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pStyle w:val="Puesto"/>
        <w:widowControl w:val="0"/>
        <w:rPr>
          <w:rFonts w:ascii="Century Gothic" w:hAnsi="Century Gothic"/>
          <w:b/>
          <w:color w:val="1F497D"/>
          <w:sz w:val="28"/>
          <w:szCs w:val="24"/>
        </w:rPr>
      </w:pPr>
    </w:p>
    <w:p w:rsidR="00CA05C6" w:rsidRDefault="00CA05C6" w:rsidP="00CA05C6">
      <w:pPr>
        <w:rPr>
          <w:rFonts w:ascii="Century Gothic" w:hAnsi="Century Gothic" w:cs="Arial"/>
          <w:b/>
          <w:szCs w:val="18"/>
        </w:rPr>
      </w:pPr>
    </w:p>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9E6268" w:rsidRPr="00335F1B" w:rsidRDefault="009E626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9E6268" w:rsidRDefault="009E6268" w:rsidP="00CA05C6">
                            <w:pPr>
                              <w:jc w:val="center"/>
                              <w:rPr>
                                <w:rFonts w:ascii="Century Gothic" w:hAnsi="Century Gothic" w:cs="Arial"/>
                                <w:b/>
                                <w:color w:val="0000FF"/>
                                <w:sz w:val="28"/>
                              </w:rPr>
                            </w:pPr>
                            <w:r w:rsidRPr="009E6268">
                              <w:rPr>
                                <w:rFonts w:ascii="Century Gothic" w:hAnsi="Century Gothic" w:cs="Arial"/>
                                <w:b/>
                                <w:color w:val="0000FF"/>
                                <w:sz w:val="28"/>
                              </w:rPr>
                              <w:t xml:space="preserve">SUPERVISIÓN TÉCNICA PARA EL PROYECTO DE VIVIENDA NUEVA EN EL MUNICIPIO DE PADILLA – FASE (XI) 2024 – CHUQUISACA </w:t>
                            </w:r>
                          </w:p>
                          <w:p w:rsidR="009E6268" w:rsidRDefault="009E626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9E6268" w:rsidRPr="00226A9B" w:rsidRDefault="009E6268" w:rsidP="00CA05C6">
                            <w:pPr>
                              <w:rPr>
                                <w:rFonts w:ascii="Century Gothic" w:hAnsi="Century Gothic" w:cs="Arial"/>
                                <w:b/>
                                <w:color w:val="FF0000"/>
                                <w:sz w:val="12"/>
                              </w:rPr>
                            </w:pPr>
                          </w:p>
                          <w:p w:rsidR="009E6268" w:rsidRDefault="009E6268" w:rsidP="00CA05C6">
                            <w:pPr>
                              <w:jc w:val="center"/>
                              <w:rPr>
                                <w:rFonts w:ascii="Century Gothic" w:hAnsi="Century Gothic"/>
                                <w:b/>
                                <w:color w:val="0000FF"/>
                                <w:sz w:val="32"/>
                                <w:lang w:val="es-AR"/>
                              </w:rPr>
                            </w:pPr>
                            <w:r>
                              <w:rPr>
                                <w:rFonts w:ascii="Century Gothic" w:hAnsi="Century Gothic"/>
                                <w:b/>
                                <w:color w:val="0000FF"/>
                                <w:sz w:val="32"/>
                                <w:lang w:val="es-AR"/>
                              </w:rPr>
                              <w:t>AEV-CH-DC 012/25</w:t>
                            </w:r>
                          </w:p>
                          <w:p w:rsidR="009E6268" w:rsidRDefault="009E6268"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9E6268" w:rsidRDefault="009E6268" w:rsidP="00CA05C6">
                            <w:pPr>
                              <w:rPr>
                                <w:rFonts w:ascii="Century Gothic" w:hAnsi="Century Gothic"/>
                                <w:b/>
                                <w:sz w:val="32"/>
                                <w:lang w:val="es-AR"/>
                              </w:rPr>
                            </w:pPr>
                          </w:p>
                          <w:p w:rsidR="009E6268" w:rsidRPr="0016594B" w:rsidRDefault="009E6268"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Pr="00335F1B" w:rsidRDefault="009E6268" w:rsidP="00CA05C6">
                            <w:pPr>
                              <w:jc w:val="center"/>
                              <w:rPr>
                                <w:rFonts w:ascii="Century Gothic" w:hAnsi="Century Gothic"/>
                                <w:b/>
                                <w:sz w:val="32"/>
                                <w:lang w:val="es-AR"/>
                              </w:rPr>
                            </w:pPr>
                            <w:r>
                              <w:rPr>
                                <w:rFonts w:ascii="Century Gothic" w:hAnsi="Century Gothic"/>
                                <w:b/>
                                <w:sz w:val="32"/>
                                <w:lang w:val="es-AR"/>
                              </w:rPr>
                              <w:t>.</w:t>
                            </w:r>
                          </w:p>
                          <w:p w:rsidR="009E6268" w:rsidRPr="00335F1B" w:rsidRDefault="009E6268"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9E6268" w:rsidRPr="00335F1B" w:rsidRDefault="009E626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9E6268" w:rsidRDefault="009E6268" w:rsidP="00CA05C6">
                      <w:pPr>
                        <w:jc w:val="center"/>
                        <w:rPr>
                          <w:rFonts w:ascii="Century Gothic" w:hAnsi="Century Gothic" w:cs="Arial"/>
                          <w:b/>
                          <w:color w:val="0000FF"/>
                          <w:sz w:val="28"/>
                        </w:rPr>
                      </w:pPr>
                      <w:r w:rsidRPr="009E6268">
                        <w:rPr>
                          <w:rFonts w:ascii="Century Gothic" w:hAnsi="Century Gothic" w:cs="Arial"/>
                          <w:b/>
                          <w:color w:val="0000FF"/>
                          <w:sz w:val="28"/>
                        </w:rPr>
                        <w:t xml:space="preserve">SUPERVISIÓN TÉCNICA PARA EL PROYECTO DE VIVIENDA NUEVA EN EL MUNICIPIO DE PADILLA – FASE (XI) 2024 – CHUQUISACA </w:t>
                      </w:r>
                    </w:p>
                    <w:p w:rsidR="009E6268" w:rsidRDefault="009E626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9E6268" w:rsidRPr="00226A9B" w:rsidRDefault="009E6268" w:rsidP="00CA05C6">
                      <w:pPr>
                        <w:rPr>
                          <w:rFonts w:ascii="Century Gothic" w:hAnsi="Century Gothic" w:cs="Arial"/>
                          <w:b/>
                          <w:color w:val="FF0000"/>
                          <w:sz w:val="12"/>
                        </w:rPr>
                      </w:pPr>
                    </w:p>
                    <w:p w:rsidR="009E6268" w:rsidRDefault="009E6268" w:rsidP="00CA05C6">
                      <w:pPr>
                        <w:jc w:val="center"/>
                        <w:rPr>
                          <w:rFonts w:ascii="Century Gothic" w:hAnsi="Century Gothic"/>
                          <w:b/>
                          <w:color w:val="0000FF"/>
                          <w:sz w:val="32"/>
                          <w:lang w:val="es-AR"/>
                        </w:rPr>
                      </w:pPr>
                      <w:r>
                        <w:rPr>
                          <w:rFonts w:ascii="Century Gothic" w:hAnsi="Century Gothic"/>
                          <w:b/>
                          <w:color w:val="0000FF"/>
                          <w:sz w:val="32"/>
                          <w:lang w:val="es-AR"/>
                        </w:rPr>
                        <w:t>AEV-CH-DC 012/25</w:t>
                      </w:r>
                    </w:p>
                    <w:p w:rsidR="009E6268" w:rsidRDefault="009E6268"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9E6268" w:rsidRDefault="009E6268" w:rsidP="00CA05C6">
                      <w:pPr>
                        <w:rPr>
                          <w:rFonts w:ascii="Century Gothic" w:hAnsi="Century Gothic"/>
                          <w:b/>
                          <w:sz w:val="32"/>
                          <w:lang w:val="es-AR"/>
                        </w:rPr>
                      </w:pPr>
                    </w:p>
                    <w:p w:rsidR="009E6268" w:rsidRPr="0016594B" w:rsidRDefault="009E6268"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Default="009E6268" w:rsidP="00CA05C6">
                      <w:pPr>
                        <w:jc w:val="center"/>
                        <w:rPr>
                          <w:rFonts w:ascii="Century Gothic" w:hAnsi="Century Gothic"/>
                          <w:b/>
                          <w:sz w:val="32"/>
                          <w:lang w:val="es-AR"/>
                        </w:rPr>
                      </w:pPr>
                    </w:p>
                    <w:p w:rsidR="009E6268" w:rsidRPr="00335F1B" w:rsidRDefault="009E6268" w:rsidP="00CA05C6">
                      <w:pPr>
                        <w:jc w:val="center"/>
                        <w:rPr>
                          <w:rFonts w:ascii="Century Gothic" w:hAnsi="Century Gothic"/>
                          <w:b/>
                          <w:sz w:val="32"/>
                          <w:lang w:val="es-AR"/>
                        </w:rPr>
                      </w:pPr>
                      <w:r>
                        <w:rPr>
                          <w:rFonts w:ascii="Century Gothic" w:hAnsi="Century Gothic"/>
                          <w:b/>
                          <w:sz w:val="32"/>
                          <w:lang w:val="es-AR"/>
                        </w:rPr>
                        <w:t>.</w:t>
                      </w:r>
                    </w:p>
                    <w:p w:rsidR="009E6268" w:rsidRPr="00335F1B" w:rsidRDefault="009E6268"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GENERAL A LOS PROPONENTES</w:t>
      </w:r>
    </w:p>
    <w:p w:rsidR="00CA05C6" w:rsidRPr="00CA05C6" w:rsidRDefault="00CA05C6" w:rsidP="00CA05C6">
      <w:pPr>
        <w:widowControl w:val="0"/>
        <w:spacing w:after="0" w:line="240" w:lineRule="auto"/>
        <w:rPr>
          <w:rFonts w:ascii="Verdana" w:eastAsia="Times New Roman" w:hAnsi="Verdana" w:cs="Times New Roman"/>
          <w:kern w:val="0"/>
          <w:sz w:val="16"/>
          <w:szCs w:val="16"/>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CA05C6">
        <w:rPr>
          <w:rFonts w:ascii="Verdana" w:eastAsia="Times New Roman" w:hAnsi="Verdana" w:cs="Arial"/>
          <w:b/>
          <w:bCs/>
          <w:kern w:val="28"/>
          <w:sz w:val="18"/>
          <w:szCs w:val="32"/>
          <w:lang w:val="es-ES" w:eastAsia="es-ES"/>
          <w14:ligatures w14:val="none"/>
        </w:rPr>
        <w:t>NORMATIVA APLICABLE AL PROCESO DE CONTRATACIÓN</w:t>
      </w:r>
      <w:bookmarkEnd w:id="0"/>
    </w:p>
    <w:p w:rsidR="00CA05C6" w:rsidRPr="00CA05C6" w:rsidRDefault="00CA05C6" w:rsidP="00CA05C6">
      <w:pPr>
        <w:widowControl w:val="0"/>
        <w:tabs>
          <w:tab w:val="left" w:pos="8925"/>
        </w:tabs>
        <w:spacing w:after="0" w:line="240" w:lineRule="auto"/>
        <w:ind w:left="360"/>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ab/>
      </w:r>
    </w:p>
    <w:p w:rsidR="00CA05C6" w:rsidRPr="00CA05C6" w:rsidRDefault="00CA05C6" w:rsidP="00CA05C6">
      <w:pPr>
        <w:widowControl w:val="0"/>
        <w:spacing w:after="0" w:line="240" w:lineRule="auto"/>
        <w:ind w:left="360"/>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 xml:space="preserve">El proceso de contratación de </w:t>
      </w:r>
      <w:r w:rsidRPr="00CA05C6">
        <w:rPr>
          <w:rFonts w:ascii="Verdana" w:eastAsia="Times New Roman" w:hAnsi="Verdana" w:cs="Arial"/>
          <w:kern w:val="0"/>
          <w:sz w:val="18"/>
          <w:szCs w:val="18"/>
          <w:lang w:val="es-ES" w:eastAsia="es-ES"/>
          <w14:ligatures w14:val="none"/>
        </w:rPr>
        <w:t>Servicios de Inspectoría</w:t>
      </w:r>
      <w:r w:rsidRPr="00CA05C6">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CA05C6" w:rsidRPr="00CA05C6" w:rsidRDefault="00CA05C6" w:rsidP="00CA05C6">
      <w:pPr>
        <w:widowControl w:val="0"/>
        <w:spacing w:after="0" w:line="240" w:lineRule="auto"/>
        <w:rPr>
          <w:rFonts w:ascii="Verdana" w:eastAsia="Times New Roman" w:hAnsi="Verdana" w:cs="Tahoma"/>
          <w:b/>
          <w:kern w:val="0"/>
          <w:sz w:val="16"/>
          <w:szCs w:val="18"/>
          <w:lang w:val="es-ES"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r w:rsidRPr="00CA05C6">
        <w:rPr>
          <w:rFonts w:ascii="Verdana" w:eastAsia="Times New Roman" w:hAnsi="Verdana" w:cs="Times New Roman"/>
          <w:b/>
          <w:spacing w:val="-10"/>
          <w:kern w:val="28"/>
          <w:sz w:val="18"/>
          <w:szCs w:val="18"/>
          <w:lang w:val="es-ES" w:eastAsia="es-ES"/>
          <w14:ligatures w14:val="none"/>
        </w:rPr>
        <w:t>PROPONENTES ELEGIBLES</w:t>
      </w:r>
      <w:bookmarkEnd w:id="1"/>
    </w:p>
    <w:p w:rsidR="00CA05C6" w:rsidRPr="00CA05C6" w:rsidRDefault="00CA05C6" w:rsidP="00CA05C6">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CA05C6" w:rsidRPr="00CA05C6" w:rsidRDefault="00CA05C6" w:rsidP="00CA05C6">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En esta convocatoria podrán participar únicamente los siguientes proponentes:</w:t>
      </w:r>
    </w:p>
    <w:p w:rsidR="00CA05C6" w:rsidRPr="00CA05C6" w:rsidRDefault="00CA05C6" w:rsidP="00CA05C6">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CA05C6">
        <w:rPr>
          <w:rFonts w:ascii="Verdana" w:eastAsia="Times New Roman" w:hAnsi="Verdana" w:cs="Arial"/>
          <w:bCs/>
          <w:kern w:val="0"/>
          <w:sz w:val="18"/>
          <w:szCs w:val="18"/>
          <w:lang w:val="es-ES"/>
          <w14:ligatures w14:val="none"/>
        </w:rPr>
        <w:t xml:space="preserve">Las Personas Naturales con capacidad de contratar. </w:t>
      </w:r>
      <w:r w:rsidRPr="00CA05C6">
        <w:rPr>
          <w:rFonts w:ascii="Verdana" w:eastAsia="Times New Roman" w:hAnsi="Verdana" w:cs="Arial"/>
          <w:kern w:val="0"/>
          <w:sz w:val="18"/>
          <w:szCs w:val="18"/>
          <w:lang w:val="es-ES"/>
          <w14:ligatures w14:val="none"/>
        </w:rPr>
        <w:t>(Para proyectos menores a 60 S.H.)</w:t>
      </w: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CA05C6">
        <w:rPr>
          <w:rFonts w:ascii="Verdana" w:eastAsia="Times New Roman" w:hAnsi="Verdana" w:cs="Arial"/>
          <w:bCs/>
          <w:kern w:val="0"/>
          <w:sz w:val="18"/>
          <w:szCs w:val="18"/>
          <w:lang w:val="es-ES"/>
          <w14:ligatures w14:val="none"/>
        </w:rPr>
        <w:t>Empresas Unipersonales Legalmente Constituidas.</w:t>
      </w:r>
    </w:p>
    <w:p w:rsidR="00CA05C6" w:rsidRPr="00CA05C6" w:rsidRDefault="00CA05C6" w:rsidP="00CA05C6">
      <w:pPr>
        <w:widowControl w:val="0"/>
        <w:spacing w:after="0" w:line="240" w:lineRule="auto"/>
        <w:ind w:left="851"/>
        <w:jc w:val="both"/>
        <w:rPr>
          <w:rFonts w:ascii="Verdana" w:eastAsia="Times New Roman" w:hAnsi="Verdana" w:cs="Arial"/>
          <w:b/>
          <w:bCs/>
          <w:kern w:val="0"/>
          <w:sz w:val="18"/>
          <w:szCs w:val="18"/>
          <w:lang w:val="es-ES"/>
          <w14:ligatures w14:val="none"/>
        </w:rPr>
      </w:pPr>
    </w:p>
    <w:p w:rsidR="00CA05C6" w:rsidRPr="00CA05C6" w:rsidRDefault="00CA05C6" w:rsidP="00CA05C6">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ACTIVIDADES PREVIAS A LA PRESENTACIÓN DE PROPUESTAS</w:t>
      </w:r>
    </w:p>
    <w:p w:rsidR="00CA05C6" w:rsidRPr="00CA05C6" w:rsidRDefault="00CA05C6" w:rsidP="00CA05C6">
      <w:pPr>
        <w:spacing w:after="0" w:line="240" w:lineRule="auto"/>
        <w:ind w:left="705" w:hanging="705"/>
        <w:jc w:val="both"/>
        <w:rPr>
          <w:rFonts w:ascii="Verdana" w:eastAsia="Times New Roman" w:hAnsi="Verdana" w:cs="Arial"/>
          <w:b/>
          <w:kern w:val="0"/>
          <w:sz w:val="18"/>
          <w:szCs w:val="18"/>
          <w:lang w:val="es-ES"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Consultas sobre el DCD </w:t>
      </w:r>
    </w:p>
    <w:p w:rsidR="00CA05C6" w:rsidRPr="00CA05C6" w:rsidRDefault="00CA05C6" w:rsidP="00CA05C6">
      <w:pPr>
        <w:spacing w:after="0" w:line="240" w:lineRule="auto"/>
        <w:jc w:val="both"/>
        <w:rPr>
          <w:rFonts w:ascii="Verdana" w:eastAsia="Times New Roman" w:hAnsi="Verdana" w:cs="Verdana"/>
          <w:kern w:val="0"/>
          <w:sz w:val="18"/>
          <w:szCs w:val="18"/>
          <w:lang w:val="es-ES" w:eastAsia="es-ES"/>
          <w14:ligatures w14:val="none"/>
        </w:rPr>
      </w:pPr>
    </w:p>
    <w:p w:rsidR="00CA05C6" w:rsidRPr="00CA05C6" w:rsidRDefault="00CA05C6" w:rsidP="00CA05C6">
      <w:pPr>
        <w:spacing w:after="0" w:line="240" w:lineRule="auto"/>
        <w:ind w:left="993"/>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CA05C6">
        <w:rPr>
          <w:rFonts w:ascii="Verdana" w:eastAsia="Times New Roman" w:hAnsi="Verdana" w:cs="Arial"/>
          <w:kern w:val="0"/>
          <w:sz w:val="18"/>
          <w:szCs w:val="18"/>
          <w:lang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Aclaraciones y Enmiendas el DCD </w:t>
      </w:r>
    </w:p>
    <w:p w:rsidR="00CA05C6" w:rsidRPr="00CA05C6" w:rsidRDefault="00CA05C6" w:rsidP="00CA05C6">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CA05C6" w:rsidRPr="00CA05C6" w:rsidRDefault="00CA05C6" w:rsidP="00CA05C6">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CA05C6">
        <w:rPr>
          <w:rFonts w:ascii="Verdana" w:eastAsia="Times New Roman" w:hAnsi="Verdana" w:cs="Verdana"/>
          <w:kern w:val="0"/>
          <w:sz w:val="18"/>
          <w:szCs w:val="18"/>
          <w:lang w:val="es-ES"/>
          <w14:ligatures w14:val="none"/>
        </w:rPr>
        <w:t xml:space="preserve">xcepcionalmente </w:t>
      </w:r>
      <w:r w:rsidRPr="00CA05C6">
        <w:rPr>
          <w:rFonts w:ascii="Verdana" w:eastAsia="Times New Roman" w:hAnsi="Verdana" w:cs="Verdana"/>
          <w:kern w:val="0"/>
          <w:sz w:val="18"/>
          <w:szCs w:val="18"/>
          <w:lang w:val="es-ES" w:eastAsia="es-ES"/>
          <w14:ligatures w14:val="none"/>
        </w:rPr>
        <w:t xml:space="preserve">se </w:t>
      </w:r>
      <w:r w:rsidRPr="00CA05C6">
        <w:rPr>
          <w:rFonts w:ascii="Verdana" w:eastAsia="Times New Roman" w:hAnsi="Verdana" w:cs="Verdana"/>
          <w:kern w:val="0"/>
          <w:sz w:val="18"/>
          <w:szCs w:val="18"/>
          <w:lang w:val="es-ES"/>
          <w14:ligatures w14:val="none"/>
        </w:rPr>
        <w:t xml:space="preserve">podrá </w:t>
      </w:r>
      <w:r w:rsidRPr="00CA05C6">
        <w:rPr>
          <w:rFonts w:ascii="Verdana" w:eastAsia="Times New Roman" w:hAnsi="Verdana" w:cs="Verdana"/>
          <w:kern w:val="0"/>
          <w:sz w:val="18"/>
          <w:szCs w:val="18"/>
          <w:lang w:val="es-ES" w:eastAsia="es-ES"/>
          <w14:ligatures w14:val="none"/>
        </w:rPr>
        <w:t xml:space="preserve">realizar aclaraciones o enmiendas </w:t>
      </w:r>
      <w:r w:rsidRPr="00CA05C6">
        <w:rPr>
          <w:rFonts w:ascii="Verdana" w:eastAsia="Times New Roman" w:hAnsi="Verdana" w:cs="Verdana"/>
          <w:kern w:val="0"/>
          <w:sz w:val="18"/>
          <w:szCs w:val="18"/>
          <w:lang w:val="es-ES"/>
          <w14:ligatures w14:val="none"/>
        </w:rPr>
        <w:t>al DCD sobre aspectos que no afectan lo sustancial y validez del proceso de contratación</w:t>
      </w:r>
      <w:r w:rsidRPr="00CA05C6">
        <w:rPr>
          <w:rFonts w:ascii="Verdana" w:eastAsia="Times New Roman" w:hAnsi="Verdana" w:cs="Verdana"/>
          <w:kern w:val="0"/>
          <w:sz w:val="18"/>
          <w:szCs w:val="18"/>
          <w:lang w:val="es-ES"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CA05C6">
        <w:rPr>
          <w:rFonts w:ascii="Verdana" w:eastAsia="Times New Roman" w:hAnsi="Verdana" w:cs="Times New Roman"/>
          <w:b/>
          <w:spacing w:val="-10"/>
          <w:kern w:val="28"/>
          <w:sz w:val="18"/>
          <w:szCs w:val="18"/>
          <w:lang w:val="es-ES" w:eastAsia="es-ES"/>
          <w14:ligatures w14:val="none"/>
        </w:rPr>
        <w:t>GARANTÍAS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ES"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Tipo de Garantía requerido</w:t>
      </w:r>
    </w:p>
    <w:p w:rsidR="00CA05C6" w:rsidRPr="00CA05C6" w:rsidRDefault="00CA05C6" w:rsidP="00CA05C6">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Boleta de Garantía.</w:t>
      </w:r>
    </w:p>
    <w:p w:rsidR="00CA05C6" w:rsidRPr="00CA05C6" w:rsidRDefault="00CA05C6" w:rsidP="00CA05C6">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CA05C6">
        <w:rPr>
          <w:rFonts w:ascii="Verdana" w:eastAsia="Times New Roman" w:hAnsi="Verdana" w:cs="Calibri"/>
          <w:bCs/>
          <w:kern w:val="0"/>
          <w:sz w:val="18"/>
          <w:szCs w:val="18"/>
          <w:lang w:val="es-ES"/>
          <w14:ligatures w14:val="none"/>
        </w:rPr>
        <w:t>Garantía a Primer Requerimiento.</w:t>
      </w:r>
    </w:p>
    <w:p w:rsidR="00CA05C6" w:rsidRPr="00CA05C6" w:rsidRDefault="00CA05C6" w:rsidP="00CA05C6">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CA05C6">
        <w:rPr>
          <w:rFonts w:ascii="Verdana" w:eastAsia="Times New Roman" w:hAnsi="Verdana" w:cs="Arial"/>
          <w:kern w:val="0"/>
          <w:sz w:val="18"/>
          <w:szCs w:val="18"/>
          <w:lang w:eastAsia="es-ES"/>
          <w14:ligatures w14:val="none"/>
        </w:rPr>
        <w:t xml:space="preserve">de renovable, irrevocable y de ejecución inmediata.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Garantías según el objeto: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CA05C6">
        <w:rPr>
          <w:rFonts w:ascii="Verdana" w:eastAsia="Calibri" w:hAnsi="Verdana" w:cs="Arial"/>
          <w:kern w:val="0"/>
          <w:sz w:val="18"/>
          <w:szCs w:val="18"/>
          <w14:ligatures w14:val="none"/>
        </w:rPr>
        <w:t>Las garantías para este proceso de contratación son:</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Garantía de Seriedad de Propuesta. </w:t>
      </w:r>
      <w:r w:rsidRPr="00CA05C6">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CA05C6" w:rsidRPr="00CA05C6" w:rsidRDefault="00CA05C6" w:rsidP="00CA05C6">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Garantía de Cumplimiento de Contrato.</w:t>
      </w:r>
      <w:r w:rsidRPr="00CA05C6">
        <w:rPr>
          <w:rFonts w:ascii="Verdana" w:eastAsia="Times New Roman" w:hAnsi="Verdana" w:cs="Tahoma"/>
          <w:kern w:val="0"/>
          <w:sz w:val="18"/>
          <w:szCs w:val="18"/>
          <w:lang w:val="es-ES" w:eastAsia="es-ES"/>
          <w14:ligatures w14:val="none"/>
        </w:rPr>
        <w:t xml:space="preserve"> </w:t>
      </w:r>
      <w:r w:rsidRPr="00CA05C6">
        <w:rPr>
          <w:rFonts w:ascii="Verdana" w:eastAsia="Times New Roman" w:hAnsi="Verdana" w:cs="Calibri"/>
          <w:kern w:val="0"/>
          <w:sz w:val="18"/>
          <w:szCs w:val="18"/>
          <w:lang w:val="es-ES" w:eastAsia="es-ES"/>
          <w14:ligatures w14:val="none"/>
        </w:rPr>
        <w:t xml:space="preserve">Tiene por objeto garantizar la conclusión y entrega </w:t>
      </w:r>
      <w:r w:rsidRPr="00CA05C6">
        <w:rPr>
          <w:rFonts w:ascii="Verdana" w:eastAsia="Times New Roman" w:hAnsi="Verdana" w:cs="Calibri"/>
          <w:kern w:val="0"/>
          <w:sz w:val="18"/>
          <w:szCs w:val="18"/>
          <w:lang w:val="es-ES" w:eastAsia="es-ES"/>
          <w14:ligatures w14:val="none"/>
        </w:rPr>
        <w:lastRenderedPageBreak/>
        <w:t>del objeto del contrato; será equivalente al siete por ciento (7%) del monto total del contrato.</w:t>
      </w:r>
    </w:p>
    <w:p w:rsidR="00CA05C6" w:rsidRPr="00CA05C6" w:rsidRDefault="00CA05C6" w:rsidP="00CA05C6">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CA05C6" w:rsidRDefault="00CA05C6" w:rsidP="00CA05C6">
      <w:pPr>
        <w:widowControl w:val="0"/>
        <w:autoSpaceDE w:val="0"/>
        <w:autoSpaceDN w:val="0"/>
        <w:adjustRightInd w:val="0"/>
        <w:spacing w:after="0" w:line="259" w:lineRule="auto"/>
        <w:ind w:left="1002"/>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Ejecución de la Garantía de Seriedad de Propuesta:</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adjudicado no presente, para la</w:t>
      </w:r>
      <w:r w:rsidRPr="00CA05C6">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CA05C6">
        <w:rPr>
          <w:rFonts w:ascii="Verdana" w:eastAsia="Times New Roman" w:hAnsi="Verdana" w:cs="Tahoma"/>
          <w:kern w:val="0"/>
          <w:sz w:val="18"/>
          <w:szCs w:val="18"/>
          <w:lang w:val="es-ES" w:eastAsia="es-ES"/>
          <w14:ligatures w14:val="none"/>
        </w:rPr>
        <w:t xml:space="preserve">(Formulario A-1), salvo que </w:t>
      </w:r>
      <w:r w:rsidRPr="00CA05C6">
        <w:rPr>
          <w:rFonts w:ascii="Verdana" w:eastAsia="Times New Roman" w:hAnsi="Verdana" w:cs="Arial"/>
          <w:kern w:val="0"/>
          <w:sz w:val="18"/>
          <w:szCs w:val="18"/>
          <w:lang w:val="es-ES" w:eastAsia="es-ES"/>
          <w14:ligatures w14:val="none"/>
        </w:rPr>
        <w:t xml:space="preserve">hubiese justificado oportunamente el </w:t>
      </w:r>
      <w:r w:rsidRPr="00CA05C6">
        <w:rPr>
          <w:rFonts w:ascii="Verdana" w:eastAsia="Times New Roman" w:hAnsi="Verdana" w:cs="Tahoma"/>
          <w:kern w:val="0"/>
          <w:sz w:val="18"/>
          <w:szCs w:val="18"/>
          <w:lang w:val="es-ES" w:eastAsia="es-ES"/>
          <w14:ligatures w14:val="none"/>
        </w:rPr>
        <w:t>retraso</w:t>
      </w:r>
      <w:r w:rsidRPr="00CA05C6">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El proponente adjudicado desista, </w:t>
      </w:r>
      <w:r w:rsidRPr="00CA05C6">
        <w:rPr>
          <w:rFonts w:ascii="Verdana" w:eastAsia="Times New Roman" w:hAnsi="Verdana" w:cs="Arial"/>
          <w:kern w:val="0"/>
          <w:sz w:val="18"/>
          <w:szCs w:val="18"/>
          <w:lang w:val="es-ES" w:eastAsia="es-ES"/>
          <w14:ligatures w14:val="none"/>
        </w:rPr>
        <w:t>de manera expresa o tácita,</w:t>
      </w:r>
      <w:r w:rsidRPr="00CA05C6">
        <w:rPr>
          <w:rFonts w:ascii="Verdana" w:eastAsia="Times New Roman" w:hAnsi="Verdana" w:cs="Tahoma"/>
          <w:kern w:val="0"/>
          <w:sz w:val="18"/>
          <w:szCs w:val="18"/>
          <w:lang w:val="es-ES" w:eastAsia="es-ES"/>
          <w14:ligatures w14:val="none"/>
        </w:rPr>
        <w:t xml:space="preserve"> de suscribir el contrato en el plazo establecido</w:t>
      </w:r>
      <w:r w:rsidRPr="00CA05C6">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CA05C6">
        <w:rPr>
          <w:rFonts w:ascii="Verdana" w:eastAsia="Times New Roman" w:hAnsi="Verdana" w:cs="Times New Roman"/>
          <w:b/>
          <w:spacing w:val="-10"/>
          <w:kern w:val="28"/>
          <w:sz w:val="18"/>
          <w:szCs w:val="18"/>
          <w:lang w:eastAsia="es-ES"/>
          <w14:ligatures w14:val="none"/>
        </w:rPr>
        <w:t>RECHAZO Y DESCALIFICACIÓN DE PROPUESTAS</w:t>
      </w:r>
    </w:p>
    <w:p w:rsidR="00CA05C6" w:rsidRPr="00CA05C6" w:rsidRDefault="00CA05C6" w:rsidP="00CA05C6">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CA05C6">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CA05C6">
        <w:rPr>
          <w:rFonts w:ascii="Verdana" w:eastAsia="Times New Roman" w:hAnsi="Verdana" w:cs="Tahoma"/>
          <w:color w:val="000000"/>
          <w:kern w:val="0"/>
          <w:sz w:val="18"/>
          <w:szCs w:val="18"/>
          <w:lang w:val="es-ES"/>
          <w14:ligatures w14:val="none"/>
        </w:rPr>
        <w:t xml:space="preserve">la convocatoria. </w:t>
      </w:r>
    </w:p>
    <w:p w:rsidR="00CA05C6" w:rsidRPr="00CA05C6" w:rsidRDefault="00CA05C6" w:rsidP="00CA05C6">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causales de descalificación son:</w:t>
      </w:r>
    </w:p>
    <w:p w:rsidR="00CA05C6" w:rsidRPr="00CA05C6" w:rsidRDefault="00CA05C6" w:rsidP="00CA05C6">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a la Declaración Jurada del Formulario de Presentación de Propuesta (Formulario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técnica y/o económica no cumpla con las condiciones establecidas.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presente errores no subsanables.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alternativas en una misma propuesta.</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propuestas.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contenga textos entre líneas, borrones y tachaduras.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CA05C6">
        <w:rPr>
          <w:rFonts w:ascii="Verdana" w:eastAsia="Times New Roman" w:hAnsi="Verdana" w:cs="Arial"/>
          <w:color w:val="00B050"/>
          <w:kern w:val="0"/>
          <w:sz w:val="18"/>
          <w:szCs w:val="18"/>
          <w:lang w:val="es-ES"/>
          <w14:ligatures w14:val="none"/>
        </w:rPr>
        <w:t>(</w:t>
      </w:r>
      <w:r w:rsidRPr="00CA05C6">
        <w:rPr>
          <w:rFonts w:ascii="Verdana" w:eastAsia="Times New Roman" w:hAnsi="Verdana" w:cs="Arial"/>
          <w:kern w:val="0"/>
          <w:sz w:val="18"/>
          <w:szCs w:val="18"/>
          <w:lang w:val="es-ES"/>
          <w14:ligatures w14:val="none"/>
        </w:rPr>
        <w:t>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adjudicado desista, de forma expresa o tácita, de suscribir el contrato.</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En caso de que el proponente se encuentra ejecutando o supervisando otros proyectos de la AEVIVIENDA o forme parte de una “adjudicación” en curso.</w:t>
      </w:r>
    </w:p>
    <w:p w:rsidR="00CA05C6" w:rsidRPr="00CA05C6" w:rsidRDefault="00CA05C6" w:rsidP="00CA05C6">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lastRenderedPageBreak/>
        <w:t xml:space="preserve">Cuando el proponente o sus integrantes </w:t>
      </w:r>
      <w:r w:rsidRPr="00CA05C6">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CA05C6">
        <w:rPr>
          <w:rFonts w:ascii="Verdana" w:eastAsia="Times New Roman" w:hAnsi="Verdana" w:cs="Arial"/>
          <w:color w:val="00B050"/>
          <w:kern w:val="0"/>
          <w:sz w:val="18"/>
          <w:szCs w:val="18"/>
          <w14:ligatures w14:val="none"/>
        </w:rPr>
        <w:t xml:space="preserve"> </w:t>
      </w:r>
      <w:r w:rsidRPr="00CA05C6">
        <w:rPr>
          <w:rFonts w:ascii="Verdana" w:eastAsia="Times New Roman" w:hAnsi="Verdana" w:cs="Arial"/>
          <w:kern w:val="0"/>
          <w:sz w:val="18"/>
          <w:szCs w:val="18"/>
          <w14:ligatures w14:val="none"/>
        </w:rPr>
        <w:t>y/o Planillas de Pago, Planillas de Cierre, Productos pendientes de entrega a la entidad.</w:t>
      </w:r>
    </w:p>
    <w:p w:rsidR="00CA05C6" w:rsidRPr="00CA05C6" w:rsidRDefault="00CA05C6" w:rsidP="00CA05C6">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descalificación de propuestas deberá realizarse única y exclusivamente por las causales señaladas precedentemente.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2" w:name="_Toc347486212"/>
      <w:bookmarkStart w:id="3" w:name="_Toc378863793"/>
      <w:r w:rsidRPr="00CA05C6">
        <w:rPr>
          <w:rFonts w:ascii="Verdana" w:eastAsia="Times New Roman" w:hAnsi="Verdana" w:cs="Times New Roman"/>
          <w:b/>
          <w:kern w:val="0"/>
          <w:sz w:val="18"/>
          <w:szCs w:val="16"/>
          <w:lang w:val="es-ES" w:eastAsia="es-ES"/>
          <w14:ligatures w14:val="none"/>
        </w:rPr>
        <w:t>CRITERIOS DE SUBSANABILIDAD Y ERRORES NO SUBSANABLES</w:t>
      </w:r>
      <w:bookmarkEnd w:id="2"/>
      <w:bookmarkEnd w:id="3"/>
      <w:r w:rsidRPr="00CA05C6">
        <w:rPr>
          <w:rFonts w:ascii="Verdana" w:eastAsia="Times New Roman" w:hAnsi="Verdana" w:cs="Times New Roman"/>
          <w:b/>
          <w:kern w:val="0"/>
          <w:sz w:val="18"/>
          <w:szCs w:val="16"/>
          <w:lang w:val="es-ES" w:eastAsia="es-ES"/>
          <w14:ligatures w14:val="none"/>
        </w:rPr>
        <w:t xml:space="preserve"> </w:t>
      </w:r>
      <w:r w:rsidRPr="00CA05C6">
        <w:rPr>
          <w:rFonts w:ascii="Verdana" w:eastAsia="Times New Roman" w:hAnsi="Verdana" w:cs="Times New Roman"/>
          <w:b/>
          <w:kern w:val="0"/>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 </w:t>
      </w:r>
    </w:p>
    <w:p w:rsidR="00CA05C6" w:rsidRPr="00CA05C6" w:rsidRDefault="00CA05C6" w:rsidP="00CA05C6">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CA05C6">
        <w:rPr>
          <w:rFonts w:ascii="Verdana" w:eastAsia="Times New Roman" w:hAnsi="Verdana" w:cs="Times New Roman"/>
          <w:kern w:val="0"/>
          <w:sz w:val="18"/>
          <w:szCs w:val="16"/>
          <w:lang w:val="es-ES" w:eastAsia="es-ES"/>
          <w14:ligatures w14:val="none"/>
        </w:rPr>
        <w:t>subsanabilidad</w:t>
      </w:r>
      <w:proofErr w:type="spellEnd"/>
      <w:r w:rsidRPr="00CA05C6">
        <w:rPr>
          <w:rFonts w:ascii="Verdana" w:eastAsia="Times New Roman" w:hAnsi="Verdana" w:cs="Times New Roman"/>
          <w:kern w:val="0"/>
          <w:sz w:val="18"/>
          <w:szCs w:val="16"/>
          <w:lang w:val="es-ES" w:eastAsia="es-ES"/>
          <w14:ligatures w14:val="none"/>
        </w:rPr>
        <w:t xml:space="preserve"> los siguientes:</w:t>
      </w:r>
    </w:p>
    <w:p w:rsidR="00CA05C6" w:rsidRPr="00CA05C6" w:rsidRDefault="00CA05C6" w:rsidP="00CA05C6">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CA05C6">
        <w:rPr>
          <w:rFonts w:ascii="Verdana" w:eastAsia="Times New Roman" w:hAnsi="Verdana" w:cs="Arial"/>
          <w:kern w:val="0"/>
          <w:sz w:val="18"/>
          <w:szCs w:val="18"/>
          <w:lang w:val="es-ES" w:eastAsia="es-ES"/>
          <w14:ligatures w14:val="none"/>
        </w:rPr>
        <w:t>subsanabilidad</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CA05C6" w:rsidRPr="00CA05C6" w:rsidRDefault="00CA05C6" w:rsidP="00CA05C6">
      <w:pPr>
        <w:widowControl w:val="0"/>
        <w:spacing w:after="0" w:line="240" w:lineRule="auto"/>
        <w:ind w:left="1134"/>
        <w:jc w:val="both"/>
        <w:rPr>
          <w:rFonts w:ascii="Verdana" w:eastAsia="Times New Roman" w:hAnsi="Verdana" w:cs="Tahoma"/>
          <w:kern w:val="0"/>
          <w:sz w:val="18"/>
          <w:szCs w:val="18"/>
          <w:lang w:val="es-ES"/>
          <w14:ligatures w14:val="none"/>
        </w:rPr>
      </w:pPr>
    </w:p>
    <w:p w:rsidR="00CA05C6" w:rsidRPr="00CA05C6" w:rsidRDefault="00CA05C6" w:rsidP="00CA05C6">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CA05C6" w:rsidRPr="00CA05C6" w:rsidRDefault="00CA05C6" w:rsidP="00CA05C6">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8"/>
        </w:numPr>
        <w:spacing w:after="0" w:line="240" w:lineRule="auto"/>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ausencia de cualquier Formulario solicitado en el presente proceso de Contratación</w:t>
      </w:r>
      <w:r w:rsidRPr="00CA05C6">
        <w:rPr>
          <w:rFonts w:ascii="Times New Roman" w:eastAsia="Times New Roman" w:hAnsi="Times New Roman" w:cs="Arial"/>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en el Formulario de Presentación de Propuesta (Formulario A-1).</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Presentación de propuesta incompleta.</w:t>
      </w:r>
      <w:r w:rsidRPr="00CA05C6">
        <w:rPr>
          <w:rFonts w:ascii="Verdana" w:eastAsia="Times New Roman" w:hAnsi="Verdana" w:cs="Arial"/>
          <w:kern w:val="0"/>
          <w:sz w:val="18"/>
          <w:szCs w:val="18"/>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CA05C6">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CA05C6" w:rsidRPr="00CA05C6" w:rsidRDefault="00CA05C6" w:rsidP="00CA05C6">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CA05C6" w:rsidRPr="00CA05C6" w:rsidRDefault="00CA05C6" w:rsidP="00CA05C6">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4" w:name="_Toc347486214"/>
      <w:bookmarkStart w:id="5" w:name="_Toc378863800"/>
      <w:r w:rsidRPr="00CA05C6">
        <w:rPr>
          <w:rFonts w:ascii="Verdana" w:eastAsia="Times New Roman" w:hAnsi="Verdana" w:cs="Arial"/>
          <w:b/>
          <w:bCs/>
          <w:kern w:val="28"/>
          <w:sz w:val="18"/>
          <w:szCs w:val="32"/>
          <w:lang w:val="es-ES" w:eastAsia="es-ES"/>
          <w14:ligatures w14:val="none"/>
        </w:rPr>
        <w:t>7.      CANCELACIÓN, SUSPENSIÓN Y ANULACIÓN DEL PROCESO DE CONTRATACIÓN</w:t>
      </w:r>
      <w:bookmarkEnd w:id="4"/>
    </w:p>
    <w:p w:rsidR="00CA05C6" w:rsidRPr="00CA05C6" w:rsidRDefault="00CA05C6" w:rsidP="00CA05C6">
      <w:pPr>
        <w:widowControl w:val="0"/>
        <w:spacing w:before="160" w:line="240" w:lineRule="auto"/>
        <w:ind w:left="567"/>
        <w:jc w:val="both"/>
        <w:rPr>
          <w:rFonts w:ascii="Verdana" w:eastAsia="Times New Roman" w:hAnsi="Verdana" w:cs="Arial"/>
          <w:color w:val="0000FF"/>
          <w:kern w:val="0"/>
          <w:sz w:val="18"/>
          <w:szCs w:val="18"/>
          <w:lang w:val="es-ES" w:eastAsia="es-ES"/>
          <w14:ligatures w14:val="none"/>
        </w:rPr>
      </w:pPr>
      <w:r w:rsidRPr="00CA05C6">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CA05C6" w:rsidRPr="00CA05C6" w:rsidRDefault="00CA05C6" w:rsidP="00CA05C6">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6" w:name="_Toc517890942"/>
      <w:r w:rsidRPr="00CA05C6">
        <w:rPr>
          <w:rFonts w:ascii="Verdana" w:eastAsia="Times New Roman" w:hAnsi="Verdana" w:cs="Arial"/>
          <w:b/>
          <w:bCs/>
          <w:kern w:val="28"/>
          <w:sz w:val="18"/>
          <w:szCs w:val="32"/>
          <w:lang w:val="es-ES" w:eastAsia="es-ES"/>
          <w14:ligatures w14:val="none"/>
        </w:rPr>
        <w:t>PREPARACIÓN DE PROPUESTAS</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Cs/>
          <w:kern w:val="28"/>
          <w:sz w:val="18"/>
          <w:szCs w:val="32"/>
          <w:lang w:val="es-ES" w:eastAsia="es-ES"/>
          <w14:ligatures w14:val="none"/>
        </w:rPr>
        <w:t>Las prop</w:t>
      </w:r>
      <w:r w:rsidRPr="00CA05C6">
        <w:rPr>
          <w:rFonts w:ascii="Verdana" w:eastAsia="Times New Roman" w:hAnsi="Verdana" w:cs="Arial"/>
          <w:bCs/>
          <w:kern w:val="28"/>
          <w:sz w:val="18"/>
          <w:szCs w:val="18"/>
          <w:lang w:val="es-ES" w:eastAsia="es-ES"/>
          <w14:ligatures w14:val="none"/>
        </w:rPr>
        <w:t xml:space="preserve">uestas deben ser elaboradas conforme los requisitos y condiciones establecidos en el </w:t>
      </w:r>
      <w:r w:rsidRPr="00CA05C6">
        <w:rPr>
          <w:rFonts w:ascii="Verdana" w:eastAsia="Times New Roman" w:hAnsi="Verdana" w:cs="Arial"/>
          <w:bCs/>
          <w:kern w:val="28"/>
          <w:sz w:val="18"/>
          <w:szCs w:val="18"/>
          <w:lang w:val="es-ES" w:eastAsia="es-ES"/>
          <w14:ligatures w14:val="none"/>
        </w:rPr>
        <w:lastRenderedPageBreak/>
        <w:t>presente DCD, utilizando los formularios incluidos en Anexos.</w:t>
      </w:r>
    </w:p>
    <w:p w:rsidR="00CA05C6" w:rsidRPr="00CA05C6" w:rsidRDefault="00CA05C6" w:rsidP="00CA05C6">
      <w:pPr>
        <w:widowControl w:val="0"/>
        <w:spacing w:after="0" w:line="240" w:lineRule="auto"/>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MONEDA DEL PROCESO DE CONTRATACIÓN:</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CA05C6" w:rsidRPr="00CA05C6" w:rsidRDefault="00CA05C6" w:rsidP="00CA05C6">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IDIOMA: </w:t>
      </w:r>
      <w:r w:rsidRPr="00CA05C6">
        <w:rPr>
          <w:rFonts w:ascii="Verdana" w:eastAsia="Times New Roman" w:hAnsi="Verdana" w:cs="Arial"/>
          <w:bCs/>
          <w:kern w:val="28"/>
          <w:sz w:val="18"/>
          <w:szCs w:val="18"/>
          <w:lang w:val="es-ES" w:eastAsia="es-ES"/>
          <w14:ligatures w14:val="none"/>
        </w:rPr>
        <w:t>La propuesta, los documentos relativos al proceso de contratación será en idioma castellano.</w:t>
      </w:r>
    </w:p>
    <w:p w:rsidR="00CA05C6" w:rsidRPr="00CA05C6" w:rsidRDefault="00CA05C6" w:rsidP="00CA05C6">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VALIDEZ DE LA PROPUESTA: </w:t>
      </w:r>
    </w:p>
    <w:p w:rsidR="00CA05C6" w:rsidRPr="00CA05C6" w:rsidRDefault="00CA05C6" w:rsidP="00CA05C6">
      <w:pPr>
        <w:spacing w:after="0" w:line="240" w:lineRule="auto"/>
        <w:ind w:left="720"/>
        <w:rPr>
          <w:rFonts w:ascii="Verdana" w:eastAsia="Times New Roman" w:hAnsi="Verdana" w:cs="Times New Roman"/>
          <w:kern w:val="0"/>
          <w:sz w:val="18"/>
          <w:szCs w:val="18"/>
          <w:lang w:val="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CA05C6">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DOCUMENTOS DE LA PROPUESTA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6"/>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Los </w:t>
      </w:r>
      <w:r w:rsidRPr="00CA05C6">
        <w:rPr>
          <w:rFonts w:ascii="Verdana" w:eastAsia="Times New Roman" w:hAnsi="Verdana" w:cs="Arial"/>
          <w:b/>
          <w:kern w:val="0"/>
          <w:sz w:val="18"/>
          <w:szCs w:val="18"/>
          <w:lang w:val="es-ES" w:eastAsia="es-ES"/>
          <w14:ligatures w14:val="none"/>
        </w:rPr>
        <w:t>documentos</w:t>
      </w:r>
      <w:r w:rsidRPr="00CA05C6">
        <w:rPr>
          <w:rFonts w:ascii="Verdana" w:eastAsia="Times New Roman" w:hAnsi="Verdana" w:cs="Tahoma"/>
          <w:b/>
          <w:kern w:val="0"/>
          <w:sz w:val="18"/>
          <w:szCs w:val="18"/>
          <w:lang w:val="es-ES" w:eastAsia="es-ES"/>
          <w14:ligatures w14:val="none"/>
        </w:rPr>
        <w:t xml:space="preserve"> que deben presentar los proponentes son:</w:t>
      </w:r>
    </w:p>
    <w:p w:rsidR="00CA05C6" w:rsidRPr="00CA05C6" w:rsidRDefault="00CA05C6" w:rsidP="00CA05C6">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Presentación de Propuesta (Formulario A-1);</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identificación del proponente (Formulario A-2);</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Hoja de Vida del</w:t>
      </w:r>
      <w:r w:rsidRPr="00CA05C6">
        <w:rPr>
          <w:rFonts w:ascii="Verdana" w:eastAsia="Times New Roman" w:hAnsi="Verdana" w:cs="Tahoma"/>
          <w:color w:val="C00000"/>
          <w:kern w:val="0"/>
          <w:sz w:val="18"/>
          <w:szCs w:val="18"/>
          <w:lang w:val="es-ES" w:eastAsia="es-ES"/>
          <w14:ligatures w14:val="none"/>
        </w:rPr>
        <w:t xml:space="preserve"> </w:t>
      </w:r>
      <w:r w:rsidRPr="00CA05C6">
        <w:rPr>
          <w:rFonts w:ascii="Verdana" w:eastAsia="Times New Roman" w:hAnsi="Verdana" w:cs="Tahoma"/>
          <w:kern w:val="0"/>
          <w:sz w:val="18"/>
          <w:szCs w:val="18"/>
          <w:lang w:val="es-ES" w:eastAsia="es-ES"/>
          <w14:ligatures w14:val="none"/>
        </w:rPr>
        <w:t>Personal Propuesto (Formulario A-3);</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Formulario de Propuesta Técnica (Formulario C-1); </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Condiciones Adicionales (Formulario C-2);</w:t>
      </w:r>
    </w:p>
    <w:p w:rsidR="00CA05C6" w:rsidRPr="00CA05C6" w:rsidRDefault="00CA05C6" w:rsidP="00CA05C6">
      <w:pPr>
        <w:widowControl w:val="0"/>
        <w:spacing w:after="0" w:line="240" w:lineRule="auto"/>
        <w:ind w:left="1170"/>
        <w:jc w:val="both"/>
        <w:rPr>
          <w:rFonts w:ascii="Verdana" w:eastAsia="Times New Roman" w:hAnsi="Verdana" w:cs="Tahoma"/>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7" w:name="_Toc517890943"/>
      <w:r w:rsidRPr="00CA05C6">
        <w:rPr>
          <w:rFonts w:ascii="Verdana" w:eastAsia="Times New Roman" w:hAnsi="Verdana" w:cs="Times New Roman"/>
          <w:b/>
          <w:spacing w:val="-10"/>
          <w:kern w:val="28"/>
          <w:sz w:val="18"/>
          <w:szCs w:val="18"/>
          <w:lang w:val="es-ES" w:eastAsia="es-ES"/>
          <w14:ligatures w14:val="none"/>
        </w:rPr>
        <w:t xml:space="preserve">   PRESENTACIÓN DE PROPUESTAS</w:t>
      </w:r>
      <w:bookmarkEnd w:id="7"/>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13.1 Forma de presentación.</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La propuesta deberá ser presentada en un ejemplar original. </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13.2 </w:t>
      </w:r>
      <w:r w:rsidRPr="00CA05C6">
        <w:rPr>
          <w:rFonts w:ascii="Verdana" w:eastAsia="Times New Roman" w:hAnsi="Verdana" w:cs="Arial"/>
          <w:b/>
          <w:kern w:val="0"/>
          <w:sz w:val="18"/>
          <w:szCs w:val="18"/>
          <w:lang w:val="es-ES" w:eastAsia="es-ES"/>
          <w14:ligatures w14:val="none"/>
        </w:rPr>
        <w:t>Plazo y lugar de presentación</w:t>
      </w:r>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podrán ser entregadas en persona o por correo certificado (Courier). En ambos casos, el proponente es el responsable de que su propuesta sea presentada dentro el plazo establecido.</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13.3. MODIFICACIONES Y RETIRO DE PROPUESTAS</w:t>
      </w:r>
    </w:p>
    <w:p w:rsidR="00CA05C6" w:rsidRPr="00CA05C6" w:rsidRDefault="00CA05C6" w:rsidP="00CA05C6">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Para este propósito el proponente deberá solicitar por escrito la devolución total de su propuesta, que será efectuada bajo constancia escrita y liberando de cualquier responsabilidad a la entidad convocante.</w:t>
      </w:r>
    </w:p>
    <w:p w:rsidR="00CA05C6" w:rsidRPr="00CA05C6" w:rsidRDefault="00CA05C6" w:rsidP="00CA05C6">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CA05C6">
        <w:rPr>
          <w:rFonts w:ascii="Verdana" w:eastAsia="Times New Roman" w:hAnsi="Verdana" w:cs="Times New Roman"/>
          <w:spacing w:val="-10"/>
          <w:kern w:val="28"/>
          <w:sz w:val="18"/>
          <w:szCs w:val="56"/>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Efectuadas las modificaciones, podrá proceder a su presentación.</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CA05C6" w:rsidRPr="00CA05C6" w:rsidRDefault="00CA05C6" w:rsidP="00CA05C6">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devolución de la propuesta cerrada se realizará bajo constancia escrita.</w:t>
      </w:r>
    </w:p>
    <w:p w:rsidR="00CA05C6" w:rsidRPr="00CA05C6" w:rsidRDefault="00CA05C6" w:rsidP="00CA05C6">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8" w:name="_Toc517890944"/>
      <w:r w:rsidRPr="00CA05C6">
        <w:rPr>
          <w:rFonts w:ascii="Verdana" w:eastAsia="Times New Roman" w:hAnsi="Verdana" w:cs="Times New Roman"/>
          <w:b/>
          <w:spacing w:val="-10"/>
          <w:kern w:val="28"/>
          <w:sz w:val="18"/>
          <w:szCs w:val="18"/>
          <w:lang w:val="es-ES" w:eastAsia="es-ES"/>
          <w14:ligatures w14:val="none"/>
        </w:rPr>
        <w:t>APERTURA DE PROPUESTAS</w:t>
      </w:r>
      <w:bookmarkEnd w:id="8"/>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14.1</w:t>
      </w:r>
      <w:r w:rsidRPr="00CA05C6">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CA05C6">
        <w:rPr>
          <w:rFonts w:ascii="Verdana" w:eastAsia="Times New Roman" w:hAnsi="Verdana" w:cs="Arial"/>
          <w:color w:val="0000FF"/>
          <w:kern w:val="0"/>
          <w:sz w:val="18"/>
          <w:szCs w:val="18"/>
          <w:lang w:val="es-ES" w:eastAsia="es-ES"/>
          <w14:ligatures w14:val="none"/>
        </w:rPr>
        <w:t xml:space="preserve"> </w:t>
      </w:r>
      <w:r w:rsidRPr="00CA05C6">
        <w:rPr>
          <w:rFonts w:ascii="Verdana" w:eastAsia="Times New Roman" w:hAnsi="Verdana" w:cs="Arial"/>
          <w:kern w:val="0"/>
          <w:sz w:val="18"/>
          <w:szCs w:val="18"/>
          <w:lang w:val="es-ES" w:eastAsia="es-ES"/>
          <w14:ligatures w14:val="none"/>
        </w:rPr>
        <w:t>correspondiente.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CA05C6">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14.2 </w:t>
      </w:r>
      <w:r w:rsidRPr="00CA05C6">
        <w:rPr>
          <w:rFonts w:ascii="Verdana" w:eastAsia="Times New Roman" w:hAnsi="Verdana" w:cs="Arial"/>
          <w:kern w:val="0"/>
          <w:sz w:val="18"/>
          <w:szCs w:val="18"/>
          <w:lang w:eastAsia="es-ES"/>
          <w14:ligatures w14:val="none"/>
        </w:rPr>
        <w:t>El Acto de Apertura comprenderá</w:t>
      </w:r>
      <w:r w:rsidRPr="00CA05C6">
        <w:rPr>
          <w:rFonts w:ascii="Verdana" w:eastAsia="Times New Roman" w:hAnsi="Verdana" w:cs="Arial"/>
          <w:b/>
          <w:kern w:val="0"/>
          <w:sz w:val="18"/>
          <w:szCs w:val="18"/>
          <w:lang w:eastAsia="es-ES"/>
          <w14:ligatures w14:val="none"/>
        </w:rPr>
        <w:t>:</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 xml:space="preserve">Apertura de todas las propuestas físicas recibidas dentro del plazo, </w:t>
      </w:r>
      <w:r w:rsidRPr="00CA05C6">
        <w:rPr>
          <w:rFonts w:ascii="Verdana" w:eastAsia="Times New Roman" w:hAnsi="Verdana" w:cs="Times New Roman"/>
          <w:bCs/>
          <w:kern w:val="0"/>
          <w:sz w:val="18"/>
          <w:szCs w:val="20"/>
          <w:lang w:val="es-ES"/>
          <w14:ligatures w14:val="none"/>
        </w:rPr>
        <w:t>para</w:t>
      </w:r>
      <w:r w:rsidRPr="00CA05C6">
        <w:rPr>
          <w:rFonts w:ascii="Verdana" w:eastAsia="Times New Roman" w:hAnsi="Verdana" w:cs="Times New Roman"/>
          <w:kern w:val="0"/>
          <w:sz w:val="18"/>
          <w:szCs w:val="20"/>
          <w:lang w:val="es-ES"/>
          <w14:ligatures w14:val="none"/>
        </w:rPr>
        <w:t xml:space="preserve"> su registro en el Acta de Apertura.</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 xml:space="preserve">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w:t>
      </w:r>
      <w:r w:rsidRPr="00CA05C6">
        <w:rPr>
          <w:rFonts w:ascii="Verdana" w:eastAsia="Times New Roman" w:hAnsi="Verdana" w:cs="Times New Roman"/>
          <w:bCs/>
          <w:kern w:val="0"/>
          <w:sz w:val="18"/>
          <w:szCs w:val="20"/>
          <w:lang w:val="es-ES"/>
          <w14:ligatures w14:val="none"/>
        </w:rPr>
        <w:lastRenderedPageBreak/>
        <w:t>representante, se registrará tal hecho en el Acta de Apertura.</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CA05C6" w:rsidRPr="00CA05C6" w:rsidRDefault="00CA05C6" w:rsidP="00CA05C6">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Los proponentes que tengan observaciones deberán hacer constar las mismas en el acta.</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
          <w:bCs/>
          <w:kern w:val="0"/>
          <w:sz w:val="18"/>
          <w:szCs w:val="16"/>
          <w:lang w:val="es-ES" w:eastAsia="es-ES"/>
          <w14:ligatures w14:val="none"/>
        </w:rPr>
        <w:t>14.3</w:t>
      </w:r>
      <w:r w:rsidRPr="00CA05C6">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esta una atribución de la Comisión de Evaluación y Calificación, en el proceso de evaluación.</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Cs/>
          <w:kern w:val="0"/>
          <w:sz w:val="18"/>
          <w:szCs w:val="16"/>
          <w:lang w:val="es-ES" w:eastAsia="es-ES"/>
          <w14:ligatures w14:val="none"/>
        </w:rPr>
        <w:t>La Comisión de Evaluación y Calificación y los asistentes deberán abstenerse de emitir criterios o juicios de valor sobre el contenido de las propuestas.</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14.4</w:t>
      </w:r>
      <w:r w:rsidRPr="00CA05C6">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CA05C6">
        <w:rPr>
          <w:rFonts w:ascii="Verdana" w:eastAsia="Times New Roman" w:hAnsi="Verdana" w:cs="Times New Roman"/>
          <w:b/>
          <w:bCs/>
          <w:kern w:val="0"/>
          <w:sz w:val="18"/>
          <w:szCs w:val="18"/>
          <w:lang w:val="es-ES"/>
          <w14:ligatures w14:val="none"/>
        </w:rPr>
        <w:t>EVALUACIÓN DE PROPUESTAS</w:t>
      </w:r>
      <w:bookmarkEnd w:id="5"/>
    </w:p>
    <w:p w:rsidR="00CA05C6" w:rsidRPr="00CA05C6" w:rsidRDefault="00CA05C6" w:rsidP="00CA05C6">
      <w:pPr>
        <w:widowControl w:val="0"/>
        <w:spacing w:after="0" w:line="240" w:lineRule="auto"/>
        <w:jc w:val="both"/>
        <w:rPr>
          <w:rFonts w:ascii="Verdana" w:eastAsia="Times New Roman" w:hAnsi="Verdana" w:cs="Tahoma"/>
          <w:kern w:val="0"/>
          <w:sz w:val="18"/>
          <w:szCs w:val="18"/>
          <w14:ligatures w14:val="none"/>
        </w:rPr>
      </w:pPr>
    </w:p>
    <w:p w:rsidR="00CA05C6" w:rsidRPr="00CA05C6" w:rsidRDefault="00CA05C6" w:rsidP="00CA05C6">
      <w:pPr>
        <w:widowControl w:val="0"/>
        <w:spacing w:after="0" w:line="240" w:lineRule="auto"/>
        <w:ind w:left="426"/>
        <w:jc w:val="both"/>
        <w:rPr>
          <w:rFonts w:ascii="Verdana" w:eastAsia="Times New Roman" w:hAnsi="Verdana" w:cs="Tahoma"/>
          <w:kern w:val="0"/>
          <w:sz w:val="18"/>
          <w:szCs w:val="18"/>
          <w:lang w:eastAsia="es-ES"/>
          <w14:ligatures w14:val="none"/>
        </w:rPr>
      </w:pPr>
      <w:r w:rsidRPr="00CA05C6">
        <w:rPr>
          <w:rFonts w:ascii="Verdana" w:eastAsia="Times New Roman" w:hAnsi="Verdana" w:cs="Tahoma"/>
          <w:kern w:val="0"/>
          <w:sz w:val="18"/>
          <w:szCs w:val="18"/>
          <w:lang w:eastAsia="es-ES"/>
          <w14:ligatures w14:val="none"/>
        </w:rPr>
        <w:t>La entidad convocante, para la evaluación se aplicará el Método de Selección y Adjudicación:</w:t>
      </w:r>
    </w:p>
    <w:p w:rsidR="00CA05C6" w:rsidRPr="00CA05C6" w:rsidRDefault="00CA05C6" w:rsidP="00CA05C6">
      <w:pPr>
        <w:widowControl w:val="0"/>
        <w:spacing w:after="0" w:line="240" w:lineRule="auto"/>
        <w:ind w:left="426"/>
        <w:jc w:val="both"/>
        <w:rPr>
          <w:rFonts w:ascii="Verdana" w:eastAsia="Times New Roman" w:hAnsi="Verdana" w:cs="Tahoma"/>
          <w:b/>
          <w:kern w:val="0"/>
          <w:sz w:val="18"/>
          <w:szCs w:val="18"/>
          <w:lang w:eastAsia="es-ES"/>
          <w14:ligatures w14:val="none"/>
        </w:rPr>
      </w:pPr>
    </w:p>
    <w:p w:rsidR="00CA05C6" w:rsidRPr="00CA05C6" w:rsidRDefault="00CA05C6" w:rsidP="00CA05C6">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CA05C6">
        <w:rPr>
          <w:rFonts w:ascii="Verdana" w:eastAsia="Times New Roman" w:hAnsi="Verdana" w:cs="Arial"/>
          <w:b/>
          <w:kern w:val="0"/>
          <w:sz w:val="18"/>
          <w:szCs w:val="18"/>
          <w:lang w:val="es-ES"/>
          <w14:ligatures w14:val="none"/>
        </w:rPr>
        <w:t>Presupuesto Fijo.</w:t>
      </w:r>
    </w:p>
    <w:p w:rsidR="00CA05C6" w:rsidRPr="00CA05C6" w:rsidRDefault="00CA05C6" w:rsidP="00CA05C6">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EVALUACIÓN PRELIMINAR  </w:t>
      </w:r>
    </w:p>
    <w:p w:rsidR="00CA05C6" w:rsidRPr="00CA05C6" w:rsidRDefault="00CA05C6" w:rsidP="00CA05C6">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18"/>
          <w:lang w:val="es-ES" w:eastAsia="es-ES"/>
          <w14:ligatures w14:val="none"/>
        </w:rPr>
        <w:t xml:space="preserve">MÉTODO DE SELECCIÓN Y ADJUDICACIÓN PRESUPUESTO FIJO    </w:t>
      </w:r>
    </w:p>
    <w:p w:rsidR="00CA05C6" w:rsidRPr="00CA05C6" w:rsidRDefault="00CA05C6" w:rsidP="00CA05C6">
      <w:pPr>
        <w:widowControl w:val="0"/>
        <w:spacing w:after="0" w:line="240" w:lineRule="auto"/>
        <w:ind w:right="931"/>
        <w:jc w:val="both"/>
        <w:rPr>
          <w:rFonts w:ascii="Verdana" w:eastAsia="Times New Roman" w:hAnsi="Verdana" w:cs="Tahoma"/>
          <w:kern w:val="0"/>
          <w:sz w:val="18"/>
          <w:szCs w:val="18"/>
          <w:lang w:val="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CA05C6">
        <w:rPr>
          <w:rFonts w:ascii="Verdana" w:eastAsia="Times New Roman" w:hAnsi="Verdana" w:cs="Arial"/>
          <w:b/>
          <w:kern w:val="0"/>
          <w:sz w:val="18"/>
          <w:szCs w:val="18"/>
          <w:lang w:val="es-ES"/>
          <w14:ligatures w14:val="none"/>
        </w:rPr>
        <w:t xml:space="preserve">Evaluación de la Propuesta Técnica </w:t>
      </w:r>
    </w:p>
    <w:p w:rsidR="00CA05C6" w:rsidRPr="00CA05C6" w:rsidRDefault="00CA05C6" w:rsidP="00CA05C6">
      <w:pPr>
        <w:widowControl w:val="0"/>
        <w:spacing w:after="0" w:line="240" w:lineRule="auto"/>
        <w:ind w:left="709"/>
        <w:jc w:val="both"/>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puntaje de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que en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no alcancen el puntaje mínimo de cincuenta (50) puntos serán descalificadas.</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lastRenderedPageBreak/>
        <w:t>En caso de existir empate entre dos o más propuestas, la Comisión de Evaluación y Calificación será responsable de definir el desempate, aspecto que será señalado en el Informe de Evaluación y Recomendación de Adjudicación o Declaratoria Desierta.</w:t>
      </w:r>
    </w:p>
    <w:p w:rsidR="00CA05C6" w:rsidRPr="00CA05C6" w:rsidRDefault="00CA05C6" w:rsidP="00CA05C6">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9" w:name="_Toc517890951"/>
      <w:r w:rsidRPr="00CA05C6">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9"/>
    </w:p>
    <w:p w:rsidR="00CA05C6" w:rsidRPr="00CA05C6" w:rsidRDefault="00CA05C6" w:rsidP="00CA05C6">
      <w:pPr>
        <w:widowControl w:val="0"/>
        <w:spacing w:after="0" w:line="240" w:lineRule="auto"/>
        <w:rPr>
          <w:rFonts w:ascii="Verdana" w:eastAsia="Times New Roman" w:hAnsi="Verdana" w:cs="Arial"/>
          <w:b/>
          <w:color w:val="000000"/>
          <w:kern w:val="0"/>
          <w:sz w:val="18"/>
          <w:szCs w:val="18"/>
          <w:lang w:val="es-ES" w:eastAsia="es-ES"/>
          <w14:ligatures w14:val="none"/>
        </w:rPr>
      </w:pPr>
    </w:p>
    <w:p w:rsidR="00CA05C6" w:rsidRPr="00CA05C6" w:rsidRDefault="00CA05C6" w:rsidP="00CA05C6">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CA05C6" w:rsidRPr="00CA05C6" w:rsidRDefault="00CA05C6" w:rsidP="00CA05C6">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Nómina de los proponentes.</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 xml:space="preserve">Cuadros de Evaluación </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Detalle de errores subsanables,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Causales para la descalificación de propuestas,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Recomendación de Adjudicación o Declaratoria Desierta”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CA05C6" w:rsidRPr="00CA05C6" w:rsidRDefault="00CA05C6" w:rsidP="00CA05C6">
      <w:pPr>
        <w:widowControl w:val="0"/>
        <w:spacing w:after="0" w:line="240" w:lineRule="auto"/>
        <w:ind w:left="993"/>
        <w:jc w:val="both"/>
        <w:rPr>
          <w:rFonts w:ascii="Verdana" w:eastAsia="Times New Roman" w:hAnsi="Verdana" w:cs="Arial"/>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0" w:name="_Toc517890952"/>
      <w:r w:rsidRPr="00CA05C6">
        <w:rPr>
          <w:rFonts w:ascii="Verdana" w:eastAsia="Times New Roman" w:hAnsi="Verdana" w:cs="Times New Roman"/>
          <w:b/>
          <w:bCs/>
          <w:spacing w:val="-10"/>
          <w:kern w:val="28"/>
          <w:sz w:val="18"/>
          <w:szCs w:val="18"/>
          <w:lang w:val="es-ES" w:eastAsia="es-ES"/>
          <w14:ligatures w14:val="none"/>
        </w:rPr>
        <w:t>ADJUDICACIÓN O DECLARATORIA DESIERTA</w:t>
      </w:r>
      <w:bookmarkEnd w:id="10"/>
    </w:p>
    <w:p w:rsidR="00CA05C6" w:rsidRPr="00CA05C6" w:rsidRDefault="00CA05C6" w:rsidP="00CA05C6">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19.1</w:t>
      </w:r>
      <w:r w:rsidRPr="00CA05C6">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CA05C6">
        <w:rPr>
          <w:rFonts w:ascii="Verdana" w:eastAsia="Times New Roman" w:hAnsi="Verdana" w:cs="Arial"/>
          <w:kern w:val="0"/>
          <w:sz w:val="18"/>
          <w:szCs w:val="18"/>
          <w:lang w:val="es-ES" w:eastAsia="es-ES"/>
          <w14:ligatures w14:val="none"/>
        </w:rPr>
        <w:t>emitirá la Nota o Resolución Administrativa de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19.2</w:t>
      </w:r>
      <w:r w:rsidRPr="00CA05C6">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rPr>
          <w:rFonts w:ascii="Verdana" w:eastAsia="Times New Roman" w:hAnsi="Verdana" w:cs="Arial"/>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19.3</w:t>
      </w:r>
      <w:r w:rsidRPr="00CA05C6">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CA05C6">
        <w:rPr>
          <w:rFonts w:ascii="Verdana" w:eastAsia="Times New Roman" w:hAnsi="Verdana" w:cs="Arial"/>
          <w:kern w:val="0"/>
          <w:sz w:val="18"/>
          <w:szCs w:val="18"/>
          <w:lang w:val="es-ES" w:eastAsia="es-ES"/>
          <w14:ligatures w14:val="none"/>
        </w:rPr>
        <w:t>, según lo establecido en el procedimiento.</w:t>
      </w:r>
    </w:p>
    <w:p w:rsidR="00CA05C6" w:rsidRPr="00CA05C6" w:rsidRDefault="00CA05C6" w:rsidP="00CA05C6">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CA05C6" w:rsidRPr="00CA05C6" w:rsidRDefault="00CA05C6" w:rsidP="00CA05C6">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CA05C6">
        <w:rPr>
          <w:rFonts w:ascii="Verdana" w:eastAsia="Times New Roman" w:hAnsi="Verdana" w:cs="Arial"/>
          <w:b/>
          <w:kern w:val="0"/>
          <w:sz w:val="18"/>
          <w:szCs w:val="18"/>
          <w:lang w:val="es-MX" w:eastAsia="es-ES"/>
          <w14:ligatures w14:val="none"/>
        </w:rPr>
        <w:t xml:space="preserve">SUSCRIPCIÓN DE CONTRATO </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En caso que el proponente adjudicado justifique, oportunamente, el retraso en la presentación de uno o varios documentos requeridos para la suscripción del contrato, por causas de fuerza mayor, caso fortuito u otras causas </w:t>
      </w:r>
      <w:r w:rsidRPr="00CA05C6">
        <w:rPr>
          <w:rFonts w:ascii="Verdana" w:eastAsia="Times New Roman" w:hAnsi="Verdana" w:cs="Arial"/>
          <w:b/>
          <w:kern w:val="0"/>
          <w:sz w:val="18"/>
          <w:szCs w:val="18"/>
          <w:u w:val="single"/>
          <w:lang w:val="es-ES"/>
          <w14:ligatures w14:val="none"/>
        </w:rPr>
        <w:t>debidamente justificadas, documentadas y aceptadas por la entidad</w:t>
      </w:r>
      <w:r w:rsidRPr="00CA05C6">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sidRPr="00CA05C6">
        <w:rPr>
          <w:rFonts w:ascii="Verdana" w:eastAsia="Times New Roman" w:hAnsi="Verdana" w:cs="Arial"/>
          <w:kern w:val="0"/>
          <w:sz w:val="18"/>
          <w:szCs w:val="18"/>
          <w:lang w:eastAsia="es-ES"/>
          <w14:ligatures w14:val="none"/>
        </w:rPr>
        <w:t>Procediéndose a la adjudicación de la siguiente propuesta mejor evaluada si existiera.</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CA05C6">
        <w:rPr>
          <w:rFonts w:ascii="Verdana" w:eastAsia="Times New Roman" w:hAnsi="Verdana" w:cs="Arial"/>
          <w:color w:val="000000"/>
          <w:kern w:val="0"/>
          <w:sz w:val="18"/>
          <w:szCs w:val="18"/>
          <w14:ligatures w14:val="none"/>
        </w:rPr>
        <w:t xml:space="preserve"> </w:t>
      </w:r>
      <w:r w:rsidRPr="00CA05C6">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CA05C6" w:rsidRPr="00CA05C6" w:rsidRDefault="00CA05C6" w:rsidP="00CA05C6">
      <w:pPr>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CA05C6">
        <w:rPr>
          <w:rFonts w:ascii="Verdana" w:eastAsia="Times New Roman" w:hAnsi="Verdana" w:cs="Arial"/>
          <w:color w:val="000000"/>
          <w:kern w:val="0"/>
          <w:sz w:val="18"/>
          <w:szCs w:val="18"/>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1" w:name="_Toc517890954"/>
      <w:r w:rsidRPr="00CA05C6">
        <w:rPr>
          <w:rFonts w:ascii="Verdana" w:eastAsia="Times New Roman" w:hAnsi="Verdana" w:cs="Times New Roman"/>
          <w:b/>
          <w:bCs/>
          <w:spacing w:val="-10"/>
          <w:kern w:val="28"/>
          <w:sz w:val="18"/>
          <w:szCs w:val="18"/>
          <w:lang w:val="es-ES" w:eastAsia="es-ES"/>
          <w14:ligatures w14:val="none"/>
        </w:rPr>
        <w:t>MODIFICACIONES AL CONTRATO</w:t>
      </w:r>
      <w:bookmarkEnd w:id="11"/>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CA05C6">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CA05C6">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20"/>
          <w:szCs w:val="20"/>
          <w:lang w:val="es-ES" w:eastAsia="es-ES"/>
          <w14:ligatures w14:val="none"/>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CA05C6">
        <w:rPr>
          <w:rFonts w:ascii="Verdana" w:eastAsia="Times New Roman" w:hAnsi="Verdana" w:cs="Times New Roman"/>
          <w:b/>
          <w:bCs/>
          <w:kern w:val="0"/>
          <w:sz w:val="20"/>
          <w:szCs w:val="20"/>
          <w:lang w:val="es-ES" w:eastAsia="es-ES"/>
          <w14:ligatures w14:val="none"/>
        </w:rPr>
        <w:t>10%</w:t>
      </w:r>
      <w:r w:rsidRPr="00CA05C6">
        <w:rPr>
          <w:rFonts w:ascii="Verdana" w:eastAsia="Times New Roman" w:hAnsi="Verdana" w:cs="Times New Roman"/>
          <w:kern w:val="0"/>
          <w:sz w:val="20"/>
          <w:szCs w:val="20"/>
          <w:lang w:val="es-ES" w:eastAsia="es-ES"/>
          <w14:ligatures w14:val="none"/>
        </w:rPr>
        <w:t>) del monto del contrato principal.</w:t>
      </w:r>
    </w:p>
    <w:p w:rsidR="00CA05C6" w:rsidRPr="00CA05C6" w:rsidRDefault="00CA05C6" w:rsidP="00CA05C6">
      <w:pPr>
        <w:widowControl w:val="0"/>
        <w:spacing w:after="0" w:line="240" w:lineRule="auto"/>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6"/>
      <w:r w:rsidRPr="00CA05C6">
        <w:rPr>
          <w:rFonts w:ascii="Verdana" w:eastAsia="Times New Roman" w:hAnsi="Verdana" w:cs="Times New Roman"/>
          <w:b/>
          <w:bCs/>
          <w:spacing w:val="-10"/>
          <w:kern w:val="28"/>
          <w:sz w:val="18"/>
          <w:szCs w:val="18"/>
          <w:lang w:val="es-ES" w:eastAsia="es-ES"/>
          <w14:ligatures w14:val="none"/>
        </w:rPr>
        <w:t>PRESTACIÓN DEL SERVICIO</w:t>
      </w:r>
      <w:bookmarkEnd w:id="12"/>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La Supervisión Técnica o Inspectoría deberá efectuarse cumpliendo con los Términos de Referencia, </w:t>
      </w:r>
      <w:r w:rsidRPr="00CA05C6">
        <w:rPr>
          <w:rFonts w:ascii="Verdana" w:eastAsia="Times New Roman" w:hAnsi="Verdana" w:cs="Arial"/>
          <w:kern w:val="0"/>
          <w:sz w:val="18"/>
          <w:szCs w:val="18"/>
          <w:lang w:val="es-ES" w:eastAsia="es-ES"/>
          <w14:ligatures w14:val="none"/>
        </w:rPr>
        <w:lastRenderedPageBreak/>
        <w:t>Documento de Contratación Directa y C</w:t>
      </w:r>
      <w:r w:rsidRPr="00CA05C6">
        <w:rPr>
          <w:rFonts w:ascii="Verdana" w:eastAsia="Times New Roman" w:hAnsi="Verdana" w:cs="Times New Roman"/>
          <w:kern w:val="0"/>
          <w:sz w:val="18"/>
          <w:szCs w:val="18"/>
          <w:lang w:val="es-ES" w:eastAsia="es-BO"/>
          <w14:ligatures w14:val="none"/>
        </w:rPr>
        <w:t>ontrato</w:t>
      </w:r>
      <w:r w:rsidRPr="00CA05C6">
        <w:rPr>
          <w:rFonts w:ascii="Verdana" w:eastAsia="Times New Roman" w:hAnsi="Verdana" w:cs="Arial"/>
          <w:kern w:val="0"/>
          <w:sz w:val="18"/>
          <w:szCs w:val="18"/>
          <w:lang w:val="es-ES" w:eastAsia="es-ES"/>
          <w14:ligatures w14:val="none"/>
        </w:rPr>
        <w:t xml:space="preserve"> suscrito, sujetas a la </w:t>
      </w:r>
      <w:r w:rsidRPr="00CA05C6">
        <w:rPr>
          <w:rFonts w:ascii="Verdana" w:eastAsia="Times New Roman" w:hAnsi="Verdana" w:cs="Times New Roman"/>
          <w:kern w:val="0"/>
          <w:sz w:val="18"/>
          <w:szCs w:val="18"/>
          <w:lang w:val="es-ES" w:eastAsia="es-BO"/>
          <w14:ligatures w14:val="none"/>
        </w:rPr>
        <w:t>conformidad</w:t>
      </w:r>
      <w:r w:rsidRPr="00CA05C6">
        <w:rPr>
          <w:rFonts w:ascii="Verdana" w:eastAsia="Times New Roman" w:hAnsi="Verdana" w:cs="Arial"/>
          <w:kern w:val="0"/>
          <w:sz w:val="18"/>
          <w:szCs w:val="18"/>
          <w:lang w:val="es-ES" w:eastAsia="es-ES"/>
          <w14:ligatures w14:val="none"/>
        </w:rPr>
        <w:t xml:space="preserve"> de la contraparte de la entidad contratante.</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7"/>
      <w:r w:rsidRPr="00CA05C6">
        <w:rPr>
          <w:rFonts w:ascii="Verdana" w:eastAsia="Times New Roman" w:hAnsi="Verdana" w:cs="Times New Roman"/>
          <w:b/>
          <w:bCs/>
          <w:spacing w:val="-10"/>
          <w:kern w:val="28"/>
          <w:sz w:val="18"/>
          <w:szCs w:val="18"/>
          <w:lang w:val="es-ES" w:eastAsia="es-ES"/>
          <w14:ligatures w14:val="none"/>
        </w:rPr>
        <w:t>CIERRE DEL CONTRATO</w:t>
      </w:r>
      <w:bookmarkEnd w:id="13"/>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CA05C6">
        <w:rPr>
          <w:rFonts w:ascii="Verdana" w:eastAsia="Times New Roman" w:hAnsi="Verdana" w:cs="Arial"/>
          <w:color w:val="00B050"/>
          <w:kern w:val="0"/>
          <w:sz w:val="18"/>
          <w:szCs w:val="18"/>
          <w:lang w:val="es-ES"/>
          <w14:ligatures w14:val="none"/>
        </w:rPr>
        <w:t xml:space="preserve">o </w:t>
      </w:r>
      <w:r w:rsidRPr="00CA05C6">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CA05C6">
        <w:rPr>
          <w:rFonts w:ascii="Verdana" w:eastAsia="Times New Roman" w:hAnsi="Verdana" w:cs="Arial"/>
          <w:strike/>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si corresponde y emisión del certificado de cumplimiento de contrato. </w:t>
      </w: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GLOSARIO DE TÉRMINOS</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Certificado de cumplimiento de contrato: </w:t>
      </w:r>
      <w:r w:rsidRPr="00CA05C6">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Contratante: </w:t>
      </w:r>
      <w:r w:rsidRPr="00CA05C6">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Contratista: </w:t>
      </w:r>
      <w:r w:rsidRPr="00CA05C6">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Convocante: </w:t>
      </w:r>
      <w:r w:rsidRPr="00CA05C6">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Desistimiento:</w:t>
      </w:r>
      <w:r w:rsidRPr="00CA05C6">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Enfoque: </w:t>
      </w:r>
      <w:r w:rsidRPr="00CA05C6">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Fiscal de Obra: </w:t>
      </w:r>
      <w:r w:rsidRPr="00CA05C6">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Metodología: </w:t>
      </w:r>
      <w:r w:rsidRPr="00CA05C6">
        <w:rPr>
          <w:rFonts w:ascii="Verdana" w:eastAsia="Times New Roman" w:hAnsi="Verdana" w:cs="Times New Roman"/>
          <w:kern w:val="0"/>
          <w:sz w:val="18"/>
          <w:szCs w:val="18"/>
          <w:lang w:val="es-ES" w:eastAsia="es-ES"/>
          <w14:ligatures w14:val="none"/>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Objetivo y Alcance: </w:t>
      </w:r>
      <w:r w:rsidRPr="00CA05C6">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kern w:val="0"/>
          <w:sz w:val="18"/>
          <w:szCs w:val="18"/>
          <w:lang w:val="es-ES" w:eastAsia="es-ES"/>
          <w14:ligatures w14:val="none"/>
        </w:rPr>
        <w:lastRenderedPageBreak/>
        <w:t>Alcance es la descripción detallada y ordenada de las actividades que el Proponente desarrollará para lograr el objetivo del trabajo en directa relación al logro de los resultados a ser entregados.</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Plan de Trabajo: </w:t>
      </w:r>
      <w:r w:rsidRPr="00CA05C6">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Precio del servicio o monto del contrato: </w:t>
      </w:r>
      <w:r w:rsidRPr="00CA05C6">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CA05C6" w:rsidRPr="00CA05C6" w:rsidRDefault="00CA05C6" w:rsidP="00CA05C6">
      <w:pPr>
        <w:widowControl w:val="0"/>
        <w:spacing w:after="0" w:line="240" w:lineRule="auto"/>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Proponente:</w:t>
      </w:r>
      <w:r w:rsidRPr="00CA05C6">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Supervisión Técnica: </w:t>
      </w:r>
      <w:r w:rsidRPr="00CA05C6">
        <w:rPr>
          <w:rFonts w:ascii="Verdana" w:eastAsia="Calibri" w:hAnsi="Verdana" w:cs="Verdana"/>
          <w:color w:val="000000"/>
          <w:kern w:val="0"/>
          <w:sz w:val="18"/>
          <w:szCs w:val="18"/>
          <w14:ligatures w14:val="none"/>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Supervisor: </w:t>
      </w:r>
      <w:r w:rsidRPr="00CA05C6">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Inspectoría de Proyecto: </w:t>
      </w:r>
      <w:r w:rsidRPr="00CA05C6">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Inspector:</w:t>
      </w:r>
      <w:r w:rsidRPr="00CA05C6">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 </w:t>
      </w:r>
    </w:p>
    <w:p w:rsidR="00CA05C6" w:rsidRPr="00CA05C6" w:rsidRDefault="00CA05C6" w:rsidP="00CA05C6">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TÉCNICA DE LA CONTRATACIÓN</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p>
    <w:p w:rsidR="00CA05C6" w:rsidRDefault="00CA05C6" w:rsidP="00CA05C6">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4" w:name="_Toc347486251"/>
      <w:r w:rsidRPr="00CA05C6">
        <w:rPr>
          <w:rFonts w:ascii="Verdana" w:eastAsia="Times New Roman" w:hAnsi="Verdana" w:cs="Arial"/>
          <w:b/>
          <w:bCs/>
          <w:kern w:val="28"/>
          <w:sz w:val="18"/>
          <w:szCs w:val="32"/>
          <w:lang w:val="es-ES" w:eastAsia="es-ES"/>
          <w14:ligatures w14:val="none"/>
        </w:rPr>
        <w:t>DATOS GENERALES DEL PROCESO DE CONTRATACIÓN</w:t>
      </w:r>
      <w:bookmarkEnd w:id="14"/>
    </w:p>
    <w:p w:rsidR="009E6268" w:rsidRPr="009E6268" w:rsidRDefault="009E6268" w:rsidP="009E6268">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tbl>
      <w:tblPr>
        <w:tblStyle w:val="Tablaconcuadrcula"/>
        <w:tblW w:w="5284" w:type="pct"/>
        <w:tblInd w:w="-431" w:type="dxa"/>
        <w:tblLook w:val="04A0" w:firstRow="1" w:lastRow="0" w:firstColumn="1" w:lastColumn="0" w:noHBand="0" w:noVBand="1"/>
      </w:tblPr>
      <w:tblGrid>
        <w:gridCol w:w="3971"/>
        <w:gridCol w:w="6056"/>
      </w:tblGrid>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Objeto de la contratación</w:t>
            </w:r>
          </w:p>
        </w:tc>
        <w:tc>
          <w:tcPr>
            <w:tcW w:w="3020" w:type="pct"/>
            <w:shd w:val="clear" w:color="auto" w:fill="DEEAF6"/>
            <w:vAlign w:val="center"/>
          </w:tcPr>
          <w:p w:rsidR="00CA05C6" w:rsidRPr="00CA05C6" w:rsidRDefault="009E6268" w:rsidP="00CA05C6">
            <w:pPr>
              <w:widowControl w:val="0"/>
              <w:jc w:val="both"/>
              <w:rPr>
                <w:rFonts w:ascii="Verdana" w:hAnsi="Verdana" w:cs="Arial"/>
                <w:sz w:val="18"/>
                <w:szCs w:val="16"/>
                <w:lang w:val="es-ES" w:eastAsia="es-ES"/>
              </w:rPr>
            </w:pPr>
            <w:bookmarkStart w:id="15" w:name="_GoBack"/>
            <w:r w:rsidRPr="009E6268">
              <w:rPr>
                <w:rFonts w:ascii="Verdana" w:hAnsi="Verdana" w:cs="Arial"/>
                <w:sz w:val="18"/>
                <w:szCs w:val="16"/>
                <w:lang w:val="es-ES" w:eastAsia="es-ES"/>
              </w:rPr>
              <w:t xml:space="preserve">SUPERVISIÓN TÉCNICA PARA EL PROYECTO DE VIVIENDA NUEVA EN EL MUNICIPIO DE PADILLA – FASE (XI) 2024 – CHUQUISACA </w:t>
            </w:r>
            <w:r w:rsidR="00CA05C6" w:rsidRPr="00CA05C6">
              <w:rPr>
                <w:rFonts w:ascii="Verdana" w:hAnsi="Verdana" w:cs="Arial"/>
                <w:sz w:val="18"/>
                <w:szCs w:val="16"/>
                <w:lang w:val="es-ES" w:eastAsia="es-ES"/>
              </w:rPr>
              <w:t>(PRIMERA CONVOCATORIA)</w:t>
            </w:r>
            <w:bookmarkEnd w:id="15"/>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Código de Proceso de Contratación</w:t>
            </w:r>
          </w:p>
        </w:tc>
        <w:tc>
          <w:tcPr>
            <w:tcW w:w="3020" w:type="pct"/>
            <w:shd w:val="clear" w:color="auto" w:fill="DEEAF6"/>
            <w:vAlign w:val="center"/>
          </w:tcPr>
          <w:p w:rsidR="00CA05C6" w:rsidRPr="00CA05C6" w:rsidRDefault="00993AC9" w:rsidP="009E6268">
            <w:pPr>
              <w:widowControl w:val="0"/>
              <w:rPr>
                <w:rFonts w:ascii="Verdana" w:hAnsi="Verdana" w:cs="Arial"/>
                <w:sz w:val="18"/>
                <w:szCs w:val="16"/>
                <w:lang w:val="es-ES" w:eastAsia="es-ES"/>
              </w:rPr>
            </w:pPr>
            <w:r>
              <w:rPr>
                <w:rFonts w:ascii="Arial" w:hAnsi="Arial" w:cs="Arial"/>
                <w:b/>
                <w:color w:val="0000FF"/>
                <w:sz w:val="18"/>
                <w:szCs w:val="18"/>
                <w:lang w:val="es-AR" w:eastAsia="es-ES"/>
              </w:rPr>
              <w:t>AEV-CH-DC 01</w:t>
            </w:r>
            <w:r w:rsidR="009E6268">
              <w:rPr>
                <w:rFonts w:ascii="Arial" w:hAnsi="Arial" w:cs="Arial"/>
                <w:b/>
                <w:color w:val="0000FF"/>
                <w:sz w:val="18"/>
                <w:szCs w:val="18"/>
                <w:lang w:val="es-AR" w:eastAsia="es-ES"/>
              </w:rPr>
              <w:t>2</w:t>
            </w:r>
            <w:r w:rsidR="00CA05C6" w:rsidRPr="00CA05C6">
              <w:rPr>
                <w:rFonts w:ascii="Arial" w:hAnsi="Arial" w:cs="Arial"/>
                <w:b/>
                <w:color w:val="0000FF"/>
                <w:sz w:val="18"/>
                <w:szCs w:val="18"/>
                <w:lang w:val="es-AR" w:eastAsia="es-ES"/>
              </w:rPr>
              <w:t>/25</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Forma de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Por el total</w:t>
            </w:r>
          </w:p>
        </w:tc>
      </w:tr>
      <w:tr w:rsidR="00CA05C6" w:rsidRPr="00CA05C6" w:rsidTr="00993AC9">
        <w:trPr>
          <w:trHeight w:val="283"/>
        </w:trPr>
        <w:tc>
          <w:tcPr>
            <w:tcW w:w="1980" w:type="pct"/>
            <w:vAlign w:val="center"/>
          </w:tcPr>
          <w:p w:rsidR="00CA05C6" w:rsidRPr="00CA05C6" w:rsidRDefault="00CA05C6" w:rsidP="00993AC9">
            <w:pPr>
              <w:widowControl w:val="0"/>
              <w:ind w:hanging="79"/>
              <w:rPr>
                <w:rFonts w:ascii="Verdana" w:hAnsi="Verdana" w:cs="Arial"/>
                <w:b/>
                <w:bCs/>
                <w:sz w:val="18"/>
                <w:szCs w:val="16"/>
                <w:lang w:val="es-ES" w:eastAsia="es-ES"/>
              </w:rPr>
            </w:pPr>
            <w:r w:rsidRPr="00CA05C6">
              <w:rPr>
                <w:rFonts w:ascii="Verdana" w:hAnsi="Verdana" w:cs="Arial"/>
                <w:b/>
                <w:bCs/>
                <w:sz w:val="18"/>
                <w:szCs w:val="16"/>
                <w:lang w:val="es-ES" w:eastAsia="es-ES"/>
              </w:rPr>
              <w:t>Método de Selección y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Presupuesto Fijo</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Precio Referencial</w:t>
            </w:r>
          </w:p>
        </w:tc>
        <w:tc>
          <w:tcPr>
            <w:tcW w:w="3020" w:type="pct"/>
            <w:shd w:val="clear" w:color="auto" w:fill="DEEAF6"/>
            <w:vAlign w:val="center"/>
          </w:tcPr>
          <w:p w:rsidR="00CA05C6" w:rsidRDefault="009E6268" w:rsidP="00CA05C6">
            <w:pPr>
              <w:widowControl w:val="0"/>
              <w:rPr>
                <w:rFonts w:ascii="Verdana" w:hAnsi="Verdana" w:cs="Arial"/>
                <w:b/>
                <w:i/>
                <w:sz w:val="18"/>
                <w:szCs w:val="16"/>
                <w:lang w:val="es-ES_tradnl" w:eastAsia="es-ES"/>
              </w:rPr>
            </w:pPr>
            <w:r w:rsidRPr="009E6268">
              <w:rPr>
                <w:rFonts w:ascii="Verdana" w:hAnsi="Verdana" w:cs="Arial"/>
                <w:b/>
                <w:i/>
                <w:sz w:val="18"/>
                <w:szCs w:val="16"/>
                <w:lang w:val="es-ES_tradnl" w:eastAsia="es-ES"/>
              </w:rPr>
              <w:t>Bs 63.000,00 (Sesenta y Tres Mil 00/100 bolivianos).</w:t>
            </w:r>
          </w:p>
          <w:p w:rsidR="009E6268" w:rsidRPr="00CA05C6" w:rsidRDefault="009E6268" w:rsidP="00CA05C6">
            <w:pPr>
              <w:widowControl w:val="0"/>
              <w:rPr>
                <w:rFonts w:ascii="Verdana" w:hAnsi="Verdana" w:cs="Arial"/>
                <w:i/>
                <w:sz w:val="18"/>
                <w:szCs w:val="16"/>
                <w:lang w:val="es-ES" w:eastAsia="es-ES"/>
              </w:rPr>
            </w:pP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Garantía de Cumplimiento de Contrato</w:t>
            </w:r>
          </w:p>
        </w:tc>
        <w:tc>
          <w:tcPr>
            <w:tcW w:w="3020" w:type="pct"/>
            <w:shd w:val="clear" w:color="auto" w:fill="DEEAF6"/>
            <w:vAlign w:val="center"/>
          </w:tcPr>
          <w:p w:rsidR="00CA05C6" w:rsidRPr="00CA05C6" w:rsidRDefault="00CA05C6" w:rsidP="00CA05C6">
            <w:pPr>
              <w:widowControl w:val="0"/>
              <w:jc w:val="both"/>
              <w:rPr>
                <w:rFonts w:ascii="Verdana" w:hAnsi="Verdana" w:cs="Arial"/>
                <w:sz w:val="18"/>
                <w:szCs w:val="16"/>
                <w:lang w:val="es-ES" w:eastAsia="es-ES"/>
              </w:rPr>
            </w:pPr>
            <w:r w:rsidRPr="00CA05C6">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Encargado de atender consultas</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sz w:val="18"/>
                <w:szCs w:val="18"/>
                <w:lang w:val="es-ES" w:eastAsia="es-ES"/>
              </w:rPr>
              <w:t>MARCO ANTONIO ORELLANA IRALA - RESPONSABLE DE GESTIÓN DE PROYECTOS CHUQUISACA</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Teléfono</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b/>
                <w:sz w:val="18"/>
                <w:szCs w:val="18"/>
                <w:lang w:eastAsia="es-ES"/>
              </w:rPr>
              <w:t>6914698</w:t>
            </w:r>
          </w:p>
        </w:tc>
      </w:tr>
      <w:tr w:rsidR="00CA05C6" w:rsidRPr="00CA05C6" w:rsidTr="00993AC9">
        <w:trPr>
          <w:trHeight w:val="283"/>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Correo Electrónico para consultas</w:t>
            </w:r>
          </w:p>
        </w:tc>
        <w:tc>
          <w:tcPr>
            <w:tcW w:w="3020" w:type="pct"/>
            <w:shd w:val="clear" w:color="auto" w:fill="DEEAF6"/>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b/>
                <w:color w:val="000000"/>
                <w:sz w:val="18"/>
                <w:szCs w:val="18"/>
                <w:lang w:val="es-ES" w:eastAsia="es-ES"/>
              </w:rPr>
              <w:t>marco.orellana@aevivienda.gob.bo</w:t>
            </w:r>
          </w:p>
        </w:tc>
      </w:tr>
    </w:tbl>
    <w:tbl>
      <w:tblPr>
        <w:tblW w:w="5304" w:type="pct"/>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12"/>
        <w:gridCol w:w="122"/>
        <w:gridCol w:w="120"/>
        <w:gridCol w:w="344"/>
        <w:gridCol w:w="121"/>
        <w:gridCol w:w="389"/>
        <w:gridCol w:w="121"/>
        <w:gridCol w:w="470"/>
        <w:gridCol w:w="121"/>
        <w:gridCol w:w="121"/>
        <w:gridCol w:w="1065"/>
        <w:gridCol w:w="121"/>
        <w:gridCol w:w="121"/>
        <w:gridCol w:w="2917"/>
      </w:tblGrid>
      <w:tr w:rsidR="00993AC9" w:rsidRPr="00CA05C6" w:rsidTr="00993AC9">
        <w:trPr>
          <w:trHeight w:val="138"/>
        </w:trPr>
        <w:tc>
          <w:tcPr>
            <w:tcW w:w="200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Publicación / Invitación</w:t>
            </w:r>
          </w:p>
        </w:tc>
        <w:tc>
          <w:tcPr>
            <w:tcW w:w="60" w:type="pct"/>
            <w:tcBorders>
              <w:top w:val="single" w:sz="4" w:space="0" w:color="auto"/>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single" w:sz="4" w:space="0" w:color="auto"/>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single" w:sz="4" w:space="0" w:color="auto"/>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05</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93AC9"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nil"/>
              <w:left w:val="nil"/>
              <w:bottom w:val="nil"/>
              <w:right w:val="nil"/>
            </w:tcBorders>
            <w:shd w:val="clear" w:color="auto" w:fill="auto"/>
            <w:vAlign w:val="center"/>
          </w:tcPr>
          <w:p w:rsidR="00CA05C6" w:rsidRPr="00CA05C6" w:rsidRDefault="00CA05C6" w:rsidP="00375A8E">
            <w:pPr>
              <w:adjustRightInd w:val="0"/>
              <w:snapToGrid w:val="0"/>
              <w:spacing w:after="0" w:line="240" w:lineRule="auto"/>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317"/>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y Apertura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Hora   Min.</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10</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single" w:sz="4" w:space="0" w:color="auto"/>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Pr>
                <w:rFonts w:ascii="Arial" w:eastAsia="Times New Roman" w:hAnsi="Arial" w:cs="Arial"/>
                <w:kern w:val="0"/>
                <w:sz w:val="14"/>
                <w:szCs w:val="16"/>
                <w:lang w:eastAsia="es-ES"/>
                <w14:ligatures w14:val="none"/>
              </w:rPr>
              <w:t>Presentación: 15</w:t>
            </w:r>
            <w:r w:rsidR="00CA05C6" w:rsidRPr="00CA05C6">
              <w:rPr>
                <w:rFonts w:ascii="Arial" w:eastAsia="Times New Roman" w:hAnsi="Arial" w:cs="Arial"/>
                <w:kern w:val="0"/>
                <w:sz w:val="14"/>
                <w:szCs w:val="16"/>
                <w:lang w:eastAsia="es-ES"/>
                <w14:ligatures w14:val="none"/>
              </w:rPr>
              <w:t>:30</w:t>
            </w: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sidRPr="00CA05C6">
              <w:rPr>
                <w:rFonts w:ascii="Arial" w:eastAsia="Times New Roman" w:hAnsi="Arial" w:cs="Arial"/>
                <w:kern w:val="0"/>
                <w:sz w:val="14"/>
                <w:szCs w:val="16"/>
                <w:lang w:eastAsia="es-ES"/>
                <w14:ligatures w14:val="none"/>
              </w:rPr>
              <w:t>Apertura</w:t>
            </w:r>
          </w:p>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4"/>
                <w:szCs w:val="16"/>
                <w:lang w:eastAsia="es-ES"/>
                <w14:ligatures w14:val="none"/>
              </w:rPr>
              <w:t>16</w:t>
            </w:r>
            <w:r w:rsidR="00CA05C6" w:rsidRPr="00CA05C6">
              <w:rPr>
                <w:rFonts w:ascii="Arial" w:eastAsia="Times New Roman" w:hAnsi="Arial" w:cs="Arial"/>
                <w:kern w:val="0"/>
                <w:sz w:val="14"/>
                <w:szCs w:val="16"/>
                <w:lang w:eastAsia="es-ES"/>
                <w14:ligatures w14:val="none"/>
              </w:rPr>
              <w:t>:00</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23" w:type="pct"/>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50"/>
            </w:tblGrid>
            <w:tr w:rsidR="00CA05C6" w:rsidRPr="00CA05C6" w:rsidTr="00993AC9">
              <w:trPr>
                <w:trHeight w:val="1193"/>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PRESENTACIÓN DE PROPUESTAS:</w:t>
                  </w:r>
                </w:p>
                <w:p w:rsidR="00CA05C6" w:rsidRPr="00CA05C6" w:rsidRDefault="00CA05C6" w:rsidP="00CA05C6">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CA05C6">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CA05C6" w:rsidRPr="00CA05C6" w:rsidTr="00993AC9">
              <w:trPr>
                <w:trHeight w:val="119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APERTURA DE PROPUESTAS:</w:t>
                  </w:r>
                </w:p>
                <w:p w:rsidR="00CA05C6" w:rsidRPr="00CA05C6" w:rsidRDefault="00CA05C6" w:rsidP="00CA05C6">
                  <w:pPr>
                    <w:adjustRightInd w:val="0"/>
                    <w:snapToGrid w:val="0"/>
                    <w:spacing w:after="0" w:line="256" w:lineRule="auto"/>
                    <w:jc w:val="both"/>
                    <w:rPr>
                      <w:rFonts w:ascii="Arial" w:eastAsia="Times New Roman" w:hAnsi="Arial" w:cs="Arial"/>
                      <w:i/>
                      <w:kern w:val="0"/>
                      <w:sz w:val="14"/>
                      <w:szCs w:val="16"/>
                      <w:lang w:eastAsia="es-ES"/>
                      <w14:ligatures w14:val="none"/>
                    </w:rPr>
                  </w:pPr>
                  <w:r w:rsidRPr="00CA05C6">
                    <w:rPr>
                      <w:rFonts w:ascii="Arial" w:eastAsia="Times New Roman" w:hAnsi="Arial" w:cs="Arial"/>
                      <w:b/>
                      <w:i/>
                      <w:kern w:val="0"/>
                      <w:sz w:val="14"/>
                      <w:szCs w:val="16"/>
                      <w:lang w:eastAsia="es-ES"/>
                      <w14:ligatures w14:val="none"/>
                    </w:rPr>
                    <w:t>Propuestas:</w:t>
                  </w:r>
                  <w:r w:rsidRPr="00CA05C6">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CA05C6" w:rsidRPr="00CA05C6" w:rsidRDefault="009E6268" w:rsidP="00CA05C6">
                  <w:pPr>
                    <w:adjustRightInd w:val="0"/>
                    <w:snapToGrid w:val="0"/>
                    <w:spacing w:after="0" w:line="256" w:lineRule="auto"/>
                    <w:jc w:val="both"/>
                    <w:rPr>
                      <w:rFonts w:ascii="Arial" w:eastAsia="Times New Roman" w:hAnsi="Arial" w:cs="Arial"/>
                      <w:b/>
                      <w:i/>
                      <w:kern w:val="0"/>
                      <w:sz w:val="14"/>
                      <w:szCs w:val="16"/>
                      <w:lang w:eastAsia="es-ES"/>
                      <w14:ligatures w14:val="none"/>
                    </w:rPr>
                  </w:pPr>
                  <w:r w:rsidRPr="009E6268">
                    <w:rPr>
                      <w:rFonts w:ascii="Arial" w:eastAsia="Times New Roman" w:hAnsi="Arial" w:cs="Arial"/>
                      <w:b/>
                      <w:i/>
                      <w:kern w:val="0"/>
                      <w:sz w:val="14"/>
                      <w:szCs w:val="16"/>
                      <w:lang w:eastAsia="es-ES"/>
                      <w14:ligatures w14:val="none"/>
                    </w:rPr>
                    <w:t>https://meet.google.com/snb-pgkm-zgf</w:t>
                  </w:r>
                </w:p>
              </w:tc>
            </w:tr>
          </w:tbl>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 xml:space="preserve"> 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CA05C6">
              <w:rPr>
                <w:rFonts w:ascii="Arial" w:eastAsia="Times New Roman" w:hAnsi="Arial" w:cs="Arial"/>
                <w:kern w:val="0"/>
                <w:sz w:val="16"/>
                <w:szCs w:val="16"/>
                <w:lang w:eastAsia="es-ES"/>
                <w14:ligatures w14:val="none"/>
              </w:rPr>
              <w:t>Adjudicación o Declaratoria Desierta (fecha límite)</w:t>
            </w: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71"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17</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vMerge w:val="restart"/>
            <w:tcBorders>
              <w:top w:val="nil"/>
              <w:left w:val="single" w:sz="12"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19</w:t>
            </w:r>
          </w:p>
        </w:tc>
        <w:tc>
          <w:tcPr>
            <w:tcW w:w="60"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single" w:sz="12"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val="restar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vMerge w:val="restart"/>
            <w:tcBorders>
              <w:top w:val="nil"/>
              <w:left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vMerge/>
            <w:tcBorders>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0" w:type="pct"/>
            <w:vMerge/>
            <w:tcBorders>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vMerge/>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vMerge/>
            <w:tcBorders>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13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0"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21</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993AC9" w:rsidRPr="00CA05C6" w:rsidTr="00993AC9">
        <w:trPr>
          <w:trHeight w:val="138"/>
        </w:trPr>
        <w:tc>
          <w:tcPr>
            <w:tcW w:w="1944"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1"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3"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993AC9" w:rsidRPr="00CA05C6" w:rsidTr="00993AC9">
        <w:trPr>
          <w:trHeight w:val="348"/>
        </w:trPr>
        <w:tc>
          <w:tcPr>
            <w:tcW w:w="200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3"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0"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9"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0"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5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993AC9" w:rsidRPr="00CA05C6" w:rsidTr="00993AC9">
        <w:trPr>
          <w:trHeight w:val="138"/>
        </w:trPr>
        <w:tc>
          <w:tcPr>
            <w:tcW w:w="2004" w:type="pct"/>
            <w:gridSpan w:val="2"/>
            <w:vMerge/>
            <w:tcBorders>
              <w:left w:val="single" w:sz="4" w:space="0" w:color="auto"/>
              <w:bottom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0" w:type="pct"/>
            <w:tcBorders>
              <w:top w:val="nil"/>
              <w:left w:val="single" w:sz="12"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1"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9E6268" w:rsidP="00CA05C6">
            <w:pPr>
              <w:adjustRightInd w:val="0"/>
              <w:snapToGrid w:val="0"/>
              <w:spacing w:after="0" w:line="240" w:lineRule="auto"/>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27</w:t>
            </w:r>
          </w:p>
        </w:tc>
        <w:tc>
          <w:tcPr>
            <w:tcW w:w="60"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02</w:t>
            </w:r>
          </w:p>
        </w:tc>
        <w:tc>
          <w:tcPr>
            <w:tcW w:w="60"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3"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0" w:type="pct"/>
            <w:tcBorders>
              <w:top w:val="nil"/>
              <w:left w:val="single" w:sz="4" w:space="0" w:color="auto"/>
              <w:bottom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single" w:sz="4"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9"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0" w:type="pct"/>
            <w:tcBorders>
              <w:top w:val="nil"/>
              <w:left w:val="single" w:sz="12" w:space="0" w:color="auto"/>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5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9E6268" w:rsidRPr="009E6268" w:rsidRDefault="009E6268" w:rsidP="009E6268">
      <w:pPr>
        <w:widowControl w:val="0"/>
        <w:spacing w:after="60" w:line="240" w:lineRule="auto"/>
        <w:ind w:left="567"/>
        <w:jc w:val="both"/>
        <w:outlineLvl w:val="0"/>
        <w:rPr>
          <w:rFonts w:ascii="Verdana" w:eastAsia="Times New Roman" w:hAnsi="Verdana" w:cs="Times New Roman"/>
          <w:spacing w:val="-10"/>
          <w:kern w:val="28"/>
          <w:sz w:val="18"/>
          <w:szCs w:val="18"/>
          <w:lang w:val="es-ES" w:eastAsia="es-ES"/>
          <w14:ligatures w14:val="none"/>
        </w:rPr>
      </w:pPr>
      <w:bookmarkStart w:id="16" w:name="_Toc517890959"/>
    </w:p>
    <w:p w:rsidR="00CA05C6" w:rsidRPr="009E6268" w:rsidRDefault="00CA05C6" w:rsidP="009E6268">
      <w:pPr>
        <w:pStyle w:val="Prrafodelista"/>
        <w:numPr>
          <w:ilvl w:val="0"/>
          <w:numId w:val="14"/>
        </w:numPr>
        <w:spacing w:after="60"/>
        <w:jc w:val="both"/>
        <w:outlineLvl w:val="0"/>
        <w:rPr>
          <w:rFonts w:ascii="Verdana" w:eastAsia="Times New Roman" w:hAnsi="Verdana" w:cs="Times New Roman"/>
          <w:spacing w:val="-10"/>
          <w:kern w:val="28"/>
          <w:sz w:val="18"/>
          <w:szCs w:val="18"/>
          <w:lang w:eastAsia="es-ES"/>
        </w:rPr>
      </w:pPr>
      <w:r w:rsidRPr="009E6268">
        <w:rPr>
          <w:rFonts w:ascii="Verdana" w:eastAsia="Times New Roman" w:hAnsi="Verdana" w:cs="Times New Roman"/>
          <w:b/>
          <w:spacing w:val="-10"/>
          <w:kern w:val="28"/>
          <w:sz w:val="18"/>
          <w:szCs w:val="18"/>
          <w:lang w:eastAsia="es-ES"/>
        </w:rPr>
        <w:lastRenderedPageBreak/>
        <w:t>TÉRMINOS DE REFERENCIA</w:t>
      </w:r>
      <w:r w:rsidRPr="009E6268">
        <w:rPr>
          <w:rFonts w:ascii="Verdana" w:eastAsia="Times New Roman" w:hAnsi="Verdana" w:cs="Times New Roman"/>
          <w:spacing w:val="-10"/>
          <w:kern w:val="28"/>
          <w:sz w:val="18"/>
          <w:szCs w:val="18"/>
          <w:lang w:eastAsia="es-ES"/>
        </w:rPr>
        <w:t xml:space="preserve"> </w:t>
      </w:r>
      <w:bookmarkEnd w:id="16"/>
    </w:p>
    <w:p w:rsidR="00CA05C6" w:rsidRPr="00CA05C6" w:rsidRDefault="00CA05C6"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A05C6" w:rsidRDefault="00CA05C6"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F123AA" w:rsidRDefault="00F123AA" w:rsidP="00CA05C6">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9E6268" w:rsidRPr="009E6268" w:rsidRDefault="009E6268" w:rsidP="009E6268">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r w:rsidRPr="009E6268">
        <w:rPr>
          <w:rFonts w:ascii="Tahoma" w:eastAsia="Calibri" w:hAnsi="Tahoma" w:cs="Tahoma"/>
          <w:b/>
          <w:kern w:val="0"/>
          <w:sz w:val="28"/>
          <w:szCs w:val="28"/>
          <w14:ligatures w14:val="none"/>
        </w:rPr>
        <w:t>TÉRMINOS DE REFERENCIA</w:t>
      </w:r>
    </w:p>
    <w:tbl>
      <w:tblPr>
        <w:tblW w:w="0" w:type="auto"/>
        <w:tblInd w:w="421" w:type="dxa"/>
        <w:shd w:val="clear" w:color="auto" w:fill="2E74B5"/>
        <w:tblLook w:val="04A0" w:firstRow="1" w:lastRow="0" w:firstColumn="1" w:lastColumn="0" w:noHBand="0" w:noVBand="1"/>
      </w:tblPr>
      <w:tblGrid>
        <w:gridCol w:w="8788"/>
      </w:tblGrid>
      <w:tr w:rsidR="009E6268" w:rsidRPr="009E6268" w:rsidTr="009E6268">
        <w:trPr>
          <w:trHeight w:val="615"/>
        </w:trPr>
        <w:tc>
          <w:tcPr>
            <w:tcW w:w="8788" w:type="dxa"/>
            <w:shd w:val="clear" w:color="auto" w:fill="2E74B5"/>
            <w:vAlign w:val="center"/>
          </w:tcPr>
          <w:p w:rsidR="009E6268" w:rsidRPr="009E6268" w:rsidRDefault="009E6268" w:rsidP="009E6268">
            <w:pPr>
              <w:autoSpaceDE w:val="0"/>
              <w:autoSpaceDN w:val="0"/>
              <w:adjustRightInd w:val="0"/>
              <w:spacing w:after="0" w:line="240" w:lineRule="auto"/>
              <w:jc w:val="center"/>
              <w:rPr>
                <w:rFonts w:ascii="Tahoma" w:eastAsia="Calibri" w:hAnsi="Tahoma" w:cs="Tahoma"/>
                <w:b/>
                <w:bCs/>
                <w:kern w:val="0"/>
                <w:sz w:val="14"/>
                <w:szCs w:val="14"/>
                <w14:ligatures w14:val="none"/>
              </w:rPr>
            </w:pPr>
            <w:r w:rsidRPr="009E6268">
              <w:rPr>
                <w:rFonts w:ascii="Tahoma" w:eastAsia="Calibri" w:hAnsi="Tahoma" w:cs="Tahoma"/>
                <w:b/>
                <w:color w:val="FFFFFF"/>
                <w:kern w:val="0"/>
                <w:sz w:val="20"/>
                <w:szCs w:val="20"/>
                <w14:ligatures w14:val="none"/>
              </w:rPr>
              <w:t>SUPERVISIÓN TÉCNICA PARA EL PROYECTO DE VIVIENDA NUEVA EN EL MUNICIPIO DE PADILLA – FASE (XI) 2024 – CHUQUISACA</w:t>
            </w:r>
          </w:p>
        </w:tc>
      </w:tr>
    </w:tbl>
    <w:p w:rsidR="009E6268" w:rsidRPr="009E6268" w:rsidRDefault="009E6268" w:rsidP="009E6268">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E6268" w:rsidRPr="009E6268" w:rsidTr="009E6268">
        <w:trPr>
          <w:trHeight w:val="494"/>
        </w:trPr>
        <w:tc>
          <w:tcPr>
            <w:tcW w:w="4044"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color w:val="FF0000"/>
                <w:kern w:val="0"/>
                <w:sz w:val="20"/>
                <w:szCs w:val="20"/>
                <w:lang w:val="es-ES_tradnl"/>
                <w14:ligatures w14:val="none"/>
              </w:rPr>
            </w:pPr>
            <w:r w:rsidRPr="009E6268">
              <w:rPr>
                <w:rFonts w:ascii="Tahoma" w:eastAsia="Times New Roman" w:hAnsi="Tahoma" w:cs="Tahoma"/>
                <w:b/>
                <w:kern w:val="0"/>
                <w:sz w:val="20"/>
                <w:szCs w:val="20"/>
                <w:lang w:val="es-ES_tradnl"/>
                <w14:ligatures w14:val="none"/>
              </w:rPr>
              <w:t>Modalidad de Proyecto:</w:t>
            </w:r>
          </w:p>
        </w:tc>
        <w:tc>
          <w:tcPr>
            <w:tcW w:w="4879"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kern w:val="0"/>
                <w:sz w:val="20"/>
                <w:szCs w:val="20"/>
                <w:lang w:val="es-ES_tradnl"/>
                <w14:ligatures w14:val="none"/>
              </w:rPr>
            </w:pPr>
            <w:r w:rsidRPr="009E6268">
              <w:rPr>
                <w:rFonts w:ascii="Tahoma" w:eastAsia="Times New Roman" w:hAnsi="Tahoma" w:cs="Tahoma"/>
                <w:b/>
                <w:kern w:val="0"/>
                <w:sz w:val="20"/>
                <w:szCs w:val="20"/>
                <w:lang w:val="es-ES_tradnl"/>
                <w14:ligatures w14:val="none"/>
              </w:rPr>
              <w:t>A Solicitud</w:t>
            </w:r>
          </w:p>
        </w:tc>
      </w:tr>
      <w:tr w:rsidR="009E6268" w:rsidRPr="009E6268" w:rsidTr="009E6268">
        <w:trPr>
          <w:trHeight w:val="501"/>
        </w:trPr>
        <w:tc>
          <w:tcPr>
            <w:tcW w:w="4044"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color w:val="FF0000"/>
                <w:kern w:val="0"/>
                <w:sz w:val="20"/>
                <w:szCs w:val="20"/>
                <w:lang w:val="es-ES_tradnl"/>
                <w14:ligatures w14:val="none"/>
              </w:rPr>
            </w:pPr>
            <w:r w:rsidRPr="009E6268">
              <w:rPr>
                <w:rFonts w:ascii="Tahoma" w:eastAsia="Times New Roman" w:hAnsi="Tahoma" w:cs="Tahoma"/>
                <w:b/>
                <w:kern w:val="0"/>
                <w:sz w:val="20"/>
                <w:szCs w:val="20"/>
                <w:lang w:val="es-ES_tradnl"/>
                <w14:ligatures w14:val="none"/>
              </w:rPr>
              <w:t>Tipo de Proponente:</w:t>
            </w:r>
          </w:p>
        </w:tc>
        <w:tc>
          <w:tcPr>
            <w:tcW w:w="4879"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kern w:val="0"/>
                <w:sz w:val="20"/>
                <w:szCs w:val="20"/>
                <w:lang w:val="es-ES_tradnl"/>
                <w14:ligatures w14:val="none"/>
              </w:rPr>
            </w:pPr>
            <w:r w:rsidRPr="009E6268">
              <w:rPr>
                <w:rFonts w:ascii="Tahoma" w:eastAsia="Calibri" w:hAnsi="Tahoma" w:cs="Tahoma"/>
                <w:b/>
                <w:color w:val="FF0000"/>
                <w:kern w:val="0"/>
                <w:sz w:val="20"/>
                <w:szCs w:val="20"/>
                <w:lang w:val="es-ES_tradnl"/>
                <w14:ligatures w14:val="none"/>
              </w:rPr>
              <w:t xml:space="preserve">Persona Natural/Empresa Unipersonal </w:t>
            </w:r>
          </w:p>
        </w:tc>
      </w:tr>
      <w:tr w:rsidR="009E6268" w:rsidRPr="009E6268" w:rsidTr="009E6268">
        <w:trPr>
          <w:trHeight w:val="613"/>
        </w:trPr>
        <w:tc>
          <w:tcPr>
            <w:tcW w:w="4044"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color w:val="FF0000"/>
                <w:kern w:val="0"/>
                <w:sz w:val="20"/>
                <w:szCs w:val="20"/>
                <w:lang w:val="es-ES_tradnl"/>
                <w14:ligatures w14:val="none"/>
              </w:rPr>
            </w:pPr>
            <w:r w:rsidRPr="009E6268">
              <w:rPr>
                <w:rFonts w:ascii="Tahoma" w:eastAsia="Times New Roman" w:hAnsi="Tahoma" w:cs="Tahoma"/>
                <w:b/>
                <w:kern w:val="0"/>
                <w:sz w:val="20"/>
                <w:szCs w:val="20"/>
                <w:lang w:val="es-ES_tradnl"/>
                <w14:ligatures w14:val="none"/>
              </w:rPr>
              <w:t>Método de Selección y adjudicación:</w:t>
            </w:r>
          </w:p>
        </w:tc>
        <w:tc>
          <w:tcPr>
            <w:tcW w:w="4879"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kern w:val="0"/>
                <w:sz w:val="20"/>
                <w:szCs w:val="20"/>
                <w:lang w:val="es-ES_tradnl"/>
                <w14:ligatures w14:val="none"/>
              </w:rPr>
            </w:pPr>
            <w:r w:rsidRPr="009E6268">
              <w:rPr>
                <w:rFonts w:ascii="Tahoma" w:eastAsia="Calibri" w:hAnsi="Tahoma" w:cs="Tahoma"/>
                <w:b/>
                <w:kern w:val="0"/>
                <w:sz w:val="22"/>
                <w:szCs w:val="22"/>
                <w:lang w:val="es-ES_tradnl"/>
                <w14:ligatures w14:val="none"/>
              </w:rPr>
              <w:t>Presupuesto Fijo</w:t>
            </w:r>
          </w:p>
        </w:tc>
      </w:tr>
      <w:tr w:rsidR="009E6268" w:rsidRPr="009E6268" w:rsidTr="009E6268">
        <w:trPr>
          <w:trHeight w:val="494"/>
        </w:trPr>
        <w:tc>
          <w:tcPr>
            <w:tcW w:w="4044"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color w:val="FF0000"/>
                <w:kern w:val="0"/>
                <w:sz w:val="20"/>
                <w:szCs w:val="20"/>
                <w:lang w:val="es-ES_tradnl"/>
                <w14:ligatures w14:val="none"/>
              </w:rPr>
            </w:pPr>
            <w:r w:rsidRPr="009E6268">
              <w:rPr>
                <w:rFonts w:ascii="Tahoma" w:eastAsia="Times New Roman" w:hAnsi="Tahoma" w:cs="Tahoma"/>
                <w:b/>
                <w:kern w:val="0"/>
                <w:sz w:val="20"/>
                <w:szCs w:val="20"/>
                <w:lang w:val="es-ES_tradnl"/>
                <w14:ligatures w14:val="none"/>
              </w:rPr>
              <w:t>Forma de Adjudicación:</w:t>
            </w:r>
          </w:p>
        </w:tc>
        <w:tc>
          <w:tcPr>
            <w:tcW w:w="4879" w:type="dxa"/>
            <w:shd w:val="clear" w:color="auto" w:fill="auto"/>
            <w:vAlign w:val="center"/>
          </w:tcPr>
          <w:p w:rsidR="009E6268" w:rsidRPr="009E6268" w:rsidRDefault="009E6268" w:rsidP="009E6268">
            <w:pPr>
              <w:spacing w:afterLines="100" w:after="240" w:line="240" w:lineRule="auto"/>
              <w:ind w:right="616"/>
              <w:rPr>
                <w:rFonts w:ascii="Tahoma" w:eastAsia="Times New Roman" w:hAnsi="Tahoma" w:cs="Tahoma"/>
                <w:b/>
                <w:kern w:val="0"/>
                <w:sz w:val="20"/>
                <w:szCs w:val="20"/>
                <w:lang w:val="es-ES_tradnl"/>
                <w14:ligatures w14:val="none"/>
              </w:rPr>
            </w:pPr>
            <w:r w:rsidRPr="009E6268">
              <w:rPr>
                <w:rFonts w:ascii="Tahoma" w:eastAsia="Times New Roman" w:hAnsi="Tahoma" w:cs="Tahoma"/>
                <w:b/>
                <w:kern w:val="0"/>
                <w:sz w:val="20"/>
                <w:szCs w:val="20"/>
                <w:lang w:val="es-ES_tradnl"/>
                <w14:ligatures w14:val="none"/>
              </w:rPr>
              <w:t>Por el Total</w:t>
            </w:r>
          </w:p>
        </w:tc>
      </w:tr>
    </w:tbl>
    <w:p w:rsidR="009E6268" w:rsidRPr="009E6268" w:rsidRDefault="009E6268" w:rsidP="009E6268">
      <w:pPr>
        <w:spacing w:line="259" w:lineRule="auto"/>
        <w:rPr>
          <w:rFonts w:ascii="Calibri" w:eastAsia="Calibri" w:hAnsi="Calibri" w:cs="Times New Roman"/>
          <w:kern w:val="0"/>
          <w:sz w:val="22"/>
          <w:szCs w:val="22"/>
          <w:lang w:val="es-ES_tradnl"/>
          <w14:ligatures w14:val="none"/>
        </w:rPr>
      </w:pPr>
    </w:p>
    <w:p w:rsidR="009E6268" w:rsidRPr="009E6268" w:rsidRDefault="009E6268" w:rsidP="009E6268">
      <w:pPr>
        <w:spacing w:line="259" w:lineRule="auto"/>
        <w:rPr>
          <w:rFonts w:ascii="Calibri" w:eastAsia="Calibri" w:hAnsi="Calibri" w:cs="Times New Roman"/>
          <w:kern w:val="0"/>
          <w:sz w:val="22"/>
          <w:szCs w:val="22"/>
          <w:lang w:val="es-ES_tradnl"/>
          <w14:ligatures w14:val="none"/>
        </w:rPr>
      </w:pPr>
    </w:p>
    <w:p w:rsidR="009E6268" w:rsidRPr="009E6268" w:rsidRDefault="009E6268" w:rsidP="009E6268">
      <w:pPr>
        <w:spacing w:line="259" w:lineRule="auto"/>
        <w:rPr>
          <w:rFonts w:ascii="Calibri" w:eastAsia="Calibri" w:hAnsi="Calibri" w:cs="Times New Roman"/>
          <w:kern w:val="0"/>
          <w:sz w:val="22"/>
          <w:szCs w:val="22"/>
          <w:lang w:val="es-ES_tradnl"/>
          <w14:ligatures w14:val="none"/>
        </w:rPr>
      </w:pPr>
    </w:p>
    <w:p w:rsidR="009E6268" w:rsidRPr="009E6268" w:rsidRDefault="009E6268" w:rsidP="009E6268">
      <w:pPr>
        <w:spacing w:line="259" w:lineRule="auto"/>
        <w:rPr>
          <w:rFonts w:ascii="Calibri" w:eastAsia="Calibri" w:hAnsi="Calibri" w:cs="Times New Roman"/>
          <w:kern w:val="0"/>
          <w:sz w:val="22"/>
          <w:szCs w:val="22"/>
          <w:lang w:val="es-ES_tradnl"/>
          <w14:ligatures w14:val="none"/>
        </w:rPr>
      </w:pPr>
    </w:p>
    <w:p w:rsidR="009E6268" w:rsidRPr="009E6268" w:rsidRDefault="009E6268" w:rsidP="009E6268">
      <w:pPr>
        <w:spacing w:line="259" w:lineRule="auto"/>
        <w:rPr>
          <w:rFonts w:ascii="Calibri" w:eastAsia="Calibri" w:hAnsi="Calibri" w:cs="Times New Roman"/>
          <w:kern w:val="0"/>
          <w:sz w:val="22"/>
          <w:szCs w:val="22"/>
          <w:lang w:val="es-ES_tradnl"/>
          <w14:ligatures w14:val="none"/>
        </w:rPr>
      </w:pPr>
    </w:p>
    <w:p w:rsidR="009E6268" w:rsidRPr="009E6268" w:rsidRDefault="009E6268" w:rsidP="009E6268">
      <w:pPr>
        <w:spacing w:after="0" w:line="240" w:lineRule="auto"/>
        <w:rPr>
          <w:rFonts w:ascii="Times New Roman" w:eastAsia="Times New Roman" w:hAnsi="Times New Roman" w:cs="Times New Roman"/>
          <w:kern w:val="0"/>
          <w:sz w:val="20"/>
          <w:szCs w:val="20"/>
          <w:lang w:val="es-ES_tradnl"/>
          <w14:ligatures w14:val="none"/>
        </w:rPr>
      </w:pPr>
    </w:p>
    <w:p w:rsidR="009E6268" w:rsidRPr="009E6268" w:rsidRDefault="009E6268" w:rsidP="009E6268">
      <w:pPr>
        <w:spacing w:after="0" w:line="240" w:lineRule="auto"/>
        <w:rPr>
          <w:rFonts w:ascii="Tahoma" w:eastAsia="Times New Roman" w:hAnsi="Tahoma" w:cs="Tahoma"/>
          <w:b/>
          <w:kern w:val="0"/>
          <w:sz w:val="22"/>
          <w:szCs w:val="22"/>
          <w:u w:val="single"/>
          <w:lang w:val="es-ES_tradnl"/>
          <w14:ligatures w14:val="none"/>
        </w:rPr>
      </w:pPr>
    </w:p>
    <w:p w:rsidR="009E6268" w:rsidRPr="009E6268" w:rsidRDefault="009E6268" w:rsidP="009E6268">
      <w:pPr>
        <w:spacing w:afterLines="100" w:after="240" w:line="240" w:lineRule="auto"/>
        <w:ind w:right="616"/>
        <w:rPr>
          <w:rFonts w:ascii="Tahoma" w:eastAsia="Times New Roman" w:hAnsi="Tahoma" w:cs="Tahoma"/>
          <w:b/>
          <w:kern w:val="0"/>
          <w:sz w:val="20"/>
          <w:szCs w:val="20"/>
          <w:u w:val="single"/>
          <w:lang w:val="es-ES_tradnl" w:eastAsia="es-ES"/>
          <w14:ligatures w14:val="none"/>
        </w:rPr>
      </w:pPr>
      <w:r w:rsidRPr="009E6268">
        <w:rPr>
          <w:rFonts w:ascii="Tahoma" w:eastAsia="Times New Roman" w:hAnsi="Tahoma" w:cs="Tahoma"/>
          <w:b/>
          <w:kern w:val="0"/>
          <w:sz w:val="20"/>
          <w:szCs w:val="20"/>
          <w:u w:val="single"/>
          <w:lang w:val="es-ES_tradnl" w:eastAsia="es-ES"/>
          <w14:ligatures w14:val="none"/>
        </w:rPr>
        <w:t xml:space="preserve">CONDICIONES GENERALES: </w:t>
      </w: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u w:val="single"/>
          <w:lang w:val="es-ES" w:eastAsia="es-ES"/>
          <w14:ligatures w14:val="none"/>
        </w:rPr>
      </w:pPr>
      <w:bookmarkStart w:id="17" w:name="_Toc118720293"/>
      <w:r w:rsidRPr="009E6268">
        <w:rPr>
          <w:rFonts w:ascii="Tahoma" w:eastAsia="Times New Roman" w:hAnsi="Tahoma" w:cs="Tahoma"/>
          <w:b/>
          <w:kern w:val="0"/>
          <w:sz w:val="20"/>
          <w:szCs w:val="20"/>
          <w:lang w:val="es-ES" w:eastAsia="es-ES"/>
          <w14:ligatures w14:val="none"/>
        </w:rPr>
        <w:t>ANTECEDENTES</w:t>
      </w:r>
      <w:bookmarkEnd w:id="17"/>
    </w:p>
    <w:p w:rsidR="009E6268" w:rsidRPr="009E6268" w:rsidRDefault="009E6268" w:rsidP="009E6268">
      <w:pPr>
        <w:spacing w:afterLines="100" w:after="240" w:line="260" w:lineRule="atLeast"/>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9E6268">
        <w:rPr>
          <w:rFonts w:ascii="Tahoma" w:eastAsia="Times New Roman" w:hAnsi="Tahoma" w:cs="Tahoma"/>
          <w:kern w:val="0"/>
          <w:sz w:val="20"/>
          <w:szCs w:val="20"/>
          <w:lang w:val="es-ES" w:eastAsia="es-BO"/>
          <w14:ligatures w14:val="none"/>
        </w:rPr>
        <w:t>,</w:t>
      </w:r>
      <w:r w:rsidRPr="009E6268">
        <w:rPr>
          <w:rFonts w:ascii="Tahoma" w:eastAsia="Times New Roman" w:hAnsi="Tahoma" w:cs="Tahoma"/>
          <w:kern w:val="0"/>
          <w:sz w:val="20"/>
          <w:szCs w:val="20"/>
          <w:lang w:val="es-ES" w:eastAsia="es-ES"/>
          <w14:ligatures w14:val="none"/>
        </w:rPr>
        <w:t xml:space="preserve"> con el objetivo de incidir en la disminución del déficit habitacional cualitativo mediante la implementación de programas y/o proyectos </w:t>
      </w:r>
      <w:r w:rsidRPr="009E6268">
        <w:rPr>
          <w:rFonts w:ascii="Tahoma" w:eastAsia="Times New Roman" w:hAnsi="Tahoma" w:cs="Tahoma"/>
          <w:b/>
          <w:kern w:val="0"/>
          <w:sz w:val="20"/>
          <w:szCs w:val="20"/>
          <w:lang w:val="es-ES" w:eastAsia="es-ES"/>
          <w14:ligatures w14:val="none"/>
        </w:rPr>
        <w:t>de Vivienda Nueva</w:t>
      </w:r>
      <w:r w:rsidRPr="009E6268">
        <w:rPr>
          <w:rFonts w:ascii="Tahoma" w:eastAsia="Times New Roman" w:hAnsi="Tahoma" w:cs="Tahoma"/>
          <w:kern w:val="0"/>
          <w:sz w:val="20"/>
          <w:szCs w:val="20"/>
          <w:lang w:val="es-ES" w:eastAsia="es-ES"/>
          <w14:ligatures w14:val="none"/>
        </w:rPr>
        <w:t xml:space="preserve">, en el marco de la demanda de vivienda social y con el objetivo de cumplir las metas trazadas la AEVIVIENDA y en cumplimiento al Reglamento específico se requiere la contratación de la </w:t>
      </w:r>
      <w:r w:rsidRPr="009E6268">
        <w:rPr>
          <w:rFonts w:ascii="Tahoma" w:eastAsia="Times New Roman" w:hAnsi="Tahoma" w:cs="Tahoma"/>
          <w:b/>
          <w:kern w:val="0"/>
          <w:sz w:val="20"/>
          <w:szCs w:val="20"/>
          <w:lang w:val="es-ES" w:eastAsia="es-ES"/>
          <w14:ligatures w14:val="none"/>
        </w:rPr>
        <w:t>Supervisión Técnica</w:t>
      </w:r>
      <w:r w:rsidRPr="009E6268">
        <w:rPr>
          <w:rFonts w:ascii="Tahoma" w:eastAsia="Times New Roman" w:hAnsi="Tahoma" w:cs="Tahoma"/>
          <w:kern w:val="0"/>
          <w:sz w:val="20"/>
          <w:szCs w:val="20"/>
          <w:lang w:val="es-ES" w:eastAsia="es-ES"/>
          <w14:ligatures w14:val="none"/>
        </w:rPr>
        <w:t xml:space="preserve"> del Proyecto: </w:t>
      </w:r>
    </w:p>
    <w:p w:rsidR="009E6268" w:rsidRPr="009E6268" w:rsidRDefault="009E6268" w:rsidP="009E6268">
      <w:pPr>
        <w:pBdr>
          <w:top w:val="single" w:sz="4" w:space="1" w:color="auto"/>
          <w:left w:val="single" w:sz="4" w:space="4" w:color="auto"/>
          <w:bottom w:val="single" w:sz="4" w:space="1" w:color="auto"/>
          <w:right w:val="single" w:sz="4" w:space="6" w:color="auto"/>
          <w:between w:val="single" w:sz="4" w:space="1" w:color="auto"/>
          <w:bar w:val="single" w:sz="4" w:color="auto"/>
        </w:pBdr>
        <w:spacing w:after="0" w:line="300" w:lineRule="auto"/>
        <w:jc w:val="center"/>
        <w:rPr>
          <w:rFonts w:ascii="Tahoma" w:eastAsia="Times New Roman" w:hAnsi="Tahoma" w:cs="Tahoma"/>
          <w:color w:val="FF0000"/>
          <w:kern w:val="0"/>
          <w:sz w:val="20"/>
          <w:szCs w:val="20"/>
          <w:lang w:val="es-ES" w:eastAsia="es-ES"/>
          <w14:ligatures w14:val="none"/>
        </w:rPr>
      </w:pPr>
      <w:r w:rsidRPr="009E6268">
        <w:rPr>
          <w:rFonts w:ascii="Tahoma" w:eastAsia="Times New Roman" w:hAnsi="Tahoma" w:cs="Tahoma"/>
          <w:b/>
          <w:kern w:val="0"/>
          <w:sz w:val="20"/>
          <w:szCs w:val="20"/>
          <w:lang w:val="es-ES_tradnl" w:eastAsia="es-ES"/>
          <w14:ligatures w14:val="none"/>
        </w:rPr>
        <w:t xml:space="preserve">SUPERVISIÓN TÉCNICA PARA EL </w:t>
      </w:r>
      <w:r w:rsidRPr="009E6268">
        <w:rPr>
          <w:rFonts w:ascii="Tahoma" w:eastAsia="Times New Roman" w:hAnsi="Tahoma" w:cs="Tahoma"/>
          <w:b/>
          <w:kern w:val="0"/>
          <w:sz w:val="20"/>
          <w:szCs w:val="20"/>
          <w:lang w:val="es-ES" w:eastAsia="es-ES"/>
          <w14:ligatures w14:val="none"/>
        </w:rPr>
        <w:t xml:space="preserve">PROYECTO DE VIVIENDA NUEVA EN EL </w:t>
      </w:r>
      <w:r w:rsidRPr="009E6268">
        <w:rPr>
          <w:rFonts w:ascii="Tahoma" w:eastAsia="Calibri" w:hAnsi="Tahoma" w:cs="Tahoma"/>
          <w:b/>
          <w:kern w:val="0"/>
          <w:sz w:val="20"/>
          <w:szCs w:val="20"/>
          <w14:ligatures w14:val="none"/>
        </w:rPr>
        <w:t>MUNICIPIO DE PADILLA – FASE (XI) 2024 – CHUQUISACA</w:t>
      </w:r>
    </w:p>
    <w:p w:rsidR="009E6268" w:rsidRPr="009E6268" w:rsidRDefault="009E6268" w:rsidP="009E6268">
      <w:pPr>
        <w:spacing w:after="0" w:line="259" w:lineRule="auto"/>
        <w:rPr>
          <w:rFonts w:ascii="Calibri" w:eastAsia="Calibri" w:hAnsi="Calibri" w:cs="Times New Roman"/>
          <w:kern w:val="0"/>
          <w:sz w:val="22"/>
          <w:szCs w:val="22"/>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8" w:name="_Toc118720294"/>
      <w:r w:rsidRPr="009E6268">
        <w:rPr>
          <w:rFonts w:ascii="Tahoma" w:eastAsia="Times New Roman" w:hAnsi="Tahoma" w:cs="Tahoma"/>
          <w:b/>
          <w:kern w:val="0"/>
          <w:sz w:val="20"/>
          <w:szCs w:val="20"/>
          <w:lang w:val="es-ES" w:eastAsia="es-ES"/>
          <w14:ligatures w14:val="none"/>
        </w:rPr>
        <w:t>JUSTIFICACIÓN.</w:t>
      </w:r>
      <w:bookmarkEnd w:id="18"/>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Municipio de </w:t>
      </w:r>
      <w:r w:rsidRPr="009E6268">
        <w:rPr>
          <w:rFonts w:ascii="Tahoma" w:eastAsia="Calibri" w:hAnsi="Tahoma" w:cs="Tahoma"/>
          <w:b/>
          <w:color w:val="FF0000"/>
          <w:kern w:val="0"/>
          <w:sz w:val="20"/>
          <w:szCs w:val="20"/>
          <w14:ligatures w14:val="none"/>
        </w:rPr>
        <w:t xml:space="preserve">PADILLA </w:t>
      </w:r>
      <w:r w:rsidRPr="009E6268">
        <w:rPr>
          <w:rFonts w:ascii="Tahoma" w:eastAsia="Calibri" w:hAnsi="Tahoma" w:cs="Tahoma"/>
          <w:kern w:val="0"/>
          <w:sz w:val="20"/>
          <w:szCs w:val="20"/>
          <w:lang w:val="es-ES_tradnl"/>
          <w14:ligatures w14:val="none"/>
        </w:rPr>
        <w:t xml:space="preserve">del Departamento de </w:t>
      </w:r>
      <w:r w:rsidRPr="009E6268">
        <w:rPr>
          <w:rFonts w:ascii="Tahoma" w:eastAsia="Calibri" w:hAnsi="Tahoma" w:cs="Tahoma"/>
          <w:b/>
          <w:color w:val="FF0000"/>
          <w:kern w:val="0"/>
          <w:sz w:val="20"/>
          <w:szCs w:val="20"/>
          <w14:ligatures w14:val="none"/>
        </w:rPr>
        <w:t xml:space="preserve">CHUQUISACA </w:t>
      </w:r>
      <w:r w:rsidRPr="009E6268">
        <w:rPr>
          <w:rFonts w:ascii="Tahoma" w:eastAsia="Times New Roman" w:hAnsi="Tahoma" w:cs="Tahoma"/>
          <w:kern w:val="0"/>
          <w:sz w:val="20"/>
          <w:szCs w:val="20"/>
          <w:lang w:val="es-ES_tradnl" w:eastAsia="es-ES"/>
          <w14:ligatures w14:val="none"/>
        </w:rPr>
        <w:t xml:space="preserve">se encuentra inscrito en el </w:t>
      </w:r>
      <w:r w:rsidRPr="009E6268">
        <w:rPr>
          <w:rFonts w:ascii="Tahoma" w:eastAsia="Times New Roman" w:hAnsi="Tahoma" w:cs="Tahoma"/>
          <w:b/>
          <w:kern w:val="0"/>
          <w:sz w:val="20"/>
          <w:szCs w:val="20"/>
          <w:lang w:val="es-ES_tradnl" w:eastAsia="es-ES"/>
          <w14:ligatures w14:val="none"/>
        </w:rPr>
        <w:t xml:space="preserve">Plan Plurianual de Reducción del Déficit Habitacional – PPRDH </w:t>
      </w:r>
      <w:r w:rsidRPr="009E6268">
        <w:rPr>
          <w:rFonts w:ascii="Tahoma" w:eastAsia="Times New Roman" w:hAnsi="Tahoma" w:cs="Tahoma"/>
          <w:kern w:val="0"/>
          <w:sz w:val="20"/>
          <w:szCs w:val="20"/>
          <w:lang w:val="es-ES_tradnl" w:eastAsia="es-ES"/>
          <w14:ligatures w14:val="none"/>
        </w:rPr>
        <w:t xml:space="preserve">vigente. La AEVIVIENDA ha incluido el proyecto de vivienda en el municipio dentro del POA de la presente gestión, a fin de que con la ejecución del mismo se mejore de manera directa las condiciones de calidad de vida de los beneficiarios.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Los beneficiarios del proyecto cumplen con los requisitos de postulación establecidos por la AEVIVIENDA y con alguno o varios de los siguientes </w:t>
      </w:r>
      <w:r w:rsidRPr="009E6268">
        <w:rPr>
          <w:rFonts w:ascii="Tahoma" w:eastAsia="Times New Roman" w:hAnsi="Tahoma" w:cs="Tahoma"/>
          <w:b/>
          <w:kern w:val="0"/>
          <w:sz w:val="20"/>
          <w:szCs w:val="20"/>
          <w:lang w:val="es-ES_tradnl" w:eastAsia="es-ES"/>
          <w14:ligatures w14:val="none"/>
        </w:rPr>
        <w:t>Criterios de Priorización</w:t>
      </w:r>
      <w:r w:rsidRPr="009E6268">
        <w:rPr>
          <w:rFonts w:ascii="Tahoma" w:eastAsia="Times New Roman" w:hAnsi="Tahoma" w:cs="Tahoma"/>
          <w:kern w:val="0"/>
          <w:sz w:val="20"/>
          <w:szCs w:val="20"/>
          <w:lang w:val="es-ES_tradnl" w:eastAsia="es-ES"/>
          <w14:ligatures w14:val="none"/>
        </w:rPr>
        <w:t xml:space="preserve">: familias de mayor </w:t>
      </w:r>
      <w:r w:rsidRPr="009E6268">
        <w:rPr>
          <w:rFonts w:ascii="Tahoma" w:eastAsia="Times New Roman" w:hAnsi="Tahoma" w:cs="Tahoma"/>
          <w:b/>
          <w:kern w:val="0"/>
          <w:sz w:val="20"/>
          <w:szCs w:val="20"/>
          <w:lang w:val="es-ES_tradnl" w:eastAsia="es-ES"/>
          <w14:ligatures w14:val="none"/>
        </w:rPr>
        <w:t>número de miembros</w:t>
      </w:r>
      <w:r w:rsidRPr="009E6268">
        <w:rPr>
          <w:rFonts w:ascii="Tahoma" w:eastAsia="Times New Roman" w:hAnsi="Tahoma" w:cs="Tahoma"/>
          <w:kern w:val="0"/>
          <w:sz w:val="20"/>
          <w:szCs w:val="20"/>
          <w:lang w:val="es-ES_tradnl" w:eastAsia="es-ES"/>
          <w14:ligatures w14:val="none"/>
        </w:rPr>
        <w:t xml:space="preserve"> del núcleo familiar (que pueden presentar hacinamiento según el número de ambientes con que disponen en su vivienda), </w:t>
      </w:r>
      <w:r w:rsidRPr="009E6268">
        <w:rPr>
          <w:rFonts w:ascii="Tahoma" w:eastAsia="Times New Roman" w:hAnsi="Tahoma" w:cs="Tahoma"/>
          <w:b/>
          <w:kern w:val="0"/>
          <w:sz w:val="20"/>
          <w:szCs w:val="20"/>
          <w:lang w:val="es-ES_tradnl" w:eastAsia="es-ES"/>
          <w14:ligatures w14:val="none"/>
        </w:rPr>
        <w:t>discapacidad</w:t>
      </w:r>
      <w:r w:rsidRPr="009E6268">
        <w:rPr>
          <w:rFonts w:ascii="Tahoma" w:eastAsia="Times New Roman" w:hAnsi="Tahoma" w:cs="Tahoma"/>
          <w:kern w:val="0"/>
          <w:sz w:val="20"/>
          <w:szCs w:val="20"/>
          <w:lang w:val="es-ES_tradnl" w:eastAsia="es-ES"/>
          <w14:ligatures w14:val="none"/>
        </w:rPr>
        <w:t xml:space="preserve"> del solicitante o de algún miembro de la familia, </w:t>
      </w:r>
      <w:r w:rsidRPr="009E6268">
        <w:rPr>
          <w:rFonts w:ascii="Tahoma" w:eastAsia="Times New Roman" w:hAnsi="Tahoma" w:cs="Tahoma"/>
          <w:b/>
          <w:kern w:val="0"/>
          <w:sz w:val="20"/>
          <w:szCs w:val="20"/>
          <w:lang w:val="es-ES_tradnl" w:eastAsia="es-ES"/>
          <w14:ligatures w14:val="none"/>
        </w:rPr>
        <w:t>padre/madre soltero</w:t>
      </w:r>
      <w:r w:rsidRPr="009E6268">
        <w:rPr>
          <w:rFonts w:ascii="Tahoma" w:eastAsia="Times New Roman" w:hAnsi="Tahoma" w:cs="Tahoma"/>
          <w:kern w:val="0"/>
          <w:sz w:val="20"/>
          <w:szCs w:val="20"/>
          <w:lang w:val="es-ES_tradnl" w:eastAsia="es-ES"/>
          <w14:ligatures w14:val="none"/>
        </w:rPr>
        <w:t xml:space="preserve">/a, personas de la </w:t>
      </w:r>
      <w:r w:rsidRPr="009E6268">
        <w:rPr>
          <w:rFonts w:ascii="Tahoma" w:eastAsia="Times New Roman" w:hAnsi="Tahoma" w:cs="Tahoma"/>
          <w:b/>
          <w:kern w:val="0"/>
          <w:sz w:val="20"/>
          <w:szCs w:val="20"/>
          <w:lang w:val="es-ES_tradnl" w:eastAsia="es-ES"/>
          <w14:ligatures w14:val="none"/>
        </w:rPr>
        <w:t>tercera edad</w:t>
      </w:r>
      <w:r w:rsidRPr="009E6268">
        <w:rPr>
          <w:rFonts w:ascii="Tahoma" w:eastAsia="Times New Roman" w:hAnsi="Tahoma" w:cs="Tahoma"/>
          <w:kern w:val="0"/>
          <w:sz w:val="20"/>
          <w:szCs w:val="20"/>
          <w:lang w:val="es-ES_tradnl" w:eastAsia="es-ES"/>
          <w14:ligatures w14:val="none"/>
        </w:rPr>
        <w:t xml:space="preserve"> dependientes del solicitante o en situación de abandono y familias de  </w:t>
      </w:r>
      <w:r w:rsidRPr="009E6268">
        <w:rPr>
          <w:rFonts w:ascii="Tahoma" w:eastAsia="Times New Roman" w:hAnsi="Tahoma" w:cs="Tahoma"/>
          <w:b/>
          <w:kern w:val="0"/>
          <w:sz w:val="20"/>
          <w:szCs w:val="20"/>
          <w:lang w:val="es-ES_tradnl" w:eastAsia="es-ES"/>
          <w14:ligatures w14:val="none"/>
        </w:rPr>
        <w:t>escasos ingresos económicos</w:t>
      </w:r>
      <w:r w:rsidRPr="009E6268">
        <w:rPr>
          <w:rFonts w:ascii="Tahoma" w:eastAsia="Times New Roman" w:hAnsi="Tahoma" w:cs="Tahoma"/>
          <w:kern w:val="0"/>
          <w:sz w:val="20"/>
          <w:szCs w:val="20"/>
          <w:lang w:val="es-ES_tradnl" w:eastAsia="es-ES"/>
          <w14:ligatures w14:val="none"/>
        </w:rPr>
        <w:t>.</w:t>
      </w:r>
    </w:p>
    <w:p w:rsidR="009E6268" w:rsidRPr="009E6268" w:rsidRDefault="009E6268" w:rsidP="009E6268">
      <w:pPr>
        <w:spacing w:after="0" w:line="260" w:lineRule="atLeast"/>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lastRenderedPageBreak/>
        <w:t xml:space="preserve">En tal sentido, es necesario contar con la </w:t>
      </w:r>
      <w:r w:rsidRPr="009E6268">
        <w:rPr>
          <w:rFonts w:ascii="Tahoma" w:eastAsia="Times New Roman" w:hAnsi="Tahoma" w:cs="Tahoma"/>
          <w:b/>
          <w:kern w:val="0"/>
          <w:sz w:val="20"/>
          <w:szCs w:val="20"/>
          <w:lang w:val="es-ES" w:eastAsia="es-ES"/>
          <w14:ligatures w14:val="none"/>
        </w:rPr>
        <w:t xml:space="preserve">Supervisión Técnica </w:t>
      </w:r>
      <w:r w:rsidRPr="009E6268">
        <w:rPr>
          <w:rFonts w:ascii="Tahoma" w:eastAsia="Times New Roman" w:hAnsi="Tahoma" w:cs="Tahoma"/>
          <w:kern w:val="0"/>
          <w:sz w:val="20"/>
          <w:szCs w:val="20"/>
          <w:lang w:val="es-ES" w:eastAsia="es-ES"/>
          <w14:ligatures w14:val="none"/>
        </w:rPr>
        <w:t>del proyecto que supervise los trabajos del Contratista del proyecto, conforme al Contrato, las Especificaciones Técnicas y Normativa de la AEVIVIENDA, para el oportuno logro de objetivos del proyecto.</w:t>
      </w:r>
    </w:p>
    <w:p w:rsidR="009E6268" w:rsidRPr="009E6268" w:rsidRDefault="009E6268" w:rsidP="009E6268">
      <w:pPr>
        <w:spacing w:after="0" w:line="240" w:lineRule="auto"/>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 xml:space="preserve">En tal sentido, es necesario contar con la </w:t>
      </w:r>
      <w:r w:rsidRPr="009E6268">
        <w:rPr>
          <w:rFonts w:ascii="Tahoma" w:eastAsia="Times New Roman" w:hAnsi="Tahoma" w:cs="Tahoma"/>
          <w:b/>
          <w:kern w:val="0"/>
          <w:sz w:val="20"/>
          <w:szCs w:val="20"/>
          <w:lang w:val="es-ES" w:eastAsia="es-ES"/>
          <w14:ligatures w14:val="none"/>
        </w:rPr>
        <w:t xml:space="preserve">Supervisión Técnica </w:t>
      </w:r>
      <w:r w:rsidRPr="009E6268">
        <w:rPr>
          <w:rFonts w:ascii="Tahoma" w:eastAsia="Times New Roman" w:hAnsi="Tahoma" w:cs="Tahoma"/>
          <w:kern w:val="0"/>
          <w:sz w:val="20"/>
          <w:szCs w:val="20"/>
          <w:lang w:val="es-ES" w:eastAsia="es-ES"/>
          <w14:ligatures w14:val="none"/>
        </w:rPr>
        <w:t xml:space="preserve">del </w:t>
      </w:r>
      <w:r w:rsidRPr="009E6268">
        <w:rPr>
          <w:rFonts w:ascii="Tahoma" w:eastAsia="Times New Roman" w:hAnsi="Tahoma" w:cs="Tahoma"/>
          <w:b/>
          <w:kern w:val="0"/>
          <w:sz w:val="20"/>
          <w:szCs w:val="20"/>
          <w:lang w:val="es-ES" w:eastAsia="es-ES"/>
          <w14:ligatures w14:val="none"/>
        </w:rPr>
        <w:t xml:space="preserve">PROYECTO DE VIVIENDA NUEVA EN EL </w:t>
      </w:r>
      <w:r w:rsidRPr="009E6268">
        <w:rPr>
          <w:rFonts w:ascii="Tahoma" w:eastAsia="Calibri" w:hAnsi="Tahoma" w:cs="Tahoma"/>
          <w:b/>
          <w:kern w:val="0"/>
          <w:sz w:val="20"/>
          <w:szCs w:val="20"/>
          <w14:ligatures w14:val="none"/>
        </w:rPr>
        <w:t>MUNICIPIO DE PADILLA – FASE (XI) 2024 – CHUQUISACA</w:t>
      </w:r>
      <w:r w:rsidRPr="009E6268">
        <w:rPr>
          <w:rFonts w:ascii="Tahoma" w:eastAsia="Times New Roman" w:hAnsi="Tahoma" w:cs="Tahoma"/>
          <w:kern w:val="0"/>
          <w:sz w:val="20"/>
          <w:szCs w:val="20"/>
          <w:lang w:val="es-ES" w:eastAsia="es-ES"/>
          <w14:ligatures w14:val="none"/>
        </w:rPr>
        <w:t xml:space="preserve"> que supervise los trabajos de la construcción de las Soluciones habitacionales del Contratista, para el oportuno logro de objetivos del proyecto.</w:t>
      </w:r>
    </w:p>
    <w:p w:rsidR="009E6268" w:rsidRPr="009E6268" w:rsidRDefault="009E6268" w:rsidP="009E6268">
      <w:pPr>
        <w:spacing w:after="0" w:line="260" w:lineRule="atLeast"/>
        <w:jc w:val="both"/>
        <w:rPr>
          <w:rFonts w:ascii="Tahoma" w:eastAsia="Times New Roman" w:hAnsi="Tahoma" w:cs="Tahoma"/>
          <w:kern w:val="0"/>
          <w:sz w:val="20"/>
          <w:szCs w:val="20"/>
          <w:lang w:val="es-ES" w:eastAsia="es-ES"/>
          <w14:ligatures w14:val="none"/>
        </w:rPr>
      </w:pPr>
      <w:bookmarkStart w:id="19" w:name="_Toc481514426"/>
      <w:r w:rsidRPr="009E6268">
        <w:rPr>
          <w:rFonts w:ascii="Tahoma" w:eastAsia="Times New Roman" w:hAnsi="Tahoma" w:cs="Tahoma"/>
          <w:kern w:val="0"/>
          <w:sz w:val="20"/>
          <w:szCs w:val="20"/>
          <w:lang w:val="es-ES" w:eastAsia="es-ES"/>
          <w14:ligatures w14:val="none"/>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rsidR="009E6268" w:rsidRPr="009E6268" w:rsidRDefault="009E6268" w:rsidP="009E6268">
      <w:pPr>
        <w:spacing w:after="0" w:line="260" w:lineRule="atLeast"/>
        <w:ind w:left="360"/>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0" w:name="_Toc118720295"/>
      <w:r w:rsidRPr="009E6268">
        <w:rPr>
          <w:rFonts w:ascii="Tahoma" w:eastAsia="Times New Roman" w:hAnsi="Tahoma" w:cs="Tahoma"/>
          <w:b/>
          <w:kern w:val="0"/>
          <w:sz w:val="20"/>
          <w:szCs w:val="20"/>
          <w:lang w:val="es-ES" w:eastAsia="es-ES"/>
          <w14:ligatures w14:val="none"/>
        </w:rPr>
        <w:t>DESCRIPCIÓN DEL PROYECTO.</w:t>
      </w:r>
      <w:bookmarkEnd w:id="19"/>
      <w:bookmarkEnd w:id="20"/>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presente es un Proyecto para la </w:t>
      </w:r>
      <w:r w:rsidRPr="009E6268">
        <w:rPr>
          <w:rFonts w:ascii="Tahoma" w:eastAsia="Times New Roman" w:hAnsi="Tahoma" w:cs="Tahoma"/>
          <w:b/>
          <w:kern w:val="0"/>
          <w:sz w:val="20"/>
          <w:szCs w:val="20"/>
          <w:lang w:val="es-ES_tradnl" w:eastAsia="es-ES"/>
          <w14:ligatures w14:val="none"/>
        </w:rPr>
        <w:t>Construcción de Vivienda Nueva A Solicitud</w:t>
      </w:r>
      <w:r w:rsidRPr="009E6268">
        <w:rPr>
          <w:rFonts w:ascii="Tahoma" w:eastAsia="Times New Roman" w:hAnsi="Tahoma" w:cs="Tahoma"/>
          <w:kern w:val="0"/>
          <w:sz w:val="20"/>
          <w:szCs w:val="20"/>
          <w:lang w:val="es-ES_tradnl" w:eastAsia="es-ES"/>
          <w14:ligatures w14:val="none"/>
        </w:rPr>
        <w:t xml:space="preserve"> (cuenta con lista de beneficiarios aprobados por la AEVIVIENDA) con la Modalidad de Financiamiento – Subsidio.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w:t>
      </w:r>
      <w:bookmarkStart w:id="21" w:name="_Hlk117754133"/>
      <w:r w:rsidRPr="009E6268">
        <w:rPr>
          <w:rFonts w:ascii="Tahoma" w:eastAsia="Times New Roman" w:hAnsi="Tahoma" w:cs="Tahoma"/>
          <w:b/>
          <w:kern w:val="0"/>
          <w:sz w:val="20"/>
          <w:szCs w:val="20"/>
          <w:lang w:val="es-ES_tradnl" w:eastAsia="es-ES"/>
          <w14:ligatures w14:val="none"/>
        </w:rPr>
        <w:t xml:space="preserve">PROYECTO </w:t>
      </w:r>
      <w:r w:rsidRPr="009E6268">
        <w:rPr>
          <w:rFonts w:ascii="Tahoma" w:eastAsia="Times New Roman" w:hAnsi="Tahoma" w:cs="Tahoma"/>
          <w:b/>
          <w:kern w:val="0"/>
          <w:sz w:val="20"/>
          <w:szCs w:val="20"/>
          <w:lang w:val="es-ES" w:eastAsia="es-ES"/>
          <w14:ligatures w14:val="none"/>
        </w:rPr>
        <w:t xml:space="preserve">DE VIVIENDA NUEVA EN EL </w:t>
      </w:r>
      <w:bookmarkEnd w:id="21"/>
      <w:r w:rsidRPr="009E6268">
        <w:rPr>
          <w:rFonts w:ascii="Tahoma" w:eastAsia="Calibri" w:hAnsi="Tahoma" w:cs="Tahoma"/>
          <w:b/>
          <w:kern w:val="0"/>
          <w:sz w:val="20"/>
          <w:szCs w:val="20"/>
          <w14:ligatures w14:val="none"/>
        </w:rPr>
        <w:t>MUNICIPIO DE PADILLA – FASE (XI) 2024 – CHUQUISACA</w:t>
      </w:r>
      <w:r w:rsidRPr="009E6268">
        <w:rPr>
          <w:rFonts w:ascii="Tahoma" w:eastAsia="Times New Roman" w:hAnsi="Tahoma" w:cs="Tahoma"/>
          <w:b/>
          <w:kern w:val="0"/>
          <w:sz w:val="20"/>
          <w:szCs w:val="20"/>
          <w:lang w:val="es-ES" w:eastAsia="es-ES"/>
          <w14:ligatures w14:val="none"/>
        </w:rPr>
        <w:t xml:space="preserve">, </w:t>
      </w:r>
      <w:r w:rsidRPr="009E6268">
        <w:rPr>
          <w:rFonts w:ascii="Tahoma" w:eastAsia="Times New Roman" w:hAnsi="Tahoma" w:cs="Tahoma"/>
          <w:kern w:val="0"/>
          <w:sz w:val="20"/>
          <w:szCs w:val="20"/>
          <w:lang w:val="es-ES" w:eastAsia="es-ES"/>
          <w14:ligatures w14:val="none"/>
        </w:rPr>
        <w:t xml:space="preserve">comprende en la construcción de </w:t>
      </w:r>
      <w:r w:rsidRPr="009E6268">
        <w:rPr>
          <w:rFonts w:ascii="Tahoma" w:eastAsia="Times New Roman" w:hAnsi="Tahoma" w:cs="Tahoma"/>
          <w:b/>
          <w:color w:val="FF0000"/>
          <w:kern w:val="0"/>
          <w:sz w:val="20"/>
          <w:szCs w:val="20"/>
          <w:lang w:val="es-ES" w:eastAsia="es-ES"/>
          <w14:ligatures w14:val="none"/>
        </w:rPr>
        <w:t>21</w:t>
      </w:r>
      <w:r w:rsidRPr="009E6268">
        <w:rPr>
          <w:rFonts w:ascii="Tahoma" w:eastAsia="Times New Roman" w:hAnsi="Tahoma" w:cs="Tahoma"/>
          <w:kern w:val="0"/>
          <w:sz w:val="20"/>
          <w:szCs w:val="20"/>
          <w:lang w:val="es-ES" w:eastAsia="es-ES"/>
          <w14:ligatures w14:val="none"/>
        </w:rPr>
        <w:t xml:space="preserve"> soluciones habitacionales.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proyecto de construcción de viviendas sociales cuenta con las siguientes superficies:</w:t>
      </w:r>
    </w:p>
    <w:p w:rsidR="009E6268" w:rsidRPr="009E6268" w:rsidRDefault="009E6268" w:rsidP="009E6268">
      <w:pPr>
        <w:spacing w:line="260" w:lineRule="atLeast"/>
        <w:jc w:val="both"/>
        <w:rPr>
          <w:rFonts w:ascii="Tahoma" w:eastAsia="Calibri" w:hAnsi="Tahoma" w:cs="Tahoma"/>
          <w:b/>
          <w:kern w:val="0"/>
          <w:sz w:val="20"/>
          <w:szCs w:val="20"/>
          <w:lang w:val="es-ES_tradnl"/>
          <w14:ligatures w14:val="none"/>
        </w:rPr>
      </w:pPr>
    </w:p>
    <w:p w:rsidR="009E6268" w:rsidRPr="009E6268" w:rsidRDefault="009E6268" w:rsidP="009E6268">
      <w:pPr>
        <w:spacing w:line="260" w:lineRule="atLeast"/>
        <w:jc w:val="both"/>
        <w:rPr>
          <w:rFonts w:ascii="Tahoma" w:eastAsia="Calibri" w:hAnsi="Tahoma" w:cs="Tahoma"/>
          <w:b/>
          <w:color w:val="FF0000"/>
          <w:kern w:val="0"/>
          <w:sz w:val="20"/>
          <w:szCs w:val="20"/>
          <w:lang w:val="es-ES_tradnl"/>
          <w14:ligatures w14:val="none"/>
        </w:rPr>
      </w:pPr>
      <w:r w:rsidRPr="009E6268">
        <w:rPr>
          <w:rFonts w:ascii="Tahoma" w:eastAsia="Calibri" w:hAnsi="Tahoma" w:cs="Tahoma"/>
          <w:b/>
          <w:kern w:val="0"/>
          <w:sz w:val="20"/>
          <w:szCs w:val="20"/>
          <w:lang w:val="es-ES_tradnl"/>
          <w14:ligatures w14:val="none"/>
        </w:rPr>
        <w:t xml:space="preserve">MODULO: VIVIENDA TIPO </w:t>
      </w:r>
      <w:r w:rsidRPr="009E6268">
        <w:rPr>
          <w:rFonts w:ascii="Tahoma" w:eastAsia="Calibri" w:hAnsi="Tahoma" w:cs="Tahoma"/>
          <w:b/>
          <w:color w:val="FF0000"/>
          <w:kern w:val="0"/>
          <w:sz w:val="20"/>
          <w:szCs w:val="20"/>
          <w:lang w:val="es-ES_tradnl"/>
          <w14:ligatures w14:val="none"/>
        </w:rPr>
        <w:t xml:space="preserve">01 – </w:t>
      </w:r>
      <w:r w:rsidRPr="009E6268">
        <w:rPr>
          <w:rFonts w:ascii="Tahoma" w:eastAsia="Calibri" w:hAnsi="Tahoma" w:cs="Tahoma"/>
          <w:b/>
          <w:kern w:val="0"/>
          <w:sz w:val="20"/>
          <w:szCs w:val="20"/>
          <w:lang w:val="es-ES_tradnl"/>
          <w14:ligatures w14:val="none"/>
        </w:rPr>
        <w:t xml:space="preserve">CANTIDAD DE VIVIENDAS </w:t>
      </w:r>
      <w:r w:rsidRPr="009E6268">
        <w:rPr>
          <w:rFonts w:ascii="Tahoma" w:eastAsia="Calibri" w:hAnsi="Tahoma" w:cs="Tahoma"/>
          <w:b/>
          <w:color w:val="FF0000"/>
          <w:kern w:val="0"/>
          <w:sz w:val="20"/>
          <w:szCs w:val="20"/>
          <w:lang w:val="es-ES_tradnl"/>
          <w14:ligatures w14:val="none"/>
        </w:rPr>
        <w:t xml:space="preserve">17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6"/>
      </w:tblGrid>
      <w:tr w:rsidR="009E6268" w:rsidRPr="009E6268" w:rsidTr="009E6268">
        <w:trPr>
          <w:trHeight w:val="236"/>
          <w:jc w:val="center"/>
        </w:trPr>
        <w:tc>
          <w:tcPr>
            <w:tcW w:w="3256" w:type="dxa"/>
            <w:shd w:val="clear" w:color="auto" w:fill="1F3864"/>
          </w:tcPr>
          <w:p w:rsidR="009E6268" w:rsidRPr="009E6268" w:rsidRDefault="009E6268" w:rsidP="009E6268">
            <w:pPr>
              <w:spacing w:after="0" w:line="259" w:lineRule="auto"/>
              <w:jc w:val="center"/>
              <w:rPr>
                <w:rFonts w:ascii="Tahoma" w:eastAsia="Calibri" w:hAnsi="Tahoma" w:cs="Tahoma"/>
                <w:b/>
                <w:color w:val="FFFFFF"/>
                <w:kern w:val="0"/>
                <w:sz w:val="20"/>
                <w:szCs w:val="20"/>
                <w:lang w:eastAsia="es-BO"/>
                <w14:ligatures w14:val="none"/>
              </w:rPr>
            </w:pPr>
            <w:r w:rsidRPr="009E6268">
              <w:rPr>
                <w:rFonts w:ascii="Tahoma" w:eastAsia="Calibri" w:hAnsi="Tahoma" w:cs="Tahoma"/>
                <w:b/>
                <w:color w:val="FFFFFF"/>
                <w:kern w:val="0"/>
                <w:sz w:val="20"/>
                <w:szCs w:val="20"/>
                <w:lang w:eastAsia="es-BO"/>
                <w14:ligatures w14:val="none"/>
              </w:rPr>
              <w:t>Descripción</w:t>
            </w:r>
          </w:p>
        </w:tc>
        <w:tc>
          <w:tcPr>
            <w:tcW w:w="2126" w:type="dxa"/>
            <w:shd w:val="clear" w:color="auto" w:fill="1F3864"/>
          </w:tcPr>
          <w:p w:rsidR="009E6268" w:rsidRPr="009E6268" w:rsidRDefault="009E6268" w:rsidP="009E6268">
            <w:pPr>
              <w:spacing w:after="0" w:line="259" w:lineRule="auto"/>
              <w:jc w:val="center"/>
              <w:rPr>
                <w:rFonts w:ascii="Tahoma" w:eastAsia="Calibri" w:hAnsi="Tahoma" w:cs="Tahoma"/>
                <w:b/>
                <w:color w:val="FFFFFF"/>
                <w:kern w:val="0"/>
                <w:sz w:val="20"/>
                <w:szCs w:val="20"/>
                <w:lang w:eastAsia="es-BO"/>
                <w14:ligatures w14:val="none"/>
              </w:rPr>
            </w:pPr>
            <w:proofErr w:type="spellStart"/>
            <w:r w:rsidRPr="009E6268">
              <w:rPr>
                <w:rFonts w:ascii="Tahoma" w:eastAsia="Calibri" w:hAnsi="Tahoma" w:cs="Tahoma"/>
                <w:b/>
                <w:color w:val="FFFFFF"/>
                <w:kern w:val="0"/>
                <w:sz w:val="20"/>
                <w:szCs w:val="20"/>
                <w:lang w:eastAsia="es-BO"/>
                <w14:ligatures w14:val="none"/>
              </w:rPr>
              <w:t>Sup</w:t>
            </w:r>
            <w:proofErr w:type="spellEnd"/>
            <w:r w:rsidRPr="009E6268">
              <w:rPr>
                <w:rFonts w:ascii="Tahoma" w:eastAsia="Calibri" w:hAnsi="Tahoma" w:cs="Tahoma"/>
                <w:b/>
                <w:color w:val="FFFFFF"/>
                <w:kern w:val="0"/>
                <w:sz w:val="20"/>
                <w:szCs w:val="20"/>
                <w:lang w:eastAsia="es-BO"/>
                <w14:ligatures w14:val="none"/>
              </w:rPr>
              <w:t>. m2</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Dormitorio 1</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12.25</w:t>
            </w:r>
          </w:p>
        </w:tc>
      </w:tr>
      <w:tr w:rsidR="009E6268" w:rsidRPr="009E6268" w:rsidTr="009E6268">
        <w:trPr>
          <w:trHeight w:val="236"/>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Dormitorio 2</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12.25</w:t>
            </w:r>
          </w:p>
        </w:tc>
      </w:tr>
      <w:tr w:rsidR="009E6268" w:rsidRPr="009E6268" w:rsidTr="009E6268">
        <w:trPr>
          <w:trHeight w:val="321"/>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Estar-comedor-cocina</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19.04</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Baño</w:t>
            </w:r>
          </w:p>
        </w:tc>
        <w:tc>
          <w:tcPr>
            <w:tcW w:w="2126" w:type="dxa"/>
            <w:shd w:val="clear" w:color="auto" w:fill="auto"/>
            <w:vAlign w:val="center"/>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4.37</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Lavandería</w:t>
            </w:r>
          </w:p>
        </w:tc>
        <w:tc>
          <w:tcPr>
            <w:tcW w:w="2126" w:type="dxa"/>
            <w:shd w:val="clear" w:color="auto" w:fill="auto"/>
            <w:vAlign w:val="center"/>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0.95</w:t>
            </w:r>
          </w:p>
        </w:tc>
      </w:tr>
      <w:tr w:rsidR="009E6268" w:rsidRPr="009E6268" w:rsidTr="009E6268">
        <w:trPr>
          <w:trHeight w:val="236"/>
          <w:jc w:val="center"/>
        </w:trPr>
        <w:tc>
          <w:tcPr>
            <w:tcW w:w="3256" w:type="dxa"/>
            <w:shd w:val="clear" w:color="auto" w:fill="1F3864"/>
          </w:tcPr>
          <w:p w:rsidR="009E6268" w:rsidRPr="009E6268" w:rsidRDefault="009E6268" w:rsidP="009E6268">
            <w:pPr>
              <w:spacing w:after="0" w:line="259" w:lineRule="auto"/>
              <w:rPr>
                <w:rFonts w:ascii="Tahoma" w:eastAsia="Calibri" w:hAnsi="Tahoma" w:cs="Tahoma"/>
                <w:b/>
                <w:kern w:val="0"/>
                <w:sz w:val="20"/>
                <w:szCs w:val="20"/>
                <w14:ligatures w14:val="none"/>
              </w:rPr>
            </w:pPr>
            <w:r w:rsidRPr="009E6268">
              <w:rPr>
                <w:rFonts w:ascii="Tahoma" w:eastAsia="Calibri" w:hAnsi="Tahoma" w:cs="Tahoma"/>
                <w:b/>
                <w:kern w:val="0"/>
                <w:sz w:val="20"/>
                <w:szCs w:val="20"/>
                <w14:ligatures w14:val="none"/>
              </w:rPr>
              <w:t>TOTAL</w:t>
            </w:r>
          </w:p>
        </w:tc>
        <w:tc>
          <w:tcPr>
            <w:tcW w:w="2126" w:type="dxa"/>
            <w:shd w:val="clear" w:color="auto" w:fill="1F3864"/>
          </w:tcPr>
          <w:p w:rsidR="009E6268" w:rsidRPr="009E6268" w:rsidRDefault="009E6268" w:rsidP="009E6268">
            <w:pPr>
              <w:spacing w:after="0" w:line="259" w:lineRule="auto"/>
              <w:jc w:val="center"/>
              <w:rPr>
                <w:rFonts w:ascii="Tahoma" w:eastAsia="Calibri" w:hAnsi="Tahoma" w:cs="Tahoma"/>
                <w:b/>
                <w:kern w:val="0"/>
                <w:sz w:val="20"/>
                <w:szCs w:val="20"/>
                <w14:ligatures w14:val="none"/>
              </w:rPr>
            </w:pPr>
            <w:r w:rsidRPr="009E6268">
              <w:rPr>
                <w:rFonts w:ascii="Tahoma" w:eastAsia="Calibri" w:hAnsi="Tahoma" w:cs="Tahoma"/>
                <w:b/>
                <w:kern w:val="0"/>
                <w:sz w:val="20"/>
                <w:szCs w:val="20"/>
                <w14:ligatures w14:val="none"/>
              </w:rPr>
              <w:t>48.86</w:t>
            </w:r>
          </w:p>
        </w:tc>
      </w:tr>
    </w:tbl>
    <w:p w:rsidR="009E6268" w:rsidRPr="009E6268" w:rsidRDefault="009E6268" w:rsidP="009E6268">
      <w:pPr>
        <w:spacing w:line="260" w:lineRule="atLeast"/>
        <w:jc w:val="both"/>
        <w:rPr>
          <w:rFonts w:ascii="Tahoma" w:eastAsia="Calibri" w:hAnsi="Tahoma" w:cs="Tahoma"/>
          <w:b/>
          <w:color w:val="FF0000"/>
          <w:kern w:val="0"/>
          <w:sz w:val="20"/>
          <w:szCs w:val="20"/>
          <w:lang w:val="es-ES_tradnl"/>
          <w14:ligatures w14:val="none"/>
        </w:rPr>
      </w:pPr>
    </w:p>
    <w:p w:rsidR="009E6268" w:rsidRPr="009E6268" w:rsidRDefault="009E6268" w:rsidP="009E6268">
      <w:pPr>
        <w:spacing w:line="260" w:lineRule="atLeast"/>
        <w:jc w:val="both"/>
        <w:rPr>
          <w:rFonts w:ascii="Tahoma" w:eastAsia="Calibri" w:hAnsi="Tahoma" w:cs="Tahoma"/>
          <w:b/>
          <w:color w:val="FF0000"/>
          <w:kern w:val="0"/>
          <w:sz w:val="20"/>
          <w:szCs w:val="20"/>
          <w:lang w:val="es-ES_tradnl"/>
          <w14:ligatures w14:val="none"/>
        </w:rPr>
      </w:pPr>
      <w:r w:rsidRPr="009E6268">
        <w:rPr>
          <w:rFonts w:ascii="Tahoma" w:eastAsia="Calibri" w:hAnsi="Tahoma" w:cs="Tahoma"/>
          <w:b/>
          <w:kern w:val="0"/>
          <w:sz w:val="20"/>
          <w:szCs w:val="20"/>
          <w:lang w:val="es-ES_tradnl"/>
          <w14:ligatures w14:val="none"/>
        </w:rPr>
        <w:t xml:space="preserve">MODULO: VIVIENDA TIPO </w:t>
      </w:r>
      <w:r w:rsidRPr="009E6268">
        <w:rPr>
          <w:rFonts w:ascii="Tahoma" w:eastAsia="Calibri" w:hAnsi="Tahoma" w:cs="Tahoma"/>
          <w:b/>
          <w:color w:val="FF0000"/>
          <w:kern w:val="0"/>
          <w:sz w:val="20"/>
          <w:szCs w:val="20"/>
          <w:lang w:val="es-ES_tradnl"/>
          <w14:ligatures w14:val="none"/>
        </w:rPr>
        <w:t xml:space="preserve">02 – </w:t>
      </w:r>
      <w:r w:rsidRPr="009E6268">
        <w:rPr>
          <w:rFonts w:ascii="Tahoma" w:eastAsia="Calibri" w:hAnsi="Tahoma" w:cs="Tahoma"/>
          <w:b/>
          <w:kern w:val="0"/>
          <w:sz w:val="20"/>
          <w:szCs w:val="20"/>
          <w:lang w:val="es-ES_tradnl"/>
          <w14:ligatures w14:val="none"/>
        </w:rPr>
        <w:t xml:space="preserve">CANTIDAD DE VIVIENDAS </w:t>
      </w:r>
      <w:r w:rsidRPr="009E6268">
        <w:rPr>
          <w:rFonts w:ascii="Tahoma" w:eastAsia="Calibri" w:hAnsi="Tahoma" w:cs="Tahoma"/>
          <w:b/>
          <w:color w:val="FF0000"/>
          <w:kern w:val="0"/>
          <w:sz w:val="20"/>
          <w:szCs w:val="20"/>
          <w:lang w:val="es-ES_tradnl"/>
          <w14:ligatures w14:val="none"/>
        </w:rPr>
        <w:t xml:space="preserve">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126"/>
      </w:tblGrid>
      <w:tr w:rsidR="009E6268" w:rsidRPr="009E6268" w:rsidTr="009E6268">
        <w:trPr>
          <w:trHeight w:val="236"/>
          <w:jc w:val="center"/>
        </w:trPr>
        <w:tc>
          <w:tcPr>
            <w:tcW w:w="3256" w:type="dxa"/>
            <w:shd w:val="clear" w:color="auto" w:fill="1F3864"/>
          </w:tcPr>
          <w:p w:rsidR="009E6268" w:rsidRPr="009E6268" w:rsidRDefault="009E6268" w:rsidP="009E6268">
            <w:pPr>
              <w:spacing w:after="0" w:line="259" w:lineRule="auto"/>
              <w:jc w:val="center"/>
              <w:rPr>
                <w:rFonts w:ascii="Tahoma" w:eastAsia="Calibri" w:hAnsi="Tahoma" w:cs="Tahoma"/>
                <w:b/>
                <w:color w:val="FFFFFF"/>
                <w:kern w:val="0"/>
                <w:sz w:val="20"/>
                <w:szCs w:val="20"/>
                <w:lang w:eastAsia="es-BO"/>
                <w14:ligatures w14:val="none"/>
              </w:rPr>
            </w:pPr>
            <w:r w:rsidRPr="009E6268">
              <w:rPr>
                <w:rFonts w:ascii="Tahoma" w:eastAsia="Calibri" w:hAnsi="Tahoma" w:cs="Tahoma"/>
                <w:b/>
                <w:color w:val="FFFFFF"/>
                <w:kern w:val="0"/>
                <w:sz w:val="20"/>
                <w:szCs w:val="20"/>
                <w:lang w:eastAsia="es-BO"/>
                <w14:ligatures w14:val="none"/>
              </w:rPr>
              <w:t>Descripción</w:t>
            </w:r>
          </w:p>
        </w:tc>
        <w:tc>
          <w:tcPr>
            <w:tcW w:w="2126" w:type="dxa"/>
            <w:shd w:val="clear" w:color="auto" w:fill="1F3864"/>
          </w:tcPr>
          <w:p w:rsidR="009E6268" w:rsidRPr="009E6268" w:rsidRDefault="009E6268" w:rsidP="009E6268">
            <w:pPr>
              <w:spacing w:after="0" w:line="259" w:lineRule="auto"/>
              <w:jc w:val="center"/>
              <w:rPr>
                <w:rFonts w:ascii="Tahoma" w:eastAsia="Calibri" w:hAnsi="Tahoma" w:cs="Tahoma"/>
                <w:b/>
                <w:color w:val="FFFFFF"/>
                <w:kern w:val="0"/>
                <w:sz w:val="20"/>
                <w:szCs w:val="20"/>
                <w:lang w:eastAsia="es-BO"/>
                <w14:ligatures w14:val="none"/>
              </w:rPr>
            </w:pPr>
            <w:proofErr w:type="spellStart"/>
            <w:r w:rsidRPr="009E6268">
              <w:rPr>
                <w:rFonts w:ascii="Tahoma" w:eastAsia="Calibri" w:hAnsi="Tahoma" w:cs="Tahoma"/>
                <w:b/>
                <w:color w:val="FFFFFF"/>
                <w:kern w:val="0"/>
                <w:sz w:val="20"/>
                <w:szCs w:val="20"/>
                <w:lang w:eastAsia="es-BO"/>
                <w14:ligatures w14:val="none"/>
              </w:rPr>
              <w:t>Sup</w:t>
            </w:r>
            <w:proofErr w:type="spellEnd"/>
            <w:r w:rsidRPr="009E6268">
              <w:rPr>
                <w:rFonts w:ascii="Tahoma" w:eastAsia="Calibri" w:hAnsi="Tahoma" w:cs="Tahoma"/>
                <w:b/>
                <w:color w:val="FFFFFF"/>
                <w:kern w:val="0"/>
                <w:sz w:val="20"/>
                <w:szCs w:val="20"/>
                <w:lang w:eastAsia="es-BO"/>
                <w14:ligatures w14:val="none"/>
              </w:rPr>
              <w:t>. m2</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Dormitorio 1</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12.25</w:t>
            </w:r>
          </w:p>
        </w:tc>
      </w:tr>
      <w:tr w:rsidR="009E6268" w:rsidRPr="009E6268" w:rsidTr="009E6268">
        <w:trPr>
          <w:trHeight w:val="236"/>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Dormitorio 2</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12.25</w:t>
            </w:r>
          </w:p>
        </w:tc>
      </w:tr>
      <w:tr w:rsidR="009E6268" w:rsidRPr="009E6268" w:rsidTr="009E6268">
        <w:trPr>
          <w:trHeight w:val="321"/>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Estar-comedor-cocina</w:t>
            </w:r>
          </w:p>
        </w:tc>
        <w:tc>
          <w:tcPr>
            <w:tcW w:w="2126" w:type="dxa"/>
            <w:shd w:val="clear" w:color="auto" w:fill="auto"/>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19.04</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Baño</w:t>
            </w:r>
          </w:p>
        </w:tc>
        <w:tc>
          <w:tcPr>
            <w:tcW w:w="2126" w:type="dxa"/>
            <w:shd w:val="clear" w:color="auto" w:fill="auto"/>
            <w:vAlign w:val="center"/>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4.37</w:t>
            </w:r>
          </w:p>
        </w:tc>
      </w:tr>
      <w:tr w:rsidR="009E6268" w:rsidRPr="009E6268" w:rsidTr="009E6268">
        <w:trPr>
          <w:trHeight w:val="225"/>
          <w:jc w:val="center"/>
        </w:trPr>
        <w:tc>
          <w:tcPr>
            <w:tcW w:w="3256" w:type="dxa"/>
            <w:shd w:val="clear" w:color="auto" w:fill="auto"/>
          </w:tcPr>
          <w:p w:rsidR="009E6268" w:rsidRPr="009E6268" w:rsidRDefault="009E6268" w:rsidP="009E6268">
            <w:pPr>
              <w:spacing w:after="0" w:line="259" w:lineRule="auto"/>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Lavandería</w:t>
            </w:r>
          </w:p>
        </w:tc>
        <w:tc>
          <w:tcPr>
            <w:tcW w:w="2126" w:type="dxa"/>
            <w:shd w:val="clear" w:color="auto" w:fill="auto"/>
            <w:vAlign w:val="center"/>
          </w:tcPr>
          <w:p w:rsidR="009E6268" w:rsidRPr="009E6268" w:rsidRDefault="009E6268" w:rsidP="009E6268">
            <w:pPr>
              <w:spacing w:after="0" w:line="259" w:lineRule="auto"/>
              <w:jc w:val="center"/>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0.95</w:t>
            </w:r>
          </w:p>
        </w:tc>
      </w:tr>
      <w:tr w:rsidR="009E6268" w:rsidRPr="009E6268" w:rsidTr="009E6268">
        <w:trPr>
          <w:trHeight w:val="236"/>
          <w:jc w:val="center"/>
        </w:trPr>
        <w:tc>
          <w:tcPr>
            <w:tcW w:w="3256" w:type="dxa"/>
            <w:shd w:val="clear" w:color="auto" w:fill="1F3864"/>
          </w:tcPr>
          <w:p w:rsidR="009E6268" w:rsidRPr="009E6268" w:rsidRDefault="009E6268" w:rsidP="009E6268">
            <w:pPr>
              <w:spacing w:after="0" w:line="259" w:lineRule="auto"/>
              <w:rPr>
                <w:rFonts w:ascii="Tahoma" w:eastAsia="Calibri" w:hAnsi="Tahoma" w:cs="Tahoma"/>
                <w:b/>
                <w:kern w:val="0"/>
                <w:sz w:val="20"/>
                <w:szCs w:val="20"/>
                <w14:ligatures w14:val="none"/>
              </w:rPr>
            </w:pPr>
            <w:r w:rsidRPr="009E6268">
              <w:rPr>
                <w:rFonts w:ascii="Tahoma" w:eastAsia="Calibri" w:hAnsi="Tahoma" w:cs="Tahoma"/>
                <w:b/>
                <w:kern w:val="0"/>
                <w:sz w:val="20"/>
                <w:szCs w:val="20"/>
                <w14:ligatures w14:val="none"/>
              </w:rPr>
              <w:t>TOTAL</w:t>
            </w:r>
          </w:p>
        </w:tc>
        <w:tc>
          <w:tcPr>
            <w:tcW w:w="2126" w:type="dxa"/>
            <w:shd w:val="clear" w:color="auto" w:fill="1F3864"/>
          </w:tcPr>
          <w:p w:rsidR="009E6268" w:rsidRPr="009E6268" w:rsidRDefault="009E6268" w:rsidP="009E6268">
            <w:pPr>
              <w:spacing w:after="0" w:line="259" w:lineRule="auto"/>
              <w:jc w:val="center"/>
              <w:rPr>
                <w:rFonts w:ascii="Tahoma" w:eastAsia="Calibri" w:hAnsi="Tahoma" w:cs="Tahoma"/>
                <w:b/>
                <w:kern w:val="0"/>
                <w:sz w:val="20"/>
                <w:szCs w:val="20"/>
                <w14:ligatures w14:val="none"/>
              </w:rPr>
            </w:pPr>
            <w:r w:rsidRPr="009E6268">
              <w:rPr>
                <w:rFonts w:ascii="Tahoma" w:eastAsia="Calibri" w:hAnsi="Tahoma" w:cs="Tahoma"/>
                <w:b/>
                <w:kern w:val="0"/>
                <w:sz w:val="20"/>
                <w:szCs w:val="20"/>
                <w14:ligatures w14:val="none"/>
              </w:rPr>
              <w:t>48.86</w:t>
            </w:r>
          </w:p>
        </w:tc>
      </w:tr>
    </w:tbl>
    <w:p w:rsidR="009E6268" w:rsidRPr="009E6268" w:rsidRDefault="009E6268" w:rsidP="009E6268">
      <w:pPr>
        <w:spacing w:after="0" w:line="260" w:lineRule="atLeast"/>
        <w:jc w:val="both"/>
        <w:rPr>
          <w:rFonts w:ascii="Tahoma" w:eastAsia="Times New Roman" w:hAnsi="Tahoma" w:cs="Tahoma"/>
          <w:color w:val="FF0000"/>
          <w:kern w:val="0"/>
          <w:sz w:val="20"/>
          <w:szCs w:val="20"/>
          <w:lang w:val="es-ES_tradnl" w:eastAsia="es-ES"/>
          <w14:ligatures w14:val="none"/>
        </w:rPr>
      </w:pPr>
    </w:p>
    <w:p w:rsidR="009E6268" w:rsidRPr="009E6268" w:rsidRDefault="009E6268" w:rsidP="009E6268">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bookmarkStart w:id="22" w:name="_Hlk163828888"/>
      <w:bookmarkStart w:id="23" w:name="_Hlk117754579"/>
      <w:r w:rsidRPr="009E6268">
        <w:rPr>
          <w:rFonts w:ascii="Tahoma" w:eastAsia="Times New Roman" w:hAnsi="Tahoma" w:cs="Tahoma"/>
          <w:kern w:val="0"/>
          <w:sz w:val="20"/>
          <w:szCs w:val="20"/>
          <w:lang w:val="es-ES_tradnl" w:eastAsia="es-ES"/>
          <w14:ligatures w14:val="none"/>
        </w:rPr>
        <w:t>La Supervisión Técnica contratada deberá realizar el seguimiento y verificación</w:t>
      </w:r>
      <w:bookmarkEnd w:id="22"/>
      <w:r w:rsidRPr="009E6268">
        <w:rPr>
          <w:rFonts w:ascii="Tahoma" w:eastAsia="Times New Roman" w:hAnsi="Tahoma" w:cs="Tahoma"/>
          <w:kern w:val="0"/>
          <w:sz w:val="20"/>
          <w:szCs w:val="20"/>
          <w:lang w:val="es-ES_tradnl" w:eastAsia="es-ES"/>
          <w14:ligatures w14:val="none"/>
        </w:rPr>
        <w:t xml:space="preserve"> del llenado del Formulario de </w:t>
      </w:r>
      <w:r w:rsidRPr="009E6268">
        <w:rPr>
          <w:rFonts w:ascii="Tahoma" w:eastAsia="Times New Roman" w:hAnsi="Tahoma" w:cs="Tahoma"/>
          <w:b/>
          <w:kern w:val="0"/>
          <w:sz w:val="20"/>
          <w:szCs w:val="20"/>
          <w:lang w:val="es-ES_tradnl" w:eastAsia="es-ES"/>
          <w14:ligatures w14:val="none"/>
        </w:rPr>
        <w:t>Registro Único de Beneficiarios (RUB)</w:t>
      </w:r>
      <w:r w:rsidRPr="009E6268">
        <w:rPr>
          <w:rFonts w:ascii="Tahoma" w:eastAsia="Times New Roman" w:hAnsi="Tahoma" w:cs="Tahoma"/>
          <w:kern w:val="0"/>
          <w:sz w:val="20"/>
          <w:szCs w:val="20"/>
          <w:lang w:val="es-ES_tradnl" w:eastAsia="es-ES"/>
          <w14:ligatures w14:val="none"/>
        </w:rPr>
        <w:t xml:space="preserve"> uno por cada beneficiario impreso y digital, cuando el proyecto se encuentre concluido y con entrega provisional, efectuada y aceptada por la comisión de recepción.</w:t>
      </w:r>
    </w:p>
    <w:p w:rsidR="009E6268" w:rsidRPr="009E6268" w:rsidRDefault="009E6268" w:rsidP="009E6268">
      <w:pPr>
        <w:spacing w:after="0" w:line="240" w:lineRule="auto"/>
        <w:ind w:left="142"/>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color w:val="000000"/>
          <w:kern w:val="0"/>
          <w:sz w:val="20"/>
          <w:szCs w:val="20"/>
          <w:lang w:val="es-ES_tradnl"/>
          <w14:ligatures w14:val="none"/>
        </w:rPr>
        <w:lastRenderedPageBreak/>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9E6268">
        <w:rPr>
          <w:rFonts w:ascii="Tahoma" w:eastAsia="Times New Roman" w:hAnsi="Tahoma" w:cs="Tahoma"/>
          <w:b/>
          <w:bCs/>
          <w:color w:val="FF0000"/>
          <w:kern w:val="0"/>
          <w:sz w:val="20"/>
          <w:szCs w:val="20"/>
          <w:lang w:val="es-ES_tradnl"/>
          <w14:ligatures w14:val="none"/>
        </w:rPr>
        <w:t xml:space="preserve">42 </w:t>
      </w:r>
      <w:r w:rsidRPr="009E6268">
        <w:rPr>
          <w:rFonts w:ascii="Tahoma" w:eastAsia="Times New Roman" w:hAnsi="Tahoma" w:cs="Tahoma"/>
          <w:color w:val="000000"/>
          <w:kern w:val="0"/>
          <w:sz w:val="20"/>
          <w:szCs w:val="20"/>
          <w:lang w:val="es-ES_tradnl"/>
          <w14:ligatures w14:val="none"/>
        </w:rPr>
        <w:t xml:space="preserve">beneficiarios emitido por Derechos Reales, del titular y su conyugue (si corresponde), y la presentación a la AEVIVIENDA hasta antes de iniciar con la ejecución física del proyecto. </w:t>
      </w:r>
      <w:bookmarkStart w:id="24" w:name="_Hlk117754821"/>
      <w:bookmarkEnd w:id="23"/>
    </w:p>
    <w:p w:rsidR="009E6268" w:rsidRDefault="009E6268" w:rsidP="009E6268">
      <w:pPr>
        <w:shd w:val="clear" w:color="auto" w:fill="FFFFFF"/>
        <w:spacing w:after="0" w:line="240" w:lineRule="auto"/>
        <w:ind w:right="5"/>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hd w:val="clear" w:color="auto" w:fill="FFFFFF"/>
        <w:spacing w:after="0" w:line="240" w:lineRule="auto"/>
        <w:ind w:right="5"/>
        <w:jc w:val="center"/>
        <w:rPr>
          <w:rFonts w:ascii="Tahoma" w:eastAsia="Times New Roman" w:hAnsi="Tahoma" w:cs="Tahoma"/>
          <w:kern w:val="0"/>
          <w:sz w:val="20"/>
          <w:szCs w:val="20"/>
          <w:u w:val="single"/>
          <w:lang w:val="es-ES" w:eastAsia="es-ES"/>
          <w14:ligatures w14:val="none"/>
        </w:rPr>
      </w:pPr>
    </w:p>
    <w:bookmarkEnd w:id="24"/>
    <w:p w:rsidR="009E6268" w:rsidRPr="009E6268" w:rsidRDefault="009E6268" w:rsidP="009E6268">
      <w:pPr>
        <w:spacing w:line="259" w:lineRule="auto"/>
        <w:jc w:val="center"/>
        <w:rPr>
          <w:rFonts w:ascii="Tahoma" w:eastAsia="Calibri" w:hAnsi="Tahoma" w:cs="Tahoma"/>
          <w:color w:val="7030A0"/>
          <w:kern w:val="0"/>
          <w:sz w:val="20"/>
          <w:szCs w:val="20"/>
          <w:u w:val="single"/>
          <w14:ligatures w14:val="none"/>
        </w:rPr>
      </w:pPr>
      <w:r w:rsidRPr="009E6268">
        <w:rPr>
          <w:rFonts w:ascii="Tahoma" w:eastAsia="Calibri" w:hAnsi="Tahoma" w:cs="Tahoma"/>
          <w:kern w:val="0"/>
          <w:sz w:val="20"/>
          <w:szCs w:val="20"/>
          <w:u w:val="single"/>
          <w14:ligatures w14:val="none"/>
        </w:rPr>
        <w:t>PLANOS REFERENCIALES DE LA VIVIENDA NUEVA (TIPO 01)</w:t>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6432" behindDoc="0" locked="0" layoutInCell="1" allowOverlap="1" wp14:anchorId="08B74D51" wp14:editId="7B1DDB83">
            <wp:simplePos x="0" y="0"/>
            <wp:positionH relativeFrom="column">
              <wp:posOffset>3100070</wp:posOffset>
            </wp:positionH>
            <wp:positionV relativeFrom="paragraph">
              <wp:posOffset>13335</wp:posOffset>
            </wp:positionV>
            <wp:extent cx="3135800" cy="1844588"/>
            <wp:effectExtent l="0" t="0" r="7620" b="381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90" r="1979" b="2621"/>
                    <a:stretch/>
                  </pic:blipFill>
                  <pic:spPr bwMode="auto">
                    <a:xfrm>
                      <a:off x="0" y="0"/>
                      <a:ext cx="3143104" cy="18488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6268">
        <w:rPr>
          <w:rFonts w:ascii="Calibri" w:eastAsia="Calibri" w:hAnsi="Calibri" w:cs="Times New Roman"/>
          <w:noProof/>
          <w:kern w:val="0"/>
          <w:sz w:val="22"/>
          <w:szCs w:val="22"/>
          <w14:ligatures w14:val="none"/>
        </w:rPr>
        <w:t xml:space="preserve"> </w:t>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1312" behindDoc="0" locked="0" layoutInCell="1" allowOverlap="1" wp14:anchorId="437B2E8B" wp14:editId="67B5715F">
            <wp:simplePos x="0" y="0"/>
            <wp:positionH relativeFrom="margin">
              <wp:align>left</wp:align>
            </wp:positionH>
            <wp:positionV relativeFrom="paragraph">
              <wp:posOffset>61595</wp:posOffset>
            </wp:positionV>
            <wp:extent cx="3057525" cy="29961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7749" b="6353"/>
                    <a:stretch/>
                  </pic:blipFill>
                  <pic:spPr bwMode="auto">
                    <a:xfrm>
                      <a:off x="0" y="0"/>
                      <a:ext cx="3059864" cy="2998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5408" behindDoc="0" locked="0" layoutInCell="1" allowOverlap="1" wp14:anchorId="36CB326A" wp14:editId="2C59CB60">
            <wp:simplePos x="0" y="0"/>
            <wp:positionH relativeFrom="margin">
              <wp:posOffset>3172908</wp:posOffset>
            </wp:positionH>
            <wp:positionV relativeFrom="paragraph">
              <wp:posOffset>198979</wp:posOffset>
            </wp:positionV>
            <wp:extent cx="2838450" cy="1804063"/>
            <wp:effectExtent l="0" t="0" r="0" b="5715"/>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1804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14:ligatures w14:val="none"/>
        </w:rPr>
        <w:t xml:space="preserve">  </w:t>
      </w: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Default="009E6268" w:rsidP="009E6268">
      <w:pPr>
        <w:spacing w:line="259" w:lineRule="auto"/>
        <w:rPr>
          <w:rFonts w:ascii="Calibri" w:eastAsia="Calibri" w:hAnsi="Calibri" w:cs="Times New Roman"/>
          <w:noProof/>
          <w:kern w:val="0"/>
          <w:sz w:val="22"/>
          <w:szCs w:val="22"/>
          <w14:ligatures w14:val="none"/>
        </w:rPr>
      </w:pPr>
    </w:p>
    <w:p w:rsidR="009E6268" w:rsidRPr="009E6268" w:rsidRDefault="009E6268" w:rsidP="009E6268">
      <w:pPr>
        <w:spacing w:line="259" w:lineRule="auto"/>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Tahoma" w:eastAsia="Calibri" w:hAnsi="Tahoma" w:cs="Tahoma"/>
          <w:kern w:val="0"/>
          <w:sz w:val="20"/>
          <w:szCs w:val="20"/>
          <w:u w:val="single"/>
          <w14:ligatures w14:val="none"/>
        </w:rPr>
      </w:pPr>
      <w:r w:rsidRPr="009E6268">
        <w:rPr>
          <w:rFonts w:ascii="Tahoma" w:eastAsia="Calibri" w:hAnsi="Tahoma" w:cs="Tahoma"/>
          <w:kern w:val="0"/>
          <w:sz w:val="20"/>
          <w:szCs w:val="20"/>
          <w:u w:val="single"/>
          <w14:ligatures w14:val="none"/>
        </w:rPr>
        <w:lastRenderedPageBreak/>
        <w:t>PLANOS REFERENCIALES DE LA VIVIENDA NUEVA (TIPO 02)</w:t>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4384" behindDoc="0" locked="0" layoutInCell="1" allowOverlap="1" wp14:anchorId="0BDBE491" wp14:editId="0DDC351E">
            <wp:simplePos x="0" y="0"/>
            <wp:positionH relativeFrom="column">
              <wp:posOffset>3298190</wp:posOffset>
            </wp:positionH>
            <wp:positionV relativeFrom="paragraph">
              <wp:posOffset>62230</wp:posOffset>
            </wp:positionV>
            <wp:extent cx="2849880" cy="1676400"/>
            <wp:effectExtent l="0" t="0" r="762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90" r="1979" b="2621"/>
                    <a:stretch/>
                  </pic:blipFill>
                  <pic:spPr bwMode="auto">
                    <a:xfrm>
                      <a:off x="0" y="0"/>
                      <a:ext cx="2849880"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2336" behindDoc="0" locked="0" layoutInCell="1" allowOverlap="1" wp14:anchorId="53EE7A57" wp14:editId="7ED84F84">
            <wp:simplePos x="0" y="0"/>
            <wp:positionH relativeFrom="margin">
              <wp:align>left</wp:align>
            </wp:positionH>
            <wp:positionV relativeFrom="paragraph">
              <wp:posOffset>24765</wp:posOffset>
            </wp:positionV>
            <wp:extent cx="3118373" cy="3060752"/>
            <wp:effectExtent l="0" t="0" r="6350" b="635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75603" name="Imagen 1709375603"/>
                    <pic:cNvPicPr/>
                  </pic:nvPicPr>
                  <pic:blipFill rotWithShape="1">
                    <a:blip r:embed="rId10" cstate="print">
                      <a:extLst>
                        <a:ext uri="{28A0092B-C50C-407E-A947-70E740481C1C}">
                          <a14:useLocalDpi xmlns:a14="http://schemas.microsoft.com/office/drawing/2010/main" val="0"/>
                        </a:ext>
                      </a:extLst>
                    </a:blip>
                    <a:srcRect l="8995" t="2877"/>
                    <a:stretch/>
                  </pic:blipFill>
                  <pic:spPr bwMode="auto">
                    <a:xfrm>
                      <a:off x="0" y="0"/>
                      <a:ext cx="3118373" cy="3060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jc w:val="center"/>
        <w:rPr>
          <w:rFonts w:ascii="Calibri" w:eastAsia="Calibri" w:hAnsi="Calibri" w:cs="Times New Roman"/>
          <w:noProof/>
          <w:kern w:val="0"/>
          <w:sz w:val="22"/>
          <w:szCs w:val="22"/>
          <w14:ligatures w14:val="none"/>
        </w:rPr>
      </w:pPr>
    </w:p>
    <w:p w:rsidR="009E6268" w:rsidRPr="009E6268" w:rsidRDefault="009E6268" w:rsidP="009E6268">
      <w:pPr>
        <w:spacing w:line="259" w:lineRule="auto"/>
        <w:rPr>
          <w:rFonts w:ascii="Calibri" w:eastAsia="Calibri" w:hAnsi="Calibri" w:cs="Times New Roman"/>
          <w:noProof/>
          <w:kern w:val="0"/>
          <w:sz w:val="22"/>
          <w:szCs w:val="22"/>
          <w14:ligatures w14:val="none"/>
        </w:rPr>
      </w:pPr>
      <w:r w:rsidRPr="009E6268">
        <w:rPr>
          <w:rFonts w:ascii="Calibri" w:eastAsia="Calibri" w:hAnsi="Calibri" w:cs="Times New Roman"/>
          <w:noProof/>
          <w:kern w:val="0"/>
          <w:sz w:val="22"/>
          <w:szCs w:val="22"/>
          <w:lang w:eastAsia="es-BO"/>
          <w14:ligatures w14:val="none"/>
        </w:rPr>
        <w:drawing>
          <wp:anchor distT="0" distB="0" distL="114300" distR="114300" simplePos="0" relativeHeight="251663360" behindDoc="0" locked="0" layoutInCell="1" allowOverlap="1" wp14:anchorId="4B6F7B15" wp14:editId="0ED19F7C">
            <wp:simplePos x="0" y="0"/>
            <wp:positionH relativeFrom="margin">
              <wp:posOffset>3299460</wp:posOffset>
            </wp:positionH>
            <wp:positionV relativeFrom="paragraph">
              <wp:posOffset>52705</wp:posOffset>
            </wp:positionV>
            <wp:extent cx="2712521" cy="1724025"/>
            <wp:effectExtent l="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521"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rPr>
          <w:rFonts w:ascii="Tahoma" w:eastAsia="Times New Roman" w:hAnsi="Tahoma" w:cs="Tahoma"/>
          <w:kern w:val="0"/>
          <w:sz w:val="20"/>
          <w:szCs w:val="20"/>
          <w:u w:val="single"/>
          <w:lang w:val="es-ES" w:eastAsia="es-ES"/>
          <w14:ligatures w14:val="none"/>
        </w:rPr>
      </w:pPr>
    </w:p>
    <w:p w:rsidR="009E6268" w:rsidRPr="009E6268" w:rsidRDefault="009E6268" w:rsidP="009E6268">
      <w:pPr>
        <w:spacing w:after="0" w:line="240" w:lineRule="auto"/>
        <w:rPr>
          <w:rFonts w:ascii="Tahoma" w:eastAsia="Times New Roman" w:hAnsi="Tahoma" w:cs="Tahoma"/>
          <w:noProof/>
          <w:kern w:val="0"/>
          <w:lang w:val="es-ES" w:eastAsia="es-ES"/>
          <w14:ligatures w14:val="none"/>
        </w:rPr>
      </w:pPr>
    </w:p>
    <w:p w:rsidR="009E6268" w:rsidRPr="009E6268" w:rsidRDefault="009E6268" w:rsidP="009E6268">
      <w:pPr>
        <w:numPr>
          <w:ilvl w:val="0"/>
          <w:numId w:val="34"/>
        </w:numPr>
        <w:autoSpaceDE w:val="0"/>
        <w:autoSpaceDN w:val="0"/>
        <w:adjustRightInd w:val="0"/>
        <w:spacing w:after="0" w:line="240" w:lineRule="auto"/>
        <w:ind w:left="426"/>
        <w:contextualSpacing/>
        <w:jc w:val="both"/>
        <w:rPr>
          <w:rFonts w:ascii="Tahoma" w:eastAsia="Arial" w:hAnsi="Tahoma" w:cs="Tahoma"/>
          <w:bCs/>
          <w:kern w:val="0"/>
          <w:sz w:val="20"/>
          <w:szCs w:val="20"/>
          <w:lang w:val="es-ES_tradnl" w:eastAsia="es-ES_tradnl"/>
          <w14:ligatures w14:val="none"/>
        </w:rPr>
      </w:pPr>
      <w:bookmarkStart w:id="25" w:name="_Hlk145576767"/>
      <w:r w:rsidRPr="009E6268">
        <w:rPr>
          <w:rFonts w:ascii="Tahoma" w:eastAsia="Arial" w:hAnsi="Tahoma" w:cs="Tahoma"/>
          <w:bCs/>
          <w:kern w:val="0"/>
          <w:sz w:val="20"/>
          <w:szCs w:val="20"/>
          <w:lang w:val="es-ES_tradnl" w:eastAsia="es-ES_tradnl"/>
          <w14:ligatures w14:val="none"/>
        </w:rPr>
        <w:t>La Empresa Contratista deberá cumplir los Instructivos y lineamientos de la AEVIVIENDA respecto a la imagen y acabados exteriores e interiores de la Solución Habitacional.</w:t>
      </w:r>
    </w:p>
    <w:bookmarkEnd w:id="25"/>
    <w:p w:rsidR="009E6268" w:rsidRPr="009E6268" w:rsidRDefault="009E6268" w:rsidP="009E6268">
      <w:pPr>
        <w:spacing w:after="0" w:line="240" w:lineRule="auto"/>
        <w:jc w:val="center"/>
        <w:rPr>
          <w:rFonts w:ascii="Tahoma" w:eastAsia="Times New Roman" w:hAnsi="Tahoma" w:cs="Tahoma"/>
          <w:noProof/>
          <w:kern w:val="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kern w:val="0"/>
          <w:sz w:val="20"/>
          <w:szCs w:val="20"/>
          <w:lang w:val="es-ES" w:eastAsia="es-ES"/>
          <w14:ligatures w14:val="none"/>
        </w:rPr>
      </w:pPr>
      <w:bookmarkStart w:id="26" w:name="_Toc118720296"/>
      <w:r w:rsidRPr="009E6268">
        <w:rPr>
          <w:rFonts w:ascii="Tahoma" w:eastAsia="Times New Roman" w:hAnsi="Tahoma" w:cs="Tahoma"/>
          <w:b/>
          <w:kern w:val="0"/>
          <w:sz w:val="20"/>
          <w:szCs w:val="20"/>
          <w:lang w:val="es-ES" w:eastAsia="es-ES"/>
          <w14:ligatures w14:val="none"/>
        </w:rPr>
        <w:t xml:space="preserve">UBICACIÓN </w:t>
      </w:r>
      <w:r w:rsidRPr="009E6268">
        <w:rPr>
          <w:rFonts w:ascii="Tahoma" w:eastAsia="Times New Roman" w:hAnsi="Tahoma" w:cs="Tahoma"/>
          <w:b/>
          <w:kern w:val="0"/>
          <w:sz w:val="20"/>
          <w:szCs w:val="20"/>
          <w:lang w:val="es-ES_tradnl" w:eastAsia="es-ES"/>
          <w14:ligatures w14:val="none"/>
        </w:rPr>
        <w:t>GEOGRÁFICA DEL PROYECTO.</w:t>
      </w:r>
      <w:bookmarkEnd w:id="26"/>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r w:rsidRPr="009E6268">
        <w:rPr>
          <w:rFonts w:ascii="Tahoma" w:eastAsia="Calibri" w:hAnsi="Tahoma" w:cs="Tahoma"/>
          <w:kern w:val="0"/>
          <w:sz w:val="20"/>
          <w:szCs w:val="20"/>
          <w:lang w:val="es-ES"/>
          <w14:ligatures w14:val="none"/>
        </w:rPr>
        <w:t xml:space="preserve">El municipio de Padilla, se constituye la primera sección municipal de la provincia </w:t>
      </w:r>
      <w:proofErr w:type="spellStart"/>
      <w:r w:rsidRPr="009E6268">
        <w:rPr>
          <w:rFonts w:ascii="Tahoma" w:eastAsia="Calibri" w:hAnsi="Tahoma" w:cs="Tahoma"/>
          <w:kern w:val="0"/>
          <w:sz w:val="20"/>
          <w:szCs w:val="20"/>
          <w:lang w:val="es-ES"/>
          <w14:ligatures w14:val="none"/>
        </w:rPr>
        <w:t>Tomina</w:t>
      </w:r>
      <w:proofErr w:type="spellEnd"/>
      <w:r w:rsidRPr="009E6268">
        <w:rPr>
          <w:rFonts w:ascii="Tahoma" w:eastAsia="Calibri" w:hAnsi="Tahoma" w:cs="Tahoma"/>
          <w:kern w:val="0"/>
          <w:sz w:val="20"/>
          <w:szCs w:val="20"/>
          <w:lang w:val="es-ES"/>
          <w14:ligatures w14:val="none"/>
        </w:rPr>
        <w:t xml:space="preserve"> del departamento de Chuquisaca, limita al Norte, con el municipal de Villa Serrano (Provincia Belisario </w:t>
      </w:r>
      <w:proofErr w:type="spellStart"/>
      <w:r w:rsidRPr="009E6268">
        <w:rPr>
          <w:rFonts w:ascii="Tahoma" w:eastAsia="Calibri" w:hAnsi="Tahoma" w:cs="Tahoma"/>
          <w:kern w:val="0"/>
          <w:sz w:val="20"/>
          <w:szCs w:val="20"/>
          <w:lang w:val="es-ES"/>
          <w14:ligatures w14:val="none"/>
        </w:rPr>
        <w:t>Boeto</w:t>
      </w:r>
      <w:proofErr w:type="spellEnd"/>
      <w:r w:rsidRPr="009E6268">
        <w:rPr>
          <w:rFonts w:ascii="Tahoma" w:eastAsia="Calibri" w:hAnsi="Tahoma" w:cs="Tahoma"/>
          <w:kern w:val="0"/>
          <w:sz w:val="20"/>
          <w:szCs w:val="20"/>
          <w:lang w:val="es-ES"/>
          <w14:ligatures w14:val="none"/>
        </w:rPr>
        <w:t xml:space="preserve">). Al Sur, con los municipios de Monteagudo (Provincia Hernando Siles) y El Villar (Provincia </w:t>
      </w:r>
      <w:proofErr w:type="spellStart"/>
      <w:r w:rsidRPr="009E6268">
        <w:rPr>
          <w:rFonts w:ascii="Tahoma" w:eastAsia="Calibri" w:hAnsi="Tahoma" w:cs="Tahoma"/>
          <w:kern w:val="0"/>
          <w:sz w:val="20"/>
          <w:szCs w:val="20"/>
          <w:lang w:val="es-ES"/>
          <w14:ligatures w14:val="none"/>
        </w:rPr>
        <w:t>Tomina</w:t>
      </w:r>
      <w:proofErr w:type="spellEnd"/>
      <w:r w:rsidRPr="009E6268">
        <w:rPr>
          <w:rFonts w:ascii="Tahoma" w:eastAsia="Calibri" w:hAnsi="Tahoma" w:cs="Tahoma"/>
          <w:kern w:val="0"/>
          <w:sz w:val="20"/>
          <w:szCs w:val="20"/>
          <w:lang w:val="es-ES"/>
          <w14:ligatures w14:val="none"/>
        </w:rPr>
        <w:t xml:space="preserve">). Al Este, con el municipio de Villa Vaca Guzmán (Provincia Luis Calvo) y parte del municipio de Monteagudo (Provincia Hernando Siles). Al Oeste, con los municipios de Villa Alcalá y </w:t>
      </w:r>
      <w:proofErr w:type="spellStart"/>
      <w:r w:rsidRPr="009E6268">
        <w:rPr>
          <w:rFonts w:ascii="Tahoma" w:eastAsia="Calibri" w:hAnsi="Tahoma" w:cs="Tahoma"/>
          <w:kern w:val="0"/>
          <w:sz w:val="20"/>
          <w:szCs w:val="20"/>
          <w:lang w:val="es-ES"/>
          <w14:ligatures w14:val="none"/>
        </w:rPr>
        <w:t>Tomina</w:t>
      </w:r>
      <w:proofErr w:type="spellEnd"/>
      <w:r w:rsidRPr="009E6268">
        <w:rPr>
          <w:rFonts w:ascii="Tahoma" w:eastAsia="Calibri" w:hAnsi="Tahoma" w:cs="Tahoma"/>
          <w:kern w:val="0"/>
          <w:sz w:val="20"/>
          <w:szCs w:val="20"/>
          <w:lang w:val="es-ES"/>
          <w14:ligatures w14:val="none"/>
        </w:rPr>
        <w:t xml:space="preserve"> (Provincia </w:t>
      </w:r>
      <w:proofErr w:type="spellStart"/>
      <w:r w:rsidRPr="009E6268">
        <w:rPr>
          <w:rFonts w:ascii="Tahoma" w:eastAsia="Calibri" w:hAnsi="Tahoma" w:cs="Tahoma"/>
          <w:kern w:val="0"/>
          <w:sz w:val="20"/>
          <w:szCs w:val="20"/>
          <w:lang w:val="es-ES"/>
          <w14:ligatures w14:val="none"/>
        </w:rPr>
        <w:t>Tomina</w:t>
      </w:r>
      <w:proofErr w:type="spellEnd"/>
      <w:r w:rsidRPr="009E6268">
        <w:rPr>
          <w:rFonts w:ascii="Tahoma" w:eastAsia="Calibri" w:hAnsi="Tahoma" w:cs="Tahoma"/>
          <w:kern w:val="0"/>
          <w:sz w:val="20"/>
          <w:szCs w:val="20"/>
          <w:lang w:val="es-ES"/>
          <w14:ligatures w14:val="none"/>
        </w:rPr>
        <w:t>) predominantemente.</w:t>
      </w: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Pr="009E6268" w:rsidRDefault="009E6268" w:rsidP="009E6268">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p>
    <w:p w:rsidR="009E6268" w:rsidRPr="009E6268" w:rsidRDefault="009E6268" w:rsidP="009E6268">
      <w:pPr>
        <w:spacing w:after="0" w:line="260" w:lineRule="atLeast"/>
        <w:jc w:val="both"/>
        <w:rPr>
          <w:rFonts w:ascii="Tahoma" w:eastAsia="Times New Roman" w:hAnsi="Tahoma" w:cs="Tahoma"/>
          <w:color w:val="FF0000"/>
          <w:kern w:val="0"/>
          <w:sz w:val="20"/>
          <w:szCs w:val="20"/>
          <w:lang w:val="es-ES" w:eastAsia="es-ES"/>
          <w14:ligatures w14:val="none"/>
        </w:rPr>
      </w:pPr>
      <w:r w:rsidRPr="009E6268">
        <w:rPr>
          <w:rFonts w:ascii="Tahoma" w:eastAsia="Calibri" w:hAnsi="Tahoma" w:cs="Tahoma"/>
          <w:noProof/>
          <w:spacing w:val="-1"/>
          <w:kern w:val="0"/>
          <w:sz w:val="20"/>
          <w:szCs w:val="20"/>
          <w:u w:val="single"/>
          <w:lang w:eastAsia="es-BO"/>
          <w14:ligatures w14:val="none"/>
        </w:rPr>
        <w:lastRenderedPageBreak/>
        <w:drawing>
          <wp:anchor distT="0" distB="0" distL="114300" distR="114300" simplePos="0" relativeHeight="251667456" behindDoc="0" locked="0" layoutInCell="1" allowOverlap="1" wp14:anchorId="1AE01D22" wp14:editId="22CA66F6">
            <wp:simplePos x="0" y="0"/>
            <wp:positionH relativeFrom="margin">
              <wp:posOffset>1661795</wp:posOffset>
            </wp:positionH>
            <wp:positionV relativeFrom="paragraph">
              <wp:posOffset>17145</wp:posOffset>
            </wp:positionV>
            <wp:extent cx="2876550" cy="3696986"/>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06248" name="Imagen 830206248"/>
                    <pic:cNvPicPr/>
                  </pic:nvPicPr>
                  <pic:blipFill>
                    <a:blip r:embed="rId12">
                      <a:extLst>
                        <a:ext uri="{28A0092B-C50C-407E-A947-70E740481C1C}">
                          <a14:useLocalDpi xmlns:a14="http://schemas.microsoft.com/office/drawing/2010/main" val="0"/>
                        </a:ext>
                      </a:extLst>
                    </a:blip>
                    <a:stretch>
                      <a:fillRect/>
                    </a:stretch>
                  </pic:blipFill>
                  <pic:spPr>
                    <a:xfrm>
                      <a:off x="0" y="0"/>
                      <a:ext cx="2882740" cy="3704941"/>
                    </a:xfrm>
                    <a:prstGeom prst="rect">
                      <a:avLst/>
                    </a:prstGeom>
                  </pic:spPr>
                </pic:pic>
              </a:graphicData>
            </a:graphic>
            <wp14:sizeRelH relativeFrom="page">
              <wp14:pctWidth>0</wp14:pctWidth>
            </wp14:sizeRelH>
            <wp14:sizeRelV relativeFrom="page">
              <wp14:pctHeight>0</wp14:pctHeight>
            </wp14:sizeRelV>
          </wp:anchor>
        </w:drawing>
      </w: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b/>
          <w:noProof/>
          <w:color w:val="000000"/>
          <w:kern w:val="0"/>
          <w:lang w:eastAsia="es-BO"/>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60" w:lineRule="atLeast"/>
        <w:jc w:val="center"/>
        <w:rPr>
          <w:rFonts w:ascii="Tahoma" w:eastAsia="Times New Roman" w:hAnsi="Tahoma" w:cs="Tahoma"/>
          <w:color w:val="FF0000"/>
          <w:kern w:val="0"/>
          <w:sz w:val="20"/>
          <w:szCs w:val="20"/>
          <w:lang w:val="es-ES"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Pr="009E6268" w:rsidRDefault="009E6268" w:rsidP="009E6268">
      <w:pPr>
        <w:spacing w:after="0" w:line="240" w:lineRule="auto"/>
        <w:contextualSpacing/>
        <w:rPr>
          <w:rFonts w:ascii="Verdana" w:eastAsia="Times New Roman" w:hAnsi="Verdana" w:cs="Arial"/>
          <w:noProof/>
          <w:color w:val="000000"/>
          <w:kern w:val="0"/>
          <w:sz w:val="10"/>
          <w:szCs w:val="16"/>
          <w:lang w:eastAsia="es-ES"/>
          <w14:ligatures w14:val="none"/>
        </w:rPr>
      </w:pPr>
    </w:p>
    <w:p w:rsid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7" w:name="_Toc481657217"/>
      <w:bookmarkStart w:id="28" w:name="_Toc515301256"/>
      <w:bookmarkStart w:id="29" w:name="_Toc118720297"/>
      <w:r w:rsidRPr="009E6268">
        <w:rPr>
          <w:rFonts w:ascii="Tahoma" w:eastAsia="Times New Roman" w:hAnsi="Tahoma" w:cs="Tahoma"/>
          <w:b/>
          <w:kern w:val="0"/>
          <w:sz w:val="20"/>
          <w:szCs w:val="20"/>
          <w:lang w:val="es-ES" w:eastAsia="es-ES"/>
          <w14:ligatures w14:val="none"/>
        </w:rPr>
        <w:t>NUMERO DE VIVIENDAS A SER INTERVENIDAS</w:t>
      </w:r>
      <w:bookmarkEnd w:id="27"/>
      <w:bookmarkEnd w:id="28"/>
      <w:bookmarkEnd w:id="29"/>
      <w:r w:rsidRPr="009E6268">
        <w:rPr>
          <w:rFonts w:ascii="Tahoma" w:eastAsia="Times New Roman" w:hAnsi="Tahoma" w:cs="Tahoma"/>
          <w:b/>
          <w:kern w:val="0"/>
          <w:sz w:val="20"/>
          <w:szCs w:val="20"/>
          <w:lang w:val="es-ES" w:eastAsia="es-ES"/>
          <w14:ligatures w14:val="none"/>
        </w:rPr>
        <w:t>.</w:t>
      </w:r>
    </w:p>
    <w:p w:rsidR="009E6268" w:rsidRPr="009E6268" w:rsidRDefault="009E6268" w:rsidP="009E6268">
      <w:pPr>
        <w:spacing w:after="0" w:line="240" w:lineRule="auto"/>
        <w:ind w:left="284"/>
        <w:contextualSpacing/>
        <w:jc w:val="both"/>
        <w:outlineLvl w:val="0"/>
        <w:rPr>
          <w:rFonts w:ascii="Tahoma" w:eastAsia="Times New Roman" w:hAnsi="Tahoma" w:cs="Tahoma"/>
          <w:b/>
          <w:kern w:val="0"/>
          <w:sz w:val="20"/>
          <w:szCs w:val="20"/>
          <w:lang w:val="es-ES" w:eastAsia="es-ES"/>
          <w14:ligatures w14:val="none"/>
        </w:rPr>
      </w:pPr>
    </w:p>
    <w:tbl>
      <w:tblPr>
        <w:tblStyle w:val="TablaconcuadrculaCOPA5"/>
        <w:tblW w:w="0" w:type="auto"/>
        <w:tblInd w:w="1627" w:type="dxa"/>
        <w:tblLook w:val="04A0" w:firstRow="1" w:lastRow="0" w:firstColumn="1" w:lastColumn="0" w:noHBand="0" w:noVBand="1"/>
      </w:tblPr>
      <w:tblGrid>
        <w:gridCol w:w="888"/>
        <w:gridCol w:w="4093"/>
        <w:gridCol w:w="1753"/>
      </w:tblGrid>
      <w:tr w:rsidR="009E6268" w:rsidRPr="009E6268" w:rsidTr="009E6268">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rsidR="009E6268" w:rsidRPr="009E6268" w:rsidRDefault="009E6268" w:rsidP="009E6268">
            <w:pPr>
              <w:jc w:val="center"/>
              <w:rPr>
                <w:rFonts w:ascii="Tahoma" w:eastAsia="Calibri" w:hAnsi="Tahoma" w:cs="Tahoma"/>
                <w:b/>
                <w:bCs/>
                <w:color w:val="FFFFFF"/>
                <w:sz w:val="18"/>
                <w:szCs w:val="18"/>
                <w:lang w:eastAsia="es-BO"/>
              </w:rPr>
            </w:pPr>
            <w:bookmarkStart w:id="30" w:name="_Toc481774974"/>
            <w:r w:rsidRPr="009E6268">
              <w:rPr>
                <w:rFonts w:ascii="Tahoma" w:eastAsia="Calibri" w:hAnsi="Tahoma" w:cs="Tahoma"/>
                <w:b/>
                <w:bCs/>
                <w:color w:val="FFFFFF"/>
                <w:sz w:val="18"/>
                <w:szCs w:val="18"/>
                <w:lang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rsidR="009E6268" w:rsidRPr="009E6268" w:rsidRDefault="009E6268" w:rsidP="009E6268">
            <w:pPr>
              <w:jc w:val="center"/>
              <w:rPr>
                <w:rFonts w:ascii="Tahoma" w:eastAsia="Calibri" w:hAnsi="Tahoma" w:cs="Tahoma"/>
                <w:b/>
                <w:bCs/>
                <w:color w:val="FFFFFF"/>
                <w:sz w:val="18"/>
                <w:szCs w:val="18"/>
                <w:lang w:eastAsia="es-BO"/>
              </w:rPr>
            </w:pPr>
            <w:r w:rsidRPr="009E6268">
              <w:rPr>
                <w:rFonts w:ascii="Tahoma" w:eastAsia="Calibri" w:hAnsi="Tahoma" w:cs="Tahoma"/>
                <w:b/>
                <w:bCs/>
                <w:color w:val="FFFFFF"/>
                <w:sz w:val="18"/>
                <w:szCs w:val="18"/>
                <w:lang w:eastAsia="es-BO"/>
              </w:rPr>
              <w:t>Comunidades o B</w:t>
            </w:r>
            <w:proofErr w:type="spellStart"/>
            <w:r w:rsidRPr="009E6268">
              <w:rPr>
                <w:rFonts w:ascii="Tahoma" w:eastAsia="Calibri" w:hAnsi="Tahoma" w:cs="Tahoma"/>
                <w:b/>
                <w:bCs/>
                <w:color w:val="FFFFFF"/>
                <w:sz w:val="18"/>
                <w:szCs w:val="18"/>
                <w:lang w:val="es-ES_tradnl" w:eastAsia="es-BO"/>
              </w:rPr>
              <w:t>arrio</w:t>
            </w:r>
            <w:proofErr w:type="spellEnd"/>
            <w:r w:rsidRPr="009E6268">
              <w:rPr>
                <w:rFonts w:ascii="Tahoma" w:eastAsia="Calibri"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9E6268" w:rsidRPr="009E6268" w:rsidRDefault="009E6268" w:rsidP="009E6268">
            <w:pPr>
              <w:jc w:val="center"/>
              <w:rPr>
                <w:rFonts w:ascii="Tahoma" w:eastAsia="Calibri" w:hAnsi="Tahoma" w:cs="Tahoma"/>
                <w:b/>
                <w:bCs/>
                <w:color w:val="FFFFFF"/>
                <w:sz w:val="18"/>
                <w:szCs w:val="18"/>
                <w:lang w:eastAsia="es-BO"/>
              </w:rPr>
            </w:pPr>
            <w:r w:rsidRPr="009E6268">
              <w:rPr>
                <w:rFonts w:ascii="Tahoma" w:eastAsia="Calibri" w:hAnsi="Tahoma" w:cs="Tahoma"/>
                <w:b/>
                <w:bCs/>
                <w:color w:val="FFFFFF"/>
                <w:sz w:val="18"/>
                <w:szCs w:val="18"/>
                <w:lang w:eastAsia="es-BO"/>
              </w:rPr>
              <w:t>Número de SH.</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w:t>
            </w:r>
          </w:p>
        </w:tc>
        <w:tc>
          <w:tcPr>
            <w:tcW w:w="4093" w:type="dxa"/>
            <w:tcBorders>
              <w:top w:val="single" w:sz="4" w:space="0" w:color="auto"/>
              <w:left w:val="nil"/>
              <w:bottom w:val="single" w:sz="4" w:space="0" w:color="auto"/>
              <w:right w:val="single" w:sz="4" w:space="0" w:color="auto"/>
            </w:tcBorders>
            <w:hideMark/>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ASTILLERO</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2</w:t>
            </w:r>
          </w:p>
        </w:tc>
        <w:tc>
          <w:tcPr>
            <w:tcW w:w="4093" w:type="dxa"/>
            <w:tcBorders>
              <w:top w:val="single" w:sz="4" w:space="0" w:color="auto"/>
              <w:left w:val="nil"/>
              <w:bottom w:val="single" w:sz="4" w:space="0" w:color="auto"/>
              <w:right w:val="single" w:sz="4" w:space="0" w:color="auto"/>
            </w:tcBorders>
            <w:hideMark/>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CHAJRA MAYU</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2</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3</w:t>
            </w:r>
          </w:p>
        </w:tc>
        <w:tc>
          <w:tcPr>
            <w:tcW w:w="4093" w:type="dxa"/>
            <w:tcBorders>
              <w:top w:val="single" w:sz="4" w:space="0" w:color="auto"/>
              <w:left w:val="nil"/>
              <w:bottom w:val="single" w:sz="4" w:space="0" w:color="auto"/>
              <w:right w:val="single" w:sz="4" w:space="0" w:color="auto"/>
            </w:tcBorders>
            <w:hideMark/>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CHINCANA</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4</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rPr>
            </w:pPr>
            <w:r w:rsidRPr="009E6268">
              <w:rPr>
                <w:rFonts w:ascii="Calibri" w:eastAsia="Calibri" w:hAnsi="Calibri" w:cs="Times New Roman"/>
              </w:rPr>
              <w:t>EL NARANJAL</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5</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rPr>
            </w:pPr>
            <w:r w:rsidRPr="009E6268">
              <w:rPr>
                <w:rFonts w:ascii="Calibri" w:eastAsia="Calibri" w:hAnsi="Calibri" w:cs="Times New Roman"/>
              </w:rPr>
              <w:t>EL ROSAL</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2</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6</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HUARA WASI</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7</w:t>
            </w:r>
          </w:p>
        </w:tc>
        <w:tc>
          <w:tcPr>
            <w:tcW w:w="4093" w:type="dxa"/>
            <w:tcBorders>
              <w:top w:val="single" w:sz="4" w:space="0" w:color="auto"/>
              <w:left w:val="nil"/>
              <w:bottom w:val="single" w:sz="4" w:space="0" w:color="auto"/>
              <w:right w:val="single" w:sz="4" w:space="0" w:color="auto"/>
            </w:tcBorders>
            <w:hideMark/>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J.V. JUANA AZURDUY DE PADILLA</w:t>
            </w:r>
          </w:p>
        </w:tc>
        <w:tc>
          <w:tcPr>
            <w:tcW w:w="1753" w:type="dxa"/>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8</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J.V. REDUCTO</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2</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9</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J.V. VILLA MARIA</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10</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LAS CASAS</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11</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PAMPAS SAN ISIDRO</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12</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RECALDE</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13</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TABACAL</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14</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THIHUMAYU</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4</w:t>
            </w:r>
          </w:p>
        </w:tc>
      </w:tr>
      <w:tr w:rsidR="009E6268" w:rsidRPr="009E6268" w:rsidTr="009E6268">
        <w:trPr>
          <w:trHeight w:val="61"/>
        </w:trPr>
        <w:tc>
          <w:tcPr>
            <w:tcW w:w="888"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color w:val="FF0000"/>
                <w:sz w:val="18"/>
                <w:szCs w:val="18"/>
              </w:rPr>
            </w:pPr>
            <w:r w:rsidRPr="009E6268">
              <w:rPr>
                <w:rFonts w:ascii="Calibri" w:eastAsia="Calibri" w:hAnsi="Calibri" w:cs="Times New Roman"/>
              </w:rPr>
              <w:t>15</w:t>
            </w:r>
          </w:p>
        </w:tc>
        <w:tc>
          <w:tcPr>
            <w:tcW w:w="4093" w:type="dxa"/>
            <w:tcBorders>
              <w:top w:val="single" w:sz="4" w:space="0" w:color="auto"/>
              <w:left w:val="nil"/>
              <w:bottom w:val="single" w:sz="4" w:space="0" w:color="auto"/>
              <w:right w:val="single" w:sz="4" w:space="0" w:color="auto"/>
            </w:tcBorders>
          </w:tcPr>
          <w:p w:rsidR="009E6268" w:rsidRPr="009E6268" w:rsidRDefault="009E6268" w:rsidP="009E6268">
            <w:pPr>
              <w:rPr>
                <w:rFonts w:ascii="Tahoma" w:eastAsia="Calibri" w:hAnsi="Tahoma" w:cs="Tahoma"/>
                <w:b/>
                <w:bCs/>
                <w:color w:val="FF0000"/>
                <w:sz w:val="18"/>
                <w:szCs w:val="18"/>
                <w:lang w:eastAsia="es-BO"/>
              </w:rPr>
            </w:pPr>
            <w:r w:rsidRPr="009E6268">
              <w:rPr>
                <w:rFonts w:ascii="Calibri" w:eastAsia="Calibri" w:hAnsi="Calibri" w:cs="Times New Roman"/>
              </w:rPr>
              <w:t>THOLA ORKHO</w:t>
            </w:r>
          </w:p>
        </w:tc>
        <w:tc>
          <w:tcPr>
            <w:tcW w:w="1753" w:type="dxa"/>
            <w:tcBorders>
              <w:top w:val="single" w:sz="4" w:space="0" w:color="auto"/>
              <w:left w:val="single" w:sz="4" w:space="0" w:color="auto"/>
              <w:bottom w:val="single" w:sz="4" w:space="0" w:color="auto"/>
              <w:right w:val="single" w:sz="4" w:space="0" w:color="auto"/>
            </w:tcBorders>
          </w:tcPr>
          <w:p w:rsidR="009E6268" w:rsidRPr="009E6268" w:rsidRDefault="009E6268" w:rsidP="009E6268">
            <w:pPr>
              <w:jc w:val="center"/>
              <w:rPr>
                <w:rFonts w:ascii="Tahoma" w:eastAsia="Calibri" w:hAnsi="Tahoma" w:cs="Tahoma"/>
                <w:b/>
                <w:bCs/>
                <w:color w:val="FF0000"/>
                <w:sz w:val="18"/>
                <w:szCs w:val="18"/>
                <w:lang w:eastAsia="es-BO"/>
              </w:rPr>
            </w:pPr>
            <w:r w:rsidRPr="009E6268">
              <w:rPr>
                <w:rFonts w:ascii="Calibri" w:eastAsia="Calibri" w:hAnsi="Calibri" w:cs="Times New Roman"/>
              </w:rPr>
              <w:t>1</w:t>
            </w:r>
          </w:p>
        </w:tc>
      </w:tr>
      <w:tr w:rsidR="009E6268" w:rsidRPr="009E6268" w:rsidTr="009E6268">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rsidR="009E6268" w:rsidRPr="009E6268" w:rsidRDefault="009E6268" w:rsidP="009E6268">
            <w:pPr>
              <w:jc w:val="center"/>
              <w:rPr>
                <w:rFonts w:ascii="Tahoma" w:eastAsia="Calibri" w:hAnsi="Tahoma" w:cs="Tahoma"/>
                <w:b/>
                <w:bCs/>
                <w:color w:val="FFFFFF"/>
                <w:sz w:val="20"/>
                <w:szCs w:val="20"/>
                <w:lang w:eastAsia="es-BO"/>
              </w:rPr>
            </w:pPr>
            <w:bookmarkStart w:id="31" w:name="_Hlk126057401"/>
            <w:r w:rsidRPr="009E6268">
              <w:rPr>
                <w:rFonts w:ascii="Tahoma" w:eastAsia="Calibri" w:hAnsi="Tahoma" w:cs="Tahoma"/>
                <w:b/>
                <w:bCs/>
                <w:color w:val="FFFFFF"/>
                <w:sz w:val="20"/>
                <w:szCs w:val="20"/>
                <w:lang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9E6268" w:rsidRPr="009E6268" w:rsidRDefault="009E6268" w:rsidP="009E6268">
            <w:pPr>
              <w:jc w:val="center"/>
              <w:rPr>
                <w:rFonts w:ascii="Tahoma" w:eastAsia="Calibri" w:hAnsi="Tahoma" w:cs="Tahoma"/>
                <w:b/>
                <w:bCs/>
                <w:color w:val="FFFFFF"/>
                <w:sz w:val="20"/>
                <w:szCs w:val="20"/>
                <w:lang w:eastAsia="es-BO"/>
              </w:rPr>
            </w:pPr>
            <w:r w:rsidRPr="009E6268">
              <w:rPr>
                <w:rFonts w:ascii="Tahoma" w:eastAsia="Calibri" w:hAnsi="Tahoma" w:cs="Tahoma"/>
                <w:b/>
                <w:bCs/>
                <w:color w:val="FFFFFF"/>
                <w:sz w:val="20"/>
                <w:szCs w:val="20"/>
                <w:lang w:eastAsia="es-BO"/>
              </w:rPr>
              <w:t>21</w:t>
            </w:r>
          </w:p>
        </w:tc>
      </w:tr>
    </w:tbl>
    <w:bookmarkEnd w:id="31"/>
    <w:p w:rsidR="009E6268" w:rsidRPr="009E6268" w:rsidRDefault="009E6268" w:rsidP="009E6268">
      <w:pPr>
        <w:spacing w:after="0" w:line="240" w:lineRule="auto"/>
        <w:jc w:val="both"/>
        <w:rPr>
          <w:rFonts w:ascii="Tahoma" w:eastAsia="Times New Roman" w:hAnsi="Tahoma" w:cs="Tahoma"/>
          <w:i/>
          <w:kern w:val="0"/>
          <w:sz w:val="18"/>
          <w:szCs w:val="18"/>
          <w:lang w:val="es-ES"/>
          <w14:ligatures w14:val="none"/>
        </w:rPr>
      </w:pPr>
      <w:r w:rsidRPr="009E6268">
        <w:rPr>
          <w:rFonts w:ascii="Tahoma" w:eastAsia="Times New Roman" w:hAnsi="Tahoma" w:cs="Tahoma"/>
          <w:i/>
          <w:iCs/>
          <w:kern w:val="0"/>
          <w:sz w:val="18"/>
          <w:szCs w:val="18"/>
          <w:lang w:val="es-ES"/>
          <w14:ligatures w14:val="none"/>
        </w:rPr>
        <w:lastRenderedPageBreak/>
        <w:t xml:space="preserve">El número de viviendas de </w:t>
      </w:r>
      <w:proofErr w:type="gramStart"/>
      <w:r w:rsidRPr="009E6268">
        <w:rPr>
          <w:rFonts w:ascii="Tahoma" w:eastAsia="Times New Roman" w:hAnsi="Tahoma" w:cs="Tahoma"/>
          <w:i/>
          <w:iCs/>
          <w:kern w:val="0"/>
          <w:sz w:val="18"/>
          <w:szCs w:val="18"/>
          <w:lang w:val="es-ES"/>
          <w14:ligatures w14:val="none"/>
        </w:rPr>
        <w:t>las</w:t>
      </w:r>
      <w:proofErr w:type="gramEnd"/>
      <w:r w:rsidRPr="009E6268">
        <w:rPr>
          <w:rFonts w:ascii="Tahoma" w:eastAsia="Times New Roman" w:hAnsi="Tahoma" w:cs="Tahoma"/>
          <w:i/>
          <w:iCs/>
          <w:kern w:val="0"/>
          <w:sz w:val="18"/>
          <w:szCs w:val="18"/>
          <w:lang w:val="es-ES"/>
          <w14:ligatures w14:val="none"/>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rsidR="009E6268" w:rsidRPr="009E6268" w:rsidRDefault="009E6268" w:rsidP="009E6268">
      <w:pPr>
        <w:spacing w:after="0" w:line="240" w:lineRule="auto"/>
        <w:jc w:val="both"/>
        <w:rPr>
          <w:rFonts w:ascii="Tahoma" w:eastAsia="Times New Roman" w:hAnsi="Tahoma" w:cs="Tahoma"/>
          <w:i/>
          <w:kern w:val="0"/>
          <w:sz w:val="18"/>
          <w:szCs w:val="18"/>
          <w:lang w:val="es-ES"/>
          <w14:ligatures w14:val="none"/>
        </w:rPr>
      </w:pPr>
    </w:p>
    <w:p w:rsidR="009E6268" w:rsidRPr="009E6268" w:rsidRDefault="009E6268" w:rsidP="009E6268">
      <w:pPr>
        <w:spacing w:after="0" w:line="240" w:lineRule="auto"/>
        <w:jc w:val="both"/>
        <w:rPr>
          <w:rFonts w:ascii="Tahoma" w:eastAsia="Times New Roman" w:hAnsi="Tahoma" w:cs="Tahoma"/>
          <w:i/>
          <w:kern w:val="0"/>
          <w:sz w:val="18"/>
          <w:szCs w:val="18"/>
          <w:lang w:val="es-ES"/>
          <w14:ligatures w14:val="none"/>
        </w:rPr>
      </w:pPr>
      <w:bookmarkStart w:id="32" w:name="_Hlk162360396"/>
      <w:r w:rsidRPr="009E6268">
        <w:rPr>
          <w:rFonts w:ascii="Tahoma" w:eastAsia="Times New Roman" w:hAnsi="Tahoma" w:cs="Tahoma"/>
          <w:i/>
          <w:kern w:val="0"/>
          <w:sz w:val="18"/>
          <w:szCs w:val="18"/>
          <w:lang w:val="es-ES"/>
          <w14:ligatures w14:val="none"/>
        </w:rPr>
        <w:t xml:space="preserve">De manera excepcional se podrán incluir </w:t>
      </w:r>
      <w:r w:rsidRPr="009E6268">
        <w:rPr>
          <w:rFonts w:ascii="Tahoma" w:eastAsia="Times New Roman" w:hAnsi="Tahoma" w:cs="Tahoma"/>
          <w:i/>
          <w:iCs/>
          <w:kern w:val="0"/>
          <w:sz w:val="18"/>
          <w:szCs w:val="18"/>
          <w:lang w:val="es-ES"/>
          <w14:ligatures w14:val="none"/>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2"/>
    <w:p w:rsidR="009E6268" w:rsidRPr="009E6268" w:rsidRDefault="009E6268" w:rsidP="009E6268">
      <w:pPr>
        <w:spacing w:after="0" w:line="240" w:lineRule="auto"/>
        <w:ind w:left="-76"/>
        <w:jc w:val="both"/>
        <w:rPr>
          <w:rFonts w:ascii="Tahoma" w:eastAsia="Times New Roman" w:hAnsi="Tahoma" w:cs="Tahoma"/>
          <w:i/>
          <w:kern w:val="0"/>
          <w:sz w:val="18"/>
          <w:szCs w:val="18"/>
          <w:lang w:val="es-ES" w:eastAsia="es-ES"/>
          <w14:ligatures w14:val="none"/>
        </w:rPr>
      </w:pPr>
    </w:p>
    <w:p w:rsidR="009E6268" w:rsidRPr="009E6268" w:rsidRDefault="009E6268" w:rsidP="009E6268">
      <w:pPr>
        <w:widowControl w:val="0"/>
        <w:numPr>
          <w:ilvl w:val="0"/>
          <w:numId w:val="54"/>
        </w:numPr>
        <w:autoSpaceDE w:val="0"/>
        <w:autoSpaceDN w:val="0"/>
        <w:spacing w:after="0" w:line="240" w:lineRule="auto"/>
        <w:rPr>
          <w:rFonts w:ascii="Tahoma" w:eastAsia="Times New Roman" w:hAnsi="Tahoma" w:cs="Tahoma"/>
          <w:b/>
          <w:bCs/>
          <w:color w:val="FF0000"/>
          <w:kern w:val="0"/>
          <w:sz w:val="20"/>
          <w:szCs w:val="20"/>
          <w:lang w:val="es-ES_tradnl" w:eastAsia="es-ES"/>
          <w14:ligatures w14:val="none"/>
        </w:rPr>
      </w:pPr>
      <w:bookmarkStart w:id="33" w:name="_Toc118720298"/>
      <w:bookmarkStart w:id="34" w:name="_Hlk112915699"/>
      <w:r w:rsidRPr="009E6268">
        <w:rPr>
          <w:rFonts w:ascii="Tahoma" w:eastAsia="Times New Roman" w:hAnsi="Tahoma" w:cs="Tahoma"/>
          <w:b/>
          <w:bCs/>
          <w:kern w:val="0"/>
          <w:sz w:val="20"/>
          <w:szCs w:val="20"/>
          <w:lang w:val="es-ES_tradnl" w:eastAsia="es-ES"/>
          <w14:ligatures w14:val="none"/>
        </w:rPr>
        <w:t xml:space="preserve">Georreferencia de las viviendas </w:t>
      </w:r>
      <w:bookmarkEnd w:id="33"/>
    </w:p>
    <w:p w:rsidR="009E6268" w:rsidRPr="009E6268" w:rsidRDefault="009E6268" w:rsidP="009E6268">
      <w:pPr>
        <w:spacing w:after="0" w:line="240" w:lineRule="auto"/>
        <w:rPr>
          <w:rFonts w:ascii="Times New Roman" w:eastAsia="Times New Roman" w:hAnsi="Times New Roman" w:cs="Times New Roman"/>
          <w:kern w:val="0"/>
          <w:lang w:val="es-ES_tradnl" w:eastAsia="es-ES"/>
          <w14:ligatures w14:val="none"/>
        </w:rPr>
      </w:pPr>
    </w:p>
    <w:tbl>
      <w:tblPr>
        <w:tblStyle w:val="TablaconcuadrculaCOPA5"/>
        <w:tblW w:w="0" w:type="auto"/>
        <w:jc w:val="center"/>
        <w:tblLook w:val="04A0" w:firstRow="1" w:lastRow="0" w:firstColumn="1" w:lastColumn="0" w:noHBand="0" w:noVBand="1"/>
      </w:tblPr>
      <w:tblGrid>
        <w:gridCol w:w="742"/>
        <w:gridCol w:w="1947"/>
        <w:gridCol w:w="2693"/>
      </w:tblGrid>
      <w:tr w:rsidR="009E6268" w:rsidRPr="009E6268" w:rsidTr="009E6268">
        <w:trPr>
          <w:trHeight w:val="262"/>
          <w:jc w:val="center"/>
        </w:trPr>
        <w:tc>
          <w:tcPr>
            <w:tcW w:w="742" w:type="dxa"/>
            <w:shd w:val="clear" w:color="auto" w:fill="000000"/>
          </w:tcPr>
          <w:bookmarkEnd w:id="34"/>
          <w:p w:rsidR="009E6268" w:rsidRPr="009E6268" w:rsidRDefault="009E6268" w:rsidP="009E6268">
            <w:pPr>
              <w:jc w:val="center"/>
              <w:rPr>
                <w:rFonts w:ascii="Tahoma" w:eastAsia="Calibri" w:hAnsi="Tahoma" w:cs="Tahoma"/>
                <w:b/>
                <w:bCs/>
                <w:sz w:val="20"/>
                <w:szCs w:val="20"/>
                <w:lang w:val="es-ES_tradnl"/>
              </w:rPr>
            </w:pPr>
            <w:proofErr w:type="spellStart"/>
            <w:r w:rsidRPr="009E6268">
              <w:rPr>
                <w:rFonts w:ascii="Tahoma" w:eastAsia="Calibri" w:hAnsi="Tahoma" w:cs="Tahoma"/>
                <w:b/>
                <w:bCs/>
                <w:sz w:val="20"/>
                <w:szCs w:val="20"/>
                <w:lang w:val="es-ES_tradnl"/>
              </w:rPr>
              <w:t>Pto</w:t>
            </w:r>
            <w:proofErr w:type="spellEnd"/>
            <w:r w:rsidRPr="009E6268">
              <w:rPr>
                <w:rFonts w:ascii="Tahoma" w:eastAsia="Calibri" w:hAnsi="Tahoma" w:cs="Tahoma"/>
                <w:b/>
                <w:bCs/>
                <w:sz w:val="20"/>
                <w:szCs w:val="20"/>
                <w:lang w:val="es-ES_tradnl"/>
              </w:rPr>
              <w:t>.</w:t>
            </w:r>
          </w:p>
        </w:tc>
        <w:tc>
          <w:tcPr>
            <w:tcW w:w="1947" w:type="dxa"/>
            <w:shd w:val="clear" w:color="auto" w:fill="000000"/>
          </w:tcPr>
          <w:p w:rsidR="009E6268" w:rsidRPr="009E6268" w:rsidRDefault="009E6268" w:rsidP="009E6268">
            <w:pPr>
              <w:jc w:val="center"/>
              <w:rPr>
                <w:rFonts w:ascii="Tahoma" w:eastAsia="Calibri" w:hAnsi="Tahoma" w:cs="Tahoma"/>
                <w:b/>
                <w:bCs/>
                <w:sz w:val="20"/>
                <w:szCs w:val="20"/>
                <w:lang w:val="es-ES_tradnl"/>
              </w:rPr>
            </w:pPr>
            <w:r w:rsidRPr="009E6268">
              <w:rPr>
                <w:rFonts w:ascii="Tahoma" w:eastAsia="Calibri" w:hAnsi="Tahoma" w:cs="Tahoma"/>
                <w:b/>
                <w:bCs/>
                <w:sz w:val="20"/>
                <w:szCs w:val="20"/>
                <w:lang w:val="es-ES_tradnl"/>
              </w:rPr>
              <w:t>Latitud (Norte X)</w:t>
            </w:r>
          </w:p>
        </w:tc>
        <w:tc>
          <w:tcPr>
            <w:tcW w:w="2693" w:type="dxa"/>
            <w:shd w:val="clear" w:color="auto" w:fill="000000"/>
          </w:tcPr>
          <w:p w:rsidR="009E6268" w:rsidRPr="009E6268" w:rsidRDefault="009E6268" w:rsidP="009E6268">
            <w:pPr>
              <w:jc w:val="center"/>
              <w:rPr>
                <w:rFonts w:ascii="Tahoma" w:eastAsia="Calibri" w:hAnsi="Tahoma" w:cs="Tahoma"/>
                <w:b/>
                <w:bCs/>
                <w:sz w:val="20"/>
                <w:szCs w:val="20"/>
                <w:lang w:val="es-ES_tradnl"/>
              </w:rPr>
            </w:pPr>
            <w:r w:rsidRPr="009E6268">
              <w:rPr>
                <w:rFonts w:ascii="Tahoma" w:eastAsia="Calibri" w:hAnsi="Tahoma" w:cs="Tahoma"/>
                <w:b/>
                <w:bCs/>
                <w:sz w:val="20"/>
                <w:szCs w:val="20"/>
                <w:lang w:val="es-ES_tradnl"/>
              </w:rPr>
              <w:t>Longitud (Este Y)</w:t>
            </w:r>
          </w:p>
        </w:tc>
      </w:tr>
      <w:tr w:rsidR="009E6268" w:rsidRPr="009E6268" w:rsidTr="009E6268">
        <w:trPr>
          <w:trHeight w:val="274"/>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-19,4492233</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-64,1370035</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2</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-19,3051429</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-64,2997391</w:t>
            </w:r>
          </w:p>
        </w:tc>
      </w:tr>
      <w:tr w:rsidR="009E6268" w:rsidRPr="009E6268" w:rsidTr="009E6268">
        <w:trPr>
          <w:trHeight w:val="274"/>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3</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-19,5708113</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-64,1011138</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4</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-19,3033799</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-64,3021805</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5</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-19,3312354</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-64,1492117</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6</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-19,2825993</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-64,1216142</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7</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-19,5683954</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-64,1008183</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8</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-19,565455</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-64,1114617</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9</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-19,3012616</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-64,3041535</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10</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-19,5925597</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-64,0877127</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11</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-19,5711291</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-64,1003448</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12</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-19,3009128</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-64,1626418</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13</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-19,3236027</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-64,2958175</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14</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-19,4420912</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-64,1081939</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15</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-19,5228812</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-64,1588876</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16</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-19,4943051</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-64,1761062</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17</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-19,3043733</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-64,3023138</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18</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-19,3013173</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-64,3041181</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19</w:t>
            </w:r>
          </w:p>
        </w:tc>
        <w:tc>
          <w:tcPr>
            <w:tcW w:w="1947"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-19,478285</w:t>
            </w:r>
          </w:p>
        </w:tc>
        <w:tc>
          <w:tcPr>
            <w:tcW w:w="2693"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-64,1816521</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20</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-19,3089075</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-64,120514</w:t>
            </w:r>
          </w:p>
        </w:tc>
      </w:tr>
      <w:tr w:rsidR="009E6268" w:rsidRPr="009E6268" w:rsidTr="009E6268">
        <w:trPr>
          <w:trHeight w:val="262"/>
          <w:jc w:val="center"/>
        </w:trPr>
        <w:tc>
          <w:tcPr>
            <w:tcW w:w="742" w:type="dxa"/>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sz w:val="20"/>
                <w:szCs w:val="20"/>
                <w:lang w:val="es-ES_tradnl"/>
              </w:rPr>
              <w:t>21</w:t>
            </w:r>
          </w:p>
        </w:tc>
        <w:tc>
          <w:tcPr>
            <w:tcW w:w="1947"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-19,3098606</w:t>
            </w:r>
          </w:p>
        </w:tc>
        <w:tc>
          <w:tcPr>
            <w:tcW w:w="2693" w:type="dxa"/>
            <w:vAlign w:val="bottom"/>
          </w:tcPr>
          <w:p w:rsidR="009E6268" w:rsidRPr="009E6268" w:rsidRDefault="009E6268" w:rsidP="009E6268">
            <w:pPr>
              <w:rPr>
                <w:rFonts w:ascii="Tahoma" w:eastAsia="Calibri" w:hAnsi="Tahoma" w:cs="Tahoma"/>
                <w:sz w:val="20"/>
                <w:szCs w:val="20"/>
                <w:lang w:val="es-ES_tradnl"/>
              </w:rPr>
            </w:pPr>
            <w:r w:rsidRPr="009E6268">
              <w:rPr>
                <w:rFonts w:ascii="Tahoma" w:eastAsia="Calibri" w:hAnsi="Tahoma" w:cs="Tahoma"/>
                <w:color w:val="000000"/>
                <w:sz w:val="20"/>
                <w:szCs w:val="20"/>
              </w:rPr>
              <w:t>-64,1550831</w:t>
            </w:r>
          </w:p>
        </w:tc>
      </w:tr>
    </w:tbl>
    <w:p w:rsidR="009E6268" w:rsidRPr="009E6268" w:rsidRDefault="009E6268" w:rsidP="009E6268">
      <w:pPr>
        <w:spacing w:after="0" w:line="240" w:lineRule="auto"/>
        <w:jc w:val="both"/>
        <w:rPr>
          <w:rFonts w:ascii="Tahoma" w:eastAsia="Times New Roman" w:hAnsi="Tahoma" w:cs="Tahoma"/>
          <w:kern w:val="0"/>
          <w:sz w:val="18"/>
          <w:szCs w:val="18"/>
          <w:lang w:val="es-ES_tradnl" w:eastAsia="es-ES"/>
          <w14:ligatures w14:val="none"/>
        </w:rPr>
      </w:pPr>
    </w:p>
    <w:p w:rsidR="009E6268" w:rsidRPr="009E6268" w:rsidRDefault="009E6268" w:rsidP="009E6268">
      <w:pPr>
        <w:spacing w:after="0" w:line="240" w:lineRule="auto"/>
        <w:jc w:val="both"/>
        <w:rPr>
          <w:rFonts w:ascii="Tahoma" w:eastAsia="Times New Roman" w:hAnsi="Tahoma" w:cs="Tahoma"/>
          <w:kern w:val="0"/>
          <w:sz w:val="18"/>
          <w:szCs w:val="18"/>
          <w:lang w:val="es-ES_tradnl" w:eastAsia="es-ES"/>
          <w14:ligatures w14:val="none"/>
        </w:rPr>
      </w:pPr>
      <w:r w:rsidRPr="009E6268">
        <w:rPr>
          <w:rFonts w:ascii="Tahoma" w:eastAsia="Times New Roman" w:hAnsi="Tahoma" w:cs="Tahoma"/>
          <w:kern w:val="0"/>
          <w:sz w:val="18"/>
          <w:szCs w:val="18"/>
          <w:lang w:val="es-ES_tradnl" w:eastAsia="es-ES"/>
          <w14:ligatures w14:val="none"/>
        </w:rPr>
        <w:t xml:space="preserve">Nota: las coordenadas son referenciales debiendo el contratista en coordinación con el supervisor de obra deberá ratificar o reubicar la construcción de la vivienda en el lote de terreno del beneficiario. </w:t>
      </w:r>
    </w:p>
    <w:p w:rsidR="009E6268" w:rsidRPr="009E6268" w:rsidRDefault="009E6268" w:rsidP="009E6268">
      <w:pPr>
        <w:spacing w:after="0" w:line="260" w:lineRule="atLeast"/>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lang w:val="es-ES_tradnl" w:eastAsia="es-ES"/>
          <w14:ligatures w14:val="none"/>
        </w:rPr>
      </w:pPr>
      <w:bookmarkStart w:id="35" w:name="_Toc515301257"/>
      <w:bookmarkStart w:id="36" w:name="_Toc118720299"/>
      <w:r w:rsidRPr="009E6268">
        <w:rPr>
          <w:rFonts w:ascii="Tahoma" w:eastAsia="Times New Roman" w:hAnsi="Tahoma" w:cs="Tahoma"/>
          <w:b/>
          <w:kern w:val="0"/>
          <w:sz w:val="20"/>
          <w:szCs w:val="20"/>
          <w:lang w:val="es-ES" w:eastAsia="es-ES"/>
          <w14:ligatures w14:val="none"/>
        </w:rPr>
        <w:t xml:space="preserve">ACCESO </w:t>
      </w:r>
      <w:bookmarkEnd w:id="30"/>
      <w:bookmarkEnd w:id="35"/>
      <w:r w:rsidRPr="009E6268">
        <w:rPr>
          <w:rFonts w:ascii="Tahoma" w:eastAsia="Times New Roman" w:hAnsi="Tahoma" w:cs="Tahoma"/>
          <w:b/>
          <w:kern w:val="0"/>
          <w:sz w:val="20"/>
          <w:szCs w:val="20"/>
          <w:lang w:val="es-ES" w:eastAsia="es-ES"/>
          <w14:ligatures w14:val="none"/>
        </w:rPr>
        <w:t>A LAS COMUNIDADES/BARRIOS/ZONAS/URBANIZACIÓN/JUNTA VECINAL BENEFICIADAS</w:t>
      </w:r>
      <w:bookmarkEnd w:id="36"/>
      <w:r w:rsidRPr="009E6268">
        <w:rPr>
          <w:rFonts w:ascii="Tahoma" w:eastAsia="Times New Roman" w:hAnsi="Tahoma" w:cs="Tahoma"/>
          <w:b/>
          <w:kern w:val="0"/>
          <w:sz w:val="20"/>
          <w:szCs w:val="20"/>
          <w:lang w:val="es-ES" w:eastAsia="es-ES"/>
          <w14:ligatures w14:val="none"/>
        </w:rPr>
        <w:t>.</w:t>
      </w:r>
    </w:p>
    <w:p w:rsidR="009E6268" w:rsidRPr="009E6268" w:rsidRDefault="009E6268" w:rsidP="009E6268">
      <w:pPr>
        <w:spacing w:after="0" w:line="240" w:lineRule="auto"/>
        <w:ind w:left="284"/>
        <w:contextualSpacing/>
        <w:jc w:val="both"/>
        <w:outlineLvl w:val="0"/>
        <w:rPr>
          <w:rFonts w:ascii="Tahoma" w:eastAsia="Times New Roman" w:hAnsi="Tahoma" w:cs="Tahoma"/>
          <w:b/>
          <w:kern w:val="0"/>
          <w:lang w:val="es-ES_tradnl" w:eastAsia="es-ES"/>
          <w14:ligatures w14:val="none"/>
        </w:rPr>
      </w:pP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1264"/>
        <w:gridCol w:w="3210"/>
        <w:gridCol w:w="1300"/>
        <w:gridCol w:w="1402"/>
        <w:gridCol w:w="2006"/>
      </w:tblGrid>
      <w:tr w:rsidR="009E6268" w:rsidRPr="009E6268" w:rsidTr="009E6268">
        <w:trPr>
          <w:trHeight w:val="380"/>
          <w:jc w:val="center"/>
        </w:trPr>
        <w:tc>
          <w:tcPr>
            <w:tcW w:w="212"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Nº</w:t>
            </w:r>
          </w:p>
        </w:tc>
        <w:tc>
          <w:tcPr>
            <w:tcW w:w="659"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Desde</w:t>
            </w:r>
          </w:p>
        </w:tc>
        <w:tc>
          <w:tcPr>
            <w:tcW w:w="1674"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Hasta</w:t>
            </w:r>
          </w:p>
        </w:tc>
        <w:tc>
          <w:tcPr>
            <w:tcW w:w="678" w:type="pct"/>
            <w:tcBorders>
              <w:top w:val="single" w:sz="4" w:space="0" w:color="auto"/>
              <w:left w:val="single" w:sz="4" w:space="0" w:color="auto"/>
              <w:bottom w:val="single" w:sz="4" w:space="0" w:color="auto"/>
              <w:right w:val="single" w:sz="4" w:space="0" w:color="auto"/>
            </w:tcBorders>
            <w:shd w:val="clear" w:color="auto" w:fill="244061"/>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 xml:space="preserve">Distancia </w:t>
            </w:r>
          </w:p>
        </w:tc>
        <w:tc>
          <w:tcPr>
            <w:tcW w:w="731"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Tiempo</w:t>
            </w:r>
          </w:p>
        </w:tc>
        <w:tc>
          <w:tcPr>
            <w:tcW w:w="1046" w:type="pct"/>
            <w:tcBorders>
              <w:top w:val="single" w:sz="4" w:space="0" w:color="auto"/>
              <w:left w:val="single" w:sz="4" w:space="0" w:color="auto"/>
              <w:bottom w:val="single" w:sz="4" w:space="0" w:color="auto"/>
              <w:right w:val="single" w:sz="4" w:space="0" w:color="auto"/>
            </w:tcBorders>
            <w:shd w:val="clear" w:color="auto" w:fill="244061"/>
            <w:hideMark/>
          </w:tcPr>
          <w:p w:rsidR="009E6268" w:rsidRPr="009E6268" w:rsidRDefault="009E6268" w:rsidP="009E6268">
            <w:pPr>
              <w:spacing w:after="0" w:line="259" w:lineRule="auto"/>
              <w:jc w:val="center"/>
              <w:rPr>
                <w:rFonts w:ascii="Tahoma" w:eastAsia="Calibri" w:hAnsi="Tahoma" w:cs="Tahoma"/>
                <w:b/>
                <w:bCs/>
                <w:color w:val="FFFFFF"/>
                <w:kern w:val="0"/>
                <w:sz w:val="20"/>
                <w:szCs w:val="20"/>
                <w:lang w:eastAsia="es-BO"/>
                <w14:ligatures w14:val="none"/>
              </w:rPr>
            </w:pPr>
            <w:r w:rsidRPr="009E6268">
              <w:rPr>
                <w:rFonts w:ascii="Tahoma" w:eastAsia="Calibri" w:hAnsi="Tahoma" w:cs="Tahoma"/>
                <w:b/>
                <w:bCs/>
                <w:color w:val="FFFFFF"/>
                <w:kern w:val="0"/>
                <w:sz w:val="20"/>
                <w:szCs w:val="20"/>
                <w:lang w:eastAsia="es-BO"/>
                <w14:ligatures w14:val="none"/>
              </w:rPr>
              <w:t>Tipo de Rodadura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w:t>
            </w:r>
          </w:p>
        </w:tc>
        <w:tc>
          <w:tcPr>
            <w:tcW w:w="659"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SUCRE</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170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3 </w:t>
            </w:r>
            <w:proofErr w:type="spellStart"/>
            <w:r w:rsidRPr="009E6268">
              <w:rPr>
                <w:rFonts w:ascii="Tahoma" w:eastAsia="Calibri" w:hAnsi="Tahoma" w:cs="Tahoma"/>
                <w:kern w:val="0"/>
                <w:sz w:val="20"/>
                <w:szCs w:val="20"/>
                <w14:ligatures w14:val="none"/>
              </w:rPr>
              <w:t>hrs</w:t>
            </w:r>
            <w:proofErr w:type="spellEnd"/>
            <w:r w:rsidRPr="009E6268">
              <w:rPr>
                <w:rFonts w:ascii="Tahoma" w:eastAsia="Calibri" w:hAnsi="Tahoma" w:cs="Tahoma"/>
                <w:kern w:val="0"/>
                <w:sz w:val="20"/>
                <w:szCs w:val="20"/>
                <w14:ligatures w14:val="none"/>
              </w:rPr>
              <w:t>. 30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Asfalto </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2</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ASTILLERO</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50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50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3</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CHAJRA MAYU</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35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45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CHINCANA</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63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1 </w:t>
            </w:r>
            <w:proofErr w:type="spellStart"/>
            <w:r w:rsidRPr="009E6268">
              <w:rPr>
                <w:rFonts w:ascii="Tahoma" w:eastAsia="Calibri" w:hAnsi="Tahoma" w:cs="Tahoma"/>
                <w:kern w:val="0"/>
                <w:sz w:val="20"/>
                <w:szCs w:val="20"/>
                <w14:ligatures w14:val="none"/>
              </w:rPr>
              <w:t>hrs</w:t>
            </w:r>
            <w:proofErr w:type="spellEnd"/>
            <w:r w:rsidRPr="009E6268">
              <w:rPr>
                <w:rFonts w:ascii="Tahoma" w:eastAsia="Calibri" w:hAnsi="Tahoma" w:cs="Tahoma"/>
                <w:kern w:val="0"/>
                <w:sz w:val="20"/>
                <w:szCs w:val="20"/>
                <w14:ligatures w14:val="none"/>
              </w:rPr>
              <w:t xml:space="preserve">.  </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5</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EL NARANJAL</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59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1hrs. 15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6</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EL ROSAL</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42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35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7</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HUARA WASI</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35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45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8</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J.V. JUANA AZURDUY DE PADILLA</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0.55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3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9</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J.V. REDUCTO</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0.6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3 min </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10</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J.V. VILLA MARIA</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0.9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5 min </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11</w:t>
            </w:r>
          </w:p>
        </w:tc>
        <w:tc>
          <w:tcPr>
            <w:tcW w:w="0" w:type="auto"/>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hideMark/>
          </w:tcPr>
          <w:p w:rsidR="009E6268" w:rsidRPr="009E6268" w:rsidRDefault="009E6268" w:rsidP="009E6268">
            <w:pPr>
              <w:spacing w:after="0" w:line="259" w:lineRule="auto"/>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LAS CASAS</w:t>
            </w:r>
          </w:p>
        </w:tc>
        <w:tc>
          <w:tcPr>
            <w:tcW w:w="678"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50 km</w:t>
            </w:r>
          </w:p>
        </w:tc>
        <w:tc>
          <w:tcPr>
            <w:tcW w:w="731"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55 min</w:t>
            </w:r>
          </w:p>
        </w:tc>
        <w:tc>
          <w:tcPr>
            <w:tcW w:w="1046" w:type="pct"/>
            <w:tcBorders>
              <w:top w:val="single" w:sz="4" w:space="0" w:color="auto"/>
              <w:left w:val="single" w:sz="4" w:space="0" w:color="auto"/>
              <w:bottom w:val="single" w:sz="4" w:space="0" w:color="auto"/>
              <w:right w:val="single" w:sz="4" w:space="0" w:color="auto"/>
            </w:tcBorders>
            <w:hideMark/>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12</w:t>
            </w:r>
          </w:p>
        </w:tc>
        <w:tc>
          <w:tcPr>
            <w:tcW w:w="0" w:type="auto"/>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tcPr>
          <w:p w:rsidR="009E6268" w:rsidRPr="009E6268" w:rsidRDefault="009E6268" w:rsidP="009E6268">
            <w:pPr>
              <w:spacing w:after="0" w:line="259" w:lineRule="auto"/>
              <w:rPr>
                <w:rFonts w:ascii="Tahoma" w:eastAsia="Calibri" w:hAnsi="Tahoma" w:cs="Tahoma"/>
                <w:color w:val="FF0000"/>
                <w:kern w:val="0"/>
                <w:sz w:val="20"/>
                <w:szCs w:val="20"/>
                <w14:ligatures w14:val="none"/>
              </w:rPr>
            </w:pPr>
            <w:r w:rsidRPr="009E6268">
              <w:rPr>
                <w:rFonts w:ascii="Tahoma" w:eastAsia="Calibri" w:hAnsi="Tahoma" w:cs="Tahoma"/>
                <w:kern w:val="0"/>
                <w:sz w:val="20"/>
                <w:szCs w:val="20"/>
                <w14:ligatures w14:val="none"/>
              </w:rPr>
              <w:t>PAMPAS SAN ISIDRO</w:t>
            </w:r>
          </w:p>
        </w:tc>
        <w:tc>
          <w:tcPr>
            <w:tcW w:w="678"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2.5 km</w:t>
            </w:r>
          </w:p>
        </w:tc>
        <w:tc>
          <w:tcPr>
            <w:tcW w:w="731"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 mi</w:t>
            </w:r>
          </w:p>
        </w:tc>
        <w:tc>
          <w:tcPr>
            <w:tcW w:w="1046"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13</w:t>
            </w:r>
          </w:p>
        </w:tc>
        <w:tc>
          <w:tcPr>
            <w:tcW w:w="0" w:type="auto"/>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tcPr>
          <w:p w:rsidR="009E6268" w:rsidRPr="009E6268" w:rsidRDefault="009E6268" w:rsidP="009E6268">
            <w:pPr>
              <w:spacing w:after="0" w:line="259" w:lineRule="auto"/>
              <w:rPr>
                <w:rFonts w:ascii="Tahoma" w:eastAsia="Calibri" w:hAnsi="Tahoma" w:cs="Tahoma"/>
                <w:color w:val="FF0000"/>
                <w:kern w:val="0"/>
                <w:sz w:val="20"/>
                <w:szCs w:val="20"/>
                <w14:ligatures w14:val="none"/>
              </w:rPr>
            </w:pPr>
            <w:r w:rsidRPr="009E6268">
              <w:rPr>
                <w:rFonts w:ascii="Tahoma" w:eastAsia="Calibri" w:hAnsi="Tahoma" w:cs="Tahoma"/>
                <w:kern w:val="0"/>
                <w:sz w:val="20"/>
                <w:szCs w:val="20"/>
                <w14:ligatures w14:val="none"/>
              </w:rPr>
              <w:t>RECALDE</w:t>
            </w:r>
          </w:p>
        </w:tc>
        <w:tc>
          <w:tcPr>
            <w:tcW w:w="678"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17.5 km</w:t>
            </w:r>
          </w:p>
        </w:tc>
        <w:tc>
          <w:tcPr>
            <w:tcW w:w="731"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25 min</w:t>
            </w:r>
          </w:p>
        </w:tc>
        <w:tc>
          <w:tcPr>
            <w:tcW w:w="1046"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14</w:t>
            </w:r>
          </w:p>
        </w:tc>
        <w:tc>
          <w:tcPr>
            <w:tcW w:w="0" w:type="auto"/>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tcPr>
          <w:p w:rsidR="009E6268" w:rsidRPr="009E6268" w:rsidRDefault="009E6268" w:rsidP="009E6268">
            <w:pPr>
              <w:spacing w:after="0" w:line="259" w:lineRule="auto"/>
              <w:rPr>
                <w:rFonts w:ascii="Tahoma" w:eastAsia="Calibri" w:hAnsi="Tahoma" w:cs="Tahoma"/>
                <w:color w:val="FF0000"/>
                <w:kern w:val="0"/>
                <w:sz w:val="20"/>
                <w:szCs w:val="20"/>
                <w14:ligatures w14:val="none"/>
              </w:rPr>
            </w:pPr>
            <w:r w:rsidRPr="009E6268">
              <w:rPr>
                <w:rFonts w:ascii="Tahoma" w:eastAsia="Calibri" w:hAnsi="Tahoma" w:cs="Tahoma"/>
                <w:kern w:val="0"/>
                <w:sz w:val="20"/>
                <w:szCs w:val="20"/>
                <w14:ligatures w14:val="none"/>
              </w:rPr>
              <w:t>TABACAL</w:t>
            </w:r>
          </w:p>
        </w:tc>
        <w:tc>
          <w:tcPr>
            <w:tcW w:w="678"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60 km</w:t>
            </w:r>
          </w:p>
        </w:tc>
        <w:tc>
          <w:tcPr>
            <w:tcW w:w="731"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40 min</w:t>
            </w:r>
          </w:p>
        </w:tc>
        <w:tc>
          <w:tcPr>
            <w:tcW w:w="1046"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15</w:t>
            </w:r>
          </w:p>
        </w:tc>
        <w:tc>
          <w:tcPr>
            <w:tcW w:w="0" w:type="auto"/>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tcPr>
          <w:p w:rsidR="009E6268" w:rsidRPr="009E6268" w:rsidRDefault="009E6268" w:rsidP="009E6268">
            <w:pPr>
              <w:spacing w:after="0" w:line="259" w:lineRule="auto"/>
              <w:rPr>
                <w:rFonts w:ascii="Tahoma" w:eastAsia="Calibri" w:hAnsi="Tahoma" w:cs="Tahoma"/>
                <w:color w:val="FF0000"/>
                <w:kern w:val="0"/>
                <w:sz w:val="20"/>
                <w:szCs w:val="20"/>
                <w14:ligatures w14:val="none"/>
              </w:rPr>
            </w:pPr>
            <w:r w:rsidRPr="009E6268">
              <w:rPr>
                <w:rFonts w:ascii="Tahoma" w:eastAsia="Calibri" w:hAnsi="Tahoma" w:cs="Tahoma"/>
                <w:kern w:val="0"/>
                <w:sz w:val="20"/>
                <w:szCs w:val="20"/>
                <w14:ligatures w14:val="none"/>
              </w:rPr>
              <w:t>THIHUMAYU</w:t>
            </w:r>
          </w:p>
        </w:tc>
        <w:tc>
          <w:tcPr>
            <w:tcW w:w="678"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63 km</w:t>
            </w:r>
          </w:p>
        </w:tc>
        <w:tc>
          <w:tcPr>
            <w:tcW w:w="731"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 xml:space="preserve">1 </w:t>
            </w:r>
            <w:proofErr w:type="spellStart"/>
            <w:r w:rsidRPr="009E6268">
              <w:rPr>
                <w:rFonts w:ascii="Tahoma" w:eastAsia="Calibri" w:hAnsi="Tahoma" w:cs="Tahoma"/>
                <w:kern w:val="0"/>
                <w:sz w:val="20"/>
                <w:szCs w:val="20"/>
                <w14:ligatures w14:val="none"/>
              </w:rPr>
              <w:t>hrs</w:t>
            </w:r>
            <w:proofErr w:type="spellEnd"/>
            <w:r w:rsidRPr="009E6268">
              <w:rPr>
                <w:rFonts w:ascii="Tahoma" w:eastAsia="Calibri" w:hAnsi="Tahoma" w:cs="Tahoma"/>
                <w:kern w:val="0"/>
                <w:sz w:val="20"/>
                <w:szCs w:val="20"/>
                <w14:ligatures w14:val="none"/>
              </w:rPr>
              <w:t>. 15 min</w:t>
            </w:r>
          </w:p>
        </w:tc>
        <w:tc>
          <w:tcPr>
            <w:tcW w:w="1046"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r w:rsidR="009E6268" w:rsidRPr="009E6268" w:rsidTr="009E6268">
        <w:trPr>
          <w:trHeight w:val="228"/>
          <w:jc w:val="center"/>
        </w:trPr>
        <w:tc>
          <w:tcPr>
            <w:tcW w:w="212"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000000"/>
                <w:kern w:val="0"/>
                <w:sz w:val="20"/>
                <w:szCs w:val="20"/>
                <w:lang w:eastAsia="es-BO"/>
                <w14:ligatures w14:val="none"/>
              </w:rPr>
            </w:pPr>
            <w:r w:rsidRPr="009E6268">
              <w:rPr>
                <w:rFonts w:ascii="Tahoma" w:eastAsia="Calibri" w:hAnsi="Tahoma" w:cs="Tahoma"/>
                <w:kern w:val="0"/>
                <w:sz w:val="20"/>
                <w:szCs w:val="20"/>
                <w14:ligatures w14:val="none"/>
              </w:rPr>
              <w:t>16</w:t>
            </w:r>
          </w:p>
        </w:tc>
        <w:tc>
          <w:tcPr>
            <w:tcW w:w="0" w:type="auto"/>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rPr>
                <w:rFonts w:ascii="Tahoma" w:eastAsia="Calibri" w:hAnsi="Tahoma" w:cs="Tahoma"/>
                <w:bCs/>
                <w:kern w:val="0"/>
                <w:sz w:val="20"/>
                <w:szCs w:val="20"/>
                <w:lang w:eastAsia="es-BO"/>
                <w14:ligatures w14:val="none"/>
              </w:rPr>
            </w:pPr>
            <w:r w:rsidRPr="009E6268">
              <w:rPr>
                <w:rFonts w:ascii="Tahoma" w:eastAsia="Calibri" w:hAnsi="Tahoma" w:cs="Tahoma"/>
                <w:kern w:val="0"/>
                <w:sz w:val="20"/>
                <w:szCs w:val="20"/>
                <w14:ligatures w14:val="none"/>
              </w:rPr>
              <w:t>PADILLA</w:t>
            </w:r>
          </w:p>
        </w:tc>
        <w:tc>
          <w:tcPr>
            <w:tcW w:w="1674" w:type="pct"/>
            <w:tcBorders>
              <w:top w:val="single" w:sz="4" w:space="0" w:color="auto"/>
              <w:left w:val="single" w:sz="4" w:space="0" w:color="auto"/>
              <w:bottom w:val="single" w:sz="4" w:space="0" w:color="auto"/>
              <w:right w:val="single" w:sz="4" w:space="0" w:color="auto"/>
            </w:tcBorders>
            <w:noWrap/>
          </w:tcPr>
          <w:p w:rsidR="009E6268" w:rsidRPr="009E6268" w:rsidRDefault="009E6268" w:rsidP="009E6268">
            <w:pPr>
              <w:spacing w:after="0" w:line="259" w:lineRule="auto"/>
              <w:rPr>
                <w:rFonts w:ascii="Tahoma" w:eastAsia="Calibri" w:hAnsi="Tahoma" w:cs="Tahoma"/>
                <w:color w:val="FF0000"/>
                <w:kern w:val="0"/>
                <w:sz w:val="20"/>
                <w:szCs w:val="20"/>
                <w14:ligatures w14:val="none"/>
              </w:rPr>
            </w:pPr>
            <w:r w:rsidRPr="009E6268">
              <w:rPr>
                <w:rFonts w:ascii="Tahoma" w:eastAsia="Calibri" w:hAnsi="Tahoma" w:cs="Tahoma"/>
                <w:kern w:val="0"/>
                <w:sz w:val="20"/>
                <w:szCs w:val="20"/>
                <w14:ligatures w14:val="none"/>
              </w:rPr>
              <w:t>THOLA ORKHO</w:t>
            </w:r>
          </w:p>
        </w:tc>
        <w:tc>
          <w:tcPr>
            <w:tcW w:w="678"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50 km</w:t>
            </w:r>
          </w:p>
        </w:tc>
        <w:tc>
          <w:tcPr>
            <w:tcW w:w="731"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55 min</w:t>
            </w:r>
          </w:p>
        </w:tc>
        <w:tc>
          <w:tcPr>
            <w:tcW w:w="1046" w:type="pct"/>
            <w:tcBorders>
              <w:top w:val="single" w:sz="4" w:space="0" w:color="auto"/>
              <w:left w:val="single" w:sz="4" w:space="0" w:color="auto"/>
              <w:bottom w:val="single" w:sz="4" w:space="0" w:color="auto"/>
              <w:right w:val="single" w:sz="4" w:space="0" w:color="auto"/>
            </w:tcBorders>
          </w:tcPr>
          <w:p w:rsidR="009E6268" w:rsidRPr="009E6268" w:rsidRDefault="009E6268" w:rsidP="009E6268">
            <w:pPr>
              <w:spacing w:after="0" w:line="259" w:lineRule="auto"/>
              <w:jc w:val="center"/>
              <w:rPr>
                <w:rFonts w:ascii="Tahoma" w:eastAsia="Calibri" w:hAnsi="Tahoma" w:cs="Tahoma"/>
                <w:color w:val="FF0000"/>
                <w:kern w:val="0"/>
                <w:sz w:val="20"/>
                <w:szCs w:val="20"/>
                <w:lang w:eastAsia="es-BO"/>
                <w14:ligatures w14:val="none"/>
              </w:rPr>
            </w:pPr>
            <w:r w:rsidRPr="009E6268">
              <w:rPr>
                <w:rFonts w:ascii="Tahoma" w:eastAsia="Calibri" w:hAnsi="Tahoma" w:cs="Tahoma"/>
                <w:kern w:val="0"/>
                <w:sz w:val="20"/>
                <w:szCs w:val="20"/>
                <w14:ligatures w14:val="none"/>
              </w:rPr>
              <w:t>Asfalto-Tierra</w:t>
            </w:r>
          </w:p>
        </w:tc>
      </w:tr>
    </w:tbl>
    <w:p w:rsidR="009E6268" w:rsidRPr="009E6268" w:rsidRDefault="009E6268" w:rsidP="009E6268">
      <w:pPr>
        <w:spacing w:after="0" w:line="259" w:lineRule="auto"/>
        <w:rPr>
          <w:rFonts w:ascii="Calibri" w:eastAsia="Calibri" w:hAnsi="Calibri" w:cs="Times New Roman"/>
          <w:kern w:val="0"/>
          <w:sz w:val="22"/>
          <w:szCs w:val="22"/>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37" w:name="_Toc481514433"/>
      <w:bookmarkStart w:id="38" w:name="_Toc118720300"/>
      <w:r w:rsidRPr="009E6268">
        <w:rPr>
          <w:rFonts w:ascii="Tahoma" w:eastAsia="Times New Roman" w:hAnsi="Tahoma" w:cs="Tahoma"/>
          <w:b/>
          <w:kern w:val="0"/>
          <w:sz w:val="20"/>
          <w:szCs w:val="20"/>
          <w:lang w:val="es-ES" w:eastAsia="es-ES"/>
          <w14:ligatures w14:val="none"/>
        </w:rPr>
        <w:t>OBJETIVO DE LA CONSULTORÍA.</w:t>
      </w:r>
      <w:bookmarkEnd w:id="37"/>
      <w:bookmarkEnd w:id="38"/>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Ejercer la Supervisión Técnica del </w:t>
      </w:r>
      <w:r w:rsidRPr="009E6268">
        <w:rPr>
          <w:rFonts w:ascii="Tahoma" w:eastAsia="Times New Roman" w:hAnsi="Tahoma" w:cs="Tahoma"/>
          <w:b/>
          <w:color w:val="FF0000"/>
          <w:kern w:val="0"/>
          <w:sz w:val="20"/>
          <w:szCs w:val="20"/>
          <w:lang w:val="es-ES" w:eastAsia="es-ES"/>
          <w14:ligatures w14:val="none"/>
        </w:rPr>
        <w:t>PROYECTO DE VIVIENDA NUEVA EN EL MUNICIPIO DE PADILLA – FASE (XI) 2024 – CHUQUISACA,</w:t>
      </w:r>
      <w:r w:rsidRPr="009E6268">
        <w:rPr>
          <w:rFonts w:ascii="Tahoma" w:eastAsia="Times New Roman" w:hAnsi="Tahoma" w:cs="Tahoma"/>
          <w:kern w:val="0"/>
          <w:sz w:val="20"/>
          <w:szCs w:val="20"/>
          <w:lang w:val="es-ES_tradnl" w:eastAsia="es-ES"/>
          <w14:ligatures w14:val="none"/>
        </w:rPr>
        <w:t xml:space="preserve">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rsidR="009E6268" w:rsidRPr="009E6268" w:rsidRDefault="009E6268" w:rsidP="009E6268">
      <w:pPr>
        <w:spacing w:after="0" w:line="260" w:lineRule="atLeast"/>
        <w:jc w:val="both"/>
        <w:rPr>
          <w:rFonts w:ascii="Tahoma" w:eastAsia="Times New Roman" w:hAnsi="Tahoma" w:cs="Tahoma"/>
          <w:b/>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39" w:name="_Toc118720301"/>
      <w:r w:rsidRPr="009E6268">
        <w:rPr>
          <w:rFonts w:ascii="Tahoma" w:eastAsia="Times New Roman" w:hAnsi="Tahoma" w:cs="Tahoma"/>
          <w:b/>
          <w:kern w:val="0"/>
          <w:sz w:val="20"/>
          <w:szCs w:val="20"/>
          <w:lang w:val="es-ES" w:eastAsia="es-ES"/>
          <w14:ligatures w14:val="none"/>
        </w:rPr>
        <w:t>ALCANCE</w:t>
      </w:r>
      <w:r w:rsidRPr="009E6268">
        <w:rPr>
          <w:rFonts w:ascii="Tahoma" w:eastAsia="Times New Roman" w:hAnsi="Tahoma" w:cs="Tahoma"/>
          <w:b/>
          <w:kern w:val="0"/>
          <w:sz w:val="20"/>
          <w:szCs w:val="20"/>
          <w:lang w:val="es-ES_tradnl" w:eastAsia="es-ES"/>
          <w14:ligatures w14:val="none"/>
        </w:rPr>
        <w:t xml:space="preserve"> DE LA </w:t>
      </w:r>
      <w:bookmarkEnd w:id="39"/>
      <w:r w:rsidRPr="009E6268">
        <w:rPr>
          <w:rFonts w:ascii="Tahoma" w:eastAsia="Times New Roman" w:hAnsi="Tahoma" w:cs="Tahoma"/>
          <w:b/>
          <w:kern w:val="0"/>
          <w:sz w:val="20"/>
          <w:szCs w:val="20"/>
          <w:lang w:val="es-ES_tradnl" w:eastAsia="es-ES"/>
          <w14:ligatures w14:val="none"/>
        </w:rPr>
        <w:t>CONSULTORÍA.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alcance del servicio consta en realizar la Supervisión Técnica del </w:t>
      </w:r>
      <w:r w:rsidRPr="009E6268">
        <w:rPr>
          <w:rFonts w:ascii="Tahoma" w:eastAsia="Times New Roman" w:hAnsi="Tahoma" w:cs="Tahoma"/>
          <w:b/>
          <w:color w:val="FF0000"/>
          <w:kern w:val="0"/>
          <w:sz w:val="20"/>
          <w:szCs w:val="20"/>
          <w:lang w:val="es-ES" w:eastAsia="es-ES"/>
          <w14:ligatures w14:val="none"/>
        </w:rPr>
        <w:t>PROYECTO DE VIVIENDA NUEVA EN EL MUNICIPIO DE PADILLA – FASE (XI) 2024 – CHUQUISACA,</w:t>
      </w:r>
      <w:r w:rsidRPr="009E6268">
        <w:rPr>
          <w:rFonts w:ascii="Tahoma" w:eastAsia="Times New Roman" w:hAnsi="Tahoma" w:cs="Tahoma"/>
          <w:kern w:val="0"/>
          <w:sz w:val="20"/>
          <w:szCs w:val="20"/>
          <w:lang w:val="es-ES_tradnl" w:eastAsia="es-ES"/>
          <w14:ligatures w14:val="none"/>
        </w:rPr>
        <w:t xml:space="preserve"> desde la orden de proceder de la empresa emitida por el Supervisor hasta el cierre técnico e informe final, según el plazo contractual.</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40" w:name="_Toc118720302"/>
      <w:r w:rsidRPr="009E6268">
        <w:rPr>
          <w:rFonts w:ascii="Tahoma" w:eastAsia="Times New Roman" w:hAnsi="Tahoma" w:cs="Tahoma"/>
          <w:b/>
          <w:kern w:val="0"/>
          <w:sz w:val="20"/>
          <w:szCs w:val="20"/>
          <w:lang w:val="es-ES" w:eastAsia="es-ES"/>
          <w14:ligatures w14:val="none"/>
        </w:rPr>
        <w:t>ACTIVIDADES</w:t>
      </w:r>
      <w:r w:rsidRPr="009E6268">
        <w:rPr>
          <w:rFonts w:ascii="Tahoma" w:eastAsia="Times New Roman" w:hAnsi="Tahoma" w:cs="Tahoma"/>
          <w:b/>
          <w:kern w:val="0"/>
          <w:sz w:val="20"/>
          <w:szCs w:val="20"/>
          <w:lang w:val="es-ES_tradnl" w:eastAsia="es-ES"/>
          <w14:ligatures w14:val="none"/>
        </w:rPr>
        <w:t xml:space="preserve"> Y FUNCIONES</w:t>
      </w:r>
      <w:bookmarkEnd w:id="40"/>
      <w:r w:rsidRPr="009E6268">
        <w:rPr>
          <w:rFonts w:ascii="Tahoma" w:eastAsia="Times New Roman" w:hAnsi="Tahoma" w:cs="Tahoma"/>
          <w:b/>
          <w:kern w:val="0"/>
          <w:sz w:val="20"/>
          <w:szCs w:val="20"/>
          <w:lang w:val="es-ES_tradnl" w:eastAsia="es-ES"/>
          <w14:ligatures w14:val="none"/>
        </w:rPr>
        <w:t>.</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Se enuncian las siguientes actividades y funciones de manera indicativa no limitativa: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1" w:name="_Hlk114576128"/>
      <w:r w:rsidRPr="009E6268">
        <w:rPr>
          <w:rFonts w:ascii="Tahoma" w:eastAsia="Times New Roman" w:hAnsi="Tahoma" w:cs="Tahoma"/>
          <w:kern w:val="0"/>
          <w:sz w:val="20"/>
          <w:szCs w:val="20"/>
          <w:lang w:val="es-ES_tradnl" w:eastAsia="es-ES"/>
          <w14:ligatures w14:val="none"/>
        </w:rPr>
        <w:t>Emitir la Orden de Proceder al Contratista.</w:t>
      </w:r>
      <w:bookmarkEnd w:id="41"/>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Estudiar e interpretar técnicamente los planos y especificaciones técnicas para la correcta ejecución de la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2" w:name="_Hlk118485201"/>
      <w:bookmarkStart w:id="43" w:name="_Hlk118485598"/>
      <w:r w:rsidRPr="009E6268">
        <w:rPr>
          <w:rFonts w:ascii="Tahoma" w:eastAsia="Times New Roman" w:hAnsi="Tahoma" w:cs="Tahoma"/>
          <w:kern w:val="0"/>
          <w:sz w:val="20"/>
          <w:szCs w:val="20"/>
          <w:lang w:val="es-ES_tradnl" w:eastAsia="es-ES"/>
          <w14:ligatures w14:val="none"/>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rsidR="009E6268" w:rsidRPr="009E6268" w:rsidRDefault="009E6268" w:rsidP="009E6268">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bookmarkStart w:id="44" w:name="_Hlk162367385"/>
      <w:r w:rsidRPr="009E6268">
        <w:rPr>
          <w:rFonts w:ascii="Tahoma" w:eastAsia="Times New Roman" w:hAnsi="Tahoma" w:cs="Tahoma"/>
          <w:color w:val="000000"/>
          <w:kern w:val="0"/>
          <w:sz w:val="20"/>
          <w:szCs w:val="20"/>
          <w:lang w:val="es-ES_tradnl"/>
          <w14:ligatures w14:val="none"/>
        </w:rPr>
        <w:lastRenderedPageBreak/>
        <w:t xml:space="preserve">Exigirá a la Empresa Contratista la gestión para la obtención de los certificados de no propiedad a Nivel Nacional de los </w:t>
      </w:r>
      <w:r w:rsidRPr="009E6268">
        <w:rPr>
          <w:rFonts w:ascii="Tahoma" w:eastAsia="Times New Roman" w:hAnsi="Tahoma" w:cs="Tahoma"/>
          <w:b/>
          <w:bCs/>
          <w:color w:val="FF0000"/>
          <w:kern w:val="0"/>
          <w:sz w:val="20"/>
          <w:szCs w:val="20"/>
          <w:lang w:val="es-ES_tradnl"/>
          <w14:ligatures w14:val="none"/>
        </w:rPr>
        <w:t>42</w:t>
      </w:r>
      <w:r w:rsidRPr="009E6268">
        <w:rPr>
          <w:rFonts w:ascii="Tahoma" w:eastAsia="Times New Roman" w:hAnsi="Tahoma" w:cs="Tahoma"/>
          <w:color w:val="000000"/>
          <w:kern w:val="0"/>
          <w:sz w:val="20"/>
          <w:szCs w:val="20"/>
          <w:lang w:val="es-ES_tradnl"/>
          <w14:ligatures w14:val="none"/>
        </w:rPr>
        <w:t xml:space="preserve"> beneficiarios emitido por Derechos Reales, del titular y su conyugue (si corresponde), y presentar a la AEVIVIENDA hasta antes de iniciar con la ejecución física del proyecto. </w:t>
      </w:r>
      <w:bookmarkEnd w:id="44"/>
    </w:p>
    <w:p w:rsidR="009E6268" w:rsidRPr="009E6268" w:rsidRDefault="009E6268" w:rsidP="009E6268">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color w:val="000000"/>
          <w:kern w:val="0"/>
          <w:sz w:val="20"/>
          <w:szCs w:val="20"/>
          <w:lang w:val="es-ES_tradnl"/>
          <w14:ligatures w14:val="none"/>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eastAsia="es-ES"/>
          <w14:ligatures w14:val="none"/>
        </w:rPr>
        <w:t xml:space="preserve">Solicitar a la empresa su plan </w:t>
      </w:r>
      <w:r w:rsidRPr="009E6268">
        <w:rPr>
          <w:rFonts w:ascii="Tahoma" w:eastAsia="Times New Roman" w:hAnsi="Tahoma" w:cs="Tahoma"/>
          <w:bCs/>
          <w:kern w:val="0"/>
          <w:sz w:val="20"/>
          <w:szCs w:val="20"/>
          <w:lang w:eastAsia="es-ES"/>
          <w14:ligatures w14:val="none"/>
        </w:rPr>
        <w:t>respecto a la Seguridad y Salud Ocupacional, en cumplimiento a la Ley General del Trabajo -16998, estableciendo</w:t>
      </w:r>
      <w:r w:rsidRPr="009E6268">
        <w:rPr>
          <w:rFonts w:ascii="Tahoma" w:eastAsia="Times New Roman" w:hAnsi="Tahoma" w:cs="Tahoma"/>
          <w:kern w:val="0"/>
          <w:lang w:val="es-ES" w:eastAsia="es-ES"/>
          <w14:ligatures w14:val="none"/>
        </w:rPr>
        <w:t xml:space="preserve"> </w:t>
      </w:r>
      <w:r w:rsidRPr="009E6268">
        <w:rPr>
          <w:rFonts w:ascii="Tahoma" w:eastAsia="Times New Roman" w:hAnsi="Tahoma" w:cs="Tahoma"/>
          <w:bCs/>
          <w:kern w:val="0"/>
          <w:sz w:val="20"/>
          <w:szCs w:val="20"/>
          <w:lang w:eastAsia="es-ES"/>
          <w14:ligatures w14:val="none"/>
        </w:rPr>
        <w:t>medidas y/o actividades para eliminar, reducir y controlar los riesgos.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Presentar el cronograma de desembolsos de la consultoría al Fiscal de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rsidR="009E6268" w:rsidRPr="009E6268" w:rsidRDefault="009E6268" w:rsidP="009E6268">
      <w:pPr>
        <w:numPr>
          <w:ilvl w:val="0"/>
          <w:numId w:val="38"/>
        </w:numPr>
        <w:tabs>
          <w:tab w:val="left" w:pos="426"/>
        </w:tabs>
        <w:spacing w:after="0" w:line="240" w:lineRule="auto"/>
        <w:ind w:left="426" w:hanging="426"/>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Exigirá a la Empresa Contratista y remitirá al Fiscal de Obra los Formularios de autorización de Ingreso a Áreas Protegidas Nacionales o Sub Nacionales (cuando corresponda).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5" w:name="_Hlk126059612"/>
      <w:bookmarkStart w:id="46" w:name="_Hlk126083985"/>
      <w:bookmarkEnd w:id="42"/>
      <w:bookmarkEnd w:id="43"/>
      <w:r w:rsidRPr="009E6268">
        <w:rPr>
          <w:rFonts w:ascii="Tahoma" w:eastAsia="Times New Roman" w:hAnsi="Tahoma" w:cs="Tahoma"/>
          <w:kern w:val="0"/>
          <w:sz w:val="20"/>
          <w:szCs w:val="20"/>
          <w:lang w:val="es-ES_tradnl" w:eastAsia="es-ES"/>
          <w14:ligatures w14:val="none"/>
        </w:rPr>
        <w:t xml:space="preserve">Solicitar al Fiscal de Obra una copia en formato magnético </w:t>
      </w:r>
      <w:bookmarkStart w:id="47" w:name="_Hlk126059923"/>
      <w:r w:rsidRPr="009E6268">
        <w:rPr>
          <w:rFonts w:ascii="Tahoma" w:eastAsia="Times New Roman" w:hAnsi="Tahoma" w:cs="Tahoma"/>
          <w:kern w:val="0"/>
          <w:sz w:val="20"/>
          <w:szCs w:val="20"/>
          <w:lang w:val="es-ES_tradnl" w:eastAsia="es-ES"/>
          <w14:ligatures w14:val="none"/>
        </w:rPr>
        <w:t xml:space="preserve">de la Guía 002 y </w:t>
      </w:r>
      <w:bookmarkEnd w:id="47"/>
      <w:r w:rsidRPr="009E6268">
        <w:rPr>
          <w:rFonts w:ascii="Tahoma" w:eastAsia="Times New Roman" w:hAnsi="Tahoma" w:cs="Tahoma"/>
          <w:kern w:val="0"/>
          <w:sz w:val="20"/>
          <w:szCs w:val="20"/>
          <w:lang w:val="es-ES_tradnl" w:eastAsia="es-ES"/>
          <w14:ligatures w14:val="none"/>
        </w:rPr>
        <w:t>Guía 006 “Llenado de las Planillas Ambientales”, para el reporte de las Medidas del PPM-PASA implementadas, para su posterior entrega a la Empresa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9E6268">
        <w:rPr>
          <w:rFonts w:ascii="Tahoma" w:eastAsia="Times New Roman" w:hAnsi="Tahoma" w:cs="Tahoma"/>
          <w:kern w:val="0"/>
          <w:sz w:val="20"/>
          <w:szCs w:val="20"/>
          <w:lang w:val="es-ES_tradnl" w:eastAsia="es-ES"/>
          <w14:ligatures w14:val="none"/>
        </w:rPr>
        <w:t>E.P.P.s</w:t>
      </w:r>
      <w:proofErr w:type="spellEnd"/>
      <w:r w:rsidRPr="009E6268">
        <w:rPr>
          <w:rFonts w:ascii="Tahoma" w:eastAsia="Times New Roman" w:hAnsi="Tahoma" w:cs="Tahoma"/>
          <w:kern w:val="0"/>
          <w:sz w:val="20"/>
          <w:szCs w:val="20"/>
          <w:lang w:val="es-ES_tradnl" w:eastAsia="es-ES"/>
          <w14:ligatures w14:val="none"/>
        </w:rPr>
        <w:t>) y de carteles de prevención contra accidentes y cuidado del medio ambiente; 6.- Limpieza general (cierre y abandono de la etapa de ejecución).</w:t>
      </w:r>
    </w:p>
    <w:p w:rsidR="009E6268" w:rsidRPr="009E6268" w:rsidRDefault="009E6268" w:rsidP="009E6268">
      <w:pPr>
        <w:numPr>
          <w:ilvl w:val="0"/>
          <w:numId w:val="38"/>
        </w:numPr>
        <w:tabs>
          <w:tab w:val="left" w:pos="426"/>
        </w:tabs>
        <w:spacing w:after="0" w:line="240" w:lineRule="auto"/>
        <w:ind w:left="426" w:hanging="361"/>
        <w:jc w:val="both"/>
        <w:rPr>
          <w:rFonts w:ascii="Tahoma" w:eastAsia="Times New Roman" w:hAnsi="Tahoma" w:cs="Tahoma"/>
          <w:kern w:val="0"/>
          <w:sz w:val="20"/>
          <w:szCs w:val="20"/>
          <w:lang w:val="es-ES_tradnl" w:eastAsia="es-ES"/>
          <w14:ligatures w14:val="none"/>
        </w:rPr>
      </w:pPr>
      <w:bookmarkStart w:id="48" w:name="_Hlk126084022"/>
      <w:bookmarkStart w:id="49" w:name="_Hlk126060343"/>
      <w:r w:rsidRPr="009E6268">
        <w:rPr>
          <w:rFonts w:ascii="Tahoma" w:eastAsia="Times New Roman" w:hAnsi="Tahoma" w:cs="Tahoma"/>
          <w:kern w:val="0"/>
          <w:sz w:val="20"/>
          <w:szCs w:val="20"/>
          <w:lang w:val="es-ES_tradnl" w:eastAsia="es-ES"/>
          <w14:ligatures w14:val="none"/>
        </w:rPr>
        <w:t xml:space="preserve">Debe dar seguimiento al cumplimiento de la Seguridad y Salud Ocupacional, dotación y uso de los Equipos de Protección Personal – </w:t>
      </w:r>
      <w:proofErr w:type="spellStart"/>
      <w:r w:rsidRPr="009E6268">
        <w:rPr>
          <w:rFonts w:ascii="Tahoma" w:eastAsia="Times New Roman" w:hAnsi="Tahoma" w:cs="Tahoma"/>
          <w:kern w:val="0"/>
          <w:sz w:val="20"/>
          <w:szCs w:val="20"/>
          <w:lang w:val="es-ES_tradnl" w:eastAsia="es-ES"/>
          <w14:ligatures w14:val="none"/>
        </w:rPr>
        <w:t>EPP´s</w:t>
      </w:r>
      <w:proofErr w:type="spellEnd"/>
      <w:r w:rsidRPr="009E6268">
        <w:rPr>
          <w:rFonts w:ascii="Tahoma" w:eastAsia="Times New Roman" w:hAnsi="Tahoma" w:cs="Tahoma"/>
          <w:kern w:val="0"/>
          <w:sz w:val="20"/>
          <w:szCs w:val="20"/>
          <w:lang w:val="es-ES_tradnl" w:eastAsia="es-ES"/>
          <w14:ligatures w14:val="none"/>
        </w:rPr>
        <w:t xml:space="preserve"> (cascos, botines punta de acero, guantes de trabajo, lentes, protectores auditivos); ropa de trabajo (overoles, chalecos con </w:t>
      </w:r>
      <w:proofErr w:type="spellStart"/>
      <w:r w:rsidRPr="009E6268">
        <w:rPr>
          <w:rFonts w:ascii="Tahoma" w:eastAsia="Times New Roman" w:hAnsi="Tahoma" w:cs="Tahoma"/>
          <w:kern w:val="0"/>
          <w:sz w:val="20"/>
          <w:szCs w:val="20"/>
          <w:lang w:val="es-ES_tradnl" w:eastAsia="es-ES"/>
          <w14:ligatures w14:val="none"/>
        </w:rPr>
        <w:t>reflectivos</w:t>
      </w:r>
      <w:proofErr w:type="spellEnd"/>
      <w:r w:rsidRPr="009E6268">
        <w:rPr>
          <w:rFonts w:ascii="Tahoma" w:eastAsia="Times New Roman" w:hAnsi="Tahoma" w:cs="Tahoma"/>
          <w:kern w:val="0"/>
          <w:sz w:val="20"/>
          <w:szCs w:val="20"/>
          <w:lang w:val="es-ES_tradnl" w:eastAsia="es-ES"/>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9E6268" w:rsidRPr="009E6268" w:rsidRDefault="009E6268" w:rsidP="009E6268">
      <w:pPr>
        <w:numPr>
          <w:ilvl w:val="0"/>
          <w:numId w:val="38"/>
        </w:numPr>
        <w:tabs>
          <w:tab w:val="left" w:pos="426"/>
        </w:tabs>
        <w:spacing w:after="0" w:line="240" w:lineRule="auto"/>
        <w:ind w:left="567" w:hanging="425"/>
        <w:jc w:val="both"/>
        <w:rPr>
          <w:rFonts w:ascii="Tahoma" w:eastAsia="Times New Roman" w:hAnsi="Tahoma" w:cs="Tahoma"/>
          <w:kern w:val="0"/>
          <w:sz w:val="20"/>
          <w:szCs w:val="20"/>
          <w:lang w:val="es-ES_tradnl" w:eastAsia="es-ES"/>
          <w14:ligatures w14:val="none"/>
        </w:rPr>
      </w:pPr>
      <w:bookmarkStart w:id="50" w:name="_Hlk126060084"/>
      <w:bookmarkEnd w:id="49"/>
      <w:r w:rsidRPr="009E6268">
        <w:rPr>
          <w:rFonts w:ascii="Tahoma" w:eastAsia="Times New Roman" w:hAnsi="Tahoma" w:cs="Tahoma"/>
          <w:kern w:val="0"/>
          <w:sz w:val="20"/>
          <w:szCs w:val="20"/>
          <w:lang w:val="es-ES_tradnl" w:eastAsia="es-ES"/>
          <w14:ligatures w14:val="none"/>
        </w:rPr>
        <w:t>Debe instruir la remisión de informes ambientales al inicio, al 50 % de avance y en el informe final, contemplando un acápite referido a Seguridad y Salud Ocupacional con los respectivos respaldos.</w:t>
      </w:r>
      <w:bookmarkEnd w:id="50"/>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51" w:name="_Hlk126084061"/>
      <w:bookmarkEnd w:id="48"/>
      <w:r w:rsidRPr="009E6268">
        <w:rPr>
          <w:rFonts w:ascii="Tahoma" w:eastAsia="Times New Roman" w:hAnsi="Tahoma" w:cs="Tahoma"/>
          <w:kern w:val="0"/>
          <w:sz w:val="20"/>
          <w:szCs w:val="20"/>
          <w:lang w:val="es-ES_tradnl" w:eastAsia="es-ES"/>
          <w14:ligatures w14:val="none"/>
        </w:rPr>
        <w:t>Revisar y controlar permanentemente el cronograma de obras presentado por el Contratista, para que mantenga absoluta relación con el avance físico y financiero del proyecto, incluidos las planillas de pago por avance de obra solicitados por 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 xml:space="preserve">Acompañar de manera previa y durante la ejecución de la obra al trabajo de identificación y verificación de la propiedad de los terrenos del beneficiario para la implementación de la vivienda. </w:t>
      </w:r>
    </w:p>
    <w:bookmarkEnd w:id="51"/>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Aprobar las zonas para el acopio de materiales de construcción, protegiendo de daños al medio ambiente.</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Instruir en el libro de órdenes las actividades y problemas que puedan presentarse durante la ejecución de cada Ítem y responder todas las solicitudes del Residente de Obra. </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Participar de manera conjunta con el contratista en las tareas de replanteo de la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Realizar la geo </w:t>
      </w:r>
      <w:proofErr w:type="spellStart"/>
      <w:r w:rsidRPr="009E6268">
        <w:rPr>
          <w:rFonts w:ascii="Tahoma" w:eastAsia="Times New Roman" w:hAnsi="Tahoma" w:cs="Tahoma"/>
          <w:kern w:val="0"/>
          <w:sz w:val="20"/>
          <w:szCs w:val="20"/>
          <w:lang w:val="es-ES_tradnl" w:eastAsia="es-ES"/>
          <w14:ligatures w14:val="none"/>
        </w:rPr>
        <w:t>referenciación</w:t>
      </w:r>
      <w:proofErr w:type="spellEnd"/>
      <w:r w:rsidRPr="009E6268">
        <w:rPr>
          <w:rFonts w:ascii="Tahoma" w:eastAsia="Times New Roman" w:hAnsi="Tahoma" w:cs="Tahoma"/>
          <w:kern w:val="0"/>
          <w:sz w:val="20"/>
          <w:szCs w:val="20"/>
          <w:lang w:val="es-ES_tradnl" w:eastAsia="es-ES"/>
          <w14:ligatures w14:val="none"/>
        </w:rPr>
        <w:t xml:space="preserve"> de cada una de las viviendas y presentar en el informe a la fiscalización.</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Controlar el trabajo del Contratista, sobre la base de los planos, cantidades de obra y especificaciones técnicas, para asegurar la buena ejecución de trabajos concertados en los términos contractuales.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Efectuar el control de calidad y dosificación, la verificación y aprobación del uso de materiales de construcción antes de su utilización (según corresponda por solución habitacional), solicitar certificados de calidad. </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Realizar mediciones conjuntas con el Contratista de acuerdo al avance físico de la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Revisar y aprobar todos los informes técnicos – sociales elaborados por 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Exigir al </w:t>
      </w:r>
      <w:bookmarkStart w:id="52" w:name="_Hlk126084119"/>
      <w:r w:rsidRPr="009E6268">
        <w:rPr>
          <w:rFonts w:ascii="Tahoma" w:eastAsia="Times New Roman" w:hAnsi="Tahoma" w:cs="Tahoma"/>
          <w:kern w:val="0"/>
          <w:sz w:val="20"/>
          <w:szCs w:val="20"/>
          <w:lang w:val="es-ES_tradnl" w:eastAsia="es-ES"/>
          <w14:ligatures w14:val="none"/>
        </w:rPr>
        <w:t>Contratista los respaldos técnicos necesarios para procesar planillas de pago.</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Aprobar las planillas de pago presentados por el Contratista, verificando firmas y rubricas en todas las hojas.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En caso necesario </w:t>
      </w:r>
      <w:bookmarkEnd w:id="52"/>
      <w:r w:rsidRPr="009E6268">
        <w:rPr>
          <w:rFonts w:ascii="Tahoma" w:eastAsia="Times New Roman" w:hAnsi="Tahoma" w:cs="Tahoma"/>
          <w:kern w:val="0"/>
          <w:sz w:val="20"/>
          <w:szCs w:val="20"/>
          <w:lang w:val="es-ES_tradnl" w:eastAsia="es-ES"/>
          <w14:ligatures w14:val="none"/>
        </w:rPr>
        <w:t>podrá instruir, mediante Orden de Trabajo, gestionar y sustentar la introducción de modificaciones en las características técnicas, diseño o detalles de la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Adoptar todas las medidas técnicas y administrativas para el cumplimiento del plazo de ejecución establecido en el contrato de obras suscrito entre la AEVIVIENDA y 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Autorizar la solicitud de suspensión temporal de la obra por condiciones meteorológicas con respaldo de </w:t>
      </w:r>
      <w:bookmarkStart w:id="53" w:name="_Hlk126084172"/>
      <w:r w:rsidRPr="009E6268">
        <w:rPr>
          <w:rFonts w:ascii="Tahoma" w:eastAsia="Times New Roman" w:hAnsi="Tahoma" w:cs="Tahoma"/>
          <w:kern w:val="0"/>
          <w:sz w:val="20"/>
          <w:szCs w:val="20"/>
          <w:lang w:val="es-ES_tradnl" w:eastAsia="es-ES"/>
          <w14:ligatures w14:val="none"/>
        </w:rPr>
        <w:t xml:space="preserve">SENAMHI; o reporte fotográfico emitido según el sistema SSP; o en el caso por la saturación del terreno post </w:t>
      </w:r>
      <w:r w:rsidRPr="009E6268">
        <w:rPr>
          <w:rFonts w:ascii="Tahoma" w:eastAsia="Times New Roman" w:hAnsi="Tahoma" w:cs="Tahoma"/>
          <w:iCs/>
          <w:kern w:val="0"/>
          <w:sz w:val="20"/>
          <w:szCs w:val="20"/>
          <w:lang w:val="es-ES" w:eastAsia="es-ES"/>
          <w14:ligatures w14:val="none"/>
        </w:rPr>
        <w:t>lluvias con la emisión del informe técnico de la institución correspondiente u otro documento técnico certificado</w:t>
      </w:r>
      <w:r w:rsidRPr="009E6268">
        <w:rPr>
          <w:rFonts w:ascii="Tahoma" w:eastAsia="Times New Roman" w:hAnsi="Tahoma" w:cs="Tahoma"/>
          <w:kern w:val="0"/>
          <w:sz w:val="20"/>
          <w:szCs w:val="20"/>
          <w:lang w:val="es-ES_tradnl" w:eastAsia="es-ES"/>
          <w14:ligatures w14:val="none"/>
        </w:rPr>
        <w:t>, por convulsión social con respaldo, por la inseguridad total de las obras o de una parte de las mismas o si se presentan situaciones de Fuerza Mayor o Caso Fortuito, para una probable ampliación de plazo.</w:t>
      </w:r>
      <w:bookmarkEnd w:id="53"/>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Atender los reclamos presentados por 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Instruir ensayos y/o pruebas para determinar la calidad de ejecución del ítem para evitar la existencia de defectos en la ejecución de los trabajos del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Instruir en el libro de órdenes la corrección de defectos en la ejecución de los trabajos del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Verificar la capacidad técnica del personal del Contratista, tanto de la parte profesional y directriz, como del personal obrero, recomendando o exigiendo su reemplazo cuando sea necesario.</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caso de sustitución del personal técnico clave, el Supervisor deberá verificar y aprobar que el nuevo personal técnico clave tenga al menos el mismo o mejor perfil profesional de los salientes.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Adoptar </w:t>
      </w:r>
      <w:bookmarkStart w:id="54" w:name="_Hlk126084202"/>
      <w:r w:rsidRPr="009E6268">
        <w:rPr>
          <w:rFonts w:ascii="Tahoma" w:eastAsia="Times New Roman" w:hAnsi="Tahoma" w:cs="Tahoma"/>
          <w:kern w:val="0"/>
          <w:sz w:val="20"/>
          <w:szCs w:val="20"/>
          <w:lang w:val="es-ES_tradnl" w:eastAsia="es-ES"/>
          <w14:ligatures w14:val="none"/>
        </w:rPr>
        <w:t xml:space="preserve">medidas necesarias para que todas las actividades se lleven adecuadamente y en plazo, para la ejecución de la obra. </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Controlar que todas las personas que no formen parte del proyecto y de la empresa deberán contar de manera obligatoria con el equipo de seguridad industrial (</w:t>
      </w:r>
      <w:proofErr w:type="spellStart"/>
      <w:r w:rsidRPr="009E6268">
        <w:rPr>
          <w:rFonts w:ascii="Tahoma" w:eastAsia="Times New Roman" w:hAnsi="Tahoma" w:cs="Tahoma"/>
          <w:kern w:val="0"/>
          <w:sz w:val="20"/>
          <w:szCs w:val="20"/>
          <w:lang w:val="es-ES_tradnl" w:eastAsia="es-ES"/>
          <w14:ligatures w14:val="none"/>
        </w:rPr>
        <w:t>EPP`s</w:t>
      </w:r>
      <w:proofErr w:type="spellEnd"/>
      <w:r w:rsidRPr="009E6268">
        <w:rPr>
          <w:rFonts w:ascii="Tahoma" w:eastAsia="Times New Roman" w:hAnsi="Tahoma" w:cs="Tahoma"/>
          <w:kern w:val="0"/>
          <w:sz w:val="20"/>
          <w:szCs w:val="20"/>
          <w:lang w:val="es-ES_tradnl" w:eastAsia="es-ES"/>
          <w14:ligatures w14:val="none"/>
        </w:rPr>
        <w:t>), caso contrario no podrán ingresar al área de trabajo.</w:t>
      </w:r>
    </w:p>
    <w:bookmarkEnd w:id="54"/>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Llevar el control directo de la vigencia y validez de las garantías contractuales e instruir su renovación diez (10) días hábiles antes del cumplimiento.</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A solicitud del Contratista, </w:t>
      </w:r>
      <w:bookmarkStart w:id="55" w:name="_Hlk126084254"/>
      <w:r w:rsidRPr="009E6268">
        <w:rPr>
          <w:rFonts w:ascii="Tahoma" w:eastAsia="Times New Roman" w:hAnsi="Tahoma" w:cs="Tahoma"/>
          <w:kern w:val="0"/>
          <w:sz w:val="20"/>
          <w:szCs w:val="20"/>
          <w:lang w:val="es-ES_tradnl" w:eastAsia="es-ES"/>
          <w14:ligatures w14:val="none"/>
        </w:rPr>
        <w:t xml:space="preserve">para la ampliación de monto y plazo a requerimiento oportuno será revisado por el Supervisor de Obra, el mismo se hará conocer al Fiscal de Obra. </w:t>
      </w:r>
      <w:bookmarkEnd w:id="55"/>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 xml:space="preserve">Integrar en la Comisión de Recepción Provisional y Definitiva de la Obra. </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Exigir al Contratista la presentación de planos </w:t>
      </w:r>
      <w:proofErr w:type="spellStart"/>
      <w:r w:rsidRPr="009E6268">
        <w:rPr>
          <w:rFonts w:ascii="Tahoma" w:eastAsia="Times New Roman" w:hAnsi="Tahoma" w:cs="Tahoma"/>
          <w:kern w:val="0"/>
          <w:sz w:val="20"/>
          <w:szCs w:val="20"/>
          <w:lang w:val="es-ES_tradnl" w:eastAsia="es-ES"/>
          <w14:ligatures w14:val="none"/>
        </w:rPr>
        <w:t>Asbuilt</w:t>
      </w:r>
      <w:proofErr w:type="spellEnd"/>
      <w:r w:rsidRPr="009E6268">
        <w:rPr>
          <w:rFonts w:ascii="Tahoma" w:eastAsia="Times New Roman" w:hAnsi="Tahoma" w:cs="Tahoma"/>
          <w:kern w:val="0"/>
          <w:sz w:val="20"/>
          <w:szCs w:val="20"/>
          <w:lang w:val="es-ES_tradnl" w:eastAsia="es-ES"/>
          <w14:ligatures w14:val="none"/>
        </w:rPr>
        <w:t xml:space="preserve"> (debe contemplar los volúmenes con los que se construyó la obra).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Establecer las multas atribuibles al Contratista por incumplimiento de los términos contractuales.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Establecer descuentos, si corresponde, en las planillas de pago presentados por el Contratista.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Garantizar el equipo y herramientas y otros propuestos, necesarios para la efectiva Supervisión de la Construcción de las Unidades Habitacionales.</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Reportar asistencia a la obra de manera mensual a la fiscalización.</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Cumplir las obligaciones pactadas con el Contratante.</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Informar al Contratante, a través de la Fiscalización, sobre el progreso del proyecto, como insumo que se puede utilizar en la toma de decisiones para la agilización y mejor desenvolvimiento del proyecto.</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Atender todos los requerimientos de Fiscalización relativos al desarrollo de sus funciones y a la ejecución de la obra que supervisa.</w:t>
      </w:r>
    </w:p>
    <w:p w:rsidR="009E6268" w:rsidRPr="009E6268" w:rsidRDefault="009E6268" w:rsidP="009E6268">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Realizar el control, monitoreo seguimiento al componente social de:</w:t>
      </w:r>
    </w:p>
    <w:p w:rsidR="009E6268" w:rsidRPr="009E6268" w:rsidRDefault="009E6268" w:rsidP="009E6268">
      <w:pPr>
        <w:spacing w:after="0" w:line="260" w:lineRule="atLeast"/>
        <w:ind w:firstLine="207"/>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(Sustitución de Beneficiarios),</w:t>
      </w:r>
      <w:r w:rsidRPr="009E6268">
        <w:rPr>
          <w:rFonts w:ascii="Tahoma" w:eastAsia="Times New Roman" w:hAnsi="Tahoma" w:cs="Tahoma"/>
          <w:kern w:val="0"/>
          <w:sz w:val="20"/>
          <w:szCs w:val="20"/>
          <w:lang w:val="es-ES_tradnl" w:eastAsia="es-ES"/>
          <w14:ligatures w14:val="none"/>
        </w:rPr>
        <w:t xml:space="preserve"> por las siguientes causas:</w:t>
      </w:r>
    </w:p>
    <w:p w:rsidR="009E6268" w:rsidRPr="009E6268" w:rsidRDefault="009E6268" w:rsidP="009E6268">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renuncia escrita del beneficiario.</w:t>
      </w:r>
    </w:p>
    <w:p w:rsidR="009E6268" w:rsidRPr="009E6268" w:rsidRDefault="009E6268" w:rsidP="009E6268">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incumplimiento de aporte propio, a la tercera notificación de incumplimiento.</w:t>
      </w:r>
    </w:p>
    <w:p w:rsidR="009E6268" w:rsidRPr="009E6268" w:rsidRDefault="009E6268" w:rsidP="009E6268">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el caso de comprobarse inconsistencia en la veracidad de la información   contenida en el formulario de solicitud o declaración jurada.</w:t>
      </w:r>
    </w:p>
    <w:p w:rsidR="009E6268" w:rsidRPr="009E6268" w:rsidRDefault="009E6268" w:rsidP="009E6268">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abandono del Proyecto sin justificación y comunicación alguna.</w:t>
      </w:r>
    </w:p>
    <w:p w:rsidR="009E6268" w:rsidRPr="009E6268" w:rsidRDefault="009E6268" w:rsidP="009E6268">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En </w:t>
      </w:r>
      <w:r w:rsidRPr="009E6268">
        <w:rPr>
          <w:rFonts w:ascii="Tahoma" w:eastAsia="Times New Roman" w:hAnsi="Tahoma" w:cs="Tahoma"/>
          <w:color w:val="000000"/>
          <w:kern w:val="0"/>
          <w:sz w:val="20"/>
          <w:szCs w:val="20"/>
          <w:lang w:val="es-ES_tradnl"/>
          <w14:ligatures w14:val="none"/>
        </w:rPr>
        <w:t>otro tipo de casos, no previstos en el proyecto, la Dirección Departamental previo análisis social y jurídico, definirá la sustitución del beneficiario.</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Controlar que el contratista consolide la lista de beneficiarios y solicite la sustitución hasta antes del 30% del avance del proyecto. Cuando corresponda. (</w:t>
      </w:r>
      <w:proofErr w:type="gramStart"/>
      <w:r w:rsidRPr="009E6268">
        <w:rPr>
          <w:rFonts w:ascii="Tahoma" w:eastAsia="Times New Roman" w:hAnsi="Tahoma" w:cs="Tahoma"/>
          <w:kern w:val="0"/>
          <w:sz w:val="20"/>
          <w:szCs w:val="20"/>
          <w:lang w:val="es-ES_tradnl" w:eastAsia="es-ES"/>
          <w14:ligatures w14:val="none"/>
        </w:rPr>
        <w:t>posterior</w:t>
      </w:r>
      <w:proofErr w:type="gramEnd"/>
      <w:r w:rsidRPr="009E6268">
        <w:rPr>
          <w:rFonts w:ascii="Tahoma" w:eastAsia="Times New Roman" w:hAnsi="Tahoma" w:cs="Tahoma"/>
          <w:kern w:val="0"/>
          <w:sz w:val="20"/>
          <w:szCs w:val="20"/>
          <w:lang w:val="es-ES_tradnl" w:eastAsia="es-ES"/>
          <w14:ligatures w14:val="none"/>
        </w:rPr>
        <w:t xml:space="preserve"> al porcentaje de avance físico indicado se realizará el recorte de beneficiarios del proyecto).</w:t>
      </w:r>
    </w:p>
    <w:p w:rsidR="009E6268" w:rsidRPr="009E6268" w:rsidRDefault="009E6268" w:rsidP="009E6268">
      <w:pPr>
        <w:spacing w:line="260" w:lineRule="atLeast"/>
        <w:contextualSpacing/>
        <w:jc w:val="both"/>
        <w:rPr>
          <w:rFonts w:ascii="Tahoma" w:eastAsia="Calibri" w:hAnsi="Tahoma" w:cs="Tahoma"/>
          <w:kern w:val="0"/>
          <w:sz w:val="20"/>
          <w:szCs w:val="20"/>
          <w:lang w:val="es-ES_tradnl"/>
          <w14:ligatures w14:val="none"/>
        </w:rPr>
      </w:pPr>
      <w:r w:rsidRPr="009E6268">
        <w:rPr>
          <w:rFonts w:ascii="Tahoma" w:eastAsia="Calibri" w:hAnsi="Tahoma" w:cs="Tahoma"/>
          <w:kern w:val="0"/>
          <w:sz w:val="20"/>
          <w:szCs w:val="20"/>
          <w:highlight w:val="cyan"/>
          <w:lang w:val="es-ES_tradnl"/>
          <w14:ligatures w14:val="none"/>
        </w:rPr>
        <w:t>Para la evaluación de nuevos beneficiarios, se deberá entregar al contratista el protocolo de evaluación técnica social establecida por la AEVIVIENDA, el cual será proporcionado por el Fiscal de Obra</w:t>
      </w:r>
      <w:r w:rsidRPr="009E6268">
        <w:rPr>
          <w:rFonts w:ascii="Tahoma" w:eastAsia="Calibri" w:hAnsi="Tahoma" w:cs="Tahoma"/>
          <w:kern w:val="0"/>
          <w:sz w:val="20"/>
          <w:szCs w:val="20"/>
          <w:lang w:val="es-ES_tradnl"/>
          <w14:ligatures w14:val="none"/>
        </w:rPr>
        <w:t>.</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rsidR="009E6268" w:rsidRPr="009E6268" w:rsidRDefault="009E6268" w:rsidP="009E6268">
      <w:pPr>
        <w:spacing w:after="0" w:line="260" w:lineRule="atLeast"/>
        <w:ind w:firstLine="207"/>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(Cambio del Beneficiario Titular),</w:t>
      </w:r>
      <w:r w:rsidRPr="009E6268">
        <w:rPr>
          <w:rFonts w:ascii="Tahoma" w:eastAsia="Times New Roman" w:hAnsi="Tahoma" w:cs="Tahoma"/>
          <w:kern w:val="0"/>
          <w:sz w:val="20"/>
          <w:szCs w:val="20"/>
          <w:lang w:val="es-ES_tradnl" w:eastAsia="es-ES"/>
          <w14:ligatures w14:val="none"/>
        </w:rPr>
        <w:t xml:space="preserve"> por los siguientes motivos:                                                                                    </w:t>
      </w:r>
    </w:p>
    <w:p w:rsidR="009E6268" w:rsidRPr="009E6268" w:rsidRDefault="009E6268" w:rsidP="009E6268">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9E6268" w:rsidRPr="009E6268" w:rsidRDefault="009E6268" w:rsidP="009E6268">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Ruptura de la relación conyugal o de convivencia, en cuyo caso el beneficio será prioritariamente, a favor del cónyuge o conviviente que este con la tutela de los hijos o de la carga familiar manifestada al momento de realizar la evaluación social.</w:t>
      </w:r>
    </w:p>
    <w:p w:rsidR="009E6268" w:rsidRPr="009E6268" w:rsidRDefault="009E6268" w:rsidP="009E6268">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Por el caso de abandono de los padres el beneficio será a favor del hijo/a que asuma la carga familiar.</w:t>
      </w:r>
    </w:p>
    <w:p w:rsidR="009E6268" w:rsidRPr="009E6268" w:rsidRDefault="009E6268" w:rsidP="009E6268">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Por otro tipo de casos, no previstos </w:t>
      </w:r>
      <w:bookmarkStart w:id="56" w:name="_Hlk126084334"/>
      <w:r w:rsidRPr="009E6268">
        <w:rPr>
          <w:rFonts w:ascii="Tahoma" w:eastAsia="Times New Roman" w:hAnsi="Tahoma" w:cs="Tahoma"/>
          <w:kern w:val="0"/>
          <w:sz w:val="20"/>
          <w:szCs w:val="20"/>
          <w:lang w:val="es-ES_tradnl" w:eastAsia="es-ES"/>
          <w14:ligatures w14:val="none"/>
        </w:rPr>
        <w:t xml:space="preserve">que se hará conocer a la fiscalización. </w:t>
      </w:r>
      <w:bookmarkEnd w:id="56"/>
    </w:p>
    <w:p w:rsidR="009E6268" w:rsidRPr="009E6268" w:rsidRDefault="009E6268" w:rsidP="009E6268">
      <w:pPr>
        <w:numPr>
          <w:ilvl w:val="0"/>
          <w:numId w:val="38"/>
        </w:numPr>
        <w:tabs>
          <w:tab w:val="left" w:pos="284"/>
        </w:tabs>
        <w:spacing w:after="0" w:line="260" w:lineRule="atLeast"/>
        <w:ind w:left="284" w:hanging="284"/>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9E6268">
        <w:rPr>
          <w:rFonts w:ascii="Tahoma" w:eastAsia="Times New Roman" w:hAnsi="Tahoma" w:cs="Tahoma"/>
          <w:kern w:val="0"/>
          <w:sz w:val="20"/>
          <w:szCs w:val="20"/>
          <w:lang w:val="es-ES_tradnl" w:eastAsia="es-ES"/>
          <w14:ligatures w14:val="none"/>
        </w:rPr>
        <w:t>.</w:t>
      </w:r>
    </w:p>
    <w:p w:rsidR="009E6268" w:rsidRPr="009E6268" w:rsidRDefault="009E6268" w:rsidP="009E6268">
      <w:pPr>
        <w:tabs>
          <w:tab w:val="left" w:pos="426"/>
        </w:tabs>
        <w:spacing w:after="0" w:line="260" w:lineRule="atLeast"/>
        <w:ind w:left="284"/>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9E6268">
        <w:rPr>
          <w:rFonts w:ascii="Tahoma" w:eastAsia="Times New Roman" w:hAnsi="Tahoma" w:cs="Tahoma"/>
          <w:b/>
          <w:kern w:val="0"/>
          <w:sz w:val="20"/>
          <w:szCs w:val="20"/>
          <w:lang w:val="es-ES" w:eastAsia="es-ES"/>
          <w14:ligatures w14:val="none"/>
        </w:rPr>
        <w:t>METODOLOGÍA</w:t>
      </w:r>
    </w:p>
    <w:p w:rsidR="009E6268" w:rsidRPr="009E6268" w:rsidRDefault="009E6268" w:rsidP="009E6268">
      <w:pPr>
        <w:spacing w:after="0" w:line="260" w:lineRule="atLeast"/>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La metodología y procedimientos propuestos para la ejecución del servicio deberán alinearse al alcance del trabajo expuesto en los incisos anteriores.</w:t>
      </w:r>
    </w:p>
    <w:p w:rsidR="009E6268" w:rsidRPr="009E6268" w:rsidRDefault="009E6268" w:rsidP="009E6268">
      <w:pPr>
        <w:spacing w:after="0" w:line="260" w:lineRule="atLeast"/>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7" w:name="_Toc118720304"/>
      <w:r w:rsidRPr="009E6268">
        <w:rPr>
          <w:rFonts w:ascii="Tahoma" w:eastAsia="Times New Roman" w:hAnsi="Tahoma" w:cs="Tahoma"/>
          <w:b/>
          <w:kern w:val="0"/>
          <w:sz w:val="20"/>
          <w:szCs w:val="20"/>
          <w:lang w:val="es-ES" w:eastAsia="es-ES"/>
          <w14:ligatures w14:val="none"/>
        </w:rPr>
        <w:t>ACCESO</w:t>
      </w:r>
      <w:r w:rsidRPr="009E6268">
        <w:rPr>
          <w:rFonts w:ascii="Tahoma" w:eastAsia="Times New Roman" w:hAnsi="Tahoma" w:cs="Tahoma"/>
          <w:b/>
          <w:kern w:val="0"/>
          <w:sz w:val="20"/>
          <w:szCs w:val="20"/>
          <w:lang w:val="es-ES_tradnl" w:eastAsia="es-ES"/>
          <w14:ligatures w14:val="none"/>
        </w:rPr>
        <w:t xml:space="preserve"> A LA OBRA</w:t>
      </w:r>
      <w:bookmarkEnd w:id="57"/>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rsidR="009E6268" w:rsidRPr="009E6268" w:rsidRDefault="009E6268" w:rsidP="009E6268">
      <w:pPr>
        <w:tabs>
          <w:tab w:val="num" w:pos="360"/>
          <w:tab w:val="num" w:pos="1260"/>
        </w:tabs>
        <w:spacing w:after="0" w:line="260" w:lineRule="atLeast"/>
        <w:jc w:val="both"/>
        <w:rPr>
          <w:rFonts w:ascii="Tahoma" w:eastAsia="Times New Roman" w:hAnsi="Tahoma" w:cs="Tahoma"/>
          <w:b/>
          <w:kern w:val="0"/>
          <w:sz w:val="20"/>
          <w:szCs w:val="20"/>
          <w:u w:val="single"/>
          <w:lang w:val="es-ES" w:eastAsia="es-ES"/>
          <w14:ligatures w14:val="none"/>
        </w:rPr>
      </w:pPr>
    </w:p>
    <w:p w:rsidR="009E6268" w:rsidRPr="009E6268" w:rsidRDefault="009E6268" w:rsidP="009E6268">
      <w:pPr>
        <w:tabs>
          <w:tab w:val="num" w:pos="360"/>
          <w:tab w:val="num" w:pos="1260"/>
        </w:tabs>
        <w:spacing w:after="0" w:line="300" w:lineRule="auto"/>
        <w:jc w:val="both"/>
        <w:rPr>
          <w:rFonts w:ascii="Tahoma" w:eastAsia="Times New Roman" w:hAnsi="Tahoma" w:cs="Tahoma"/>
          <w:b/>
          <w:kern w:val="0"/>
          <w:sz w:val="20"/>
          <w:szCs w:val="20"/>
          <w:u w:val="single"/>
          <w:lang w:val="es-ES" w:eastAsia="es-ES"/>
          <w14:ligatures w14:val="none"/>
        </w:rPr>
      </w:pPr>
      <w:r w:rsidRPr="009E6268">
        <w:rPr>
          <w:rFonts w:ascii="Tahoma" w:eastAsia="Times New Roman" w:hAnsi="Tahoma" w:cs="Tahoma"/>
          <w:b/>
          <w:kern w:val="0"/>
          <w:sz w:val="20"/>
          <w:szCs w:val="20"/>
          <w:u w:val="single"/>
          <w:lang w:val="es-ES" w:eastAsia="es-ES"/>
          <w14:ligatures w14:val="none"/>
        </w:rPr>
        <w:t>CONDICIONES ADMINISTRATIVAS:</w:t>
      </w:r>
    </w:p>
    <w:p w:rsidR="009E6268" w:rsidRPr="009E6268" w:rsidRDefault="009E6268" w:rsidP="009E6268">
      <w:pPr>
        <w:spacing w:after="0" w:line="240" w:lineRule="auto"/>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58" w:name="_Toc118720305"/>
      <w:r w:rsidRPr="009E6268">
        <w:rPr>
          <w:rFonts w:ascii="Tahoma" w:eastAsia="Times New Roman" w:hAnsi="Tahoma" w:cs="Tahoma"/>
          <w:b/>
          <w:kern w:val="0"/>
          <w:sz w:val="20"/>
          <w:szCs w:val="20"/>
          <w:lang w:val="es-ES" w:eastAsia="es-ES"/>
          <w14:ligatures w14:val="none"/>
        </w:rPr>
        <w:t>PLAZO DE EJECUCIÓN DE LA CONSULTORÍA</w:t>
      </w:r>
      <w:bookmarkEnd w:id="58"/>
      <w:r w:rsidRPr="009E6268">
        <w:rPr>
          <w:rFonts w:ascii="Tahoma" w:eastAsia="Times New Roman" w:hAnsi="Tahoma" w:cs="Tahoma"/>
          <w:b/>
          <w:kern w:val="0"/>
          <w:sz w:val="20"/>
          <w:szCs w:val="20"/>
          <w:lang w:val="es-ES" w:eastAsia="es-ES"/>
          <w14:ligatures w14:val="none"/>
        </w:rPr>
        <w:t xml:space="preserve"> </w:t>
      </w:r>
    </w:p>
    <w:p w:rsidR="009E6268" w:rsidRPr="009E6268" w:rsidRDefault="009E6268" w:rsidP="009E6268">
      <w:pPr>
        <w:tabs>
          <w:tab w:val="num" w:pos="360"/>
          <w:tab w:val="num" w:pos="1260"/>
        </w:tabs>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plazo para el desarrollo del servicio de consultoría es a partir de la fecha de la Orden de Inicio emitida por el Fiscal de Obra hasta la finalización del proyecto.</w:t>
      </w:r>
    </w:p>
    <w:p w:rsidR="009E6268" w:rsidRPr="009E6268" w:rsidRDefault="009E6268" w:rsidP="009E6268">
      <w:pPr>
        <w:tabs>
          <w:tab w:val="num" w:pos="360"/>
          <w:tab w:val="num" w:pos="1260"/>
        </w:tabs>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9E6268">
        <w:rPr>
          <w:rFonts w:ascii="Tahoma" w:eastAsia="Times New Roman" w:hAnsi="Tahoma" w:cs="Tahoma"/>
          <w:b/>
          <w:kern w:val="0"/>
          <w:sz w:val="20"/>
          <w:szCs w:val="20"/>
          <w:lang w:val="es-ES" w:eastAsia="es-ES"/>
          <w14:ligatures w14:val="none"/>
        </w:rPr>
        <w:t>MONTO DE LA CONSULTORÍA</w:t>
      </w:r>
    </w:p>
    <w:p w:rsidR="009E6268" w:rsidRPr="009E6268" w:rsidRDefault="009E6268" w:rsidP="009E6268">
      <w:pPr>
        <w:tabs>
          <w:tab w:val="num" w:pos="360"/>
          <w:tab w:val="num" w:pos="1260"/>
        </w:tabs>
        <w:spacing w:after="0" w:line="240" w:lineRule="auto"/>
        <w:jc w:val="both"/>
        <w:rPr>
          <w:rFonts w:ascii="Tahoma" w:eastAsia="Times New Roman" w:hAnsi="Tahoma" w:cs="Tahoma"/>
          <w:b/>
          <w:color w:val="FF0000"/>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Precio destinado al Objeto de Contratación es de </w:t>
      </w:r>
      <w:r w:rsidRPr="009E6268">
        <w:rPr>
          <w:rFonts w:ascii="Tahoma" w:eastAsia="Times New Roman" w:hAnsi="Tahoma" w:cs="Tahoma"/>
          <w:b/>
          <w:color w:val="FF0000"/>
          <w:kern w:val="0"/>
          <w:sz w:val="20"/>
          <w:szCs w:val="20"/>
          <w:lang w:val="es-ES_tradnl" w:eastAsia="es-ES"/>
          <w14:ligatures w14:val="none"/>
        </w:rPr>
        <w:t>Bs 63.000,00 (Sesenta y Tres Mil 00/100 bolivianos).</w:t>
      </w:r>
    </w:p>
    <w:p w:rsidR="009E6268" w:rsidRPr="009E6268" w:rsidRDefault="009E6268" w:rsidP="009E6268">
      <w:pPr>
        <w:tabs>
          <w:tab w:val="num" w:pos="360"/>
          <w:tab w:val="num" w:pos="1260"/>
        </w:tabs>
        <w:spacing w:after="0" w:line="240" w:lineRule="auto"/>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precio no deberá ser modificado, considerado fijo para el presente objeto de la consultoría.</w:t>
      </w:r>
    </w:p>
    <w:p w:rsidR="009E6268" w:rsidRPr="009E6268" w:rsidRDefault="009E6268" w:rsidP="009E6268">
      <w:pPr>
        <w:spacing w:after="0" w:line="240" w:lineRule="auto"/>
        <w:jc w:val="both"/>
        <w:rPr>
          <w:rFonts w:ascii="Tahoma" w:eastAsia="Times New Roman" w:hAnsi="Tahoma" w:cs="Tahoma"/>
          <w:bCs/>
          <w:kern w:val="0"/>
          <w:sz w:val="20"/>
          <w:szCs w:val="20"/>
          <w:lang w:val="es-ES_tradnl" w:eastAsia="es-ES"/>
          <w14:ligatures w14:val="none"/>
        </w:rPr>
      </w:pPr>
      <w:r w:rsidRPr="009E6268">
        <w:rPr>
          <w:rFonts w:ascii="Tahoma" w:eastAsia="Times New Roman" w:hAnsi="Tahoma" w:cs="Tahoma"/>
          <w:bCs/>
          <w:kern w:val="0"/>
          <w:sz w:val="20"/>
          <w:szCs w:val="20"/>
          <w:lang w:val="es-ES_tradnl" w:eastAsia="es-ES"/>
          <w14:ligatures w14:val="none"/>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rsidR="009E6268" w:rsidRPr="009E6268" w:rsidRDefault="009E6268" w:rsidP="009E6268">
      <w:pPr>
        <w:spacing w:after="0" w:line="240" w:lineRule="auto"/>
        <w:jc w:val="both"/>
        <w:rPr>
          <w:rFonts w:ascii="Calibri" w:eastAsia="Calibri" w:hAnsi="Calibri" w:cs="Times New Roman"/>
          <w:kern w:val="0"/>
          <w:sz w:val="22"/>
          <w:szCs w:val="22"/>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9" w:name="_Toc118720307"/>
      <w:r w:rsidRPr="009E6268">
        <w:rPr>
          <w:rFonts w:ascii="Tahoma" w:eastAsia="Times New Roman" w:hAnsi="Tahoma" w:cs="Tahoma"/>
          <w:b/>
          <w:kern w:val="0"/>
          <w:sz w:val="20"/>
          <w:szCs w:val="20"/>
          <w:lang w:val="es-ES" w:eastAsia="es-ES"/>
          <w14:ligatures w14:val="none"/>
        </w:rPr>
        <w:t>FORMA</w:t>
      </w:r>
      <w:r w:rsidRPr="009E6268">
        <w:rPr>
          <w:rFonts w:ascii="Tahoma" w:eastAsia="Times New Roman" w:hAnsi="Tahoma" w:cs="Tahoma"/>
          <w:b/>
          <w:kern w:val="0"/>
          <w:sz w:val="20"/>
          <w:szCs w:val="20"/>
          <w:lang w:val="es-ES_tradnl" w:eastAsia="es-ES"/>
          <w14:ligatures w14:val="none"/>
        </w:rPr>
        <w:t xml:space="preserve"> DE PAGO</w:t>
      </w:r>
      <w:bookmarkEnd w:id="59"/>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14:ligatures w14:val="none"/>
        </w:rPr>
        <w:t>Los servicios de la Supervisión tendrán la siguiente modalidad de pago: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14:ligatures w14:val="none"/>
        </w:rPr>
        <w:t>Durante la ejecución de la obra: Montos proporcionales al avance de obra, con retención del 7%, salvo que el Supervisor constituya una garantía de cumplimiento de contrato, por el 7% del monto total del contrato.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14:ligatures w14:val="none"/>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14:ligatures w14:val="none"/>
        </w:rPr>
        <w:t>Las actividades realizadas por la Supervisión están directamente vinculadas al cumplimiento de las funciones principales descritas anteriormente y todas las demás especificadas en estos Términos de Referencia.</w:t>
      </w: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14:ligatures w14:val="none"/>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p>
    <w:p w:rsidR="009E6268" w:rsidRPr="009E6268" w:rsidRDefault="009E6268" w:rsidP="009E6268">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eastAsia="es-ES"/>
          <w14:ligatures w14:val="none"/>
        </w:rPr>
      </w:pPr>
      <w:bookmarkStart w:id="60" w:name="_Toc114577505"/>
      <w:bookmarkStart w:id="61" w:name="_Toc118720308"/>
      <w:r w:rsidRPr="009E6268">
        <w:rPr>
          <w:rFonts w:ascii="Tahoma" w:eastAsia="Times New Roman" w:hAnsi="Tahoma" w:cs="Tahoma"/>
          <w:b/>
          <w:kern w:val="0"/>
          <w:sz w:val="20"/>
          <w:szCs w:val="20"/>
          <w:lang w:val="es-ES" w:eastAsia="es-ES"/>
          <w14:ligatures w14:val="none"/>
        </w:rPr>
        <w:t>APROBACIÓN DE DOCUMENTOS</w:t>
      </w:r>
      <w:bookmarkEnd w:id="60"/>
      <w:bookmarkEnd w:id="61"/>
    </w:p>
    <w:p w:rsidR="009E6268" w:rsidRPr="009E6268" w:rsidRDefault="009E6268" w:rsidP="009E6268">
      <w:pPr>
        <w:shd w:val="clear" w:color="auto" w:fill="FFFFFF"/>
        <w:spacing w:after="0" w:line="240" w:lineRule="auto"/>
        <w:jc w:val="both"/>
        <w:rPr>
          <w:rFonts w:ascii="Tahoma" w:eastAsia="Times New Roman" w:hAnsi="Tahoma" w:cs="Tahoma"/>
          <w:b/>
          <w:kern w:val="0"/>
          <w:sz w:val="20"/>
          <w:szCs w:val="20"/>
          <w:lang w:eastAsia="es-ES"/>
          <w14:ligatures w14:val="none"/>
        </w:rPr>
      </w:pPr>
      <w:r w:rsidRPr="009E6268">
        <w:rPr>
          <w:rFonts w:ascii="Tahoma" w:eastAsia="Times New Roman" w:hAnsi="Tahoma" w:cs="Tahoma"/>
          <w:kern w:val="0"/>
          <w:sz w:val="20"/>
          <w:szCs w:val="20"/>
          <w:lang w:eastAsia="es-ES"/>
          <w14:ligatures w14:val="none"/>
        </w:rPr>
        <w:t xml:space="preserve">El </w:t>
      </w:r>
      <w:r w:rsidRPr="009E6268">
        <w:rPr>
          <w:rFonts w:ascii="Tahoma" w:eastAsia="Times New Roman" w:hAnsi="Tahoma" w:cs="Tahoma"/>
          <w:b/>
          <w:kern w:val="0"/>
          <w:sz w:val="20"/>
          <w:szCs w:val="20"/>
          <w:lang w:eastAsia="es-ES"/>
          <w14:ligatures w14:val="none"/>
        </w:rPr>
        <w:t>FISCAL DE OBRA,</w:t>
      </w:r>
      <w:r w:rsidRPr="009E6268">
        <w:rPr>
          <w:rFonts w:ascii="Tahoma" w:eastAsia="Times New Roman" w:hAnsi="Tahoma" w:cs="Tahoma"/>
          <w:kern w:val="0"/>
          <w:sz w:val="20"/>
          <w:szCs w:val="20"/>
          <w:lang w:eastAsia="es-ES"/>
          <w14:ligatures w14:val="none"/>
        </w:rPr>
        <w:t xml:space="preserve"> una vez recibidos los informes, revisará cada uno de éstos de forma completa, así como otros documentos que emanen de la </w:t>
      </w:r>
      <w:r w:rsidRPr="009E6268">
        <w:rPr>
          <w:rFonts w:ascii="Tahoma" w:eastAsia="Times New Roman" w:hAnsi="Tahoma" w:cs="Tahoma"/>
          <w:b/>
          <w:kern w:val="0"/>
          <w:sz w:val="20"/>
          <w:szCs w:val="20"/>
          <w:lang w:eastAsia="es-ES"/>
          <w14:ligatures w14:val="none"/>
        </w:rPr>
        <w:t xml:space="preserve">SUPERVISIÓN </w:t>
      </w:r>
      <w:r w:rsidRPr="009E6268">
        <w:rPr>
          <w:rFonts w:ascii="Tahoma" w:eastAsia="Times New Roman" w:hAnsi="Tahoma" w:cs="Tahoma"/>
          <w:kern w:val="0"/>
          <w:sz w:val="20"/>
          <w:szCs w:val="20"/>
          <w:lang w:eastAsia="es-ES"/>
          <w14:ligatures w14:val="none"/>
        </w:rPr>
        <w:t xml:space="preserve">y hará conocer al </w:t>
      </w:r>
      <w:r w:rsidRPr="009E6268">
        <w:rPr>
          <w:rFonts w:ascii="Tahoma" w:eastAsia="Times New Roman" w:hAnsi="Tahoma" w:cs="Tahoma"/>
          <w:b/>
          <w:kern w:val="0"/>
          <w:sz w:val="20"/>
          <w:szCs w:val="20"/>
          <w:lang w:eastAsia="es-ES"/>
          <w14:ligatures w14:val="none"/>
        </w:rPr>
        <w:t xml:space="preserve">SUPERVISOR </w:t>
      </w:r>
      <w:r w:rsidRPr="009E6268">
        <w:rPr>
          <w:rFonts w:ascii="Tahoma" w:eastAsia="Times New Roman" w:hAnsi="Tahoma" w:cs="Tahoma"/>
          <w:kern w:val="0"/>
          <w:sz w:val="20"/>
          <w:szCs w:val="20"/>
          <w:lang w:eastAsia="es-ES"/>
          <w14:ligatures w14:val="none"/>
        </w:rPr>
        <w:t xml:space="preserve">la aprobación de los </w:t>
      </w:r>
      <w:r w:rsidRPr="009E6268">
        <w:rPr>
          <w:rFonts w:ascii="Tahoma" w:eastAsia="Times New Roman" w:hAnsi="Tahoma" w:cs="Tahoma"/>
          <w:kern w:val="0"/>
          <w:sz w:val="20"/>
          <w:szCs w:val="20"/>
          <w14:ligatures w14:val="none"/>
        </w:rPr>
        <w:t>mismos o en su defecto comunicará sus observaciones. En</w:t>
      </w:r>
      <w:r w:rsidRPr="009E6268">
        <w:rPr>
          <w:rFonts w:ascii="Tahoma" w:eastAsia="Times New Roman" w:hAnsi="Tahoma" w:cs="Tahoma"/>
          <w:kern w:val="0"/>
          <w:sz w:val="20"/>
          <w:szCs w:val="20"/>
          <w:lang w:eastAsia="es-ES"/>
          <w14:ligatures w14:val="none"/>
        </w:rPr>
        <w:t xml:space="preserve"> ambos casos el </w:t>
      </w:r>
      <w:r w:rsidRPr="009E6268">
        <w:rPr>
          <w:rFonts w:ascii="Tahoma" w:eastAsia="Times New Roman" w:hAnsi="Tahoma" w:cs="Tahoma"/>
          <w:b/>
          <w:kern w:val="0"/>
          <w:sz w:val="20"/>
          <w:szCs w:val="20"/>
          <w:lang w:eastAsia="es-ES"/>
          <w14:ligatures w14:val="none"/>
        </w:rPr>
        <w:t>FISCAL DE OBRA</w:t>
      </w:r>
      <w:r w:rsidRPr="009E6268">
        <w:rPr>
          <w:rFonts w:ascii="Tahoma" w:eastAsia="Times New Roman" w:hAnsi="Tahoma" w:cs="Tahoma"/>
          <w:kern w:val="0"/>
          <w:sz w:val="20"/>
          <w:szCs w:val="20"/>
          <w:lang w:eastAsia="es-ES"/>
          <w14:ligatures w14:val="none"/>
        </w:rPr>
        <w:t xml:space="preserve"> deberá </w:t>
      </w:r>
      <w:r w:rsidRPr="009E6268">
        <w:rPr>
          <w:rFonts w:ascii="Tahoma" w:eastAsia="Times New Roman" w:hAnsi="Tahoma" w:cs="Tahoma"/>
          <w:kern w:val="0"/>
          <w:sz w:val="20"/>
          <w:szCs w:val="20"/>
          <w:lang w:eastAsia="es-ES"/>
          <w14:ligatures w14:val="none"/>
        </w:rPr>
        <w:lastRenderedPageBreak/>
        <w:t xml:space="preserve">comunicar su decisión respecto al informe en el plazo máximo de </w:t>
      </w:r>
      <w:r w:rsidRPr="009E6268">
        <w:rPr>
          <w:rFonts w:ascii="Tahoma" w:eastAsia="Times New Roman" w:hAnsi="Tahoma" w:cs="Tahoma"/>
          <w:b/>
          <w:bCs/>
          <w:kern w:val="0"/>
          <w:sz w:val="20"/>
          <w:szCs w:val="20"/>
          <w:lang w:eastAsia="es-ES"/>
          <w14:ligatures w14:val="none"/>
        </w:rPr>
        <w:t>cinco (5)</w:t>
      </w:r>
      <w:r w:rsidRPr="009E6268">
        <w:rPr>
          <w:rFonts w:ascii="Tahoma" w:eastAsia="Times New Roman" w:hAnsi="Tahoma" w:cs="Tahoma"/>
          <w:color w:val="FF0000"/>
          <w:kern w:val="0"/>
          <w:sz w:val="20"/>
          <w:szCs w:val="20"/>
          <w:lang w:eastAsia="es-ES"/>
          <w14:ligatures w14:val="none"/>
        </w:rPr>
        <w:t xml:space="preserve"> </w:t>
      </w:r>
      <w:r w:rsidRPr="009E6268">
        <w:rPr>
          <w:rFonts w:ascii="Tahoma" w:eastAsia="Times New Roman" w:hAnsi="Tahoma" w:cs="Tahoma"/>
          <w:b/>
          <w:bCs/>
          <w:kern w:val="0"/>
          <w:sz w:val="20"/>
          <w:szCs w:val="20"/>
          <w:lang w:eastAsia="es-ES"/>
          <w14:ligatures w14:val="none"/>
        </w:rPr>
        <w:t>días hábiles</w:t>
      </w:r>
      <w:r w:rsidRPr="009E6268">
        <w:rPr>
          <w:rFonts w:ascii="Tahoma" w:eastAsia="Times New Roman" w:hAnsi="Tahoma" w:cs="Tahoma"/>
          <w:kern w:val="0"/>
          <w:sz w:val="20"/>
          <w:szCs w:val="20"/>
          <w:lang w:eastAsia="es-ES"/>
          <w14:ligatures w14:val="none"/>
        </w:rPr>
        <w:t xml:space="preserve"> computados a partir de la fecha de su presentación. Este plazo no incluye el de las posibles observaciones, comentarios o solicitudes de información adicionales. Si dentro del plazo señalado precedentemente, la </w:t>
      </w:r>
      <w:r w:rsidRPr="009E6268">
        <w:rPr>
          <w:rFonts w:ascii="Tahoma" w:eastAsia="Times New Roman" w:hAnsi="Tahoma" w:cs="Tahoma"/>
          <w:b/>
          <w:kern w:val="0"/>
          <w:sz w:val="20"/>
          <w:szCs w:val="20"/>
          <w:lang w:eastAsia="es-ES"/>
          <w14:ligatures w14:val="none"/>
        </w:rPr>
        <w:t>CONTRAPARTE</w:t>
      </w:r>
      <w:r w:rsidRPr="009E6268">
        <w:rPr>
          <w:rFonts w:ascii="Tahoma" w:eastAsia="Times New Roman" w:hAnsi="Tahoma" w:cs="Tahoma"/>
          <w:kern w:val="0"/>
          <w:sz w:val="20"/>
          <w:szCs w:val="20"/>
          <w:lang w:eastAsia="es-ES"/>
          <w14:ligatures w14:val="none"/>
        </w:rPr>
        <w:t xml:space="preserve"> no se pronunciara respecto al informe, se aplicará el silencio administrativo positivo, considerándose a los informes como aprobados. </w:t>
      </w:r>
    </w:p>
    <w:p w:rsidR="009E6268" w:rsidRPr="009E6268" w:rsidRDefault="009E6268" w:rsidP="009E6268">
      <w:pPr>
        <w:shd w:val="clear" w:color="auto" w:fill="FFFFFF"/>
        <w:spacing w:after="0" w:line="240" w:lineRule="auto"/>
        <w:jc w:val="both"/>
        <w:rPr>
          <w:rFonts w:ascii="Tahoma" w:eastAsia="Times New Roman" w:hAnsi="Tahoma" w:cs="Tahoma"/>
          <w:bCs/>
          <w:kern w:val="0"/>
          <w:sz w:val="20"/>
          <w:szCs w:val="20"/>
          <w:lang w:eastAsia="es-ES"/>
          <w14:ligatures w14:val="none"/>
        </w:rPr>
      </w:pPr>
      <w:r w:rsidRPr="009E6268">
        <w:rPr>
          <w:rFonts w:ascii="Tahoma" w:eastAsia="Times New Roman" w:hAnsi="Tahoma" w:cs="Tahoma"/>
          <w:kern w:val="0"/>
          <w:sz w:val="20"/>
          <w:szCs w:val="20"/>
          <w:lang w:eastAsia="es-ES"/>
          <w14:ligatures w14:val="none"/>
        </w:rPr>
        <w:t xml:space="preserve">El documento final, deberá ser analizado por la </w:t>
      </w:r>
      <w:r w:rsidRPr="009E6268">
        <w:rPr>
          <w:rFonts w:ascii="Tahoma" w:eastAsia="Times New Roman" w:hAnsi="Tahoma" w:cs="Tahoma"/>
          <w:b/>
          <w:kern w:val="0"/>
          <w:sz w:val="20"/>
          <w:szCs w:val="20"/>
          <w:lang w:eastAsia="es-ES"/>
          <w14:ligatures w14:val="none"/>
        </w:rPr>
        <w:t>ENTIDAD,</w:t>
      </w:r>
      <w:r w:rsidRPr="009E6268">
        <w:rPr>
          <w:rFonts w:ascii="Tahoma" w:eastAsia="Times New Roman" w:hAnsi="Tahoma" w:cs="Tahoma"/>
          <w:kern w:val="0"/>
          <w:sz w:val="20"/>
          <w:szCs w:val="20"/>
          <w:lang w:eastAsia="es-ES"/>
          <w14:ligatures w14:val="none"/>
        </w:rPr>
        <w:t xml:space="preserve"> en el nivel operativo correspondiente y dentro del plazo máximo de </w:t>
      </w:r>
      <w:r w:rsidRPr="009E6268">
        <w:rPr>
          <w:rFonts w:ascii="Tahoma" w:eastAsia="Times New Roman" w:hAnsi="Tahoma" w:cs="Tahoma"/>
          <w:b/>
          <w:bCs/>
          <w:kern w:val="0"/>
          <w:sz w:val="20"/>
          <w:szCs w:val="20"/>
          <w:lang w:eastAsia="es-ES"/>
          <w14:ligatures w14:val="none"/>
        </w:rPr>
        <w:t>diez (10) días hábiles</w:t>
      </w:r>
      <w:r w:rsidRPr="009E6268">
        <w:rPr>
          <w:rFonts w:ascii="Tahoma" w:eastAsia="Times New Roman" w:hAnsi="Tahoma" w:cs="Tahoma"/>
          <w:kern w:val="0"/>
          <w:sz w:val="20"/>
          <w:szCs w:val="20"/>
          <w:lang w:eastAsia="es-ES"/>
          <w14:ligatures w14:val="none"/>
        </w:rPr>
        <w:t xml:space="preserve"> el </w:t>
      </w:r>
      <w:r w:rsidRPr="009E6268">
        <w:rPr>
          <w:rFonts w:ascii="Tahoma" w:eastAsia="Times New Roman" w:hAnsi="Tahoma" w:cs="Tahoma"/>
          <w:b/>
          <w:kern w:val="0"/>
          <w:sz w:val="20"/>
          <w:szCs w:val="20"/>
          <w:lang w:eastAsia="es-ES"/>
          <w14:ligatures w14:val="none"/>
        </w:rPr>
        <w:t>FISCAL DE OBRA</w:t>
      </w:r>
      <w:r w:rsidRPr="009E6268">
        <w:rPr>
          <w:rFonts w:ascii="Tahoma" w:eastAsia="Times New Roman" w:hAnsi="Tahoma" w:cs="Tahoma"/>
          <w:kern w:val="0"/>
          <w:sz w:val="20"/>
          <w:szCs w:val="20"/>
          <w:lang w:eastAsia="es-ES"/>
          <w14:ligatures w14:val="none"/>
        </w:rPr>
        <w:t xml:space="preserve"> deberá comunicar su aprobación o rechazo del mismo. En caso de aprobación del informe, deberá emitir el informe</w:t>
      </w:r>
      <w:r w:rsidRPr="009E6268">
        <w:rPr>
          <w:rFonts w:ascii="Tahoma" w:eastAsia="Times New Roman" w:hAnsi="Tahoma" w:cs="Tahoma"/>
          <w:bCs/>
          <w:kern w:val="0"/>
          <w:sz w:val="20"/>
          <w:szCs w:val="20"/>
          <w:lang w:eastAsia="es-ES"/>
          <w14:ligatures w14:val="none"/>
        </w:rPr>
        <w:t xml:space="preserve"> de pago final del servicio prestado.</w:t>
      </w: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2" w:name="_Toc118720309"/>
      <w:r w:rsidRPr="009E6268">
        <w:rPr>
          <w:rFonts w:ascii="Tahoma" w:eastAsia="Times New Roman" w:hAnsi="Tahoma" w:cs="Tahoma"/>
          <w:b/>
          <w:kern w:val="0"/>
          <w:sz w:val="20"/>
          <w:szCs w:val="20"/>
          <w:lang w:val="es-ES" w:eastAsia="es-ES"/>
          <w14:ligatures w14:val="none"/>
        </w:rPr>
        <w:t>PAGO</w:t>
      </w:r>
      <w:r w:rsidRPr="009E6268">
        <w:rPr>
          <w:rFonts w:ascii="Tahoma" w:eastAsia="Times New Roman" w:hAnsi="Tahoma" w:cs="Tahoma"/>
          <w:b/>
          <w:kern w:val="0"/>
          <w:sz w:val="20"/>
          <w:szCs w:val="20"/>
          <w:lang w:val="es-ES_tradnl" w:eastAsia="es-ES"/>
          <w14:ligatures w14:val="none"/>
        </w:rPr>
        <w:t xml:space="preserve"> DE IMPUESTOS</w:t>
      </w:r>
      <w:bookmarkEnd w:id="62"/>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El pago de impuestos de ley es responsabilidad exclusiva de la SUPERVISIÓN, quien deberá presentar factura emitida a favor del Fideicomiso AEVIVIENDA.</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3" w:name="_Toc118720310"/>
      <w:r w:rsidRPr="009E6268">
        <w:rPr>
          <w:rFonts w:ascii="Tahoma" w:eastAsia="Times New Roman" w:hAnsi="Tahoma" w:cs="Tahoma"/>
          <w:b/>
          <w:kern w:val="0"/>
          <w:sz w:val="20"/>
          <w:szCs w:val="20"/>
          <w:lang w:val="es-ES" w:eastAsia="es-ES"/>
          <w14:ligatures w14:val="none"/>
        </w:rPr>
        <w:t>APORTES</w:t>
      </w:r>
      <w:r w:rsidRPr="009E6268">
        <w:rPr>
          <w:rFonts w:ascii="Tahoma" w:eastAsia="Times New Roman" w:hAnsi="Tahoma" w:cs="Tahoma"/>
          <w:b/>
          <w:kern w:val="0"/>
          <w:sz w:val="20"/>
          <w:szCs w:val="20"/>
          <w:lang w:val="es-ES_tradnl" w:eastAsia="es-ES"/>
          <w14:ligatures w14:val="none"/>
        </w:rPr>
        <w:t xml:space="preserve"> AL SISTEMA INTEGRADO DE PENSIONES</w:t>
      </w:r>
      <w:bookmarkEnd w:id="63"/>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El pago de los aportes al Sistema Integrado de Pensiones es responsabilidad exclusiva de la SUPERVISIÓN y deberá ser realizada de acuerdo a Ley de pensiones y normativa vigente.</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4" w:name="_Toc536454802"/>
      <w:bookmarkStart w:id="65" w:name="_Toc118720311"/>
      <w:r w:rsidRPr="009E6268">
        <w:rPr>
          <w:rFonts w:ascii="Tahoma" w:eastAsia="Times New Roman" w:hAnsi="Tahoma" w:cs="Tahoma"/>
          <w:b/>
          <w:kern w:val="0"/>
          <w:sz w:val="20"/>
          <w:szCs w:val="20"/>
          <w:lang w:val="es-ES" w:eastAsia="es-ES"/>
          <w14:ligatures w14:val="none"/>
        </w:rPr>
        <w:t>GARANTÍA</w:t>
      </w:r>
      <w:r w:rsidRPr="009E6268">
        <w:rPr>
          <w:rFonts w:ascii="Tahoma" w:eastAsia="Times New Roman" w:hAnsi="Tahoma" w:cs="Tahoma"/>
          <w:b/>
          <w:kern w:val="0"/>
          <w:sz w:val="20"/>
          <w:szCs w:val="20"/>
          <w:lang w:val="es-ES_tradnl" w:eastAsia="es-ES"/>
          <w14:ligatures w14:val="none"/>
        </w:rPr>
        <w:t xml:space="preserve"> DE CUMPLIMIENTO DE CONTRATO</w:t>
      </w:r>
      <w:bookmarkEnd w:id="64"/>
      <w:bookmarkEnd w:id="65"/>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proponente adjudicado presentará una garantía o solicitará la retención del </w:t>
      </w:r>
      <w:r w:rsidRPr="009E6268">
        <w:rPr>
          <w:rFonts w:ascii="Tahoma" w:eastAsia="Times New Roman" w:hAnsi="Tahoma" w:cs="Tahoma"/>
          <w:b/>
          <w:kern w:val="0"/>
          <w:sz w:val="20"/>
          <w:szCs w:val="20"/>
          <w:lang w:val="es-ES_tradnl" w:eastAsia="es-ES"/>
          <w14:ligatures w14:val="none"/>
        </w:rPr>
        <w:t xml:space="preserve">7 % </w:t>
      </w:r>
      <w:r w:rsidRPr="009E6268">
        <w:rPr>
          <w:rFonts w:ascii="Tahoma" w:eastAsia="Times New Roman" w:hAnsi="Tahoma" w:cs="Tahoma"/>
          <w:kern w:val="0"/>
          <w:sz w:val="20"/>
          <w:szCs w:val="20"/>
          <w:lang w:val="es-ES_tradnl" w:eastAsia="es-ES"/>
          <w14:ligatures w14:val="none"/>
        </w:rPr>
        <w:t xml:space="preserve">de los pagos parciales como garantía de cumplimiento de contrato, monto que será devuelto a la conclusión del contrato (suscripción del </w:t>
      </w:r>
      <w:r w:rsidRPr="009E6268">
        <w:rPr>
          <w:rFonts w:ascii="Tahoma" w:eastAsia="Times New Roman" w:hAnsi="Tahoma" w:cs="Tahoma"/>
          <w:kern w:val="0"/>
          <w:sz w:val="20"/>
          <w:szCs w:val="20"/>
          <w:lang w:val="es-ES" w:eastAsia="es-ES"/>
          <w14:ligatures w14:val="none"/>
        </w:rPr>
        <w:t>certificado de terminación de servicio de consultoría</w:t>
      </w:r>
      <w:r w:rsidRPr="009E6268">
        <w:rPr>
          <w:rFonts w:ascii="Tahoma" w:eastAsia="Times New Roman" w:hAnsi="Tahoma" w:cs="Tahoma"/>
          <w:kern w:val="0"/>
          <w:sz w:val="20"/>
          <w:szCs w:val="20"/>
          <w:lang w:val="es-ES_tradnl" w:eastAsia="es-ES"/>
          <w14:ligatures w14:val="none"/>
        </w:rPr>
        <w:t>)</w:t>
      </w:r>
      <w:r w:rsidRPr="009E6268">
        <w:rPr>
          <w:rFonts w:ascii="Tahoma" w:eastAsia="Times New Roman" w:hAnsi="Tahoma" w:cs="Tahoma"/>
          <w:kern w:val="0"/>
          <w:sz w:val="20"/>
          <w:szCs w:val="20"/>
          <w:lang w:eastAsia="es-ES"/>
          <w14:ligatures w14:val="none"/>
        </w:rPr>
        <w:t>,</w:t>
      </w:r>
      <w:r w:rsidRPr="009E6268">
        <w:rPr>
          <w:rFonts w:ascii="Tahoma" w:eastAsia="Times New Roman" w:hAnsi="Tahoma" w:cs="Tahoma"/>
          <w:kern w:val="0"/>
          <w:sz w:val="20"/>
          <w:szCs w:val="20"/>
          <w:lang w:val="es-ES_tradnl" w:eastAsia="es-ES"/>
          <w14:ligatures w14:val="none"/>
        </w:rPr>
        <w:t xml:space="preserve"> previa conformidad del Fiscal de Obra.</w:t>
      </w:r>
    </w:p>
    <w:p w:rsidR="009E6268" w:rsidRPr="009E6268" w:rsidRDefault="009E6268" w:rsidP="009E6268">
      <w:pPr>
        <w:spacing w:after="0" w:line="260" w:lineRule="atLeast"/>
        <w:jc w:val="both"/>
        <w:rPr>
          <w:rFonts w:ascii="Tahoma" w:eastAsia="Calibri" w:hAnsi="Tahoma" w:cs="Tahoma"/>
          <w:color w:val="000000"/>
          <w:kern w:val="0"/>
          <w:sz w:val="20"/>
          <w:szCs w:val="20"/>
          <w:lang w:val="es-ES" w:eastAsia="es-ES"/>
          <w14:ligatures w14:val="none"/>
        </w:rPr>
      </w:pPr>
      <w:r w:rsidRPr="009E6268">
        <w:rPr>
          <w:rFonts w:ascii="Tahoma" w:eastAsia="Calibri" w:hAnsi="Tahoma" w:cs="Tahoma"/>
          <w:color w:val="000000"/>
          <w:kern w:val="0"/>
          <w:sz w:val="20"/>
          <w:szCs w:val="20"/>
          <w:lang w:val="es-ES" w:eastAsia="es-ES"/>
          <w14:ligatures w14:val="none"/>
        </w:rPr>
        <w:t xml:space="preserve">La Supervisión llevará el control directo de la vigencia y validez de la garantía del Contratista, en cuanto al monto y plazo, este deberá notificar al Fiscal de Obra </w:t>
      </w:r>
      <w:r w:rsidRPr="009E6268">
        <w:rPr>
          <w:rFonts w:ascii="Tahoma" w:eastAsia="Calibri" w:hAnsi="Tahoma" w:cs="Tahoma"/>
          <w:b/>
          <w:color w:val="000000"/>
          <w:kern w:val="0"/>
          <w:sz w:val="20"/>
          <w:szCs w:val="20"/>
          <w:lang w:val="es-ES" w:eastAsia="es-ES"/>
          <w14:ligatures w14:val="none"/>
        </w:rPr>
        <w:t xml:space="preserve">quince (15) días hábiles </w:t>
      </w:r>
      <w:r w:rsidRPr="009E6268">
        <w:rPr>
          <w:rFonts w:ascii="Tahoma" w:eastAsia="Calibri" w:hAnsi="Tahoma" w:cs="Tahoma"/>
          <w:color w:val="000000"/>
          <w:kern w:val="0"/>
          <w:sz w:val="20"/>
          <w:szCs w:val="20"/>
          <w:lang w:val="es-ES" w:eastAsia="es-ES"/>
          <w14:ligatures w14:val="none"/>
        </w:rPr>
        <w:t>antes de su vencimiento a efectos de requerir su ampliación al Contratista o solicitar a la AEVIVIENDA su ejecución.</w:t>
      </w:r>
    </w:p>
    <w:p w:rsidR="009E6268" w:rsidRPr="009E6268" w:rsidRDefault="009E6268" w:rsidP="009E6268">
      <w:pPr>
        <w:spacing w:after="0" w:line="260" w:lineRule="atLeast"/>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6" w:name="_Toc118720312"/>
      <w:r w:rsidRPr="009E6268">
        <w:rPr>
          <w:rFonts w:ascii="Tahoma" w:eastAsia="Times New Roman" w:hAnsi="Tahoma" w:cs="Tahoma"/>
          <w:b/>
          <w:kern w:val="0"/>
          <w:sz w:val="20"/>
          <w:szCs w:val="20"/>
          <w:lang w:val="es-ES" w:eastAsia="es-ES"/>
          <w14:ligatures w14:val="none"/>
        </w:rPr>
        <w:t>MULTAS</w:t>
      </w:r>
      <w:bookmarkEnd w:id="66"/>
      <w:r w:rsidRPr="009E6268">
        <w:rPr>
          <w:rFonts w:ascii="Tahoma" w:eastAsia="Times New Roman" w:hAnsi="Tahoma" w:cs="Tahoma"/>
          <w:b/>
          <w:kern w:val="0"/>
          <w:sz w:val="20"/>
          <w:szCs w:val="20"/>
          <w:lang w:val="es-ES_tradnl" w:eastAsia="es-ES"/>
          <w14:ligatures w14:val="none"/>
        </w:rPr>
        <w:t xml:space="preserve"> Y SANCIONES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Bajo cualquier concepto previsto en los documentos contractuales de la obra, el Supervisor debe computar, establecer y reclamar el pago de multas atribuibles al Contratista, que deben ser cobrados en los certificados de pago presentados por este último.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el caso del Supervisor, las causales para la aplicación de multas son:</w:t>
      </w:r>
    </w:p>
    <w:p w:rsidR="009E6268" w:rsidRPr="009E6268" w:rsidRDefault="009E6268" w:rsidP="009E6268">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Al Supervisor contratado, se aplicará una multa de: el equivalente al </w:t>
      </w:r>
      <w:r w:rsidRPr="009E6268">
        <w:rPr>
          <w:rFonts w:ascii="Tahoma" w:eastAsia="Times New Roman" w:hAnsi="Tahoma" w:cs="Tahoma"/>
          <w:b/>
          <w:bCs/>
          <w:kern w:val="0"/>
          <w:sz w:val="20"/>
          <w:szCs w:val="20"/>
          <w:lang w:val="es-ES"/>
          <w14:ligatures w14:val="none"/>
        </w:rPr>
        <w:t>3 por 1.000 del monto total del Contrato</w:t>
      </w:r>
      <w:r w:rsidRPr="009E6268">
        <w:rPr>
          <w:rFonts w:ascii="Tahoma" w:eastAsia="Times New Roman" w:hAnsi="Tahoma" w:cs="Tahoma"/>
          <w:kern w:val="0"/>
          <w:sz w:val="20"/>
          <w:szCs w:val="20"/>
          <w:lang w:val="es-ES"/>
          <w14:ligatures w14:val="none"/>
        </w:rPr>
        <w:t>, por cada día de atraso en los siguientes casos:</w:t>
      </w:r>
    </w:p>
    <w:p w:rsidR="009E6268" w:rsidRPr="009E6268" w:rsidRDefault="009E6268" w:rsidP="009E6268">
      <w:pPr>
        <w:numPr>
          <w:ilvl w:val="0"/>
          <w:numId w:val="47"/>
        </w:numPr>
        <w:shd w:val="clear" w:color="auto" w:fill="FFFFFF"/>
        <w:spacing w:before="120" w:after="120" w:line="240" w:lineRule="auto"/>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Cuando el Supervisor, no entregará los documentos establecidos en el numeral referido a</w:t>
      </w:r>
      <w:r w:rsidRPr="009E6268">
        <w:rPr>
          <w:rFonts w:ascii="Tahoma" w:eastAsia="Times New Roman" w:hAnsi="Tahoma" w:cs="Tahoma"/>
          <w:b/>
          <w:kern w:val="0"/>
          <w:sz w:val="20"/>
          <w:szCs w:val="20"/>
          <w:lang w:val="es-ES_tradnl" w:eastAsia="es-ES"/>
          <w14:ligatures w14:val="none"/>
        </w:rPr>
        <w:t xml:space="preserve"> INFORMES</w:t>
      </w:r>
      <w:r w:rsidRPr="009E6268">
        <w:rPr>
          <w:rFonts w:ascii="Tahoma" w:eastAsia="Times New Roman" w:hAnsi="Tahoma" w:cs="Tahoma"/>
          <w:kern w:val="0"/>
          <w:sz w:val="20"/>
          <w:szCs w:val="20"/>
          <w:lang w:val="es-ES_tradnl" w:eastAsia="es-ES"/>
          <w14:ligatures w14:val="none"/>
        </w:rPr>
        <w:t xml:space="preserve"> (inicial, mensuales, ejecutivos, informes sobre temas específicos del proyecto o informes especiales) dentro de los plazos previstos o cuando el Supervisor demorará más de </w:t>
      </w:r>
      <w:r w:rsidRPr="009E6268">
        <w:rPr>
          <w:rFonts w:ascii="Tahoma" w:eastAsia="Times New Roman" w:hAnsi="Tahoma" w:cs="Tahoma"/>
          <w:b/>
          <w:kern w:val="0"/>
          <w:sz w:val="20"/>
          <w:szCs w:val="20"/>
          <w:lang w:val="es-ES_tradnl" w:eastAsia="es-ES"/>
          <w14:ligatures w14:val="none"/>
        </w:rPr>
        <w:t>(5) días hábiles</w:t>
      </w:r>
      <w:r w:rsidRPr="009E6268">
        <w:rPr>
          <w:rFonts w:ascii="Tahoma" w:eastAsia="Times New Roman" w:hAnsi="Tahoma" w:cs="Tahoma"/>
          <w:kern w:val="0"/>
          <w:sz w:val="20"/>
          <w:szCs w:val="20"/>
          <w:lang w:val="es-ES_tradnl" w:eastAsia="es-ES"/>
          <w14:ligatures w14:val="none"/>
        </w:rPr>
        <w:t xml:space="preserve"> en responder las consultas formuladas por escrito por la Entidad o por el Fiscal de Obra en asuntos relaciones con el objeto del contrato.</w:t>
      </w:r>
    </w:p>
    <w:p w:rsidR="009E6268" w:rsidRPr="009E6268" w:rsidRDefault="009E6268" w:rsidP="009E6268">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Cuando el Supervisor demorare más de </w:t>
      </w:r>
      <w:r w:rsidRPr="009E6268">
        <w:rPr>
          <w:rFonts w:ascii="Tahoma" w:eastAsia="Times New Roman" w:hAnsi="Tahoma" w:cs="Tahoma"/>
          <w:b/>
          <w:kern w:val="0"/>
          <w:sz w:val="20"/>
          <w:szCs w:val="20"/>
          <w:lang w:val="es-ES"/>
          <w14:ligatures w14:val="none"/>
        </w:rPr>
        <w:t>cinco (5) días calendario</w:t>
      </w:r>
      <w:r w:rsidRPr="009E6268">
        <w:rPr>
          <w:rFonts w:ascii="Tahoma" w:eastAsia="Times New Roman" w:hAnsi="Tahoma" w:cs="Tahoma"/>
          <w:kern w:val="0"/>
          <w:sz w:val="20"/>
          <w:szCs w:val="20"/>
          <w:lang w:val="es-ES"/>
          <w14:ligatures w14:val="none"/>
        </w:rPr>
        <w:t xml:space="preserve"> una vez recibido la planilla de avance de obra, en realizar la Aprobación o Rechazo fundamentado de la planilla presentada por el Contratista.</w:t>
      </w:r>
    </w:p>
    <w:p w:rsidR="009E6268" w:rsidRPr="009E6268" w:rsidRDefault="009E6268" w:rsidP="009E6268">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Cuando el Supervisor demorare más de </w:t>
      </w:r>
      <w:r w:rsidRPr="009E6268">
        <w:rPr>
          <w:rFonts w:ascii="Tahoma" w:eastAsia="Times New Roman" w:hAnsi="Tahoma" w:cs="Tahoma"/>
          <w:b/>
          <w:kern w:val="0"/>
          <w:sz w:val="20"/>
          <w:szCs w:val="20"/>
          <w:lang w:val="es-ES"/>
          <w14:ligatures w14:val="none"/>
        </w:rPr>
        <w:t>cinco (5) días calendario</w:t>
      </w:r>
      <w:r w:rsidRPr="009E6268">
        <w:rPr>
          <w:rFonts w:ascii="Tahoma" w:eastAsia="Times New Roman" w:hAnsi="Tahoma" w:cs="Tahoma"/>
          <w:kern w:val="0"/>
          <w:sz w:val="20"/>
          <w:szCs w:val="20"/>
          <w:lang w:val="es-ES"/>
          <w14:ligatures w14:val="none"/>
        </w:rPr>
        <w:t xml:space="preserve"> una vez recibido la nota, en responder las consultas formuladas por escrito o instructivos de la AEVIVIENDA, en asuntos relacionados con el objeto del contrato.</w:t>
      </w:r>
    </w:p>
    <w:p w:rsidR="009E6268" w:rsidRPr="009E6268" w:rsidRDefault="009E6268" w:rsidP="009E6268">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lastRenderedPageBreak/>
        <w:t>Cuando la planilla de avance de obra sea observada y devuelta por el Fiscal de Obra por segunda vez al Supervisor, siendo que significaría que no subsanaron las observaciones en la primera devolución.</w:t>
      </w:r>
    </w:p>
    <w:p w:rsidR="009E6268" w:rsidRPr="009E6268" w:rsidRDefault="009E6268" w:rsidP="009E6268">
      <w:pPr>
        <w:numPr>
          <w:ilvl w:val="0"/>
          <w:numId w:val="55"/>
        </w:numPr>
        <w:spacing w:after="0" w:line="260" w:lineRule="atLeast"/>
        <w:ind w:left="709" w:hanging="425"/>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Cuando el </w:t>
      </w:r>
      <w:r w:rsidRPr="009E6268">
        <w:rPr>
          <w:rFonts w:ascii="Tahoma" w:eastAsia="Times New Roman" w:hAnsi="Tahoma" w:cs="Tahoma"/>
          <w:b/>
          <w:bCs/>
          <w:kern w:val="0"/>
          <w:sz w:val="20"/>
          <w:szCs w:val="20"/>
          <w:lang w:val="es-ES"/>
          <w14:ligatures w14:val="none"/>
        </w:rPr>
        <w:t>Supervisor</w:t>
      </w:r>
      <w:r w:rsidRPr="009E6268">
        <w:rPr>
          <w:rFonts w:ascii="Tahoma" w:eastAsia="Times New Roman" w:hAnsi="Tahoma" w:cs="Tahoma"/>
          <w:kern w:val="0"/>
          <w:sz w:val="20"/>
          <w:szCs w:val="20"/>
          <w:lang w:val="es-ES"/>
          <w14:ligatures w14:val="none"/>
        </w:rPr>
        <w:t>, no remita la nota de solicitud para la Recepción Provisional y Recepción Definitiva en los plazos establecidos.</w:t>
      </w:r>
    </w:p>
    <w:p w:rsidR="009E6268" w:rsidRPr="009E6268" w:rsidRDefault="009E6268" w:rsidP="009E6268">
      <w:pPr>
        <w:spacing w:after="0" w:line="260" w:lineRule="atLeast"/>
        <w:ind w:left="720"/>
        <w:contextualSpacing/>
        <w:jc w:val="both"/>
        <w:rPr>
          <w:rFonts w:ascii="Tahoma" w:eastAsia="Times New Roman" w:hAnsi="Tahoma" w:cs="Tahoma"/>
          <w:kern w:val="0"/>
          <w:sz w:val="20"/>
          <w:szCs w:val="20"/>
          <w:lang w:val="es-ES"/>
          <w14:ligatures w14:val="none"/>
        </w:rPr>
      </w:pPr>
    </w:p>
    <w:p w:rsidR="009E6268" w:rsidRPr="009E6268" w:rsidRDefault="009E6268" w:rsidP="009E6268">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Al Supervisor se aplicará una multa de </w:t>
      </w:r>
      <w:r w:rsidRPr="009E6268">
        <w:rPr>
          <w:rFonts w:ascii="Tahoma" w:eastAsia="Times New Roman" w:hAnsi="Tahoma" w:cs="Tahoma"/>
          <w:b/>
          <w:bCs/>
          <w:kern w:val="0"/>
          <w:sz w:val="20"/>
          <w:szCs w:val="20"/>
          <w:lang w:val="es-ES"/>
          <w14:ligatures w14:val="none"/>
        </w:rPr>
        <w:t>2 por 1.000 del monto total del contrato</w:t>
      </w:r>
      <w:r w:rsidRPr="009E6268">
        <w:rPr>
          <w:rFonts w:ascii="Tahoma" w:eastAsia="Times New Roman" w:hAnsi="Tahoma" w:cs="Tahoma"/>
          <w:kern w:val="0"/>
          <w:sz w:val="20"/>
          <w:szCs w:val="20"/>
          <w:lang w:val="es-ES"/>
          <w14:ligatures w14:val="none"/>
        </w:rPr>
        <w:t>, en los siguientes casos:</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Por cada día de ausencia injustificada en el proyecto.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9E6268">
        <w:rPr>
          <w:rFonts w:ascii="Tahoma" w:eastAsia="Times New Roman" w:hAnsi="Tahoma" w:cs="Tahoma"/>
          <w:kern w:val="0"/>
          <w:sz w:val="20"/>
          <w:szCs w:val="20"/>
          <w:lang w:val="es-ES"/>
          <w14:ligatures w14:val="none"/>
        </w:rPr>
        <w:t xml:space="preserve">Cuando producto de la Autorización de la Recepción Provisional o Recepción Definitiva del Proyecto emitido por el Supervisor, el mismo no sea </w:t>
      </w:r>
      <w:proofErr w:type="spellStart"/>
      <w:r w:rsidRPr="009E6268">
        <w:rPr>
          <w:rFonts w:ascii="Tahoma" w:eastAsia="Times New Roman" w:hAnsi="Tahoma" w:cs="Tahoma"/>
          <w:kern w:val="0"/>
          <w:sz w:val="20"/>
          <w:szCs w:val="20"/>
          <w:lang w:val="es-ES"/>
          <w14:ligatures w14:val="none"/>
        </w:rPr>
        <w:t>recepcionado</w:t>
      </w:r>
      <w:proofErr w:type="spellEnd"/>
      <w:r w:rsidRPr="009E6268">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rsidR="009E6268" w:rsidRPr="009E6268" w:rsidRDefault="009E6268" w:rsidP="009E6268">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14:ligatures w14:val="none"/>
        </w:rPr>
        <w:t xml:space="preserve">Cuando no presente </w:t>
      </w:r>
      <w:r w:rsidRPr="009E6268">
        <w:rPr>
          <w:rFonts w:ascii="Tahoma" w:eastAsia="Times New Roman" w:hAnsi="Tahoma" w:cs="Tahoma"/>
          <w:kern w:val="0"/>
          <w:sz w:val="20"/>
          <w:szCs w:val="20"/>
          <w:highlight w:val="cyan"/>
          <w:lang w:val="es-ES_tradnl"/>
          <w14:ligatures w14:val="none"/>
        </w:rPr>
        <w:t xml:space="preserve">su planilla de pago </w:t>
      </w:r>
      <w:r w:rsidRPr="009E6268">
        <w:rPr>
          <w:rFonts w:ascii="Tahoma" w:eastAsia="Times New Roman" w:hAnsi="Tahoma" w:cs="Tahoma"/>
          <w:kern w:val="0"/>
          <w:sz w:val="20"/>
          <w:szCs w:val="20"/>
          <w:highlight w:val="cyan"/>
          <w:lang w:val="es-ES"/>
          <w14:ligatures w14:val="none"/>
        </w:rPr>
        <w:t>a los cinco (5) días calendario posterior al informe de conformidad del Fiscal de Obra de la planilla de</w:t>
      </w:r>
      <w:r w:rsidRPr="009E6268">
        <w:rPr>
          <w:rFonts w:ascii="Tahoma" w:eastAsia="Times New Roman" w:hAnsi="Tahoma" w:cs="Tahoma"/>
          <w:kern w:val="0"/>
          <w:sz w:val="20"/>
          <w:szCs w:val="20"/>
          <w:lang w:val="es-ES"/>
          <w14:ligatures w14:val="none"/>
        </w:rPr>
        <w:t xml:space="preserve"> pago del Contratista, </w:t>
      </w:r>
      <w:r w:rsidRPr="009E6268">
        <w:rPr>
          <w:rFonts w:ascii="Tahoma" w:eastAsia="Times New Roman" w:hAnsi="Tahoma" w:cs="Tahoma"/>
          <w:kern w:val="0"/>
          <w:sz w:val="20"/>
          <w:szCs w:val="20"/>
          <w:lang w:val="es-ES_tradnl" w:eastAsia="es-ES"/>
          <w14:ligatures w14:val="none"/>
        </w:rPr>
        <w:t>si existiera observaciones en la presentación de su informe este deberá ser subsanado en el lapso de tres (3) días calendario.</w:t>
      </w:r>
    </w:p>
    <w:p w:rsidR="009E6268" w:rsidRPr="009E6268" w:rsidRDefault="009E6268" w:rsidP="009E6268">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Cuando el Supervisor demore más de 1 día calendario en remitir las carpetas familiares y Certificados de no propiedad emitido por Derechos Reales al Fiscal de Obra.</w:t>
      </w: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p>
    <w:p w:rsidR="009E6268" w:rsidRPr="009E6268" w:rsidRDefault="009E6268" w:rsidP="009E6268">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rsidR="009E6268" w:rsidRPr="009E6268" w:rsidRDefault="009E6268" w:rsidP="009E6268">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p>
    <w:p w:rsidR="009E6268" w:rsidRPr="009E6268" w:rsidRDefault="009E6268" w:rsidP="009E6268">
      <w:pPr>
        <w:numPr>
          <w:ilvl w:val="0"/>
          <w:numId w:val="42"/>
        </w:numPr>
        <w:shd w:val="clear" w:color="auto" w:fill="FFFFFF"/>
        <w:spacing w:after="0" w:line="260" w:lineRule="atLeast"/>
        <w:ind w:left="284" w:hanging="284"/>
        <w:contextualSpacing/>
        <w:jc w:val="both"/>
        <w:rPr>
          <w:rFonts w:ascii="Tahoma" w:eastAsia="Times New Roman" w:hAnsi="Tahoma" w:cs="Tahoma"/>
          <w:b/>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En el caso del SUPERVISOR, de no cumplir con su </w:t>
      </w:r>
      <w:r w:rsidRPr="009E6268">
        <w:rPr>
          <w:rFonts w:ascii="Tahoma" w:eastAsia="Times New Roman" w:hAnsi="Tahoma" w:cs="Tahoma"/>
          <w:b/>
          <w:kern w:val="0"/>
          <w:sz w:val="20"/>
          <w:szCs w:val="20"/>
          <w:lang w:val="es-ES_tradnl" w:eastAsia="es-ES"/>
          <w14:ligatures w14:val="none"/>
        </w:rPr>
        <w:t>Informe Final</w:t>
      </w:r>
      <w:r w:rsidRPr="009E6268">
        <w:rPr>
          <w:rFonts w:ascii="Tahoma" w:eastAsia="Times New Roman" w:hAnsi="Tahoma" w:cs="Tahoma"/>
          <w:kern w:val="0"/>
          <w:sz w:val="20"/>
          <w:szCs w:val="20"/>
          <w:lang w:val="es-ES_tradnl" w:eastAsia="es-ES"/>
          <w14:ligatures w14:val="none"/>
        </w:rPr>
        <w:t xml:space="preserve"> (según numeral XXI), se aplicará una multa de </w:t>
      </w:r>
      <w:r w:rsidRPr="009E6268">
        <w:rPr>
          <w:rFonts w:ascii="Tahoma" w:eastAsia="Times New Roman" w:hAnsi="Tahoma" w:cs="Tahoma"/>
          <w:b/>
          <w:bCs/>
          <w:kern w:val="0"/>
          <w:sz w:val="20"/>
          <w:szCs w:val="20"/>
          <w:lang w:val="es-ES_tradnl" w:eastAsia="es-ES"/>
          <w14:ligatures w14:val="none"/>
        </w:rPr>
        <w:t>1,5 por 1.000 del monto total de su contrato</w:t>
      </w:r>
      <w:r w:rsidRPr="009E6268">
        <w:rPr>
          <w:rFonts w:ascii="Tahoma" w:eastAsia="Times New Roman" w:hAnsi="Tahoma" w:cs="Tahoma"/>
          <w:kern w:val="0"/>
          <w:sz w:val="20"/>
          <w:szCs w:val="20"/>
          <w:lang w:val="es-ES_tradnl" w:eastAsia="es-ES"/>
          <w14:ligatures w14:val="none"/>
        </w:rPr>
        <w:t xml:space="preserve"> por día de retraso, además</w:t>
      </w:r>
      <w:r w:rsidRPr="009E6268">
        <w:rPr>
          <w:rFonts w:ascii="Tahoma" w:eastAsia="Times New Roman" w:hAnsi="Tahoma" w:cs="Tahoma"/>
          <w:kern w:val="0"/>
          <w:sz w:val="20"/>
          <w:szCs w:val="20"/>
          <w14:ligatures w14:val="none"/>
        </w:rPr>
        <w:t xml:space="preserve"> será inhabilitado a participar en proyectos de la AEVIVIENDA en la siguiente gestión o periodo.</w:t>
      </w:r>
    </w:p>
    <w:p w:rsidR="009E6268" w:rsidRPr="009E6268" w:rsidRDefault="009E6268" w:rsidP="009E6268">
      <w:pPr>
        <w:shd w:val="clear" w:color="auto" w:fill="FFFFFF"/>
        <w:spacing w:before="120" w:after="120" w:line="240" w:lineRule="auto"/>
        <w:ind w:left="142"/>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suma de las multas no podrá exceder en ningún caso el veinte por ciento (20%) del monto total del contrato sin perjuicio de resolver el mismo.</w:t>
      </w:r>
    </w:p>
    <w:p w:rsidR="009E6268" w:rsidRPr="009E6268" w:rsidRDefault="009E6268" w:rsidP="009E6268">
      <w:pPr>
        <w:numPr>
          <w:ilvl w:val="0"/>
          <w:numId w:val="57"/>
        </w:numPr>
        <w:spacing w:after="0" w:line="260" w:lineRule="atLeast"/>
        <w:ind w:left="284"/>
        <w:jc w:val="both"/>
        <w:rPr>
          <w:rFonts w:ascii="Tahoma" w:eastAsia="Times New Roman" w:hAnsi="Tahoma" w:cs="Tahoma"/>
          <w:b/>
          <w:bCs/>
          <w:kern w:val="0"/>
          <w:sz w:val="20"/>
          <w:szCs w:val="20"/>
          <w:highlight w:val="cyan"/>
          <w:lang w:val="es-ES"/>
          <w14:ligatures w14:val="none"/>
        </w:rPr>
      </w:pPr>
      <w:bookmarkStart w:id="67" w:name="_Hlk163837663"/>
      <w:r w:rsidRPr="009E6268">
        <w:rPr>
          <w:rFonts w:ascii="Tahoma" w:eastAsia="Times New Roman" w:hAnsi="Tahoma" w:cs="Tahoma"/>
          <w:b/>
          <w:bCs/>
          <w:kern w:val="0"/>
          <w:sz w:val="20"/>
          <w:szCs w:val="20"/>
          <w:highlight w:val="cyan"/>
          <w:lang w:val="es-ES"/>
          <w14:ligatures w14:val="none"/>
        </w:rPr>
        <w:t>Llamada de Atención</w:t>
      </w:r>
    </w:p>
    <w:p w:rsidR="009E6268" w:rsidRPr="009E6268" w:rsidRDefault="009E6268" w:rsidP="009E6268">
      <w:pPr>
        <w:spacing w:after="0" w:line="260" w:lineRule="atLeast"/>
        <w:ind w:left="284"/>
        <w:jc w:val="both"/>
        <w:rPr>
          <w:rFonts w:ascii="Tahoma" w:eastAsia="Calibri" w:hAnsi="Tahoma" w:cs="Tahoma"/>
          <w:iCs/>
          <w:kern w:val="0"/>
          <w:sz w:val="20"/>
          <w:szCs w:val="20"/>
          <w:highlight w:val="cyan"/>
          <w:lang w:val="es-ES"/>
          <w14:ligatures w14:val="none"/>
        </w:rPr>
      </w:pPr>
      <w:r w:rsidRPr="009E6268">
        <w:rPr>
          <w:rFonts w:ascii="Tahoma" w:eastAsia="Calibri" w:hAnsi="Tahoma" w:cs="Tahoma"/>
          <w:iCs/>
          <w:kern w:val="0"/>
          <w:sz w:val="20"/>
          <w:szCs w:val="20"/>
          <w:highlight w:val="cyan"/>
          <w:lang w:val="es-ES"/>
          <w14:ligatures w14:val="none"/>
        </w:rPr>
        <w:t>El Fiscal de Obra podrá emitir llamadas de atención a la Supervisión por:</w:t>
      </w:r>
    </w:p>
    <w:bookmarkEnd w:id="67"/>
    <w:p w:rsidR="009E6268" w:rsidRPr="009E6268" w:rsidRDefault="009E6268" w:rsidP="009E6268">
      <w:pPr>
        <w:widowControl w:val="0"/>
        <w:numPr>
          <w:ilvl w:val="0"/>
          <w:numId w:val="42"/>
        </w:numPr>
        <w:autoSpaceDE w:val="0"/>
        <w:autoSpaceDN w:val="0"/>
        <w:spacing w:after="0" w:line="260" w:lineRule="atLeast"/>
        <w:ind w:left="709" w:hanging="425"/>
        <w:jc w:val="both"/>
        <w:rPr>
          <w:rFonts w:ascii="Tahoma" w:eastAsia="Times New Roman" w:hAnsi="Tahoma" w:cs="Tahoma"/>
          <w:kern w:val="0"/>
          <w:sz w:val="20"/>
          <w:szCs w:val="20"/>
          <w:highlight w:val="cyan"/>
          <w:lang w:val="es-ES"/>
          <w14:ligatures w14:val="none"/>
        </w:rPr>
      </w:pPr>
      <w:r w:rsidRPr="009E6268">
        <w:rPr>
          <w:rFonts w:ascii="Tahoma" w:eastAsia="Times New Roman" w:hAnsi="Tahoma" w:cs="Tahoma"/>
          <w:kern w:val="0"/>
          <w:sz w:val="20"/>
          <w:szCs w:val="20"/>
          <w:highlight w:val="cyan"/>
          <w:lang w:val="es-ES"/>
          <w14:ligatures w14:val="none"/>
        </w:rPr>
        <w:t>Por ausencia injustificada en el proyecto por cinco o más días continuos calendario.</w:t>
      </w:r>
    </w:p>
    <w:p w:rsidR="009E6268" w:rsidRPr="009E6268" w:rsidRDefault="009E6268" w:rsidP="009E6268">
      <w:pPr>
        <w:widowControl w:val="0"/>
        <w:numPr>
          <w:ilvl w:val="0"/>
          <w:numId w:val="56"/>
        </w:numPr>
        <w:autoSpaceDE w:val="0"/>
        <w:autoSpaceDN w:val="0"/>
        <w:spacing w:after="0" w:line="260" w:lineRule="atLeast"/>
        <w:ind w:left="284" w:firstLine="0"/>
        <w:jc w:val="both"/>
        <w:rPr>
          <w:rFonts w:ascii="Tahoma" w:eastAsia="Times New Roman" w:hAnsi="Tahoma" w:cs="Tahoma"/>
          <w:kern w:val="0"/>
          <w:sz w:val="20"/>
          <w:szCs w:val="20"/>
          <w:highlight w:val="cyan"/>
          <w:lang w:val="es-ES"/>
          <w14:ligatures w14:val="none"/>
        </w:rPr>
      </w:pPr>
      <w:r w:rsidRPr="009E6268">
        <w:rPr>
          <w:rFonts w:ascii="Tahoma" w:eastAsia="Arial" w:hAnsi="Tahoma" w:cs="Tahoma"/>
          <w:kern w:val="0"/>
          <w:sz w:val="20"/>
          <w:szCs w:val="20"/>
          <w:highlight w:val="cyan"/>
          <w:lang w:val="es-ES"/>
          <w14:ligatures w14:val="none"/>
        </w:rPr>
        <w:t>Por negligencia en el cumplimiento de los Términos de Referencia o a las instrucciones del Fiscal de Obra.</w:t>
      </w:r>
    </w:p>
    <w:p w:rsidR="009E6268" w:rsidRPr="009E6268" w:rsidRDefault="009E6268" w:rsidP="009E6268">
      <w:pPr>
        <w:spacing w:after="0" w:line="260" w:lineRule="atLeast"/>
        <w:jc w:val="both"/>
        <w:rPr>
          <w:rFonts w:ascii="Tahoma" w:eastAsia="Times New Roman" w:hAnsi="Tahoma" w:cs="Tahoma"/>
          <w:i/>
          <w:iCs/>
          <w:kern w:val="0"/>
          <w:sz w:val="20"/>
          <w:szCs w:val="20"/>
          <w:highlight w:val="cyan"/>
          <w14:ligatures w14:val="none"/>
        </w:rPr>
      </w:pPr>
    </w:p>
    <w:p w:rsidR="009E6268" w:rsidRPr="009E6268" w:rsidRDefault="009E6268" w:rsidP="009E6268">
      <w:pPr>
        <w:spacing w:after="0" w:line="260" w:lineRule="atLeast"/>
        <w:jc w:val="both"/>
        <w:rPr>
          <w:rFonts w:ascii="Tahoma" w:eastAsia="Times New Roman" w:hAnsi="Tahoma" w:cs="Tahoma"/>
          <w:i/>
          <w:iCs/>
          <w:kern w:val="0"/>
          <w:sz w:val="20"/>
          <w:szCs w:val="20"/>
          <w14:ligatures w14:val="none"/>
        </w:rPr>
      </w:pPr>
      <w:r w:rsidRPr="009E6268">
        <w:rPr>
          <w:rFonts w:ascii="Tahoma" w:eastAsia="Times New Roman" w:hAnsi="Tahoma" w:cs="Tahoma"/>
          <w:i/>
          <w:iCs/>
          <w:kern w:val="0"/>
          <w:sz w:val="20"/>
          <w:szCs w:val="20"/>
          <w:highlight w:val="cyan"/>
          <w14:ligatures w14:val="none"/>
        </w:rPr>
        <w:t>NOTA: La tercera llamada de atención por la misma causal, se podrá constituir en una causal para la Resolución de Contrato</w:t>
      </w:r>
      <w:r w:rsidRPr="009E6268">
        <w:rPr>
          <w:rFonts w:ascii="Tahoma" w:eastAsia="Times New Roman" w:hAnsi="Tahoma" w:cs="Tahoma"/>
          <w:i/>
          <w:iCs/>
          <w:kern w:val="0"/>
          <w:sz w:val="20"/>
          <w:szCs w:val="20"/>
          <w14:ligatures w14:val="none"/>
        </w:rPr>
        <w:t xml:space="preserve"> </w:t>
      </w:r>
    </w:p>
    <w:p w:rsidR="009E6268" w:rsidRPr="009E6268" w:rsidRDefault="009E6268" w:rsidP="009E6268">
      <w:pPr>
        <w:shd w:val="clear" w:color="auto" w:fill="FFFFFF"/>
        <w:spacing w:before="120" w:after="120" w:line="240" w:lineRule="auto"/>
        <w:ind w:left="142"/>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8" w:name="_Toc118720313"/>
      <w:r w:rsidRPr="009E6268">
        <w:rPr>
          <w:rFonts w:ascii="Tahoma" w:eastAsia="Times New Roman" w:hAnsi="Tahoma" w:cs="Tahoma"/>
          <w:b/>
          <w:kern w:val="0"/>
          <w:sz w:val="20"/>
          <w:szCs w:val="20"/>
          <w:lang w:val="es-ES" w:eastAsia="es-ES"/>
          <w14:ligatures w14:val="none"/>
        </w:rPr>
        <w:lastRenderedPageBreak/>
        <w:t>MODIFICACIONES</w:t>
      </w:r>
      <w:r w:rsidRPr="009E6268">
        <w:rPr>
          <w:rFonts w:ascii="Tahoma" w:eastAsia="Times New Roman" w:hAnsi="Tahoma" w:cs="Tahoma"/>
          <w:b/>
          <w:kern w:val="0"/>
          <w:sz w:val="20"/>
          <w:szCs w:val="20"/>
          <w:lang w:val="es-ES_tradnl" w:eastAsia="es-ES"/>
          <w14:ligatures w14:val="none"/>
        </w:rPr>
        <w:t xml:space="preserve"> AL CONTRATO DE SUPERVISIÓN.</w:t>
      </w:r>
      <w:bookmarkEnd w:id="68"/>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9E6268">
        <w:rPr>
          <w:rFonts w:ascii="Tahoma" w:eastAsia="Times New Roman" w:hAnsi="Tahoma" w:cs="Tahoma"/>
          <w:b/>
          <w:kern w:val="0"/>
          <w:sz w:val="20"/>
          <w:szCs w:val="20"/>
          <w:lang w:val="es-ES_tradnl" w:eastAsia="es-ES"/>
          <w14:ligatures w14:val="none"/>
        </w:rPr>
        <w:t>10%</w:t>
      </w:r>
      <w:r w:rsidRPr="009E6268">
        <w:rPr>
          <w:rFonts w:ascii="Tahoma" w:eastAsia="Times New Roman" w:hAnsi="Tahoma" w:cs="Tahoma"/>
          <w:kern w:val="0"/>
          <w:sz w:val="20"/>
          <w:szCs w:val="20"/>
          <w:lang w:val="es-ES_tradnl" w:eastAsia="es-ES"/>
          <w14:ligatures w14:val="none"/>
        </w:rPr>
        <w:t>) del monto del contrato principal.</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spacing w:after="0" w:line="260" w:lineRule="atLeast"/>
        <w:jc w:val="both"/>
        <w:rPr>
          <w:rFonts w:ascii="Tahoma" w:eastAsia="Times New Roman" w:hAnsi="Tahoma" w:cs="Tahoma"/>
          <w:kern w:val="0"/>
          <w:sz w:val="20"/>
          <w:szCs w:val="20"/>
          <w14:ligatures w14:val="none"/>
        </w:rPr>
      </w:pPr>
      <w:r w:rsidRPr="009E6268">
        <w:rPr>
          <w:rFonts w:ascii="Tahoma" w:eastAsia="Times New Roman" w:hAnsi="Tahoma" w:cs="Tahoma"/>
          <w:kern w:val="0"/>
          <w:sz w:val="20"/>
          <w:szCs w:val="20"/>
          <w:highlight w:val="cyan"/>
          <w14:ligatures w14:val="none"/>
        </w:rPr>
        <w:t>En caso de modificaciones a las cantidades del número de viviendas mayor al 10%, se realizará un ajuste proporcional al número de viviendas en el monto total del contrato de Supervisión.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9" w:name="_Toc118720314"/>
      <w:r w:rsidRPr="009E6268">
        <w:rPr>
          <w:rFonts w:ascii="Tahoma" w:eastAsia="Times New Roman" w:hAnsi="Tahoma" w:cs="Tahoma"/>
          <w:b/>
          <w:kern w:val="0"/>
          <w:sz w:val="20"/>
          <w:szCs w:val="20"/>
          <w:lang w:val="es-ES" w:eastAsia="es-ES"/>
          <w14:ligatures w14:val="none"/>
        </w:rPr>
        <w:t>INFORMES</w:t>
      </w:r>
      <w:r w:rsidRPr="009E6268">
        <w:rPr>
          <w:rFonts w:ascii="Tahoma" w:eastAsia="Times New Roman" w:hAnsi="Tahoma" w:cs="Tahoma"/>
          <w:b/>
          <w:kern w:val="0"/>
          <w:sz w:val="20"/>
          <w:szCs w:val="20"/>
          <w:lang w:val="es-ES_tradnl" w:eastAsia="es-ES"/>
          <w14:ligatures w14:val="none"/>
        </w:rPr>
        <w:t>.</w:t>
      </w:r>
      <w:bookmarkEnd w:id="69"/>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 el objeto de mantener a la Fiscalización permanentemente informada sobre el avance de las obras, la Supervisión presentará los siguientes informes:</w:t>
      </w:r>
    </w:p>
    <w:p w:rsidR="009E6268" w:rsidRPr="009E6268" w:rsidRDefault="009E6268" w:rsidP="009E6268">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Un informe inicial</w:t>
      </w:r>
      <w:r w:rsidRPr="009E6268">
        <w:rPr>
          <w:rFonts w:ascii="Tahoma" w:eastAsia="Times New Roman" w:hAnsi="Tahoma" w:cs="Tahoma"/>
          <w:kern w:val="0"/>
          <w:sz w:val="20"/>
          <w:szCs w:val="20"/>
          <w:lang w:val="es-ES_tradnl" w:eastAsia="es-ES"/>
          <w14:ligatures w14:val="none"/>
        </w:rPr>
        <w:t xml:space="preserve">, </w:t>
      </w:r>
      <w:r w:rsidRPr="009E6268">
        <w:rPr>
          <w:rFonts w:ascii="Tahoma" w:eastAsia="Times New Roman" w:hAnsi="Tahoma" w:cs="Tahoma"/>
          <w:kern w:val="0"/>
          <w:sz w:val="20"/>
          <w:szCs w:val="20"/>
          <w:highlight w:val="cyan"/>
          <w:lang w:val="es-ES_tradnl" w:eastAsia="es-ES"/>
          <w14:ligatures w14:val="none"/>
        </w:rPr>
        <w:t>en 1 ejemplar original</w:t>
      </w:r>
      <w:r w:rsidRPr="009E6268">
        <w:rPr>
          <w:rFonts w:ascii="Tahoma" w:eastAsia="Times New Roman" w:hAnsi="Tahoma" w:cs="Tahoma"/>
          <w:kern w:val="0"/>
          <w:sz w:val="20"/>
          <w:szCs w:val="20"/>
          <w:lang w:val="es-ES_tradnl" w:eastAsia="es-ES"/>
          <w14:ligatures w14:val="none"/>
        </w:rPr>
        <w:t>, a los 20 días calendario de la recepción de la orden de proceder, conteniendo un cronograma detallado de sus actividades e indicando como se propone ejecutar y concluir el trabajo.</w:t>
      </w:r>
    </w:p>
    <w:p w:rsidR="009E6268" w:rsidRPr="009E6268" w:rsidRDefault="009E6268" w:rsidP="009E6268">
      <w:pPr>
        <w:spacing w:after="0" w:line="260" w:lineRule="atLeast"/>
        <w:ind w:left="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Este cronograma, una vez aprobado, solamente podrá ser modificado con aprobación escrita de Fiscalización.</w:t>
      </w:r>
    </w:p>
    <w:p w:rsidR="009E6268" w:rsidRPr="009E6268" w:rsidRDefault="009E6268" w:rsidP="009E6268">
      <w:pPr>
        <w:spacing w:after="0" w:line="260" w:lineRule="atLeast"/>
        <w:ind w:left="284"/>
        <w:jc w:val="both"/>
        <w:rPr>
          <w:rFonts w:ascii="Tahoma" w:eastAsia="Times New Roman" w:hAnsi="Tahoma" w:cs="Tahoma"/>
          <w:kern w:val="0"/>
          <w:sz w:val="20"/>
          <w:szCs w:val="20"/>
          <w:highlight w:val="cyan"/>
          <w:lang w:val="es-ES_tradnl" w:eastAsia="es-ES"/>
          <w14:ligatures w14:val="none"/>
        </w:rPr>
      </w:pPr>
      <w:r w:rsidRPr="009E6268">
        <w:rPr>
          <w:rFonts w:ascii="Tahoma" w:eastAsia="Times New Roman" w:hAnsi="Tahoma" w:cs="Tahoma"/>
          <w:kern w:val="0"/>
          <w:sz w:val="20"/>
          <w:szCs w:val="20"/>
          <w:highlight w:val="cyan"/>
          <w:lang w:val="es-ES_tradnl" w:eastAsia="es-ES"/>
          <w14:ligatures w14:val="none"/>
        </w:rPr>
        <w:t xml:space="preserve">Así también, deberá informar si la Empresa Contratista recabo los Certificado de no Propiedad a nivel nacional para la </w:t>
      </w:r>
      <w:proofErr w:type="spellStart"/>
      <w:r w:rsidRPr="009E6268">
        <w:rPr>
          <w:rFonts w:ascii="Tahoma" w:eastAsia="Times New Roman" w:hAnsi="Tahoma" w:cs="Tahoma"/>
          <w:kern w:val="0"/>
          <w:sz w:val="20"/>
          <w:szCs w:val="20"/>
          <w:highlight w:val="cyan"/>
          <w:lang w:val="es-ES_tradnl" w:eastAsia="es-ES"/>
          <w14:ligatures w14:val="none"/>
        </w:rPr>
        <w:t>contrastación</w:t>
      </w:r>
      <w:proofErr w:type="spellEnd"/>
      <w:r w:rsidRPr="009E6268">
        <w:rPr>
          <w:rFonts w:ascii="Tahoma" w:eastAsia="Times New Roman" w:hAnsi="Tahoma" w:cs="Tahoma"/>
          <w:kern w:val="0"/>
          <w:sz w:val="20"/>
          <w:szCs w:val="20"/>
          <w:highlight w:val="cyan"/>
          <w:lang w:val="es-ES_tradnl" w:eastAsia="es-ES"/>
          <w14:ligatures w14:val="none"/>
        </w:rPr>
        <w:t xml:space="preserve"> de la documentación.</w:t>
      </w:r>
    </w:p>
    <w:p w:rsidR="009E6268" w:rsidRPr="009E6268" w:rsidRDefault="009E6268" w:rsidP="009E6268">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Informes mensuales:</w:t>
      </w:r>
      <w:r w:rsidRPr="009E6268">
        <w:rPr>
          <w:rFonts w:ascii="Tahoma" w:eastAsia="Times New Roman" w:hAnsi="Tahoma" w:cs="Tahoma"/>
          <w:kern w:val="0"/>
          <w:sz w:val="20"/>
          <w:szCs w:val="20"/>
          <w:lang w:val="es-ES_tradnl" w:eastAsia="es-ES"/>
          <w14:ligatures w14:val="none"/>
        </w:rPr>
        <w:t xml:space="preserve"> </w:t>
      </w:r>
      <w:bookmarkStart w:id="70" w:name="_Hlk180270165"/>
      <w:r w:rsidRPr="009E6268">
        <w:rPr>
          <w:rFonts w:ascii="Tahoma" w:eastAsia="Times New Roman" w:hAnsi="Tahoma" w:cs="Tahoma"/>
          <w:kern w:val="0"/>
          <w:sz w:val="20"/>
          <w:szCs w:val="20"/>
          <w:lang w:val="es-ES_tradnl" w:eastAsia="es-ES"/>
          <w14:ligatures w14:val="none"/>
        </w:rPr>
        <w:t xml:space="preserve">para el pago por los servicios de la Supervisión, </w:t>
      </w:r>
      <w:r w:rsidRPr="009E6268">
        <w:rPr>
          <w:rFonts w:ascii="Tahoma" w:eastAsia="Times New Roman" w:hAnsi="Tahoma" w:cs="Tahoma"/>
          <w:kern w:val="0"/>
          <w:sz w:val="20"/>
          <w:szCs w:val="20"/>
          <w:highlight w:val="cyan"/>
          <w:lang w:val="es-ES_tradnl" w:eastAsia="es-ES"/>
          <w14:ligatures w14:val="none"/>
        </w:rPr>
        <w:t>el informe de Pago de</w:t>
      </w:r>
      <w:r w:rsidRPr="009E6268">
        <w:rPr>
          <w:rFonts w:ascii="Tahoma" w:eastAsia="Times New Roman" w:hAnsi="Tahoma" w:cs="Tahoma"/>
          <w:kern w:val="0"/>
          <w:sz w:val="20"/>
          <w:szCs w:val="20"/>
          <w:lang w:val="es-ES_tradnl" w:eastAsia="es-ES"/>
          <w14:ligatures w14:val="none"/>
        </w:rPr>
        <w:t xml:space="preserve"> </w:t>
      </w:r>
      <w:r w:rsidRPr="009E6268">
        <w:rPr>
          <w:rFonts w:ascii="Tahoma" w:eastAsia="Times New Roman" w:hAnsi="Tahoma" w:cs="Tahoma"/>
          <w:kern w:val="0"/>
          <w:sz w:val="20"/>
          <w:szCs w:val="20"/>
          <w:highlight w:val="cyan"/>
          <w:lang w:val="es-ES_tradnl"/>
          <w14:ligatures w14:val="none"/>
        </w:rPr>
        <w:t xml:space="preserve">planilla </w:t>
      </w:r>
      <w:r w:rsidRPr="009E6268">
        <w:rPr>
          <w:rFonts w:ascii="Tahoma" w:eastAsia="Times New Roman" w:hAnsi="Tahoma" w:cs="Tahoma"/>
          <w:kern w:val="0"/>
          <w:sz w:val="20"/>
          <w:szCs w:val="20"/>
          <w:highlight w:val="cyan"/>
          <w:lang w:val="es-ES_tradnl" w:eastAsia="es-ES"/>
          <w14:ligatures w14:val="none"/>
        </w:rPr>
        <w:t>(1 ejemplar original)</w:t>
      </w:r>
      <w:r w:rsidRPr="009E6268">
        <w:rPr>
          <w:rFonts w:ascii="Tahoma" w:eastAsia="Times New Roman" w:hAnsi="Tahoma" w:cs="Tahoma"/>
          <w:kern w:val="0"/>
          <w:sz w:val="20"/>
          <w:szCs w:val="20"/>
          <w:highlight w:val="cyan"/>
          <w:lang w:val="es-ES_tradnl"/>
          <w14:ligatures w14:val="none"/>
        </w:rPr>
        <w:t xml:space="preserve"> deberá ser presentado </w:t>
      </w:r>
      <w:r w:rsidRPr="009E6268">
        <w:rPr>
          <w:rFonts w:ascii="Tahoma" w:eastAsia="Times New Roman" w:hAnsi="Tahoma" w:cs="Tahoma"/>
          <w:kern w:val="0"/>
          <w:sz w:val="20"/>
          <w:szCs w:val="20"/>
          <w:highlight w:val="cyan"/>
          <w:lang w:val="es-ES"/>
          <w14:ligatures w14:val="none"/>
        </w:rPr>
        <w:t xml:space="preserve">a los cinco (5) días </w:t>
      </w:r>
      <w:proofErr w:type="gramStart"/>
      <w:r w:rsidRPr="009E6268">
        <w:rPr>
          <w:rFonts w:ascii="Tahoma" w:eastAsia="Times New Roman" w:hAnsi="Tahoma" w:cs="Tahoma"/>
          <w:kern w:val="0"/>
          <w:sz w:val="20"/>
          <w:szCs w:val="20"/>
          <w:highlight w:val="cyan"/>
          <w:lang w:val="es-ES"/>
          <w14:ligatures w14:val="none"/>
        </w:rPr>
        <w:t>calendario posteriores</w:t>
      </w:r>
      <w:proofErr w:type="gramEnd"/>
      <w:r w:rsidRPr="009E6268">
        <w:rPr>
          <w:rFonts w:ascii="Tahoma" w:eastAsia="Times New Roman" w:hAnsi="Tahoma" w:cs="Tahoma"/>
          <w:kern w:val="0"/>
          <w:sz w:val="20"/>
          <w:szCs w:val="20"/>
          <w:highlight w:val="cyan"/>
          <w:lang w:val="es-ES"/>
          <w14:ligatures w14:val="none"/>
        </w:rPr>
        <w:t xml:space="preserve"> al informe de conformidad del Fiscal de Obra de la planilla de pago del Contratista</w:t>
      </w:r>
      <w:r w:rsidRPr="009E6268">
        <w:rPr>
          <w:rFonts w:ascii="Tahoma" w:eastAsia="Times New Roman" w:hAnsi="Tahoma" w:cs="Tahoma"/>
          <w:kern w:val="0"/>
          <w:sz w:val="20"/>
          <w:szCs w:val="20"/>
          <w:lang w:val="es-ES"/>
          <w14:ligatures w14:val="none"/>
        </w:rPr>
        <w:t>.</w:t>
      </w:r>
    </w:p>
    <w:p w:rsidR="009E6268" w:rsidRPr="009E6268" w:rsidRDefault="009E6268" w:rsidP="009E6268">
      <w:pPr>
        <w:spacing w:after="0" w:line="260" w:lineRule="atLeast"/>
        <w:ind w:left="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Los informes </w:t>
      </w:r>
      <w:r w:rsidRPr="009E6268">
        <w:rPr>
          <w:rFonts w:ascii="Tahoma" w:eastAsia="Times New Roman" w:hAnsi="Tahoma" w:cs="Tahoma"/>
          <w:kern w:val="0"/>
          <w:sz w:val="20"/>
          <w:szCs w:val="20"/>
          <w:highlight w:val="cyan"/>
          <w:lang w:val="es-ES_tradnl" w:eastAsia="es-ES"/>
          <w14:ligatures w14:val="none"/>
        </w:rPr>
        <w:t>mensuales</w:t>
      </w:r>
      <w:r w:rsidRPr="009E6268">
        <w:rPr>
          <w:rFonts w:ascii="Tahoma" w:eastAsia="Times New Roman" w:hAnsi="Tahoma" w:cs="Tahoma"/>
          <w:kern w:val="0"/>
          <w:sz w:val="20"/>
          <w:szCs w:val="20"/>
          <w:lang w:val="es-ES_tradnl" w:eastAsia="es-ES"/>
          <w14:ligatures w14:val="none"/>
        </w:rPr>
        <w:t xml:space="preserve"> valorativos técnico – económicos no repetitivos y narrativos de progreso </w:t>
      </w:r>
      <w:r w:rsidRPr="009E6268">
        <w:rPr>
          <w:rFonts w:ascii="Tahoma" w:eastAsia="Times New Roman" w:hAnsi="Tahoma" w:cs="Tahoma"/>
          <w:kern w:val="0"/>
          <w:sz w:val="20"/>
          <w:szCs w:val="20"/>
          <w:highlight w:val="cyan"/>
          <w:lang w:val="es-ES_tradnl" w:eastAsia="es-ES"/>
          <w14:ligatures w14:val="none"/>
        </w:rPr>
        <w:t>en 1 ejemplar original</w:t>
      </w:r>
      <w:r w:rsidRPr="009E6268">
        <w:rPr>
          <w:rFonts w:ascii="Tahoma" w:eastAsia="Times New Roman" w:hAnsi="Tahoma" w:cs="Tahoma"/>
          <w:kern w:val="0"/>
          <w:sz w:val="20"/>
          <w:szCs w:val="20"/>
          <w:lang w:val="es-ES_tradnl" w:eastAsia="es-ES"/>
          <w14:ligatures w14:val="none"/>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Generalidades, describiendo en forma sucinta antecedentes, como son: el Contrato de Servicios de Supervisión.</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Descripción breve del proyecto, indicando su ubicación georreferenciada y características principales.</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Progreso de la obra, mediante descripción del avance alcanzado en las principales actividades.</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Gráficos que muestren el progreso de la obra comparando con el cronograma vigente.</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Recomendaciones pendientes a la empresa a incrementar el ritmo de avance de las actividades o ítems considerados críticos para cumplir con el plazo contractual.</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Informes sobre las dificultades que pueden anticiparse en el futuro y recomendación de las medidas a tomar para disminuir sus efectos con relación al avance de las obras.</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Solicitud al Contratista de ensayos de laboratorio y ensayos in situ, realizados en el periodo, adjuntando los documentos de respaldo. </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Solicitar al contratista los documentos de calidad de los materiales a utilizarse en la obra.</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Provisión de materiales y su relación con el plan de trabajos vigente.</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Calidad de los trabajos ejecutados y de los materiales incorporados a la obra.</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Cumplimiento de las actividades programadas para el periodo.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Trabajos programados para el siguiente periodo.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Administración del Contrato de obra.</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Resumen de la correspondencia de mayor trascendencia que fue cursada durante el mes entre la Supervisión, la Fiscalización y el Contratista con relación al Proyecto.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Fotografías mostrando la actividad cumplida en la obra.</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De la Supervisión: Relación del personal asignado al proyecto, avance alcanzado en los trabajos realizados, descripción de tareas de supervisión realizadas durante el periodo y modificaciones introducidas al proyecto.</w:t>
      </w:r>
    </w:p>
    <w:p w:rsidR="009E6268" w:rsidRPr="009E6268" w:rsidRDefault="009E6268" w:rsidP="009E6268">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rsidR="009E6268" w:rsidRPr="009E6268" w:rsidRDefault="009E6268" w:rsidP="009E6268">
      <w:pPr>
        <w:spacing w:after="0" w:line="260" w:lineRule="atLeast"/>
        <w:ind w:left="284"/>
        <w:contextualSpacing/>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48"/>
        </w:numPr>
        <w:shd w:val="clear" w:color="auto" w:fill="FFFFFF"/>
        <w:spacing w:after="0" w:line="240" w:lineRule="auto"/>
        <w:contextualSpacing/>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Una fotografía exterior de la vivienda del mismo ángulo y distancia para todos los productos; para que pueda evidenciarse, al final de la intervención, cómo ha sido la evolución y/o el desarrollo de la etapa de ejecución del proyecto en cada vivienda.</w:t>
      </w:r>
    </w:p>
    <w:p w:rsidR="009E6268" w:rsidRPr="009E6268" w:rsidRDefault="009E6268" w:rsidP="009E6268">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Tres fotografías interiores de la vivienda.</w:t>
      </w:r>
    </w:p>
    <w:p w:rsidR="009E6268" w:rsidRPr="009E6268" w:rsidRDefault="009E6268" w:rsidP="009E6268">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Dos fotografías donde se evidencie la presencia del supervisor con los ítems más relevantes ejecutados dentro del avance correspondiente.</w:t>
      </w:r>
    </w:p>
    <w:p w:rsidR="009E6268" w:rsidRPr="009E6268" w:rsidRDefault="009E6268" w:rsidP="009E6268">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9E6268" w:rsidRPr="009E6268" w:rsidRDefault="009E6268" w:rsidP="009E6268">
      <w:pPr>
        <w:shd w:val="clear" w:color="auto" w:fill="FFFFFF"/>
        <w:spacing w:after="0" w:line="240" w:lineRule="auto"/>
        <w:rPr>
          <w:rFonts w:ascii="Tahoma" w:eastAsia="Times New Roman" w:hAnsi="Tahoma" w:cs="Tahoma"/>
          <w:i/>
          <w:kern w:val="0"/>
          <w:sz w:val="20"/>
          <w:szCs w:val="20"/>
          <w:lang w:val="es-ES_tradnl" w:eastAsia="es-ES"/>
          <w14:ligatures w14:val="none"/>
        </w:rPr>
      </w:pPr>
      <w:r w:rsidRPr="009E6268">
        <w:rPr>
          <w:rFonts w:ascii="Tahoma" w:eastAsia="Times New Roman" w:hAnsi="Tahoma" w:cs="Tahoma"/>
          <w:b/>
          <w:i/>
          <w:kern w:val="0"/>
          <w:sz w:val="20"/>
          <w:szCs w:val="20"/>
          <w:lang w:val="es-ES_tradnl" w:eastAsia="es-ES"/>
          <w14:ligatures w14:val="none"/>
        </w:rPr>
        <w:t>Nota:</w:t>
      </w:r>
      <w:r w:rsidRPr="009E6268">
        <w:rPr>
          <w:rFonts w:ascii="Tahoma" w:eastAsia="Times New Roman" w:hAnsi="Tahoma" w:cs="Tahoma"/>
          <w:i/>
          <w:kern w:val="0"/>
          <w:sz w:val="20"/>
          <w:szCs w:val="20"/>
          <w:lang w:val="es-ES_tradnl" w:eastAsia="es-ES"/>
          <w14:ligatures w14:val="none"/>
        </w:rPr>
        <w:t xml:space="preserve"> en caso de no registrar la totalidad de fotografías tomadas por el aplicativo SSP, el mismo restringirá el acceso al reporte requerido para el pago de planillas.</w:t>
      </w:r>
    </w:p>
    <w:p w:rsidR="009E6268" w:rsidRPr="009E6268" w:rsidRDefault="009E6268" w:rsidP="009E6268">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Informes ejecutivos</w:t>
      </w:r>
      <w:r w:rsidRPr="009E6268">
        <w:rPr>
          <w:rFonts w:ascii="Tahoma" w:eastAsia="Times New Roman" w:hAnsi="Tahoma" w:cs="Tahoma"/>
          <w:kern w:val="0"/>
          <w:sz w:val="20"/>
          <w:szCs w:val="20"/>
          <w:lang w:val="es-ES_tradnl" w:eastAsia="es-ES"/>
          <w14:ligatures w14:val="none"/>
        </w:rPr>
        <w:t>.</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rsidR="009E6268" w:rsidRPr="009E6268" w:rsidRDefault="009E6268" w:rsidP="009E6268">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Informes sobre temas específicos del Proyecto o Informes Especiales</w:t>
      </w:r>
      <w:r w:rsidRPr="009E6268">
        <w:rPr>
          <w:rFonts w:ascii="Tahoma" w:eastAsia="Times New Roman" w:hAnsi="Tahoma" w:cs="Tahoma"/>
          <w:kern w:val="0"/>
          <w:sz w:val="20"/>
          <w:szCs w:val="20"/>
          <w:lang w:val="es-ES_tradnl" w:eastAsia="es-ES"/>
          <w14:ligatures w14:val="none"/>
        </w:rPr>
        <w:t>.</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estos casos se elevará a la Fiscalización un informe circunstanciado sobre el particular, conteniendo las recomendaciones del Supervisor para que la Fiscalización pueda adoptar las decisiones más adecuadas.</w:t>
      </w:r>
    </w:p>
    <w:p w:rsidR="009E6268" w:rsidRPr="009E6268" w:rsidRDefault="009E6268" w:rsidP="009E6268">
      <w:pPr>
        <w:numPr>
          <w:ilvl w:val="0"/>
          <w:numId w:val="39"/>
        </w:numPr>
        <w:spacing w:after="0" w:line="260" w:lineRule="atLeast"/>
        <w:ind w:left="284" w:hanging="284"/>
        <w:jc w:val="both"/>
        <w:rPr>
          <w:rFonts w:ascii="Tahoma" w:eastAsia="Times New Roman" w:hAnsi="Tahoma" w:cs="Tahoma"/>
          <w:b/>
          <w:kern w:val="0"/>
          <w:sz w:val="20"/>
          <w:szCs w:val="20"/>
          <w:lang w:val="es-ES_tradnl" w:eastAsia="es-ES"/>
          <w14:ligatures w14:val="none"/>
        </w:rPr>
      </w:pPr>
      <w:r w:rsidRPr="009E6268">
        <w:rPr>
          <w:rFonts w:ascii="Tahoma" w:eastAsia="Times New Roman" w:hAnsi="Tahoma" w:cs="Tahoma"/>
          <w:b/>
          <w:kern w:val="0"/>
          <w:sz w:val="20"/>
          <w:szCs w:val="20"/>
          <w:lang w:val="es-ES_tradnl" w:eastAsia="es-ES"/>
          <w14:ligatures w14:val="none"/>
        </w:rPr>
        <w:t>Informe Final.</w:t>
      </w:r>
    </w:p>
    <w:p w:rsidR="009E6268" w:rsidRPr="009E6268" w:rsidRDefault="009E6268" w:rsidP="009E6268">
      <w:pPr>
        <w:spacing w:after="0" w:line="260" w:lineRule="atLeast"/>
        <w:jc w:val="both"/>
        <w:rPr>
          <w:rFonts w:ascii="Tahoma" w:eastAsia="Times New Roman" w:hAnsi="Tahoma" w:cs="Tahoma"/>
          <w:strike/>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Sobre la construcción de la obra, </w:t>
      </w:r>
      <w:r w:rsidRPr="009E6268">
        <w:rPr>
          <w:rFonts w:ascii="Tahoma" w:eastAsia="Times New Roman" w:hAnsi="Tahoma" w:cs="Tahoma"/>
          <w:kern w:val="0"/>
          <w:sz w:val="20"/>
          <w:szCs w:val="20"/>
          <w:highlight w:val="cyan"/>
          <w:lang w:val="es-ES_tradnl" w:eastAsia="es-ES"/>
          <w14:ligatures w14:val="none"/>
        </w:rPr>
        <w:t>en 1 ejemplar original</w:t>
      </w:r>
      <w:r w:rsidRPr="009E6268">
        <w:rPr>
          <w:rFonts w:ascii="Tahoma" w:eastAsia="Times New Roman" w:hAnsi="Tahoma" w:cs="Tahoma"/>
          <w:kern w:val="0"/>
          <w:sz w:val="20"/>
          <w:szCs w:val="20"/>
          <w:lang w:val="es-ES_tradnl" w:eastAsia="es-ES"/>
          <w14:ligatures w14:val="none"/>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El informe final de la Supervisión, deberá ser presentado al Fiscal de obra en un plazo de </w:t>
      </w:r>
      <w:r w:rsidRPr="009E6268">
        <w:rPr>
          <w:rFonts w:ascii="Tahoma" w:eastAsia="Times New Roman" w:hAnsi="Tahoma" w:cs="Tahoma"/>
          <w:b/>
          <w:kern w:val="0"/>
          <w:sz w:val="20"/>
          <w:szCs w:val="20"/>
          <w:lang w:val="es-ES_tradnl" w:eastAsia="es-ES"/>
          <w14:ligatures w14:val="none"/>
        </w:rPr>
        <w:t>diez (10) días hábiles</w:t>
      </w:r>
      <w:r w:rsidRPr="009E6268">
        <w:rPr>
          <w:rFonts w:ascii="Tahoma" w:eastAsia="Times New Roman" w:hAnsi="Tahoma" w:cs="Tahoma"/>
          <w:kern w:val="0"/>
          <w:sz w:val="20"/>
          <w:szCs w:val="20"/>
          <w:lang w:val="es-ES_tradnl" w:eastAsia="es-ES"/>
          <w14:ligatures w14:val="none"/>
        </w:rPr>
        <w:t>, posteriores al Informe de Conformidad del Fiscal de Obra de la Planilla de Liquidación Final presentada por el Contratista.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spacing w:after="0" w:line="260" w:lineRule="atLeast"/>
        <w:jc w:val="both"/>
        <w:rPr>
          <w:rFonts w:ascii="Tahoma" w:eastAsia="Times New Roman" w:hAnsi="Tahoma" w:cs="Tahoma"/>
          <w:bCs/>
          <w:kern w:val="0"/>
          <w:sz w:val="20"/>
          <w:szCs w:val="20"/>
          <w:lang w:val="es-ES_tradnl"/>
          <w14:ligatures w14:val="none"/>
        </w:rPr>
      </w:pPr>
      <w:bookmarkStart w:id="71" w:name="_Hlk180057446"/>
      <w:r w:rsidRPr="009E6268">
        <w:rPr>
          <w:rFonts w:ascii="Tahoma" w:eastAsia="Times New Roman" w:hAnsi="Tahoma" w:cs="Tahoma"/>
          <w:b/>
          <w:i/>
          <w:kern w:val="0"/>
          <w:sz w:val="20"/>
          <w:szCs w:val="20"/>
          <w:highlight w:val="cyan"/>
          <w:lang w:val="es-ES_tradnl" w:eastAsia="es-ES"/>
          <w14:ligatures w14:val="none"/>
        </w:rPr>
        <w:lastRenderedPageBreak/>
        <w:t>Nota:</w:t>
      </w:r>
      <w:r w:rsidRPr="009E6268">
        <w:rPr>
          <w:rFonts w:ascii="Tahoma" w:eastAsia="Times New Roman" w:hAnsi="Tahoma" w:cs="Tahoma"/>
          <w:i/>
          <w:kern w:val="0"/>
          <w:sz w:val="20"/>
          <w:szCs w:val="20"/>
          <w:highlight w:val="cyan"/>
          <w:lang w:val="es-ES_tradnl" w:eastAsia="es-ES"/>
          <w14:ligatures w14:val="none"/>
        </w:rPr>
        <w:t xml:space="preserve"> </w:t>
      </w:r>
      <w:r w:rsidRPr="009E6268">
        <w:rPr>
          <w:rFonts w:ascii="Tahoma" w:eastAsia="Times New Roman" w:hAnsi="Tahoma" w:cs="Tahoma"/>
          <w:bCs/>
          <w:kern w:val="0"/>
          <w:sz w:val="20"/>
          <w:szCs w:val="20"/>
          <w:highlight w:val="cyan"/>
          <w:lang w:val="es-ES_tradnl"/>
          <w14:ligatures w14:val="none"/>
        </w:rPr>
        <w:t>En caso que la presentación de los informes al Fiscal de Obra se encuentre en fin de semana o feriado este deberá ser presentado el primer día hábil.</w:t>
      </w:r>
    </w:p>
    <w:bookmarkEnd w:id="71"/>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r w:rsidRPr="009E6268">
        <w:rPr>
          <w:rFonts w:ascii="Tahoma" w:eastAsia="Times New Roman" w:hAnsi="Tahoma" w:cs="Tahoma"/>
          <w:b/>
          <w:kern w:val="0"/>
          <w:sz w:val="22"/>
          <w:szCs w:val="20"/>
          <w:u w:val="single"/>
          <w:lang w:val="es-ES" w:eastAsia="es-ES"/>
          <w14:ligatures w14:val="none"/>
        </w:rPr>
        <w:t>CONDICIONES TÉCNICAS:</w:t>
      </w:r>
    </w:p>
    <w:p w:rsidR="009E6268" w:rsidRPr="009E6268" w:rsidRDefault="009E6268" w:rsidP="009E6268">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2" w:name="_Toc118720315"/>
      <w:r w:rsidRPr="009E6268">
        <w:rPr>
          <w:rFonts w:ascii="Tahoma" w:eastAsia="Times New Roman" w:hAnsi="Tahoma" w:cs="Tahoma"/>
          <w:b/>
          <w:kern w:val="0"/>
          <w:sz w:val="20"/>
          <w:szCs w:val="20"/>
          <w:lang w:val="es-ES" w:eastAsia="es-ES"/>
          <w14:ligatures w14:val="none"/>
        </w:rPr>
        <w:t>PERFIL DEL PROPONENTE</w:t>
      </w:r>
      <w:bookmarkEnd w:id="72"/>
      <w:r w:rsidRPr="009E6268">
        <w:rPr>
          <w:rFonts w:ascii="Tahoma" w:eastAsia="Times New Roman" w:hAnsi="Tahoma" w:cs="Tahoma"/>
          <w:b/>
          <w:kern w:val="0"/>
          <w:sz w:val="20"/>
          <w:szCs w:val="20"/>
          <w:lang w:val="es-ES" w:eastAsia="es-ES"/>
          <w14:ligatures w14:val="none"/>
        </w:rPr>
        <w:t>.</w:t>
      </w:r>
    </w:p>
    <w:p w:rsidR="009E6268" w:rsidRPr="009E6268" w:rsidRDefault="009E6268" w:rsidP="009E6268">
      <w:pPr>
        <w:spacing w:after="0" w:line="240" w:lineRule="auto"/>
        <w:jc w:val="both"/>
        <w:rPr>
          <w:rFonts w:ascii="Tahoma" w:eastAsia="Times New Roman" w:hAnsi="Tahoma" w:cs="Tahoma"/>
          <w:b/>
          <w:color w:val="FF0000"/>
          <w:kern w:val="0"/>
          <w:sz w:val="20"/>
          <w:szCs w:val="20"/>
          <w:lang w:val="es-ES" w:eastAsia="es-ES"/>
          <w14:ligatures w14:val="none"/>
        </w:rPr>
      </w:pPr>
    </w:p>
    <w:p w:rsidR="009E6268" w:rsidRPr="009E6268" w:rsidRDefault="009E6268" w:rsidP="009E6268">
      <w:pPr>
        <w:spacing w:after="0" w:line="240" w:lineRule="auto"/>
        <w:jc w:val="both"/>
        <w:rPr>
          <w:rFonts w:ascii="Tahoma" w:eastAsia="Times New Roman" w:hAnsi="Tahoma" w:cs="Tahoma"/>
          <w:b/>
          <w:color w:val="FF0000"/>
          <w:kern w:val="0"/>
          <w:sz w:val="20"/>
          <w:szCs w:val="20"/>
          <w:lang w:val="es-ES" w:eastAsia="es-ES"/>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6"/>
        <w:gridCol w:w="1423"/>
        <w:gridCol w:w="552"/>
        <w:gridCol w:w="2207"/>
        <w:gridCol w:w="3660"/>
      </w:tblGrid>
      <w:tr w:rsidR="009E6268" w:rsidRPr="009E6268" w:rsidTr="009E6268">
        <w:trPr>
          <w:trHeight w:val="267"/>
        </w:trPr>
        <w:tc>
          <w:tcPr>
            <w:tcW w:w="867" w:type="pct"/>
            <w:vMerge w:val="restart"/>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Formación</w:t>
            </w:r>
          </w:p>
        </w:tc>
        <w:tc>
          <w:tcPr>
            <w:tcW w:w="750" w:type="pct"/>
            <w:vMerge w:val="restart"/>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Cargo a desempeñar</w:t>
            </w:r>
          </w:p>
        </w:tc>
        <w:tc>
          <w:tcPr>
            <w:tcW w:w="291" w:type="pct"/>
            <w:vMerge w:val="restart"/>
            <w:shd w:val="clear" w:color="auto" w:fill="DBE5F1"/>
            <w:vAlign w:val="center"/>
          </w:tcPr>
          <w:p w:rsidR="009E6268" w:rsidRPr="009E6268" w:rsidRDefault="009E6268" w:rsidP="009E6268">
            <w:pPr>
              <w:spacing w:after="0" w:line="240" w:lineRule="auto"/>
              <w:jc w:val="both"/>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Cantidad</w:t>
            </w:r>
          </w:p>
        </w:tc>
        <w:tc>
          <w:tcPr>
            <w:tcW w:w="3092" w:type="pct"/>
            <w:gridSpan w:val="2"/>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Experiencia del Personal</w:t>
            </w:r>
          </w:p>
        </w:tc>
      </w:tr>
      <w:tr w:rsidR="009E6268" w:rsidRPr="009E6268" w:rsidTr="009E6268">
        <w:trPr>
          <w:trHeight w:val="854"/>
        </w:trPr>
        <w:tc>
          <w:tcPr>
            <w:tcW w:w="867" w:type="pct"/>
            <w:vMerge/>
            <w:shd w:val="clear" w:color="auto" w:fill="DBE5F1"/>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p>
        </w:tc>
        <w:tc>
          <w:tcPr>
            <w:tcW w:w="750" w:type="pct"/>
            <w:vMerge/>
            <w:shd w:val="clear" w:color="auto" w:fill="DBE5F1"/>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p>
        </w:tc>
        <w:tc>
          <w:tcPr>
            <w:tcW w:w="291" w:type="pct"/>
            <w:vMerge/>
            <w:shd w:val="clear" w:color="auto" w:fill="DBE5F1"/>
            <w:vAlign w:val="center"/>
          </w:tcPr>
          <w:p w:rsidR="009E6268" w:rsidRPr="009E6268" w:rsidRDefault="009E6268" w:rsidP="009E6268">
            <w:pPr>
              <w:spacing w:after="0" w:line="240" w:lineRule="auto"/>
              <w:jc w:val="both"/>
              <w:rPr>
                <w:rFonts w:ascii="Tahoma" w:eastAsia="Times New Roman" w:hAnsi="Tahoma" w:cs="Tahoma"/>
                <w:b/>
                <w:kern w:val="0"/>
                <w:sz w:val="18"/>
                <w:szCs w:val="18"/>
                <w:lang w:val="es-ES" w:eastAsia="es-ES"/>
                <w14:ligatures w14:val="none"/>
              </w:rPr>
            </w:pPr>
          </w:p>
        </w:tc>
        <w:tc>
          <w:tcPr>
            <w:tcW w:w="1163" w:type="pct"/>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 xml:space="preserve">Experiencia General </w:t>
            </w:r>
            <w:r w:rsidRPr="009E6268">
              <w:rPr>
                <w:rFonts w:ascii="Tahoma" w:eastAsia="Times New Roman" w:hAnsi="Tahoma" w:cs="Tahoma"/>
                <w:kern w:val="0"/>
                <w:sz w:val="18"/>
                <w:szCs w:val="18"/>
                <w:lang w:val="es-ES" w:eastAsia="es-ES"/>
                <w14:ligatures w14:val="none"/>
              </w:rPr>
              <w:t>Últimos 15 años</w:t>
            </w:r>
          </w:p>
        </w:tc>
        <w:tc>
          <w:tcPr>
            <w:tcW w:w="1929" w:type="pct"/>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Experiencia Específica</w:t>
            </w:r>
          </w:p>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Últimos 15 años (*)</w:t>
            </w:r>
          </w:p>
        </w:tc>
      </w:tr>
      <w:tr w:rsidR="009E6268" w:rsidRPr="009E6268" w:rsidTr="009E6268">
        <w:trPr>
          <w:trHeight w:val="132"/>
        </w:trPr>
        <w:tc>
          <w:tcPr>
            <w:tcW w:w="867" w:type="pct"/>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Ingeniero Civil y/o Arquitecto</w:t>
            </w:r>
          </w:p>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p>
        </w:tc>
        <w:tc>
          <w:tcPr>
            <w:tcW w:w="750" w:type="pct"/>
            <w:shd w:val="clear" w:color="auto" w:fill="auto"/>
            <w:vAlign w:val="center"/>
          </w:tcPr>
          <w:p w:rsidR="009E6268" w:rsidRPr="009E6268" w:rsidRDefault="009E6268" w:rsidP="009E6268">
            <w:pPr>
              <w:spacing w:after="0" w:line="240" w:lineRule="auto"/>
              <w:jc w:val="both"/>
              <w:rPr>
                <w:rFonts w:ascii="Tahoma" w:eastAsia="Times New Roman" w:hAnsi="Tahoma" w:cs="Tahoma"/>
                <w:b/>
                <w:color w:val="0000FF"/>
                <w:kern w:val="0"/>
                <w:sz w:val="18"/>
                <w:szCs w:val="18"/>
                <w:lang w:val="es-ES" w:eastAsia="es-ES"/>
                <w14:ligatures w14:val="none"/>
              </w:rPr>
            </w:pPr>
            <w:r w:rsidRPr="009E6268">
              <w:rPr>
                <w:rFonts w:ascii="Tahoma" w:eastAsia="Times New Roman" w:hAnsi="Tahoma" w:cs="Tahoma"/>
                <w:b/>
                <w:color w:val="0000FF"/>
                <w:kern w:val="0"/>
                <w:sz w:val="18"/>
                <w:szCs w:val="18"/>
                <w:lang w:val="es-ES" w:eastAsia="es-ES"/>
                <w14:ligatures w14:val="none"/>
              </w:rPr>
              <w:t>Supervisor</w:t>
            </w:r>
          </w:p>
        </w:tc>
        <w:tc>
          <w:tcPr>
            <w:tcW w:w="291" w:type="pct"/>
            <w:vAlign w:val="center"/>
          </w:tcPr>
          <w:p w:rsidR="009E6268" w:rsidRPr="009E6268" w:rsidRDefault="009E6268" w:rsidP="009E6268">
            <w:pPr>
              <w:spacing w:after="0" w:line="240" w:lineRule="auto"/>
              <w:jc w:val="center"/>
              <w:rPr>
                <w:rFonts w:ascii="Tahoma" w:eastAsia="Times New Roman" w:hAnsi="Tahoma" w:cs="Tahoma"/>
                <w:b/>
                <w:color w:val="FF0000"/>
                <w:kern w:val="0"/>
                <w:sz w:val="18"/>
                <w:szCs w:val="18"/>
                <w:lang w:val="es-ES" w:eastAsia="es-ES"/>
                <w14:ligatures w14:val="none"/>
              </w:rPr>
            </w:pPr>
            <w:r w:rsidRPr="009E6268">
              <w:rPr>
                <w:rFonts w:ascii="Tahoma" w:eastAsia="Times New Roman" w:hAnsi="Tahoma" w:cs="Tahoma"/>
                <w:b/>
                <w:color w:val="FF0000"/>
                <w:kern w:val="0"/>
                <w:sz w:val="18"/>
                <w:szCs w:val="18"/>
                <w:lang w:val="es-ES" w:eastAsia="es-ES"/>
                <w14:ligatures w14:val="none"/>
              </w:rPr>
              <w:t>1</w:t>
            </w:r>
          </w:p>
        </w:tc>
        <w:tc>
          <w:tcPr>
            <w:tcW w:w="1163" w:type="pct"/>
            <w:shd w:val="clear" w:color="auto" w:fill="auto"/>
            <w:vAlign w:val="center"/>
          </w:tcPr>
          <w:p w:rsidR="009E6268" w:rsidRPr="009E6268" w:rsidRDefault="009E6268" w:rsidP="009E6268">
            <w:pPr>
              <w:spacing w:after="0" w:line="300" w:lineRule="auto"/>
              <w:rPr>
                <w:rFonts w:ascii="Tahoma" w:eastAsia="Times New Roman" w:hAnsi="Tahoma" w:cs="Tahoma"/>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 xml:space="preserve">2 años </w:t>
            </w:r>
            <w:r w:rsidRPr="009E6268">
              <w:rPr>
                <w:rFonts w:ascii="Tahoma" w:eastAsia="Times New Roman" w:hAnsi="Tahoma" w:cs="Tahoma"/>
                <w:kern w:val="0"/>
                <w:sz w:val="18"/>
                <w:szCs w:val="18"/>
                <w:lang w:val="es-ES" w:eastAsia="es-ES"/>
                <w14:ligatures w14:val="none"/>
              </w:rPr>
              <w:t xml:space="preserve">en trabajos de su área profesional y/o técnica. </w:t>
            </w:r>
          </w:p>
        </w:tc>
        <w:tc>
          <w:tcPr>
            <w:tcW w:w="1929" w:type="pct"/>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1 año</w:t>
            </w:r>
            <w:r w:rsidRPr="009E6268">
              <w:rPr>
                <w:rFonts w:ascii="Tahoma" w:eastAsia="Times New Roman" w:hAnsi="Tahoma" w:cs="Tahoma"/>
                <w:kern w:val="0"/>
                <w:sz w:val="18"/>
                <w:szCs w:val="18"/>
                <w:lang w:val="es-ES" w:eastAsia="es-ES"/>
                <w14:ligatures w14:val="none"/>
              </w:rPr>
              <w:t xml:space="preserve"> </w:t>
            </w:r>
            <w:r w:rsidRPr="009E6268">
              <w:rPr>
                <w:rFonts w:ascii="Tahoma" w:eastAsia="Times New Roman" w:hAnsi="Tahoma" w:cs="Tahoma"/>
                <w:kern w:val="0"/>
                <w:sz w:val="18"/>
                <w:szCs w:val="18"/>
                <w:highlight w:val="cyan"/>
                <w:lang w:val="es-ES" w:eastAsia="es-ES"/>
                <w14:ligatures w14:val="none"/>
              </w:rPr>
              <w:t>como Superintendente, Director de Obra, Supervisor, Fiscal de Obra, Residente, Técnico Operativo de Área(TOA), Inspector en construcciones de obras civiles, SIMILARES de igual o mayor complejidad, relacionados a la construcción</w:t>
            </w:r>
            <w:r w:rsidRPr="009E6268">
              <w:rPr>
                <w:rFonts w:ascii="Tahoma" w:eastAsia="Times New Roman" w:hAnsi="Tahoma" w:cs="Tahoma"/>
                <w:kern w:val="0"/>
                <w:sz w:val="18"/>
                <w:szCs w:val="18"/>
                <w:lang w:val="es-ES" w:eastAsia="es-ES"/>
                <w14:ligatures w14:val="none"/>
              </w:rPr>
              <w:t>.</w:t>
            </w:r>
          </w:p>
          <w:p w:rsidR="009E6268" w:rsidRPr="009E6268" w:rsidRDefault="009E6268" w:rsidP="009E6268">
            <w:pPr>
              <w:spacing w:after="0" w:line="240" w:lineRule="auto"/>
              <w:jc w:val="both"/>
              <w:rPr>
                <w:rFonts w:ascii="Tahoma" w:eastAsia="Times New Roman" w:hAnsi="Tahoma" w:cs="Tahoma"/>
                <w:strike/>
                <w:kern w:val="0"/>
                <w:sz w:val="18"/>
                <w:szCs w:val="18"/>
                <w:lang w:val="es-ES" w:eastAsia="es-ES"/>
                <w14:ligatures w14:val="none"/>
              </w:rPr>
            </w:pPr>
          </w:p>
        </w:tc>
      </w:tr>
    </w:tbl>
    <w:p w:rsidR="009E6268" w:rsidRDefault="009E6268" w:rsidP="009E6268">
      <w:pPr>
        <w:spacing w:after="0" w:line="300" w:lineRule="auto"/>
        <w:jc w:val="both"/>
        <w:rPr>
          <w:rFonts w:ascii="Tahoma" w:eastAsia="Times New Roman" w:hAnsi="Tahoma" w:cs="Tahoma"/>
          <w:b/>
          <w:kern w:val="0"/>
          <w:sz w:val="20"/>
          <w:szCs w:val="20"/>
          <w:lang w:val="es-ES" w:eastAsia="es-ES"/>
          <w14:ligatures w14:val="none"/>
        </w:rPr>
      </w:pPr>
      <w:bookmarkStart w:id="73" w:name="_Toc481514448"/>
    </w:p>
    <w:p w:rsidR="009E6268" w:rsidRPr="009E6268" w:rsidRDefault="009E6268" w:rsidP="009E6268">
      <w:pPr>
        <w:spacing w:after="0" w:line="300" w:lineRule="auto"/>
        <w:jc w:val="both"/>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NOTAS:</w:t>
      </w:r>
    </w:p>
    <w:p w:rsidR="009E6268" w:rsidRPr="009E6268" w:rsidRDefault="009E6268" w:rsidP="009E6268">
      <w:pPr>
        <w:spacing w:after="0" w:line="260" w:lineRule="atLeast"/>
        <w:jc w:val="both"/>
        <w:rPr>
          <w:rFonts w:ascii="Tahoma" w:eastAsia="Times New Roman" w:hAnsi="Tahoma" w:cs="Tahoma"/>
          <w:kern w:val="0"/>
          <w:sz w:val="20"/>
          <w:szCs w:val="20"/>
          <w:lang w:eastAsia="es-ES"/>
          <w14:ligatures w14:val="none"/>
        </w:rPr>
      </w:pPr>
      <w:r w:rsidRPr="009E6268">
        <w:rPr>
          <w:rFonts w:ascii="Tahoma" w:eastAsia="Times New Roman" w:hAnsi="Tahoma" w:cs="Tahoma"/>
          <w:b/>
          <w:kern w:val="0"/>
          <w:sz w:val="20"/>
          <w:szCs w:val="20"/>
          <w:lang w:val="es-ES" w:eastAsia="es-ES"/>
          <w14:ligatures w14:val="none"/>
        </w:rPr>
        <w:t xml:space="preserve">(*) </w:t>
      </w:r>
      <w:r w:rsidRPr="009E6268">
        <w:rPr>
          <w:rFonts w:ascii="Tahoma" w:eastAsia="Times New Roman" w:hAnsi="Tahoma" w:cs="Tahoma"/>
          <w:kern w:val="0"/>
          <w:sz w:val="20"/>
          <w:szCs w:val="20"/>
          <w:lang w:eastAsia="es-ES"/>
          <w14:ligatures w14:val="none"/>
        </w:rPr>
        <w:t>Se debe considerar similar lo contemplado en el acápite de OBRAS SIMILARES.</w:t>
      </w:r>
    </w:p>
    <w:p w:rsidR="009E6268" w:rsidRPr="009E6268" w:rsidRDefault="009E6268" w:rsidP="009E6268">
      <w:pPr>
        <w:spacing w:after="0" w:line="260" w:lineRule="atLeast"/>
        <w:jc w:val="both"/>
        <w:rPr>
          <w:rFonts w:ascii="Tahoma" w:eastAsia="Times New Roman" w:hAnsi="Tahoma" w:cs="Tahoma"/>
          <w:color w:val="FF0000"/>
          <w:kern w:val="0"/>
          <w:sz w:val="20"/>
          <w:szCs w:val="20"/>
          <w:lang w:val="es-ES" w:eastAsia="es-ES"/>
          <w14:ligatures w14:val="none"/>
        </w:rPr>
      </w:pPr>
      <w:r w:rsidRPr="009E6268">
        <w:rPr>
          <w:rFonts w:ascii="Tahoma" w:eastAsia="Times New Roman" w:hAnsi="Tahoma" w:cs="Tahoma"/>
          <w:b/>
          <w:color w:val="FF0000"/>
          <w:kern w:val="0"/>
          <w:sz w:val="20"/>
          <w:szCs w:val="20"/>
          <w:lang w:val="es-ES" w:eastAsia="es-ES"/>
          <w14:ligatures w14:val="none"/>
        </w:rPr>
        <w:t xml:space="preserve">(**) Para el personal técnico de Apoyo.- </w:t>
      </w:r>
      <w:r w:rsidRPr="009E6268">
        <w:rPr>
          <w:rFonts w:ascii="Tahoma" w:eastAsia="Times New Roman" w:hAnsi="Tahoma" w:cs="Tahoma"/>
          <w:color w:val="FF0000"/>
          <w:kern w:val="0"/>
          <w:sz w:val="20"/>
          <w:szCs w:val="20"/>
          <w:lang w:val="es-ES" w:eastAsia="es-ES"/>
          <w14:ligatures w14:val="none"/>
        </w:rPr>
        <w:t>En la etapa de ejecución del proyecto, se podrá realizar el reemplazo (en casos extraordinarios) de la persona siempre que el mismo tenga un perfil igual o mayor a la persona a reemplazar.</w:t>
      </w:r>
    </w:p>
    <w:p w:rsidR="009E6268" w:rsidRPr="009E6268" w:rsidRDefault="009E6268" w:rsidP="009E6268">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Empresa Unipersonal (Jurídica).-</w:t>
      </w:r>
      <w:r w:rsidRPr="009E6268">
        <w:rPr>
          <w:rFonts w:ascii="Tahoma" w:eastAsia="Times New Roman" w:hAnsi="Tahoma" w:cs="Tahoma"/>
          <w:kern w:val="0"/>
          <w:sz w:val="20"/>
          <w:szCs w:val="20"/>
          <w:lang w:val="es-ES" w:eastAsia="es-ES"/>
          <w14:ligatures w14:val="none"/>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Calibri" w:hAnsi="Tahoma" w:cs="Tahoma"/>
          <w:b/>
          <w:kern w:val="0"/>
          <w:sz w:val="20"/>
          <w:szCs w:val="20"/>
          <w14:ligatures w14:val="none"/>
        </w:rPr>
        <w:t>El/la Ingeniero Civil o Arquitecto</w:t>
      </w:r>
      <w:r w:rsidRPr="009E6268">
        <w:rPr>
          <w:rFonts w:ascii="Tahoma" w:eastAsia="Calibri" w:hAnsi="Tahoma" w:cs="Tahoma"/>
          <w:kern w:val="0"/>
          <w:sz w:val="20"/>
          <w:szCs w:val="20"/>
          <w14:ligatures w14:val="none"/>
        </w:rPr>
        <w:t xml:space="preserve">, deberá contar con el respaldo del número de registro y presentar el </w:t>
      </w:r>
      <w:r w:rsidRPr="009E6268">
        <w:rPr>
          <w:rFonts w:ascii="Tahoma" w:eastAsia="Calibri" w:hAnsi="Tahoma" w:cs="Tahoma"/>
          <w:b/>
          <w:kern w:val="0"/>
          <w:sz w:val="20"/>
          <w:szCs w:val="20"/>
          <w:u w:val="single"/>
          <w14:ligatures w14:val="none"/>
        </w:rPr>
        <w:t>Certificado Original de Registro Profesional</w:t>
      </w:r>
      <w:r w:rsidRPr="009E6268">
        <w:rPr>
          <w:rFonts w:ascii="Tahoma" w:eastAsia="Calibri" w:hAnsi="Tahoma" w:cs="Tahoma"/>
          <w:kern w:val="0"/>
          <w:sz w:val="20"/>
          <w:szCs w:val="20"/>
          <w14:ligatures w14:val="none"/>
        </w:rPr>
        <w:t xml:space="preserve"> de: SOCIEDAD DE INGENIEROS DE BOLIVIA (en el caso de Ingenieros Civiles) y COLEGIO DE ARQUITECTOS (en el caso de Arquitectos), estos deberán estar identificados con los datos del presente proyecto. </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Times New Roman" w:hAnsi="Tahoma" w:cs="Tahoma"/>
          <w:b/>
          <w:kern w:val="0"/>
          <w:sz w:val="20"/>
          <w:szCs w:val="20"/>
          <w:lang w:val="es-ES"/>
          <w14:ligatures w14:val="none"/>
        </w:rPr>
        <w:t>El/la Ingeniero Civil o Arquitecto</w:t>
      </w:r>
      <w:r w:rsidRPr="009E6268">
        <w:rPr>
          <w:rFonts w:ascii="Tahoma" w:eastAsia="Times New Roman" w:hAnsi="Tahoma" w:cs="Tahoma"/>
          <w:kern w:val="0"/>
          <w:sz w:val="20"/>
          <w:szCs w:val="20"/>
          <w:lang w:val="es-ES"/>
          <w14:ligatures w14:val="none"/>
        </w:rPr>
        <w:t>, debe anexar fotocopia de carnet de identidad</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bCs/>
          <w:kern w:val="0"/>
          <w:sz w:val="20"/>
          <w:szCs w:val="20"/>
          <w14:ligatures w14:val="none"/>
        </w:rPr>
      </w:pPr>
      <w:r w:rsidRPr="009E6268">
        <w:rPr>
          <w:rFonts w:ascii="Tahoma" w:eastAsia="Calibri" w:hAnsi="Tahoma" w:cs="Tahoma"/>
          <w:bCs/>
          <w:kern w:val="0"/>
          <w:sz w:val="20"/>
          <w:szCs w:val="20"/>
          <w14:ligatures w14:val="none"/>
        </w:rPr>
        <w:t xml:space="preserve">En caso de presentar </w:t>
      </w:r>
      <w:r w:rsidRPr="009E6268">
        <w:rPr>
          <w:rFonts w:ascii="Tahoma" w:eastAsia="Calibri" w:hAnsi="Tahoma" w:cs="Tahoma"/>
          <w:b/>
          <w:kern w:val="0"/>
          <w:sz w:val="20"/>
          <w:szCs w:val="20"/>
          <w14:ligatures w14:val="none"/>
        </w:rPr>
        <w:t>Diplomados y Maestrías</w:t>
      </w:r>
      <w:r w:rsidRPr="009E6268">
        <w:rPr>
          <w:rFonts w:ascii="Tahoma" w:eastAsia="Calibri" w:hAnsi="Tahoma" w:cs="Tahoma"/>
          <w:bCs/>
          <w:kern w:val="0"/>
          <w:sz w:val="20"/>
          <w:szCs w:val="20"/>
          <w14:ligatures w14:val="none"/>
        </w:rPr>
        <w:t xml:space="preserve"> estas deberán estar referidos a: </w:t>
      </w:r>
      <w:r w:rsidRPr="009E6268">
        <w:rPr>
          <w:rFonts w:ascii="Tahoma" w:eastAsia="Calibri" w:hAnsi="Tahoma" w:cs="Tahoma"/>
          <w:b/>
          <w:kern w:val="0"/>
          <w:sz w:val="20"/>
          <w:szCs w:val="20"/>
          <w14:ligatures w14:val="none"/>
        </w:rPr>
        <w:t>Gerencia de Proyectos y/o Infraestructura</w:t>
      </w:r>
      <w:r w:rsidRPr="009E6268">
        <w:rPr>
          <w:rFonts w:ascii="Tahoma" w:eastAsia="Calibri" w:hAnsi="Tahoma" w:cs="Tahoma"/>
          <w:bCs/>
          <w:kern w:val="0"/>
          <w:sz w:val="20"/>
          <w:szCs w:val="20"/>
          <w14:ligatures w14:val="none"/>
        </w:rPr>
        <w:t xml:space="preserve"> similares al objeto de contratación.</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 xml:space="preserve">En caso de presentar </w:t>
      </w:r>
      <w:r w:rsidRPr="009E6268">
        <w:rPr>
          <w:rFonts w:ascii="Tahoma" w:eastAsia="Calibri" w:hAnsi="Tahoma" w:cs="Tahoma"/>
          <w:b/>
          <w:kern w:val="0"/>
          <w:sz w:val="20"/>
          <w:szCs w:val="20"/>
          <w14:ligatures w14:val="none"/>
        </w:rPr>
        <w:t>Maestrías Internacionales</w:t>
      </w:r>
      <w:r w:rsidRPr="009E6268">
        <w:rPr>
          <w:rFonts w:ascii="Tahoma" w:eastAsia="Calibri" w:hAnsi="Tahoma" w:cs="Tahoma"/>
          <w:kern w:val="0"/>
          <w:sz w:val="20"/>
          <w:szCs w:val="20"/>
          <w14:ligatures w14:val="none"/>
        </w:rPr>
        <w:t xml:space="preserve"> se deberá Presentar documento de convalidación ante cualquier universidad del estado plurinacional de Bolivia.</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En caso de presentar experiencia como Supervisor e Inspector con la Agencia Estatal de Vivienda, ésta no debe contemplar los montos ejecutados de la parte de la empresa contratista o entidad ejecutora.</w:t>
      </w:r>
    </w:p>
    <w:p w:rsidR="009E6268" w:rsidRPr="009E6268" w:rsidRDefault="009E6268" w:rsidP="009E6268">
      <w:pPr>
        <w:numPr>
          <w:ilvl w:val="0"/>
          <w:numId w:val="49"/>
        </w:numPr>
        <w:shd w:val="clear" w:color="auto" w:fill="FFF2CC"/>
        <w:spacing w:after="0" w:line="260" w:lineRule="atLeast"/>
        <w:contextualSpacing/>
        <w:jc w:val="both"/>
        <w:rPr>
          <w:rFonts w:ascii="Tahoma" w:eastAsia="Calibri" w:hAnsi="Tahoma" w:cs="Tahoma"/>
          <w:color w:val="FF0000"/>
          <w:kern w:val="0"/>
          <w:sz w:val="20"/>
          <w:szCs w:val="20"/>
          <w14:ligatures w14:val="none"/>
        </w:rPr>
      </w:pPr>
      <w:r w:rsidRPr="009E6268">
        <w:rPr>
          <w:rFonts w:ascii="Tahoma" w:eastAsia="Calibri" w:hAnsi="Tahoma" w:cs="Tahoma"/>
          <w:b/>
          <w:kern w:val="0"/>
          <w:sz w:val="20"/>
          <w:szCs w:val="20"/>
          <w14:ligatures w14:val="none"/>
        </w:rPr>
        <w:t xml:space="preserve">Para Arquitectura, Ingeniería Civil </w:t>
      </w:r>
      <w:r w:rsidRPr="009E6268">
        <w:rPr>
          <w:rFonts w:ascii="Tahoma" w:eastAsia="Calibri" w:hAnsi="Tahoma" w:cs="Tahoma"/>
          <w:kern w:val="0"/>
          <w:sz w:val="20"/>
          <w:szCs w:val="20"/>
          <w14:ligatures w14:val="none"/>
        </w:rPr>
        <w:t xml:space="preserve">la experiencia será tomada en cuenta a partir del </w:t>
      </w:r>
      <w:r w:rsidRPr="009E6268">
        <w:rPr>
          <w:rFonts w:ascii="Tahoma" w:eastAsia="Calibri" w:hAnsi="Tahoma" w:cs="Tahoma"/>
          <w:b/>
          <w:kern w:val="0"/>
          <w:sz w:val="20"/>
          <w:szCs w:val="20"/>
          <w14:ligatures w14:val="none"/>
        </w:rPr>
        <w:t>título en provisión nacional</w:t>
      </w:r>
      <w:r w:rsidRPr="009E6268">
        <w:rPr>
          <w:rFonts w:ascii="Tahoma" w:eastAsia="Calibri" w:hAnsi="Tahoma" w:cs="Tahoma"/>
          <w:kern w:val="0"/>
          <w:sz w:val="20"/>
          <w:szCs w:val="20"/>
          <w14:ligatures w14:val="none"/>
        </w:rPr>
        <w:t xml:space="preserve"> respectivamente en los últimos 15 años.</w:t>
      </w:r>
    </w:p>
    <w:p w:rsidR="009E6268" w:rsidRPr="009E6268" w:rsidRDefault="009E6268" w:rsidP="009E6268">
      <w:pPr>
        <w:numPr>
          <w:ilvl w:val="0"/>
          <w:numId w:val="49"/>
        </w:numPr>
        <w:shd w:val="clear" w:color="auto" w:fill="FFF2CC"/>
        <w:spacing w:after="0" w:line="260" w:lineRule="atLeast"/>
        <w:contextualSpacing/>
        <w:jc w:val="both"/>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lastRenderedPageBreak/>
        <w:t>No se solicita experiencia de la empresa sino del personal.</w:t>
      </w:r>
    </w:p>
    <w:p w:rsidR="009E6268" w:rsidRPr="009E6268" w:rsidRDefault="009E6268" w:rsidP="009E6268">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9E6268">
        <w:rPr>
          <w:rFonts w:ascii="Tahoma" w:eastAsia="Calibri" w:hAnsi="Tahoma" w:cs="Tahoma"/>
          <w:kern w:val="0"/>
          <w:sz w:val="20"/>
          <w:szCs w:val="20"/>
          <w14:ligatures w14:val="none"/>
        </w:rPr>
        <w:t>No se tomará en cuenta experiencia general y específica con particulares.</w:t>
      </w:r>
    </w:p>
    <w:p w:rsidR="009E6268" w:rsidRPr="009E6268" w:rsidRDefault="009E6268" w:rsidP="009E6268">
      <w:pPr>
        <w:spacing w:after="0" w:line="260" w:lineRule="atLeast"/>
        <w:jc w:val="both"/>
        <w:rPr>
          <w:rFonts w:ascii="Tahoma" w:eastAsia="Times New Roman" w:hAnsi="Tahoma" w:cs="Tahoma"/>
          <w:b/>
          <w:i/>
          <w:kern w:val="0"/>
          <w:sz w:val="20"/>
          <w:szCs w:val="20"/>
          <w:lang w:val="es-ES" w:eastAsia="es-ES"/>
          <w14:ligatures w14:val="none"/>
        </w:rPr>
      </w:pPr>
      <w:r w:rsidRPr="009E6268">
        <w:rPr>
          <w:rFonts w:ascii="Tahoma" w:eastAsia="Times New Roman" w:hAnsi="Tahoma" w:cs="Tahoma"/>
          <w:b/>
          <w:i/>
          <w:kern w:val="0"/>
          <w:sz w:val="20"/>
          <w:szCs w:val="20"/>
          <w:lang w:val="es-ES" w:eastAsia="es-ES"/>
          <w14:ligatures w14:val="none"/>
        </w:rPr>
        <w:t>RESTRICCIONES PARA OPTAR SUPERVISIÓN EXTERNA DE AEVIVIENDA</w:t>
      </w:r>
    </w:p>
    <w:p w:rsidR="009E6268" w:rsidRPr="009E6268" w:rsidRDefault="009E6268" w:rsidP="009E6268">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Personas que hayan sido impedidas de participar en procesos contrataciones, por incumplimiento de contrato en otras obras asignadas por la AEVIVIENDA.</w:t>
      </w:r>
    </w:p>
    <w:p w:rsidR="009E6268" w:rsidRPr="009E6268" w:rsidRDefault="009E6268" w:rsidP="009E6268">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Personas que se encuentren en listados y sistemas de la AEVIVIENDA con deudas pendientes.</w:t>
      </w:r>
    </w:p>
    <w:p w:rsidR="009E6268" w:rsidRPr="009E6268" w:rsidRDefault="009E6268" w:rsidP="009E6268">
      <w:pPr>
        <w:spacing w:after="0" w:line="260" w:lineRule="atLeast"/>
        <w:ind w:left="360"/>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74" w:name="_Toc118720316"/>
      <w:r w:rsidRPr="009E6268">
        <w:rPr>
          <w:rFonts w:ascii="Tahoma" w:eastAsia="Times New Roman" w:hAnsi="Tahoma" w:cs="Tahoma"/>
          <w:b/>
          <w:kern w:val="0"/>
          <w:sz w:val="20"/>
          <w:szCs w:val="20"/>
          <w:lang w:val="es-ES" w:eastAsia="es-ES"/>
          <w14:ligatures w14:val="none"/>
        </w:rPr>
        <w:t>OBRAS SIMILARES Y/O PROYECTOS DE VIVIENDA</w:t>
      </w:r>
      <w:bookmarkEnd w:id="74"/>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Se tienen las siguientes:</w:t>
      </w:r>
    </w:p>
    <w:p w:rsidR="009E6268" w:rsidRPr="009E6268" w:rsidRDefault="009E6268" w:rsidP="009E6268">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9E6268">
        <w:rPr>
          <w:rFonts w:ascii="Tahoma" w:eastAsia="Times New Roman" w:hAnsi="Tahoma" w:cs="Tahoma"/>
          <w:b/>
          <w:kern w:val="0"/>
          <w:sz w:val="20"/>
          <w:szCs w:val="20"/>
          <w:lang w:val="es-ES_tradnl"/>
          <w14:ligatures w14:val="none"/>
        </w:rPr>
        <w:t>POR SU SIMILITUD</w:t>
      </w:r>
      <w:r w:rsidRPr="009E6268">
        <w:rPr>
          <w:rFonts w:ascii="Tahoma" w:eastAsia="Times New Roman" w:hAnsi="Tahoma" w:cs="Tahoma"/>
          <w:b/>
          <w:kern w:val="0"/>
          <w:sz w:val="20"/>
          <w:szCs w:val="20"/>
          <w:lang w:val="es-ES_tradnl"/>
          <w14:ligatures w14:val="none"/>
        </w:rPr>
        <w:tab/>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9E6268" w:rsidRPr="009E6268" w:rsidRDefault="009E6268" w:rsidP="009E6268">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9E6268">
        <w:rPr>
          <w:rFonts w:ascii="Tahoma" w:eastAsia="Times New Roman" w:hAnsi="Tahoma" w:cs="Tahoma"/>
          <w:b/>
          <w:kern w:val="0"/>
          <w:sz w:val="20"/>
          <w:szCs w:val="20"/>
          <w:lang w:val="es-ES_tradnl"/>
          <w14:ligatures w14:val="none"/>
        </w:rPr>
        <w:t xml:space="preserve">POR SU COMPLEJIDAD </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Obras Hidráulicas: canales, embovedados, regulación de ríos, mantenimiento y reparación de obras hidráulicas, defensivos.</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Obras Viales: Accesos, Puentes, Viaductos.</w:t>
      </w:r>
    </w:p>
    <w:p w:rsidR="009E6268" w:rsidRPr="009E6268" w:rsidRDefault="009E6268" w:rsidP="009E6268">
      <w:pPr>
        <w:spacing w:after="0" w:line="260" w:lineRule="atLeast"/>
        <w:contextualSpacing/>
        <w:jc w:val="both"/>
        <w:rPr>
          <w:rFonts w:ascii="Tahoma" w:eastAsia="Times New Roman" w:hAnsi="Tahoma" w:cs="Tahoma"/>
          <w:b/>
          <w:kern w:val="0"/>
          <w:sz w:val="20"/>
          <w:szCs w:val="20"/>
          <w:lang w:val="es-ES" w:eastAsia="es-ES"/>
          <w14:ligatures w14:val="none"/>
        </w:rPr>
      </w:pPr>
    </w:p>
    <w:p w:rsidR="009E6268" w:rsidRPr="009E6268" w:rsidRDefault="009E6268" w:rsidP="009E6268">
      <w:pPr>
        <w:numPr>
          <w:ilvl w:val="0"/>
          <w:numId w:val="37"/>
        </w:numPr>
        <w:shd w:val="clear" w:color="auto" w:fill="FFFFFF"/>
        <w:spacing w:after="0" w:line="240" w:lineRule="auto"/>
        <w:ind w:left="425" w:hanging="426"/>
        <w:contextualSpacing/>
        <w:jc w:val="both"/>
        <w:outlineLvl w:val="0"/>
        <w:rPr>
          <w:rFonts w:ascii="Tahoma" w:eastAsia="Times New Roman" w:hAnsi="Tahoma" w:cs="Tahoma"/>
          <w:b/>
          <w:kern w:val="0"/>
          <w:sz w:val="20"/>
          <w:szCs w:val="20"/>
          <w:lang w:val="es-ES" w:eastAsia="es-ES"/>
          <w14:ligatures w14:val="none"/>
        </w:rPr>
      </w:pPr>
      <w:bookmarkStart w:id="75" w:name="_Toc114577518"/>
      <w:bookmarkStart w:id="76" w:name="_Toc118720317"/>
      <w:bookmarkEnd w:id="73"/>
      <w:r w:rsidRPr="009E6268">
        <w:rPr>
          <w:rFonts w:ascii="Tahoma" w:eastAsia="Times New Roman" w:hAnsi="Tahoma" w:cs="Tahoma"/>
          <w:b/>
          <w:kern w:val="0"/>
          <w:sz w:val="20"/>
          <w:szCs w:val="20"/>
          <w:lang w:val="es-ES" w:eastAsia="es-ES"/>
          <w14:ligatures w14:val="none"/>
        </w:rPr>
        <w:t>LUGAR DE PRESTACIÓN DEL SERVICIO</w:t>
      </w:r>
      <w:bookmarkEnd w:id="75"/>
      <w:bookmarkEnd w:id="76"/>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 xml:space="preserve">El Supervisor deberá implementar </w:t>
      </w:r>
      <w:r w:rsidRPr="009E6268">
        <w:rPr>
          <w:rFonts w:ascii="Tahoma" w:eastAsia="Times New Roman" w:hAnsi="Tahoma" w:cs="Tahoma"/>
          <w:b/>
          <w:kern w:val="0"/>
          <w:sz w:val="20"/>
          <w:szCs w:val="20"/>
          <w:lang w:val="es-ES_tradnl"/>
          <w14:ligatures w14:val="none"/>
        </w:rPr>
        <w:t xml:space="preserve">una oficina </w:t>
      </w:r>
      <w:r w:rsidRPr="009E6268">
        <w:rPr>
          <w:rFonts w:ascii="Tahoma" w:eastAsia="Times New Roman" w:hAnsi="Tahoma" w:cs="Tahoma"/>
          <w:kern w:val="0"/>
          <w:sz w:val="20"/>
          <w:szCs w:val="20"/>
          <w:lang w:val="es-ES_tradnl"/>
          <w14:ligatures w14:val="none"/>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rsidR="009E6268" w:rsidRPr="009E6268" w:rsidRDefault="009E6268" w:rsidP="009E6268">
      <w:pPr>
        <w:spacing w:after="0" w:line="260" w:lineRule="atLeast"/>
        <w:contextualSpacing/>
        <w:jc w:val="both"/>
        <w:rPr>
          <w:rFonts w:ascii="Tahoma" w:eastAsia="Times New Roman" w:hAnsi="Tahoma" w:cs="Tahoma"/>
          <w:b/>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7" w:name="_Toc118720318"/>
      <w:r w:rsidRPr="009E6268">
        <w:rPr>
          <w:rFonts w:ascii="Tahoma" w:eastAsia="Times New Roman" w:hAnsi="Tahoma" w:cs="Tahoma"/>
          <w:b/>
          <w:kern w:val="0"/>
          <w:sz w:val="20"/>
          <w:szCs w:val="20"/>
          <w:lang w:val="es-ES" w:eastAsia="es-ES"/>
          <w14:ligatures w14:val="none"/>
        </w:rPr>
        <w:t>EQUIPO Y HERRAMIENTAS</w:t>
      </w:r>
      <w:bookmarkEnd w:id="77"/>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_tradnl"/>
          <w14:ligatures w14:val="none"/>
        </w:rPr>
      </w:pPr>
      <w:r w:rsidRPr="009E6268">
        <w:rPr>
          <w:rFonts w:ascii="Tahoma" w:eastAsia="Times New Roman" w:hAnsi="Tahoma" w:cs="Tahoma"/>
          <w:kern w:val="0"/>
          <w:sz w:val="20"/>
          <w:szCs w:val="20"/>
          <w:lang w:val="es-ES_tradnl"/>
          <w14:ligatures w14:val="none"/>
        </w:rPr>
        <w:t>La Supervisión deberá garantizar mínimamente lo siguiente:</w:t>
      </w:r>
    </w:p>
    <w:p w:rsidR="009E6268" w:rsidRPr="009E6268" w:rsidRDefault="009E6268" w:rsidP="009E6268">
      <w:pPr>
        <w:spacing w:before="120" w:after="0" w:line="240" w:lineRule="auto"/>
        <w:contextualSpacing/>
        <w:jc w:val="both"/>
        <w:rPr>
          <w:rFonts w:ascii="Tahoma" w:eastAsia="Times New Roman" w:hAnsi="Tahoma" w:cs="Tahoma"/>
          <w:kern w:val="0"/>
          <w:sz w:val="20"/>
          <w:szCs w:val="20"/>
          <w:lang w:val="es-ES_tradnl"/>
          <w14:ligatures w14:val="none"/>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9E6268" w:rsidRPr="009E6268" w:rsidTr="009E6268">
        <w:trPr>
          <w:trHeight w:val="428"/>
          <w:jc w:val="center"/>
        </w:trPr>
        <w:tc>
          <w:tcPr>
            <w:tcW w:w="539" w:type="dxa"/>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Nº</w:t>
            </w:r>
          </w:p>
        </w:tc>
        <w:tc>
          <w:tcPr>
            <w:tcW w:w="3030" w:type="dxa"/>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TIPO</w:t>
            </w:r>
          </w:p>
        </w:tc>
        <w:tc>
          <w:tcPr>
            <w:tcW w:w="1430" w:type="dxa"/>
            <w:shd w:val="clear" w:color="auto" w:fill="DBE5F1"/>
            <w:vAlign w:val="center"/>
          </w:tcPr>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CANTIDAD</w:t>
            </w:r>
          </w:p>
        </w:tc>
        <w:tc>
          <w:tcPr>
            <w:tcW w:w="2717" w:type="dxa"/>
            <w:shd w:val="clear" w:color="auto" w:fill="DBE5F1"/>
          </w:tcPr>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PERTINENCIA (*)</w:t>
            </w:r>
          </w:p>
        </w:tc>
        <w:tc>
          <w:tcPr>
            <w:tcW w:w="2001" w:type="dxa"/>
            <w:shd w:val="clear" w:color="auto" w:fill="DBE5F1"/>
          </w:tcPr>
          <w:p w:rsidR="009E6268" w:rsidRPr="009E6268" w:rsidRDefault="009E6268" w:rsidP="009E6268">
            <w:pPr>
              <w:spacing w:after="0" w:line="240" w:lineRule="auto"/>
              <w:jc w:val="center"/>
              <w:rPr>
                <w:rFonts w:ascii="Tahoma" w:eastAsia="Times New Roman" w:hAnsi="Tahoma" w:cs="Tahoma"/>
                <w:b/>
                <w:kern w:val="0"/>
                <w:sz w:val="20"/>
                <w:szCs w:val="20"/>
                <w:lang w:val="es-ES" w:eastAsia="es-ES"/>
                <w14:ligatures w14:val="none"/>
              </w:rPr>
            </w:pPr>
            <w:r w:rsidRPr="009E6268">
              <w:rPr>
                <w:rFonts w:ascii="Tahoma" w:eastAsia="Times New Roman" w:hAnsi="Tahoma" w:cs="Tahoma"/>
                <w:b/>
                <w:kern w:val="0"/>
                <w:sz w:val="20"/>
                <w:szCs w:val="20"/>
                <w:lang w:val="es-ES" w:eastAsia="es-ES"/>
                <w14:ligatures w14:val="none"/>
              </w:rPr>
              <w:t>Tiempo de participación en este Proyecto</w:t>
            </w:r>
          </w:p>
        </w:tc>
      </w:tr>
      <w:tr w:rsidR="009E6268" w:rsidRPr="009E6268" w:rsidTr="009E6268">
        <w:trPr>
          <w:trHeight w:val="642"/>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1</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Camioneta o Vagoneta todo terreno apto para desarrollar las actividades de campo (Con una antigüedad máxima de 15 años anterior a la fecha del contrato)</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contextualSpacing/>
              <w:jc w:val="center"/>
              <w:rPr>
                <w:rFonts w:ascii="Tahoma" w:eastAsia="Times New Roman" w:hAnsi="Tahoma" w:cs="Tahoma"/>
                <w:b/>
                <w:color w:val="FF0000"/>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r w:rsidR="009E6268" w:rsidRPr="009E6268" w:rsidTr="009E6268">
        <w:trPr>
          <w:trHeight w:val="192"/>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2</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Motocicleta en óptimas condiciones </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color w:val="FF0000"/>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r w:rsidR="009E6268" w:rsidRPr="009E6268" w:rsidTr="009E6268">
        <w:trPr>
          <w:trHeight w:val="374"/>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3</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Equipo celular (requerimiento mínimo del dispositivo móvil: con sistema operativo ANDROID, 16GB de espacio en memoria de almacenamiento, 4GB de memoria RAM).</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r w:rsidR="009E6268" w:rsidRPr="009E6268" w:rsidTr="009E6268">
        <w:trPr>
          <w:trHeight w:val="374"/>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4</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GPS</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r w:rsidR="009E6268" w:rsidRPr="009E6268" w:rsidTr="009E6268">
        <w:trPr>
          <w:trHeight w:val="374"/>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5</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Laptop </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r w:rsidR="009E6268" w:rsidRPr="009E6268" w:rsidTr="009E6268">
        <w:trPr>
          <w:trHeight w:val="374"/>
          <w:jc w:val="center"/>
        </w:trPr>
        <w:tc>
          <w:tcPr>
            <w:tcW w:w="539"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lastRenderedPageBreak/>
              <w:t>6</w:t>
            </w:r>
          </w:p>
        </w:tc>
        <w:tc>
          <w:tcPr>
            <w:tcW w:w="3030" w:type="dxa"/>
            <w:shd w:val="clear" w:color="auto" w:fill="auto"/>
            <w:vAlign w:val="center"/>
          </w:tcPr>
          <w:p w:rsidR="009E6268" w:rsidRPr="009E6268" w:rsidRDefault="009E6268" w:rsidP="009E6268">
            <w:pPr>
              <w:spacing w:after="0" w:line="240" w:lineRule="auto"/>
              <w:jc w:val="both"/>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Impresora</w:t>
            </w:r>
          </w:p>
        </w:tc>
        <w:tc>
          <w:tcPr>
            <w:tcW w:w="1430" w:type="dxa"/>
            <w:shd w:val="clear" w:color="auto" w:fill="auto"/>
            <w:vAlign w:val="center"/>
          </w:tcPr>
          <w:p w:rsidR="009E6268" w:rsidRPr="009E6268" w:rsidRDefault="009E6268" w:rsidP="009E6268">
            <w:pPr>
              <w:spacing w:after="0" w:line="240" w:lineRule="auto"/>
              <w:jc w:val="center"/>
              <w:rPr>
                <w:rFonts w:ascii="Tahoma" w:eastAsia="Times New Roman" w:hAnsi="Tahoma" w:cs="Tahoma"/>
                <w:kern w:val="0"/>
                <w:sz w:val="18"/>
                <w:szCs w:val="18"/>
                <w:lang w:val="es-ES" w:eastAsia="es-ES"/>
                <w14:ligatures w14:val="none"/>
              </w:rPr>
            </w:pPr>
            <w:r w:rsidRPr="009E6268">
              <w:rPr>
                <w:rFonts w:ascii="Tahoma" w:eastAsia="Times New Roman" w:hAnsi="Tahoma" w:cs="Tahoma"/>
                <w:kern w:val="0"/>
                <w:sz w:val="18"/>
                <w:szCs w:val="18"/>
                <w:lang w:val="es-ES" w:eastAsia="es-ES"/>
                <w14:ligatures w14:val="none"/>
              </w:rPr>
              <w:t xml:space="preserve">Al menos </w:t>
            </w:r>
            <w:r w:rsidRPr="009E6268">
              <w:rPr>
                <w:rFonts w:ascii="Tahoma" w:eastAsia="Times New Roman" w:hAnsi="Tahoma" w:cs="Tahoma"/>
                <w:color w:val="FF0000"/>
                <w:kern w:val="0"/>
                <w:sz w:val="18"/>
                <w:szCs w:val="18"/>
                <w:lang w:val="es-ES" w:eastAsia="es-ES"/>
                <w14:ligatures w14:val="none"/>
              </w:rPr>
              <w:t>1</w:t>
            </w:r>
          </w:p>
        </w:tc>
        <w:tc>
          <w:tcPr>
            <w:tcW w:w="2717"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p>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Obligatorio</w:t>
            </w:r>
          </w:p>
        </w:tc>
        <w:tc>
          <w:tcPr>
            <w:tcW w:w="2001" w:type="dxa"/>
            <w:vAlign w:val="center"/>
          </w:tcPr>
          <w:p w:rsidR="009E6268" w:rsidRPr="009E6268" w:rsidRDefault="009E6268" w:rsidP="009E6268">
            <w:pPr>
              <w:spacing w:after="0" w:line="240" w:lineRule="auto"/>
              <w:jc w:val="center"/>
              <w:rPr>
                <w:rFonts w:ascii="Tahoma" w:eastAsia="Times New Roman" w:hAnsi="Tahoma" w:cs="Tahoma"/>
                <w:b/>
                <w:kern w:val="0"/>
                <w:sz w:val="18"/>
                <w:szCs w:val="18"/>
                <w:lang w:val="es-ES" w:eastAsia="es-ES"/>
                <w14:ligatures w14:val="none"/>
              </w:rPr>
            </w:pPr>
            <w:r w:rsidRPr="009E6268">
              <w:rPr>
                <w:rFonts w:ascii="Tahoma" w:eastAsia="Times New Roman" w:hAnsi="Tahoma" w:cs="Tahoma"/>
                <w:b/>
                <w:kern w:val="0"/>
                <w:sz w:val="18"/>
                <w:szCs w:val="18"/>
                <w:lang w:val="es-ES" w:eastAsia="es-ES"/>
                <w14:ligatures w14:val="none"/>
              </w:rPr>
              <w:t>plazo total de la consultoría</w:t>
            </w:r>
          </w:p>
        </w:tc>
      </w:tr>
    </w:tbl>
    <w:p w:rsidR="009E6268" w:rsidRPr="009E6268" w:rsidRDefault="009E6268" w:rsidP="009E6268">
      <w:pPr>
        <w:spacing w:after="0" w:line="260" w:lineRule="atLeast"/>
        <w:contextualSpacing/>
        <w:jc w:val="both"/>
        <w:rPr>
          <w:rFonts w:ascii="Tahoma" w:eastAsia="Times New Roman" w:hAnsi="Tahoma" w:cs="Tahoma"/>
          <w:b/>
          <w:kern w:val="0"/>
          <w:sz w:val="18"/>
          <w:szCs w:val="20"/>
          <w:lang w:val="es-ES_tradnl"/>
          <w14:ligatures w14:val="none"/>
        </w:rPr>
      </w:pPr>
      <w:r w:rsidRPr="009E6268">
        <w:rPr>
          <w:rFonts w:ascii="Tahoma" w:eastAsia="Times New Roman" w:hAnsi="Tahoma" w:cs="Tahoma"/>
          <w:b/>
          <w:kern w:val="0"/>
          <w:sz w:val="18"/>
          <w:szCs w:val="20"/>
          <w:lang w:val="es-ES_tradnl"/>
          <w14:ligatures w14:val="none"/>
        </w:rPr>
        <w:t>NOTA:</w:t>
      </w:r>
    </w:p>
    <w:p w:rsidR="009E6268" w:rsidRPr="009E6268" w:rsidRDefault="009E6268" w:rsidP="009E6268">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9E6268">
        <w:rPr>
          <w:rFonts w:ascii="Tahoma" w:eastAsia="Times New Roman" w:hAnsi="Tahoma" w:cs="Tahoma"/>
          <w:kern w:val="0"/>
          <w:sz w:val="18"/>
          <w:szCs w:val="20"/>
          <w:lang w:val="es-ES_tradnl"/>
          <w14:ligatures w14:val="none"/>
        </w:rPr>
        <w:t>La Supervisión mínimamente deberá contar con un medio de transporte para su movilización, y deberá estar en buenas condiciones de funcionamiento, debiendo garantizar además la permanencia del equipo señalado.</w:t>
      </w:r>
    </w:p>
    <w:p w:rsidR="009E6268" w:rsidRPr="009E6268" w:rsidRDefault="009E6268" w:rsidP="009E6268">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9E6268">
        <w:rPr>
          <w:rFonts w:ascii="Tahoma" w:eastAsia="Times New Roman" w:hAnsi="Tahoma" w:cs="Tahoma"/>
          <w:kern w:val="0"/>
          <w:sz w:val="18"/>
          <w:szCs w:val="20"/>
          <w:lang w:val="es-ES_tradnl"/>
          <w14:ligatures w14:val="none"/>
        </w:rPr>
        <w:t>El combustible, repuestos, peajes, mantenimiento correrá por cuenta de la Supervisión, debiendo existir durante todo el tiempo de ejecución de la consultoría.</w:t>
      </w:r>
    </w:p>
    <w:p w:rsidR="009E6268" w:rsidRPr="009E6268" w:rsidRDefault="009E6268" w:rsidP="009E6268">
      <w:pPr>
        <w:numPr>
          <w:ilvl w:val="0"/>
          <w:numId w:val="53"/>
        </w:numPr>
        <w:spacing w:after="0" w:line="240" w:lineRule="auto"/>
        <w:ind w:right="113"/>
        <w:jc w:val="both"/>
        <w:rPr>
          <w:rFonts w:ascii="Arial" w:eastAsia="Times New Roman" w:hAnsi="Arial" w:cs="Arial"/>
          <w:kern w:val="0"/>
          <w:sz w:val="18"/>
          <w:szCs w:val="18"/>
          <w:lang w:eastAsia="es-ES"/>
          <w14:ligatures w14:val="none"/>
        </w:rPr>
      </w:pPr>
      <w:bookmarkStart w:id="78" w:name="_Toc100250603"/>
      <w:r w:rsidRPr="009E6268">
        <w:rPr>
          <w:rFonts w:ascii="Tahoma" w:eastAsia="Times New Roman" w:hAnsi="Tahoma" w:cs="Tahoma"/>
          <w:b/>
          <w:bCs/>
          <w:kern w:val="0"/>
          <w:sz w:val="18"/>
          <w:szCs w:val="20"/>
          <w:lang w:val="es-ES_tradnl"/>
          <w14:ligatures w14:val="none"/>
        </w:rPr>
        <w:t>Para el vehículo y/o motocicleta, el proponente deberá adjuntar documento de respaldo en fotocopia simple legible del RUAT, para propio o alquilado</w:t>
      </w:r>
      <w:bookmarkEnd w:id="78"/>
      <w:r w:rsidRPr="009E6268">
        <w:rPr>
          <w:rFonts w:ascii="Tahoma" w:eastAsia="Times New Roman" w:hAnsi="Tahoma" w:cs="Tahoma"/>
          <w:b/>
          <w:bCs/>
          <w:kern w:val="0"/>
          <w:sz w:val="18"/>
          <w:szCs w:val="20"/>
          <w:lang w:val="es-ES_tradnl"/>
          <w14:ligatures w14:val="none"/>
        </w:rPr>
        <w:t>.</w:t>
      </w:r>
      <w:bookmarkStart w:id="79" w:name="_Hlk180057572"/>
    </w:p>
    <w:p w:rsidR="009E6268" w:rsidRPr="009E6268" w:rsidRDefault="009E6268" w:rsidP="009E6268">
      <w:pPr>
        <w:numPr>
          <w:ilvl w:val="0"/>
          <w:numId w:val="53"/>
        </w:numPr>
        <w:spacing w:after="0" w:line="240" w:lineRule="auto"/>
        <w:ind w:right="113"/>
        <w:jc w:val="both"/>
        <w:rPr>
          <w:rFonts w:ascii="Arial" w:eastAsia="Times New Roman" w:hAnsi="Arial" w:cs="Arial"/>
          <w:iCs/>
          <w:kern w:val="0"/>
          <w:sz w:val="18"/>
          <w:szCs w:val="18"/>
          <w:highlight w:val="cyan"/>
          <w:lang w:eastAsia="es-ES"/>
          <w14:ligatures w14:val="none"/>
        </w:rPr>
      </w:pPr>
      <w:bookmarkStart w:id="80" w:name="_Hlk180270477"/>
      <w:r w:rsidRPr="009E6268">
        <w:rPr>
          <w:rFonts w:ascii="Tahoma" w:eastAsia="Times New Roman" w:hAnsi="Tahoma" w:cs="Tahoma"/>
          <w:b/>
          <w:iCs/>
          <w:kern w:val="0"/>
          <w:sz w:val="18"/>
          <w:szCs w:val="18"/>
          <w:highlight w:val="cyan"/>
          <w:lang w:val="es-ES_tradnl"/>
          <w14:ligatures w14:val="none"/>
        </w:rPr>
        <w:t xml:space="preserve">En caso de adjudicación debe presentar: </w:t>
      </w:r>
    </w:p>
    <w:p w:rsidR="009E6268" w:rsidRPr="009E6268" w:rsidRDefault="009E6268" w:rsidP="009E6268">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highlight w:val="cyan"/>
          <w:lang w:val="es-ES_tradnl"/>
          <w14:ligatures w14:val="none"/>
        </w:rPr>
      </w:pPr>
      <w:r w:rsidRPr="009E6268">
        <w:rPr>
          <w:rFonts w:ascii="Tahoma" w:eastAsia="Times New Roman" w:hAnsi="Tahoma" w:cs="Tahoma"/>
          <w:bCs/>
          <w:iCs/>
          <w:kern w:val="0"/>
          <w:sz w:val="18"/>
          <w:szCs w:val="18"/>
          <w:highlight w:val="cyan"/>
          <w:lang w:val="es-ES_tradnl"/>
          <w14:ligatures w14:val="none"/>
        </w:rPr>
        <w:t xml:space="preserve">• Para Vehículos y/o motocicletas </w:t>
      </w:r>
      <w:r w:rsidRPr="009E6268">
        <w:rPr>
          <w:rFonts w:ascii="Tahoma" w:eastAsia="Times New Roman" w:hAnsi="Tahoma" w:cs="Tahoma"/>
          <w:b/>
          <w:iCs/>
          <w:kern w:val="0"/>
          <w:sz w:val="18"/>
          <w:szCs w:val="18"/>
          <w:highlight w:val="cyan"/>
          <w:lang w:val="es-ES_tradnl"/>
          <w14:ligatures w14:val="none"/>
        </w:rPr>
        <w:t>PROPIOS</w:t>
      </w:r>
      <w:r w:rsidRPr="009E6268">
        <w:rPr>
          <w:rFonts w:ascii="Tahoma" w:eastAsia="Times New Roman" w:hAnsi="Tahoma" w:cs="Tahoma"/>
          <w:bCs/>
          <w:iCs/>
          <w:kern w:val="0"/>
          <w:sz w:val="18"/>
          <w:szCs w:val="18"/>
          <w:highlight w:val="cyan"/>
          <w:lang w:val="es-ES_tradnl"/>
          <w14:ligatures w14:val="none"/>
        </w:rPr>
        <w:t xml:space="preserve">, presentar Original o Fotocopia Legalizada o Notariado de RUAT. </w:t>
      </w:r>
    </w:p>
    <w:p w:rsidR="009E6268" w:rsidRPr="009E6268" w:rsidRDefault="009E6268" w:rsidP="009E6268">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lang w:val="es-ES_tradnl"/>
          <w14:ligatures w14:val="none"/>
        </w:rPr>
      </w:pPr>
      <w:r w:rsidRPr="009E6268">
        <w:rPr>
          <w:rFonts w:ascii="Tahoma" w:eastAsia="Times New Roman" w:hAnsi="Tahoma" w:cs="Tahoma"/>
          <w:bCs/>
          <w:iCs/>
          <w:kern w:val="0"/>
          <w:sz w:val="18"/>
          <w:szCs w:val="18"/>
          <w:highlight w:val="cyan"/>
          <w:lang w:val="es-ES_tradnl"/>
          <w14:ligatures w14:val="none"/>
        </w:rPr>
        <w:t xml:space="preserve">• Para Vehículos y/o motocicletas </w:t>
      </w:r>
      <w:r w:rsidRPr="009E6268">
        <w:rPr>
          <w:rFonts w:ascii="Tahoma" w:eastAsia="Times New Roman" w:hAnsi="Tahoma" w:cs="Tahoma"/>
          <w:b/>
          <w:iCs/>
          <w:kern w:val="0"/>
          <w:sz w:val="18"/>
          <w:szCs w:val="18"/>
          <w:highlight w:val="cyan"/>
          <w:lang w:val="es-ES_tradnl"/>
          <w14:ligatures w14:val="none"/>
        </w:rPr>
        <w:t>ALQUILADOS</w:t>
      </w:r>
      <w:r w:rsidRPr="009E6268">
        <w:rPr>
          <w:rFonts w:ascii="Tahoma" w:eastAsia="Times New Roman" w:hAnsi="Tahoma" w:cs="Tahoma"/>
          <w:bCs/>
          <w:iCs/>
          <w:kern w:val="0"/>
          <w:sz w:val="18"/>
          <w:szCs w:val="18"/>
          <w:highlight w:val="cyan"/>
          <w:lang w:val="es-ES_tradnl"/>
          <w14:ligatures w14:val="none"/>
        </w:rPr>
        <w:t>, presentar el Contrato de Alquiler Original.</w:t>
      </w:r>
    </w:p>
    <w:bookmarkEnd w:id="79"/>
    <w:bookmarkEnd w:id="80"/>
    <w:p w:rsidR="009E6268" w:rsidRPr="009E6268" w:rsidRDefault="009E6268" w:rsidP="009E6268">
      <w:pPr>
        <w:spacing w:before="120" w:after="0" w:line="240" w:lineRule="auto"/>
        <w:ind w:left="284"/>
        <w:contextualSpacing/>
        <w:jc w:val="both"/>
        <w:rPr>
          <w:rFonts w:ascii="Tahoma" w:eastAsia="Times New Roman" w:hAnsi="Tahoma" w:cs="Tahoma"/>
          <w:kern w:val="0"/>
          <w:sz w:val="20"/>
          <w:szCs w:val="20"/>
          <w:lang w:val="es-ES_tradnl"/>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1" w:name="_Toc118720319"/>
      <w:r w:rsidRPr="009E6268">
        <w:rPr>
          <w:rFonts w:ascii="Tahoma" w:eastAsia="Times New Roman" w:hAnsi="Tahoma" w:cs="Tahoma"/>
          <w:b/>
          <w:kern w:val="0"/>
          <w:sz w:val="20"/>
          <w:szCs w:val="20"/>
          <w:lang w:val="es-ES" w:eastAsia="es-ES"/>
          <w14:ligatures w14:val="none"/>
        </w:rPr>
        <w:t>PERMANENCIA</w:t>
      </w:r>
      <w:bookmarkEnd w:id="81"/>
    </w:p>
    <w:p w:rsidR="009E6268" w:rsidRPr="009E6268" w:rsidRDefault="009E6268" w:rsidP="009E6268">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rsidR="009E6268" w:rsidRPr="009E6268" w:rsidRDefault="009E6268" w:rsidP="009E6268">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 xml:space="preserve">Con el fin de garantizar la ejecución de la obra, el supervisor deberá permanecer en el lugar como mínimo </w:t>
      </w:r>
      <w:r w:rsidRPr="009E6268">
        <w:rPr>
          <w:rFonts w:ascii="Tahoma" w:eastAsia="Times New Roman" w:hAnsi="Tahoma" w:cs="Tahoma"/>
          <w:b/>
          <w:kern w:val="0"/>
          <w:sz w:val="20"/>
          <w:szCs w:val="20"/>
          <w:lang w:val="es-ES" w:eastAsia="es-ES"/>
          <w14:ligatures w14:val="none"/>
        </w:rPr>
        <w:t>cuatro (4) días a la semana,</w:t>
      </w:r>
      <w:r w:rsidRPr="009E6268">
        <w:rPr>
          <w:rFonts w:ascii="Tahoma" w:eastAsia="Times New Roman" w:hAnsi="Tahoma" w:cs="Tahoma"/>
          <w:kern w:val="0"/>
          <w:sz w:val="20"/>
          <w:szCs w:val="20"/>
          <w:lang w:val="es-ES" w:eastAsia="es-ES"/>
          <w14:ligatures w14:val="none"/>
        </w:rPr>
        <w:t xml:space="preserve"> a fin de llevar un control y seguimiento estricto a las actividades del proyecto ejecutadas por el Contratista, </w:t>
      </w:r>
      <w:bookmarkStart w:id="82" w:name="_Hlk145584438"/>
      <w:r w:rsidRPr="009E6268">
        <w:rPr>
          <w:rFonts w:ascii="Tahoma" w:eastAsia="Times New Roman" w:hAnsi="Tahoma" w:cs="Tahoma"/>
          <w:kern w:val="0"/>
          <w:sz w:val="20"/>
          <w:szCs w:val="20"/>
          <w:lang w:val="es-ES" w:eastAsia="es-ES"/>
          <w14:ligatures w14:val="none"/>
        </w:rPr>
        <w:t xml:space="preserve">y </w:t>
      </w:r>
      <w:r w:rsidRPr="009E6268">
        <w:rPr>
          <w:rFonts w:ascii="Tahoma" w:eastAsia="Times New Roman" w:hAnsi="Tahoma" w:cs="Tahoma"/>
          <w:b/>
          <w:bCs/>
          <w:kern w:val="0"/>
          <w:sz w:val="20"/>
          <w:szCs w:val="20"/>
          <w:lang w:val="es-ES" w:eastAsia="es-ES"/>
          <w14:ligatures w14:val="none"/>
        </w:rPr>
        <w:t xml:space="preserve">un (1) </w:t>
      </w:r>
      <w:proofErr w:type="spellStart"/>
      <w:r w:rsidRPr="009E6268">
        <w:rPr>
          <w:rFonts w:ascii="Tahoma" w:eastAsia="Times New Roman" w:hAnsi="Tahoma" w:cs="Tahoma"/>
          <w:b/>
          <w:bCs/>
          <w:kern w:val="0"/>
          <w:sz w:val="20"/>
          <w:szCs w:val="20"/>
          <w:lang w:val="es-ES" w:eastAsia="es-ES"/>
          <w14:ligatures w14:val="none"/>
        </w:rPr>
        <w:t>dia</w:t>
      </w:r>
      <w:proofErr w:type="spellEnd"/>
      <w:r w:rsidRPr="009E6268">
        <w:rPr>
          <w:rFonts w:ascii="Tahoma" w:eastAsia="Times New Roman" w:hAnsi="Tahoma" w:cs="Tahoma"/>
          <w:kern w:val="0"/>
          <w:sz w:val="20"/>
          <w:szCs w:val="20"/>
          <w:lang w:val="es-ES" w:eastAsia="es-ES"/>
          <w14:ligatures w14:val="none"/>
        </w:rPr>
        <w:t xml:space="preserve"> en actividades relacionadas al proyecto</w:t>
      </w:r>
      <w:bookmarkEnd w:id="82"/>
      <w:r w:rsidRPr="009E6268">
        <w:rPr>
          <w:rFonts w:ascii="Tahoma" w:eastAsia="Times New Roman" w:hAnsi="Tahoma" w:cs="Tahoma"/>
          <w:kern w:val="0"/>
          <w:sz w:val="20"/>
          <w:szCs w:val="20"/>
          <w:lang w:val="es-ES" w:eastAsia="es-ES"/>
          <w14:ligatures w14:val="none"/>
        </w:rPr>
        <w:t>, para ello deberá realizar un informe quincenal de actividades según cronograma de visitas adjuntado el reporte de visitas.</w:t>
      </w:r>
    </w:p>
    <w:p w:rsidR="009E6268" w:rsidRPr="009E6268" w:rsidRDefault="009E6268" w:rsidP="009E6268">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rsidR="009E6268" w:rsidRPr="009E6268" w:rsidRDefault="009E6268" w:rsidP="009E6268">
      <w:pPr>
        <w:spacing w:after="0" w:line="240" w:lineRule="auto"/>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 xml:space="preserve">Tomando en cuenta la permanencia en obra exigida, el Supervisor no podrá ser contratado en dos proyectos de la AEVIVIENDA con ejecución simultánea, salvo </w:t>
      </w:r>
      <w:bookmarkStart w:id="83" w:name="_Hlk144973596"/>
      <w:r w:rsidRPr="009E6268">
        <w:rPr>
          <w:rFonts w:ascii="Tahoma" w:eastAsia="Times New Roman" w:hAnsi="Tahoma" w:cs="Tahoma"/>
          <w:kern w:val="0"/>
          <w:sz w:val="20"/>
          <w:szCs w:val="20"/>
          <w:lang w:val="es-ES" w:eastAsia="es-ES"/>
          <w14:ligatures w14:val="none"/>
        </w:rPr>
        <w:t xml:space="preserve">proyecto de Atención Extraordinario de la AEVIVIENDA cercano al proyecto </w:t>
      </w:r>
      <w:bookmarkEnd w:id="83"/>
      <w:r w:rsidRPr="009E6268">
        <w:rPr>
          <w:rFonts w:ascii="Tahoma" w:eastAsia="Times New Roman" w:hAnsi="Tahoma" w:cs="Tahoma"/>
          <w:kern w:val="0"/>
          <w:sz w:val="20"/>
          <w:szCs w:val="20"/>
          <w:lang w:val="es-ES" w:eastAsia="es-ES"/>
          <w14:ligatures w14:val="none"/>
        </w:rPr>
        <w:t>o que uno se encuentre con Acta Entrega Definitiva (siempre que no obstaculice el cierre administrativo del proyecto y/o tenga observaciones) y/o Certificado de Cumplimiento de Contrato de la Obra.</w:t>
      </w:r>
    </w:p>
    <w:p w:rsidR="009E6268" w:rsidRPr="009E6268" w:rsidRDefault="009E6268" w:rsidP="009E6268">
      <w:pPr>
        <w:spacing w:after="0" w:line="240" w:lineRule="auto"/>
        <w:jc w:val="both"/>
        <w:rPr>
          <w:rFonts w:ascii="Tahoma" w:eastAsia="Times New Roman" w:hAnsi="Tahoma" w:cs="Tahoma"/>
          <w:color w:val="FF0000"/>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84" w:name="_Toc118720320"/>
      <w:r w:rsidRPr="009E6268">
        <w:rPr>
          <w:rFonts w:ascii="Tahoma" w:eastAsia="Times New Roman" w:hAnsi="Tahoma" w:cs="Tahoma"/>
          <w:b/>
          <w:kern w:val="0"/>
          <w:sz w:val="20"/>
          <w:szCs w:val="20"/>
          <w:lang w:val="es-ES" w:eastAsia="es-ES"/>
          <w14:ligatures w14:val="none"/>
        </w:rPr>
        <w:t>CONTROL Y SEGUIMIENTO DE LA CONSULTORÍA</w:t>
      </w:r>
      <w:bookmarkEnd w:id="84"/>
    </w:p>
    <w:p w:rsidR="009E6268" w:rsidRPr="009E6268" w:rsidRDefault="009E6268" w:rsidP="009E6268">
      <w:pPr>
        <w:spacing w:after="0" w:line="240" w:lineRule="auto"/>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rsidR="009E6268" w:rsidRPr="009E6268" w:rsidRDefault="009E6268" w:rsidP="009E6268">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Conocer, analizar, rechazar o aprobar los asuntos correspondientes al cumplimiento de las actividades a ser realizadas por la Supervisión.</w:t>
      </w:r>
    </w:p>
    <w:p w:rsidR="009E6268" w:rsidRPr="009E6268" w:rsidRDefault="009E6268" w:rsidP="009E6268">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Aprobar o rechazar informes/planillas de avance de pago de la Supervisión, de manera fundamentada.</w:t>
      </w:r>
    </w:p>
    <w:p w:rsidR="009E6268" w:rsidRPr="009E6268" w:rsidRDefault="009E6268" w:rsidP="009E6268">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Emitir Llamadas de Atención a la Supervisión, de manera fundamentada.</w:t>
      </w:r>
    </w:p>
    <w:p w:rsidR="009E6268" w:rsidRPr="009E6268" w:rsidRDefault="009E6268" w:rsidP="009E6268">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Verificar que los beneficiarios de las unidades habitacionales cuenten con su Certificado de no Propiedad, antes de iniciar con las actividades físicas de obra.</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85" w:name="_Toc114577523"/>
      <w:bookmarkStart w:id="86" w:name="_Toc118720321"/>
      <w:r w:rsidRPr="009E6268">
        <w:rPr>
          <w:rFonts w:ascii="Tahoma" w:eastAsia="Times New Roman" w:hAnsi="Tahoma" w:cs="Tahoma"/>
          <w:b/>
          <w:kern w:val="0"/>
          <w:sz w:val="20"/>
          <w:szCs w:val="20"/>
          <w:lang w:val="es-ES" w:eastAsia="es-ES"/>
          <w14:ligatures w14:val="none"/>
        </w:rPr>
        <w:t>ORDEN DE INICIO AL SUPERVISOR.</w:t>
      </w:r>
      <w:bookmarkEnd w:id="85"/>
      <w:bookmarkEnd w:id="86"/>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A objeto que la Supervisión dé inicio a sus servicios, la Fiscalización, emitirá la Orden de inicio al Supervisor de obra mediante documento expreso.</w:t>
      </w:r>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7" w:name="_Toc118720322"/>
      <w:r w:rsidRPr="009E6268">
        <w:rPr>
          <w:rFonts w:ascii="Tahoma" w:eastAsia="Times New Roman" w:hAnsi="Tahoma" w:cs="Tahoma"/>
          <w:b/>
          <w:kern w:val="0"/>
          <w:sz w:val="20"/>
          <w:szCs w:val="20"/>
          <w:lang w:val="es-ES" w:eastAsia="es-ES"/>
          <w14:ligatures w14:val="none"/>
        </w:rPr>
        <w:t>PROPUESTA</w:t>
      </w:r>
      <w:r w:rsidRPr="009E6268">
        <w:rPr>
          <w:rFonts w:ascii="Tahoma" w:eastAsia="Times New Roman" w:hAnsi="Tahoma" w:cs="Tahoma"/>
          <w:b/>
          <w:kern w:val="0"/>
          <w:sz w:val="20"/>
          <w:szCs w:val="20"/>
          <w:lang w:val="es-ES_tradnl" w:eastAsia="es-ES"/>
          <w14:ligatures w14:val="none"/>
        </w:rPr>
        <w:t xml:space="preserve"> TÉCNICA.</w:t>
      </w:r>
      <w:bookmarkEnd w:id="87"/>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 xml:space="preserve">La propuesta técnica debe incluir criterios, referidos a: </w:t>
      </w:r>
    </w:p>
    <w:p w:rsidR="009E6268" w:rsidRPr="009E6268" w:rsidRDefault="009E6268" w:rsidP="009E6268">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Metodología, </w:t>
      </w:r>
    </w:p>
    <w:p w:rsidR="009E6268" w:rsidRPr="009E6268" w:rsidRDefault="009E6268" w:rsidP="009E6268">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Plan de trabajo, </w:t>
      </w:r>
    </w:p>
    <w:p w:rsidR="009E6268" w:rsidRPr="009E6268" w:rsidRDefault="009E6268" w:rsidP="009E6268">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Equipo, vehículos y otros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bookmarkStart w:id="88" w:name="_Hlk144974055"/>
      <w:r w:rsidRPr="009E6268">
        <w:rPr>
          <w:rFonts w:ascii="Tahoma" w:eastAsia="Times New Roman" w:hAnsi="Tahoma" w:cs="Tahoma"/>
          <w:kern w:val="0"/>
          <w:sz w:val="20"/>
          <w:szCs w:val="20"/>
          <w:lang w:val="es-ES_tradnl" w:eastAsia="es-ES"/>
          <w14:ligatures w14:val="none"/>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88"/>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9" w:name="_Toc118720324"/>
      <w:r w:rsidRPr="009E6268">
        <w:rPr>
          <w:rFonts w:ascii="Tahoma" w:eastAsia="Times New Roman" w:hAnsi="Tahoma" w:cs="Tahoma"/>
          <w:b/>
          <w:kern w:val="0"/>
          <w:sz w:val="20"/>
          <w:szCs w:val="20"/>
          <w:lang w:val="es-ES" w:eastAsia="es-ES"/>
          <w14:ligatures w14:val="none"/>
        </w:rPr>
        <w:t>PLAN</w:t>
      </w:r>
      <w:r w:rsidRPr="009E6268">
        <w:rPr>
          <w:rFonts w:ascii="Tahoma" w:eastAsia="Times New Roman" w:hAnsi="Tahoma" w:cs="Tahoma"/>
          <w:b/>
          <w:kern w:val="0"/>
          <w:sz w:val="20"/>
          <w:szCs w:val="20"/>
          <w:lang w:val="es-ES_tradnl" w:eastAsia="es-ES"/>
          <w14:ligatures w14:val="none"/>
        </w:rPr>
        <w:t xml:space="preserve"> DE TRABAJO.</w:t>
      </w:r>
      <w:bookmarkEnd w:id="89"/>
    </w:p>
    <w:p w:rsidR="009E6268" w:rsidRPr="009E6268" w:rsidRDefault="009E6268" w:rsidP="009E6268">
      <w:pPr>
        <w:spacing w:after="0" w:line="260" w:lineRule="atLeast"/>
        <w:contextualSpacing/>
        <w:jc w:val="both"/>
        <w:rPr>
          <w:rFonts w:ascii="Tahoma" w:eastAsia="Times New Roman" w:hAnsi="Tahoma" w:cs="Tahoma"/>
          <w:kern w:val="0"/>
          <w:sz w:val="20"/>
          <w:szCs w:val="20"/>
          <w:lang w:val="es-ES" w:eastAsia="es-ES"/>
          <w14:ligatures w14:val="none"/>
        </w:rPr>
      </w:pPr>
      <w:r w:rsidRPr="009E6268">
        <w:rPr>
          <w:rFonts w:ascii="Tahoma" w:eastAsia="Times New Roman" w:hAnsi="Tahoma" w:cs="Tahoma"/>
          <w:kern w:val="0"/>
          <w:sz w:val="20"/>
          <w:szCs w:val="20"/>
          <w:lang w:val="es-ES" w:eastAsia="es-ES"/>
          <w14:ligatures w14:val="none"/>
        </w:rPr>
        <w:t xml:space="preserve">Debe ser presentada al Fiscal de Obra, en el plazo máximo de </w:t>
      </w:r>
      <w:r w:rsidRPr="009E6268">
        <w:rPr>
          <w:rFonts w:ascii="Tahoma" w:eastAsia="Times New Roman" w:hAnsi="Tahoma" w:cs="Tahoma"/>
          <w:b/>
          <w:kern w:val="0"/>
          <w:sz w:val="20"/>
          <w:szCs w:val="20"/>
          <w:lang w:val="es-ES" w:eastAsia="es-ES"/>
          <w14:ligatures w14:val="none"/>
        </w:rPr>
        <w:t xml:space="preserve">10 días calendario </w:t>
      </w:r>
      <w:r w:rsidRPr="009E6268">
        <w:rPr>
          <w:rFonts w:ascii="Tahoma" w:eastAsia="Times New Roman" w:hAnsi="Tahoma" w:cs="Tahoma"/>
          <w:kern w:val="0"/>
          <w:sz w:val="20"/>
          <w:szCs w:val="20"/>
          <w:lang w:val="es-ES" w:eastAsia="es-ES"/>
          <w14:ligatures w14:val="none"/>
        </w:rPr>
        <w:t>posterior a la orden de proceder y ser aprobado por el Fiscal de Obra. Debe contener lo siguiente:</w:t>
      </w:r>
    </w:p>
    <w:p w:rsidR="009E6268" w:rsidRPr="009E6268" w:rsidRDefault="009E6268" w:rsidP="009E6268">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 w:eastAsia="es-ES"/>
          <w14:ligatures w14:val="none"/>
        </w:rPr>
        <w:t xml:space="preserve">Plan de Trabajo </w:t>
      </w:r>
      <w:r w:rsidRPr="009E6268">
        <w:rPr>
          <w:rFonts w:ascii="Tahoma" w:eastAsia="Times New Roman" w:hAnsi="Tahoma" w:cs="Tahoma"/>
          <w:kern w:val="0"/>
          <w:sz w:val="20"/>
          <w:szCs w:val="20"/>
          <w:lang w:val="es-ES_tradnl" w:eastAsia="es-ES"/>
          <w14:ligatures w14:val="none"/>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rsidR="009E6268" w:rsidRPr="009E6268" w:rsidRDefault="009E6268" w:rsidP="009E6268">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0" w:name="_Toc118720325"/>
      <w:r w:rsidRPr="009E6268">
        <w:rPr>
          <w:rFonts w:ascii="Tahoma" w:eastAsia="Times New Roman" w:hAnsi="Tahoma" w:cs="Tahoma"/>
          <w:b/>
          <w:kern w:val="0"/>
          <w:sz w:val="20"/>
          <w:szCs w:val="20"/>
          <w:lang w:val="es-ES" w:eastAsia="es-ES"/>
          <w14:ligatures w14:val="none"/>
        </w:rPr>
        <w:t>REPLANTEO</w:t>
      </w:r>
      <w:r w:rsidRPr="009E6268">
        <w:rPr>
          <w:rFonts w:ascii="Tahoma" w:eastAsia="Times New Roman" w:hAnsi="Tahoma" w:cs="Tahoma"/>
          <w:b/>
          <w:kern w:val="0"/>
          <w:sz w:val="20"/>
          <w:szCs w:val="20"/>
          <w:lang w:val="es-ES_tradnl" w:eastAsia="es-ES"/>
          <w14:ligatures w14:val="none"/>
        </w:rPr>
        <w:t xml:space="preserve"> FÍSICO Y TRABAJOS TOPOGRÁFICO.</w:t>
      </w:r>
      <w:bookmarkEnd w:id="90"/>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Supervisión deberá verificar que antes del inicio de las actividades, los beneficiarios cuenten con el Certificado de no Propiedad, validado por las áreas que corresponda.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1" w:name="_Toc118720326"/>
      <w:r w:rsidRPr="009E6268">
        <w:rPr>
          <w:rFonts w:ascii="Tahoma" w:eastAsia="Times New Roman" w:hAnsi="Tahoma" w:cs="Tahoma"/>
          <w:b/>
          <w:kern w:val="0"/>
          <w:sz w:val="20"/>
          <w:szCs w:val="20"/>
          <w:lang w:val="es-ES" w:eastAsia="es-ES"/>
          <w14:ligatures w14:val="none"/>
        </w:rPr>
        <w:t>MEDICIÓN</w:t>
      </w:r>
      <w:r w:rsidRPr="009E6268">
        <w:rPr>
          <w:rFonts w:ascii="Tahoma" w:eastAsia="Times New Roman" w:hAnsi="Tahoma" w:cs="Tahoma"/>
          <w:b/>
          <w:kern w:val="0"/>
          <w:sz w:val="20"/>
          <w:szCs w:val="20"/>
          <w:lang w:val="es-ES_tradnl" w:eastAsia="es-ES"/>
          <w14:ligatures w14:val="none"/>
        </w:rPr>
        <w:t xml:space="preserve"> Y CONTROL DE VOLÚMENES DE OBRA.</w:t>
      </w:r>
      <w:bookmarkEnd w:id="91"/>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Todas las cantidades de trabajo realmente ejecutado de acuerdo a lo establecido en el contrato, serán medidas netas en las unidades especificadas en la propuesta del Contratista.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Mediciones detalladas por actividad ejecutada para determinar los volúmenes de obra definidos para la certificación de pagos por avance de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2" w:name="_Toc118720328"/>
      <w:r w:rsidRPr="009E6268">
        <w:rPr>
          <w:rFonts w:ascii="Tahoma" w:eastAsia="Times New Roman" w:hAnsi="Tahoma" w:cs="Tahoma"/>
          <w:b/>
          <w:kern w:val="0"/>
          <w:sz w:val="20"/>
          <w:szCs w:val="20"/>
          <w:lang w:val="es-ES" w:eastAsia="es-ES"/>
          <w14:ligatures w14:val="none"/>
        </w:rPr>
        <w:t>AJUSTES</w:t>
      </w:r>
      <w:r w:rsidRPr="009E6268">
        <w:rPr>
          <w:rFonts w:ascii="Tahoma" w:eastAsia="Times New Roman" w:hAnsi="Tahoma" w:cs="Tahoma"/>
          <w:b/>
          <w:kern w:val="0"/>
          <w:sz w:val="20"/>
          <w:szCs w:val="20"/>
          <w:lang w:val="es-ES_tradnl" w:eastAsia="es-ES"/>
          <w14:ligatures w14:val="none"/>
        </w:rPr>
        <w:t xml:space="preserve"> AL DISEÑO DEL PROYECTO.</w:t>
      </w:r>
      <w:bookmarkEnd w:id="92"/>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Al recibo de la aprobación escrita de la Fiscalización, la Supervisión autorizará al Contratista implementar los ajustes correspondientes introduciendo los cambios necesarios.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3" w:name="_Toc118720330"/>
      <w:r w:rsidRPr="009E6268">
        <w:rPr>
          <w:rFonts w:ascii="Tahoma" w:eastAsia="Times New Roman" w:hAnsi="Tahoma" w:cs="Tahoma"/>
          <w:b/>
          <w:kern w:val="0"/>
          <w:sz w:val="20"/>
          <w:szCs w:val="20"/>
          <w:lang w:val="es-ES" w:eastAsia="es-ES"/>
          <w14:ligatures w14:val="none"/>
        </w:rPr>
        <w:t>INSTRUCCIONES</w:t>
      </w:r>
      <w:r w:rsidRPr="009E6268">
        <w:rPr>
          <w:rFonts w:ascii="Tahoma" w:eastAsia="Times New Roman" w:hAnsi="Tahoma" w:cs="Tahoma"/>
          <w:b/>
          <w:kern w:val="0"/>
          <w:sz w:val="20"/>
          <w:szCs w:val="20"/>
          <w:lang w:val="es-ES_tradnl" w:eastAsia="es-ES"/>
          <w14:ligatures w14:val="none"/>
        </w:rPr>
        <w:t xml:space="preserve"> POR ESCRITO.</w:t>
      </w:r>
      <w:bookmarkEnd w:id="93"/>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4" w:name="_Toc118720331"/>
      <w:r w:rsidRPr="009E6268">
        <w:rPr>
          <w:rFonts w:ascii="Tahoma" w:eastAsia="Times New Roman" w:hAnsi="Tahoma" w:cs="Tahoma"/>
          <w:b/>
          <w:kern w:val="0"/>
          <w:sz w:val="20"/>
          <w:szCs w:val="20"/>
          <w:lang w:val="es-ES" w:eastAsia="es-ES"/>
          <w14:ligatures w14:val="none"/>
        </w:rPr>
        <w:t>REMOCIÓN</w:t>
      </w:r>
      <w:r w:rsidRPr="009E6268">
        <w:rPr>
          <w:rFonts w:ascii="Tahoma" w:eastAsia="Times New Roman" w:hAnsi="Tahoma" w:cs="Tahoma"/>
          <w:b/>
          <w:kern w:val="0"/>
          <w:sz w:val="20"/>
          <w:szCs w:val="20"/>
          <w:lang w:val="es-ES_tradnl" w:eastAsia="es-ES"/>
          <w14:ligatures w14:val="none"/>
        </w:rPr>
        <w:t xml:space="preserve"> DE TRABAJOS DEFECTUOSOS.</w:t>
      </w:r>
      <w:bookmarkEnd w:id="94"/>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Toda parte de la obra que no cumpla con los requerimientos de las especificaciones, planos u otros documentos técnicos del Contrato, será considerada trabajo defectuoso.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Todos los gastos que demande esta acción serán pagados por el contratista y, en consecuencia, el importe se descontará de su certificado de pago por avance de obra, o de su garantía de cumplimiento de contrato.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95" w:name="_Toc114577533"/>
      <w:bookmarkStart w:id="96" w:name="_Toc118720332"/>
      <w:r w:rsidRPr="009E6268">
        <w:rPr>
          <w:rFonts w:ascii="Tahoma" w:eastAsia="Times New Roman" w:hAnsi="Tahoma" w:cs="Tahoma"/>
          <w:b/>
          <w:kern w:val="0"/>
          <w:sz w:val="20"/>
          <w:szCs w:val="20"/>
          <w:lang w:val="es-ES" w:eastAsia="es-ES"/>
          <w14:ligatures w14:val="none"/>
        </w:rPr>
        <w:t>CONTROL DE LAS MEDIDAS DE SEGURIDAD.</w:t>
      </w:r>
      <w:bookmarkEnd w:id="95"/>
      <w:bookmarkEnd w:id="96"/>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7" w:name="_Toc118720333"/>
      <w:r w:rsidRPr="009E6268">
        <w:rPr>
          <w:rFonts w:ascii="Tahoma" w:eastAsia="Times New Roman" w:hAnsi="Tahoma" w:cs="Tahoma"/>
          <w:b/>
          <w:kern w:val="0"/>
          <w:sz w:val="20"/>
          <w:szCs w:val="20"/>
          <w:lang w:val="es-ES" w:eastAsia="es-ES"/>
          <w14:ligatures w14:val="none"/>
        </w:rPr>
        <w:t>CONTROLES</w:t>
      </w:r>
      <w:r w:rsidRPr="009E6268">
        <w:rPr>
          <w:rFonts w:ascii="Tahoma" w:eastAsia="Times New Roman" w:hAnsi="Tahoma" w:cs="Tahoma"/>
          <w:b/>
          <w:kern w:val="0"/>
          <w:sz w:val="20"/>
          <w:szCs w:val="20"/>
          <w:lang w:val="es-ES_tradnl" w:eastAsia="es-ES"/>
          <w14:ligatures w14:val="none"/>
        </w:rPr>
        <w:t xml:space="preserve"> VARIOS.</w:t>
      </w:r>
      <w:bookmarkEnd w:id="97"/>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Supervisión deberá efectuar:</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verificación que el Contratista ha movilizado oportunamente a la obra el personal y equipos ofertados en su propuesta y, en caso contrario, exigirle el cumplimiento de estos requisitos.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verificación permanente de que el Contratista aplique en todas y cada una de las fases de trabajo las mejores normas de ingeniería y ética profesional.</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inspección permanente de las obras para verificar que los trabajos son ejecutados en cantidad y calidad de acuerdo con los planos y especificaciones técnicas.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verificación comparativa del progreso de los trabajos con relación al cronograma de construcción vigente e informe por escrito a la Fiscalización, cuando cualquier fase del Proyecto comience a retrasarse con relación al citado cronograma.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La verificación de pruebas de laboratorio, traducidos en, Resistencia de suelos, pruebas de hormigón referidos a la rotura, etc.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La verificación que la contratista ha iniciado </w:t>
      </w:r>
      <w:r w:rsidRPr="009E6268">
        <w:rPr>
          <w:rFonts w:ascii="Tahoma" w:eastAsia="Times New Roman" w:hAnsi="Tahoma" w:cs="Tahoma"/>
          <w:kern w:val="0"/>
          <w:sz w:val="20"/>
          <w:szCs w:val="20"/>
          <w:highlight w:val="cyan"/>
          <w:lang w:val="es-ES_tradnl" w:eastAsia="es-ES"/>
          <w14:ligatures w14:val="none"/>
        </w:rPr>
        <w:t>los trámites</w:t>
      </w:r>
      <w:r w:rsidRPr="009E6268">
        <w:rPr>
          <w:rFonts w:ascii="Tahoma" w:eastAsia="Times New Roman" w:hAnsi="Tahoma" w:cs="Tahoma"/>
          <w:kern w:val="0"/>
          <w:sz w:val="20"/>
          <w:szCs w:val="20"/>
          <w:lang w:val="es-ES_tradnl" w:eastAsia="es-ES"/>
          <w14:ligatures w14:val="none"/>
        </w:rPr>
        <w:t xml:space="preserve"> del Certificado de no Propiedad </w:t>
      </w:r>
      <w:r w:rsidRPr="009E6268">
        <w:rPr>
          <w:rFonts w:ascii="Tahoma" w:eastAsia="Times New Roman" w:hAnsi="Tahoma" w:cs="Tahoma"/>
          <w:kern w:val="0"/>
          <w:sz w:val="20"/>
          <w:szCs w:val="20"/>
          <w:highlight w:val="cyan"/>
          <w:lang w:val="es-ES_tradnl" w:eastAsia="es-ES"/>
          <w14:ligatures w14:val="none"/>
        </w:rPr>
        <w:t>hasta el quinto (5)</w:t>
      </w:r>
      <w:r w:rsidRPr="009E6268">
        <w:rPr>
          <w:rFonts w:ascii="Tahoma" w:eastAsia="Times New Roman" w:hAnsi="Tahoma" w:cs="Tahoma"/>
          <w:kern w:val="0"/>
          <w:sz w:val="20"/>
          <w:szCs w:val="20"/>
          <w:lang w:val="es-ES_tradnl" w:eastAsia="es-ES"/>
          <w14:ligatures w14:val="none"/>
        </w:rPr>
        <w:t xml:space="preserve"> día hábil posterior a la emisión de la Orden de Proceder, como indican la Especificaciones Técnicas y el Cronograma de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8" w:name="_Toc118720334"/>
      <w:r w:rsidRPr="009E6268">
        <w:rPr>
          <w:rFonts w:ascii="Tahoma" w:eastAsia="Times New Roman" w:hAnsi="Tahoma" w:cs="Tahoma"/>
          <w:b/>
          <w:kern w:val="0"/>
          <w:sz w:val="20"/>
          <w:szCs w:val="20"/>
          <w:lang w:val="es-ES" w:eastAsia="es-ES"/>
          <w14:ligatures w14:val="none"/>
        </w:rPr>
        <w:t>RETRASOS</w:t>
      </w:r>
      <w:r w:rsidRPr="009E6268">
        <w:rPr>
          <w:rFonts w:ascii="Tahoma" w:eastAsia="Times New Roman" w:hAnsi="Tahoma" w:cs="Tahoma"/>
          <w:b/>
          <w:kern w:val="0"/>
          <w:sz w:val="20"/>
          <w:szCs w:val="20"/>
          <w:lang w:val="es-ES_tradnl" w:eastAsia="es-ES"/>
          <w14:ligatures w14:val="none"/>
        </w:rPr>
        <w:t xml:space="preserve"> EN EL AVANCE DE LA OBRA.</w:t>
      </w:r>
      <w:bookmarkEnd w:id="98"/>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bookmarkStart w:id="99" w:name="_Hlk117763340"/>
      <w:r w:rsidRPr="009E6268">
        <w:rPr>
          <w:rFonts w:ascii="Tahoma" w:eastAsia="Times New Roman" w:hAnsi="Tahoma" w:cs="Tahoma"/>
          <w:kern w:val="0"/>
          <w:sz w:val="20"/>
          <w:szCs w:val="20"/>
          <w:lang w:val="es-ES_tradnl" w:eastAsia="es-ES"/>
          <w14:ligatures w14:val="none"/>
        </w:rPr>
        <w:t>De persistir la demora injustificada, esto podría conllevar a la resolución del contrato y la intervención de la obra, de acuerdo a las previsiones establecidas en los documentos contractuales de la obra.</w:t>
      </w:r>
    </w:p>
    <w:bookmarkEnd w:id="99"/>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0" w:name="_Toc118720335"/>
      <w:r w:rsidRPr="009E6268">
        <w:rPr>
          <w:rFonts w:ascii="Tahoma" w:eastAsia="Times New Roman" w:hAnsi="Tahoma" w:cs="Tahoma"/>
          <w:b/>
          <w:kern w:val="0"/>
          <w:sz w:val="20"/>
          <w:szCs w:val="20"/>
          <w:lang w:val="es-ES" w:eastAsia="es-ES"/>
          <w14:ligatures w14:val="none"/>
        </w:rPr>
        <w:t>SUSPENSIÓN</w:t>
      </w:r>
      <w:r w:rsidRPr="009E6268">
        <w:rPr>
          <w:rFonts w:ascii="Tahoma" w:eastAsia="Times New Roman" w:hAnsi="Tahoma" w:cs="Tahoma"/>
          <w:b/>
          <w:kern w:val="0"/>
          <w:sz w:val="20"/>
          <w:szCs w:val="20"/>
          <w:lang w:val="es-ES_tradnl" w:eastAsia="es-ES"/>
          <w14:ligatures w14:val="none"/>
        </w:rPr>
        <w:t xml:space="preserve"> TEMPORAL DE LOS TRABAJOS.</w:t>
      </w:r>
      <w:bookmarkEnd w:id="100"/>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Condiciones adversas del clima, consideradas inapropiadas para la ejecución de los trabajos programados, aspecto que debe ser respaldado por documentación oficial.</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101" w:name="_Hlk180270633"/>
      <w:r w:rsidRPr="009E6268">
        <w:rPr>
          <w:rFonts w:ascii="Tahoma" w:eastAsia="Times New Roman" w:hAnsi="Tahoma" w:cs="Tahoma"/>
          <w:kern w:val="0"/>
          <w:sz w:val="20"/>
          <w:szCs w:val="20"/>
          <w:lang w:val="es-ES_tradnl" w:eastAsia="es-ES"/>
          <w14:ligatures w14:val="none"/>
        </w:rPr>
        <w:t xml:space="preserve">Situación emergente de desastres naturales, fuerza mayor, caso fortuito y/o casos </w:t>
      </w:r>
      <w:bookmarkStart w:id="102" w:name="_Hlk180270622"/>
      <w:r w:rsidRPr="009E6268">
        <w:rPr>
          <w:rFonts w:ascii="Tahoma" w:eastAsia="Times New Roman" w:hAnsi="Tahoma" w:cs="Tahoma"/>
          <w:kern w:val="0"/>
          <w:sz w:val="20"/>
          <w:szCs w:val="20"/>
          <w:lang w:val="es-ES_tradnl" w:eastAsia="es-ES"/>
          <w14:ligatures w14:val="none"/>
        </w:rPr>
        <w:t>no convenientes a los intereses del estado.</w:t>
      </w:r>
      <w:bookmarkEnd w:id="102"/>
    </w:p>
    <w:bookmarkEnd w:id="101"/>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Si el Contratista se ve obligado a suspender los trabajos por causa de Fuerza Mayor o Caso Fortuito, hará conocer esta situación al Supervisor, de forma escrita en el libro de órdenes al inicio del acontecimiento.</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Condiciones de inseguridad para el personal del Contratista y de la Supervisión, así como para el tráfico vehicular y el público en general, por causas ajenas al Contratista (Problemas sociales).</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Incumplimiento de las órdenes impartidas por el Supervisor.</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Inobservancia de las prescripciones del Contrato por parte del Contratista.</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cualquier caso de suspensión o paralización temporal de los trabajos, se levantará la medida tan pronto cesen las causas que motivaron la misma escritas en el libro de órdenes.</w:t>
      </w:r>
    </w:p>
    <w:p w:rsidR="009E6268" w:rsidRPr="009E6268" w:rsidRDefault="009E6268" w:rsidP="009E6268">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el caso de los incisos e) y f), la suspensión temporal no dará derecho alguno al Contratista para solicitar el reajuste del cronograma de ejecución de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spacing w:after="0" w:line="260" w:lineRule="atLeast"/>
        <w:ind w:left="284"/>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3" w:name="_Toc118720336"/>
      <w:r w:rsidRPr="009E6268">
        <w:rPr>
          <w:rFonts w:ascii="Tahoma" w:eastAsia="Times New Roman" w:hAnsi="Tahoma" w:cs="Tahoma"/>
          <w:b/>
          <w:kern w:val="0"/>
          <w:sz w:val="20"/>
          <w:szCs w:val="20"/>
          <w:lang w:val="es-ES" w:eastAsia="es-ES"/>
          <w14:ligatures w14:val="none"/>
        </w:rPr>
        <w:lastRenderedPageBreak/>
        <w:t>MANTENIMIENTO</w:t>
      </w:r>
      <w:r w:rsidRPr="009E6268">
        <w:rPr>
          <w:rFonts w:ascii="Tahoma" w:eastAsia="Times New Roman" w:hAnsi="Tahoma" w:cs="Tahoma"/>
          <w:b/>
          <w:kern w:val="0"/>
          <w:sz w:val="20"/>
          <w:szCs w:val="20"/>
          <w:lang w:val="es-ES_tradnl" w:eastAsia="es-ES"/>
          <w14:ligatures w14:val="none"/>
        </w:rPr>
        <w:t xml:space="preserve"> DE OBRA EN EJECUCIÓN.</w:t>
      </w:r>
      <w:bookmarkEnd w:id="103"/>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rsidR="009E6268" w:rsidRPr="009E6268" w:rsidRDefault="009E6268" w:rsidP="009E6268">
      <w:pPr>
        <w:widowControl w:val="0"/>
        <w:spacing w:after="0" w:line="260" w:lineRule="atLeast"/>
        <w:jc w:val="both"/>
        <w:rPr>
          <w:rFonts w:ascii="Tahoma" w:eastAsia="Calibri" w:hAnsi="Tahoma" w:cs="Tahoma"/>
          <w:kern w:val="0"/>
          <w:sz w:val="20"/>
          <w:szCs w:val="20"/>
          <w14:ligatures w14:val="none"/>
        </w:rPr>
      </w:pPr>
      <w:r w:rsidRPr="009E6268">
        <w:rPr>
          <w:rFonts w:ascii="Tahoma" w:eastAsia="Times New Roman" w:hAnsi="Tahoma" w:cs="Tahoma"/>
          <w:kern w:val="0"/>
          <w:sz w:val="20"/>
          <w:szCs w:val="20"/>
          <w:lang w:val="es-ES_tradnl" w:eastAsia="es-ES"/>
          <w14:ligatures w14:val="none"/>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4" w:name="_Toc118720337"/>
      <w:r w:rsidRPr="009E6268">
        <w:rPr>
          <w:rFonts w:ascii="Tahoma" w:eastAsia="Times New Roman" w:hAnsi="Tahoma" w:cs="Tahoma"/>
          <w:b/>
          <w:kern w:val="0"/>
          <w:sz w:val="20"/>
          <w:szCs w:val="20"/>
          <w:lang w:val="es-ES" w:eastAsia="es-ES"/>
          <w14:ligatures w14:val="none"/>
        </w:rPr>
        <w:t>RECEPCIÓN</w:t>
      </w:r>
      <w:r w:rsidRPr="009E6268">
        <w:rPr>
          <w:rFonts w:ascii="Tahoma" w:eastAsia="Times New Roman" w:hAnsi="Tahoma" w:cs="Tahoma"/>
          <w:b/>
          <w:kern w:val="0"/>
          <w:sz w:val="20"/>
          <w:szCs w:val="20"/>
          <w:lang w:val="es-ES_tradnl" w:eastAsia="es-ES"/>
          <w14:ligatures w14:val="none"/>
        </w:rPr>
        <w:t xml:space="preserve"> PROVISIONAL Y RECEPCIÓN DEFINITIVA DE OBRA.</w:t>
      </w:r>
      <w:bookmarkEnd w:id="104"/>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La recepción provisional de obra se realizará a requerimiento del Contratista solicitada </w:t>
      </w:r>
      <w:r w:rsidRPr="009E6268">
        <w:rPr>
          <w:rFonts w:ascii="Tahoma" w:eastAsia="Times New Roman" w:hAnsi="Tahoma" w:cs="Tahoma"/>
          <w:b/>
          <w:kern w:val="0"/>
          <w:sz w:val="20"/>
          <w:szCs w:val="20"/>
          <w:lang w:val="es-ES_tradnl" w:eastAsia="es-ES"/>
          <w14:ligatures w14:val="none"/>
        </w:rPr>
        <w:t>(5) días</w:t>
      </w:r>
      <w:r w:rsidRPr="009E6268">
        <w:rPr>
          <w:rFonts w:ascii="Tahoma" w:eastAsia="Times New Roman" w:hAnsi="Tahoma" w:cs="Tahoma"/>
          <w:kern w:val="0"/>
          <w:sz w:val="20"/>
          <w:szCs w:val="20"/>
          <w:lang w:val="es-ES_tradnl" w:eastAsia="es-ES"/>
          <w14:ligatures w14:val="none"/>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La recepción definitiva de obra se realizará a requerimiento del Contratista solicitada </w:t>
      </w:r>
      <w:r w:rsidRPr="009E6268">
        <w:rPr>
          <w:rFonts w:ascii="Tahoma" w:eastAsia="Times New Roman" w:hAnsi="Tahoma" w:cs="Tahoma"/>
          <w:b/>
          <w:kern w:val="0"/>
          <w:sz w:val="20"/>
          <w:szCs w:val="20"/>
          <w:lang w:val="es-ES_tradnl" w:eastAsia="es-ES"/>
          <w14:ligatures w14:val="none"/>
        </w:rPr>
        <w:t>(5) días</w:t>
      </w:r>
      <w:r w:rsidRPr="009E6268">
        <w:rPr>
          <w:rFonts w:ascii="Tahoma" w:eastAsia="Times New Roman" w:hAnsi="Tahoma" w:cs="Tahoma"/>
          <w:kern w:val="0"/>
          <w:sz w:val="20"/>
          <w:szCs w:val="20"/>
          <w:lang w:val="es-ES_tradnl" w:eastAsia="es-ES"/>
          <w14:ligatures w14:val="none"/>
        </w:rPr>
        <w:t xml:space="preserve"> antes comunicados a la supervisión, una vez que el Contratista haya subsanado las observaciones que se hubiesen presentado en la Recepción Provisional.</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De acuerdo al alcance de la obra a ser </w:t>
      </w:r>
      <w:proofErr w:type="spellStart"/>
      <w:r w:rsidRPr="009E6268">
        <w:rPr>
          <w:rFonts w:ascii="Tahoma" w:eastAsia="Times New Roman" w:hAnsi="Tahoma" w:cs="Tahoma"/>
          <w:kern w:val="0"/>
          <w:sz w:val="20"/>
          <w:szCs w:val="20"/>
          <w:lang w:val="es-ES_tradnl" w:eastAsia="es-ES"/>
          <w14:ligatures w14:val="none"/>
        </w:rPr>
        <w:t>recepcionada</w:t>
      </w:r>
      <w:proofErr w:type="spellEnd"/>
      <w:r w:rsidRPr="009E6268">
        <w:rPr>
          <w:rFonts w:ascii="Tahoma" w:eastAsia="Times New Roman" w:hAnsi="Tahoma" w:cs="Tahoma"/>
          <w:kern w:val="0"/>
          <w:sz w:val="20"/>
          <w:szCs w:val="20"/>
          <w:lang w:val="es-ES_tradnl" w:eastAsia="es-ES"/>
          <w14:ligatures w14:val="none"/>
        </w:rPr>
        <w:t>, las tareas inherentes a las recepciones provisional y definitiva serán programadas en los días que fueran necesarios para obtener un buen resultado.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5" w:name="_Toc118720338"/>
      <w:r w:rsidRPr="009E6268">
        <w:rPr>
          <w:rFonts w:ascii="Tahoma" w:eastAsia="Times New Roman" w:hAnsi="Tahoma" w:cs="Tahoma"/>
          <w:b/>
          <w:kern w:val="0"/>
          <w:sz w:val="20"/>
          <w:szCs w:val="20"/>
          <w:lang w:val="es-ES" w:eastAsia="es-ES"/>
          <w14:ligatures w14:val="none"/>
        </w:rPr>
        <w:t>CERTIFICADO</w:t>
      </w:r>
      <w:r w:rsidRPr="009E6268">
        <w:rPr>
          <w:rFonts w:ascii="Tahoma" w:eastAsia="Times New Roman" w:hAnsi="Tahoma" w:cs="Tahoma"/>
          <w:b/>
          <w:kern w:val="0"/>
          <w:sz w:val="20"/>
          <w:szCs w:val="20"/>
          <w:lang w:val="es-ES_tradnl" w:eastAsia="es-ES"/>
          <w14:ligatures w14:val="none"/>
        </w:rPr>
        <w:t xml:space="preserve"> DE LIQUIDACIÓN FINAL DE LA OBRA</w:t>
      </w:r>
      <w:bookmarkEnd w:id="105"/>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Supervisor elaborará un certificado de cantidades finales de obra, sobre la base de la obra efectiva y realmente ejecutada.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lastRenderedPageBreak/>
        <w:t>El cierre del contrato deberá ser acreditado por un “Certificado de Terminación del Servicio” de Supervisión Técnica, otorgado por la unidad competente del Contratante luego de concluido el trámite precedente especificado.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El cierre de Contrato de Obra y de Supervisión no libera de responsabilidades al Supervisor, por negligencia o impericia que ocasionasen daños posteriores sobre el objeto de contratación.</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6" w:name="_Toc118720339"/>
      <w:r w:rsidRPr="009E6268">
        <w:rPr>
          <w:rFonts w:ascii="Tahoma" w:eastAsia="Times New Roman" w:hAnsi="Tahoma" w:cs="Tahoma"/>
          <w:b/>
          <w:kern w:val="0"/>
          <w:sz w:val="20"/>
          <w:szCs w:val="20"/>
          <w:lang w:val="es-ES" w:eastAsia="es-ES"/>
          <w14:ligatures w14:val="none"/>
        </w:rPr>
        <w:t>RESPONSABILIDAD</w:t>
      </w:r>
      <w:r w:rsidRPr="009E6268">
        <w:rPr>
          <w:rFonts w:ascii="Tahoma" w:eastAsia="Times New Roman" w:hAnsi="Tahoma" w:cs="Tahoma"/>
          <w:b/>
          <w:kern w:val="0"/>
          <w:sz w:val="20"/>
          <w:szCs w:val="20"/>
          <w:lang w:val="es-ES_tradnl" w:eastAsia="es-ES"/>
          <w14:ligatures w14:val="none"/>
        </w:rPr>
        <w:t xml:space="preserve"> CIVIL.</w:t>
      </w:r>
      <w:bookmarkEnd w:id="106"/>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7" w:name="_Toc118720340"/>
      <w:r w:rsidRPr="009E6268">
        <w:rPr>
          <w:rFonts w:ascii="Tahoma" w:eastAsia="Times New Roman" w:hAnsi="Tahoma" w:cs="Tahoma"/>
          <w:b/>
          <w:kern w:val="0"/>
          <w:sz w:val="20"/>
          <w:szCs w:val="20"/>
          <w:lang w:val="es-ES" w:eastAsia="es-ES"/>
          <w14:ligatures w14:val="none"/>
        </w:rPr>
        <w:t>RESPONSABILIDAD</w:t>
      </w:r>
      <w:r w:rsidRPr="009E6268">
        <w:rPr>
          <w:rFonts w:ascii="Tahoma" w:eastAsia="Times New Roman" w:hAnsi="Tahoma" w:cs="Tahoma"/>
          <w:b/>
          <w:kern w:val="0"/>
          <w:sz w:val="20"/>
          <w:szCs w:val="20"/>
          <w:lang w:val="es-ES_tradnl" w:eastAsia="es-ES"/>
          <w14:ligatures w14:val="none"/>
        </w:rPr>
        <w:t xml:space="preserve"> SOLIDARIA Y MANCOMUNADA.</w:t>
      </w:r>
      <w:bookmarkEnd w:id="107"/>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el caso de haberse firmado un contrato entre la AEVIVIENDA y Asociaciones Accidentales, las firmas componentes de la Supervisión serán responsables solidarias y mancomunadas del cumplimiento del contrato, así como en el caso de cualquier demanda legal.</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8" w:name="_Toc118720341"/>
      <w:r w:rsidRPr="009E6268">
        <w:rPr>
          <w:rFonts w:ascii="Tahoma" w:eastAsia="Times New Roman" w:hAnsi="Tahoma" w:cs="Tahoma"/>
          <w:b/>
          <w:kern w:val="0"/>
          <w:sz w:val="20"/>
          <w:szCs w:val="20"/>
          <w:lang w:val="es-ES" w:eastAsia="es-ES"/>
          <w14:ligatures w14:val="none"/>
        </w:rPr>
        <w:t>RESPONSABILIDAD</w:t>
      </w:r>
      <w:r w:rsidRPr="009E6268">
        <w:rPr>
          <w:rFonts w:ascii="Tahoma" w:eastAsia="Times New Roman" w:hAnsi="Tahoma" w:cs="Tahoma"/>
          <w:b/>
          <w:kern w:val="0"/>
          <w:sz w:val="20"/>
          <w:szCs w:val="20"/>
          <w:lang w:val="es-ES_tradnl" w:eastAsia="es-ES"/>
          <w14:ligatures w14:val="none"/>
        </w:rPr>
        <w:t xml:space="preserve"> TÉCNICA DE LA SUPERVISIÓN.</w:t>
      </w:r>
      <w:bookmarkEnd w:id="108"/>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9" w:name="_Toc118720342"/>
      <w:r w:rsidRPr="009E6268">
        <w:rPr>
          <w:rFonts w:ascii="Tahoma" w:eastAsia="Times New Roman" w:hAnsi="Tahoma" w:cs="Tahoma"/>
          <w:b/>
          <w:kern w:val="0"/>
          <w:sz w:val="20"/>
          <w:szCs w:val="20"/>
          <w:lang w:val="es-ES" w:eastAsia="es-ES"/>
          <w14:ligatures w14:val="none"/>
        </w:rPr>
        <w:t>PROPIEDAD</w:t>
      </w:r>
      <w:r w:rsidRPr="009E6268">
        <w:rPr>
          <w:rFonts w:ascii="Tahoma" w:eastAsia="Times New Roman" w:hAnsi="Tahoma" w:cs="Tahoma"/>
          <w:b/>
          <w:kern w:val="0"/>
          <w:sz w:val="20"/>
          <w:szCs w:val="20"/>
          <w:lang w:val="es-ES_tradnl" w:eastAsia="es-ES"/>
          <w14:ligatures w14:val="none"/>
        </w:rPr>
        <w:t xml:space="preserve"> DE LOS DOCUMENTOS.</w:t>
      </w:r>
      <w:bookmarkEnd w:id="109"/>
    </w:p>
    <w:p w:rsidR="009E6268" w:rsidRPr="009E6268" w:rsidRDefault="009E6268" w:rsidP="009E6268">
      <w:pPr>
        <w:spacing w:after="0" w:line="260" w:lineRule="atLeast"/>
        <w:jc w:val="both"/>
        <w:rPr>
          <w:rFonts w:ascii="Tahoma" w:eastAsia="Times New Roman" w:hAnsi="Tahoma" w:cs="Tahoma"/>
          <w:kern w:val="0"/>
          <w:sz w:val="20"/>
          <w:szCs w:val="20"/>
          <w:lang w:val="es-ES_tradnl" w:eastAsia="es-ES"/>
          <w14:ligatures w14:val="none"/>
        </w:rPr>
      </w:pPr>
      <w:r w:rsidRPr="009E6268">
        <w:rPr>
          <w:rFonts w:ascii="Tahoma" w:eastAsia="Times New Roman" w:hAnsi="Tahoma" w:cs="Tahoma"/>
          <w:kern w:val="0"/>
          <w:sz w:val="20"/>
          <w:szCs w:val="20"/>
          <w:lang w:val="es-ES_tradnl" w:eastAsia="es-ES"/>
          <w14:ligatures w14:val="none"/>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9E6268" w:rsidRPr="009E6268" w:rsidRDefault="009E6268" w:rsidP="009E6268">
      <w:pPr>
        <w:spacing w:after="0" w:line="200" w:lineRule="exact"/>
        <w:jc w:val="both"/>
        <w:rPr>
          <w:rFonts w:ascii="Tahoma" w:eastAsia="Times New Roman" w:hAnsi="Tahoma" w:cs="Tahoma"/>
          <w:b/>
          <w:color w:val="FF0000"/>
          <w:kern w:val="0"/>
          <w:sz w:val="20"/>
          <w:szCs w:val="20"/>
          <w:lang w:val="es-ES_tradnl" w:eastAsia="es-ES"/>
          <w14:ligatures w14:val="none"/>
        </w:rPr>
      </w:pPr>
    </w:p>
    <w:p w:rsidR="009E6268" w:rsidRPr="009E6268" w:rsidRDefault="009E6268" w:rsidP="009E6268">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10" w:name="_Toc481743358"/>
      <w:bookmarkStart w:id="111" w:name="_Toc118720343"/>
      <w:r w:rsidRPr="009E6268">
        <w:rPr>
          <w:rFonts w:ascii="Tahoma" w:eastAsia="Times New Roman" w:hAnsi="Tahoma" w:cs="Tahoma"/>
          <w:b/>
          <w:kern w:val="0"/>
          <w:sz w:val="20"/>
          <w:szCs w:val="20"/>
          <w:lang w:val="es-ES" w:eastAsia="es-ES"/>
          <w14:ligatures w14:val="none"/>
        </w:rPr>
        <w:t>DETALLE DE ÍTEMS DEL PROYECTO</w:t>
      </w:r>
      <w:bookmarkEnd w:id="110"/>
      <w:bookmarkEnd w:id="111"/>
    </w:p>
    <w:p w:rsidR="009E6268" w:rsidRPr="009E6268" w:rsidRDefault="009E6268" w:rsidP="009E6268">
      <w:pPr>
        <w:spacing w:line="259" w:lineRule="auto"/>
        <w:rPr>
          <w:rFonts w:ascii="Calibri" w:eastAsia="Calibri" w:hAnsi="Calibri" w:cs="Times New Roman"/>
          <w:kern w:val="0"/>
          <w:sz w:val="22"/>
          <w:szCs w:val="22"/>
          <w14:ligatures w14:val="none"/>
        </w:rPr>
      </w:pPr>
    </w:p>
    <w:tbl>
      <w:tblPr>
        <w:tblW w:w="9782" w:type="dxa"/>
        <w:tblInd w:w="-289" w:type="dxa"/>
        <w:tblCellMar>
          <w:left w:w="70" w:type="dxa"/>
          <w:right w:w="70" w:type="dxa"/>
        </w:tblCellMar>
        <w:tblLook w:val="04A0" w:firstRow="1" w:lastRow="0" w:firstColumn="1" w:lastColumn="0" w:noHBand="0" w:noVBand="1"/>
      </w:tblPr>
      <w:tblGrid>
        <w:gridCol w:w="568"/>
        <w:gridCol w:w="6237"/>
        <w:gridCol w:w="1843"/>
        <w:gridCol w:w="1134"/>
      </w:tblGrid>
      <w:tr w:rsidR="009E6268" w:rsidRPr="009E6268" w:rsidTr="009E6268">
        <w:trPr>
          <w:trHeight w:val="300"/>
        </w:trPr>
        <w:tc>
          <w:tcPr>
            <w:tcW w:w="9782" w:type="dxa"/>
            <w:gridSpan w:val="4"/>
            <w:tcBorders>
              <w:top w:val="single" w:sz="4" w:space="0" w:color="000000"/>
              <w:left w:val="single" w:sz="4" w:space="0" w:color="000000"/>
              <w:bottom w:val="single" w:sz="4" w:space="0" w:color="000000"/>
              <w:right w:val="single" w:sz="4" w:space="0" w:color="000000"/>
            </w:tcBorders>
            <w:shd w:val="clear" w:color="000000" w:fill="66B2FF"/>
            <w:noWrap/>
            <w:vAlign w:val="center"/>
          </w:tcPr>
          <w:p w:rsidR="009E6268" w:rsidRPr="009E6268" w:rsidRDefault="009E6268" w:rsidP="009E6268">
            <w:pPr>
              <w:spacing w:after="0" w:line="240" w:lineRule="auto"/>
              <w:jc w:val="center"/>
              <w:rPr>
                <w:rFonts w:ascii="Tahoma" w:eastAsia="Times New Roman" w:hAnsi="Tahoma" w:cs="Tahoma"/>
                <w:b/>
                <w:bCs/>
                <w:kern w:val="0"/>
                <w:sz w:val="18"/>
                <w:szCs w:val="18"/>
                <w:lang w:val="es-ES" w:eastAsia="es-ES"/>
                <w14:ligatures w14:val="none"/>
              </w:rPr>
            </w:pPr>
            <w:r w:rsidRPr="009E6268">
              <w:rPr>
                <w:rFonts w:ascii="Tahoma" w:eastAsia="Times New Roman" w:hAnsi="Tahoma" w:cs="Tahoma"/>
                <w:b/>
                <w:bCs/>
                <w:kern w:val="0"/>
                <w:sz w:val="20"/>
                <w:szCs w:val="20"/>
                <w:lang w:val="es-ES" w:eastAsia="es-ES"/>
                <w14:ligatures w14:val="none"/>
              </w:rPr>
              <w:t xml:space="preserve">MODULO: VIVIENDA NUEVA </w:t>
            </w:r>
          </w:p>
        </w:tc>
      </w:tr>
      <w:tr w:rsidR="009E6268" w:rsidRPr="009E6268" w:rsidTr="009E6268">
        <w:trPr>
          <w:trHeight w:val="300"/>
        </w:trPr>
        <w:tc>
          <w:tcPr>
            <w:tcW w:w="9782" w:type="dxa"/>
            <w:gridSpan w:val="4"/>
            <w:tcBorders>
              <w:top w:val="single" w:sz="4" w:space="0" w:color="000000"/>
              <w:left w:val="single" w:sz="4" w:space="0" w:color="000000"/>
              <w:bottom w:val="single" w:sz="4" w:space="0" w:color="000000"/>
              <w:right w:val="single" w:sz="4" w:space="0" w:color="000000"/>
            </w:tcBorders>
            <w:shd w:val="clear" w:color="000000" w:fill="66B2FF"/>
            <w:noWrap/>
            <w:vAlign w:val="center"/>
          </w:tcPr>
          <w:p w:rsidR="009E6268" w:rsidRPr="009E6268" w:rsidRDefault="009E6268" w:rsidP="009E6268">
            <w:pPr>
              <w:spacing w:after="0" w:line="240" w:lineRule="auto"/>
              <w:jc w:val="center"/>
              <w:rPr>
                <w:rFonts w:ascii="Tahoma" w:eastAsia="Times New Roman" w:hAnsi="Tahoma" w:cs="Tahoma"/>
                <w:b/>
                <w:bCs/>
                <w:kern w:val="0"/>
                <w:sz w:val="18"/>
                <w:szCs w:val="18"/>
                <w:lang w:val="es-ES" w:eastAsia="es-ES"/>
                <w14:ligatures w14:val="none"/>
              </w:rPr>
            </w:pPr>
            <w:r w:rsidRPr="009E6268">
              <w:rPr>
                <w:rFonts w:ascii="Tahoma" w:eastAsia="Times New Roman" w:hAnsi="Tahoma" w:cs="Tahoma"/>
                <w:b/>
                <w:bCs/>
                <w:kern w:val="0"/>
                <w:sz w:val="20"/>
                <w:szCs w:val="20"/>
                <w:lang w:val="es-ES" w:eastAsia="es-ES"/>
                <w14:ligatures w14:val="none"/>
              </w:rPr>
              <w:t>PROYECTO DE VIVIENDA NUEVA EN EL MUNICIPIO DE PADILLA – FASE (XI) 2024 - CHUQUISACA</w:t>
            </w:r>
          </w:p>
        </w:tc>
      </w:tr>
      <w:tr w:rsidR="009E6268" w:rsidRPr="009E6268" w:rsidTr="009E6268">
        <w:trPr>
          <w:trHeight w:val="300"/>
        </w:trPr>
        <w:tc>
          <w:tcPr>
            <w:tcW w:w="568"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9E6268" w:rsidRPr="009E6268" w:rsidRDefault="009E6268" w:rsidP="009E6268">
            <w:pPr>
              <w:spacing w:after="0" w:line="240" w:lineRule="auto"/>
              <w:jc w:val="center"/>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NUM ITEM</w:t>
            </w:r>
          </w:p>
        </w:tc>
        <w:tc>
          <w:tcPr>
            <w:tcW w:w="6237" w:type="dxa"/>
            <w:tcBorders>
              <w:top w:val="single" w:sz="4" w:space="0" w:color="000000"/>
              <w:left w:val="nil"/>
              <w:bottom w:val="single" w:sz="4" w:space="0" w:color="000000"/>
              <w:right w:val="single" w:sz="4" w:space="0" w:color="000000"/>
            </w:tcBorders>
            <w:shd w:val="clear" w:color="000000" w:fill="66B2FF"/>
            <w:noWrap/>
            <w:vAlign w:val="bottom"/>
            <w:hideMark/>
          </w:tcPr>
          <w:p w:rsidR="009E6268" w:rsidRPr="009E6268" w:rsidRDefault="009E6268" w:rsidP="009E6268">
            <w:pPr>
              <w:spacing w:after="0" w:line="240" w:lineRule="auto"/>
              <w:jc w:val="center"/>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NOMBRE DEL ITEM</w:t>
            </w:r>
          </w:p>
        </w:tc>
        <w:tc>
          <w:tcPr>
            <w:tcW w:w="1843" w:type="dxa"/>
            <w:tcBorders>
              <w:top w:val="single" w:sz="4" w:space="0" w:color="000000"/>
              <w:left w:val="nil"/>
              <w:bottom w:val="single" w:sz="4" w:space="0" w:color="000000"/>
              <w:right w:val="single" w:sz="4" w:space="0" w:color="000000"/>
            </w:tcBorders>
            <w:shd w:val="clear" w:color="000000" w:fill="66B2FF"/>
            <w:noWrap/>
            <w:vAlign w:val="bottom"/>
            <w:hideMark/>
          </w:tcPr>
          <w:p w:rsidR="009E6268" w:rsidRPr="009E6268" w:rsidRDefault="009E6268" w:rsidP="009E6268">
            <w:pPr>
              <w:spacing w:after="0" w:line="240" w:lineRule="auto"/>
              <w:jc w:val="center"/>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UNIDAD DE MEDIDA</w:t>
            </w:r>
          </w:p>
        </w:tc>
        <w:tc>
          <w:tcPr>
            <w:tcW w:w="1134" w:type="dxa"/>
            <w:tcBorders>
              <w:top w:val="single" w:sz="4" w:space="0" w:color="000000"/>
              <w:left w:val="nil"/>
              <w:bottom w:val="single" w:sz="4" w:space="0" w:color="000000"/>
              <w:right w:val="single" w:sz="4" w:space="0" w:color="000000"/>
            </w:tcBorders>
            <w:shd w:val="clear" w:color="000000" w:fill="66B2FF"/>
            <w:noWrap/>
            <w:vAlign w:val="bottom"/>
            <w:hideMark/>
          </w:tcPr>
          <w:p w:rsidR="009E6268" w:rsidRPr="009E6268" w:rsidRDefault="009E6268" w:rsidP="009E6268">
            <w:pPr>
              <w:spacing w:after="0" w:line="240" w:lineRule="auto"/>
              <w:jc w:val="center"/>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VOLUMEN</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DE FAENAS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LETRERO DE OBRA DE MURO DE LADRILLO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156,03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lastRenderedPageBreak/>
              <w:t>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0,63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3,99</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7</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3,57</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8</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6,3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9</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147,21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10</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26,04</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83,16</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MURO DE LADRILLO DE 6H C/MORTERO DE CEMENTO (24X15X10)</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2245,53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29,4</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 xml:space="preserve">CUBIERTA DE TEJA GRAN ESPAÑOLA C/MADERAMEN </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1400,91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119,7</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17</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223,02</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18</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1897,98</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19</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599,97</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20</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1819,02</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1014,3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312,78</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52,92</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24,78</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DE LAVAPLATOS DE UNA FOSA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27</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28</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PUNTO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29</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30</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PUNTO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PUNTO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126</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PUNTO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168</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37</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1014,3</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38</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248,01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39</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33,18</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40</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845,86</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lastRenderedPageBreak/>
              <w:t>41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PROVISION Y COLOCADO DE VENTANA DE ALUMINIO LINEA 25 C/VIDRIO 4MM +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149,94</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2037,5</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223,02</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47</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1819,36</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48</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1026,06</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49</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84</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50</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PLACA DE NUMERACIÓN DE VIVIENDA MAS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PIEZA</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51</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52</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 xml:space="preserve">CANALETA DE CALAMINA GALVANIZADA </w:t>
            </w:r>
            <w:proofErr w:type="spellStart"/>
            <w:r w:rsidRPr="009E6268">
              <w:rPr>
                <w:rFonts w:ascii="Tahoma" w:eastAsia="Times New Roman" w:hAnsi="Tahoma" w:cs="Tahoma"/>
                <w:color w:val="000000"/>
                <w:kern w:val="0"/>
                <w:sz w:val="18"/>
                <w:szCs w:val="18"/>
                <w:lang w:val="es-ES" w:eastAsia="es-ES"/>
                <w14:ligatures w14:val="none"/>
              </w:rPr>
              <w:t>Nro</w:t>
            </w:r>
            <w:proofErr w:type="spellEnd"/>
            <w:r w:rsidRPr="009E6268">
              <w:rPr>
                <w:rFonts w:ascii="Tahoma" w:eastAsia="Times New Roman" w:hAnsi="Tahoma" w:cs="Tahoma"/>
                <w:color w:val="000000"/>
                <w:kern w:val="0"/>
                <w:sz w:val="18"/>
                <w:szCs w:val="18"/>
                <w:lang w:val="es-ES" w:eastAsia="es-ES"/>
                <w14:ligatures w14:val="none"/>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260,1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53</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METRO</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187,17</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54</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PROVISIÓN Y COLOCADO ACCESORIOS DE SEGURIDAD</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4</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55</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PLACA DE ENTREGA DE OBRA</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1</w:t>
            </w:r>
          </w:p>
        </w:tc>
      </w:tr>
      <w:tr w:rsidR="009E6268" w:rsidRPr="009E6268" w:rsidTr="009E6268">
        <w:trPr>
          <w:trHeight w:val="300"/>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56</w:t>
            </w:r>
          </w:p>
        </w:tc>
        <w:tc>
          <w:tcPr>
            <w:tcW w:w="6237"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GLOBAL</w:t>
            </w:r>
          </w:p>
        </w:tc>
        <w:tc>
          <w:tcPr>
            <w:tcW w:w="1134" w:type="dxa"/>
            <w:tcBorders>
              <w:top w:val="nil"/>
              <w:left w:val="nil"/>
              <w:bottom w:val="single" w:sz="4" w:space="0" w:color="000000"/>
              <w:right w:val="single" w:sz="4" w:space="0" w:color="000000"/>
            </w:tcBorders>
            <w:shd w:val="clear" w:color="auto" w:fill="auto"/>
            <w:noWrap/>
            <w:vAlign w:val="bottom"/>
            <w:hideMark/>
          </w:tcPr>
          <w:p w:rsidR="009E6268" w:rsidRPr="009E6268" w:rsidRDefault="009E6268" w:rsidP="009E6268">
            <w:pPr>
              <w:spacing w:after="0" w:line="240" w:lineRule="auto"/>
              <w:jc w:val="right"/>
              <w:rPr>
                <w:rFonts w:ascii="Tahoma" w:eastAsia="Times New Roman" w:hAnsi="Tahoma" w:cs="Tahoma"/>
                <w:color w:val="000000"/>
                <w:kern w:val="0"/>
                <w:sz w:val="18"/>
                <w:szCs w:val="18"/>
                <w:lang w:val="es-ES" w:eastAsia="es-ES"/>
                <w14:ligatures w14:val="none"/>
              </w:rPr>
            </w:pPr>
            <w:r w:rsidRPr="009E6268">
              <w:rPr>
                <w:rFonts w:ascii="Tahoma" w:eastAsia="Times New Roman" w:hAnsi="Tahoma" w:cs="Tahoma"/>
                <w:color w:val="000000"/>
                <w:kern w:val="0"/>
                <w:sz w:val="18"/>
                <w:szCs w:val="18"/>
                <w:lang w:val="es-ES" w:eastAsia="es-ES"/>
                <w14:ligatures w14:val="none"/>
              </w:rPr>
              <w:t>21</w:t>
            </w:r>
          </w:p>
        </w:tc>
      </w:tr>
    </w:tbl>
    <w:p w:rsidR="009E6268" w:rsidRPr="009E6268" w:rsidRDefault="009E6268" w:rsidP="009E6268">
      <w:pPr>
        <w:spacing w:after="0" w:line="240" w:lineRule="auto"/>
        <w:rPr>
          <w:rFonts w:ascii="Tahoma" w:eastAsia="Times New Roman" w:hAnsi="Tahoma" w:cs="Tahoma"/>
          <w:b/>
          <w:kern w:val="0"/>
          <w:sz w:val="20"/>
          <w:szCs w:val="20"/>
          <w:lang w:val="es-ES" w:eastAsia="es-ES"/>
          <w14:ligatures w14:val="none"/>
        </w:rPr>
      </w:pPr>
    </w:p>
    <w:p w:rsidR="009E6268" w:rsidRPr="009E6268" w:rsidRDefault="009E6268" w:rsidP="009E6268">
      <w:pPr>
        <w:spacing w:after="0" w:line="240" w:lineRule="auto"/>
        <w:rPr>
          <w:rFonts w:ascii="Tahoma" w:eastAsia="Times New Roman" w:hAnsi="Tahoma" w:cs="Tahoma"/>
          <w:b/>
          <w:kern w:val="0"/>
          <w:sz w:val="20"/>
          <w:szCs w:val="20"/>
          <w:lang w:val="es-ES" w:eastAsia="es-ES"/>
          <w14:ligatures w14:val="none"/>
        </w:rPr>
      </w:pPr>
    </w:p>
    <w:p w:rsidR="009E6268" w:rsidRPr="009E6268" w:rsidRDefault="009E6268" w:rsidP="009E6268">
      <w:pPr>
        <w:spacing w:after="0" w:line="240" w:lineRule="auto"/>
        <w:jc w:val="center"/>
        <w:rPr>
          <w:rFonts w:ascii="Tahoma" w:eastAsia="Times New Roman" w:hAnsi="Tahoma" w:cs="Tahoma"/>
          <w:kern w:val="0"/>
          <w:sz w:val="20"/>
          <w:szCs w:val="20"/>
          <w:lang w:val="es-ES_tradnl" w:eastAsia="es-ES"/>
          <w14:ligatures w14:val="none"/>
        </w:rPr>
      </w:pPr>
    </w:p>
    <w:p w:rsidR="009E6268" w:rsidRPr="009E6268" w:rsidRDefault="009E6268" w:rsidP="009E6268">
      <w:pPr>
        <w:spacing w:after="0" w:line="240" w:lineRule="auto"/>
        <w:rPr>
          <w:rFonts w:ascii="Tahoma" w:eastAsia="Times New Roman" w:hAnsi="Tahoma" w:cs="Tahoma"/>
          <w:b/>
          <w:kern w:val="0"/>
          <w:sz w:val="22"/>
          <w:szCs w:val="22"/>
          <w:u w:val="single"/>
          <w:lang w:val="es-ES_tradnl"/>
          <w14:ligatures w14:val="none"/>
        </w:rPr>
      </w:pPr>
    </w:p>
    <w:p w:rsidR="00A340A2" w:rsidRDefault="00A340A2"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9E6268" w:rsidRDefault="009E6268" w:rsidP="00A340A2">
      <w:pPr>
        <w:spacing w:after="0" w:line="240" w:lineRule="auto"/>
        <w:rPr>
          <w:rFonts w:ascii="Tahoma" w:eastAsia="Times New Roman" w:hAnsi="Tahoma" w:cs="Tahoma"/>
          <w:b/>
          <w:kern w:val="0"/>
          <w:sz w:val="20"/>
          <w:szCs w:val="20"/>
          <w:lang w:val="es-ES" w:eastAsia="es-ES"/>
          <w14:ligatures w14:val="none"/>
        </w:rPr>
      </w:pPr>
    </w:p>
    <w:p w:rsidR="006119B1" w:rsidRDefault="006119B1" w:rsidP="00CA05C6">
      <w:pPr>
        <w:tabs>
          <w:tab w:val="left" w:pos="3090"/>
        </w:tabs>
        <w:rPr>
          <w:rFonts w:ascii="Tahoma" w:eastAsia="Times New Roman" w:hAnsi="Tahoma" w:cs="Tahoma"/>
          <w:b/>
          <w:kern w:val="0"/>
          <w:sz w:val="20"/>
          <w:szCs w:val="20"/>
          <w:lang w:val="es-ES" w:eastAsia="es-ES"/>
          <w14:ligatures w14:val="none"/>
        </w:rPr>
      </w:pPr>
    </w:p>
    <w:p w:rsidR="009E6268" w:rsidRDefault="009E6268" w:rsidP="00CA05C6">
      <w:pPr>
        <w:tabs>
          <w:tab w:val="left" w:pos="3090"/>
        </w:tabs>
        <w:rPr>
          <w:rFonts w:ascii="Verdana" w:hAnsi="Verdana"/>
          <w:sz w:val="20"/>
          <w:szCs w:val="20"/>
        </w:rPr>
      </w:pPr>
    </w:p>
    <w:p w:rsidR="00375A8E" w:rsidRDefault="00375A8E" w:rsidP="00CA05C6">
      <w:pPr>
        <w:tabs>
          <w:tab w:val="left" w:pos="3090"/>
        </w:tabs>
        <w:rPr>
          <w:rFonts w:ascii="Verdana" w:hAnsi="Verdana"/>
          <w:sz w:val="20"/>
          <w:szCs w:val="20"/>
        </w:rPr>
      </w:pPr>
    </w:p>
    <w:p w:rsidR="006119B1" w:rsidRDefault="006119B1" w:rsidP="00F123AA">
      <w:pPr>
        <w:widowControl w:val="0"/>
        <w:spacing w:after="0" w:line="240" w:lineRule="auto"/>
        <w:jc w:val="center"/>
        <w:rPr>
          <w:rFonts w:ascii="Verdana" w:eastAsia="Times New Roman" w:hAnsi="Verdana" w:cs="Arial"/>
          <w:b/>
          <w:kern w:val="0"/>
          <w:sz w:val="18"/>
          <w:szCs w:val="16"/>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PARTE III</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ANEXO 1</w:t>
      </w:r>
    </w:p>
    <w:p w:rsidR="00F123AA" w:rsidRPr="00F123AA" w:rsidRDefault="00F123AA" w:rsidP="00F123AA">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FORMULARIO A-1</w:t>
      </w: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6"/>
          <w:lang w:val="es-ES" w:eastAsia="es-ES"/>
          <w14:ligatures w14:val="none"/>
        </w:rPr>
        <w:t xml:space="preserve">PRESENTACIÓN DE PROPUESTA </w:t>
      </w: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i/>
          <w:kern w:val="0"/>
          <w:sz w:val="18"/>
          <w:szCs w:val="16"/>
          <w:lang w:val="es-ES" w:eastAsia="es-ES"/>
          <w14:ligatures w14:val="none"/>
        </w:rPr>
        <w:t>(Para Persona Natural, Empresa Unipersonal</w:t>
      </w:r>
      <w:r w:rsidRPr="00F123AA">
        <w:rPr>
          <w:rFonts w:ascii="Verdana" w:eastAsia="Times New Roman" w:hAnsi="Verdana" w:cs="Arial"/>
          <w:b/>
          <w:kern w:val="0"/>
          <w:sz w:val="18"/>
          <w:szCs w:val="16"/>
          <w:lang w:val="es-ES" w:eastAsia="es-ES"/>
          <w14:ligatures w14:val="none"/>
        </w:rPr>
        <w:t>)</w:t>
      </w:r>
    </w:p>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692" w:type="dxa"/>
        <w:jc w:val="center"/>
        <w:tblLayout w:type="fixed"/>
        <w:tblLook w:val="04A0" w:firstRow="1" w:lastRow="0" w:firstColumn="1" w:lastColumn="0" w:noHBand="0" w:noVBand="1"/>
      </w:tblPr>
      <w:tblGrid>
        <w:gridCol w:w="3555"/>
        <w:gridCol w:w="5897"/>
        <w:gridCol w:w="240"/>
      </w:tblGrid>
      <w:tr w:rsidR="00F123AA" w:rsidRPr="00F123AA" w:rsidTr="00F123AA">
        <w:trPr>
          <w:trHeight w:val="187"/>
          <w:jc w:val="center"/>
        </w:trPr>
        <w:tc>
          <w:tcPr>
            <w:tcW w:w="9692"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F123AA" w:rsidRPr="00F123AA" w:rsidRDefault="00F123AA" w:rsidP="00F123AA">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F123AA">
              <w:rPr>
                <w:rFonts w:ascii="Arial" w:eastAsia="Times New Roman" w:hAnsi="Arial" w:cs="Arial"/>
                <w:b/>
                <w:bCs/>
                <w:kern w:val="0"/>
                <w:sz w:val="16"/>
                <w:szCs w:val="16"/>
                <w14:ligatures w14:val="none"/>
              </w:rPr>
              <w:t xml:space="preserve">DATOS DEL OBJETO DE LA CONTRATACIÓN  </w:t>
            </w:r>
          </w:p>
        </w:tc>
      </w:tr>
      <w:tr w:rsidR="00F123AA" w:rsidRPr="00F123AA" w:rsidTr="00F123AA">
        <w:trPr>
          <w:trHeight w:val="21"/>
          <w:jc w:val="center"/>
        </w:trPr>
        <w:tc>
          <w:tcPr>
            <w:tcW w:w="9692"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Verdana" w:eastAsia="Times New Roman" w:hAnsi="Verdana" w:cs="Times New Roman"/>
                <w:strike/>
                <w:color w:val="FF0000"/>
                <w:kern w:val="0"/>
                <w:sz w:val="8"/>
                <w:szCs w:val="16"/>
                <w:lang w:eastAsia="es-ES"/>
                <w14:ligatures w14:val="none"/>
              </w:rPr>
            </w:pPr>
          </w:p>
        </w:tc>
      </w:tr>
      <w:tr w:rsidR="00F123AA" w:rsidRPr="00F123AA" w:rsidTr="00F123AA">
        <w:trPr>
          <w:trHeight w:val="187"/>
          <w:jc w:val="center"/>
        </w:trPr>
        <w:tc>
          <w:tcPr>
            <w:tcW w:w="3555" w:type="dxa"/>
            <w:tcBorders>
              <w:top w:val="nil"/>
              <w:left w:val="single" w:sz="12" w:space="0" w:color="1F4E79"/>
              <w:bottom w:val="nil"/>
              <w:right w:val="single" w:sz="8" w:space="0" w:color="000000"/>
            </w:tcBorders>
            <w:shd w:val="clear" w:color="auto" w:fill="auto"/>
            <w:vAlign w:val="center"/>
            <w:hideMark/>
          </w:tcPr>
          <w:p w:rsidR="00F123AA" w:rsidRPr="00F123AA" w:rsidRDefault="00F123AA" w:rsidP="00F123AA">
            <w:pPr>
              <w:spacing w:after="0" w:line="240" w:lineRule="auto"/>
              <w:ind w:left="586"/>
              <w:jc w:val="right"/>
              <w:rPr>
                <w:rFonts w:ascii="Arial" w:eastAsia="Times New Roman" w:hAnsi="Arial" w:cs="Arial"/>
                <w:b/>
                <w:bCs/>
                <w:color w:val="FF0000"/>
                <w:kern w:val="0"/>
                <w:sz w:val="16"/>
                <w:szCs w:val="16"/>
                <w:lang w:eastAsia="es-ES"/>
                <w14:ligatures w14:val="none"/>
              </w:rPr>
            </w:pPr>
            <w:r w:rsidRPr="00F123AA">
              <w:rPr>
                <w:rFonts w:ascii="Arial" w:eastAsia="Times New Roman" w:hAnsi="Arial" w:cs="Arial"/>
                <w:b/>
                <w:bCs/>
                <w:kern w:val="0"/>
                <w:sz w:val="16"/>
                <w:szCs w:val="16"/>
                <w:lang w:eastAsia="es-ES"/>
                <w14:ligatures w14:val="none"/>
              </w:rPr>
              <w:t>SEÑALAR EL OBJETO DE LA CONTRATACIÓN:</w:t>
            </w:r>
          </w:p>
        </w:tc>
        <w:tc>
          <w:tcPr>
            <w:tcW w:w="589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r w:rsidRPr="00F123AA">
              <w:rPr>
                <w:rFonts w:ascii="Arial" w:eastAsia="Times New Roman" w:hAnsi="Arial" w:cs="Arial"/>
                <w:b/>
                <w:bCs/>
                <w:strike/>
                <w:color w:val="FF0000"/>
                <w:kern w:val="0"/>
                <w:sz w:val="16"/>
                <w:szCs w:val="16"/>
                <w:lang w:eastAsia="es-ES"/>
                <w14:ligatures w14:val="none"/>
              </w:rPr>
              <w:t> </w:t>
            </w:r>
          </w:p>
        </w:tc>
        <w:tc>
          <w:tcPr>
            <w:tcW w:w="240" w:type="dxa"/>
            <w:tcBorders>
              <w:top w:val="nil"/>
              <w:left w:val="nil"/>
              <w:bottom w:val="nil"/>
              <w:right w:val="single" w:sz="12" w:space="0" w:color="1F4E79"/>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6"/>
                <w:szCs w:val="16"/>
                <w:lang w:eastAsia="es-ES"/>
                <w14:ligatures w14:val="none"/>
              </w:rPr>
              <w:t> </w:t>
            </w:r>
          </w:p>
        </w:tc>
      </w:tr>
      <w:tr w:rsidR="00F123AA" w:rsidRPr="00F123AA" w:rsidTr="00F123AA">
        <w:trPr>
          <w:trHeight w:val="27"/>
          <w:jc w:val="center"/>
        </w:trPr>
        <w:tc>
          <w:tcPr>
            <w:tcW w:w="9692"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r w:rsidRPr="00F123AA">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conforme con los siguientes puntos:</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eastAsia="es-ES"/>
          <w14:ligatures w14:val="none"/>
        </w:rPr>
      </w:pP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 De las Condiciones del Proceso</w:t>
      </w: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F123AA">
        <w:rPr>
          <w:rFonts w:ascii="Verdana" w:eastAsia="Times New Roman" w:hAnsi="Verdana" w:cs="Arial"/>
          <w:kern w:val="0"/>
          <w:sz w:val="18"/>
          <w:szCs w:val="18"/>
          <w:lang w:val="es-ES" w:eastAsia="es-ES"/>
          <w14:ligatures w14:val="none"/>
        </w:rPr>
        <w:t>y el presente Documento de Contratación Directa.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no tener conflicto de intereses para el presente proceso de contratación.</w:t>
      </w:r>
    </w:p>
    <w:p w:rsidR="00F123AA" w:rsidRPr="00F123AA" w:rsidRDefault="00F123AA" w:rsidP="00F123AA">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conocer las características y alcances del proyecto.</w:t>
      </w:r>
    </w:p>
    <w:p w:rsidR="00F123AA" w:rsidRPr="00F123AA" w:rsidRDefault="00F123AA" w:rsidP="00F123AA">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F123AA">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F123AA" w:rsidRPr="00F123AA" w:rsidRDefault="00F123AA" w:rsidP="00F123AA">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F123AA">
        <w:rPr>
          <w:rFonts w:ascii="Verdana" w:eastAsia="Times New Roman" w:hAnsi="Verdana" w:cs="Arial"/>
          <w:kern w:val="0"/>
          <w:sz w:val="18"/>
          <w:szCs w:val="18"/>
          <w:lang w:val="es-ES"/>
          <w14:ligatures w14:val="none"/>
        </w:rPr>
        <w:t xml:space="preserve">Declaro no contar con otros </w:t>
      </w:r>
      <w:r w:rsidRPr="00F123AA">
        <w:rPr>
          <w:rFonts w:ascii="Verdana" w:eastAsia="Times New Roman" w:hAnsi="Verdana" w:cs="Arial"/>
          <w:kern w:val="0"/>
          <w:sz w:val="18"/>
          <w:szCs w:val="18"/>
          <w14:ligatures w14:val="none"/>
        </w:rPr>
        <w:t xml:space="preserve">contratos suscritos y en ejecución </w:t>
      </w:r>
      <w:r w:rsidRPr="00F123AA">
        <w:rPr>
          <w:rFonts w:ascii="Verdana" w:eastAsia="Times New Roman" w:hAnsi="Verdana" w:cs="Arial"/>
          <w:kern w:val="0"/>
          <w:sz w:val="18"/>
          <w:szCs w:val="18"/>
          <w:lang w:val="es-ES"/>
          <w14:ligatures w14:val="none"/>
        </w:rPr>
        <w:t>con la AEVIVIENDA a nivel nacional.</w:t>
      </w:r>
    </w:p>
    <w:p w:rsidR="00F123AA" w:rsidRPr="00F123AA" w:rsidRDefault="00F123AA" w:rsidP="00F123AA">
      <w:pPr>
        <w:widowControl w:val="0"/>
        <w:numPr>
          <w:ilvl w:val="0"/>
          <w:numId w:val="22"/>
        </w:numPr>
        <w:spacing w:after="0" w:line="240" w:lineRule="auto"/>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lastRenderedPageBreak/>
        <w:t>Declaro no tener Actas de Entrega Definitiva con cuentas pendientes por cobrar con la entidad (Planilla de Pago, Planilla de cierre, productos finales del proyecto) con anterioridad a la gestión pasada.</w:t>
      </w:r>
    </w:p>
    <w:p w:rsidR="00F123AA" w:rsidRPr="00F123AA" w:rsidRDefault="00F123AA" w:rsidP="00F123AA">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F123AA" w:rsidRPr="00F123AA" w:rsidRDefault="00F123AA" w:rsidP="00F123AA">
      <w:pPr>
        <w:widowControl w:val="0"/>
        <w:spacing w:after="0" w:line="240" w:lineRule="auto"/>
        <w:ind w:left="360"/>
        <w:rPr>
          <w:rFonts w:ascii="Verdana" w:eastAsia="Times New Roman" w:hAnsi="Verdana" w:cs="Arial"/>
          <w:kern w:val="0"/>
          <w:sz w:val="18"/>
          <w:szCs w:val="18"/>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II.- De la Presentación de Documentos</w:t>
      </w: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Certificado del RUPE que respalde la información declarada en su propuesta.</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Cedula de Identidad del proponente, propietario o representante legal (fotocopia simple).</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F123AA">
        <w:rPr>
          <w:rFonts w:ascii="Verdana" w:eastAsia="Times New Roman" w:hAnsi="Verdana" w:cs="Arial"/>
          <w:kern w:val="0"/>
          <w:sz w:val="18"/>
          <w:szCs w:val="18"/>
          <w:lang w:eastAsia="es-ES"/>
          <w14:ligatures w14:val="none"/>
        </w:rPr>
        <w:t>vigente hasta la suscripción del contrato.</w:t>
      </w:r>
      <w:r w:rsidRPr="00F123AA">
        <w:rPr>
          <w:rFonts w:ascii="Verdana" w:eastAsia="Times New Roman" w:hAnsi="Verdana" w:cs="Arial"/>
          <w:kern w:val="0"/>
          <w:sz w:val="18"/>
          <w:szCs w:val="18"/>
          <w:lang w:val="es-ES" w:eastAsia="es-ES"/>
          <w14:ligatures w14:val="none"/>
        </w:rPr>
        <w:t xml:space="preserve"> (excepto para personas naturales).</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F123AA" w:rsidRPr="00F123AA" w:rsidRDefault="00F123AA" w:rsidP="00F123AA">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F123AA">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F123AA" w:rsidRPr="00F123AA" w:rsidRDefault="00F123AA" w:rsidP="00F123AA">
      <w:pPr>
        <w:spacing w:after="0" w:line="240" w:lineRule="auto"/>
        <w:ind w:left="360"/>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(Firma del Proponente)</w:t>
      </w: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 xml:space="preserve"> (Nombre completo del Proponente)</w:t>
      </w:r>
    </w:p>
    <w:p w:rsidR="00CA05C6" w:rsidRDefault="00CA05C6"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lastRenderedPageBreak/>
        <w:t>FORMULARIO A-2</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t>IDENTIFICACIÓN DEL PROPONENTE</w:t>
      </w:r>
    </w:p>
    <w:p w:rsidR="00F123AA" w:rsidRPr="00F123AA" w:rsidRDefault="00F123AA" w:rsidP="00F123AA">
      <w:pPr>
        <w:spacing w:after="0" w:line="240" w:lineRule="auto"/>
        <w:jc w:val="center"/>
        <w:rPr>
          <w:rFonts w:ascii="Verdana" w:eastAsia="Times New Roman" w:hAnsi="Verdana" w:cs="Arial"/>
          <w:b/>
          <w:color w:val="FF0000"/>
          <w:kern w:val="0"/>
          <w:sz w:val="18"/>
          <w:szCs w:val="16"/>
          <w:lang w:val="es-ES" w:eastAsia="es-ES"/>
          <w14:ligatures w14:val="none"/>
        </w:rPr>
      </w:pPr>
      <w:r w:rsidRPr="00F123AA">
        <w:rPr>
          <w:rFonts w:ascii="Verdana" w:eastAsia="Times New Roman" w:hAnsi="Verdana" w:cs="Arial"/>
          <w:b/>
          <w:kern w:val="0"/>
          <w:sz w:val="18"/>
          <w:szCs w:val="16"/>
          <w:lang w:eastAsia="es-ES"/>
          <w14:ligatures w14:val="none"/>
        </w:rPr>
        <w:t>(Para Persona Natural o Empresas)</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343" w:type="pct"/>
        <w:tblLook w:val="04A0" w:firstRow="1" w:lastRow="0" w:firstColumn="1" w:lastColumn="0" w:noHBand="0" w:noVBand="1"/>
      </w:tblPr>
      <w:tblGrid>
        <w:gridCol w:w="240"/>
        <w:gridCol w:w="4"/>
        <w:gridCol w:w="12"/>
        <w:gridCol w:w="28"/>
        <w:gridCol w:w="200"/>
        <w:gridCol w:w="6"/>
        <w:gridCol w:w="22"/>
        <w:gridCol w:w="21"/>
        <w:gridCol w:w="197"/>
        <w:gridCol w:w="6"/>
        <w:gridCol w:w="2"/>
        <w:gridCol w:w="19"/>
        <w:gridCol w:w="205"/>
        <w:gridCol w:w="14"/>
        <w:gridCol w:w="5"/>
        <w:gridCol w:w="26"/>
        <w:gridCol w:w="179"/>
        <w:gridCol w:w="20"/>
        <w:gridCol w:w="16"/>
        <w:gridCol w:w="32"/>
        <w:gridCol w:w="179"/>
        <w:gridCol w:w="35"/>
        <w:gridCol w:w="33"/>
        <w:gridCol w:w="159"/>
        <w:gridCol w:w="54"/>
        <w:gridCol w:w="34"/>
        <w:gridCol w:w="5"/>
        <w:gridCol w:w="136"/>
        <w:gridCol w:w="71"/>
        <w:gridCol w:w="22"/>
        <w:gridCol w:w="13"/>
        <w:gridCol w:w="133"/>
        <w:gridCol w:w="78"/>
        <w:gridCol w:w="35"/>
        <w:gridCol w:w="1"/>
        <w:gridCol w:w="112"/>
        <w:gridCol w:w="98"/>
        <w:gridCol w:w="37"/>
        <w:gridCol w:w="94"/>
        <w:gridCol w:w="117"/>
        <w:gridCol w:w="36"/>
        <w:gridCol w:w="74"/>
        <w:gridCol w:w="138"/>
        <w:gridCol w:w="24"/>
        <w:gridCol w:w="63"/>
        <w:gridCol w:w="2"/>
        <w:gridCol w:w="159"/>
        <w:gridCol w:w="72"/>
        <w:gridCol w:w="14"/>
        <w:gridCol w:w="95"/>
        <w:gridCol w:w="64"/>
        <w:gridCol w:w="54"/>
        <w:gridCol w:w="58"/>
        <w:gridCol w:w="136"/>
        <w:gridCol w:w="39"/>
        <w:gridCol w:w="29"/>
        <w:gridCol w:w="43"/>
        <w:gridCol w:w="136"/>
        <w:gridCol w:w="19"/>
        <w:gridCol w:w="38"/>
        <w:gridCol w:w="39"/>
        <w:gridCol w:w="15"/>
        <w:gridCol w:w="134"/>
        <w:gridCol w:w="10"/>
        <w:gridCol w:w="84"/>
        <w:gridCol w:w="1"/>
        <w:gridCol w:w="20"/>
        <w:gridCol w:w="114"/>
        <w:gridCol w:w="38"/>
        <w:gridCol w:w="55"/>
        <w:gridCol w:w="15"/>
        <w:gridCol w:w="27"/>
        <w:gridCol w:w="98"/>
        <w:gridCol w:w="62"/>
        <w:gridCol w:w="55"/>
        <w:gridCol w:w="2"/>
        <w:gridCol w:w="42"/>
        <w:gridCol w:w="65"/>
        <w:gridCol w:w="89"/>
        <w:gridCol w:w="49"/>
        <w:gridCol w:w="40"/>
        <w:gridCol w:w="8"/>
        <w:gridCol w:w="41"/>
        <w:gridCol w:w="119"/>
        <w:gridCol w:w="47"/>
        <w:gridCol w:w="8"/>
        <w:gridCol w:w="42"/>
        <w:gridCol w:w="11"/>
        <w:gridCol w:w="210"/>
        <w:gridCol w:w="19"/>
        <w:gridCol w:w="13"/>
        <w:gridCol w:w="214"/>
        <w:gridCol w:w="5"/>
        <w:gridCol w:w="26"/>
        <w:gridCol w:w="8"/>
        <w:gridCol w:w="188"/>
        <w:gridCol w:w="39"/>
        <w:gridCol w:w="10"/>
        <w:gridCol w:w="16"/>
        <w:gridCol w:w="162"/>
        <w:gridCol w:w="63"/>
        <w:gridCol w:w="28"/>
        <w:gridCol w:w="152"/>
        <w:gridCol w:w="6"/>
        <w:gridCol w:w="65"/>
        <w:gridCol w:w="30"/>
        <w:gridCol w:w="148"/>
        <w:gridCol w:w="73"/>
        <w:gridCol w:w="44"/>
        <w:gridCol w:w="114"/>
        <w:gridCol w:w="93"/>
        <w:gridCol w:w="26"/>
        <w:gridCol w:w="20"/>
        <w:gridCol w:w="87"/>
        <w:gridCol w:w="118"/>
        <w:gridCol w:w="14"/>
        <w:gridCol w:w="40"/>
        <w:gridCol w:w="197"/>
        <w:gridCol w:w="56"/>
        <w:gridCol w:w="195"/>
        <w:gridCol w:w="58"/>
        <w:gridCol w:w="57"/>
        <w:gridCol w:w="136"/>
        <w:gridCol w:w="66"/>
        <w:gridCol w:w="162"/>
        <w:gridCol w:w="23"/>
        <w:gridCol w:w="68"/>
        <w:gridCol w:w="140"/>
        <w:gridCol w:w="8"/>
        <w:gridCol w:w="41"/>
        <w:gridCol w:w="64"/>
        <w:gridCol w:w="114"/>
        <w:gridCol w:w="45"/>
        <w:gridCol w:w="34"/>
        <w:gridCol w:w="62"/>
        <w:gridCol w:w="86"/>
        <w:gridCol w:w="40"/>
        <w:gridCol w:w="69"/>
        <w:gridCol w:w="58"/>
        <w:gridCol w:w="59"/>
        <w:gridCol w:w="117"/>
        <w:gridCol w:w="23"/>
        <w:gridCol w:w="14"/>
        <w:gridCol w:w="40"/>
        <w:gridCol w:w="32"/>
        <w:gridCol w:w="148"/>
        <w:gridCol w:w="17"/>
        <w:gridCol w:w="14"/>
        <w:gridCol w:w="42"/>
        <w:gridCol w:w="14"/>
        <w:gridCol w:w="140"/>
        <w:gridCol w:w="41"/>
        <w:gridCol w:w="14"/>
        <w:gridCol w:w="40"/>
        <w:gridCol w:w="8"/>
        <w:gridCol w:w="201"/>
        <w:gridCol w:w="10"/>
        <w:gridCol w:w="4"/>
        <w:gridCol w:w="7"/>
      </w:tblGrid>
      <w:tr w:rsidR="00F123AA" w:rsidRPr="00F123AA" w:rsidTr="00F123AA">
        <w:trPr>
          <w:trHeight w:val="588"/>
        </w:trPr>
        <w:tc>
          <w:tcPr>
            <w:tcW w:w="5000" w:type="pct"/>
            <w:gridSpan w:val="1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DATOS GENERALES DEL PROPONENTE</w:t>
            </w: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r w:rsidRPr="00F123AA">
              <w:rPr>
                <w:rFonts w:ascii="Calibri" w:eastAsia="Times New Roman" w:hAnsi="Calibri" w:cs="Calibri"/>
                <w:kern w:val="0"/>
                <w:sz w:val="16"/>
                <w:szCs w:val="16"/>
                <w:lang w:eastAsia="es-ES"/>
                <w14:ligatures w14:val="none"/>
              </w:rPr>
              <w:t> </w:t>
            </w: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kern w:val="0"/>
                <w:sz w:val="16"/>
                <w:szCs w:val="16"/>
                <w:lang w:eastAsia="es-ES"/>
                <w14:ligatures w14:val="none"/>
              </w:rPr>
              <w:t> </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913" w:type="pct"/>
            <w:gridSpan w:val="58"/>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Marcar Tipo de Proponente</w:t>
            </w: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val="restart"/>
            <w:tcBorders>
              <w:top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Nombre del proponente o Razón Social o Denominación</w:t>
            </w:r>
          </w:p>
        </w:tc>
        <w:tc>
          <w:tcPr>
            <w:tcW w:w="2149" w:type="pct"/>
            <w:gridSpan w:val="72"/>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Empresa Unipersonal</w:t>
            </w:r>
            <w:r w:rsidRPr="00F123AA">
              <w:rPr>
                <w:rFonts w:ascii="Verdana" w:eastAsia="Times New Roman" w:hAnsi="Verdana" w:cs="Times New Roman"/>
                <w:kern w:val="0"/>
                <w:sz w:val="16"/>
                <w:szCs w:val="16"/>
                <w:lang w:eastAsia="es-ES"/>
                <w14:ligatures w14:val="none"/>
              </w:rPr>
              <w:t>:</w:t>
            </w:r>
          </w:p>
        </w:tc>
        <w:tc>
          <w:tcPr>
            <w:tcW w:w="567" w:type="pct"/>
            <w:gridSpan w:val="22"/>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202"/>
        </w:trPr>
        <w:tc>
          <w:tcPr>
            <w:tcW w:w="127" w:type="pct"/>
            <w:gridSpan w:val="3"/>
            <w:vMerge w:val="restart"/>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tcBorders>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p>
        </w:tc>
        <w:tc>
          <w:tcPr>
            <w:tcW w:w="567" w:type="pct"/>
            <w:gridSpan w:val="22"/>
            <w:vMerge/>
            <w:tcBorders>
              <w:left w:val="single" w:sz="4"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single" w:sz="4" w:space="0" w:color="auto"/>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318"/>
        </w:trPr>
        <w:tc>
          <w:tcPr>
            <w:tcW w:w="127" w:type="pct"/>
            <w:gridSpan w:val="3"/>
            <w:vMerge/>
            <w:tcBorders>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1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Persona Natural:</w:t>
            </w:r>
          </w:p>
        </w:tc>
        <w:tc>
          <w:tcPr>
            <w:tcW w:w="567" w:type="pct"/>
            <w:gridSpan w:val="22"/>
            <w:tcBorders>
              <w:top w:val="single" w:sz="4"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single" w:sz="4" w:space="0" w:color="auto"/>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País</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Ciudad</w:t>
            </w: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Dirección</w:t>
            </w: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Domicilio Principal</w:t>
            </w:r>
          </w:p>
        </w:tc>
        <w:tc>
          <w:tcPr>
            <w:tcW w:w="790"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4"/>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1" w:type="pct"/>
            <w:gridSpan w:val="24"/>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Teléfono / Celular</w:t>
            </w:r>
          </w:p>
        </w:tc>
        <w:tc>
          <w:tcPr>
            <w:tcW w:w="790"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480" w:type="pct"/>
            <w:gridSpan w:val="51"/>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CI / Número de Identificación Tributaria</w:t>
            </w:r>
          </w:p>
        </w:tc>
        <w:tc>
          <w:tcPr>
            <w:tcW w:w="1449" w:type="pct"/>
            <w:gridSpan w:val="44"/>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i/>
                <w:iCs/>
                <w:kern w:val="0"/>
                <w:sz w:val="14"/>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1" w:type="pct"/>
            <w:gridSpan w:val="40"/>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r w:rsidRPr="00F123AA">
              <w:rPr>
                <w:rFonts w:ascii="Arial" w:eastAsia="Times New Roman" w:hAnsi="Arial" w:cs="Arial"/>
                <w:i/>
                <w:iCs/>
                <w:kern w:val="0"/>
                <w:sz w:val="14"/>
                <w:szCs w:val="16"/>
                <w:lang w:eastAsia="es-ES"/>
                <w14:ligatures w14:val="none"/>
              </w:rPr>
              <w:t>Fecha de Registro / Inscripción</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Número de Matricula</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Día</w:t>
            </w:r>
          </w:p>
        </w:tc>
        <w:tc>
          <w:tcPr>
            <w:tcW w:w="112" w:type="pct"/>
            <w:gridSpan w:val="5"/>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p>
        </w:tc>
        <w:tc>
          <w:tcPr>
            <w:tcW w:w="224"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Mes</w:t>
            </w:r>
          </w:p>
        </w:tc>
        <w:tc>
          <w:tcPr>
            <w:tcW w:w="112" w:type="pct"/>
            <w:gridSpan w:val="2"/>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Año</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Matrícula de Comercio (para empresas según SEPREC.</w:t>
            </w:r>
          </w:p>
        </w:tc>
        <w:tc>
          <w:tcPr>
            <w:tcW w:w="790"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gridAfter w:val="2"/>
          <w:wAfter w:w="6" w:type="pct"/>
          <w:trHeight w:val="61"/>
        </w:trPr>
        <w:tc>
          <w:tcPr>
            <w:tcW w:w="141" w:type="pct"/>
            <w:gridSpan w:val="4"/>
            <w:tcBorders>
              <w:top w:val="nil"/>
              <w:left w:val="single" w:sz="12" w:space="0" w:color="auto"/>
              <w:bottom w:val="nil"/>
              <w:right w:val="nil"/>
            </w:tcBorders>
            <w:shd w:val="clear" w:color="auto" w:fill="auto"/>
            <w:vAlign w:val="bottom"/>
            <w:hideMark/>
          </w:tcPr>
          <w:p w:rsidR="00F123AA" w:rsidRPr="00F123AA" w:rsidRDefault="00F123AA" w:rsidP="00F123AA">
            <w:pPr>
              <w:spacing w:after="0" w:line="240" w:lineRule="auto"/>
              <w:jc w:val="right"/>
              <w:rPr>
                <w:rFonts w:ascii="Arial" w:eastAsia="Times New Roman" w:hAnsi="Arial" w:cs="Arial"/>
                <w:b/>
                <w:bCs/>
                <w:kern w:val="0"/>
                <w:sz w:val="2"/>
                <w:szCs w:val="2"/>
                <w:lang w:eastAsia="es-ES"/>
                <w14:ligatures w14:val="none"/>
              </w:rPr>
            </w:pPr>
            <w:r w:rsidRPr="00F123AA">
              <w:rPr>
                <w:rFonts w:ascii="Arial" w:eastAsia="Times New Roman" w:hAnsi="Arial" w:cs="Arial"/>
                <w:b/>
                <w:bCs/>
                <w:kern w:val="0"/>
                <w:sz w:val="2"/>
                <w:szCs w:val="2"/>
                <w:lang w:eastAsia="es-ES"/>
                <w14:ligatures w14:val="none"/>
              </w:rPr>
              <w:t> </w:t>
            </w: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jc w:val="center"/>
              <w:rPr>
                <w:rFonts w:ascii="Arial" w:eastAsia="Times New Roman" w:hAnsi="Arial" w:cs="Arial"/>
                <w:b/>
                <w:bCs/>
                <w:kern w:val="0"/>
                <w:sz w:val="2"/>
                <w:szCs w:val="2"/>
                <w:lang w:eastAsia="es-ES"/>
                <w14:ligatures w14:val="none"/>
              </w:rPr>
            </w:pPr>
          </w:p>
        </w:tc>
        <w:tc>
          <w:tcPr>
            <w:tcW w:w="113"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2"/>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80" w:type="pct"/>
            <w:gridSpan w:val="10"/>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8"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68"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92"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46"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4" w:type="pct"/>
            <w:gridSpan w:val="3"/>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0"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2"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2"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595"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295" w:type="pct"/>
            <w:gridSpan w:val="9"/>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714"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5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55" w:type="pct"/>
            <w:gridSpan w:val="6"/>
            <w:tcBorders>
              <w:top w:val="nil"/>
              <w:left w:val="nil"/>
              <w:bottom w:val="nil"/>
              <w:right w:val="single" w:sz="12" w:space="0" w:color="auto"/>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588"/>
        </w:trPr>
        <w:tc>
          <w:tcPr>
            <w:tcW w:w="5000" w:type="pct"/>
            <w:gridSpan w:val="159"/>
            <w:tcBorders>
              <w:top w:val="nil"/>
              <w:left w:val="single" w:sz="12"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 xml:space="preserve">INFORMACIÓN DEL REPRESENTANTE LEGAL </w:t>
            </w:r>
            <w:r w:rsidRPr="00F123AA">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74" w:type="pct"/>
            <w:gridSpan w:val="32"/>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Paterno</w:t>
            </w: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Nombre(s)</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Nombre del Representante Legal</w:t>
            </w:r>
          </w:p>
        </w:tc>
        <w:tc>
          <w:tcPr>
            <w:tcW w:w="874"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Cs/>
                <w:kern w:val="0"/>
                <w:sz w:val="16"/>
                <w:szCs w:val="2"/>
                <w:lang w:eastAsia="es-ES"/>
                <w14:ligatures w14:val="none"/>
              </w:rPr>
            </w:pPr>
          </w:p>
        </w:tc>
        <w:tc>
          <w:tcPr>
            <w:tcW w:w="2252" w:type="pct"/>
            <w:gridSpan w:val="75"/>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Número de Cédula de Identidad del Representante Legal</w:t>
            </w:r>
          </w:p>
        </w:tc>
        <w:tc>
          <w:tcPr>
            <w:tcW w:w="1259"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val="restart"/>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30" w:type="pct"/>
            <w:gridSpan w:val="36"/>
            <w:tcBorders>
              <w:top w:val="nil"/>
              <w:bottom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Fecha de Registro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Mes</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Año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Cs/>
                <w:kern w:val="0"/>
                <w:sz w:val="16"/>
                <w:szCs w:val="2"/>
                <w:lang w:eastAsia="es-ES"/>
                <w14:ligatures w14:val="none"/>
              </w:rPr>
            </w:pPr>
            <w:r w:rsidRPr="00F123AA">
              <w:rPr>
                <w:rFonts w:ascii="Arial" w:eastAsia="Times New Roman" w:hAnsi="Arial" w:cs="Arial"/>
                <w:bCs/>
                <w:kern w:val="0"/>
                <w:sz w:val="16"/>
                <w:szCs w:val="16"/>
                <w:lang w:eastAsia="es-ES"/>
                <w14:ligatures w14:val="none"/>
              </w:rPr>
              <w:t>Poder del Representante Legal</w:t>
            </w:r>
          </w:p>
        </w:tc>
        <w:tc>
          <w:tcPr>
            <w:tcW w:w="1124"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465"/>
        </w:trPr>
        <w:tc>
          <w:tcPr>
            <w:tcW w:w="5000" w:type="pct"/>
            <w:gridSpan w:val="159"/>
            <w:tcBorders>
              <w:top w:val="nil"/>
              <w:left w:val="single" w:sz="12" w:space="0" w:color="auto"/>
              <w:bottom w:val="nil"/>
              <w:right w:val="single" w:sz="12" w:space="0" w:color="auto"/>
            </w:tcBorders>
            <w:shd w:val="clear" w:color="auto" w:fill="auto"/>
            <w:vAlign w:val="center"/>
            <w:hideMark/>
          </w:tcPr>
          <w:p w:rsidR="00F123AA" w:rsidRPr="00F123AA" w:rsidRDefault="00F123AA" w:rsidP="00F123AA">
            <w:pPr>
              <w:numPr>
                <w:ilvl w:val="0"/>
                <w:numId w:val="24"/>
              </w:numPr>
              <w:spacing w:after="0" w:line="240" w:lineRule="auto"/>
              <w:ind w:left="303" w:hanging="284"/>
              <w:jc w:val="both"/>
              <w:rPr>
                <w:rFonts w:ascii="Arial" w:eastAsia="Times New Roman" w:hAnsi="Arial" w:cs="Arial"/>
                <w:b/>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F123AA" w:rsidRPr="00F123AA" w:rsidRDefault="00F123AA" w:rsidP="00F123AA">
            <w:pPr>
              <w:numPr>
                <w:ilvl w:val="0"/>
                <w:numId w:val="24"/>
              </w:numPr>
              <w:spacing w:after="0" w:line="240" w:lineRule="auto"/>
              <w:ind w:left="303" w:hanging="284"/>
              <w:jc w:val="both"/>
              <w:rPr>
                <w:rFonts w:ascii="Arial" w:eastAsia="Times New Roman" w:hAnsi="Arial" w:cs="Arial"/>
                <w:b/>
                <w:i/>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F123AA">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F123AA" w:rsidRPr="00F123AA" w:rsidRDefault="00F123AA" w:rsidP="00F123AA">
            <w:pPr>
              <w:spacing w:after="0" w:line="240" w:lineRule="auto"/>
              <w:rPr>
                <w:rFonts w:ascii="Calibri" w:eastAsia="Times New Roman" w:hAnsi="Calibri" w:cs="Calibri"/>
                <w:kern w:val="0"/>
                <w:sz w:val="2"/>
                <w:szCs w:val="2"/>
                <w:lang w:eastAsia="es-ES"/>
                <w14:ligatures w14:val="none"/>
              </w:rPr>
            </w:pPr>
            <w:r w:rsidRPr="00F123AA">
              <w:rPr>
                <w:rFonts w:ascii="Calibri" w:eastAsia="Times New Roman" w:hAnsi="Calibri" w:cs="Calibri"/>
                <w:kern w:val="0"/>
                <w:sz w:val="2"/>
                <w:szCs w:val="2"/>
                <w:lang w:eastAsia="es-ES"/>
                <w14:ligatures w14:val="none"/>
              </w:rPr>
              <w:t> </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588"/>
        </w:trPr>
        <w:tc>
          <w:tcPr>
            <w:tcW w:w="5000" w:type="pct"/>
            <w:gridSpan w:val="159"/>
            <w:tcBorders>
              <w:top w:val="nil"/>
              <w:left w:val="single" w:sz="12" w:space="0" w:color="auto"/>
              <w:bottom w:val="nil"/>
              <w:right w:val="single" w:sz="12" w:space="0" w:color="auto"/>
            </w:tcBorders>
            <w:shd w:val="clear" w:color="auto" w:fill="222A35"/>
            <w:noWrap/>
            <w:vAlign w:val="center"/>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INFORMACIÓN SOBRE NOTIFICACIONES</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294"/>
        </w:trPr>
        <w:tc>
          <w:tcPr>
            <w:tcW w:w="1675" w:type="pct"/>
            <w:gridSpan w:val="50"/>
            <w:vMerge w:val="restart"/>
            <w:tcBorders>
              <w:top w:val="nil"/>
              <w:left w:val="single" w:sz="12" w:space="0" w:color="auto"/>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bCs/>
                <w:kern w:val="0"/>
                <w:sz w:val="16"/>
                <w:szCs w:val="16"/>
                <w:lang w:eastAsia="es-ES"/>
                <w14:ligatures w14:val="none"/>
              </w:rPr>
            </w:pPr>
            <w:r w:rsidRPr="00F123AA">
              <w:rPr>
                <w:rFonts w:ascii="Arial" w:eastAsia="Times New Roman" w:hAnsi="Arial" w:cs="Arial"/>
                <w:bCs/>
                <w:kern w:val="0"/>
                <w:sz w:val="16"/>
                <w:szCs w:val="16"/>
                <w:lang w:eastAsia="es-ES"/>
                <w14:ligatures w14:val="none"/>
              </w:rPr>
              <w:t>Solicito que las notificaciones me sean remitidas vía:</w:t>
            </w:r>
          </w:p>
        </w:tc>
        <w:tc>
          <w:tcPr>
            <w:tcW w:w="935" w:type="pct"/>
            <w:gridSpan w:val="35"/>
            <w:tcBorders>
              <w:top w:val="nil"/>
              <w:left w:val="nil"/>
              <w:bottom w:val="nil"/>
            </w:tcBorders>
            <w:shd w:val="clear" w:color="auto" w:fill="auto"/>
            <w:vAlign w:val="center"/>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p>
        </w:tc>
        <w:tc>
          <w:tcPr>
            <w:tcW w:w="2257" w:type="pct"/>
            <w:gridSpan w:val="68"/>
            <w:shd w:val="clear" w:color="auto" w:fill="auto"/>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1" w:type="pct"/>
            <w:gridSpan w:val="6"/>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gridAfter w:val="1"/>
          <w:wAfter w:w="4" w:type="pct"/>
          <w:trHeight w:val="59"/>
        </w:trPr>
        <w:tc>
          <w:tcPr>
            <w:tcW w:w="1675" w:type="pct"/>
            <w:gridSpan w:val="50"/>
            <w:vMerge/>
            <w:tcBorders>
              <w:left w:val="single" w:sz="12" w:space="0" w:color="auto"/>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189"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2"/>
                <w:szCs w:val="2"/>
                <w:lang w:eastAsia="es-ES"/>
                <w14:ligatures w14:val="none"/>
              </w:rPr>
            </w:pPr>
          </w:p>
        </w:tc>
        <w:tc>
          <w:tcPr>
            <w:tcW w:w="121"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2"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622" w:type="pct"/>
            <w:gridSpan w:val="1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1" w:type="pct"/>
            <w:gridSpan w:val="5"/>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294"/>
        </w:trPr>
        <w:tc>
          <w:tcPr>
            <w:tcW w:w="1675" w:type="pct"/>
            <w:gridSpan w:val="50"/>
            <w:vMerge/>
            <w:tcBorders>
              <w:left w:val="single" w:sz="12" w:space="0" w:color="auto"/>
              <w:bottom w:val="nil"/>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935" w:type="pct"/>
            <w:gridSpan w:val="35"/>
            <w:tcBorders>
              <w:top w:val="nil"/>
              <w:left w:val="nil"/>
              <w:bottom w:val="nil"/>
              <w:right w:val="single" w:sz="2" w:space="0" w:color="auto"/>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r w:rsidRPr="00F123AA">
              <w:rPr>
                <w:rFonts w:ascii="Arial" w:eastAsia="Times New Roman" w:hAnsi="Arial" w:cs="Arial"/>
                <w:bCs/>
                <w:kern w:val="0"/>
                <w:sz w:val="16"/>
                <w:szCs w:val="16"/>
                <w:lang w:eastAsia="es-ES"/>
                <w14:ligatures w14:val="none"/>
              </w:rPr>
              <w:t>Correo Electrónico</w:t>
            </w:r>
          </w:p>
        </w:tc>
        <w:tc>
          <w:tcPr>
            <w:tcW w:w="2257"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c>
          <w:tcPr>
            <w:tcW w:w="131" w:type="pct"/>
            <w:gridSpan w:val="6"/>
            <w:tcBorders>
              <w:top w:val="nil"/>
              <w:left w:val="single" w:sz="2" w:space="0" w:color="auto"/>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trHeight w:val="118"/>
        </w:trPr>
        <w:tc>
          <w:tcPr>
            <w:tcW w:w="5000" w:type="pct"/>
            <w:gridSpan w:val="159"/>
            <w:tcBorders>
              <w:top w:val="nil"/>
              <w:left w:val="single" w:sz="12" w:space="0" w:color="auto"/>
              <w:bottom w:val="single" w:sz="12" w:space="0" w:color="auto"/>
              <w:right w:val="single" w:sz="12" w:space="0" w:color="auto"/>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r>
    </w:tbl>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lastRenderedPageBreak/>
        <w:t>FORMULARIO A-3</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HOJA DE VIDA DEL PERSONAL PROPUESTO</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CARGO: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61"/>
        <w:gridCol w:w="169"/>
        <w:gridCol w:w="169"/>
        <w:gridCol w:w="1519"/>
        <w:gridCol w:w="71"/>
        <w:gridCol w:w="1619"/>
        <w:gridCol w:w="71"/>
        <w:gridCol w:w="1955"/>
        <w:gridCol w:w="104"/>
        <w:gridCol w:w="285"/>
      </w:tblGrid>
      <w:tr w:rsidR="00F123AA" w:rsidRPr="00F123AA" w:rsidTr="00F123AA">
        <w:trPr>
          <w:jc w:val="center"/>
        </w:trPr>
        <w:tc>
          <w:tcPr>
            <w:tcW w:w="5000" w:type="pct"/>
            <w:gridSpan w:val="10"/>
            <w:tcBorders>
              <w:top w:val="single" w:sz="12"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1. DATOS GENERALES</w:t>
            </w:r>
          </w:p>
        </w:tc>
      </w:tr>
      <w:tr w:rsidR="00F123AA" w:rsidRPr="00F123AA" w:rsidTr="00F123AA">
        <w:trPr>
          <w:jc w:val="center"/>
        </w:trPr>
        <w:tc>
          <w:tcPr>
            <w:tcW w:w="1902" w:type="pct"/>
            <w:tcBorders>
              <w:top w:val="single" w:sz="4" w:space="0" w:color="auto"/>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single" w:sz="4" w:space="0" w:color="auto"/>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Paterno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Materno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69" w:type="pct"/>
            <w:gridSpan w:val="2"/>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Nombre(s)</w:t>
            </w: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Nombre Completo</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069" w:type="pct"/>
            <w:gridSpan w:val="2"/>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Número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53" w:type="pct"/>
            <w:gridSpan w:val="2"/>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202" w:type="pct"/>
            <w:gridSpan w:val="2"/>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Cédula de Identidad</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top w:val="single" w:sz="4" w:space="0" w:color="auto"/>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255" w:type="pct"/>
            <w:gridSpan w:val="4"/>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Profesión o Formación </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2774" w:type="pct"/>
            <w:gridSpan w:val="6"/>
            <w:tcBorders>
              <w:left w:val="single" w:sz="4" w:space="0" w:color="auto"/>
              <w:bottom w:val="single" w:sz="4" w:space="0" w:color="auto"/>
              <w:right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b/>
                <w:bCs/>
                <w:kern w:val="0"/>
                <w:sz w:val="16"/>
                <w:szCs w:val="16"/>
                <w:lang w:val="es-ES" w:eastAsia="es-ES"/>
                <w14:ligatures w14:val="none"/>
              </w:rPr>
            </w:pPr>
            <w:r w:rsidRPr="00F123AA">
              <w:rPr>
                <w:rFonts w:ascii="Arial" w:eastAsia="Times New Roman" w:hAnsi="Arial" w:cs="Arial"/>
                <w:b/>
                <w:bCs/>
                <w:i/>
                <w:kern w:val="0"/>
                <w:sz w:val="18"/>
                <w:szCs w:val="16"/>
                <w:lang w:val="es-ES" w:eastAsia="es-ES"/>
                <w14:ligatures w14:val="none"/>
              </w:rPr>
              <w:t xml:space="preserve">Registrar Profesión o Formación </w:t>
            </w:r>
          </w:p>
        </w:tc>
        <w:tc>
          <w:tcPr>
            <w:tcW w:w="148" w:type="pct"/>
            <w:tcBorders>
              <w:top w:val="nil"/>
              <w:left w:val="single" w:sz="4" w:space="0" w:color="auto"/>
              <w:bottom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single" w:sz="12" w:space="0" w:color="auto"/>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single" w:sz="12"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1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0"/>
        <w:gridCol w:w="1857"/>
        <w:gridCol w:w="2773"/>
        <w:gridCol w:w="1980"/>
        <w:gridCol w:w="2922"/>
      </w:tblGrid>
      <w:tr w:rsidR="00F123AA" w:rsidRPr="00F123AA" w:rsidTr="00F123AA">
        <w:trPr>
          <w:trHeight w:val="191"/>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GENERAL</w:t>
            </w:r>
          </w:p>
        </w:tc>
      </w:tr>
      <w:tr w:rsidR="00F123AA" w:rsidRPr="00F123AA" w:rsidTr="00F123AA">
        <w:trPr>
          <w:trHeight w:val="605"/>
          <w:jc w:val="center"/>
        </w:trPr>
        <w:tc>
          <w:tcPr>
            <w:tcW w:w="113"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06"/>
          <w:jc w:val="center"/>
        </w:trPr>
        <w:tc>
          <w:tcPr>
            <w:tcW w:w="11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8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86"/>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91"/>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2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kern w:val="0"/>
          <w:sz w:val="2"/>
          <w:szCs w:val="2"/>
          <w:lang w:eastAsia="es-ES"/>
          <w14:ligatures w14:val="none"/>
        </w:rPr>
      </w:pPr>
    </w:p>
    <w:tbl>
      <w:tblPr>
        <w:tblW w:w="51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9"/>
        <w:gridCol w:w="1997"/>
        <w:gridCol w:w="2610"/>
        <w:gridCol w:w="1967"/>
        <w:gridCol w:w="3004"/>
      </w:tblGrid>
      <w:tr w:rsidR="00F123AA" w:rsidRPr="00F123AA" w:rsidTr="00F123AA">
        <w:trPr>
          <w:trHeight w:val="234"/>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ESPECÍFICA</w:t>
            </w:r>
          </w:p>
        </w:tc>
      </w:tr>
      <w:tr w:rsidR="00F123AA" w:rsidRPr="00F123AA" w:rsidTr="00F123AA">
        <w:trPr>
          <w:trHeight w:val="669"/>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533"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26"/>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25"/>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61"/>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93"/>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00"/>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F123AA" w:rsidRPr="00F123AA" w:rsidTr="00F123AA">
        <w:trPr>
          <w:jc w:val="center"/>
        </w:trPr>
        <w:tc>
          <w:tcPr>
            <w:tcW w:w="9781" w:type="dxa"/>
            <w:tcBorders>
              <w:top w:val="single" w:sz="12"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Cs w:val="16"/>
                <w:lang w:val="es-ES" w:eastAsia="es-ES"/>
                <w14:ligatures w14:val="none"/>
              </w:rPr>
              <w:t>DECLARACIÓN JURADA</w:t>
            </w:r>
          </w:p>
        </w:tc>
      </w:tr>
      <w:tr w:rsidR="00F123AA" w:rsidRPr="00F123AA" w:rsidTr="00F123AA">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snapToGrid w:val="0"/>
                <w:kern w:val="0"/>
                <w:sz w:val="18"/>
                <w:szCs w:val="18"/>
                <w:lang w:eastAsia="es-ES"/>
                <w14:ligatures w14:val="none"/>
              </w:rPr>
            </w:pPr>
            <w:r w:rsidRPr="00F123AA">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b/>
                <w:snapToGrid w:val="0"/>
                <w:kern w:val="0"/>
                <w:sz w:val="18"/>
                <w:szCs w:val="16"/>
                <w:lang w:eastAsia="es-ES"/>
                <w14:ligatures w14:val="none"/>
              </w:rPr>
            </w:pPr>
            <w:r w:rsidRPr="00F123AA">
              <w:rPr>
                <w:rFonts w:ascii="Arial" w:eastAsia="Times New Roman" w:hAnsi="Arial" w:cs="Arial"/>
                <w:b/>
                <w:kern w:val="0"/>
                <w:sz w:val="18"/>
                <w:szCs w:val="16"/>
                <w:lang w:eastAsia="es-ES"/>
                <w14:ligatures w14:val="none"/>
              </w:rPr>
              <w:t>Se</w:t>
            </w:r>
            <w:r w:rsidRPr="00F123AA">
              <w:rPr>
                <w:rFonts w:ascii="Arial" w:eastAsia="Times New Roman" w:hAnsi="Arial" w:cs="Arial"/>
                <w:kern w:val="0"/>
                <w:sz w:val="18"/>
                <w:szCs w:val="16"/>
                <w:lang w:eastAsia="es-ES"/>
                <w14:ligatures w14:val="none"/>
              </w:rPr>
              <w:t xml:space="preserve"> </w:t>
            </w:r>
            <w:r w:rsidRPr="00F123AA">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spacing w:after="0" w:line="240" w:lineRule="auto"/>
              <w:ind w:right="113"/>
              <w:jc w:val="both"/>
              <w:rPr>
                <w:rFonts w:ascii="Arial" w:eastAsia="Times New Roman" w:hAnsi="Arial" w:cs="Arial"/>
                <w:kern w:val="0"/>
                <w:sz w:val="18"/>
                <w:szCs w:val="16"/>
                <w:lang w:eastAsia="es-ES"/>
                <w14:ligatures w14:val="none"/>
              </w:rPr>
            </w:pPr>
            <w:r w:rsidRPr="00F123AA">
              <w:rPr>
                <w:rFonts w:ascii="Arial" w:eastAsia="Times New Roman" w:hAnsi="Arial" w:cs="Arial"/>
                <w:b/>
                <w:color w:val="FF0000"/>
                <w:kern w:val="0"/>
                <w:sz w:val="18"/>
                <w:szCs w:val="16"/>
                <w:lang w:val="es-ES" w:eastAsia="es-ES"/>
                <w14:ligatures w14:val="none"/>
              </w:rPr>
              <w:t xml:space="preserve"> </w:t>
            </w:r>
            <w:r w:rsidRPr="00F123AA">
              <w:rPr>
                <w:rFonts w:ascii="Arial" w:eastAsia="Times New Roman" w:hAnsi="Arial" w:cs="Arial"/>
                <w:kern w:val="0"/>
                <w:sz w:val="18"/>
                <w:szCs w:val="16"/>
                <w:lang w:eastAsia="es-ES"/>
                <w14:ligatures w14:val="none"/>
              </w:rPr>
              <w:t>Al firmar el presente formulario acepto que:</w:t>
            </w:r>
          </w:p>
          <w:p w:rsidR="00F123AA" w:rsidRPr="00F123AA" w:rsidRDefault="00F123AA" w:rsidP="00F123AA">
            <w:pPr>
              <w:widowControl w:val="0"/>
              <w:spacing w:after="0" w:line="240" w:lineRule="auto"/>
              <w:jc w:val="both"/>
              <w:rPr>
                <w:rFonts w:ascii="Arial" w:eastAsia="Times New Roman" w:hAnsi="Arial" w:cs="Arial"/>
                <w:bCs/>
                <w:kern w:val="0"/>
                <w:sz w:val="18"/>
                <w:szCs w:val="16"/>
                <w:lang w:eastAsia="es-ES"/>
                <w14:ligatures w14:val="none"/>
              </w:rPr>
            </w:pPr>
          </w:p>
          <w:p w:rsidR="00F123AA" w:rsidRPr="00F123AA" w:rsidRDefault="00F123AA" w:rsidP="00F123AA">
            <w:pPr>
              <w:numPr>
                <w:ilvl w:val="0"/>
                <w:numId w:val="26"/>
              </w:numPr>
              <w:spacing w:after="0" w:line="240" w:lineRule="auto"/>
              <w:ind w:right="113"/>
              <w:jc w:val="both"/>
              <w:rPr>
                <w:rFonts w:ascii="Arial" w:eastAsia="Times New Roman" w:hAnsi="Arial" w:cs="Arial"/>
                <w:kern w:val="0"/>
                <w:sz w:val="18"/>
                <w:szCs w:val="18"/>
                <w14:ligatures w14:val="none"/>
              </w:rPr>
            </w:pPr>
            <w:r w:rsidRPr="00F123AA">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F123AA">
              <w:rPr>
                <w:rFonts w:ascii="Arial" w:eastAsia="Times New Roman" w:hAnsi="Arial" w:cs="Arial"/>
                <w:bCs/>
                <w:kern w:val="0"/>
                <w:sz w:val="18"/>
                <w:szCs w:val="16"/>
                <w14:ligatures w14:val="none"/>
              </w:rPr>
              <w:t>requerida y que respalde el puntaje obtenido en la evaluación</w:t>
            </w:r>
            <w:r w:rsidRPr="00F123AA">
              <w:rPr>
                <w:rFonts w:ascii="Arial" w:eastAsia="Times New Roman" w:hAnsi="Arial" w:cs="Arial"/>
                <w:kern w:val="0"/>
                <w:sz w:val="18"/>
                <w:szCs w:val="18"/>
                <w14:ligatures w14:val="none"/>
              </w:rPr>
              <w:t xml:space="preserve">, </w:t>
            </w:r>
            <w:r w:rsidRPr="00F123AA">
              <w:rPr>
                <w:rFonts w:ascii="Arial" w:eastAsia="Times New Roman" w:hAnsi="Arial" w:cs="Arial"/>
                <w:b/>
                <w:bCs/>
                <w:kern w:val="0"/>
                <w:sz w:val="18"/>
                <w:szCs w:val="18"/>
                <w14:ligatures w14:val="none"/>
              </w:rPr>
              <w:t>en original o fotocopia legalizada</w:t>
            </w:r>
            <w:r w:rsidRPr="00F123AA">
              <w:rPr>
                <w:rFonts w:ascii="Arial" w:eastAsia="Times New Roman" w:hAnsi="Arial" w:cs="Arial"/>
                <w:kern w:val="0"/>
                <w:sz w:val="18"/>
                <w:szCs w:val="18"/>
                <w14:ligatures w14:val="none"/>
              </w:rPr>
              <w:t xml:space="preserve"> por la instancia competente.</w:t>
            </w:r>
          </w:p>
          <w:p w:rsidR="00F123AA" w:rsidRPr="00F123AA" w:rsidRDefault="00F123AA" w:rsidP="00F123AA">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F123AA" w:rsidRPr="00F123AA" w:rsidRDefault="00F123AA" w:rsidP="00F123AA">
            <w:pPr>
              <w:numPr>
                <w:ilvl w:val="0"/>
                <w:numId w:val="27"/>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F123AA">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F123AA" w:rsidRPr="00F123AA" w:rsidRDefault="00F123AA" w:rsidP="00F123AA">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F123AA" w:rsidRDefault="00F123AA" w:rsidP="00F123AA">
      <w:pPr>
        <w:widowControl w:val="0"/>
        <w:spacing w:after="0" w:line="240" w:lineRule="auto"/>
        <w:jc w:val="center"/>
        <w:rPr>
          <w:rFonts w:ascii="Verdana" w:hAnsi="Verdana"/>
          <w:sz w:val="20"/>
          <w:szCs w:val="20"/>
        </w:rPr>
      </w:pPr>
    </w:p>
    <w:p w:rsidR="009E6268" w:rsidRDefault="009E6268" w:rsidP="00F123AA">
      <w:pPr>
        <w:widowControl w:val="0"/>
        <w:spacing w:after="0" w:line="240" w:lineRule="auto"/>
        <w:jc w:val="center"/>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lastRenderedPageBreak/>
        <w:t>FORMULARIO C-1</w:t>
      </w: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t>PROPUESTA TÉCNICA</w:t>
      </w:r>
    </w:p>
    <w:p w:rsidR="00F123AA" w:rsidRPr="00F123AA" w:rsidRDefault="00F123AA" w:rsidP="00F123AA">
      <w:pPr>
        <w:widowControl w:val="0"/>
        <w:spacing w:after="0" w:line="240" w:lineRule="auto"/>
        <w:jc w:val="center"/>
        <w:rPr>
          <w:rFonts w:ascii="Tahoma" w:eastAsia="Times New Roman" w:hAnsi="Tahoma" w:cs="Tahoma"/>
          <w:b/>
          <w:kern w:val="0"/>
          <w:sz w:val="16"/>
          <w:szCs w:val="16"/>
          <w:lang w:val="es-ES" w:eastAsia="es-ES"/>
          <w14:ligatures w14:val="none"/>
        </w:rPr>
      </w:pPr>
      <w:r w:rsidRPr="00F123AA">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F123AA" w:rsidRPr="00F123AA" w:rsidTr="00F123AA">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F123AA" w:rsidRPr="00F123AA" w:rsidRDefault="00F123AA" w:rsidP="00F123AA">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F123AA" w:rsidRPr="00F123AA" w:rsidTr="00F123AA">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F123AA" w:rsidRPr="00F123AA" w:rsidRDefault="00F123AA" w:rsidP="00F123AA">
            <w:pPr>
              <w:widowControl w:val="0"/>
              <w:spacing w:after="0" w:line="256" w:lineRule="auto"/>
              <w:jc w:val="center"/>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PROPUESTA</w:t>
            </w:r>
          </w:p>
        </w:tc>
      </w:tr>
      <w:tr w:rsidR="00F123AA" w:rsidRPr="00F123AA" w:rsidTr="00F123AA">
        <w:trPr>
          <w:trHeight w:val="3664"/>
        </w:trPr>
        <w:tc>
          <w:tcPr>
            <w:tcW w:w="9329" w:type="dxa"/>
            <w:tcBorders>
              <w:top w:val="single" w:sz="2" w:space="0" w:color="000000"/>
              <w:left w:val="single" w:sz="12" w:space="0" w:color="auto"/>
              <w:bottom w:val="single" w:sz="2" w:space="0" w:color="000000"/>
              <w:right w:val="single" w:sz="12" w:space="0" w:color="auto"/>
            </w:tcBorders>
          </w:tcPr>
          <w:p w:rsidR="00F123AA" w:rsidRPr="00F123AA" w:rsidRDefault="00F123AA" w:rsidP="00F123AA">
            <w:pPr>
              <w:widowControl w:val="0"/>
              <w:spacing w:after="0" w:line="256" w:lineRule="auto"/>
              <w:ind w:left="720"/>
              <w:jc w:val="center"/>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F123AA">
              <w:rPr>
                <w:rFonts w:ascii="Tahoma" w:eastAsia="Times New Roman" w:hAnsi="Tahoma" w:cs="Tahoma"/>
                <w:color w:val="000000"/>
                <w:kern w:val="0"/>
                <w:sz w:val="18"/>
                <w:szCs w:val="16"/>
                <w:lang w:val="es-ES_tradnl" w:eastAsia="es-ES"/>
                <w14:ligatures w14:val="none"/>
              </w:rPr>
              <w:t>La propuesta deberá contener como mínimo:</w:t>
            </w:r>
          </w:p>
          <w:p w:rsidR="00F123AA" w:rsidRPr="00F123AA" w:rsidRDefault="00F123AA" w:rsidP="00F123AA">
            <w:pPr>
              <w:spacing w:after="0" w:line="240" w:lineRule="auto"/>
              <w:ind w:left="113" w:right="113"/>
              <w:jc w:val="center"/>
              <w:rPr>
                <w:rFonts w:ascii="Arial" w:eastAsia="Times New Roman" w:hAnsi="Arial" w:cs="Arial"/>
                <w:b/>
                <w:kern w:val="0"/>
                <w:sz w:val="18"/>
                <w:szCs w:val="16"/>
                <w:lang w:eastAsia="es-ES"/>
                <w14:ligatures w14:val="none"/>
              </w:rPr>
            </w:pPr>
          </w:p>
          <w:p w:rsidR="00F123AA" w:rsidRPr="00F123AA" w:rsidRDefault="00F123AA" w:rsidP="00F123AA">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Metodología.</w:t>
            </w:r>
            <w:r w:rsidRPr="00F123AA">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F123AA" w:rsidRPr="00F123AA" w:rsidRDefault="00F123AA" w:rsidP="00F123AA">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 xml:space="preserve">Plan de trabajo. </w:t>
            </w:r>
            <w:r w:rsidRPr="00F123AA">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kern w:val="0"/>
                <w:sz w:val="20"/>
                <w:szCs w:val="20"/>
                <w:lang w:val="es-ES_tradnl"/>
                <w14:ligatures w14:val="none"/>
              </w:rPr>
            </w:pPr>
            <w:r w:rsidRPr="00F123AA">
              <w:rPr>
                <w:rFonts w:ascii="Tahoma" w:eastAsia="Times New Roman" w:hAnsi="Tahoma" w:cs="Tahoma"/>
                <w:b/>
                <w:bCs/>
                <w:color w:val="000000"/>
                <w:kern w:val="0"/>
                <w:sz w:val="20"/>
                <w:szCs w:val="20"/>
                <w:lang w:val="es-ES"/>
                <w14:ligatures w14:val="none"/>
              </w:rPr>
              <w:t>Equipo,</w:t>
            </w:r>
            <w:r w:rsidRPr="00F123AA">
              <w:rPr>
                <w:rFonts w:ascii="Tahoma" w:eastAsia="Times New Roman" w:hAnsi="Tahoma" w:cs="Tahoma"/>
                <w:b/>
                <w:bCs/>
                <w:kern w:val="0"/>
                <w:sz w:val="20"/>
                <w:szCs w:val="20"/>
                <w:lang w:val="es-ES_tradnl"/>
                <w14:ligatures w14:val="none"/>
              </w:rPr>
              <w:t xml:space="preserve"> vehículos y otros. </w:t>
            </w:r>
            <w:r w:rsidRPr="00F123AA">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F123AA">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F123AA" w:rsidRPr="00F123AA" w:rsidRDefault="00F123AA" w:rsidP="00F123AA">
            <w:pPr>
              <w:spacing w:after="0" w:line="240" w:lineRule="auto"/>
              <w:ind w:left="720"/>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F123AA">
              <w:rPr>
                <w:rFonts w:ascii="Tahoma" w:eastAsia="Times New Roman" w:hAnsi="Tahoma" w:cs="Tahoma"/>
                <w:kern w:val="0"/>
                <w:sz w:val="20"/>
                <w:szCs w:val="20"/>
                <w14:ligatures w14:val="none"/>
              </w:rPr>
              <w:t xml:space="preserve">En caso de adjudicación presentaré </w:t>
            </w:r>
            <w:r w:rsidRPr="00F123AA">
              <w:rPr>
                <w:rFonts w:ascii="Tahoma" w:eastAsia="Times New Roman" w:hAnsi="Tahoma" w:cs="Tahoma"/>
                <w:b/>
                <w:kern w:val="0"/>
                <w:sz w:val="20"/>
                <w:szCs w:val="20"/>
                <w14:ligatures w14:val="none"/>
              </w:rPr>
              <w:t>Original o Fotocopia Legalizada o Notariado de RUAT</w:t>
            </w:r>
            <w:r w:rsidRPr="00F123AA">
              <w:rPr>
                <w:rFonts w:ascii="Tahoma" w:eastAsia="Times New Roman" w:hAnsi="Tahoma" w:cs="Tahoma"/>
                <w:kern w:val="0"/>
                <w:sz w:val="20"/>
                <w:szCs w:val="20"/>
                <w14:ligatures w14:val="none"/>
              </w:rPr>
              <w:t xml:space="preserve"> para vehículo </w:t>
            </w:r>
            <w:bookmarkStart w:id="112" w:name="_Hlk144973238"/>
            <w:r w:rsidRPr="00F123AA">
              <w:rPr>
                <w:rFonts w:ascii="Tahoma" w:eastAsia="Times New Roman" w:hAnsi="Tahoma" w:cs="Tahoma"/>
                <w:kern w:val="0"/>
                <w:sz w:val="20"/>
                <w:szCs w:val="20"/>
                <w14:ligatures w14:val="none"/>
              </w:rPr>
              <w:t xml:space="preserve">y/o motocicleta </w:t>
            </w:r>
            <w:bookmarkEnd w:id="112"/>
            <w:r w:rsidRPr="00F123AA">
              <w:rPr>
                <w:rFonts w:ascii="Tahoma" w:eastAsia="Times New Roman" w:hAnsi="Tahoma" w:cs="Tahoma"/>
                <w:kern w:val="0"/>
                <w:sz w:val="20"/>
                <w:szCs w:val="20"/>
                <w14:ligatures w14:val="none"/>
              </w:rPr>
              <w:t xml:space="preserve">Propios y/o </w:t>
            </w:r>
            <w:r w:rsidRPr="00F123AA">
              <w:rPr>
                <w:rFonts w:ascii="Tahoma" w:eastAsia="Times New Roman" w:hAnsi="Tahoma" w:cs="Tahoma"/>
                <w:b/>
                <w:kern w:val="0"/>
                <w:sz w:val="20"/>
                <w:szCs w:val="20"/>
                <w14:ligatures w14:val="none"/>
              </w:rPr>
              <w:t>Contrato de Alquiler Original</w:t>
            </w:r>
            <w:r w:rsidRPr="00F123AA">
              <w:rPr>
                <w:rFonts w:ascii="Tahoma" w:eastAsia="Times New Roman" w:hAnsi="Tahoma" w:cs="Tahoma"/>
                <w:kern w:val="0"/>
                <w:sz w:val="20"/>
                <w:szCs w:val="20"/>
                <w14:ligatures w14:val="none"/>
              </w:rPr>
              <w:t xml:space="preserve"> para vehículo y/o motocicleta Alquilados.</w:t>
            </w:r>
          </w:p>
          <w:p w:rsidR="00F123AA" w:rsidRPr="00F123AA" w:rsidRDefault="00F123AA" w:rsidP="00F123AA">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F123AA">
      <w:pPr>
        <w:tabs>
          <w:tab w:val="left" w:pos="3930"/>
          <w:tab w:val="center" w:pos="4961"/>
        </w:tabs>
        <w:spacing w:after="0" w:line="240" w:lineRule="auto"/>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ab/>
      </w:r>
    </w:p>
    <w:p w:rsidR="00490B58" w:rsidRPr="0056402B" w:rsidRDefault="00490B58" w:rsidP="00490B58">
      <w:pPr>
        <w:spacing w:after="0" w:line="200" w:lineRule="exact"/>
        <w:rPr>
          <w:rFonts w:ascii="Tahoma" w:hAnsi="Tahoma" w:cs="Tahoma"/>
          <w:b/>
          <w:color w:val="FF0000"/>
          <w:sz w:val="16"/>
          <w:szCs w:val="16"/>
        </w:rPr>
      </w:pPr>
    </w:p>
    <w:p w:rsidR="00490B58" w:rsidRPr="0056402B" w:rsidRDefault="00490B58" w:rsidP="00490B58">
      <w:pPr>
        <w:spacing w:after="0"/>
        <w:jc w:val="center"/>
        <w:rPr>
          <w:rFonts w:ascii="Tahoma" w:hAnsi="Tahoma" w:cs="Tahoma"/>
          <w:b/>
          <w:sz w:val="20"/>
          <w:szCs w:val="20"/>
        </w:rPr>
      </w:pPr>
      <w:r w:rsidRPr="0056402B">
        <w:rPr>
          <w:rFonts w:ascii="Tahoma" w:hAnsi="Tahoma" w:cs="Tahoma"/>
          <w:b/>
          <w:sz w:val="20"/>
          <w:szCs w:val="20"/>
        </w:rPr>
        <w:lastRenderedPageBreak/>
        <w:t>FORMULARIO C-2</w:t>
      </w:r>
    </w:p>
    <w:p w:rsidR="00490B58" w:rsidRPr="0056402B" w:rsidRDefault="00490B58" w:rsidP="00490B58">
      <w:pPr>
        <w:spacing w:after="0"/>
        <w:jc w:val="center"/>
        <w:rPr>
          <w:rFonts w:ascii="Tahoma" w:hAnsi="Tahoma" w:cs="Tahoma"/>
          <w:b/>
          <w:sz w:val="20"/>
          <w:szCs w:val="20"/>
        </w:rPr>
      </w:pPr>
      <w:r w:rsidRPr="0056402B">
        <w:rPr>
          <w:rFonts w:ascii="Tahoma" w:hAnsi="Tahoma" w:cs="Tahoma"/>
          <w:b/>
          <w:sz w:val="20"/>
          <w:szCs w:val="20"/>
        </w:rPr>
        <w:t>CONDICIONES ADICIONALES</w:t>
      </w:r>
    </w:p>
    <w:p w:rsidR="00490B58" w:rsidRDefault="00490B58" w:rsidP="00490B58">
      <w:pPr>
        <w:spacing w:after="0"/>
        <w:jc w:val="center"/>
        <w:rPr>
          <w:rFonts w:ascii="Tahoma" w:hAnsi="Tahoma" w:cs="Tahoma"/>
          <w:b/>
          <w:sz w:val="20"/>
          <w:szCs w:val="20"/>
        </w:rPr>
      </w:pPr>
    </w:p>
    <w:p w:rsidR="00490B58" w:rsidRPr="0056402B" w:rsidRDefault="00490B58" w:rsidP="00490B58">
      <w:pPr>
        <w:spacing w:after="0"/>
        <w:jc w:val="center"/>
        <w:rPr>
          <w:rFonts w:ascii="Tahoma" w:hAnsi="Tahoma" w:cs="Tahoma"/>
          <w:b/>
          <w:sz w:val="16"/>
          <w:szCs w:val="16"/>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490B58" w:rsidRPr="0056402B" w:rsidTr="008B0D51">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490B58" w:rsidRPr="0056402B" w:rsidRDefault="00490B58" w:rsidP="008B0D51">
            <w:pPr>
              <w:spacing w:after="0"/>
              <w:jc w:val="center"/>
              <w:rPr>
                <w:rFonts w:ascii="Tahoma" w:hAnsi="Tahoma" w:cs="Tahoma"/>
                <w:b/>
                <w:color w:val="000000" w:themeColor="text1"/>
                <w:sz w:val="18"/>
                <w:szCs w:val="18"/>
              </w:rPr>
            </w:pPr>
          </w:p>
          <w:p w:rsidR="00490B58" w:rsidRPr="0056402B" w:rsidRDefault="00490B58" w:rsidP="008B0D51">
            <w:pPr>
              <w:spacing w:after="0"/>
              <w:jc w:val="center"/>
              <w:rPr>
                <w:rFonts w:ascii="Tahoma" w:hAnsi="Tahoma" w:cs="Tahoma"/>
                <w:b/>
                <w:i/>
                <w:color w:val="000000" w:themeColor="text1"/>
                <w:sz w:val="18"/>
                <w:szCs w:val="18"/>
              </w:rPr>
            </w:pPr>
            <w:r w:rsidRPr="0056402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490B58" w:rsidRPr="0056402B" w:rsidRDefault="00490B58" w:rsidP="008B0D51">
            <w:pPr>
              <w:spacing w:after="0"/>
              <w:jc w:val="center"/>
              <w:rPr>
                <w:rFonts w:ascii="Tahoma" w:hAnsi="Tahoma" w:cs="Tahoma"/>
                <w:b/>
                <w:sz w:val="18"/>
                <w:szCs w:val="18"/>
              </w:rPr>
            </w:pPr>
            <w:r w:rsidRPr="0056402B">
              <w:rPr>
                <w:rFonts w:ascii="Tahoma" w:hAnsi="Tahoma" w:cs="Tahoma"/>
                <w:b/>
                <w:sz w:val="18"/>
                <w:szCs w:val="18"/>
              </w:rPr>
              <w:t>Para ser llenado por el proponente al momento de elaborar su propuesta</w:t>
            </w:r>
          </w:p>
        </w:tc>
      </w:tr>
      <w:tr w:rsidR="00490B58" w:rsidRPr="0056402B" w:rsidTr="008B0D51">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490B58" w:rsidRPr="0056402B" w:rsidRDefault="00490B58" w:rsidP="008B0D51">
            <w:pPr>
              <w:spacing w:after="0"/>
              <w:jc w:val="center"/>
              <w:rPr>
                <w:rFonts w:ascii="Tahoma" w:hAnsi="Tahoma" w:cs="Tahoma"/>
                <w:b/>
                <w:sz w:val="18"/>
                <w:szCs w:val="18"/>
              </w:rPr>
            </w:pPr>
            <w:r w:rsidRPr="0056402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490B58" w:rsidRPr="0056402B" w:rsidRDefault="00490B58" w:rsidP="008B0D51">
            <w:pPr>
              <w:spacing w:after="0"/>
              <w:jc w:val="center"/>
              <w:rPr>
                <w:rFonts w:ascii="Tahoma" w:hAnsi="Tahoma" w:cs="Tahoma"/>
                <w:b/>
                <w:sz w:val="18"/>
                <w:szCs w:val="18"/>
              </w:rPr>
            </w:pPr>
            <w:r w:rsidRPr="0056402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490B58" w:rsidRPr="0056402B" w:rsidRDefault="00490B58" w:rsidP="008B0D51">
            <w:pPr>
              <w:spacing w:after="0"/>
              <w:jc w:val="center"/>
              <w:rPr>
                <w:rFonts w:ascii="Tahoma" w:hAnsi="Tahoma" w:cs="Tahoma"/>
                <w:b/>
                <w:i/>
                <w:color w:val="000000" w:themeColor="text1"/>
                <w:sz w:val="18"/>
                <w:szCs w:val="18"/>
              </w:rPr>
            </w:pPr>
            <w:r w:rsidRPr="0056402B">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490B58" w:rsidRPr="0056402B" w:rsidRDefault="00490B58" w:rsidP="008B0D51">
            <w:pPr>
              <w:spacing w:after="0"/>
              <w:jc w:val="center"/>
              <w:rPr>
                <w:rFonts w:ascii="Tahoma" w:hAnsi="Tahoma" w:cs="Tahoma"/>
                <w:b/>
                <w:sz w:val="18"/>
                <w:szCs w:val="18"/>
              </w:rPr>
            </w:pPr>
            <w:r w:rsidRPr="0056402B">
              <w:rPr>
                <w:rFonts w:ascii="Tahoma" w:hAnsi="Tahoma" w:cs="Tahoma"/>
                <w:b/>
                <w:sz w:val="18"/>
                <w:szCs w:val="18"/>
              </w:rPr>
              <w:t>Condiciones Adicionales Propuestas (***)</w:t>
            </w:r>
          </w:p>
        </w:tc>
      </w:tr>
      <w:tr w:rsidR="00490B58" w:rsidRPr="0056402B" w:rsidTr="008B0D51">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490B58" w:rsidRPr="0056402B" w:rsidRDefault="00490B58" w:rsidP="008B0D51">
            <w:pPr>
              <w:spacing w:after="0"/>
              <w:jc w:val="center"/>
              <w:rPr>
                <w:rFonts w:ascii="Tahoma" w:hAnsi="Tahoma" w:cs="Tahoma"/>
                <w:sz w:val="18"/>
                <w:szCs w:val="18"/>
              </w:rPr>
            </w:pPr>
            <w:r w:rsidRPr="0056402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490B58" w:rsidRPr="0056402B" w:rsidRDefault="00490B58" w:rsidP="008B0D51">
            <w:pPr>
              <w:spacing w:after="0"/>
              <w:jc w:val="both"/>
              <w:rPr>
                <w:rFonts w:ascii="Tahoma" w:hAnsi="Tahoma" w:cs="Tahoma"/>
                <w:sz w:val="18"/>
                <w:szCs w:val="18"/>
                <w:lang w:val="es-ES_tradnl"/>
              </w:rPr>
            </w:pPr>
            <w:r w:rsidRPr="0056402B">
              <w:rPr>
                <w:rFonts w:ascii="Tahoma" w:hAnsi="Tahoma" w:cs="Tahoma"/>
                <w:b/>
                <w:sz w:val="18"/>
                <w:szCs w:val="18"/>
              </w:rPr>
              <w:t>EXPERIENCIA ESPECIFICA: SUPERVISOR (A)</w:t>
            </w:r>
          </w:p>
          <w:p w:rsidR="00490B58" w:rsidRPr="0056402B" w:rsidRDefault="00490B58" w:rsidP="008B0D51">
            <w:pPr>
              <w:spacing w:after="0"/>
              <w:jc w:val="both"/>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490B58" w:rsidRPr="0056402B" w:rsidRDefault="00490B58" w:rsidP="008B0D51">
            <w:pPr>
              <w:spacing w:after="0"/>
              <w:ind w:left="360"/>
              <w:jc w:val="center"/>
              <w:rPr>
                <w:rFonts w:ascii="Tahoma" w:hAnsi="Tahoma" w:cs="Tahoma"/>
                <w:b/>
                <w:i/>
                <w:sz w:val="18"/>
                <w:szCs w:val="18"/>
              </w:rPr>
            </w:pPr>
          </w:p>
          <w:p w:rsidR="00490B58" w:rsidRPr="0056402B" w:rsidRDefault="00490B58" w:rsidP="008B0D51">
            <w:pPr>
              <w:spacing w:after="0"/>
              <w:ind w:left="360"/>
              <w:jc w:val="center"/>
              <w:rPr>
                <w:rFonts w:ascii="Tahoma" w:hAnsi="Tahoma" w:cs="Tahoma"/>
                <w:b/>
                <w:i/>
                <w:sz w:val="18"/>
                <w:szCs w:val="18"/>
              </w:rPr>
            </w:pPr>
          </w:p>
          <w:p w:rsidR="00490B58" w:rsidRPr="0056402B" w:rsidRDefault="00490B58" w:rsidP="008B0D51">
            <w:pPr>
              <w:spacing w:after="0"/>
              <w:jc w:val="center"/>
              <w:rPr>
                <w:rFonts w:ascii="Tahoma" w:hAnsi="Tahoma" w:cs="Tahoma"/>
                <w:b/>
                <w:i/>
                <w:sz w:val="18"/>
                <w:szCs w:val="18"/>
              </w:rPr>
            </w:pPr>
            <w:r>
              <w:rPr>
                <w:rFonts w:ascii="Tahoma" w:hAnsi="Tahoma" w:cs="Tahoma"/>
                <w:b/>
                <w:bCs/>
                <w:i/>
                <w:sz w:val="18"/>
                <w:szCs w:val="18"/>
              </w:rPr>
              <w:t>32</w:t>
            </w:r>
            <w:r w:rsidRPr="0056402B">
              <w:rPr>
                <w:rFonts w:ascii="Tahoma" w:hAnsi="Tahoma" w:cs="Tahoma"/>
                <w:b/>
                <w:bCs/>
                <w:i/>
                <w:sz w:val="18"/>
                <w:szCs w:val="18"/>
              </w:rPr>
              <w:t xml:space="preserve"> Pts</w:t>
            </w:r>
            <w:r w:rsidRPr="0056402B">
              <w:rPr>
                <w:rFonts w:ascii="Tahoma" w:hAnsi="Tahoma" w:cs="Tahoma"/>
                <w:i/>
                <w:sz w:val="18"/>
                <w:szCs w:val="18"/>
              </w:rPr>
              <w:t>.</w:t>
            </w:r>
          </w:p>
          <w:p w:rsidR="00490B58" w:rsidRPr="0056402B" w:rsidRDefault="00490B58" w:rsidP="008B0D51">
            <w:pPr>
              <w:spacing w:after="0"/>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rsidR="00490B58" w:rsidRPr="00EF0465" w:rsidRDefault="00490B58" w:rsidP="008B0D51">
            <w:pPr>
              <w:spacing w:after="0"/>
              <w:jc w:val="center"/>
              <w:rPr>
                <w:rFonts w:ascii="Tahoma" w:hAnsi="Tahoma" w:cs="Tahoma"/>
                <w:b/>
                <w:bCs/>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490B58" w:rsidRPr="0056402B" w:rsidTr="008B0D51">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490B58" w:rsidRPr="0056402B" w:rsidRDefault="00490B58" w:rsidP="008B0D51">
            <w:pPr>
              <w:spacing w:after="0"/>
              <w:jc w:val="center"/>
              <w:rPr>
                <w:rFonts w:ascii="Tahoma" w:hAnsi="Tahoma" w:cs="Tahoma"/>
                <w:sz w:val="18"/>
                <w:szCs w:val="18"/>
              </w:rPr>
            </w:pPr>
            <w:r w:rsidRPr="0056402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490B58" w:rsidRPr="0056402B" w:rsidRDefault="00490B58" w:rsidP="008B0D51">
            <w:pPr>
              <w:spacing w:after="0"/>
              <w:rPr>
                <w:rFonts w:ascii="Tahoma" w:hAnsi="Tahoma" w:cs="Tahoma"/>
                <w:b/>
                <w:iCs/>
                <w:sz w:val="18"/>
                <w:szCs w:val="18"/>
              </w:rPr>
            </w:pPr>
            <w:r w:rsidRPr="0056402B">
              <w:rPr>
                <w:rFonts w:ascii="Tahoma" w:hAnsi="Tahoma" w:cs="Tahoma"/>
                <w:b/>
                <w:iCs/>
                <w:sz w:val="18"/>
                <w:szCs w:val="18"/>
              </w:rPr>
              <w:t>FORMACIÓN: SUPERVISOR (A)</w:t>
            </w:r>
          </w:p>
          <w:p w:rsidR="00490B58" w:rsidRPr="0056402B" w:rsidRDefault="00490B58" w:rsidP="008B0D51">
            <w:pPr>
              <w:spacing w:after="0"/>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rsidR="00490B58" w:rsidRPr="0056402B" w:rsidRDefault="00490B58" w:rsidP="008B0D51">
            <w:pPr>
              <w:spacing w:after="0"/>
              <w:jc w:val="center"/>
              <w:rPr>
                <w:rFonts w:ascii="Tahoma" w:hAnsi="Tahoma" w:cs="Tahoma"/>
                <w:b/>
                <w:bCs/>
                <w:i/>
                <w:sz w:val="18"/>
                <w:szCs w:val="18"/>
              </w:rPr>
            </w:pPr>
            <w:r>
              <w:rPr>
                <w:rFonts w:ascii="Tahoma" w:hAnsi="Tahoma" w:cs="Tahoma"/>
                <w:b/>
                <w:bCs/>
                <w:i/>
                <w:sz w:val="18"/>
                <w:szCs w:val="18"/>
              </w:rPr>
              <w:t>3</w:t>
            </w:r>
            <w:r w:rsidRPr="0056402B">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rsidR="00490B58" w:rsidRPr="0056402B" w:rsidRDefault="00490B58" w:rsidP="008B0D51">
            <w:pPr>
              <w:spacing w:after="0"/>
              <w:jc w:val="both"/>
              <w:rPr>
                <w:rFonts w:ascii="Tahoma" w:hAnsi="Tahoma" w:cs="Tahoma"/>
                <w:sz w:val="18"/>
                <w:szCs w:val="18"/>
              </w:rPr>
            </w:pPr>
          </w:p>
        </w:tc>
      </w:tr>
      <w:tr w:rsidR="00490B58" w:rsidRPr="0056402B" w:rsidTr="008B0D51">
        <w:trPr>
          <w:trHeight w:val="269"/>
          <w:jc w:val="center"/>
        </w:trPr>
        <w:tc>
          <w:tcPr>
            <w:tcW w:w="641" w:type="dxa"/>
            <w:vMerge/>
            <w:tcBorders>
              <w:left w:val="single" w:sz="12" w:space="0" w:color="auto"/>
              <w:right w:val="single" w:sz="12" w:space="0" w:color="000000"/>
            </w:tcBorders>
            <w:vAlign w:val="center"/>
          </w:tcPr>
          <w:p w:rsidR="00490B58" w:rsidRPr="0056402B" w:rsidRDefault="00490B58" w:rsidP="008B0D51">
            <w:pPr>
              <w:spacing w:after="0"/>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rsidR="00490B58" w:rsidRPr="0056402B" w:rsidRDefault="00490B58" w:rsidP="008B0D51">
            <w:pPr>
              <w:spacing w:after="0"/>
              <w:jc w:val="both"/>
              <w:rPr>
                <w:rFonts w:ascii="Tahoma" w:hAnsi="Tahoma" w:cs="Tahoma"/>
                <w:b/>
                <w:bCs/>
                <w:sz w:val="18"/>
                <w:szCs w:val="18"/>
                <w:lang w:val="es-ES_tradnl"/>
              </w:rPr>
            </w:pPr>
            <w:r w:rsidRPr="0056402B">
              <w:rPr>
                <w:rFonts w:ascii="Tahoma" w:hAnsi="Tahoma" w:cs="Tahoma"/>
                <w:b/>
                <w:bCs/>
                <w:sz w:val="18"/>
                <w:szCs w:val="18"/>
                <w:lang w:val="es-ES_tradnl"/>
              </w:rPr>
              <w:t>Diplomado:</w:t>
            </w:r>
          </w:p>
          <w:p w:rsidR="00490B58" w:rsidRPr="0056402B" w:rsidRDefault="00490B58" w:rsidP="008B0D51">
            <w:pPr>
              <w:spacing w:after="0"/>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w:t>
            </w:r>
            <w:r>
              <w:rPr>
                <w:rFonts w:ascii="Tahoma" w:hAnsi="Tahoma" w:cs="Tahoma"/>
                <w:sz w:val="18"/>
                <w:szCs w:val="18"/>
                <w:lang w:val="es-ES_tradnl"/>
              </w:rPr>
              <w:t xml:space="preserve"> a</w:t>
            </w:r>
            <w:r w:rsidRPr="0056402B">
              <w:rPr>
                <w:rFonts w:ascii="Tahoma" w:hAnsi="Tahoma" w:cs="Tahoma"/>
                <w:sz w:val="18"/>
                <w:szCs w:val="18"/>
                <w:lang w:val="es-ES_tradnl"/>
              </w:rPr>
              <w:t xml:space="preserv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490B58" w:rsidRPr="0056402B" w:rsidRDefault="00490B58" w:rsidP="008B0D51">
            <w:pPr>
              <w:spacing w:after="0"/>
              <w:jc w:val="center"/>
              <w:rPr>
                <w:rFonts w:ascii="Tahoma" w:hAnsi="Tahoma" w:cs="Tahoma"/>
                <w:b/>
                <w:i/>
                <w:sz w:val="18"/>
                <w:szCs w:val="18"/>
              </w:rPr>
            </w:pPr>
            <w:r>
              <w:rPr>
                <w:rFonts w:ascii="Tahoma" w:hAnsi="Tahoma" w:cs="Tahoma"/>
                <w:i/>
                <w:sz w:val="18"/>
                <w:szCs w:val="18"/>
              </w:rPr>
              <w:t>1</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right w:val="single" w:sz="12" w:space="0" w:color="auto"/>
            </w:tcBorders>
          </w:tcPr>
          <w:p w:rsidR="00490B58" w:rsidRPr="0056402B" w:rsidRDefault="00490B58" w:rsidP="008B0D51">
            <w:pPr>
              <w:spacing w:after="0"/>
              <w:jc w:val="both"/>
              <w:rPr>
                <w:rFonts w:ascii="Tahoma" w:hAnsi="Tahoma" w:cs="Tahoma"/>
                <w:sz w:val="18"/>
                <w:szCs w:val="18"/>
              </w:rPr>
            </w:pPr>
          </w:p>
        </w:tc>
      </w:tr>
      <w:tr w:rsidR="00490B58" w:rsidRPr="0056402B" w:rsidTr="008B0D51">
        <w:trPr>
          <w:jc w:val="center"/>
        </w:trPr>
        <w:tc>
          <w:tcPr>
            <w:tcW w:w="641" w:type="dxa"/>
            <w:vMerge/>
            <w:tcBorders>
              <w:left w:val="single" w:sz="12" w:space="0" w:color="auto"/>
              <w:bottom w:val="single" w:sz="4" w:space="0" w:color="auto"/>
              <w:right w:val="single" w:sz="12" w:space="0" w:color="000000"/>
            </w:tcBorders>
            <w:vAlign w:val="center"/>
            <w:hideMark/>
          </w:tcPr>
          <w:p w:rsidR="00490B58" w:rsidRPr="0056402B" w:rsidRDefault="00490B58" w:rsidP="008B0D51">
            <w:pPr>
              <w:spacing w:after="0"/>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rsidR="00490B58" w:rsidRPr="0056402B" w:rsidRDefault="00490B58" w:rsidP="008B0D51">
            <w:pPr>
              <w:spacing w:after="0"/>
              <w:jc w:val="both"/>
              <w:rPr>
                <w:rFonts w:ascii="Tahoma" w:hAnsi="Tahoma" w:cs="Tahoma"/>
                <w:b/>
                <w:bCs/>
                <w:sz w:val="18"/>
                <w:szCs w:val="18"/>
                <w:lang w:val="es-ES_tradnl"/>
              </w:rPr>
            </w:pPr>
            <w:r w:rsidRPr="0056402B">
              <w:rPr>
                <w:rFonts w:ascii="Tahoma" w:hAnsi="Tahoma" w:cs="Tahoma"/>
                <w:b/>
                <w:bCs/>
                <w:sz w:val="18"/>
                <w:szCs w:val="18"/>
                <w:lang w:val="es-ES_tradnl"/>
              </w:rPr>
              <w:t>Maestría:</w:t>
            </w:r>
          </w:p>
          <w:p w:rsidR="00490B58" w:rsidRPr="0056402B" w:rsidRDefault="00490B58" w:rsidP="008B0D51">
            <w:pPr>
              <w:spacing w:after="0" w:line="240" w:lineRule="auto"/>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AD1AB5">
              <w:rPr>
                <w:rFonts w:ascii="Tahoma" w:hAnsi="Tahoma" w:cs="Tahoma"/>
                <w:sz w:val="18"/>
                <w:szCs w:val="18"/>
                <w:lang w:val="es-ES_tradnl"/>
              </w:rPr>
              <w:t xml:space="preserve">referente </w:t>
            </w:r>
            <w:r>
              <w:rPr>
                <w:rFonts w:ascii="Tahoma" w:hAnsi="Tahoma" w:cs="Tahoma"/>
                <w:sz w:val="18"/>
                <w:szCs w:val="18"/>
                <w:lang w:val="es-ES_tradnl"/>
              </w:rPr>
              <w:t xml:space="preserve">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rsidR="00490B58" w:rsidRPr="0056402B" w:rsidRDefault="00490B58" w:rsidP="008B0D51">
            <w:pPr>
              <w:spacing w:after="0"/>
              <w:jc w:val="center"/>
              <w:rPr>
                <w:rFonts w:ascii="Tahoma" w:hAnsi="Tahoma" w:cs="Tahoma"/>
                <w:i/>
                <w:sz w:val="18"/>
                <w:szCs w:val="18"/>
              </w:rPr>
            </w:pPr>
          </w:p>
          <w:p w:rsidR="00490B58" w:rsidRPr="0056402B" w:rsidRDefault="00490B58" w:rsidP="008B0D51">
            <w:pPr>
              <w:spacing w:after="0"/>
              <w:jc w:val="center"/>
              <w:rPr>
                <w:rFonts w:ascii="Tahoma" w:hAnsi="Tahoma" w:cs="Tahoma"/>
                <w:i/>
                <w:sz w:val="18"/>
                <w:szCs w:val="18"/>
              </w:rPr>
            </w:pPr>
            <w:r>
              <w:rPr>
                <w:rFonts w:ascii="Tahoma" w:hAnsi="Tahoma" w:cs="Tahoma"/>
                <w:i/>
                <w:sz w:val="18"/>
                <w:szCs w:val="18"/>
              </w:rPr>
              <w:t>2</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rsidR="00490B58" w:rsidRPr="0056402B" w:rsidRDefault="00490B58" w:rsidP="008B0D51">
            <w:pPr>
              <w:spacing w:after="0"/>
              <w:jc w:val="both"/>
              <w:rPr>
                <w:rFonts w:ascii="Tahoma" w:hAnsi="Tahoma" w:cs="Tahoma"/>
                <w:sz w:val="18"/>
                <w:szCs w:val="18"/>
              </w:rPr>
            </w:pPr>
          </w:p>
        </w:tc>
      </w:tr>
      <w:tr w:rsidR="00490B58" w:rsidRPr="0056402B" w:rsidTr="008B0D51">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490B58" w:rsidRPr="0056402B" w:rsidRDefault="00490B58" w:rsidP="008B0D51">
            <w:pPr>
              <w:spacing w:after="0"/>
              <w:jc w:val="center"/>
              <w:rPr>
                <w:rFonts w:ascii="Tahoma" w:hAnsi="Tahoma" w:cs="Tahoma"/>
                <w:b/>
                <w:sz w:val="18"/>
                <w:szCs w:val="18"/>
              </w:rPr>
            </w:pPr>
            <w:r w:rsidRPr="0056402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490B58" w:rsidRPr="0056402B" w:rsidRDefault="00490B58" w:rsidP="008B0D51">
            <w:pPr>
              <w:spacing w:after="0"/>
              <w:jc w:val="center"/>
              <w:rPr>
                <w:rFonts w:ascii="Tahoma" w:hAnsi="Tahoma" w:cs="Tahoma"/>
                <w:b/>
                <w:i/>
                <w:sz w:val="18"/>
                <w:szCs w:val="18"/>
              </w:rPr>
            </w:pPr>
            <w:r w:rsidRPr="0056402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490B58" w:rsidRPr="0056402B" w:rsidRDefault="00490B58" w:rsidP="008B0D51">
            <w:pPr>
              <w:spacing w:after="0"/>
              <w:jc w:val="center"/>
              <w:rPr>
                <w:rFonts w:ascii="Tahoma" w:hAnsi="Tahoma" w:cs="Tahoma"/>
                <w:sz w:val="18"/>
                <w:szCs w:val="18"/>
              </w:rPr>
            </w:pPr>
          </w:p>
        </w:tc>
      </w:tr>
    </w:tbl>
    <w:p w:rsidR="00490B58" w:rsidRPr="0056402B" w:rsidRDefault="00490B58" w:rsidP="00490B58">
      <w:pPr>
        <w:spacing w:after="0"/>
        <w:rPr>
          <w:rFonts w:ascii="Tahoma" w:hAnsi="Tahoma" w:cs="Tahoma"/>
          <w:sz w:val="20"/>
          <w:szCs w:val="20"/>
        </w:rPr>
      </w:pPr>
    </w:p>
    <w:p w:rsidR="00490B58" w:rsidRPr="0056402B" w:rsidRDefault="00490B58" w:rsidP="00490B58">
      <w:pPr>
        <w:spacing w:after="0"/>
        <w:ind w:left="142"/>
        <w:jc w:val="both"/>
        <w:rPr>
          <w:rFonts w:ascii="Tahoma" w:hAnsi="Tahoma" w:cs="Tahoma"/>
          <w:sz w:val="18"/>
          <w:szCs w:val="18"/>
        </w:rPr>
      </w:pPr>
      <w:r w:rsidRPr="0056402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490B58" w:rsidRPr="0056402B" w:rsidRDefault="00490B58" w:rsidP="00490B58">
      <w:pPr>
        <w:spacing w:after="0"/>
        <w:ind w:left="142"/>
        <w:jc w:val="both"/>
        <w:rPr>
          <w:rFonts w:ascii="Tahoma" w:hAnsi="Tahoma" w:cs="Tahoma"/>
          <w:sz w:val="18"/>
          <w:szCs w:val="18"/>
        </w:rPr>
      </w:pPr>
    </w:p>
    <w:p w:rsidR="00490B58" w:rsidRPr="0056402B" w:rsidRDefault="00490B58" w:rsidP="00490B58">
      <w:pPr>
        <w:spacing w:after="0"/>
        <w:ind w:left="142"/>
        <w:jc w:val="both"/>
        <w:rPr>
          <w:rFonts w:ascii="Tahoma" w:hAnsi="Tahoma" w:cs="Tahoma"/>
          <w:sz w:val="18"/>
          <w:szCs w:val="18"/>
        </w:rPr>
      </w:pPr>
      <w:r w:rsidRPr="0056402B">
        <w:rPr>
          <w:rFonts w:ascii="Tahoma" w:hAnsi="Tahoma" w:cs="Tahoma"/>
          <w:sz w:val="18"/>
          <w:szCs w:val="18"/>
        </w:rPr>
        <w:t>(**) La suma de los puntajes asignados para las condiciones adicionales solicitadas deberá ser 35 puntos.</w:t>
      </w:r>
    </w:p>
    <w:p w:rsidR="00490B58" w:rsidRPr="0056402B" w:rsidRDefault="00490B58" w:rsidP="00490B58">
      <w:pPr>
        <w:spacing w:after="0"/>
        <w:ind w:left="142"/>
        <w:jc w:val="both"/>
        <w:rPr>
          <w:rFonts w:ascii="Tahoma" w:hAnsi="Tahoma" w:cs="Tahoma"/>
          <w:sz w:val="18"/>
          <w:szCs w:val="18"/>
        </w:rPr>
      </w:pPr>
    </w:p>
    <w:p w:rsidR="00490B58" w:rsidRPr="0056402B" w:rsidRDefault="00490B58" w:rsidP="00490B58">
      <w:pPr>
        <w:spacing w:after="0"/>
        <w:ind w:left="142"/>
        <w:jc w:val="both"/>
        <w:rPr>
          <w:rFonts w:ascii="Tahoma" w:hAnsi="Tahoma" w:cs="Tahoma"/>
          <w:sz w:val="18"/>
          <w:szCs w:val="18"/>
        </w:rPr>
      </w:pPr>
      <w:r w:rsidRPr="0056402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490B58" w:rsidRPr="0056402B" w:rsidRDefault="00490B58" w:rsidP="00490B58">
      <w:pPr>
        <w:spacing w:after="0"/>
        <w:ind w:left="142"/>
        <w:jc w:val="both"/>
        <w:rPr>
          <w:rFonts w:ascii="Tahoma" w:hAnsi="Tahoma" w:cs="Tahoma"/>
          <w:b/>
          <w:sz w:val="18"/>
          <w:szCs w:val="18"/>
        </w:rPr>
      </w:pPr>
    </w:p>
    <w:p w:rsidR="00490B58" w:rsidRPr="0056402B" w:rsidRDefault="00490B58" w:rsidP="00490B58">
      <w:pPr>
        <w:spacing w:after="0"/>
        <w:ind w:left="142"/>
        <w:jc w:val="both"/>
        <w:rPr>
          <w:rFonts w:ascii="Tahoma" w:hAnsi="Tahoma" w:cs="Tahoma"/>
          <w:b/>
          <w:sz w:val="18"/>
          <w:szCs w:val="18"/>
        </w:rPr>
      </w:pPr>
      <w:r w:rsidRPr="0056402B">
        <w:rPr>
          <w:rFonts w:ascii="Tahoma" w:hAnsi="Tahoma" w:cs="Tahoma"/>
          <w:b/>
          <w:sz w:val="18"/>
          <w:szCs w:val="18"/>
        </w:rPr>
        <w:t xml:space="preserve">Nota: </w:t>
      </w:r>
    </w:p>
    <w:p w:rsidR="00490B58" w:rsidRDefault="00490B58" w:rsidP="00490B58">
      <w:pPr>
        <w:numPr>
          <w:ilvl w:val="0"/>
          <w:numId w:val="29"/>
        </w:numPr>
        <w:spacing w:after="0" w:line="240" w:lineRule="auto"/>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rsidR="00490B58" w:rsidRPr="0056402B" w:rsidRDefault="00490B58" w:rsidP="00490B58">
      <w:pPr>
        <w:spacing w:after="0" w:line="240" w:lineRule="auto"/>
        <w:ind w:left="709"/>
        <w:contextualSpacing/>
        <w:jc w:val="both"/>
        <w:rPr>
          <w:rFonts w:ascii="Tahoma" w:hAnsi="Tahoma" w:cs="Tahoma"/>
          <w:bCs/>
          <w:sz w:val="18"/>
          <w:szCs w:val="18"/>
        </w:rPr>
      </w:pPr>
    </w:p>
    <w:p w:rsidR="00490B58" w:rsidRPr="0056402B" w:rsidRDefault="00490B58" w:rsidP="00490B58">
      <w:pPr>
        <w:numPr>
          <w:ilvl w:val="0"/>
          <w:numId w:val="29"/>
        </w:numPr>
        <w:spacing w:after="0" w:line="240" w:lineRule="auto"/>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rsidR="00F123AA" w:rsidRPr="00F123AA" w:rsidRDefault="00F123AA" w:rsidP="00F123AA">
      <w:pPr>
        <w:spacing w:after="0" w:line="240" w:lineRule="auto"/>
        <w:ind w:left="142"/>
        <w:contextualSpacing/>
        <w:jc w:val="both"/>
        <w:rPr>
          <w:rFonts w:ascii="Tahoma" w:eastAsia="Times New Roman" w:hAnsi="Tahoma" w:cs="Tahoma"/>
          <w:bCs/>
          <w:kern w:val="0"/>
          <w:sz w:val="18"/>
          <w:szCs w:val="18"/>
          <w:lang w:val="es-ES" w:eastAsia="es-ES"/>
          <w14:ligatures w14:val="none"/>
        </w:rPr>
      </w:pPr>
      <w:r w:rsidRPr="00F123AA">
        <w:rPr>
          <w:rFonts w:ascii="Tahoma" w:eastAsia="Times New Roman" w:hAnsi="Tahoma" w:cs="Tahoma"/>
          <w:bCs/>
          <w:kern w:val="0"/>
          <w:sz w:val="18"/>
          <w:szCs w:val="18"/>
          <w:lang w:val="es-ES" w:eastAsia="es-ES"/>
          <w14:ligatures w14:val="none"/>
        </w:rPr>
        <w:t xml:space="preserve"> </w:t>
      </w:r>
    </w:p>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 xml:space="preserve">ANEXO 2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FORMULARIOS DE VERIFICACIÓN, EVALUACIÓN Y CALIFICACIÓN DE PROPUESTAS</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V-1 a</w:t>
      </w:r>
      <w:r w:rsidRPr="00F123AA">
        <w:rPr>
          <w:rFonts w:ascii="Verdana" w:eastAsia="Times New Roman" w:hAnsi="Verdana" w:cs="Arial"/>
          <w:kern w:val="0"/>
          <w:sz w:val="18"/>
          <w:szCs w:val="18"/>
          <w:lang w:val="es-ES" w:eastAsia="es-ES"/>
          <w14:ligatures w14:val="none"/>
        </w:rPr>
        <w:tab/>
        <w:t>Evaluación Preliminar para persona natural y Empresa unipersonal</w:t>
      </w: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V-2</w:t>
      </w:r>
      <w:r w:rsidRPr="00F123AA">
        <w:rPr>
          <w:rFonts w:ascii="Verdana" w:eastAsia="Times New Roman" w:hAnsi="Verdana" w:cs="Arial"/>
          <w:kern w:val="0"/>
          <w:sz w:val="18"/>
          <w:szCs w:val="18"/>
          <w:lang w:val="es-ES" w:eastAsia="es-ES"/>
          <w14:ligatures w14:val="none"/>
        </w:rPr>
        <w:tab/>
      </w:r>
      <w:r w:rsidRPr="00F123AA">
        <w:rPr>
          <w:rFonts w:ascii="Verdana" w:eastAsia="Times New Roman" w:hAnsi="Verdana" w:cs="Arial"/>
          <w:kern w:val="0"/>
          <w:sz w:val="18"/>
          <w:szCs w:val="18"/>
          <w:lang w:val="es-ES" w:eastAsia="es-ES"/>
          <w14:ligatures w14:val="none"/>
        </w:rPr>
        <w:tab/>
        <w:t>Evaluación de la Propuesta Técnica</w:t>
      </w: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490B58" w:rsidRDefault="00490B58"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Formulario V- 1a</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 xml:space="preserve">EVALUACIÓN PRELIMINAR </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(Para Personas naturales y Empresas Unipersonales)</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F123AA" w:rsidRPr="00F123AA" w:rsidTr="00F123AA">
        <w:trPr>
          <w:trHeight w:val="450"/>
          <w:jc w:val="center"/>
        </w:trPr>
        <w:tc>
          <w:tcPr>
            <w:tcW w:w="10162" w:type="dxa"/>
            <w:gridSpan w:val="6"/>
            <w:shd w:val="clear" w:color="auto" w:fill="17365D"/>
            <w:vAlign w:val="center"/>
          </w:tcPr>
          <w:p w:rsidR="00F123AA" w:rsidRPr="00F123AA" w:rsidRDefault="00F123AA" w:rsidP="00F123AA">
            <w:pPr>
              <w:spacing w:after="0" w:line="240" w:lineRule="auto"/>
              <w:rPr>
                <w:rFonts w:ascii="Arial" w:eastAsia="Times New Roman" w:hAnsi="Arial" w:cs="Arial"/>
                <w:b/>
                <w:color w:val="FFFFFF"/>
                <w:kern w:val="0"/>
                <w:sz w:val="18"/>
                <w:szCs w:val="18"/>
                <w:lang w:val="es-ES" w:eastAsia="es-ES"/>
                <w14:ligatures w14:val="none"/>
              </w:rPr>
            </w:pPr>
            <w:r w:rsidRPr="00F123AA">
              <w:rPr>
                <w:rFonts w:ascii="Arial" w:eastAsia="Times New Roman" w:hAnsi="Arial" w:cs="Arial"/>
                <w:b/>
                <w:color w:val="FFFFFF"/>
                <w:kern w:val="0"/>
                <w:sz w:val="18"/>
                <w:szCs w:val="18"/>
                <w:lang w:val="es-ES" w:eastAsia="es-ES"/>
                <w14:ligatures w14:val="none"/>
              </w:rPr>
              <w:t>DATOS GENERALES DEL PROCESO</w:t>
            </w: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253"/>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trHeight w:val="32"/>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118"/>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b/>
                <w:kern w:val="0"/>
                <w:sz w:val="16"/>
                <w:szCs w:val="16"/>
                <w:lang w:val="es-ES" w:eastAsia="es-ES"/>
                <w14:ligatures w14:val="none"/>
              </w:rPr>
            </w:pPr>
          </w:p>
        </w:tc>
      </w:tr>
      <w:tr w:rsidR="00F123AA" w:rsidRPr="00F123AA" w:rsidTr="00F123AA">
        <w:trPr>
          <w:trHeight w:val="118"/>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bl>
    <w:p w:rsidR="00F123AA" w:rsidRPr="00F123AA" w:rsidRDefault="00F123AA" w:rsidP="00F123AA">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F123AA" w:rsidRPr="00F123AA" w:rsidTr="00F123AA">
        <w:trPr>
          <w:cantSplit/>
          <w:jc w:val="center"/>
        </w:trPr>
        <w:tc>
          <w:tcPr>
            <w:tcW w:w="5104" w:type="dxa"/>
            <w:vMerge w:val="restart"/>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REQUISITOS EVALUADOS</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Verificación</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Evaluación Preliminar</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(Sesión Reservada)</w:t>
            </w:r>
          </w:p>
        </w:tc>
      </w:tr>
      <w:tr w:rsidR="00F123AA" w:rsidRPr="00F123AA" w:rsidTr="00F123AA">
        <w:trPr>
          <w:cantSplit/>
          <w:trHeight w:val="70"/>
          <w:jc w:val="center"/>
        </w:trPr>
        <w:tc>
          <w:tcPr>
            <w:tcW w:w="5104" w:type="dxa"/>
            <w:vMerge/>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4"/>
                <w:szCs w:val="16"/>
                <w:lang w:val="es-ES" w:eastAsia="es-ES"/>
                <w14:ligatures w14:val="none"/>
              </w:rPr>
            </w:pPr>
            <w:r w:rsidRPr="00F123AA">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roofErr w:type="spellStart"/>
            <w:r w:rsidRPr="00F123AA">
              <w:rPr>
                <w:rFonts w:ascii="Arial" w:eastAsia="Times New Roman" w:hAnsi="Arial" w:cs="Arial"/>
                <w:b/>
                <w:color w:val="FFFFFF"/>
                <w:kern w:val="0"/>
                <w:sz w:val="16"/>
                <w:szCs w:val="16"/>
                <w:lang w:val="es-ES" w:eastAsia="es-ES"/>
                <w14:ligatures w14:val="none"/>
              </w:rPr>
              <w:t>Pagina</w:t>
            </w:r>
            <w:proofErr w:type="spellEnd"/>
            <w:r w:rsidRPr="00F123AA">
              <w:rPr>
                <w:rFonts w:ascii="Arial" w:eastAsia="Times New Roman" w:hAnsi="Arial" w:cs="Arial"/>
                <w:b/>
                <w:color w:val="FFFFFF"/>
                <w:kern w:val="0"/>
                <w:sz w:val="16"/>
                <w:szCs w:val="16"/>
                <w:lang w:val="es-ES" w:eastAsia="es-ES"/>
                <w14:ligatures w14:val="none"/>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r>
      <w:tr w:rsidR="00F123AA" w:rsidRPr="00F123AA" w:rsidTr="00F123AA">
        <w:trPr>
          <w:cantSplit/>
          <w:trHeight w:val="172"/>
          <w:jc w:val="center"/>
        </w:trPr>
        <w:tc>
          <w:tcPr>
            <w:tcW w:w="5104" w:type="dxa"/>
            <w:vMerge/>
            <w:tcBorders>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DESCALIFICA</w:t>
            </w:r>
          </w:p>
        </w:tc>
      </w:tr>
      <w:tr w:rsidR="00F123AA" w:rsidRPr="00F123AA" w:rsidTr="00F123AA">
        <w:trPr>
          <w:jc w:val="center"/>
        </w:trPr>
        <w:tc>
          <w:tcPr>
            <w:tcW w:w="5104" w:type="dxa"/>
            <w:tcBorders>
              <w:top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top w:val="single" w:sz="4" w:space="0" w:color="auto"/>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A-1 </w:t>
            </w:r>
            <w:r w:rsidRPr="00F123AA">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A-2. </w:t>
            </w:r>
            <w:r w:rsidRPr="00F123AA">
              <w:rPr>
                <w:rFonts w:ascii="Arial" w:eastAsia="Times New Roman" w:hAnsi="Arial" w:cs="Arial"/>
                <w:kern w:val="0"/>
                <w:sz w:val="16"/>
                <w:szCs w:val="16"/>
                <w:lang w:val="es-ES" w:eastAsia="es-ES"/>
                <w14:ligatures w14:val="none"/>
              </w:rPr>
              <w:t>Identificación del Proponente</w:t>
            </w:r>
            <w:r w:rsidRPr="00F123AA">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C-1. </w:t>
            </w:r>
            <w:r w:rsidRPr="00F123AA">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trHeight w:val="173"/>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C-2.</w:t>
            </w:r>
            <w:r w:rsidRPr="00F123AA">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FORMULARIO V-2</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EVALUACIÓN DE LA PROPUESTA TÉCNICA</w:t>
      </w:r>
    </w:p>
    <w:p w:rsidR="00F123AA" w:rsidRPr="00F123AA" w:rsidRDefault="00F123AA" w:rsidP="00F123AA">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F123AA" w:rsidRPr="00F123AA" w:rsidTr="00F123AA">
        <w:trPr>
          <w:trHeight w:val="235"/>
        </w:trPr>
        <w:tc>
          <w:tcPr>
            <w:tcW w:w="1446" w:type="pct"/>
            <w:gridSpan w:val="2"/>
            <w:vMerge w:val="restart"/>
            <w:tcBorders>
              <w:top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PROPONENTES</w:t>
            </w:r>
          </w:p>
        </w:tc>
      </w:tr>
      <w:tr w:rsidR="00F123AA" w:rsidRPr="00F123AA" w:rsidTr="00F123AA">
        <w:trPr>
          <w:trHeight w:val="235"/>
        </w:trPr>
        <w:tc>
          <w:tcPr>
            <w:tcW w:w="1446" w:type="pct"/>
            <w:gridSpan w:val="2"/>
            <w:vMerge/>
            <w:tcBorders>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n</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399"/>
        </w:trPr>
        <w:tc>
          <w:tcPr>
            <w:tcW w:w="212" w:type="pct"/>
            <w:vMerge w:val="restart"/>
            <w:shd w:val="clear" w:color="auto" w:fill="auto"/>
            <w:textDirection w:val="btLr"/>
            <w:vAlign w:val="center"/>
          </w:tcPr>
          <w:p w:rsidR="00F123AA" w:rsidRPr="00F123AA" w:rsidRDefault="00F123AA" w:rsidP="00F123AA">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89"/>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476"/>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35"/>
        </w:trPr>
        <w:tc>
          <w:tcPr>
            <w:tcW w:w="144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r>
    </w:tbl>
    <w:p w:rsidR="00F123AA" w:rsidRPr="00F123AA" w:rsidRDefault="00F123AA" w:rsidP="00F123AA">
      <w:pPr>
        <w:widowControl w:val="0"/>
        <w:tabs>
          <w:tab w:val="left" w:pos="7575"/>
        </w:tabs>
        <w:spacing w:after="0" w:line="240" w:lineRule="auto"/>
        <w:jc w:val="both"/>
        <w:rPr>
          <w:rFonts w:ascii="Verdana" w:eastAsia="Times New Roman" w:hAnsi="Verdana" w:cs="Tahoma"/>
          <w:color w:val="000000"/>
          <w:kern w:val="0"/>
          <w:sz w:val="16"/>
          <w:szCs w:val="16"/>
          <w:lang w:val="es-ES" w:eastAsia="es-ES"/>
          <w14:ligatures w14:val="none"/>
        </w:rPr>
      </w:pPr>
      <w:r w:rsidRPr="00F123AA">
        <w:rPr>
          <w:rFonts w:ascii="Verdana" w:eastAsia="Times New Roman" w:hAnsi="Verdana" w:cs="Tahoma"/>
          <w:color w:val="000000"/>
          <w:kern w:val="0"/>
          <w:sz w:val="16"/>
          <w:szCs w:val="16"/>
          <w:lang w:val="es-ES" w:eastAsia="es-ES"/>
          <w14:ligatures w14:val="none"/>
        </w:rPr>
        <w:tab/>
      </w: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F123AA" w:rsidRPr="00F123AA" w:rsidTr="00F123AA">
        <w:trPr>
          <w:trHeight w:val="255"/>
        </w:trPr>
        <w:tc>
          <w:tcPr>
            <w:tcW w:w="1633" w:type="pct"/>
            <w:gridSpan w:val="3"/>
            <w:vMerge w:val="restart"/>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CONDICIONES ADICIONALES</w:t>
            </w:r>
          </w:p>
          <w:p w:rsidR="00F123AA" w:rsidRPr="00F123AA" w:rsidRDefault="00F123AA" w:rsidP="00F123AA">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F123AA">
              <w:rPr>
                <w:rFonts w:ascii="Verdana" w:eastAsia="Times New Roman" w:hAnsi="Verdana" w:cs="Times New Roman"/>
                <w:b/>
                <w:color w:val="FFFFFF"/>
                <w:kern w:val="0"/>
                <w:sz w:val="16"/>
                <w:szCs w:val="16"/>
                <w:lang w:val="es-ES" w:eastAsia="es-ES"/>
                <w14:ligatures w14:val="none"/>
              </w:rPr>
              <w:t xml:space="preserve">Formulario </w:t>
            </w:r>
            <w:r w:rsidRPr="00F123AA">
              <w:rPr>
                <w:rFonts w:ascii="Arial" w:eastAsia="Times New Roman" w:hAnsi="Arial" w:cs="Arial"/>
                <w:b/>
                <w:color w:val="FFFFFF"/>
                <w:kern w:val="0"/>
                <w:sz w:val="16"/>
                <w:szCs w:val="16"/>
                <w:lang w:val="es-ES" w:eastAsia="es-ES"/>
                <w14:ligatures w14:val="none"/>
              </w:rPr>
              <w:t>C-2</w:t>
            </w:r>
          </w:p>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PROPONENTES </w:t>
            </w:r>
          </w:p>
        </w:tc>
      </w:tr>
      <w:tr w:rsidR="00F123AA" w:rsidRPr="00F123AA" w:rsidTr="00F123AA">
        <w:trPr>
          <w:trHeight w:val="255"/>
        </w:trPr>
        <w:tc>
          <w:tcPr>
            <w:tcW w:w="1633" w:type="pct"/>
            <w:gridSpan w:val="3"/>
            <w:vMerge/>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n</w:t>
            </w:r>
          </w:p>
        </w:tc>
      </w:tr>
      <w:tr w:rsidR="00F123AA" w:rsidRPr="00F123AA" w:rsidTr="00F123AA">
        <w:trPr>
          <w:trHeight w:val="255"/>
        </w:trPr>
        <w:tc>
          <w:tcPr>
            <w:tcW w:w="115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F123AA">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r>
      <w:tr w:rsidR="00F123AA" w:rsidRPr="00F123AA" w:rsidTr="00F123AA">
        <w:trPr>
          <w:trHeight w:val="134"/>
        </w:trPr>
        <w:tc>
          <w:tcPr>
            <w:tcW w:w="1156"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r>
      <w:tr w:rsidR="00F123AA" w:rsidRPr="00F123AA" w:rsidTr="00F123AA">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RESUMEN DE LA EVALUACIÓN </w:t>
            </w:r>
          </w:p>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Arial"/>
                <w:b/>
                <w:kern w:val="0"/>
                <w:sz w:val="16"/>
                <w:szCs w:val="16"/>
                <w:lang w:val="es-ES" w:eastAsia="es-ES"/>
                <w14:ligatures w14:val="none"/>
              </w:rPr>
              <w:t>PUNTAJE</w:t>
            </w:r>
          </w:p>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n</w:t>
            </w: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ind w:left="180"/>
              <w:rPr>
                <w:rFonts w:ascii="Arial" w:eastAsia="Times New Roman" w:hAnsi="Arial" w:cs="Arial"/>
                <w:b/>
                <w:kern w:val="0"/>
                <w:sz w:val="16"/>
                <w:szCs w:val="16"/>
                <w:lang w:val="es-ES"/>
                <w14:ligatures w14:val="none"/>
              </w:rPr>
            </w:pPr>
            <w:r w:rsidRPr="00F123AA">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_tradnl" w:eastAsia="es-ES"/>
          <w14:ligatures w14:val="none"/>
        </w:rPr>
      </w:pPr>
    </w:p>
    <w:p w:rsidR="00F123AA" w:rsidRPr="00CA05C6" w:rsidRDefault="00F123AA" w:rsidP="00CA05C6">
      <w:pPr>
        <w:tabs>
          <w:tab w:val="left" w:pos="3090"/>
        </w:tabs>
        <w:rPr>
          <w:rFonts w:ascii="Verdana" w:hAnsi="Verdana"/>
          <w:sz w:val="20"/>
          <w:szCs w:val="20"/>
        </w:rPr>
      </w:pPr>
    </w:p>
    <w:sectPr w:rsidR="00F123AA" w:rsidRPr="00CA05C6" w:rsidSect="009E6268">
      <w:headerReference w:type="default" r:id="rId13"/>
      <w:pgSz w:w="12240" w:h="15840" w:code="1"/>
      <w:pgMar w:top="1843" w:right="1041" w:bottom="2269"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1C" w:rsidRDefault="00D4711C" w:rsidP="001979B8">
      <w:pPr>
        <w:spacing w:after="0" w:line="240" w:lineRule="auto"/>
      </w:pPr>
      <w:r>
        <w:separator/>
      </w:r>
    </w:p>
  </w:endnote>
  <w:endnote w:type="continuationSeparator" w:id="0">
    <w:p w:rsidR="00D4711C" w:rsidRDefault="00D4711C"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1C" w:rsidRDefault="00D4711C" w:rsidP="001979B8">
      <w:pPr>
        <w:spacing w:after="0" w:line="240" w:lineRule="auto"/>
      </w:pPr>
      <w:r>
        <w:separator/>
      </w:r>
    </w:p>
  </w:footnote>
  <w:footnote w:type="continuationSeparator" w:id="0">
    <w:p w:rsidR="00D4711C" w:rsidRDefault="00D4711C"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68" w:rsidRDefault="009E6268"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page">
            <wp:align>left</wp:align>
          </wp:positionH>
          <wp:positionV relativeFrom="paragraph">
            <wp:posOffset>-647700</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9E6268" w:rsidRDefault="009E6268" w:rsidP="00CA05C6">
    <w:pPr>
      <w:pStyle w:val="Encabezado"/>
      <w:rPr>
        <w:i/>
        <w:sz w:val="14"/>
        <w:szCs w:val="14"/>
      </w:rPr>
    </w:pPr>
  </w:p>
  <w:p w:rsidR="009E6268" w:rsidRDefault="009E6268"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9E6268" w:rsidRDefault="009E6268"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9E6268" w:rsidRDefault="009E6268" w:rsidP="00CA05C6">
    <w:pPr>
      <w:pStyle w:val="Encabezado"/>
      <w:jc w:val="center"/>
      <w:rPr>
        <w:i/>
        <w:sz w:val="14"/>
        <w:szCs w:val="14"/>
      </w:rPr>
    </w:pPr>
    <w:r>
      <w:rPr>
        <w:i/>
        <w:sz w:val="14"/>
        <w:szCs w:val="14"/>
      </w:rPr>
      <w:t xml:space="preserve">                                                           (31/10/2024)</w:t>
    </w:r>
  </w:p>
  <w:p w:rsidR="009E6268" w:rsidRPr="00BA2F7B" w:rsidRDefault="009E6268">
    <w:pPr>
      <w:pStyle w:val="Encabezado"/>
      <w:rPr>
        <w:rFonts w:ascii="Verdana" w:hAnsi="Verdana"/>
        <w:sz w:val="20"/>
        <w:szCs w:val="20"/>
      </w:rPr>
    </w:pPr>
    <w:r w:rsidRPr="00BA2F7B">
      <w:rPr>
        <w:rFonts w:ascii="Verdana" w:hAnsi="Verdana"/>
        <w:noProof/>
        <w:sz w:val="20"/>
        <w:szCs w:val="20"/>
      </w:rPr>
      <w:t xml:space="preserve">              </w:t>
    </w:r>
  </w:p>
  <w:p w:rsidR="009E6268" w:rsidRPr="00BA2F7B" w:rsidRDefault="009E6268" w:rsidP="00375A8E">
    <w:pPr>
      <w:pStyle w:val="Encabezado"/>
      <w:jc w:val="cent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4">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8">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7">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9">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1">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2">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5">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52"/>
  </w:num>
  <w:num w:numId="2">
    <w:abstractNumId w:val="36"/>
  </w:num>
  <w:num w:numId="3">
    <w:abstractNumId w:val="56"/>
  </w:num>
  <w:num w:numId="4">
    <w:abstractNumId w:val="4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49"/>
  </w:num>
  <w:num w:numId="9">
    <w:abstractNumId w:val="45"/>
  </w:num>
  <w:num w:numId="10">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4"/>
  </w:num>
  <w:num w:numId="14">
    <w:abstractNumId w:val="66"/>
  </w:num>
  <w:num w:numId="15">
    <w:abstractNumId w:val="3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64"/>
  </w:num>
  <w:num w:numId="20">
    <w:abstractNumId w:val="50"/>
  </w:num>
  <w:num w:numId="21">
    <w:abstractNumId w:val="9"/>
  </w:num>
  <w:num w:numId="22">
    <w:abstractNumId w:val="18"/>
  </w:num>
  <w:num w:numId="23">
    <w:abstractNumId w:val="23"/>
  </w:num>
  <w:num w:numId="24">
    <w:abstractNumId w:val="51"/>
  </w:num>
  <w:num w:numId="25">
    <w:abstractNumId w:val="47"/>
  </w:num>
  <w:num w:numId="26">
    <w:abstractNumId w:val="41"/>
  </w:num>
  <w:num w:numId="27">
    <w:abstractNumId w:val="53"/>
  </w:num>
  <w:num w:numId="28">
    <w:abstractNumId w:val="29"/>
  </w:num>
  <w:num w:numId="29">
    <w:abstractNumId w:val="48"/>
  </w:num>
  <w:num w:numId="30">
    <w:abstractNumId w:val="65"/>
  </w:num>
  <w:num w:numId="31">
    <w:abstractNumId w:val="1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2"/>
  </w:num>
  <w:num w:numId="35">
    <w:abstractNumId w:val="11"/>
  </w:num>
  <w:num w:numId="36">
    <w:abstractNumId w:val="54"/>
  </w:num>
  <w:num w:numId="37">
    <w:abstractNumId w:val="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7"/>
  </w:num>
  <w:num w:numId="41">
    <w:abstractNumId w:val="19"/>
  </w:num>
  <w:num w:numId="42">
    <w:abstractNumId w:val="12"/>
  </w:num>
  <w:num w:numId="43">
    <w:abstractNumId w:val="6"/>
  </w:num>
  <w:num w:numId="44">
    <w:abstractNumId w:val="42"/>
  </w:num>
  <w:num w:numId="45">
    <w:abstractNumId w:val="61"/>
  </w:num>
  <w:num w:numId="46">
    <w:abstractNumId w:val="39"/>
  </w:num>
  <w:num w:numId="47">
    <w:abstractNumId w:val="2"/>
  </w:num>
  <w:num w:numId="48">
    <w:abstractNumId w:val="33"/>
  </w:num>
  <w:num w:numId="49">
    <w:abstractNumId w:val="35"/>
  </w:num>
  <w:num w:numId="50">
    <w:abstractNumId w:val="28"/>
  </w:num>
  <w:num w:numId="51">
    <w:abstractNumId w:val="38"/>
  </w:num>
  <w:num w:numId="52">
    <w:abstractNumId w:val="15"/>
  </w:num>
  <w:num w:numId="53">
    <w:abstractNumId w:val="46"/>
  </w:num>
  <w:num w:numId="54">
    <w:abstractNumId w:val="32"/>
  </w:num>
  <w:num w:numId="55">
    <w:abstractNumId w:val="20"/>
  </w:num>
  <w:num w:numId="56">
    <w:abstractNumId w:val="21"/>
  </w:num>
  <w:num w:numId="57">
    <w:abstractNumId w:val="25"/>
  </w:num>
  <w:num w:numId="58">
    <w:abstractNumId w:val="55"/>
  </w:num>
  <w:num w:numId="59">
    <w:abstractNumId w:val="59"/>
  </w:num>
  <w:num w:numId="60">
    <w:abstractNumId w:val="10"/>
  </w:num>
  <w:num w:numId="61">
    <w:abstractNumId w:val="5"/>
  </w:num>
  <w:num w:numId="62">
    <w:abstractNumId w:val="4"/>
  </w:num>
  <w:num w:numId="63">
    <w:abstractNumId w:val="57"/>
  </w:num>
  <w:num w:numId="64">
    <w:abstractNumId w:val="13"/>
  </w:num>
  <w:num w:numId="65">
    <w:abstractNumId w:val="34"/>
  </w:num>
  <w:num w:numId="66">
    <w:abstractNumId w:val="63"/>
  </w:num>
  <w:num w:numId="6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14304E"/>
    <w:rsid w:val="001979B8"/>
    <w:rsid w:val="001D149D"/>
    <w:rsid w:val="00213141"/>
    <w:rsid w:val="00375A8E"/>
    <w:rsid w:val="00414B9D"/>
    <w:rsid w:val="004163E5"/>
    <w:rsid w:val="00490B58"/>
    <w:rsid w:val="00517552"/>
    <w:rsid w:val="00526D51"/>
    <w:rsid w:val="005360FF"/>
    <w:rsid w:val="006119B1"/>
    <w:rsid w:val="00612062"/>
    <w:rsid w:val="00627F9B"/>
    <w:rsid w:val="007155CA"/>
    <w:rsid w:val="007C2C23"/>
    <w:rsid w:val="009415FD"/>
    <w:rsid w:val="00993AC9"/>
    <w:rsid w:val="009C367F"/>
    <w:rsid w:val="009E6268"/>
    <w:rsid w:val="00A340A2"/>
    <w:rsid w:val="00B704B8"/>
    <w:rsid w:val="00B75EC9"/>
    <w:rsid w:val="00B84621"/>
    <w:rsid w:val="00BA2F7B"/>
    <w:rsid w:val="00BD32FE"/>
    <w:rsid w:val="00BD6AF6"/>
    <w:rsid w:val="00BF7E86"/>
    <w:rsid w:val="00C33DCE"/>
    <w:rsid w:val="00C44DF5"/>
    <w:rsid w:val="00C60603"/>
    <w:rsid w:val="00C77759"/>
    <w:rsid w:val="00CA05C6"/>
    <w:rsid w:val="00CF5552"/>
    <w:rsid w:val="00D0208B"/>
    <w:rsid w:val="00D4711C"/>
    <w:rsid w:val="00D60990"/>
    <w:rsid w:val="00D74DE5"/>
    <w:rsid w:val="00E0241C"/>
    <w:rsid w:val="00EE57CA"/>
    <w:rsid w:val="00F123A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uiPriority w:val="1"/>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31"/>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uiPriority w:val="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uiPriority w:val="9"/>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uiPriority w:val="99"/>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uiPriority w:val="99"/>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32"/>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33"/>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9E6268"/>
  </w:style>
  <w:style w:type="table" w:customStyle="1" w:styleId="TablaconcuadrculaCOPA5">
    <w:name w:val="Tabla con cuadrícula COPA5"/>
    <w:basedOn w:val="Tablanormal"/>
    <w:next w:val="Tablaconcuadrcula"/>
    <w:uiPriority w:val="59"/>
    <w:rsid w:val="009E6268"/>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9E6268"/>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5">
    <w:name w:val="Sin lista15"/>
    <w:next w:val="Sinlista"/>
    <w:uiPriority w:val="99"/>
    <w:semiHidden/>
    <w:unhideWhenUsed/>
    <w:rsid w:val="009E6268"/>
  </w:style>
  <w:style w:type="table" w:customStyle="1" w:styleId="TablaconcuadrculaCOPA12">
    <w:name w:val="Tabla con cuadrícula COPA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9E6268"/>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9E626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
    <w:name w:val="Lista clara12"/>
    <w:basedOn w:val="Tablanormal"/>
    <w:uiPriority w:val="61"/>
    <w:rsid w:val="009E626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9E6268"/>
  </w:style>
  <w:style w:type="numbering" w:customStyle="1" w:styleId="Sinlista23">
    <w:name w:val="Sin lista23"/>
    <w:next w:val="Sinlista"/>
    <w:uiPriority w:val="99"/>
    <w:semiHidden/>
    <w:unhideWhenUsed/>
    <w:rsid w:val="009E6268"/>
  </w:style>
  <w:style w:type="numbering" w:customStyle="1" w:styleId="Sinlista33">
    <w:name w:val="Sin lista33"/>
    <w:next w:val="Sinlista"/>
    <w:uiPriority w:val="99"/>
    <w:semiHidden/>
    <w:unhideWhenUsed/>
    <w:rsid w:val="009E6268"/>
  </w:style>
  <w:style w:type="numbering" w:customStyle="1" w:styleId="Sinlista123">
    <w:name w:val="Sin lista123"/>
    <w:next w:val="Sinlista"/>
    <w:uiPriority w:val="99"/>
    <w:semiHidden/>
    <w:unhideWhenUsed/>
    <w:rsid w:val="009E6268"/>
  </w:style>
  <w:style w:type="numbering" w:customStyle="1" w:styleId="Sinlista42">
    <w:name w:val="Sin lista42"/>
    <w:next w:val="Sinlista"/>
    <w:uiPriority w:val="99"/>
    <w:semiHidden/>
    <w:unhideWhenUsed/>
    <w:rsid w:val="009E6268"/>
  </w:style>
  <w:style w:type="numbering" w:customStyle="1" w:styleId="Sinlista132">
    <w:name w:val="Sin lista132"/>
    <w:next w:val="Sinlista"/>
    <w:uiPriority w:val="99"/>
    <w:semiHidden/>
    <w:unhideWhenUsed/>
    <w:rsid w:val="009E6268"/>
  </w:style>
  <w:style w:type="numbering" w:customStyle="1" w:styleId="Sinlista1112">
    <w:name w:val="Sin lista1112"/>
    <w:next w:val="Sinlista"/>
    <w:uiPriority w:val="99"/>
    <w:semiHidden/>
    <w:unhideWhenUsed/>
    <w:rsid w:val="009E6268"/>
  </w:style>
  <w:style w:type="numbering" w:customStyle="1" w:styleId="Sinlista212">
    <w:name w:val="Sin lista212"/>
    <w:next w:val="Sinlista"/>
    <w:uiPriority w:val="99"/>
    <w:semiHidden/>
    <w:unhideWhenUsed/>
    <w:rsid w:val="009E6268"/>
  </w:style>
  <w:style w:type="table" w:customStyle="1" w:styleId="Tablaconcuadrcula112">
    <w:name w:val="Tabla con cuadrícula1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9E6268"/>
  </w:style>
  <w:style w:type="numbering" w:customStyle="1" w:styleId="Sinlista1212">
    <w:name w:val="Sin lista1212"/>
    <w:next w:val="Sinlista"/>
    <w:uiPriority w:val="99"/>
    <w:semiHidden/>
    <w:unhideWhenUsed/>
    <w:rsid w:val="009E6268"/>
  </w:style>
  <w:style w:type="table" w:customStyle="1" w:styleId="Tablaconcuadrcula212">
    <w:name w:val="Tabla con cuadrícula2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2">
    <w:name w:val="Lista clara - Énfasis 1112"/>
    <w:basedOn w:val="Tablanormal"/>
    <w:uiPriority w:val="61"/>
    <w:rsid w:val="009E6268"/>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next w:val="Tabladecuadrcula22"/>
    <w:uiPriority w:val="47"/>
    <w:rsid w:val="009E6268"/>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9E6268"/>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2">
    <w:name w:val="Table Normal2"/>
    <w:uiPriority w:val="2"/>
    <w:semiHidden/>
    <w:qFormat/>
    <w:rsid w:val="009E6268"/>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9E6268"/>
  </w:style>
  <w:style w:type="table" w:customStyle="1" w:styleId="TablaconcuadrculaCOPA22">
    <w:name w:val="Tabla con cuadrícula COPA2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9E6268"/>
  </w:style>
  <w:style w:type="table" w:customStyle="1" w:styleId="TablaconcuadrculaCOPA33">
    <w:name w:val="Tabla con cuadrícula COPA33"/>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59"/>
    <w:rsid w:val="009E6268"/>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10.%20SUPERV%20TEC%20PVN%20EN%20EL%20MUNICIPIO%20DE%20PADILLA%20FASE%20X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CARTA(1).dotx</Template>
  <TotalTime>83</TotalTime>
  <Pages>46</Pages>
  <Words>16886</Words>
  <Characters>92877</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3</cp:revision>
  <cp:lastPrinted>2025-02-05T21:58:00Z</cp:lastPrinted>
  <dcterms:created xsi:type="dcterms:W3CDTF">2025-02-04T21:11:00Z</dcterms:created>
  <dcterms:modified xsi:type="dcterms:W3CDTF">2025-02-05T22:10:00Z</dcterms:modified>
</cp:coreProperties>
</file>