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10.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png" ContentType="image/png"/>
  <Override PartName="/word/media/image7.png" ContentType="image/png"/>
  <Override PartName="/word/media/image8.png" ContentType="image/png"/>
  <Override PartName="/word/media/image11.jpeg" ContentType="image/jpe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-62230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CKOCHAS</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9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CKOCHAS</w:t>
                      </w:r>
                      <w:r>
                        <w:rPr>
                          <w:rFonts w:cs="Arial" w:ascii="Century Gothic" w:hAnsi="Century Gothic"/>
                          <w:b/>
                          <w:color w:val="0000FF"/>
                          <w:sz w:val="28"/>
                        </w:rPr>
                        <w:t xml:space="preserve"> – FASE (</w:t>
                      </w:r>
                      <w:r>
                        <w:rPr>
                          <w:rFonts w:cs="Arial" w:ascii="Century Gothic" w:hAnsi="Century Gothic"/>
                          <w:b/>
                          <w:color w:val="FF0000"/>
                          <w:sz w:val="28"/>
                        </w:rPr>
                        <w:t>VIII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CKOCHAS </w:t>
            </w:r>
            <w:r>
              <w:rPr>
                <w:rFonts w:cs="Calibri" w:ascii="Verdana" w:hAnsi="Verdana"/>
                <w:b/>
                <w:bCs/>
                <w:sz w:val="16"/>
                <w:szCs w:val="16"/>
                <w:lang w:eastAsia="es-ES"/>
              </w:rPr>
              <w:t>– FASE (</w:t>
            </w:r>
            <w:r>
              <w:rPr>
                <w:rFonts w:cs="Calibri" w:ascii="Verdana" w:hAnsi="Verdana"/>
                <w:b/>
                <w:bCs/>
                <w:color w:val="FF0000"/>
                <w:sz w:val="16"/>
                <w:szCs w:val="16"/>
                <w:lang w:eastAsia="es-ES"/>
              </w:rPr>
              <w:t>VIII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SEXTA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12</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2.809.700,19 </w:t>
            </w:r>
            <w:r>
              <w:rPr>
                <w:b/>
                <w:sz w:val="18"/>
                <w:szCs w:val="18"/>
                <w:lang w:val="es-BO"/>
              </w:rPr>
              <w:t>(</w:t>
            </w:r>
            <w:r>
              <w:rPr>
                <w:bCs/>
                <w:sz w:val="18"/>
                <w:szCs w:val="18"/>
                <w:lang w:val="es-BO"/>
              </w:rPr>
              <w:t>Dos Millones Ochocientos Nueve Mil Setecientos 19/1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 xml:space="preserve">CKOCHAS – FASE (VIII) 2024 </w:t>
            </w:r>
            <w:r>
              <w:rPr>
                <w:rFonts w:cs="Tahoma" w:ascii="Tahoma" w:hAnsi="Tahoma"/>
                <w:b/>
                <w:i/>
              </w:rPr>
              <w:t xml:space="preserve">– </w:t>
            </w:r>
            <w:r>
              <w:rPr>
                <w:rFonts w:cs="Tahoma" w:ascii="Tahoma" w:hAnsi="Tahoma"/>
                <w:b/>
                <w:iCs/>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DE                                                      </w:t>
      </w:r>
      <w:r>
        <w:rPr>
          <w:rFonts w:cs="Tahoma" w:ascii="Tahoma" w:hAnsi="Tahoma"/>
          <w:b/>
          <w:color w:val="FF0000"/>
        </w:rPr>
        <w:t>CKOCHAS – FASE (VIII)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44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6" w:name="_Hlk172713415"/>
      <w:r>
        <w:rPr>
          <w:rFonts w:cs="Tahoma" w:ascii="Tahoma" w:hAnsi="Tahoma"/>
          <w:u w:val="single"/>
        </w:rPr>
        <w:t>TIPO 1</w:t>
      </w:r>
      <w:bookmarkEnd w:id="36"/>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10160</wp:posOffset>
            </wp:positionV>
            <wp:extent cx="5015865" cy="3019425"/>
            <wp:effectExtent l="0" t="0" r="0" b="0"/>
            <wp:wrapNone/>
            <wp:docPr id="4" name="Imagen 476404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76404153" descr=""/>
                    <pic:cNvPicPr>
                      <a:picLocks noChangeAspect="1" noChangeArrowheads="1"/>
                    </pic:cNvPicPr>
                  </pic:nvPicPr>
                  <pic:blipFill>
                    <a:blip r:embed="rId4"/>
                    <a:stretch>
                      <a:fillRect/>
                    </a:stretch>
                  </pic:blipFill>
                  <pic:spPr bwMode="auto">
                    <a:xfrm>
                      <a:off x="0" y="0"/>
                      <a:ext cx="5015865" cy="301942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7" w:name="_Hlk172130942"/>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7"/>
    </w:p>
    <w:p>
      <w:pPr>
        <w:pStyle w:val="Normal"/>
        <w:jc w:val="center"/>
        <w:rPr>
          <w:rFonts w:ascii="Tahoma" w:hAnsi="Tahoma" w:cs="Tahoma"/>
          <w:u w:val="single"/>
        </w:rPr>
      </w:pPr>
      <w:r>
        <w:rPr>
          <w:rFonts w:cs="Tahoma" w:ascii="Tahoma" w:hAnsi="Tahoma"/>
          <w:u w:val="single"/>
        </w:rPr>
        <mc:AlternateContent>
          <mc:Choice Requires="wpg">
            <w:drawing>
              <wp:anchor behindDoc="0" distT="0" distB="19050" distL="0" distR="28575" simplePos="0" locked="0" layoutInCell="0" allowOverlap="1" relativeHeight="31" wp14:anchorId="1495BA49">
                <wp:simplePos x="0" y="0"/>
                <wp:positionH relativeFrom="margin">
                  <wp:posOffset>309245</wp:posOffset>
                </wp:positionH>
                <wp:positionV relativeFrom="paragraph">
                  <wp:posOffset>97155</wp:posOffset>
                </wp:positionV>
                <wp:extent cx="5381625" cy="1657350"/>
                <wp:effectExtent l="0" t="0" r="3175" b="2540"/>
                <wp:wrapNone/>
                <wp:docPr id="5" name="Grupo 476404159"/>
                <a:graphic xmlns:a="http://schemas.openxmlformats.org/drawingml/2006/main">
                  <a:graphicData uri="http://schemas.microsoft.com/office/word/2010/wordprocessingGroup">
                    <wpg:wgp>
                      <wpg:cNvGrpSpPr/>
                      <wpg:grpSpPr>
                        <a:xfrm>
                          <a:off x="0" y="0"/>
                          <a:ext cx="5381640" cy="1657440"/>
                          <a:chOff x="0" y="0"/>
                          <a:chExt cx="5381640" cy="1657440"/>
                        </a:xfrm>
                      </wpg:grpSpPr>
                      <pic:pic xmlns:pic="http://schemas.openxmlformats.org/drawingml/2006/picture">
                        <pic:nvPicPr>
                          <pic:cNvPr id="0" name="Imagen 476404154" descr=""/>
                          <pic:cNvPicPr/>
                        </pic:nvPicPr>
                        <pic:blipFill>
                          <a:blip r:embed="rId5"/>
                          <a:stretch/>
                        </pic:blipFill>
                        <pic:spPr>
                          <a:xfrm>
                            <a:off x="0" y="0"/>
                            <a:ext cx="1689840" cy="1562040"/>
                          </a:xfrm>
                          <a:prstGeom prst="rect">
                            <a:avLst/>
                          </a:prstGeom>
                          <a:ln w="0">
                            <a:noFill/>
                          </a:ln>
                        </pic:spPr>
                      </pic:pic>
                      <pic:pic xmlns:pic="http://schemas.openxmlformats.org/drawingml/2006/picture">
                        <pic:nvPicPr>
                          <pic:cNvPr id="1" name="Imagen 476404155" descr=""/>
                          <pic:cNvPicPr/>
                        </pic:nvPicPr>
                        <pic:blipFill>
                          <a:blip r:embed="rId6"/>
                          <a:srcRect l="17224" t="0" r="23276" b="0"/>
                          <a:stretch/>
                        </pic:blipFill>
                        <pic:spPr>
                          <a:xfrm>
                            <a:off x="1866960" y="28440"/>
                            <a:ext cx="1722240" cy="1628640"/>
                          </a:xfrm>
                          <a:prstGeom prst="rect">
                            <a:avLst/>
                          </a:prstGeom>
                          <a:ln w="0">
                            <a:noFill/>
                          </a:ln>
                        </pic:spPr>
                      </pic:pic>
                      <pic:pic xmlns:pic="http://schemas.openxmlformats.org/drawingml/2006/picture">
                        <pic:nvPicPr>
                          <pic:cNvPr id="2" name="Imagen 476404156" descr=""/>
                          <pic:cNvPicPr/>
                        </pic:nvPicPr>
                        <pic:blipFill>
                          <a:blip r:embed="rId7"/>
                          <a:srcRect l="23924" t="0" r="18014" b="1886"/>
                          <a:stretch/>
                        </pic:blipFill>
                        <pic:spPr>
                          <a:xfrm>
                            <a:off x="3686760" y="28440"/>
                            <a:ext cx="1692360" cy="1609560"/>
                          </a:xfrm>
                          <a:prstGeom prst="rect">
                            <a:avLst/>
                          </a:prstGeom>
                          <a:ln w="0">
                            <a:noFill/>
                          </a:ln>
                        </pic:spPr>
                      </pic:pic>
                      <wps:wsp>
                        <wps:cNvSpPr/>
                        <wps:spPr>
                          <a:xfrm>
                            <a:off x="1981080" y="1410480"/>
                            <a:ext cx="1609560" cy="246960"/>
                          </a:xfrm>
                          <a:prstGeom prst="rect">
                            <a:avLst/>
                          </a:prstGeom>
                          <a:solidFill>
                            <a:srgbClr val="ffffff"/>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wps:txbx>
                        <wps:bodyPr numCol="1" spcCol="0" horzOverflow="overflow" vertOverflow="overflow" tIns="161280" bIns="161280" anchor="t">
                          <a:noAutofit/>
                        </wps:bodyPr>
                      </wps:wsp>
                      <wps:wsp>
                        <wps:cNvSpPr/>
                        <wps:spPr>
                          <a:xfrm>
                            <a:off x="3772440" y="1410480"/>
                            <a:ext cx="1609200" cy="246960"/>
                          </a:xfrm>
                          <a:prstGeom prst="rect">
                            <a:avLst/>
                          </a:prstGeom>
                          <a:solidFill>
                            <a:srgbClr val="ffffff"/>
                          </a:solidFill>
                          <a:ln w="6350">
                            <a:solidFill>
                              <a:srgbClr val="000000"/>
                            </a:solidFill>
                            <a:round/>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wps:txbx>
                        <wps:bodyPr numCol="1" spcCol="0" horzOverflow="overflow" vertOverflow="overflow" tIns="161280" bIns="161280" anchor="t">
                          <a:noAutofit/>
                        </wps:bodyPr>
                      </wps:wsp>
                    </wpg:wgp>
                  </a:graphicData>
                </a:graphic>
              </wp:anchor>
            </w:drawing>
          </mc:Choice>
          <mc:Fallback>
            <w:pict>
              <v:group id="shape_0" alt="Grupo 476404159" style="position:absolute;margin-left:24.35pt;margin-top:7.65pt;width:423.75pt;height:130.55pt" coordorigin="487,153" coordsize="8475,2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476404154" stroked="f" o:allowincell="f" style="position:absolute;left:487;top:153;width:2660;height:2459;mso-wrap-style:none;v-text-anchor:middle;mso-position-horizontal-relative:margin" type="_x0000_t75">
                  <v:imagedata r:id="rId5" o:detectmouseclick="t"/>
                  <v:stroke color="#3465a4" joinstyle="round" endcap="flat"/>
                  <w10:wrap type="none"/>
                </v:shape>
                <v:shape id="shape_0" ID="Imagen 476404155" stroked="f" o:allowincell="f" style="position:absolute;left:3427;top:198;width:2711;height:2564;mso-wrap-style:none;v-text-anchor:middle;mso-position-horizontal-relative:margin" type="_x0000_t75">
                  <v:imagedata r:id="rId6" o:detectmouseclick="t"/>
                  <v:stroke color="#3465a4" joinstyle="round" endcap="flat"/>
                  <w10:wrap type="none"/>
                </v:shape>
                <v:shape id="shape_0" ID="Imagen 476404156" stroked="f" o:allowincell="f" style="position:absolute;left:6293;top:198;width:2664;height:2534;mso-wrap-style:none;v-text-anchor:middle;mso-position-horizontal-relative:margin" type="_x0000_t75">
                  <v:imagedata r:id="rId7" o:detectmouseclick="t"/>
                  <v:stroke color="#3465a4" joinstyle="round" endcap="flat"/>
                  <w10:wrap type="none"/>
                </v:shape>
                <v:rect id="shape_0" ID="Cuadro de texto 476404157" path="m0,0l-2147483645,0l-2147483645,-2147483646l0,-2147483646xe" fillcolor="white" stroked="t" o:allowincell="f" style="position:absolute;left:3607;top:2374;width:2534;height:388;mso-wrap-style:square;v-text-anchor:top;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LATERAL</w:t>
                        </w:r>
                      </w:p>
                    </w:txbxContent>
                  </v:textbox>
                  <v:fill o:detectmouseclick="t" type="solid" color2="black"/>
                  <v:stroke color="black" weight="6480" joinstyle="round" endcap="flat"/>
                  <w10:wrap type="none"/>
                </v:rect>
                <v:rect id="shape_0" ID="Cuadro de texto 476404158" path="m0,0l-2147483645,0l-2147483645,-2147483646l0,-2147483646xe" fillcolor="white" stroked="t" o:allowincell="f" style="position:absolute;left:6428;top:2374;width:2533;height:388;mso-wrap-style:square;v-text-anchor:top;mso-position-horizontal-relative:margin">
                  <v:textbox>
                    <w:txbxContent>
                      <w:p>
                        <w:pPr>
                          <w:overflowPunct w:val="false"/>
                          <w:spacing w:before="0" w:after="0" w:lineRule="auto" w:line="240"/>
                          <w:jc w:val="center"/>
                          <w:rPr/>
                        </w:pPr>
                        <w:r>
                          <w:rPr>
                            <w:smallCaps w:val="false"/>
                            <w:caps w:val="false"/>
                            <w:iCs w:val="false"/>
                            <w:bCs/>
                            <w:szCs w:val="18"/>
                            <w:spacing w:val="0"/>
                            <w:vertAlign w:val="baseline"/>
                            <w:position w:val="0"/>
                            <w:sz w:val="18"/>
                            <w:i w:val="false"/>
                            <w:dstrike w:val="false"/>
                            <w:strike w:val="false"/>
                            <w:u w:val="none"/>
                            <w:b/>
                            <w:sz w:val="18"/>
                            <w:rFonts w:cs="Tahoma" w:ascii="Tahoma" w:hAnsi="Tahoma"/>
                            <w:color w:val="auto"/>
                            <w:lang w:eastAsia="es-ES"/>
                          </w:rPr>
                          <w:t>ELEVACION FRONTAL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se encuentra en la provincia </w:t>
      </w:r>
      <w:r>
        <w:rPr>
          <w:rFonts w:cs="Tahoma" w:ascii="Tahoma" w:hAnsi="Tahoma"/>
          <w:color w:val="FF0000"/>
          <w:lang w:val="es-ES_tradnl"/>
        </w:rPr>
        <w:t>JOSE MARIA LINARES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w:t>
      </w:r>
      <w:r>
        <w:rPr>
          <w:rFonts w:cs="Tahoma" w:ascii="Tahoma" w:hAnsi="Tahoma"/>
          <w:color w:val="FF0000"/>
        </w:rPr>
        <w:t>a Primera Sección de la Provincia Cornelio Saavedra del Departamento de Potosí</w:t>
      </w:r>
      <w:r>
        <w:rPr>
          <w:rFonts w:cs="Tahoma" w:ascii="Tahoma" w:hAnsi="Tahoma"/>
          <w:lang w:val="es-ES_tradnl"/>
        </w:rPr>
        <w:t>, al este con</w:t>
      </w:r>
      <w:r>
        <w:rPr/>
        <w:t xml:space="preserve"> </w:t>
      </w:r>
      <w:r>
        <w:rPr>
          <w:rFonts w:cs="Tahoma" w:ascii="Tahoma" w:hAnsi="Tahoma"/>
          <w:color w:val="FF0000"/>
          <w:lang w:val="es-ES_tradnl"/>
        </w:rPr>
        <w:t>el GAM de Puna y la Cuarta Sección – Icla de la Provincia Zudáñez y la Segunda Sección – Tarvita de la Provincia Azurduy del Departamento de Chuquisaca</w:t>
      </w:r>
      <w:r>
        <w:rPr>
          <w:rFonts w:cs="Tahoma" w:ascii="Tahoma" w:hAnsi="Tahoma"/>
          <w:lang w:val="es-ES_tradnl"/>
        </w:rPr>
        <w:t xml:space="preserve">, al oeste con </w:t>
      </w:r>
      <w:r>
        <w:rPr>
          <w:rFonts w:cs="Tahoma" w:ascii="Tahoma" w:hAnsi="Tahoma"/>
          <w:color w:val="FF0000"/>
        </w:rPr>
        <w:t>la Segunda Sección de la provincia José María Linares Caiza “D”, Primera Sección de la Provincia José María Linares Puna y con el Municipio de Betanzos de la provincia Cornelio Saavedra</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la Segunda Sección - San Lucas de la Provincia Nor Cinti del Departamento de Chuquisaca</w:t>
      </w:r>
      <w:r>
        <w:rPr>
          <w:rFonts w:cs="Tahoma" w:ascii="Tahoma" w:hAnsi="Tahoma"/>
          <w:lang w:val="es-ES_tradnl"/>
        </w:rPr>
        <w:t>.</w: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g">
            <w:drawing>
              <wp:anchor behindDoc="0" distT="0" distB="9525" distL="0" distR="0" simplePos="0" locked="0" layoutInCell="0" allowOverlap="1" relativeHeight="32" wp14:anchorId="6FAB3FFF">
                <wp:simplePos x="0" y="0"/>
                <wp:positionH relativeFrom="margin">
                  <wp:align>center</wp:align>
                </wp:positionH>
                <wp:positionV relativeFrom="paragraph">
                  <wp:posOffset>-90805</wp:posOffset>
                </wp:positionV>
                <wp:extent cx="5053330" cy="4276725"/>
                <wp:effectExtent l="0" t="0" r="0" b="9525"/>
                <wp:wrapNone/>
                <wp:docPr id="6" name="Grupo 924021236"/>
                <a:graphic xmlns:a="http://schemas.openxmlformats.org/drawingml/2006/main">
                  <a:graphicData uri="http://schemas.microsoft.com/office/word/2010/wordprocessingGroup">
                    <wpg:wgp>
                      <wpg:cNvGrpSpPr/>
                      <wpg:grpSpPr>
                        <a:xfrm>
                          <a:off x="0" y="0"/>
                          <a:ext cx="5053320" cy="4276800"/>
                          <a:chOff x="0" y="0"/>
                          <a:chExt cx="5053320" cy="4276800"/>
                        </a:xfrm>
                      </wpg:grpSpPr>
                      <pic:pic xmlns:pic="http://schemas.openxmlformats.org/drawingml/2006/picture">
                        <pic:nvPicPr>
                          <pic:cNvPr id="3" name="Imagen 43419731" descr=""/>
                          <pic:cNvPicPr/>
                        </pic:nvPicPr>
                        <pic:blipFill>
                          <a:blip r:embed="rId8"/>
                          <a:stretch/>
                        </pic:blipFill>
                        <pic:spPr>
                          <a:xfrm>
                            <a:off x="95400" y="1428840"/>
                            <a:ext cx="4957920" cy="2847960"/>
                          </a:xfrm>
                          <a:prstGeom prst="rect">
                            <a:avLst/>
                          </a:prstGeom>
                          <a:ln w="0">
                            <a:noFill/>
                          </a:ln>
                        </pic:spPr>
                      </pic:pic>
                      <pic:pic xmlns:pic="http://schemas.openxmlformats.org/drawingml/2006/picture">
                        <pic:nvPicPr>
                          <pic:cNvPr id="4" name="Imagen 229396407" descr=""/>
                          <pic:cNvPicPr/>
                        </pic:nvPicPr>
                        <pic:blipFill>
                          <a:blip r:embed="rId9"/>
                          <a:stretch/>
                        </pic:blipFill>
                        <pic:spPr>
                          <a:xfrm>
                            <a:off x="0" y="0"/>
                            <a:ext cx="3137400" cy="2343240"/>
                          </a:xfrm>
                          <a:prstGeom prst="rect">
                            <a:avLst/>
                          </a:prstGeom>
                          <a:ln w="0">
                            <a:noFill/>
                          </a:ln>
                        </pic:spPr>
                      </pic:pic>
                      <wps:wsp>
                        <wps:cNvSpPr/>
                        <wps:spPr>
                          <a:xfrm rot="16200000">
                            <a:off x="2315880" y="-27360"/>
                            <a:ext cx="1311120" cy="2097360"/>
                          </a:xfrm>
                          <a:prstGeom prst="leftUpArrow">
                            <a:avLst>
                              <a:gd name="adj1" fmla="val 4593"/>
                              <a:gd name="adj2" fmla="val 9390"/>
                              <a:gd name="adj3" fmla="val 14109"/>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o 924021236" style="position:absolute;margin-left:32.6pt;margin-top:-9.35pt;width:397.9pt;height:338.95pt" coordorigin="652,-187" coordsize="7958,6779">
                <v:shape id="shape_0" ID="Imagen 43419731" stroked="f" o:allowincell="f" style="position:absolute;left:802;top:2107;width:7807;height:4484;mso-wrap-style:none;v-text-anchor:middle;mso-position-horizontal:center;mso-position-horizontal-relative:margin" type="_x0000_t75">
                  <v:imagedata r:id="rId8" o:detectmouseclick="t"/>
                  <v:stroke color="#3465a4" joinstyle="round" endcap="flat"/>
                  <w10:wrap type="none"/>
                </v:shape>
                <v:shape id="shape_0" ID="Imagen 229396407" stroked="f" o:allowincell="f" style="position:absolute;left:652;top:-143;width:4940;height:3689;mso-wrap-style:none;v-text-anchor:middle;mso-position-horizontal:center;mso-position-horizontal-relative:margin" type="_x0000_t75">
                  <v:imagedata r:id="rId9" o:detectmouseclick="t"/>
                  <v:stroke color="#3465a4" joinstyle="round" endcap="flat"/>
                  <w10:wrap type="none"/>
                </v:shape>
                <v:shapetype id="_x0000_t89" coordsize="21600,21600" o:spt="89" adj="5400,5400,5400" path="m0@9l@4@7l@4@13l@11@13l@11@4l@6@4l@8,l21600@4l@12@4l@12@14l@4@14l@4,21600xe">
                  <v:stroke joinstyle="miter"/>
                  <v:formulas>
                    <v:f eqn="val #1"/>
                    <v:f eqn="prod @0 2 1"/>
                    <v:f eqn="val #2"/>
                    <v:f eqn="sum 21600 0 @1"/>
                    <v:f eqn="val #0"/>
                    <v:f eqn="prod 2 @0 1"/>
                    <v:f eqn="sum width 0 @5"/>
                    <v:f eqn="sum height 0 @5"/>
                    <v:f eqn="sum width 0 @0"/>
                    <v:f eqn="sum height 0 @0"/>
                    <v:f eqn="prod 1 @2 2"/>
                    <v:f eqn="sum @8 0 @10"/>
                    <v:f eqn="sum @8 @10 0"/>
                    <v:f eqn="sum @9 0 @10"/>
                    <v:f eqn="sum @9 @10 0"/>
                    <v:f eqn="prod @10 @4 @0"/>
                    <v:f eqn="sum @4 @12 0"/>
                    <v:f eqn="prod 1 @16 2"/>
                    <v:f eqn="sum @4 @14 0"/>
                    <v:f eqn="prod 1 @18 2"/>
                  </v:formulas>
                  <v:path gradientshapeok="t" o:connecttype="rect" textboxrect="@15,@13,@8,@14"/>
                  <v:handles>
                    <v:h position="@11,@13"/>
                    <v:h position="@6,0"/>
                    <v:h position="@11,@4"/>
                  </v:handles>
                </v:shapetype>
                <v:shape id="shape_0" ID="Flecha: a la izquierda y arriba 992874687" path="l-2147483631,-2147483627l-2147483631,-2147483617l-2147483620,-2147483617l-2147483620,-2147483631l-2147483628,-2147483631l-2147483624,0l-2147483607,-2147483631l-2147483618,-2147483631l-2147483618,-2147483615l-2147483631,-2147483615l-2147483631,-2147483608xe" fillcolor="#c00000" stroked="t" o:allowincell="f" style="position:absolute;left:4299;top:-186;width:2064;height:3302;mso-wrap-style:none;v-text-anchor:middle;rotation:270;mso-position-horizontal:center;mso-position-horizontal-relative:margin" type="_x0000_t89">
                  <v:fill o:detectmouseclick="t" type="solid" color2="#3fffff"/>
                  <v:stroke color="red" weight="12600"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TAMBILLOS</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POTREROS ALTO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3</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POTREROS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4</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MAL PASOS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5</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DURAZNOS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6</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OYADA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7</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MARCAVI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8</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YARETAS</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9</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SAYTU PAMPA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10</w:t>
            </w:r>
          </w:p>
        </w:tc>
        <w:tc>
          <w:tcPr>
            <w:tcW w:w="362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szCs w:val="18"/>
              </w:rPr>
              <w:t>MOLLE MOLLE</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44</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974"/>
        <w:gridCol w:w="1837"/>
        <w:gridCol w:w="1343"/>
        <w:gridCol w:w="1342"/>
        <w:gridCol w:w="1345"/>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7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83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4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34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34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color w:val="FF0000"/>
              </w:rPr>
              <w:t>POTOSÍ</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CKOCHAS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72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 HR. Y 15 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ASFALTO-TIERRA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CKOCHAS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TAMBILLOS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60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2HRS.</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TAMBILLOS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YARETAS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6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YARETAS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MOLLE MOLLE</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 xml:space="preserve">2 KM </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TAMBILLOS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SAYTU PAMPA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8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20MIN.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TAMBILLOS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MAL PASOS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MAL PASOS</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DURAZNOS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3.5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10MIN.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DURAZNOS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OYADA</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OYADA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MARCAVI</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8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20MIN.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TAMBILLOS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POTREROS ALTO</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FF0000"/>
              </w:rPr>
              <w:t xml:space="preserve">POTREROS ALTO  </w:t>
            </w:r>
          </w:p>
        </w:tc>
        <w:tc>
          <w:tcPr>
            <w:tcW w:w="18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POTREROS</w:t>
            </w:r>
          </w:p>
        </w:tc>
        <w:tc>
          <w:tcPr>
            <w:tcW w:w="13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5 KM</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15MIN.</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TIERRA</w:t>
            </w:r>
          </w:p>
        </w:tc>
      </w:tr>
    </w:tbl>
    <w:p>
      <w:pPr>
        <w:pStyle w:val="ListParagraph"/>
        <w:widowControl w:val="false"/>
        <w:numPr>
          <w:ilvl w:val="0"/>
          <w:numId w:val="46"/>
        </w:numPr>
        <w:rPr>
          <w:rFonts w:ascii="Tahoma" w:hAnsi="Tahoma" w:cs="Tahoma"/>
          <w:bCs/>
          <w:i/>
          <w:i/>
          <w:iCs/>
        </w:rPr>
      </w:pPr>
      <w:bookmarkStart w:id="43" w:name="_Toc49530406"/>
      <w:bookmarkStart w:id="44" w:name="_Toc49531233"/>
      <w:bookmarkStart w:id="45"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CKOCHAS</w:t>
      </w:r>
      <w:r>
        <w:rPr>
          <w:rFonts w:cs="Tahoma" w:ascii="Tahoma" w:hAnsi="Tahoma"/>
          <w:b/>
        </w:rPr>
        <w:t xml:space="preserve"> – FASE </w:t>
      </w:r>
      <w:r>
        <w:rPr>
          <w:rFonts w:cs="Tahoma" w:ascii="Tahoma" w:hAnsi="Tahoma"/>
          <w:b/>
          <w:color w:val="FF0000"/>
        </w:rPr>
        <w:t>(VIII)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88</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8"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lang w:val="es-ES_tradnl"/>
        </w:rPr>
      </w:pPr>
      <w:bookmarkStart w:id="49"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0"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1" w:name="_Hlk170292260"/>
      <w:bookmarkStart w:id="52"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3" w:name="_Hlk179540707"/>
      <w:bookmarkEnd w:id="53"/>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8"/>
        </w:numPr>
        <w:ind w:left="284" w:hanging="283"/>
        <w:jc w:val="both"/>
        <w:rPr>
          <w:rFonts w:ascii="Tahoma" w:hAnsi="Tahoma" w:cs="Tahoma"/>
          <w:lang w:val="es-ES_tradnl"/>
        </w:rPr>
      </w:pPr>
      <w:bookmarkStart w:id="56" w:name="_Hlk179540707"/>
      <w:bookmarkStart w:id="57" w:name="_Hlk146287105"/>
      <w:bookmarkStart w:id="58" w:name="_Hlk146287826"/>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2" w:name="_Hlk126076662"/>
      <w:r>
        <w:rPr>
          <w:rFonts w:cs="Tahoma" w:ascii="Tahoma" w:hAnsi="Tahoma"/>
          <w:lang w:val="es-ES_tradnl"/>
        </w:rPr>
        <w:t xml:space="preserve">en la implantación de </w:t>
      </w:r>
      <w:bookmarkEnd w:id="6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3" w:name="_Hlk158992379"/>
      <w:r>
        <w:rPr>
          <w:rFonts w:cs="Tahoma" w:ascii="Tahoma" w:hAnsi="Tahoma"/>
          <w:lang w:val="es-ES_tradnl"/>
        </w:rPr>
        <w:t>incumplimiento de aporte propio, a la tercera notificación de incumplimiento.</w:t>
      </w:r>
      <w:bookmarkEnd w:id="63"/>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5" w:name="_Hlk126076967"/>
      <w:r>
        <w:rPr>
          <w:rFonts w:cs="Tahoma" w:ascii="Tahoma" w:hAnsi="Tahoma"/>
          <w:color w:val="000000"/>
          <w:lang w:val="es-ES_tradnl"/>
        </w:rPr>
        <w:t xml:space="preserve">cantidades asignadas </w:t>
      </w:r>
      <w:bookmarkEnd w:id="65"/>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1"/>
      <w:r>
        <w:rPr>
          <w:rFonts w:cs="Tahoma" w:ascii="Tahoma" w:hAnsi="Tahoma"/>
          <w:b/>
          <w:bCs/>
          <w:color w:val="000000"/>
          <w:kern w:val="2"/>
          <w:lang w:val="es-ES_tradnl"/>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E791042">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E79104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4922A607">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922A60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1BC8713C">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BC8713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596D6C84">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96D6C8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61974628">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197462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49E9C8F8">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9E9C8F8"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4498E3C0">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3F33C1C0">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411B5DE8">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11B5DE8"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779D6552">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 xml:space="preserve">150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780A52A0">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E99E5CC">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E99E5C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248AE0E3">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7E0CC181">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7E0CC181"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679CF934">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549CCDE">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549CCD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4"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lang w:val="es-ES_tradnl"/>
        </w:rPr>
      </w:pPr>
      <w:bookmarkStart w:id="75" w:name="_Hlk170197918"/>
      <w:bookmarkStart w:id="76" w:name="_Hlk164185058"/>
      <w:bookmarkEnd w:id="76"/>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9" w:name="_Hlk164185058"/>
      <w:bookmarkStart w:id="80" w:name="_Hlk17954199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2.809.700,19 (Dos Millones Ochocientos Nueve Mil Setecientos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365"/>
        <w:gridCol w:w="296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6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6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6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6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6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43.343,25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1.188.133,83</w:t>
            </w:r>
          </w:p>
        </w:tc>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1.231.477,08</w:t>
            </w:r>
          </w:p>
        </w:tc>
        <w:tc>
          <w:tcPr>
            <w:tcW w:w="296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86.686,51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1.188.133,82</w:t>
            </w:r>
          </w:p>
        </w:tc>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1.274.820,33</w:t>
            </w:r>
          </w:p>
        </w:tc>
        <w:tc>
          <w:tcPr>
            <w:tcW w:w="296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86.686,51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86.686,51</w:t>
            </w:r>
          </w:p>
        </w:tc>
        <w:tc>
          <w:tcPr>
            <w:tcW w:w="296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216.716,27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216.716,27</w:t>
            </w:r>
          </w:p>
        </w:tc>
        <w:tc>
          <w:tcPr>
            <w:tcW w:w="296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433.432,54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2.376.267,65</w:t>
            </w:r>
          </w:p>
        </w:tc>
        <w:tc>
          <w:tcPr>
            <w:tcW w:w="136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2.809.700,19</w:t>
            </w:r>
          </w:p>
        </w:tc>
        <w:tc>
          <w:tcPr>
            <w:tcW w:w="296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val="es-ES_tradnl"/>
        </w:rPr>
      </w:pPr>
      <w:bookmarkStart w:id="90" w:name="_Hlk132898907"/>
      <w:bookmarkStart w:id="91" w:name="_Hlk179541408"/>
      <w:bookmarkStart w:id="92" w:name="_Toc81229595"/>
      <w:bookmarkStart w:id="93" w:name="_Toc81314437"/>
      <w:bookmarkEnd w:id="90"/>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2"/>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Hlk179541408"/>
      <w:bookmarkStart w:id="96" w:name="_Toc100250575"/>
      <w:bookmarkStart w:id="97" w:name="_Toc81314438"/>
      <w:bookmarkEnd w:id="95"/>
      <w:r>
        <w:rPr>
          <w:rFonts w:cs="Tahoma" w:ascii="Tahoma" w:hAnsi="Tahoma"/>
          <w:b/>
          <w:lang w:val="es-ES_tradnl"/>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lang w:eastAsia="es-BO"/>
        </w:rPr>
        <w:t xml:space="preserve">cero punto cinco por ciento (0.5%)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314441"/>
      <w:bookmarkStart w:id="106" w:name="_Toc81229599"/>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7" w:name="_Toc71811161"/>
      <w:r>
        <w:rPr>
          <w:rFonts w:cs="Tahoma" w:ascii="Tahoma" w:hAnsi="Tahoma"/>
          <w:b/>
          <w:bCs/>
          <w:color w:val="000000"/>
          <w:kern w:val="2"/>
          <w:lang w:val="es-ES_tradnl"/>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9"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1" w:name="_Toc71811159"/>
      <w:r>
        <w:rPr>
          <w:rFonts w:cs="Tahoma" w:ascii="Tahoma" w:hAnsi="Tahoma"/>
          <w:b/>
          <w:bCs/>
          <w:color w:val="000000"/>
          <w:kern w:val="2"/>
          <w:lang w:val="es-ES_tradnl"/>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3" w:name="_Toc71811160"/>
      <w:r>
        <w:rPr>
          <w:rFonts w:cs="Tahoma" w:ascii="Tahoma" w:hAnsi="Tahoma"/>
          <w:b/>
          <w:bCs/>
          <w:color w:val="000000"/>
          <w:kern w:val="2"/>
          <w:lang w:val="es-ES_tradnl"/>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4" w:name="_Toc71811162"/>
      <w:r>
        <w:rPr>
          <w:rFonts w:cs="Tahoma" w:ascii="Tahoma" w:hAnsi="Tahoma"/>
          <w:b/>
          <w:bCs/>
          <w:color w:val="000000"/>
          <w:kern w:val="2"/>
          <w:lang w:val="es-ES_tradnl"/>
        </w:rPr>
        <w:t>MULTAS</w:t>
      </w:r>
      <w:bookmarkEnd w:id="114"/>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7" w:name="_Hlk118650022"/>
      <w:bookmarkStart w:id="118" w:name="_Hlk170235409"/>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8"/>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7"/>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5" w:name="_Hlk179542202"/>
      <w:r>
        <w:rPr>
          <w:rFonts w:cs="Tahoma" w:ascii="Tahoma" w:hAnsi="Tahoma"/>
          <w:lang w:val="es-ES_tradnl"/>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7"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8" w:name="_Hlk144979257"/>
      <w:r>
        <w:rPr>
          <w:rFonts w:cs="Tahoma" w:ascii="Tahoma" w:hAnsi="Tahoma"/>
          <w:lang w:val="es-ES_tradnl"/>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0" w:name="_Toc71811164"/>
      <w:r>
        <w:rPr>
          <w:rFonts w:cs="Tahoma" w:ascii="Tahoma" w:hAnsi="Tahoma"/>
          <w:b/>
          <w:bCs/>
          <w:color w:val="000000"/>
          <w:kern w:val="2"/>
          <w:lang w:val="es-ES_tradnl"/>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3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2" w:name="_Hlk170288826"/>
      <w:bookmarkEnd w:id="132"/>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3" w:name="_Hlk170288826"/>
      <w:bookmarkStart w:id="134" w:name="_Hlk126939647"/>
      <w:bookmarkEnd w:id="133"/>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5" w:name="_Hlk170198030"/>
      <w:bookmarkStart w:id="136"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8" w:name="_Hlk158993206"/>
      <w:bookmarkStart w:id="139"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837"/>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5" w:name="_Toc71811166"/>
      <w:bookmarkStart w:id="156" w:name="_Toc536520831"/>
      <w:r>
        <w:rPr>
          <w:rFonts w:cs="Tahoma" w:ascii="Tahoma" w:hAnsi="Tahoma"/>
          <w:b/>
          <w:bCs/>
          <w:color w:val="000000"/>
          <w:kern w:val="2"/>
          <w:lang w:val="es-ES_tradnl"/>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bookmarkEnd w:id="15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9"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0"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1"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3" w:name="_Hlk144979420"/>
            <w:bookmarkStart w:id="164" w:name="_Hlk144979420"/>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0205284"/>
      <w:bookmarkStart w:id="169" w:name="_Hlk179542968"/>
      <w:bookmarkStart w:id="170" w:name="_Toc71811167"/>
      <w:bookmarkStart w:id="17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9"/>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lang w:val="en-US" w:eastAsia="es-BO"/>
              </w:rPr>
              <w:t>TAMBILLOS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4" w:name="_Hlk170235456"/>
      <w:bookmarkStart w:id="185" w:name="_Toc71811170"/>
      <w:bookmarkEnd w:id="184"/>
      <w:r>
        <w:rPr>
          <w:rFonts w:cs="Tahoma" w:ascii="Tahoma" w:hAnsi="Tahoma"/>
          <w:b/>
          <w:bCs/>
          <w:color w:val="000000"/>
          <w:kern w:val="2"/>
          <w:lang w:val="es-ES_tradnl"/>
        </w:rPr>
        <w:t>CONTROL Y SEGUIMIENTO DE LA CONSULTORÍA</w:t>
      </w:r>
      <w:bookmarkEnd w:id="183"/>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6" w:name="_Hlk170236919"/>
    </w:p>
    <w:p>
      <w:pPr>
        <w:pStyle w:val="Normal"/>
        <w:numPr>
          <w:ilvl w:val="1"/>
          <w:numId w:val="70"/>
        </w:numPr>
        <w:spacing w:lineRule="atLeast" w:line="260"/>
        <w:ind w:left="426" w:hanging="360"/>
        <w:jc w:val="both"/>
        <w:rPr>
          <w:rFonts w:ascii="Tahoma" w:hAnsi="Tahoma" w:cs="Tahoma"/>
          <w:lang w:val="es-ES_tradnl"/>
        </w:rPr>
      </w:pPr>
      <w:bookmarkStart w:id="187" w:name="_Hlk170235486"/>
      <w:r>
        <w:rPr>
          <w:rFonts w:cs="Tahoma" w:ascii="Tahoma" w:hAnsi="Tahoma"/>
          <w:lang w:val="es-ES_tradnl"/>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275,26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5.104,00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4.708,00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124,41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1.091,20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3.196,79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1.295,83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20.233,58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4.575,25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3.495,87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265,23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2.305,16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446,35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301,29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258,32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385,79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922,76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117.843,00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7.046,63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3.444,98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10.303,95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1.971,23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1.186,79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29,89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3.108,98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1.072,06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224,40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394,68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34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75.730,16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433.432,54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172"/>
        <w:gridCol w:w="1168"/>
        <w:gridCol w:w="913"/>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CKOCHAS -FASE(VIII) 2024- POTOSI</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(EXPRESADOS EN BOLIVIANOS)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6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91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91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91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834"/>
        <w:gridCol w:w="6615"/>
        <w:gridCol w:w="1804"/>
      </w:tblGrid>
      <w:tr>
        <w:trPr>
          <w:trHeight w:val="300" w:hRule="atLeast"/>
        </w:trPr>
        <w:tc>
          <w:tcPr>
            <w:tcW w:w="83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61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300" w:hRule="atLeast"/>
        </w:trPr>
        <w:tc>
          <w:tcPr>
            <w:tcW w:w="83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661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5" w:name="_Toc71811174"/>
      <w:bookmarkStart w:id="196"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bookmarkEnd w:id="196"/>
    </w:p>
    <w:p>
      <w:pPr>
        <w:pStyle w:val="Normal"/>
        <w:rPr>
          <w:lang w:val="es-ES_tradnl"/>
        </w:rPr>
      </w:pPr>
      <w:r>
        <w:rPr>
          <w:lang w:val="es-ES_tradnl"/>
        </w:rPr>
      </w:r>
    </w:p>
    <w:p>
      <w:pPr>
        <w:pStyle w:val="Normal"/>
        <w:jc w:val="both"/>
        <w:rPr>
          <w:rFonts w:ascii="Tahoma" w:hAnsi="Tahoma" w:cs="Tahoma"/>
        </w:rPr>
      </w:pPr>
      <w:bookmarkStart w:id="197" w:name="_Hlk170208442"/>
      <w:bookmarkStart w:id="198"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9" w:name="_Hlk170208442"/>
      <w:bookmarkStart w:id="200" w:name="_Hlk179543256"/>
      <w:r>
        <w:rPr>
          <w:rFonts w:cs="Tahoma" w:ascii="Tahoma" w:hAnsi="Tahoma"/>
        </w:rPr>
        <w:t>En caso de ser requerido, el Inspector de Proyecto aclarará o ampliará las características de un insumo a ser adquirido para la ejecución del proyecto.</w:t>
      </w:r>
      <w:bookmarkEnd w:id="199"/>
      <w:bookmarkEnd w:id="200"/>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1" w:name="_Hlk118650468"/>
      <w:r>
        <w:rPr>
          <w:rFonts w:cs="Tahoma" w:ascii="Tahoma" w:hAnsi="Tahoma"/>
          <w:b/>
          <w:lang w:val="es-ES_tradnl"/>
        </w:rPr>
        <w:t>de construcción</w:t>
      </w:r>
      <w:bookmarkEnd w:id="20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2" w:name="_Toc71811176"/>
      <w:bookmarkStart w:id="203" w:name="_Toc536520846"/>
      <w:r>
        <w:rPr>
          <w:rFonts w:cs="Tahoma" w:ascii="Tahoma" w:hAnsi="Tahoma"/>
          <w:b/>
          <w:bCs/>
          <w:color w:val="000000"/>
          <w:kern w:val="2"/>
          <w:lang w:val="es-ES_tradnl"/>
        </w:rPr>
        <w:t>ESPECIFICACIONES TÉCNICAS DE MATERIALES</w:t>
      </w:r>
      <w:bookmarkEnd w:id="203"/>
      <w:r>
        <w:rPr>
          <w:rFonts w:cs="Tahoma" w:ascii="Tahoma" w:hAnsi="Tahoma"/>
          <w:b/>
          <w:bCs/>
          <w:color w:val="000000"/>
          <w:kern w:val="2"/>
          <w:lang w:val="es-ES_tradnl"/>
        </w:rPr>
        <w:t xml:space="preserve"> DE CONSTRUCCIÓN</w:t>
      </w:r>
      <w:bookmarkEnd w:id="202"/>
    </w:p>
    <w:p>
      <w:pPr>
        <w:pStyle w:val="Normal"/>
        <w:jc w:val="both"/>
        <w:rPr>
          <w:rFonts w:ascii="Tahoma" w:hAnsi="Tahoma" w:cs="Tahoma"/>
          <w:b/>
          <w:b/>
          <w:iCs/>
        </w:rPr>
      </w:pPr>
      <w:r>
        <w:rPr>
          <w:rFonts w:cs="Tahoma" w:ascii="Tahoma" w:hAnsi="Tahoma"/>
          <w:b/>
          <w:iCs/>
        </w:rPr>
      </w:r>
    </w:p>
    <w:p>
      <w:pPr>
        <w:pStyle w:val="Normal"/>
        <w:keepNext w:val="true"/>
        <w:numPr>
          <w:ilvl w:val="0"/>
          <w:numId w:val="0"/>
        </w:numPr>
        <w:spacing w:lineRule="atLeast" w:line="260" w:before="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1785"/>
        <w:gridCol w:w="994"/>
        <w:gridCol w:w="5770"/>
      </w:tblGrid>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CKOCHAS  -FASE(VIII) 2024- POTOSI</w:t>
            </w:r>
          </w:p>
        </w:tc>
      </w:tr>
      <w:tr>
        <w:trPr>
          <w:trHeight w:val="2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70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78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9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77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sz w:val="18"/>
                <w:szCs w:val="18"/>
                <w:lang w:eastAsia="es-BO"/>
              </w:rPr>
            </w:pPr>
            <w:r>
              <w:rPr>
                <w:rFonts w:cs="Tahoma" w:ascii="Tahoma" w:hAnsi="Tahoma"/>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BO"/>
              </w:rPr>
            </w:pPr>
            <w:r>
              <w:rPr>
                <w:rFonts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sz w:val="18"/>
                <w:szCs w:val="18"/>
                <w:lang w:eastAsia="es-BO"/>
              </w:rPr>
              <w:t>,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70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78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9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7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4" w:name="_Hlk99371405"/>
      <w:bookmarkStart w:id="205"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6"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6"/>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3944620</wp:posOffset>
            </wp:positionH>
            <wp:positionV relativeFrom="paragraph">
              <wp:posOffset>10160</wp:posOffset>
            </wp:positionV>
            <wp:extent cx="1944370" cy="2736850"/>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10"/>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70AC1BA0">
                <wp:extent cx="4709795" cy="1955800"/>
                <wp:effectExtent l="0" t="0" r="0" b="6350"/>
                <wp:docPr id="30"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5" name="Picture 3" descr=""/>
                                        <pic:cNvPicPr/>
                                      </pic:nvPicPr>
                                      <pic:blipFill>
                                        <a:blip r:embed="rId11"/>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19" style="position:absolute;left:207;top:-2417;width:370;height:1686"/>
                <v:group id="shape_0" alt="Grupo 33" style="position:absolute;left:-265;top:-3091;width:7683;height:3080">
                  <v:group id="shape_0" alt="Grupo 34" style="position:absolute;left:-265;top:-3091;width:7683;height:3080">
                    <v:rect id="shape_0" ID="Cuadro de texto 35"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6" style="position:absolute;left:-265;top:-3091;width:7633;height:3080">
                      <v:rect id="shape_0" ID="Cuadro de texto 38"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39" style="position:absolute;left:-265;top:-3091;width:6398;height:3080">
                        <v:group id="shape_0" alt="Grupo 40" style="position:absolute;left:-265;top:-3091;width:6398;height:2431">
                          <v:group id="shape_0" alt="Grupo 41" style="position:absolute;left:675;top:-3091;width:5458;height:2431">
                            <v:group id="shape_0" alt="Grupo 42" style="position:absolute;left:675;top:-2919;width:2631;height:2259">
                              <v:shape id="shape_0" ID="Picture 3" stroked="f" o:allowincell="f" style="position:absolute;left:675;top:-2426;width:1619;height:1765;mso-wrap-style:none;v-text-anchor:middle;mso-position-vertical:top" type="_x0000_t75">
                                <v:imagedata r:id="rId11" o:detectmouseclick="t"/>
                                <v:stroke color="#3465a4" joinstyle="round" endcap="flat"/>
                                <w10:wrap type="square"/>
                              </v:shape>
                            </v:group>
                            <v:rect id="shape_0" ID="Cuadro de texto 476404107"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08"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09"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10"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2047875" cy="2762250"/>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12"/>
                    <a:stretch>
                      <a:fillRect/>
                    </a:stretch>
                  </pic:blipFill>
                  <pic:spPr bwMode="auto">
                    <a:xfrm>
                      <a:off x="0" y="0"/>
                      <a:ext cx="2047875" cy="2762250"/>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7"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8"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9" w:name="_Hlk99012889"/>
      <w:bookmarkStart w:id="210"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29C2D92">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6" name="Imagen 20" descr=""/>
                        <pic:cNvPicPr/>
                      </pic:nvPicPr>
                      <pic:blipFill>
                        <a:blip r:embed="rId13"/>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29C2D92" type="_x0000_t75">
                <v:imagedata r:id="rId13" o:detectmouseclick="t"/>
                <v:stroke color="#3465a4" joinstyle="round" endcap="flat"/>
                <w10:wrap type="square"/>
              </v:shape>
            </w:pict>
          </mc:Fallback>
        </mc:AlternateConten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1" w:name="_Hlk161764330"/>
            <w:r>
              <w:rPr>
                <w:rFonts w:eastAsia="Arial" w:cs="Tahoma" w:ascii="Tahoma" w:hAnsi="Tahoma"/>
                <w:b/>
                <w:sz w:val="18"/>
                <w:szCs w:val="18"/>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r>
              <w:rPr>
                <w:rFonts w:eastAsia="Arial" w:cs="Tahoma" w:ascii="Tahoma" w:hAnsi="Tahoma"/>
                <w:b/>
                <w:sz w:val="18"/>
                <w:szCs w:val="18"/>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8"/>
              </w:rPr>
            </w:pPr>
            <w:bookmarkStart w:id="212" w:name="_Hlk161764330"/>
            <w:r>
              <w:rPr>
                <w:rFonts w:eastAsia="Arial" w:cs="Tahoma" w:ascii="Tahoma" w:hAnsi="Tahoma"/>
                <w:b/>
                <w:bCs/>
                <w:sz w:val="18"/>
                <w:szCs w:val="18"/>
              </w:rPr>
              <w:t>CUBIERTA DE CALAMINA GALVANIZADA ONDULADA Nro 28 PREPINTADA C/MADERAMEN</w:t>
            </w:r>
            <w:bookmarkEnd w:id="212"/>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colocación de Cubierta de Calamina Galvanizada Ondulada Nro 28 pre pintada con estructura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elementos de madera de manera complementaria deberá cumplirse con lo indicado en el Manual de Diseño del Grupo Andino.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traslape entre hojas no podrá ser inferior a 15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sz w:val="18"/>
          <w:szCs w:val="18"/>
        </w:rPr>
        <w:t xml:space="preserve">La </w:t>
      </w:r>
      <w:r>
        <w:rPr>
          <w:rFonts w:eastAsia="Arial" w:cs="Tahoma" w:ascii="Tahoma" w:hAnsi="Tahoma"/>
          <w:bCs/>
          <w:sz w:val="18"/>
          <w:szCs w:val="18"/>
        </w:rPr>
        <w:t>cubierta de calamina galvanizada ondulada Nº 28 pre pintada c/maderamen</w:t>
      </w:r>
      <w:r>
        <w:rPr>
          <w:rFonts w:eastAsia="Arial" w:cs="Tahoma" w:ascii="Tahoma" w:hAnsi="Tahoma"/>
          <w:sz w:val="18"/>
          <w:szCs w:val="18"/>
        </w:rPr>
        <w:t xml:space="preserve">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bookmarkStart w:id="213" w:name="_Hlk67252147"/>
      <w:bookmarkEnd w:id="213"/>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67252147"/>
      <w:bookmarkStart w:id="215" w:name="_Hlk67252147"/>
      <w:bookmarkEnd w:id="215"/>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que no serán tomados en cuenta en la cantidad monetaria del ítem. En caso de mano de obra </w:t>
      </w:r>
      <w:r>
        <w:rPr>
          <w:rFonts w:eastAsia="Arial" w:cs="Tahoma" w:ascii="Tahoma" w:hAnsi="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6"/>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6"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7" w:name="_Hlk161513692"/>
      <w:r>
        <w:rPr>
          <w:rFonts w:eastAsia="Arial" w:cs="Tahoma" w:ascii="Tahoma" w:hAnsi="Tahoma"/>
          <w:b/>
          <w:sz w:val="18"/>
          <w:szCs w:val="18"/>
        </w:rPr>
        <w:t>Preparación de la Superficie</w:t>
      </w:r>
      <w:bookmarkEnd w:id="217"/>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8"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0"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20"/>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1"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95686236"/>
      <w:bookmarkEnd w:id="222"/>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3" w:name="_Hlk95686236"/>
      <w:bookmarkStart w:id="224" w:name="_Hlk95686228"/>
      <w:bookmarkStart w:id="225" w:name="_Hlk95686236"/>
      <w:bookmarkStart w:id="226" w:name="_Hlk95686228"/>
      <w:bookmarkEnd w:id="225"/>
    </w:p>
    <w:p>
      <w:pPr>
        <w:pStyle w:val="Normal"/>
        <w:widowControl w:val="false"/>
        <w:spacing w:before="0" w:after="120"/>
        <w:jc w:val="both"/>
        <w:rPr>
          <w:rFonts w:ascii="Tahoma" w:hAnsi="Tahoma" w:eastAsia="Arial" w:cs="Tahoma"/>
          <w:b/>
          <w:b/>
          <w:bCs/>
          <w:sz w:val="18"/>
          <w:szCs w:val="18"/>
        </w:rPr>
      </w:pPr>
      <w:bookmarkStart w:id="227" w:name="_Hlk95686228"/>
      <w:r>
        <w:rPr>
          <w:rFonts w:eastAsia="Arial" w:cs="Tahoma" w:ascii="Tahoma" w:hAnsi="Tahoma"/>
          <w:b/>
          <w:bCs/>
          <w:sz w:val="18"/>
          <w:szCs w:val="18"/>
        </w:rPr>
        <w:t>Aplicación del Revestimiento</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8" w:name="_Hlk94715458"/>
      <w:bookmarkEnd w:id="228"/>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9" w:name="_Hlk94715458"/>
      <w:bookmarkStart w:id="230" w:name="_Hlk94715458"/>
      <w:bookmarkEnd w:id="23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31"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31"/>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2" w:name="_Hlk161511539"/>
      <w:r>
        <w:rPr>
          <w:rFonts w:eastAsia="Arial" w:cs="Tahoma" w:ascii="Tahoma" w:hAnsi="Tahoma"/>
          <w:sz w:val="18"/>
          <w:szCs w:val="18"/>
        </w:rPr>
        <w:t xml:space="preserve">Antes del proceder con el revoque, </w:t>
      </w:r>
      <w:bookmarkEnd w:id="232"/>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3"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4"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Arial" w:hAnsi="Arial" w:eastAsia="Arial" w:cs="Arial"/>
        </w:rPr>
      </w:pPr>
      <w:r>
        <w:rPr>
          <w:rFonts w:eastAsia="Arial" w:cs="Arial" w:ascii="Arial" w:hAnsi="Aria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0" w:hRule="atLeast"/>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r>
        <w:rPr>
          <w:rFonts w:eastAsia="Arial" w:cs="Tahoma" w:ascii="Tahoma" w:hAnsi="Tahoma"/>
          <w:sz w:val="18"/>
          <w:szCs w:val="18"/>
        </w:rPr>
        <w:t xml:space="preserve">Este aporte estará sujeto al cronograma de ejecución de obra </w:t>
      </w:r>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DESCRIPCION.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DESCRIPCION.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5" w:name="_Hlk164171005"/>
            <w:r>
              <w:rPr>
                <w:rFonts w:eastAsia="Verdana" w:cs="Tahoma" w:ascii="Tahoma" w:hAnsi="Tahoma"/>
                <w:b/>
                <w:kern w:val="0"/>
                <w:sz w:val="18"/>
                <w:szCs w:val="18"/>
                <w:lang w:val="es-ES" w:bidi="ar-SA"/>
              </w:rPr>
              <w:t>INSTALACIÓN ELÉCTRICA (PUNTO TOMACORRIENTE DOBLE)</w:t>
            </w:r>
            <w:bookmarkEnd w:id="245"/>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0"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0952"/>
      <w:bookmarkStart w:id="247"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83"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Tahoma" w:hAnsi="Tahoma" w:cs="Tahoma"/>
          <w:b/>
          <w:b/>
          <w:iCs/>
        </w:rPr>
      </w:pPr>
      <w:r>
        <w:rPr>
          <w:rFonts w:cs="Tahoma" w:ascii="Tahoma" w:hAnsi="Tahoma"/>
          <w:b/>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275,26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5.104,00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149,23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124,41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216,04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1.091,20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3.196,79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174,17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1.295,83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20.233,58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4.575,25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3.495,87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265,23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2.305,16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446,35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301,29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258,32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385,79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117,98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146,06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117.843,00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32.032,00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929,64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3.444,98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10.303,95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1.971,23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1.186,79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3.108,98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1.072,06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1.502,60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506,00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230,08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394,68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75.730,16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433.432,54</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433.432,54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433.432,54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8" w:name="_Hlk181201425"/>
      <w:bookmarkStart w:id="25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699"/>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699"/>
            <w:bookmarkStart w:id="262" w:name="_Hlk181201699"/>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3" w:name="_Hlk181201795"/>
            <w:bookmarkEnd w:id="26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4" w:name="_Hlk181201795"/>
            <w:bookmarkStart w:id="265" w:name="_Hlk181201795"/>
            <w:bookmarkEnd w:id="26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6" w:name="_Hlk181201860"/>
            <w:bookmarkEnd w:id="26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7" w:name="_Hlk181201860"/>
            <w:bookmarkStart w:id="268" w:name="_Hlk181201860"/>
            <w:bookmarkEnd w:id="26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4"/>
      <w:footerReference w:type="even" r:id="rId15"/>
      <w:footerReference w:type="default" r:id="rId16"/>
      <w:footerReference w:type="first" r:id="rId1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24552337"/>
    </w:sdtPr>
    <w:sdtContent>
      <w:p>
        <w:pPr>
          <w:pStyle w:val="Piedepgina"/>
          <w:jc w:val="right"/>
          <w:rPr/>
        </w:pPr>
        <w:r>
          <w:rPr/>
          <w:fldChar w:fldCharType="begin"/>
        </w:r>
        <w:r>
          <w:rPr/>
          <w:instrText xml:space="preserve"> PAGE </w:instrText>
        </w:r>
        <w:r>
          <w:rPr/>
          <w:fldChar w:fldCharType="separate"/>
        </w:r>
        <w:r>
          <w:rPr/>
          <w:t>194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39529768"/>
    </w:sdtPr>
    <w:sdtContent>
      <w:p>
        <w:pPr>
          <w:pStyle w:val="Piedepgina"/>
          <w:jc w:val="right"/>
          <w:rPr/>
        </w:pPr>
        <w:r>
          <w:rPr/>
          <w:fldChar w:fldCharType="begin"/>
        </w:r>
        <w:r>
          <w:rPr/>
          <w:instrText xml:space="preserve"> PAGE </w:instrText>
        </w:r>
        <w:r>
          <w:rPr/>
          <w:fldChar w:fldCharType="separate"/>
        </w:r>
        <w:r>
          <w:rPr/>
          <w:t>194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76"/>
    <w:lvlOverride w:ilvl="0">
      <w:startOverride w:val="1"/>
    </w:lvlOverride>
  </w:num>
  <w:num w:numId="114">
    <w:abstractNumId w:val="76"/>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Application>LibreOffice/7.3.7.2$Linux_X86_64 LibreOffice_project/30$Build-2</Application>
  <AppVersion>15.0000</AppVersion>
  <Pages>194</Pages>
  <Words>85111</Words>
  <Characters>460881</Characters>
  <CharactersWithSpaces>541290</CharactersWithSpaces>
  <Paragraphs>6109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2025-02-13T14:51:00Z</cp:lastPrinted>
  <dcterms:modified xsi:type="dcterms:W3CDTF">2025-02-14T11:42:48Z</dcterms:modified>
  <cp:revision>84</cp:revision>
  <dc:subject/>
  <dc:title/>
</cp:coreProperties>
</file>

<file path=docProps/custom.xml><?xml version="1.0" encoding="utf-8"?>
<Properties xmlns="http://schemas.openxmlformats.org/officeDocument/2006/custom-properties" xmlns:vt="http://schemas.openxmlformats.org/officeDocument/2006/docPropsVTypes"/>
</file>