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53CDA" w:rsidRPr="00335F1B" w:rsidRDefault="00253C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53CDA" w:rsidRDefault="00253CDA" w:rsidP="00DC0E2D">
                            <w:pPr>
                              <w:jc w:val="center"/>
                              <w:rPr>
                                <w:rFonts w:ascii="Century Gothic" w:hAnsi="Century Gothic" w:cs="Arial"/>
                                <w:b/>
                                <w:color w:val="000000" w:themeColor="text1"/>
                                <w:sz w:val="22"/>
                              </w:rPr>
                            </w:pPr>
                          </w:p>
                          <w:p w14:paraId="74FA4E7E" w14:textId="0350B859" w:rsidR="00253CDA" w:rsidRPr="00226A9B" w:rsidRDefault="00253CDA" w:rsidP="00DC0E2D">
                            <w:pPr>
                              <w:jc w:val="center"/>
                              <w:rPr>
                                <w:rFonts w:ascii="Century Gothic" w:hAnsi="Century Gothic" w:cs="Arial"/>
                                <w:b/>
                                <w:color w:val="0000FF"/>
                                <w:sz w:val="28"/>
                              </w:rPr>
                            </w:pPr>
                            <w:r w:rsidRPr="004B65EA">
                              <w:rPr>
                                <w:rFonts w:ascii="Century Gothic" w:hAnsi="Century Gothic" w:cs="Arial"/>
                                <w:b/>
                                <w:color w:val="0000FF"/>
                                <w:sz w:val="28"/>
                              </w:rPr>
                              <w:t>PROYECTO DE VIVIENDA CUALITATIVA EN EL MUNICIPIO DE CHUMA -FASE(XIV) 2024- LA PAZ</w:t>
                            </w:r>
                          </w:p>
                          <w:p w14:paraId="41A235BA" w14:textId="77777777" w:rsidR="00253CDA" w:rsidRDefault="00253CDA" w:rsidP="00DC0E2D">
                            <w:pPr>
                              <w:jc w:val="center"/>
                              <w:rPr>
                                <w:rFonts w:ascii="Century Gothic" w:hAnsi="Century Gothic" w:cs="Arial"/>
                                <w:b/>
                                <w:color w:val="000000" w:themeColor="text1"/>
                                <w:sz w:val="32"/>
                              </w:rPr>
                            </w:pPr>
                          </w:p>
                          <w:p w14:paraId="06F40773" w14:textId="77777777" w:rsidR="00253CDA" w:rsidRDefault="00253C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53CDA" w:rsidRPr="00335F1B" w:rsidRDefault="00253CDA" w:rsidP="00DC0E2D">
                            <w:pPr>
                              <w:jc w:val="center"/>
                              <w:rPr>
                                <w:rFonts w:ascii="Century Gothic" w:hAnsi="Century Gothic" w:cs="Arial"/>
                                <w:b/>
                                <w:color w:val="000000" w:themeColor="text1"/>
                                <w:sz w:val="32"/>
                              </w:rPr>
                            </w:pPr>
                          </w:p>
                          <w:p w14:paraId="4076A74A" w14:textId="77777777" w:rsidR="00253CDA" w:rsidRPr="00226A9B" w:rsidRDefault="00253CDA" w:rsidP="00DC0E2D">
                            <w:pPr>
                              <w:rPr>
                                <w:rFonts w:ascii="Century Gothic" w:hAnsi="Century Gothic" w:cs="Arial"/>
                                <w:b/>
                                <w:color w:val="FF0000"/>
                                <w:sz w:val="12"/>
                              </w:rPr>
                            </w:pPr>
                          </w:p>
                          <w:p w14:paraId="22FCAAEF" w14:textId="3B974311" w:rsidR="00253CDA" w:rsidRPr="004669A0" w:rsidRDefault="00253CD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054/2024</w:t>
                            </w:r>
                          </w:p>
                          <w:p w14:paraId="52365FA0" w14:textId="77777777" w:rsidR="00253CDA" w:rsidRPr="004669A0" w:rsidRDefault="00253CDA" w:rsidP="00DC0E2D">
                            <w:pPr>
                              <w:jc w:val="center"/>
                              <w:rPr>
                                <w:rFonts w:ascii="Century Gothic" w:hAnsi="Century Gothic"/>
                                <w:b/>
                                <w:color w:val="0000FF"/>
                                <w:sz w:val="32"/>
                                <w:lang w:val="es-AR"/>
                              </w:rPr>
                            </w:pPr>
                          </w:p>
                          <w:p w14:paraId="4061A7A4" w14:textId="029CC1FC" w:rsidR="00253CDA" w:rsidRDefault="0072602B"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253CDA">
                              <w:rPr>
                                <w:rFonts w:ascii="Century Gothic" w:hAnsi="Century Gothic"/>
                                <w:b/>
                                <w:color w:val="FF0000"/>
                                <w:sz w:val="32"/>
                                <w:lang w:val="es-AR"/>
                              </w:rPr>
                              <w:t>.</w:t>
                            </w:r>
                            <w:r w:rsidR="00253CDA" w:rsidRPr="00311682">
                              <w:rPr>
                                <w:rFonts w:ascii="Century Gothic" w:hAnsi="Century Gothic"/>
                                <w:b/>
                                <w:color w:val="FF0000"/>
                                <w:sz w:val="32"/>
                                <w:lang w:val="es-AR"/>
                              </w:rPr>
                              <w:t xml:space="preserve"> CONVOCATORIA</w:t>
                            </w:r>
                          </w:p>
                          <w:p w14:paraId="7D690948" w14:textId="77777777" w:rsidR="00253CDA" w:rsidRDefault="00253CDA" w:rsidP="00DC0E2D">
                            <w:pPr>
                              <w:jc w:val="center"/>
                              <w:rPr>
                                <w:rFonts w:ascii="Century Gothic" w:hAnsi="Century Gothic"/>
                                <w:b/>
                                <w:sz w:val="32"/>
                                <w:lang w:val="es-AR"/>
                              </w:rPr>
                            </w:pPr>
                          </w:p>
                          <w:p w14:paraId="419603AC" w14:textId="77777777" w:rsidR="00253CDA" w:rsidRPr="0016594B" w:rsidRDefault="00253CD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53CDA" w:rsidRDefault="00253CDA" w:rsidP="00DC0E2D">
                            <w:pPr>
                              <w:jc w:val="center"/>
                              <w:rPr>
                                <w:rFonts w:ascii="Century Gothic" w:hAnsi="Century Gothic"/>
                                <w:b/>
                                <w:sz w:val="32"/>
                                <w:lang w:val="es-AR"/>
                              </w:rPr>
                            </w:pPr>
                          </w:p>
                          <w:p w14:paraId="2CBBE109" w14:textId="77777777" w:rsidR="00253CDA" w:rsidRDefault="00253CDA" w:rsidP="00DC0E2D">
                            <w:pPr>
                              <w:jc w:val="center"/>
                              <w:rPr>
                                <w:rFonts w:ascii="Century Gothic" w:hAnsi="Century Gothic"/>
                                <w:b/>
                                <w:sz w:val="32"/>
                                <w:lang w:val="es-AR"/>
                              </w:rPr>
                            </w:pPr>
                          </w:p>
                          <w:p w14:paraId="3EB4F2A8" w14:textId="77777777" w:rsidR="00253CDA" w:rsidRDefault="00253CDA" w:rsidP="00DC0E2D">
                            <w:pPr>
                              <w:jc w:val="center"/>
                              <w:rPr>
                                <w:rFonts w:ascii="Century Gothic" w:hAnsi="Century Gothic"/>
                                <w:b/>
                                <w:sz w:val="32"/>
                                <w:lang w:val="es-AR"/>
                              </w:rPr>
                            </w:pPr>
                          </w:p>
                          <w:p w14:paraId="3ECDEF72" w14:textId="77777777" w:rsidR="00253CDA" w:rsidRDefault="00253CDA" w:rsidP="00DC0E2D">
                            <w:pPr>
                              <w:jc w:val="center"/>
                              <w:rPr>
                                <w:rFonts w:ascii="Century Gothic" w:hAnsi="Century Gothic"/>
                                <w:b/>
                                <w:sz w:val="32"/>
                                <w:lang w:val="es-AR"/>
                              </w:rPr>
                            </w:pPr>
                          </w:p>
                          <w:p w14:paraId="7D67CF23" w14:textId="77777777" w:rsidR="00253CDA" w:rsidRDefault="00253CDA" w:rsidP="00DC0E2D">
                            <w:pPr>
                              <w:jc w:val="center"/>
                              <w:rPr>
                                <w:rFonts w:ascii="Century Gothic" w:hAnsi="Century Gothic"/>
                                <w:b/>
                                <w:sz w:val="32"/>
                                <w:lang w:val="es-AR"/>
                              </w:rPr>
                            </w:pPr>
                          </w:p>
                          <w:p w14:paraId="1282730B" w14:textId="77777777" w:rsidR="00253CDA" w:rsidRDefault="00253CDA" w:rsidP="00DC0E2D">
                            <w:pPr>
                              <w:jc w:val="center"/>
                              <w:rPr>
                                <w:rFonts w:ascii="Century Gothic" w:hAnsi="Century Gothic"/>
                                <w:b/>
                                <w:sz w:val="32"/>
                                <w:lang w:val="es-AR"/>
                              </w:rPr>
                            </w:pPr>
                          </w:p>
                          <w:p w14:paraId="31843441" w14:textId="77777777" w:rsidR="00253CDA" w:rsidRPr="00335F1B" w:rsidRDefault="00253C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53CDA" w:rsidRPr="00335F1B" w:rsidRDefault="00253CD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253CDA" w:rsidRPr="00335F1B" w:rsidRDefault="00253C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53CDA" w:rsidRDefault="00253CDA" w:rsidP="00DC0E2D">
                      <w:pPr>
                        <w:jc w:val="center"/>
                        <w:rPr>
                          <w:rFonts w:ascii="Century Gothic" w:hAnsi="Century Gothic" w:cs="Arial"/>
                          <w:b/>
                          <w:color w:val="000000" w:themeColor="text1"/>
                          <w:sz w:val="22"/>
                        </w:rPr>
                      </w:pPr>
                    </w:p>
                    <w:p w14:paraId="74FA4E7E" w14:textId="0350B859" w:rsidR="00253CDA" w:rsidRPr="00226A9B" w:rsidRDefault="00253CDA" w:rsidP="00DC0E2D">
                      <w:pPr>
                        <w:jc w:val="center"/>
                        <w:rPr>
                          <w:rFonts w:ascii="Century Gothic" w:hAnsi="Century Gothic" w:cs="Arial"/>
                          <w:b/>
                          <w:color w:val="0000FF"/>
                          <w:sz w:val="28"/>
                        </w:rPr>
                      </w:pPr>
                      <w:r w:rsidRPr="004B65EA">
                        <w:rPr>
                          <w:rFonts w:ascii="Century Gothic" w:hAnsi="Century Gothic" w:cs="Arial"/>
                          <w:b/>
                          <w:color w:val="0000FF"/>
                          <w:sz w:val="28"/>
                        </w:rPr>
                        <w:t>PROYECTO DE VIVIENDA CUALITATIVA EN EL MUNICIPIO DE CHUMA -FASE(XIV) 2024- LA PAZ</w:t>
                      </w:r>
                    </w:p>
                    <w:p w14:paraId="41A235BA" w14:textId="77777777" w:rsidR="00253CDA" w:rsidRDefault="00253CDA" w:rsidP="00DC0E2D">
                      <w:pPr>
                        <w:jc w:val="center"/>
                        <w:rPr>
                          <w:rFonts w:ascii="Century Gothic" w:hAnsi="Century Gothic" w:cs="Arial"/>
                          <w:b/>
                          <w:color w:val="000000" w:themeColor="text1"/>
                          <w:sz w:val="32"/>
                        </w:rPr>
                      </w:pPr>
                    </w:p>
                    <w:p w14:paraId="06F40773" w14:textId="77777777" w:rsidR="00253CDA" w:rsidRDefault="00253C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53CDA" w:rsidRPr="00335F1B" w:rsidRDefault="00253CDA" w:rsidP="00DC0E2D">
                      <w:pPr>
                        <w:jc w:val="center"/>
                        <w:rPr>
                          <w:rFonts w:ascii="Century Gothic" w:hAnsi="Century Gothic" w:cs="Arial"/>
                          <w:b/>
                          <w:color w:val="000000" w:themeColor="text1"/>
                          <w:sz w:val="32"/>
                        </w:rPr>
                      </w:pPr>
                    </w:p>
                    <w:p w14:paraId="4076A74A" w14:textId="77777777" w:rsidR="00253CDA" w:rsidRPr="00226A9B" w:rsidRDefault="00253CDA" w:rsidP="00DC0E2D">
                      <w:pPr>
                        <w:rPr>
                          <w:rFonts w:ascii="Century Gothic" w:hAnsi="Century Gothic" w:cs="Arial"/>
                          <w:b/>
                          <w:color w:val="FF0000"/>
                          <w:sz w:val="12"/>
                        </w:rPr>
                      </w:pPr>
                    </w:p>
                    <w:p w14:paraId="22FCAAEF" w14:textId="3B974311" w:rsidR="00253CDA" w:rsidRPr="004669A0" w:rsidRDefault="00253CD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054/2024</w:t>
                      </w:r>
                    </w:p>
                    <w:p w14:paraId="52365FA0" w14:textId="77777777" w:rsidR="00253CDA" w:rsidRPr="004669A0" w:rsidRDefault="00253CDA" w:rsidP="00DC0E2D">
                      <w:pPr>
                        <w:jc w:val="center"/>
                        <w:rPr>
                          <w:rFonts w:ascii="Century Gothic" w:hAnsi="Century Gothic"/>
                          <w:b/>
                          <w:color w:val="0000FF"/>
                          <w:sz w:val="32"/>
                          <w:lang w:val="es-AR"/>
                        </w:rPr>
                      </w:pPr>
                    </w:p>
                    <w:p w14:paraId="4061A7A4" w14:textId="029CC1FC" w:rsidR="00253CDA" w:rsidRDefault="0072602B"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253CDA">
                        <w:rPr>
                          <w:rFonts w:ascii="Century Gothic" w:hAnsi="Century Gothic"/>
                          <w:b/>
                          <w:color w:val="FF0000"/>
                          <w:sz w:val="32"/>
                          <w:lang w:val="es-AR"/>
                        </w:rPr>
                        <w:t>.</w:t>
                      </w:r>
                      <w:r w:rsidR="00253CDA" w:rsidRPr="00311682">
                        <w:rPr>
                          <w:rFonts w:ascii="Century Gothic" w:hAnsi="Century Gothic"/>
                          <w:b/>
                          <w:color w:val="FF0000"/>
                          <w:sz w:val="32"/>
                          <w:lang w:val="es-AR"/>
                        </w:rPr>
                        <w:t xml:space="preserve"> CONVOCATORIA</w:t>
                      </w:r>
                    </w:p>
                    <w:p w14:paraId="7D690948" w14:textId="77777777" w:rsidR="00253CDA" w:rsidRDefault="00253CDA" w:rsidP="00DC0E2D">
                      <w:pPr>
                        <w:jc w:val="center"/>
                        <w:rPr>
                          <w:rFonts w:ascii="Century Gothic" w:hAnsi="Century Gothic"/>
                          <w:b/>
                          <w:sz w:val="32"/>
                          <w:lang w:val="es-AR"/>
                        </w:rPr>
                      </w:pPr>
                    </w:p>
                    <w:p w14:paraId="419603AC" w14:textId="77777777" w:rsidR="00253CDA" w:rsidRPr="0016594B" w:rsidRDefault="00253CD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53CDA" w:rsidRDefault="00253CDA" w:rsidP="00DC0E2D">
                      <w:pPr>
                        <w:jc w:val="center"/>
                        <w:rPr>
                          <w:rFonts w:ascii="Century Gothic" w:hAnsi="Century Gothic"/>
                          <w:b/>
                          <w:sz w:val="32"/>
                          <w:lang w:val="es-AR"/>
                        </w:rPr>
                      </w:pPr>
                    </w:p>
                    <w:p w14:paraId="2CBBE109" w14:textId="77777777" w:rsidR="00253CDA" w:rsidRDefault="00253CDA" w:rsidP="00DC0E2D">
                      <w:pPr>
                        <w:jc w:val="center"/>
                        <w:rPr>
                          <w:rFonts w:ascii="Century Gothic" w:hAnsi="Century Gothic"/>
                          <w:b/>
                          <w:sz w:val="32"/>
                          <w:lang w:val="es-AR"/>
                        </w:rPr>
                      </w:pPr>
                    </w:p>
                    <w:p w14:paraId="3EB4F2A8" w14:textId="77777777" w:rsidR="00253CDA" w:rsidRDefault="00253CDA" w:rsidP="00DC0E2D">
                      <w:pPr>
                        <w:jc w:val="center"/>
                        <w:rPr>
                          <w:rFonts w:ascii="Century Gothic" w:hAnsi="Century Gothic"/>
                          <w:b/>
                          <w:sz w:val="32"/>
                          <w:lang w:val="es-AR"/>
                        </w:rPr>
                      </w:pPr>
                    </w:p>
                    <w:p w14:paraId="3ECDEF72" w14:textId="77777777" w:rsidR="00253CDA" w:rsidRDefault="00253CDA" w:rsidP="00DC0E2D">
                      <w:pPr>
                        <w:jc w:val="center"/>
                        <w:rPr>
                          <w:rFonts w:ascii="Century Gothic" w:hAnsi="Century Gothic"/>
                          <w:b/>
                          <w:sz w:val="32"/>
                          <w:lang w:val="es-AR"/>
                        </w:rPr>
                      </w:pPr>
                    </w:p>
                    <w:p w14:paraId="7D67CF23" w14:textId="77777777" w:rsidR="00253CDA" w:rsidRDefault="00253CDA" w:rsidP="00DC0E2D">
                      <w:pPr>
                        <w:jc w:val="center"/>
                        <w:rPr>
                          <w:rFonts w:ascii="Century Gothic" w:hAnsi="Century Gothic"/>
                          <w:b/>
                          <w:sz w:val="32"/>
                          <w:lang w:val="es-AR"/>
                        </w:rPr>
                      </w:pPr>
                    </w:p>
                    <w:p w14:paraId="1282730B" w14:textId="77777777" w:rsidR="00253CDA" w:rsidRDefault="00253CDA" w:rsidP="00DC0E2D">
                      <w:pPr>
                        <w:jc w:val="center"/>
                        <w:rPr>
                          <w:rFonts w:ascii="Century Gothic" w:hAnsi="Century Gothic"/>
                          <w:b/>
                          <w:sz w:val="32"/>
                          <w:lang w:val="es-AR"/>
                        </w:rPr>
                      </w:pPr>
                    </w:p>
                    <w:p w14:paraId="31843441" w14:textId="77777777" w:rsidR="00253CDA" w:rsidRPr="00335F1B" w:rsidRDefault="00253C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53CDA" w:rsidRPr="00335F1B" w:rsidRDefault="00253CD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7FEF249E"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76B0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A2386F2" w:rsidR="00FA28A3" w:rsidRPr="006516E0" w:rsidRDefault="004B65EA" w:rsidP="00CB378C">
            <w:pPr>
              <w:ind w:right="243"/>
              <w:jc w:val="both"/>
              <w:rPr>
                <w:rFonts w:ascii="Verdana" w:hAnsi="Verdana" w:cs="Arial"/>
                <w:b/>
                <w:sz w:val="14"/>
                <w:szCs w:val="14"/>
                <w:lang w:val="es-ES_tradnl"/>
              </w:rPr>
            </w:pPr>
            <w:r w:rsidRPr="004B65EA">
              <w:rPr>
                <w:rFonts w:ascii="Verdana" w:hAnsi="Verdana" w:cs="Arial"/>
                <w:b/>
                <w:sz w:val="14"/>
                <w:szCs w:val="14"/>
                <w:lang w:val="es-ES_tradnl"/>
              </w:rPr>
              <w:t>PROYECTO DE VIVIENDA CUALITATIVA EN EL MUNICIPIO DE CHUMA -FASE(XIV)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E706F2A" w:rsidR="00FA28A3" w:rsidRPr="00AD6FF4" w:rsidRDefault="0063220E" w:rsidP="00D734F6">
            <w:pPr>
              <w:rPr>
                <w:rFonts w:ascii="Arial" w:hAnsi="Arial" w:cs="Arial"/>
                <w:sz w:val="16"/>
                <w:szCs w:val="16"/>
                <w:lang w:val="es-BO"/>
              </w:rPr>
            </w:pPr>
            <w:r>
              <w:rPr>
                <w:rFonts w:ascii="Arial" w:hAnsi="Arial" w:cs="Arial"/>
                <w:sz w:val="16"/>
                <w:szCs w:val="16"/>
                <w:lang w:val="es-BO"/>
              </w:rPr>
              <w:t>AEV-LP-D</w:t>
            </w:r>
            <w:r w:rsidR="004B65EA">
              <w:rPr>
                <w:rFonts w:ascii="Arial" w:hAnsi="Arial" w:cs="Arial"/>
                <w:sz w:val="16"/>
                <w:szCs w:val="16"/>
                <w:lang w:val="es-BO"/>
              </w:rPr>
              <w:t>C 054</w:t>
            </w:r>
            <w:r w:rsidR="00F3306D">
              <w:rPr>
                <w:rFonts w:ascii="Arial" w:hAnsi="Arial" w:cs="Arial"/>
                <w:sz w:val="16"/>
                <w:szCs w:val="16"/>
                <w:lang w:val="es-BO"/>
              </w:rPr>
              <w:t>/2024 (</w:t>
            </w:r>
            <w:r w:rsidR="00607310">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6605358"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607310">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8179649" w:rsidR="00FA28A3" w:rsidRPr="000F0F28" w:rsidRDefault="004B65EA" w:rsidP="00D872F5">
            <w:pPr>
              <w:rPr>
                <w:rFonts w:ascii="Arial" w:hAnsi="Arial" w:cs="Arial"/>
                <w:b/>
                <w:sz w:val="16"/>
                <w:szCs w:val="16"/>
                <w:lang w:val="es-BO"/>
              </w:rPr>
            </w:pPr>
            <w:r w:rsidRPr="004B65EA">
              <w:rPr>
                <w:rFonts w:ascii="Arial" w:hAnsi="Arial" w:cs="Arial"/>
                <w:b/>
                <w:sz w:val="16"/>
                <w:szCs w:val="16"/>
                <w:lang w:val="es-BO"/>
              </w:rPr>
              <w:t>Bs. 3.747.765,97 (Tres</w:t>
            </w:r>
            <w:r>
              <w:rPr>
                <w:rFonts w:ascii="Arial" w:hAnsi="Arial" w:cs="Arial"/>
                <w:b/>
                <w:sz w:val="16"/>
                <w:szCs w:val="16"/>
                <w:lang w:val="es-BO"/>
              </w:rPr>
              <w:t xml:space="preserve"> Millones Setecientos Cuarenta y Siete Mil Setecientos Sesenta y</w:t>
            </w:r>
            <w:r w:rsidRPr="004B65EA">
              <w:rPr>
                <w:rFonts w:ascii="Arial" w:hAnsi="Arial" w:cs="Arial"/>
                <w:b/>
                <w:sz w:val="16"/>
                <w:szCs w:val="16"/>
                <w:lang w:val="es-BO"/>
              </w:rPr>
              <w:t xml:space="preserve"> Cinco 97/100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FED0E7" w:rsidR="00FA28A3" w:rsidRPr="00AD6FF4" w:rsidRDefault="00F3306D" w:rsidP="00F11D76">
            <w:pPr>
              <w:rPr>
                <w:rFonts w:ascii="Arial" w:hAnsi="Arial" w:cs="Arial"/>
                <w:sz w:val="16"/>
                <w:szCs w:val="16"/>
                <w:lang w:val="es-BO"/>
              </w:rPr>
            </w:pPr>
            <w:r w:rsidRPr="00F3306D">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3306D">
              <w:rPr>
                <w:rFonts w:ascii="Arial" w:hAnsi="Arial" w:cs="Arial"/>
                <w:b/>
                <w:sz w:val="16"/>
                <w:szCs w:val="16"/>
                <w:lang w:val="es-BO"/>
              </w:rPr>
              <w:t xml:space="preserve">180 (ciento ochenta) </w:t>
            </w:r>
            <w:r w:rsidRPr="00F3306D">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F3306D">
              <w:rPr>
                <w:rFonts w:ascii="Arial" w:hAnsi="Arial" w:cs="Arial"/>
                <w:b/>
                <w:sz w:val="16"/>
                <w:szCs w:val="16"/>
                <w:lang w:val="es-BO"/>
              </w:rPr>
              <w:t>no</w:t>
            </w:r>
            <w:r w:rsidRPr="00F3306D">
              <w:rPr>
                <w:rFonts w:ascii="Arial" w:hAnsi="Arial" w:cs="Arial"/>
                <w:sz w:val="16"/>
                <w:szCs w:val="16"/>
                <w:lang w:val="es-BO"/>
              </w:rPr>
              <w:t xml:space="preserve"> podrá</w:t>
            </w:r>
            <w:r>
              <w:rPr>
                <w:rFonts w:ascii="Arial" w:hAnsi="Arial" w:cs="Arial"/>
                <w:sz w:val="16"/>
                <w:szCs w:val="16"/>
                <w:lang w:val="es-BO"/>
              </w:rPr>
              <w:t xml:space="preserve"> ser ajustado por el proponente</w:t>
            </w:r>
            <w:r w:rsidR="00A42206" w:rsidRPr="00A42206">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F0F28" w:rsidP="00F11D76">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5031ADDD" w:rsidR="000F0F28" w:rsidRPr="00653C8D" w:rsidRDefault="00D005B2" w:rsidP="004B65EA">
            <w:pPr>
              <w:jc w:val="center"/>
              <w:rPr>
                <w:rFonts w:ascii="Arial" w:hAnsi="Arial" w:cs="Arial"/>
                <w:sz w:val="16"/>
                <w:szCs w:val="16"/>
                <w:lang w:val="es-BO"/>
              </w:rPr>
            </w:pPr>
            <w:hyperlink r:id="rId10" w:history="1">
              <w:r w:rsidRPr="00EC2532">
                <w:rPr>
                  <w:rStyle w:val="Hipervnculo"/>
                  <w:rFonts w:ascii="Arial" w:hAnsi="Arial" w:cs="Arial"/>
                  <w:sz w:val="16"/>
                  <w:szCs w:val="16"/>
                  <w:lang w:val="es-BO"/>
                </w:rPr>
                <w:t>mlopez@aevivienda.gob.bo</w:t>
              </w:r>
            </w:hyperlink>
            <w:r>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3B253C6" w:rsidR="00A426CC" w:rsidRPr="00653C8D" w:rsidRDefault="00464F56"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05B8421B" w:rsidR="00A426CC" w:rsidRPr="00653C8D" w:rsidRDefault="00D06EF8" w:rsidP="00586D9B">
            <w:pPr>
              <w:rPr>
                <w:rFonts w:ascii="Arial" w:hAnsi="Arial" w:cs="Arial"/>
                <w:sz w:val="16"/>
                <w:szCs w:val="16"/>
                <w:lang w:val="es-BO"/>
              </w:rPr>
            </w:pPr>
            <w:r>
              <w:rPr>
                <w:rFonts w:ascii="Arial" w:hAnsi="Arial" w:cs="Arial"/>
                <w:sz w:val="16"/>
                <w:szCs w:val="16"/>
                <w:lang w:val="es-BO"/>
              </w:rPr>
              <w:t>CHU</w:t>
            </w:r>
            <w:r w:rsidR="00AC1217">
              <w:rPr>
                <w:rFonts w:ascii="Arial" w:hAnsi="Arial" w:cs="Arial"/>
                <w:sz w:val="16"/>
                <w:szCs w:val="16"/>
                <w:lang w:val="es-BO"/>
              </w:rPr>
              <w:t>RRU</w:t>
            </w:r>
            <w:r>
              <w:rPr>
                <w:rFonts w:ascii="Arial" w:hAnsi="Arial" w:cs="Arial"/>
                <w:sz w:val="16"/>
                <w:szCs w:val="16"/>
                <w:lang w:val="es-BO"/>
              </w:rPr>
              <w:t>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2D51B61" w:rsidR="00A426CC" w:rsidRPr="00653C8D" w:rsidRDefault="00D06EF8"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01F4E29" w:rsidR="00A426CC" w:rsidRPr="00653C8D" w:rsidRDefault="004B65EA" w:rsidP="00D872F5">
            <w:pPr>
              <w:jc w:val="center"/>
              <w:rPr>
                <w:rFonts w:ascii="Arial" w:hAnsi="Arial" w:cs="Arial"/>
                <w:sz w:val="16"/>
                <w:szCs w:val="16"/>
                <w:lang w:val="es-BO"/>
              </w:rPr>
            </w:pPr>
            <w:r>
              <w:rPr>
                <w:rFonts w:ascii="Arial" w:hAnsi="Arial" w:cs="Arial"/>
                <w:sz w:val="16"/>
                <w:szCs w:val="16"/>
                <w:lang w:val="es-BO"/>
              </w:rPr>
              <w:t xml:space="preserve">PROFESIONAL </w:t>
            </w:r>
            <w:r w:rsidR="00D06EF8">
              <w:rPr>
                <w:rFonts w:ascii="Arial" w:hAnsi="Arial" w:cs="Arial"/>
                <w:sz w:val="16"/>
                <w:szCs w:val="16"/>
                <w:lang w:val="es-BO"/>
              </w:rPr>
              <w:t>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12"/>
        <w:gridCol w:w="120"/>
        <w:gridCol w:w="341"/>
        <w:gridCol w:w="120"/>
        <w:gridCol w:w="470"/>
        <w:gridCol w:w="120"/>
        <w:gridCol w:w="120"/>
        <w:gridCol w:w="383"/>
        <w:gridCol w:w="186"/>
        <w:gridCol w:w="383"/>
        <w:gridCol w:w="120"/>
        <w:gridCol w:w="120"/>
        <w:gridCol w:w="20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5" w:name="_Hlk189831050"/>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E7EF50D" w:rsidR="00632123" w:rsidRPr="00E169D4" w:rsidRDefault="006130C3" w:rsidP="00C6582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A802ECF" w:rsidR="00632123" w:rsidRPr="00E169D4" w:rsidRDefault="00607310" w:rsidP="00A4220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DE6CD1C" w:rsidR="00632123" w:rsidRPr="00E169D4" w:rsidRDefault="0060731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D6907E6"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010D7C5F"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18795062"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7D2D29"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763DF32" w:rsidR="00AE691F" w:rsidRPr="00E169D4" w:rsidRDefault="00D06EF8" w:rsidP="00253CD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214F573" w:rsidR="00AE691F" w:rsidRPr="00E169D4" w:rsidRDefault="00D06EF8" w:rsidP="00A4220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9AEA7F8" w:rsidR="00AE691F" w:rsidRPr="00E169D4" w:rsidRDefault="00D06EF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2B393183" w:rsidR="00AE691F" w:rsidRDefault="00F330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005B2">
              <w:rPr>
                <w:rFonts w:ascii="Arial" w:hAnsi="Arial" w:cs="Arial"/>
                <w:sz w:val="16"/>
                <w:szCs w:val="16"/>
                <w:lang w:val="es-BO"/>
              </w:rPr>
              <w:t>4</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DC672C9" w:rsidR="00A426CC" w:rsidRPr="00E169D4" w:rsidRDefault="00C10ACD" w:rsidP="00D734F6">
            <w:pPr>
              <w:adjustRightInd w:val="0"/>
              <w:snapToGrid w:val="0"/>
              <w:jc w:val="center"/>
              <w:rPr>
                <w:rFonts w:ascii="Arial" w:hAnsi="Arial" w:cs="Arial"/>
                <w:sz w:val="16"/>
                <w:szCs w:val="16"/>
                <w:lang w:val="es-BO"/>
              </w:rPr>
            </w:pPr>
            <w:r>
              <w:rPr>
                <w:rFonts w:ascii="Arial" w:hAnsi="Arial" w:cs="Arial"/>
                <w:sz w:val="16"/>
                <w:szCs w:val="16"/>
                <w:lang w:val="es-BO"/>
              </w:rPr>
              <w:t>1</w:t>
            </w:r>
            <w:r w:rsidR="00D005B2">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06407E8" w:rsidR="00AE691F"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B671461" w:rsidR="00A426CC" w:rsidRPr="00E169D4"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4C37203" w:rsidR="00AE691F" w:rsidRPr="007D2D29" w:rsidRDefault="00607310" w:rsidP="00607310">
            <w:pPr>
              <w:adjustRightInd w:val="0"/>
              <w:snapToGrid w:val="0"/>
              <w:rPr>
                <w:rFonts w:ascii="Arial" w:hAnsi="Arial" w:cs="Arial"/>
                <w:sz w:val="16"/>
                <w:szCs w:val="16"/>
              </w:rPr>
            </w:pPr>
            <w:hyperlink r:id="rId11" w:history="1">
              <w:r w:rsidRPr="00EC2532">
                <w:rPr>
                  <w:rStyle w:val="Hipervnculo"/>
                  <w:rFonts w:ascii="Arial" w:hAnsi="Arial" w:cs="Arial"/>
                  <w:b/>
                  <w:bCs/>
                  <w:i/>
                  <w:sz w:val="12"/>
                  <w:szCs w:val="12"/>
                </w:rPr>
                <w:t>https://meet.google.com/ekv-dqdd-auy</w:t>
              </w:r>
            </w:hyperlink>
            <w:r>
              <w:rPr>
                <w:rFonts w:ascii="Arial" w:hAnsi="Arial" w:cs="Arial"/>
                <w:b/>
                <w:bCs/>
                <w:i/>
                <w:sz w:val="12"/>
                <w:szCs w:val="12"/>
              </w:rPr>
              <w:t xml:space="preserve"> </w:t>
            </w:r>
          </w:p>
        </w:tc>
        <w:tc>
          <w:tcPr>
            <w:tcW w:w="65" w:type="pct"/>
            <w:vMerge/>
            <w:tcBorders>
              <w:left w:val="single" w:sz="4" w:space="0" w:color="auto"/>
            </w:tcBorders>
            <w:shd w:val="clear" w:color="auto" w:fill="auto"/>
            <w:vAlign w:val="center"/>
          </w:tcPr>
          <w:p w14:paraId="2A7B680E" w14:textId="77777777" w:rsidR="00AE691F" w:rsidRPr="007D2D29" w:rsidRDefault="00AE691F" w:rsidP="009F0A1A">
            <w:pPr>
              <w:adjustRightInd w:val="0"/>
              <w:snapToGrid w:val="0"/>
              <w:rPr>
                <w:rFonts w:ascii="Arial" w:hAnsi="Arial" w:cs="Arial"/>
                <w:sz w:val="16"/>
                <w:szCs w:val="16"/>
              </w:rPr>
            </w:pPr>
          </w:p>
        </w:tc>
      </w:tr>
      <w:tr w:rsidR="00AE691F" w:rsidRPr="007D2D29"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7D2D29"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7D2D29"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7D2D29"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7D2D29"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7D2D29"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7D2D29"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7D2D29"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7D2D29"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7D2D29"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7D2D29"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7D2D29"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7D2D29"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7D2D29"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7D2D29"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387F2B5"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0A4927C9"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5914B3F8"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B9ED9CD" w:rsidR="00AE691F" w:rsidRPr="00E169D4" w:rsidRDefault="00D005B2" w:rsidP="00253CD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AC1A95" w:rsidR="00AE691F" w:rsidRPr="00E169D4" w:rsidRDefault="00D005B2" w:rsidP="005F1D1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0E1F7D4" w:rsidR="00AE691F" w:rsidRPr="00E169D4"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5762CAD"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3EF1144"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063F42B7"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5C1AC493" w:rsidR="00AE691F" w:rsidRPr="00E169D4" w:rsidRDefault="00D005B2" w:rsidP="00D872F5">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507CFDF" w:rsidR="00AE691F" w:rsidRPr="00E169D4" w:rsidRDefault="00D005B2" w:rsidP="005C271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33612EB" w:rsidR="00AE691F" w:rsidRPr="00E169D4"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9FB4E2A"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6258F68"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63F697AC"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A5F745B" w:rsidR="00AE691F" w:rsidRPr="00E169D4" w:rsidRDefault="00D005B2" w:rsidP="00253CD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7C75787" w:rsidR="00AE691F" w:rsidRPr="00E169D4"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97F416D" w:rsidR="00AE691F" w:rsidRPr="00E169D4" w:rsidRDefault="00D005B2" w:rsidP="00253CD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4FAEF9A"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4987ACBF"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45181FC5"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4A387CE" w:rsidR="00AE691F" w:rsidRPr="00E169D4" w:rsidRDefault="00D005B2" w:rsidP="00005BA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B7A99C8" w:rsidR="00AE691F" w:rsidRPr="00E169D4"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6E5CD44E"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897CF58" w:rsidR="00AE691F" w:rsidRPr="00E169D4" w:rsidRDefault="00D005B2" w:rsidP="00A4220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642A6B2"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A8A49EC"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4B482A44"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9489156" w:rsidR="00AE691F" w:rsidRPr="00E169D4" w:rsidRDefault="00D005B2" w:rsidP="00A4220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5B214E" w:rsidR="00AE691F" w:rsidRPr="00E169D4" w:rsidRDefault="00D005B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C2EC0EF" w:rsidR="00AE691F" w:rsidRPr="00E169D4" w:rsidRDefault="00D005B2" w:rsidP="00005BA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7C3C5B9" w14:textId="77777777" w:rsidR="00253CDA" w:rsidRDefault="00253CDA" w:rsidP="00253CDA">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024EF2AF" w14:textId="77777777" w:rsidR="00253CDA" w:rsidRPr="00836CC5" w:rsidRDefault="00253CDA" w:rsidP="00253CDA">
      <w:pPr>
        <w:tabs>
          <w:tab w:val="left" w:pos="6348"/>
        </w:tabs>
        <w:autoSpaceDE w:val="0"/>
        <w:autoSpaceDN w:val="0"/>
        <w:adjustRightInd w:val="0"/>
        <w:spacing w:line="360" w:lineRule="auto"/>
        <w:jc w:val="center"/>
        <w:rPr>
          <w:rFonts w:ascii="Tahoma" w:eastAsia="Calibri" w:hAnsi="Tahoma" w:cs="Tahoma"/>
          <w:b/>
          <w:sz w:val="28"/>
          <w:szCs w:val="28"/>
        </w:rPr>
      </w:pPr>
      <w:r w:rsidRPr="00836CC5">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53CDA" w:rsidRPr="00836CC5" w14:paraId="66BBF73F" w14:textId="77777777" w:rsidTr="00253CDA">
        <w:trPr>
          <w:trHeight w:val="615"/>
        </w:trPr>
        <w:tc>
          <w:tcPr>
            <w:tcW w:w="8788" w:type="dxa"/>
            <w:shd w:val="clear" w:color="auto" w:fill="2E74B5" w:themeFill="accent1" w:themeFillShade="BF"/>
            <w:vAlign w:val="center"/>
          </w:tcPr>
          <w:p w14:paraId="29C0DBC6" w14:textId="77777777" w:rsidR="00253CDA" w:rsidRPr="00836CC5" w:rsidRDefault="00253CDA" w:rsidP="00253CD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CHUMA -FASE(XIV) 2024- LA PAZ</w:t>
            </w:r>
          </w:p>
        </w:tc>
      </w:tr>
    </w:tbl>
    <w:p w14:paraId="54092532" w14:textId="77777777" w:rsidR="00253CDA" w:rsidRPr="00836CC5" w:rsidRDefault="00253CDA" w:rsidP="00253CD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53CDA" w:rsidRPr="00836CC5" w14:paraId="60553D78" w14:textId="77777777" w:rsidTr="00253CDA">
        <w:tc>
          <w:tcPr>
            <w:tcW w:w="5070" w:type="dxa"/>
            <w:shd w:val="clear" w:color="auto" w:fill="auto"/>
            <w:vAlign w:val="center"/>
          </w:tcPr>
          <w:p w14:paraId="7DE4CBEC" w14:textId="77777777" w:rsidR="00253CDA" w:rsidRPr="00836CC5" w:rsidRDefault="00253CDA" w:rsidP="00253CDA">
            <w:pPr>
              <w:spacing w:afterLines="100" w:after="240"/>
              <w:ind w:right="616"/>
              <w:rPr>
                <w:rFonts w:ascii="Tahoma" w:hAnsi="Tahoma" w:cs="Tahoma"/>
                <w:b/>
                <w:color w:val="FF0000"/>
                <w:lang w:val="es-ES_tradnl"/>
              </w:rPr>
            </w:pPr>
            <w:r w:rsidRPr="00836CC5">
              <w:rPr>
                <w:rFonts w:ascii="Tahoma" w:hAnsi="Tahoma" w:cs="Tahoma"/>
                <w:b/>
                <w:lang w:val="es-ES_tradnl"/>
              </w:rPr>
              <w:t>Modalidad de Proyecto:</w:t>
            </w:r>
          </w:p>
        </w:tc>
        <w:tc>
          <w:tcPr>
            <w:tcW w:w="3365" w:type="dxa"/>
            <w:shd w:val="clear" w:color="auto" w:fill="auto"/>
            <w:vAlign w:val="center"/>
          </w:tcPr>
          <w:p w14:paraId="4D7017FE" w14:textId="77777777" w:rsidR="00253CDA" w:rsidRPr="00836CC5" w:rsidRDefault="00253CDA" w:rsidP="00253CDA">
            <w:pPr>
              <w:spacing w:afterLines="100" w:after="240"/>
              <w:ind w:right="616"/>
              <w:rPr>
                <w:rFonts w:ascii="Tahoma" w:hAnsi="Tahoma" w:cs="Tahoma"/>
                <w:b/>
                <w:lang w:val="es-ES_tradnl"/>
              </w:rPr>
            </w:pPr>
            <w:r w:rsidRPr="00836CC5">
              <w:rPr>
                <w:rFonts w:ascii="Tahoma" w:hAnsi="Tahoma" w:cs="Tahoma"/>
                <w:b/>
                <w:lang w:val="es-ES_tradnl"/>
              </w:rPr>
              <w:t>A Iniciativa</w:t>
            </w:r>
          </w:p>
        </w:tc>
      </w:tr>
      <w:tr w:rsidR="00253CDA" w:rsidRPr="00836CC5" w14:paraId="5855487C" w14:textId="77777777" w:rsidTr="00253CDA">
        <w:tc>
          <w:tcPr>
            <w:tcW w:w="5070" w:type="dxa"/>
            <w:shd w:val="clear" w:color="auto" w:fill="auto"/>
            <w:vAlign w:val="center"/>
          </w:tcPr>
          <w:p w14:paraId="41240866" w14:textId="77777777" w:rsidR="00253CDA" w:rsidRPr="00836CC5" w:rsidRDefault="00253CDA" w:rsidP="00253CDA">
            <w:pPr>
              <w:spacing w:afterLines="100" w:after="240"/>
              <w:ind w:right="616"/>
              <w:rPr>
                <w:rFonts w:ascii="Tahoma" w:hAnsi="Tahoma" w:cs="Tahoma"/>
                <w:b/>
                <w:color w:val="FF0000"/>
                <w:lang w:val="es-ES_tradnl"/>
              </w:rPr>
            </w:pPr>
            <w:r w:rsidRPr="00836CC5">
              <w:rPr>
                <w:rFonts w:ascii="Tahoma" w:hAnsi="Tahoma" w:cs="Tahoma"/>
                <w:b/>
                <w:lang w:val="es-ES_tradnl"/>
              </w:rPr>
              <w:t>Tipo de Proponente:</w:t>
            </w:r>
          </w:p>
        </w:tc>
        <w:tc>
          <w:tcPr>
            <w:tcW w:w="3365" w:type="dxa"/>
            <w:shd w:val="clear" w:color="auto" w:fill="auto"/>
            <w:vAlign w:val="center"/>
          </w:tcPr>
          <w:p w14:paraId="1E6308CC" w14:textId="77777777" w:rsidR="00253CDA" w:rsidRPr="00836CC5" w:rsidRDefault="00253CDA" w:rsidP="00253CDA">
            <w:pPr>
              <w:spacing w:afterLines="100" w:after="240"/>
              <w:ind w:right="616"/>
              <w:rPr>
                <w:rFonts w:ascii="Tahoma" w:hAnsi="Tahoma" w:cs="Tahoma"/>
                <w:b/>
                <w:lang w:val="es-ES_tradnl"/>
              </w:rPr>
            </w:pPr>
            <w:r w:rsidRPr="00836CC5">
              <w:rPr>
                <w:rFonts w:ascii="Tahoma" w:hAnsi="Tahoma" w:cs="Tahoma"/>
                <w:b/>
                <w:lang w:val="es-ES_tradnl"/>
              </w:rPr>
              <w:t>Persona Jurídica</w:t>
            </w:r>
          </w:p>
        </w:tc>
      </w:tr>
      <w:tr w:rsidR="00253CDA" w:rsidRPr="00836CC5" w14:paraId="561AC852" w14:textId="77777777" w:rsidTr="00253CDA">
        <w:tc>
          <w:tcPr>
            <w:tcW w:w="5070" w:type="dxa"/>
            <w:shd w:val="clear" w:color="auto" w:fill="auto"/>
            <w:vAlign w:val="center"/>
          </w:tcPr>
          <w:p w14:paraId="5ACA96BC" w14:textId="77777777" w:rsidR="00253CDA" w:rsidRPr="00836CC5" w:rsidRDefault="00253CDA" w:rsidP="00253CDA">
            <w:pPr>
              <w:spacing w:afterLines="100" w:after="240"/>
              <w:ind w:right="616"/>
              <w:rPr>
                <w:rFonts w:ascii="Tahoma" w:hAnsi="Tahoma" w:cs="Tahoma"/>
                <w:b/>
                <w:color w:val="FF0000"/>
                <w:lang w:val="es-ES_tradnl"/>
              </w:rPr>
            </w:pPr>
            <w:r w:rsidRPr="00836CC5">
              <w:rPr>
                <w:rFonts w:ascii="Tahoma" w:hAnsi="Tahoma" w:cs="Tahoma"/>
                <w:b/>
                <w:lang w:val="es-ES_tradnl"/>
              </w:rPr>
              <w:t>Método de Selección y adjudicación:</w:t>
            </w:r>
          </w:p>
        </w:tc>
        <w:tc>
          <w:tcPr>
            <w:tcW w:w="3365" w:type="dxa"/>
            <w:shd w:val="clear" w:color="auto" w:fill="auto"/>
            <w:vAlign w:val="center"/>
          </w:tcPr>
          <w:p w14:paraId="29059466" w14:textId="77777777" w:rsidR="00253CDA" w:rsidRPr="00836CC5" w:rsidRDefault="00253CDA" w:rsidP="00253CDA">
            <w:pPr>
              <w:spacing w:afterLines="100" w:after="240"/>
              <w:ind w:right="616"/>
              <w:rPr>
                <w:rFonts w:ascii="Tahoma" w:hAnsi="Tahoma" w:cs="Tahoma"/>
                <w:b/>
                <w:lang w:val="es-ES_tradnl"/>
              </w:rPr>
            </w:pPr>
            <w:r w:rsidRPr="00836CC5">
              <w:rPr>
                <w:rFonts w:ascii="Tahoma" w:hAnsi="Tahoma" w:cs="Tahoma"/>
                <w:b/>
                <w:lang w:val="es-ES_tradnl"/>
              </w:rPr>
              <w:t>Calidad, Propuesta Técnica, Costo</w:t>
            </w:r>
          </w:p>
        </w:tc>
      </w:tr>
      <w:tr w:rsidR="00253CDA" w:rsidRPr="00836CC5" w14:paraId="5235D358" w14:textId="77777777" w:rsidTr="00253CDA">
        <w:tc>
          <w:tcPr>
            <w:tcW w:w="5070" w:type="dxa"/>
            <w:shd w:val="clear" w:color="auto" w:fill="auto"/>
            <w:vAlign w:val="center"/>
          </w:tcPr>
          <w:p w14:paraId="5C83E5A0" w14:textId="77777777" w:rsidR="00253CDA" w:rsidRPr="00836CC5" w:rsidRDefault="00253CDA" w:rsidP="00253CDA">
            <w:pPr>
              <w:spacing w:afterLines="100" w:after="240"/>
              <w:ind w:right="616"/>
              <w:rPr>
                <w:rFonts w:ascii="Tahoma" w:hAnsi="Tahoma" w:cs="Tahoma"/>
                <w:b/>
                <w:color w:val="FF0000"/>
                <w:lang w:val="es-ES_tradnl"/>
              </w:rPr>
            </w:pPr>
            <w:r w:rsidRPr="00836CC5">
              <w:rPr>
                <w:rFonts w:ascii="Tahoma" w:hAnsi="Tahoma" w:cs="Tahoma"/>
                <w:b/>
                <w:lang w:val="es-ES_tradnl"/>
              </w:rPr>
              <w:t>Forma de Adjudicación:</w:t>
            </w:r>
          </w:p>
        </w:tc>
        <w:tc>
          <w:tcPr>
            <w:tcW w:w="3365" w:type="dxa"/>
            <w:shd w:val="clear" w:color="auto" w:fill="auto"/>
            <w:vAlign w:val="center"/>
          </w:tcPr>
          <w:p w14:paraId="4B0D2449" w14:textId="77777777" w:rsidR="00253CDA" w:rsidRPr="00836CC5" w:rsidRDefault="00253CDA" w:rsidP="00253CDA">
            <w:pPr>
              <w:spacing w:afterLines="100" w:after="240"/>
              <w:ind w:right="616"/>
              <w:rPr>
                <w:rFonts w:ascii="Tahoma" w:hAnsi="Tahoma" w:cs="Tahoma"/>
                <w:b/>
                <w:lang w:val="es-ES_tradnl"/>
              </w:rPr>
            </w:pPr>
            <w:r w:rsidRPr="00836CC5">
              <w:rPr>
                <w:rFonts w:ascii="Tahoma" w:hAnsi="Tahoma" w:cs="Tahoma"/>
                <w:b/>
                <w:lang w:val="es-ES_tradnl"/>
              </w:rPr>
              <w:t>Por el Total</w:t>
            </w:r>
          </w:p>
        </w:tc>
      </w:tr>
    </w:tbl>
    <w:p w14:paraId="75F9B41A" w14:textId="77777777" w:rsidR="00253CDA" w:rsidRPr="00836CC5" w:rsidRDefault="00253CDA" w:rsidP="00253CDA">
      <w:pPr>
        <w:rPr>
          <w:lang w:val="es-ES_tradnl"/>
        </w:rPr>
      </w:pPr>
    </w:p>
    <w:p w14:paraId="077F412F" w14:textId="77777777" w:rsidR="00253CDA" w:rsidRPr="00836CC5" w:rsidRDefault="00253CDA" w:rsidP="00253CDA">
      <w:pPr>
        <w:rPr>
          <w:lang w:val="es-ES_tradnl"/>
        </w:rPr>
      </w:pPr>
    </w:p>
    <w:p w14:paraId="37F465BE" w14:textId="77777777" w:rsidR="00253CDA" w:rsidRPr="00836CC5" w:rsidRDefault="00253CDA" w:rsidP="00253CDA">
      <w:pPr>
        <w:rPr>
          <w:lang w:val="es-ES_tradnl"/>
        </w:rPr>
      </w:pPr>
    </w:p>
    <w:p w14:paraId="35EFF04F" w14:textId="77777777" w:rsidR="00253CDA" w:rsidRPr="00836CC5" w:rsidRDefault="00253CDA" w:rsidP="00253CDA">
      <w:pPr>
        <w:rPr>
          <w:lang w:val="es-ES_tradnl"/>
        </w:rPr>
      </w:pPr>
    </w:p>
    <w:p w14:paraId="50E2C8B6" w14:textId="77777777" w:rsidR="00253CDA" w:rsidRPr="00836CC5" w:rsidRDefault="00253CDA" w:rsidP="00253CDA">
      <w:pPr>
        <w:rPr>
          <w:lang w:val="es-ES_tradnl"/>
        </w:rPr>
      </w:pPr>
    </w:p>
    <w:p w14:paraId="273AC8EF" w14:textId="77777777" w:rsidR="00253CDA" w:rsidRDefault="00253CDA" w:rsidP="00253CDA">
      <w:pPr>
        <w:rPr>
          <w:lang w:val="es-ES_tradnl"/>
        </w:rPr>
      </w:pPr>
    </w:p>
    <w:p w14:paraId="1CB66762" w14:textId="77777777" w:rsidR="00253CDA" w:rsidRDefault="00253CDA" w:rsidP="00253CDA">
      <w:pPr>
        <w:rPr>
          <w:lang w:val="es-ES_tradnl"/>
        </w:rPr>
      </w:pPr>
    </w:p>
    <w:p w14:paraId="1CA8DDE4" w14:textId="77777777" w:rsidR="00253CDA" w:rsidRDefault="00253CDA" w:rsidP="00253CDA">
      <w:pPr>
        <w:rPr>
          <w:lang w:val="es-ES_tradnl"/>
        </w:rPr>
      </w:pPr>
    </w:p>
    <w:p w14:paraId="15552BA7" w14:textId="77777777" w:rsidR="00253CDA" w:rsidRDefault="00253CDA" w:rsidP="00253CDA">
      <w:pPr>
        <w:rPr>
          <w:lang w:val="es-ES_tradnl"/>
        </w:rPr>
      </w:pPr>
    </w:p>
    <w:p w14:paraId="7F786581" w14:textId="77777777" w:rsidR="00253CDA" w:rsidRDefault="00253CDA" w:rsidP="00253CDA">
      <w:pPr>
        <w:rPr>
          <w:lang w:val="es-ES_tradnl"/>
        </w:rPr>
      </w:pPr>
    </w:p>
    <w:p w14:paraId="48DAFCC6" w14:textId="77777777" w:rsidR="00253CDA" w:rsidRPr="00836CC5" w:rsidRDefault="00253CDA" w:rsidP="00253CDA">
      <w:pPr>
        <w:rPr>
          <w:lang w:val="es-ES_tradnl"/>
        </w:rPr>
      </w:pPr>
    </w:p>
    <w:p w14:paraId="153B31FF" w14:textId="77777777" w:rsidR="00253CDA" w:rsidRPr="00836CC5" w:rsidRDefault="00253CDA" w:rsidP="00253CDA">
      <w:pPr>
        <w:rPr>
          <w:rFonts w:ascii="Tahoma" w:hAnsi="Tahoma" w:cs="Tahoma"/>
          <w:b/>
          <w:u w:val="single"/>
          <w:lang w:val="es-ES_tradnl"/>
        </w:rPr>
      </w:pPr>
      <w:r w:rsidRPr="00836CC5">
        <w:rPr>
          <w:rFonts w:ascii="Tahoma" w:hAnsi="Tahoma" w:cs="Tahoma"/>
          <w:b/>
          <w:u w:val="single"/>
          <w:lang w:val="es-ES_tradnl"/>
        </w:rPr>
        <w:t>CONDICIONES GENERALES:</w:t>
      </w:r>
    </w:p>
    <w:p w14:paraId="1AF9CDD1"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36CC5">
        <w:rPr>
          <w:rFonts w:ascii="Tahoma" w:hAnsi="Tahoma" w:cs="Tahoma"/>
          <w:b/>
          <w:bCs/>
          <w:color w:val="000000"/>
          <w:kern w:val="32"/>
          <w:lang w:val="es-ES_tradnl"/>
        </w:rPr>
        <w:t>ANTECEDENTES</w:t>
      </w:r>
      <w:r w:rsidRPr="00836CC5">
        <w:rPr>
          <w:rFonts w:ascii="Tahoma" w:hAnsi="Tahoma" w:cs="Tahoma"/>
          <w:bCs/>
          <w:color w:val="000000"/>
          <w:kern w:val="32"/>
          <w:sz w:val="32"/>
          <w:szCs w:val="32"/>
          <w:lang w:val="es-ES_tradnl"/>
        </w:rPr>
        <w:t>.</w:t>
      </w:r>
      <w:bookmarkEnd w:id="28"/>
    </w:p>
    <w:p w14:paraId="7C599E05"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Mediante Decreto Supremo Nº 0986 del 21 de septiembre de 2011, se creó la </w:t>
      </w:r>
      <w:r w:rsidRPr="00836CC5">
        <w:rPr>
          <w:rFonts w:ascii="Tahoma" w:hAnsi="Tahoma" w:cs="Tahoma"/>
          <w:b/>
          <w:lang w:val="es-ES_tradnl"/>
        </w:rPr>
        <w:t>Agencia Estatal de Vivienda - AEVIVIENDA,</w:t>
      </w:r>
      <w:r w:rsidRPr="00836CC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5101084"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56649B"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Los proyectos de vivienda social a ser ejecutados por la AEVIVIENDA están encaminados a hacer frente de manera planificada y concertada la problemática del </w:t>
      </w:r>
      <w:r w:rsidRPr="00836CC5">
        <w:rPr>
          <w:rFonts w:ascii="Tahoma" w:hAnsi="Tahoma" w:cs="Tahoma"/>
          <w:b/>
          <w:lang w:val="es-ES_tradnl"/>
        </w:rPr>
        <w:t>déficit habitacional en el Estado Plurinacional de Bolivia</w:t>
      </w:r>
      <w:r w:rsidRPr="00836CC5">
        <w:rPr>
          <w:rFonts w:ascii="Tahoma" w:hAnsi="Tahoma" w:cs="Tahoma"/>
          <w:lang w:val="es-ES_tradnl"/>
        </w:rPr>
        <w:t xml:space="preserve">, mismo que se fracciona en dos tipos: </w:t>
      </w:r>
      <w:r w:rsidRPr="00836CC5">
        <w:rPr>
          <w:rFonts w:ascii="Tahoma" w:hAnsi="Tahoma" w:cs="Tahoma"/>
          <w:b/>
          <w:lang w:val="es-ES_tradnl"/>
        </w:rPr>
        <w:t>Cualitativo y Cuantitativo</w:t>
      </w:r>
      <w:r w:rsidRPr="00836CC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36CC5">
        <w:rPr>
          <w:rFonts w:ascii="Tahoma" w:hAnsi="Tahoma" w:cs="Tahoma"/>
          <w:b/>
          <w:lang w:val="es-ES_tradnl"/>
        </w:rPr>
        <w:t>Plan Plurianual de Reducción del Déficit Habitacional</w:t>
      </w:r>
      <w:r w:rsidRPr="00836CC5">
        <w:rPr>
          <w:rFonts w:ascii="Tahoma" w:hAnsi="Tahoma" w:cs="Tahoma"/>
          <w:lang w:val="es-ES_tradnl"/>
        </w:rPr>
        <w:t xml:space="preserve"> con participación de instancias públicas y privadas involucradas, en el cual se definirán metas de reducción del </w:t>
      </w:r>
      <w:r w:rsidRPr="00836CC5">
        <w:rPr>
          <w:rFonts w:ascii="Tahoma" w:hAnsi="Tahoma" w:cs="Tahoma"/>
          <w:b/>
          <w:lang w:val="es-ES_tradnl"/>
        </w:rPr>
        <w:t>déficit habitacional por municipio</w:t>
      </w:r>
      <w:r w:rsidRPr="00836CC5">
        <w:rPr>
          <w:rFonts w:ascii="Tahoma" w:hAnsi="Tahoma" w:cs="Tahoma"/>
          <w:lang w:val="es-ES_tradnl"/>
        </w:rPr>
        <w:t>, considerando prioritariamente criterios de equidad, atención de sectores de menores ingresos, mujeres jefas de hogar y población beneficiaria que cuente con terreno propio”.</w:t>
      </w:r>
    </w:p>
    <w:p w14:paraId="215E612E" w14:textId="77777777" w:rsidR="00253CDA" w:rsidRDefault="00253CDA" w:rsidP="00253CDA">
      <w:pPr>
        <w:spacing w:line="260" w:lineRule="atLeast"/>
        <w:jc w:val="both"/>
        <w:rPr>
          <w:rFonts w:ascii="Tahoma" w:hAnsi="Tahoma" w:cs="Tahoma"/>
          <w:color w:val="000000"/>
        </w:rPr>
      </w:pPr>
      <w:r w:rsidRPr="00836CC5">
        <w:rPr>
          <w:rFonts w:ascii="Tahoma" w:hAnsi="Tahoma" w:cs="Tahoma"/>
        </w:rPr>
        <w:t>En este sentido</w:t>
      </w:r>
      <w:r w:rsidRPr="00836CC5">
        <w:rPr>
          <w:rFonts w:ascii="Tahoma" w:hAnsi="Tahoma" w:cs="Tahoma"/>
          <w:color w:val="000000"/>
        </w:rPr>
        <w:t>, en el marco de la normativa vigente, reglamento operativo y reglamento específico de la AEVIVIENDA; con el objetivo de incidir en la disminución del déficit habitacional</w:t>
      </w:r>
      <w:r w:rsidRPr="00836CC5">
        <w:rPr>
          <w:rFonts w:ascii="Tahoma" w:hAnsi="Tahoma" w:cs="Tahoma"/>
          <w:b/>
          <w:color w:val="000000"/>
        </w:rPr>
        <w:t xml:space="preserve"> cualitativo </w:t>
      </w:r>
      <w:r w:rsidRPr="00836CC5">
        <w:rPr>
          <w:rFonts w:ascii="Tahoma" w:hAnsi="Tahoma" w:cs="Tahoma"/>
          <w:color w:val="000000"/>
        </w:rPr>
        <w:t xml:space="preserve">se aprobó el proyecto: </w:t>
      </w:r>
    </w:p>
    <w:p w14:paraId="14201BF6" w14:textId="77777777" w:rsidR="00253CDA" w:rsidRPr="00836CC5" w:rsidRDefault="00253CDA" w:rsidP="00253CDA">
      <w:pPr>
        <w:spacing w:line="260" w:lineRule="atLeast"/>
        <w:jc w:val="both"/>
        <w:rPr>
          <w:rFonts w:ascii="Tahoma" w:hAnsi="Tahoma" w:cs="Tahoma"/>
          <w:color w:val="000000"/>
        </w:rPr>
      </w:pPr>
    </w:p>
    <w:p w14:paraId="3CC2F781" w14:textId="77777777" w:rsidR="00253CDA" w:rsidRPr="00836CC5" w:rsidRDefault="00253CDA" w:rsidP="00253CD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9" w:name="_Toc71811144"/>
      <w:r>
        <w:rPr>
          <w:rFonts w:ascii="Tahoma" w:hAnsi="Tahoma" w:cs="Tahoma"/>
          <w:b/>
        </w:rPr>
        <w:t>PROYECTO DE VIVIENDA CUALITATIVA EN EL MUNICIPIO DE CHUMA -FASE(XIV) 2024- LA PAZ</w:t>
      </w:r>
      <w:r w:rsidRPr="00836CC5">
        <w:rPr>
          <w:rFonts w:ascii="Tahoma" w:hAnsi="Tahoma" w:cs="Tahoma"/>
          <w:b/>
        </w:rPr>
        <w:t xml:space="preserve"> </w:t>
      </w:r>
    </w:p>
    <w:p w14:paraId="1E9DE8E1" w14:textId="77777777" w:rsidR="00253CDA" w:rsidRPr="00836CC5" w:rsidRDefault="00253CDA" w:rsidP="00253CDA">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36CC5">
        <w:rPr>
          <w:rFonts w:ascii="Tahoma" w:hAnsi="Tahoma" w:cs="Tahoma"/>
          <w:b/>
          <w:bCs/>
          <w:color w:val="000000"/>
          <w:kern w:val="32"/>
          <w:lang w:val="es-ES_tradnl"/>
        </w:rPr>
        <w:lastRenderedPageBreak/>
        <w:t>JUSTIFICACIÓN</w:t>
      </w:r>
      <w:r w:rsidRPr="00836CC5">
        <w:rPr>
          <w:rFonts w:ascii="Tahoma" w:hAnsi="Tahoma" w:cs="Tahoma"/>
          <w:bCs/>
          <w:color w:val="000000"/>
          <w:kern w:val="32"/>
          <w:sz w:val="32"/>
          <w:szCs w:val="32"/>
          <w:lang w:val="es-ES_tradnl"/>
        </w:rPr>
        <w:t>.</w:t>
      </w:r>
      <w:bookmarkEnd w:id="29"/>
    </w:p>
    <w:p w14:paraId="2AFBD17D"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El Municipio de </w:t>
      </w:r>
      <w:r>
        <w:rPr>
          <w:rFonts w:ascii="Tahoma" w:hAnsi="Tahoma" w:cs="Tahoma"/>
          <w:color w:val="FF0000"/>
          <w:lang w:val="es-ES_tradnl"/>
        </w:rPr>
        <w:t xml:space="preserve">CHUMA </w:t>
      </w:r>
      <w:r w:rsidRPr="00836CC5">
        <w:rPr>
          <w:rFonts w:ascii="Tahoma" w:hAnsi="Tahoma" w:cs="Tahoma"/>
          <w:lang w:val="es-ES_tradnl"/>
        </w:rPr>
        <w:t xml:space="preserve">del Departamento de </w:t>
      </w:r>
      <w:r w:rsidRPr="00836CC5">
        <w:rPr>
          <w:rFonts w:ascii="Tahoma" w:hAnsi="Tahoma" w:cs="Tahoma"/>
          <w:color w:val="FF0000"/>
          <w:lang w:val="es-ES_tradnl"/>
        </w:rPr>
        <w:t xml:space="preserve">LA PAZ, </w:t>
      </w:r>
      <w:r w:rsidRPr="00836CC5">
        <w:rPr>
          <w:rFonts w:ascii="Tahoma" w:hAnsi="Tahoma" w:cs="Tahoma"/>
          <w:lang w:val="es-ES_tradnl"/>
        </w:rPr>
        <w:t xml:space="preserve">se encuentra inscrito en el </w:t>
      </w:r>
      <w:r w:rsidRPr="00836CC5">
        <w:rPr>
          <w:rFonts w:ascii="Tahoma" w:hAnsi="Tahoma" w:cs="Tahoma"/>
          <w:b/>
          <w:lang w:val="es-ES_tradnl"/>
        </w:rPr>
        <w:t xml:space="preserve">Plan Plurianual de Reducción del Déficit Habitacional – PPRDH </w:t>
      </w:r>
      <w:r w:rsidRPr="00836CC5">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36CC5">
        <w:rPr>
          <w:rFonts w:ascii="Tahoma" w:hAnsi="Tahoma" w:cs="Tahoma"/>
          <w:b/>
          <w:lang w:val="es-ES_tradnl"/>
        </w:rPr>
        <w:t>Criterios de Priorización</w:t>
      </w:r>
      <w:r w:rsidRPr="00836CC5">
        <w:rPr>
          <w:rFonts w:ascii="Tahoma" w:hAnsi="Tahoma" w:cs="Tahoma"/>
          <w:lang w:val="es-ES_tradnl"/>
        </w:rPr>
        <w:t xml:space="preserve">: </w:t>
      </w:r>
    </w:p>
    <w:p w14:paraId="19A06268" w14:textId="77777777" w:rsidR="00253CDA" w:rsidRPr="00836CC5" w:rsidRDefault="00253CDA" w:rsidP="00253CDA">
      <w:pPr>
        <w:numPr>
          <w:ilvl w:val="0"/>
          <w:numId w:val="63"/>
        </w:numPr>
        <w:spacing w:line="260" w:lineRule="atLeast"/>
        <w:jc w:val="both"/>
        <w:rPr>
          <w:rFonts w:ascii="Tahoma" w:hAnsi="Tahoma" w:cs="Tahoma"/>
          <w:lang w:val="es-ES_tradnl"/>
        </w:rPr>
      </w:pPr>
      <w:r w:rsidRPr="00836CC5">
        <w:rPr>
          <w:rFonts w:ascii="Tahoma" w:hAnsi="Tahoma" w:cs="Tahoma"/>
          <w:lang w:val="es-ES_tradnl"/>
        </w:rPr>
        <w:t>Número de miembros del núcleo familiar, en estado de hacinamiento,</w:t>
      </w:r>
    </w:p>
    <w:p w14:paraId="38EBF9E3" w14:textId="77777777" w:rsidR="00253CDA" w:rsidRPr="00836CC5" w:rsidRDefault="00253CDA" w:rsidP="00253CDA">
      <w:pPr>
        <w:numPr>
          <w:ilvl w:val="0"/>
          <w:numId w:val="63"/>
        </w:numPr>
        <w:spacing w:line="260" w:lineRule="atLeast"/>
        <w:jc w:val="both"/>
        <w:rPr>
          <w:rFonts w:ascii="Tahoma" w:hAnsi="Tahoma" w:cs="Tahoma"/>
          <w:lang w:val="es-ES_tradnl"/>
        </w:rPr>
      </w:pPr>
      <w:r w:rsidRPr="00836CC5">
        <w:rPr>
          <w:rFonts w:ascii="Tahoma" w:hAnsi="Tahoma" w:cs="Tahoma"/>
          <w:lang w:val="es-ES_tradnl"/>
        </w:rPr>
        <w:t>Discapacidad del solicitante o de algún miembro de la familia,</w:t>
      </w:r>
    </w:p>
    <w:p w14:paraId="4FDE4597" w14:textId="77777777" w:rsidR="00253CDA" w:rsidRPr="00836CC5" w:rsidRDefault="00253CDA" w:rsidP="00253CDA">
      <w:pPr>
        <w:numPr>
          <w:ilvl w:val="0"/>
          <w:numId w:val="63"/>
        </w:numPr>
        <w:spacing w:line="260" w:lineRule="atLeast"/>
        <w:jc w:val="both"/>
        <w:rPr>
          <w:rFonts w:ascii="Tahoma" w:hAnsi="Tahoma" w:cs="Tahoma"/>
          <w:lang w:val="es-ES_tradnl"/>
        </w:rPr>
      </w:pPr>
      <w:r w:rsidRPr="00836CC5">
        <w:rPr>
          <w:rFonts w:ascii="Tahoma" w:hAnsi="Tahoma" w:cs="Tahoma"/>
          <w:lang w:val="es-ES_tradnl"/>
        </w:rPr>
        <w:t>Padre o madre soltera/o;</w:t>
      </w:r>
    </w:p>
    <w:p w14:paraId="1D20A0AD" w14:textId="77777777" w:rsidR="00253CDA" w:rsidRPr="00836CC5" w:rsidRDefault="00253CDA" w:rsidP="00253CDA">
      <w:pPr>
        <w:numPr>
          <w:ilvl w:val="0"/>
          <w:numId w:val="63"/>
        </w:numPr>
        <w:spacing w:line="260" w:lineRule="atLeast"/>
        <w:jc w:val="both"/>
        <w:rPr>
          <w:rFonts w:ascii="Tahoma" w:hAnsi="Tahoma" w:cs="Tahoma"/>
          <w:lang w:val="es-ES_tradnl"/>
        </w:rPr>
      </w:pPr>
      <w:r w:rsidRPr="00836CC5">
        <w:rPr>
          <w:rFonts w:ascii="Tahoma" w:hAnsi="Tahoma" w:cs="Tahoma"/>
          <w:lang w:val="es-ES_tradnl"/>
        </w:rPr>
        <w:t>Adulto mayor dependiente del solicitante</w:t>
      </w:r>
    </w:p>
    <w:p w14:paraId="07C0D921" w14:textId="77777777" w:rsidR="00253CDA" w:rsidRPr="00836CC5" w:rsidRDefault="00253CDA" w:rsidP="00253CDA">
      <w:pPr>
        <w:numPr>
          <w:ilvl w:val="0"/>
          <w:numId w:val="63"/>
        </w:numPr>
        <w:spacing w:line="260" w:lineRule="atLeast"/>
        <w:jc w:val="both"/>
        <w:rPr>
          <w:rFonts w:ascii="Tahoma" w:hAnsi="Tahoma" w:cs="Tahoma"/>
          <w:lang w:val="es-ES_tradnl"/>
        </w:rPr>
      </w:pPr>
      <w:r w:rsidRPr="00836CC5">
        <w:rPr>
          <w:rFonts w:ascii="Tahoma" w:hAnsi="Tahoma" w:cs="Tahoma"/>
          <w:lang w:val="es-ES_tradnl"/>
        </w:rPr>
        <w:t>Adulto mayor en situación de abandono</w:t>
      </w:r>
    </w:p>
    <w:p w14:paraId="0C567705" w14:textId="77777777" w:rsidR="00253CDA" w:rsidRPr="00836CC5" w:rsidRDefault="00253CDA" w:rsidP="00253CDA">
      <w:pPr>
        <w:numPr>
          <w:ilvl w:val="0"/>
          <w:numId w:val="63"/>
        </w:numPr>
        <w:spacing w:line="260" w:lineRule="atLeast"/>
        <w:jc w:val="both"/>
        <w:rPr>
          <w:rFonts w:ascii="Tahoma" w:hAnsi="Tahoma" w:cs="Tahoma"/>
          <w:lang w:val="es-ES_tradnl"/>
        </w:rPr>
      </w:pPr>
      <w:r w:rsidRPr="00836CC5">
        <w:rPr>
          <w:rFonts w:ascii="Tahoma" w:hAnsi="Tahoma" w:cs="Tahoma"/>
          <w:lang w:val="es-ES_tradnl"/>
        </w:rPr>
        <w:t>Bajos ingresos económicos</w:t>
      </w:r>
    </w:p>
    <w:p w14:paraId="6C20BED9" w14:textId="77777777" w:rsidR="00253CDA" w:rsidRPr="00836CC5" w:rsidRDefault="00253CDA" w:rsidP="00253CDA">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36CC5">
        <w:rPr>
          <w:rFonts w:ascii="Tahoma" w:hAnsi="Tahoma" w:cs="Tahoma"/>
          <w:b/>
          <w:bCs/>
          <w:color w:val="000000"/>
          <w:kern w:val="32"/>
          <w:lang w:val="es-ES_tradnl"/>
        </w:rPr>
        <w:t>DESCRIPCIÓN DEL PROYECTO</w:t>
      </w:r>
      <w:r w:rsidRPr="00836CC5">
        <w:rPr>
          <w:rFonts w:ascii="Tahoma" w:hAnsi="Tahoma" w:cs="Tahoma"/>
          <w:bCs/>
          <w:color w:val="000000"/>
          <w:kern w:val="32"/>
          <w:sz w:val="32"/>
          <w:szCs w:val="32"/>
          <w:lang w:val="es-ES_tradnl"/>
        </w:rPr>
        <w:t>.</w:t>
      </w:r>
      <w:bookmarkEnd w:id="30"/>
    </w:p>
    <w:p w14:paraId="3F468856" w14:textId="77777777" w:rsidR="00253CDA" w:rsidRPr="00836CC5" w:rsidRDefault="00253CDA" w:rsidP="00253CDA">
      <w:pPr>
        <w:spacing w:line="260" w:lineRule="atLeast"/>
        <w:jc w:val="both"/>
        <w:rPr>
          <w:rFonts w:ascii="Tahoma" w:hAnsi="Tahoma" w:cs="Tahoma"/>
        </w:rPr>
      </w:pPr>
      <w:r w:rsidRPr="00836CC5">
        <w:rPr>
          <w:rFonts w:ascii="Tahoma" w:hAnsi="Tahoma" w:cs="Tahoma"/>
        </w:rPr>
        <w:t xml:space="preserve">El presente es un </w:t>
      </w:r>
      <w:r w:rsidRPr="00836CC5">
        <w:rPr>
          <w:rFonts w:ascii="Tahoma" w:hAnsi="Tahoma" w:cs="Tahoma"/>
          <w:b/>
        </w:rPr>
        <w:t>Proyecto de Vivienda Cualitativa A Iniciativa</w:t>
      </w:r>
      <w:r w:rsidRPr="00836CC5">
        <w:rPr>
          <w:rFonts w:ascii="Tahoma" w:hAnsi="Tahoma" w:cs="Tahoma"/>
        </w:rPr>
        <w:t xml:space="preserve"> (no cuenta con lista de beneficiarios aprobados por la AEVIVIENDA, </w:t>
      </w:r>
      <w:r w:rsidRPr="00836CC5">
        <w:rPr>
          <w:rFonts w:ascii="Tahoma" w:hAnsi="Tahoma" w:cs="Tahoma"/>
          <w:lang w:val="es-ES_tradnl"/>
        </w:rPr>
        <w:t>la Entidad Ejecutora estará a cargo, de manera conjunta con la AEVIVIENDA, de la selección de beneficiarios</w:t>
      </w:r>
      <w:r w:rsidRPr="00836CC5">
        <w:rPr>
          <w:rFonts w:ascii="Tahoma" w:hAnsi="Tahoma" w:cs="Tahoma"/>
        </w:rPr>
        <w:t xml:space="preserve">) bajo Administración </w:t>
      </w:r>
      <w:r w:rsidRPr="00836CC5">
        <w:rPr>
          <w:rFonts w:ascii="Tahoma" w:hAnsi="Tahoma" w:cs="Tahoma"/>
          <w:b/>
        </w:rPr>
        <w:t>Instruida</w:t>
      </w:r>
      <w:r w:rsidRPr="00836CC5">
        <w:rPr>
          <w:rFonts w:ascii="Tahoma" w:hAnsi="Tahoma" w:cs="Tahoma"/>
        </w:rPr>
        <w:t xml:space="preserve">, con la Modalidad de Financiamiento – </w:t>
      </w:r>
      <w:r w:rsidRPr="00836CC5">
        <w:rPr>
          <w:rFonts w:ascii="Tahoma" w:hAnsi="Tahoma" w:cs="Tahoma"/>
          <w:b/>
        </w:rPr>
        <w:t>Subsidio</w:t>
      </w:r>
      <w:r w:rsidRPr="00836CC5">
        <w:rPr>
          <w:rFonts w:ascii="Tahoma" w:hAnsi="Tahoma" w:cs="Tahoma"/>
        </w:rPr>
        <w:t xml:space="preserve">, contempla las siguientes Modalidades de Intervención en las viviendas: </w:t>
      </w:r>
      <w:r w:rsidRPr="00836CC5">
        <w:rPr>
          <w:rFonts w:ascii="Tahoma" w:hAnsi="Tahoma" w:cs="Tahoma"/>
          <w:b/>
          <w:color w:val="FF0000"/>
        </w:rPr>
        <w:t>mejoramiento, ampliación</w:t>
      </w:r>
      <w:r>
        <w:rPr>
          <w:rFonts w:ascii="Tahoma" w:hAnsi="Tahoma" w:cs="Tahoma"/>
          <w:b/>
          <w:color w:val="FF0000"/>
        </w:rPr>
        <w:t>,</w:t>
      </w:r>
      <w:r w:rsidRPr="00836CC5">
        <w:rPr>
          <w:rFonts w:ascii="Tahoma" w:hAnsi="Tahoma" w:cs="Tahoma"/>
          <w:b/>
          <w:color w:val="FF0000"/>
        </w:rPr>
        <w:t xml:space="preserve"> mejoramiento + ampliación</w:t>
      </w:r>
      <w:r>
        <w:rPr>
          <w:rFonts w:ascii="Tahoma" w:hAnsi="Tahoma" w:cs="Tahoma"/>
          <w:b/>
          <w:color w:val="FF0000"/>
        </w:rPr>
        <w:t xml:space="preserve"> y </w:t>
      </w:r>
      <w:r w:rsidRPr="00836CC5">
        <w:rPr>
          <w:rFonts w:ascii="Tahoma" w:hAnsi="Tahoma" w:cs="Tahoma"/>
          <w:b/>
          <w:color w:val="FF0000"/>
        </w:rPr>
        <w:t>renovación</w:t>
      </w:r>
      <w:r w:rsidRPr="00836CC5">
        <w:rPr>
          <w:rFonts w:ascii="Tahoma" w:hAnsi="Tahoma" w:cs="Tahoma"/>
          <w:color w:val="FF0000"/>
        </w:rPr>
        <w:t>.</w:t>
      </w:r>
    </w:p>
    <w:p w14:paraId="0FE92EAD" w14:textId="77777777" w:rsidR="00253CDA" w:rsidRDefault="00253CDA" w:rsidP="00253CDA">
      <w:pPr>
        <w:spacing w:line="260" w:lineRule="atLeast"/>
        <w:jc w:val="both"/>
        <w:rPr>
          <w:rFonts w:ascii="Tahoma" w:hAnsi="Tahoma" w:cs="Tahoma"/>
        </w:rPr>
      </w:pPr>
      <w:r w:rsidRPr="00836CC5">
        <w:rPr>
          <w:rFonts w:ascii="Tahoma" w:hAnsi="Tahoma" w:cs="Tahoma"/>
        </w:rPr>
        <w:t xml:space="preserve">El proyecto se caracteriza por ser realizado mediante procesos de </w:t>
      </w:r>
      <w:r w:rsidRPr="00836CC5">
        <w:rPr>
          <w:rFonts w:ascii="Tahoma" w:hAnsi="Tahoma" w:cs="Tahoma"/>
          <w:b/>
        </w:rPr>
        <w:t>Autoconstrucción Asistida</w:t>
      </w:r>
      <w:r w:rsidRPr="00836CC5">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DD72A7" w14:textId="77777777" w:rsidR="00253CDA" w:rsidRPr="00836CC5" w:rsidRDefault="00253CDA" w:rsidP="00253CDA">
      <w:pPr>
        <w:spacing w:line="260" w:lineRule="atLeast"/>
        <w:jc w:val="both"/>
        <w:rPr>
          <w:rFonts w:ascii="Tahoma" w:hAnsi="Tahoma" w:cs="Tahoma"/>
        </w:rPr>
      </w:pPr>
    </w:p>
    <w:p w14:paraId="7FB057BE" w14:textId="77777777" w:rsidR="00253CDA" w:rsidRDefault="00253CDA" w:rsidP="00253CDA">
      <w:pPr>
        <w:spacing w:line="260" w:lineRule="atLeast"/>
        <w:jc w:val="both"/>
        <w:rPr>
          <w:rFonts w:ascii="Tahoma" w:hAnsi="Tahoma" w:cs="Tahoma"/>
          <w:b/>
          <w:color w:val="FF0000"/>
          <w:lang w:val="es-ES_tradnl" w:eastAsia="es-ES"/>
        </w:rPr>
      </w:pPr>
      <w:r w:rsidRPr="00836CC5">
        <w:rPr>
          <w:rFonts w:ascii="Tahoma" w:hAnsi="Tahoma" w:cs="Tahoma"/>
          <w:b/>
          <w:lang w:val="es-ES_tradnl" w:eastAsia="es-ES"/>
        </w:rPr>
        <w:t xml:space="preserve">MODULO: </w:t>
      </w:r>
      <w:r w:rsidRPr="00B3191F">
        <w:rPr>
          <w:rFonts w:ascii="Tahoma" w:hAnsi="Tahoma" w:cs="Tahoma"/>
          <w:b/>
          <w:lang w:val="es-ES_tradnl" w:eastAsia="es-ES"/>
        </w:rPr>
        <w:t>RENOVACION 2</w:t>
      </w:r>
      <w:r>
        <w:rPr>
          <w:rFonts w:ascii="Tahoma" w:hAnsi="Tahoma" w:cs="Tahoma"/>
          <w:b/>
          <w:lang w:val="es-ES_tradnl" w:eastAsia="es-ES"/>
        </w:rPr>
        <w:t xml:space="preserve"> </w:t>
      </w:r>
      <w:r w:rsidRPr="00836CC5">
        <w:rPr>
          <w:rFonts w:ascii="Tahoma" w:hAnsi="Tahoma" w:cs="Tahoma"/>
          <w:b/>
          <w:color w:val="FF0000"/>
          <w:lang w:val="es-ES_tradnl" w:eastAsia="es-ES"/>
        </w:rPr>
        <w:t xml:space="preserve">– </w:t>
      </w:r>
      <w:r w:rsidRPr="00836CC5">
        <w:rPr>
          <w:rFonts w:ascii="Tahoma" w:hAnsi="Tahoma" w:cs="Tahoma"/>
          <w:b/>
          <w:lang w:val="es-ES_tradnl" w:eastAsia="es-ES"/>
        </w:rPr>
        <w:t xml:space="preserve">CANTIDAD DE VIVIENDAS </w:t>
      </w:r>
      <w:r>
        <w:rPr>
          <w:rFonts w:ascii="Tahoma" w:hAnsi="Tahoma" w:cs="Tahoma"/>
          <w:b/>
          <w:color w:val="FF0000"/>
          <w:lang w:val="es-ES_tradnl" w:eastAsia="es-ES"/>
        </w:rPr>
        <w:t>50</w:t>
      </w:r>
      <w:r w:rsidRPr="00836CC5">
        <w:rPr>
          <w:rFonts w:ascii="Tahoma" w:hAnsi="Tahoma" w:cs="Tahoma"/>
          <w:b/>
          <w:color w:val="FF0000"/>
          <w:lang w:val="es-ES_tradnl" w:eastAsia="es-ES"/>
        </w:rPr>
        <w:t xml:space="preserve"> </w:t>
      </w:r>
    </w:p>
    <w:p w14:paraId="008432AF" w14:textId="77777777" w:rsidR="00253CDA" w:rsidRPr="00836CC5" w:rsidRDefault="00253CDA" w:rsidP="00253CDA">
      <w:pPr>
        <w:spacing w:line="260" w:lineRule="atLeast"/>
        <w:jc w:val="both"/>
        <w:rPr>
          <w:rFonts w:ascii="Tahoma" w:hAnsi="Tahoma" w:cs="Tahoma"/>
          <w:b/>
          <w:color w:val="FF0000"/>
          <w:lang w:val="es-ES_tradnl" w:eastAsia="es-ES"/>
        </w:rPr>
      </w:pPr>
    </w:p>
    <w:tbl>
      <w:tblPr>
        <w:tblW w:w="5805" w:type="dxa"/>
        <w:jc w:val="center"/>
        <w:tblCellMar>
          <w:left w:w="70" w:type="dxa"/>
          <w:right w:w="70" w:type="dxa"/>
        </w:tblCellMar>
        <w:tblLook w:val="04A0" w:firstRow="1" w:lastRow="0" w:firstColumn="1" w:lastColumn="0" w:noHBand="0" w:noVBand="1"/>
      </w:tblPr>
      <w:tblGrid>
        <w:gridCol w:w="4106"/>
        <w:gridCol w:w="1699"/>
      </w:tblGrid>
      <w:tr w:rsidR="00253CDA" w:rsidRPr="00882269" w14:paraId="612596F1" w14:textId="77777777" w:rsidTr="00253CDA">
        <w:trPr>
          <w:trHeight w:val="170"/>
          <w:jc w:val="center"/>
        </w:trPr>
        <w:tc>
          <w:tcPr>
            <w:tcW w:w="410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231D5E" w14:textId="77777777" w:rsidR="00253CDA" w:rsidRPr="0092380C" w:rsidRDefault="00253CDA" w:rsidP="00253CDA">
            <w:pPr>
              <w:jc w:val="center"/>
              <w:rPr>
                <w:rFonts w:ascii="Tahoma" w:hAnsi="Tahoma" w:cs="Tahoma"/>
                <w:b/>
                <w:color w:val="FFFFFF" w:themeColor="background1"/>
                <w:lang w:eastAsia="es-BO"/>
              </w:rPr>
            </w:pPr>
            <w:r w:rsidRPr="0092380C">
              <w:rPr>
                <w:rFonts w:ascii="Tahoma" w:hAnsi="Tahoma" w:cs="Tahoma"/>
                <w:b/>
                <w:color w:val="FFFFFF" w:themeColor="background1"/>
                <w:lang w:eastAsia="es-BO"/>
              </w:rPr>
              <w:t xml:space="preserve">Tipo de Ambiente </w:t>
            </w:r>
          </w:p>
        </w:tc>
        <w:tc>
          <w:tcPr>
            <w:tcW w:w="1699" w:type="dxa"/>
            <w:tcBorders>
              <w:top w:val="single" w:sz="4" w:space="0" w:color="auto"/>
              <w:left w:val="nil"/>
              <w:bottom w:val="single" w:sz="4" w:space="0" w:color="auto"/>
              <w:right w:val="single" w:sz="4" w:space="0" w:color="auto"/>
            </w:tcBorders>
            <w:shd w:val="clear" w:color="auto" w:fill="394877"/>
            <w:noWrap/>
            <w:vAlign w:val="bottom"/>
            <w:hideMark/>
          </w:tcPr>
          <w:p w14:paraId="7D2A7709" w14:textId="77777777" w:rsidR="00253CDA" w:rsidRPr="0092380C" w:rsidRDefault="00253CDA" w:rsidP="00253CDA">
            <w:pPr>
              <w:jc w:val="center"/>
              <w:rPr>
                <w:rFonts w:ascii="Tahoma" w:hAnsi="Tahoma" w:cs="Tahoma"/>
                <w:b/>
                <w:color w:val="FFFFFF" w:themeColor="background1"/>
                <w:lang w:eastAsia="es-BO"/>
              </w:rPr>
            </w:pPr>
            <w:r w:rsidRPr="0092380C">
              <w:rPr>
                <w:rFonts w:ascii="Tahoma" w:hAnsi="Tahoma" w:cs="Tahoma"/>
                <w:b/>
                <w:color w:val="FFFFFF" w:themeColor="background1"/>
                <w:lang w:eastAsia="es-BO"/>
              </w:rPr>
              <w:t>Área Útil (M2)</w:t>
            </w:r>
          </w:p>
        </w:tc>
      </w:tr>
      <w:tr w:rsidR="00253CDA" w:rsidRPr="00882269" w14:paraId="107900CF"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A1C935C" w14:textId="77777777" w:rsidR="00253CDA" w:rsidRPr="0092380C" w:rsidRDefault="00253CDA" w:rsidP="00253CDA">
            <w:pPr>
              <w:rPr>
                <w:rFonts w:ascii="Tahoma" w:hAnsi="Tahoma" w:cs="Tahoma"/>
                <w:color w:val="000000" w:themeColor="text1"/>
                <w:lang w:eastAsia="es-BO"/>
              </w:rPr>
            </w:pPr>
            <w:r w:rsidRPr="0092380C">
              <w:rPr>
                <w:rFonts w:ascii="Tahoma" w:hAnsi="Tahoma" w:cs="Tahoma"/>
                <w:color w:val="000000" w:themeColor="text1"/>
                <w:lang w:eastAsia="es-BO"/>
              </w:rPr>
              <w:t>Dormitorio 1</w:t>
            </w:r>
          </w:p>
        </w:tc>
        <w:tc>
          <w:tcPr>
            <w:tcW w:w="1699" w:type="dxa"/>
            <w:tcBorders>
              <w:top w:val="nil"/>
              <w:left w:val="nil"/>
              <w:bottom w:val="single" w:sz="4" w:space="0" w:color="auto"/>
              <w:right w:val="single" w:sz="4" w:space="0" w:color="auto"/>
            </w:tcBorders>
            <w:shd w:val="clear" w:color="auto" w:fill="auto"/>
            <w:noWrap/>
            <w:vAlign w:val="center"/>
            <w:hideMark/>
          </w:tcPr>
          <w:p w14:paraId="354E1B45" w14:textId="77777777" w:rsidR="00253CDA" w:rsidRPr="00CE6E66" w:rsidRDefault="00253CDA" w:rsidP="00253CDA">
            <w:pPr>
              <w:jc w:val="right"/>
              <w:rPr>
                <w:rFonts w:ascii="Tahoma" w:hAnsi="Tahoma" w:cs="Tahoma"/>
                <w:color w:val="FF0000"/>
                <w:lang w:eastAsia="es-BO"/>
              </w:rPr>
            </w:pPr>
            <w:r w:rsidRPr="00CE6E66">
              <w:rPr>
                <w:rFonts w:ascii="Tahoma" w:hAnsi="Tahoma" w:cs="Tahoma"/>
                <w:color w:val="FF0000"/>
                <w:lang w:eastAsia="es-BO"/>
              </w:rPr>
              <w:t>11.25</w:t>
            </w:r>
          </w:p>
        </w:tc>
      </w:tr>
      <w:tr w:rsidR="00253CDA" w:rsidRPr="00882269" w14:paraId="24433D91"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0D20B768" w14:textId="77777777" w:rsidR="00253CDA" w:rsidRPr="0092380C" w:rsidRDefault="00253CDA" w:rsidP="00253CDA">
            <w:pPr>
              <w:rPr>
                <w:rFonts w:ascii="Tahoma" w:hAnsi="Tahoma" w:cs="Tahoma"/>
                <w:color w:val="000000" w:themeColor="text1"/>
                <w:lang w:eastAsia="es-BO"/>
              </w:rPr>
            </w:pPr>
            <w:r w:rsidRPr="0092380C">
              <w:rPr>
                <w:rFonts w:ascii="Tahoma" w:hAnsi="Tahoma" w:cs="Tahoma"/>
                <w:color w:val="000000" w:themeColor="text1"/>
                <w:lang w:eastAsia="es-BO"/>
              </w:rPr>
              <w:t>Dormitorio 2</w:t>
            </w:r>
          </w:p>
        </w:tc>
        <w:tc>
          <w:tcPr>
            <w:tcW w:w="1699" w:type="dxa"/>
            <w:tcBorders>
              <w:top w:val="nil"/>
              <w:left w:val="nil"/>
              <w:bottom w:val="single" w:sz="4" w:space="0" w:color="auto"/>
              <w:right w:val="single" w:sz="4" w:space="0" w:color="auto"/>
            </w:tcBorders>
            <w:shd w:val="clear" w:color="auto" w:fill="auto"/>
            <w:noWrap/>
            <w:vAlign w:val="center"/>
          </w:tcPr>
          <w:p w14:paraId="3B28B8B8" w14:textId="77777777" w:rsidR="00253CDA" w:rsidRPr="00CE6E66" w:rsidRDefault="00253CDA" w:rsidP="00253CDA">
            <w:pPr>
              <w:jc w:val="right"/>
              <w:rPr>
                <w:rFonts w:ascii="Tahoma" w:hAnsi="Tahoma" w:cs="Tahoma"/>
                <w:color w:val="FF0000"/>
                <w:lang w:eastAsia="es-BO"/>
              </w:rPr>
            </w:pPr>
            <w:r w:rsidRPr="00CE6E66">
              <w:rPr>
                <w:rFonts w:ascii="Tahoma" w:hAnsi="Tahoma" w:cs="Tahoma"/>
                <w:color w:val="FF0000"/>
                <w:lang w:eastAsia="es-BO"/>
              </w:rPr>
              <w:t>11.25</w:t>
            </w:r>
          </w:p>
        </w:tc>
      </w:tr>
      <w:tr w:rsidR="00253CDA" w:rsidRPr="00882269" w14:paraId="301187C2"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429DAB88" w14:textId="77777777" w:rsidR="00253CDA" w:rsidRPr="0092380C" w:rsidRDefault="00253CDA" w:rsidP="00253CDA">
            <w:pPr>
              <w:rPr>
                <w:rFonts w:ascii="Tahoma" w:hAnsi="Tahoma" w:cs="Tahoma"/>
                <w:color w:val="000000" w:themeColor="text1"/>
                <w:lang w:eastAsia="es-BO"/>
              </w:rPr>
            </w:pPr>
            <w:r w:rsidRPr="0092380C">
              <w:rPr>
                <w:rFonts w:ascii="Tahoma" w:hAnsi="Tahoma" w:cs="Tahoma"/>
                <w:color w:val="000000" w:themeColor="text1"/>
                <w:lang w:eastAsia="es-BO"/>
              </w:rPr>
              <w:t>Baño</w:t>
            </w:r>
          </w:p>
        </w:tc>
        <w:tc>
          <w:tcPr>
            <w:tcW w:w="1699" w:type="dxa"/>
            <w:tcBorders>
              <w:top w:val="nil"/>
              <w:left w:val="nil"/>
              <w:bottom w:val="single" w:sz="4" w:space="0" w:color="auto"/>
              <w:right w:val="single" w:sz="4" w:space="0" w:color="auto"/>
            </w:tcBorders>
            <w:shd w:val="clear" w:color="auto" w:fill="auto"/>
            <w:noWrap/>
            <w:vAlign w:val="center"/>
          </w:tcPr>
          <w:p w14:paraId="35CA61AA" w14:textId="77777777" w:rsidR="00253CDA" w:rsidRPr="00CE6E66" w:rsidRDefault="00253CDA" w:rsidP="00253CDA">
            <w:pPr>
              <w:jc w:val="right"/>
              <w:rPr>
                <w:rFonts w:ascii="Tahoma" w:hAnsi="Tahoma" w:cs="Tahoma"/>
                <w:color w:val="FF0000"/>
                <w:lang w:eastAsia="es-BO"/>
              </w:rPr>
            </w:pPr>
            <w:r w:rsidRPr="00CE6E66">
              <w:rPr>
                <w:rFonts w:ascii="Tahoma" w:hAnsi="Tahoma" w:cs="Tahoma"/>
                <w:color w:val="FF0000"/>
                <w:lang w:eastAsia="es-BO"/>
              </w:rPr>
              <w:t>4.76</w:t>
            </w:r>
          </w:p>
        </w:tc>
      </w:tr>
      <w:tr w:rsidR="00253CDA" w:rsidRPr="00882269" w14:paraId="546A9EA9"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B91DE84" w14:textId="77777777" w:rsidR="00253CDA" w:rsidRPr="0092380C" w:rsidRDefault="00253CDA" w:rsidP="00253CDA">
            <w:pPr>
              <w:rPr>
                <w:rFonts w:ascii="Tahoma" w:hAnsi="Tahoma" w:cs="Tahoma"/>
                <w:color w:val="000000" w:themeColor="text1"/>
                <w:lang w:eastAsia="es-BO"/>
              </w:rPr>
            </w:pPr>
            <w:r w:rsidRPr="0092380C">
              <w:rPr>
                <w:rFonts w:ascii="Tahoma" w:hAnsi="Tahoma" w:cs="Tahoma"/>
                <w:color w:val="000000" w:themeColor="text1"/>
                <w:lang w:eastAsia="es-BO"/>
              </w:rPr>
              <w:t>Cocina</w:t>
            </w:r>
          </w:p>
        </w:tc>
        <w:tc>
          <w:tcPr>
            <w:tcW w:w="1699" w:type="dxa"/>
            <w:tcBorders>
              <w:top w:val="nil"/>
              <w:left w:val="nil"/>
              <w:bottom w:val="single" w:sz="4" w:space="0" w:color="auto"/>
              <w:right w:val="single" w:sz="4" w:space="0" w:color="auto"/>
            </w:tcBorders>
            <w:shd w:val="clear" w:color="auto" w:fill="auto"/>
            <w:noWrap/>
            <w:vAlign w:val="center"/>
            <w:hideMark/>
          </w:tcPr>
          <w:p w14:paraId="16123AE8" w14:textId="77777777" w:rsidR="00253CDA" w:rsidRPr="00CE6E66" w:rsidRDefault="00253CDA" w:rsidP="00253CDA">
            <w:pPr>
              <w:jc w:val="right"/>
              <w:rPr>
                <w:rFonts w:ascii="Tahoma" w:hAnsi="Tahoma" w:cs="Tahoma"/>
                <w:color w:val="FF0000"/>
                <w:lang w:eastAsia="es-BO"/>
              </w:rPr>
            </w:pPr>
            <w:r w:rsidRPr="00CE6E66">
              <w:rPr>
                <w:rFonts w:ascii="Tahoma" w:hAnsi="Tahoma" w:cs="Tahoma"/>
                <w:color w:val="FF0000"/>
                <w:lang w:eastAsia="es-BO"/>
              </w:rPr>
              <w:t>9.04</w:t>
            </w:r>
          </w:p>
        </w:tc>
      </w:tr>
      <w:tr w:rsidR="00253CDA" w:rsidRPr="00882269" w14:paraId="72F2E4F5"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1955A512" w14:textId="77777777" w:rsidR="00253CDA" w:rsidRPr="0092380C" w:rsidRDefault="00253CDA" w:rsidP="00253CDA">
            <w:pPr>
              <w:rPr>
                <w:rFonts w:ascii="Tahoma" w:hAnsi="Tahoma" w:cs="Tahoma"/>
                <w:color w:val="000000" w:themeColor="text1"/>
                <w:lang w:eastAsia="es-BO"/>
              </w:rPr>
            </w:pPr>
            <w:r w:rsidRPr="0092380C">
              <w:rPr>
                <w:rFonts w:ascii="Tahoma" w:hAnsi="Tahoma" w:cs="Tahoma"/>
                <w:color w:val="000000" w:themeColor="text1"/>
                <w:lang w:eastAsia="es-BO"/>
              </w:rPr>
              <w:t>Estar - comedor</w:t>
            </w:r>
          </w:p>
        </w:tc>
        <w:tc>
          <w:tcPr>
            <w:tcW w:w="1699" w:type="dxa"/>
            <w:tcBorders>
              <w:top w:val="nil"/>
              <w:left w:val="nil"/>
              <w:bottom w:val="single" w:sz="4" w:space="0" w:color="auto"/>
              <w:right w:val="single" w:sz="4" w:space="0" w:color="auto"/>
            </w:tcBorders>
            <w:shd w:val="clear" w:color="auto" w:fill="auto"/>
            <w:noWrap/>
            <w:vAlign w:val="center"/>
          </w:tcPr>
          <w:p w14:paraId="05AA57B1" w14:textId="77777777" w:rsidR="00253CDA" w:rsidRPr="00CE6E66" w:rsidRDefault="00253CDA" w:rsidP="00253CDA">
            <w:pPr>
              <w:jc w:val="right"/>
              <w:rPr>
                <w:rFonts w:ascii="Tahoma" w:hAnsi="Tahoma" w:cs="Tahoma"/>
                <w:color w:val="FF0000"/>
                <w:lang w:eastAsia="es-BO"/>
              </w:rPr>
            </w:pPr>
            <w:r w:rsidRPr="00CE6E66">
              <w:rPr>
                <w:rFonts w:ascii="Tahoma" w:hAnsi="Tahoma" w:cs="Tahoma"/>
                <w:color w:val="FF0000"/>
                <w:lang w:eastAsia="es-BO"/>
              </w:rPr>
              <w:t>21.53</w:t>
            </w:r>
          </w:p>
        </w:tc>
      </w:tr>
      <w:tr w:rsidR="00253CDA" w:rsidRPr="00882269" w14:paraId="4795471A"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6B468C07" w14:textId="77777777" w:rsidR="00253CDA" w:rsidRPr="0092380C" w:rsidRDefault="00253CDA" w:rsidP="00253CDA">
            <w:pPr>
              <w:rPr>
                <w:rFonts w:ascii="Tahoma" w:hAnsi="Tahoma" w:cs="Tahoma"/>
                <w:color w:val="000000" w:themeColor="text1"/>
                <w:lang w:eastAsia="es-BO"/>
              </w:rPr>
            </w:pPr>
            <w:r w:rsidRPr="0092380C">
              <w:rPr>
                <w:rFonts w:ascii="Tahoma" w:hAnsi="Tahoma" w:cs="Tahoma"/>
                <w:color w:val="000000" w:themeColor="text1"/>
                <w:lang w:eastAsia="es-BO"/>
              </w:rPr>
              <w:t xml:space="preserve">Lavandería </w:t>
            </w:r>
          </w:p>
        </w:tc>
        <w:tc>
          <w:tcPr>
            <w:tcW w:w="1699" w:type="dxa"/>
            <w:tcBorders>
              <w:top w:val="nil"/>
              <w:left w:val="nil"/>
              <w:bottom w:val="single" w:sz="4" w:space="0" w:color="auto"/>
              <w:right w:val="single" w:sz="4" w:space="0" w:color="auto"/>
            </w:tcBorders>
            <w:shd w:val="clear" w:color="auto" w:fill="auto"/>
            <w:noWrap/>
            <w:vAlign w:val="center"/>
          </w:tcPr>
          <w:p w14:paraId="0C76E0A8" w14:textId="77777777" w:rsidR="00253CDA" w:rsidRPr="00CE6E66" w:rsidRDefault="00253CDA" w:rsidP="00253CDA">
            <w:pPr>
              <w:jc w:val="right"/>
              <w:rPr>
                <w:rFonts w:ascii="Tahoma" w:hAnsi="Tahoma" w:cs="Tahoma"/>
                <w:color w:val="FF0000"/>
                <w:lang w:eastAsia="es-BO"/>
              </w:rPr>
            </w:pPr>
            <w:r w:rsidRPr="00CE6E66">
              <w:rPr>
                <w:rFonts w:ascii="Tahoma" w:hAnsi="Tahoma" w:cs="Tahoma"/>
                <w:color w:val="FF0000"/>
                <w:lang w:eastAsia="es-BO"/>
              </w:rPr>
              <w:t>1.96</w:t>
            </w:r>
          </w:p>
        </w:tc>
      </w:tr>
      <w:tr w:rsidR="00253CDA" w:rsidRPr="00882269" w14:paraId="3BDE9FFC" w14:textId="77777777" w:rsidTr="00253CDA">
        <w:trPr>
          <w:trHeight w:val="170"/>
          <w:jc w:val="center"/>
        </w:trPr>
        <w:tc>
          <w:tcPr>
            <w:tcW w:w="4106" w:type="dxa"/>
            <w:tcBorders>
              <w:top w:val="nil"/>
              <w:left w:val="single" w:sz="4" w:space="0" w:color="auto"/>
              <w:bottom w:val="single" w:sz="4" w:space="0" w:color="auto"/>
              <w:right w:val="single" w:sz="4" w:space="0" w:color="auto"/>
            </w:tcBorders>
            <w:shd w:val="clear" w:color="auto" w:fill="394877"/>
            <w:noWrap/>
            <w:vAlign w:val="bottom"/>
            <w:hideMark/>
          </w:tcPr>
          <w:p w14:paraId="44D58185" w14:textId="77777777" w:rsidR="00253CDA" w:rsidRPr="00882269" w:rsidRDefault="00253CDA" w:rsidP="00253CD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699" w:type="dxa"/>
            <w:tcBorders>
              <w:top w:val="nil"/>
              <w:left w:val="nil"/>
              <w:bottom w:val="single" w:sz="4" w:space="0" w:color="auto"/>
              <w:right w:val="single" w:sz="4" w:space="0" w:color="auto"/>
            </w:tcBorders>
            <w:shd w:val="clear" w:color="auto" w:fill="394877"/>
            <w:noWrap/>
            <w:vAlign w:val="center"/>
            <w:hideMark/>
          </w:tcPr>
          <w:p w14:paraId="4DD69352" w14:textId="77777777" w:rsidR="00253CDA" w:rsidRPr="00882269" w:rsidRDefault="00253CDA" w:rsidP="00253CDA">
            <w:pPr>
              <w:jc w:val="right"/>
              <w:rPr>
                <w:rFonts w:ascii="Tahoma" w:hAnsi="Tahoma" w:cs="Tahoma"/>
                <w:b/>
                <w:color w:val="FF0000"/>
                <w:lang w:eastAsia="es-BO"/>
              </w:rPr>
            </w:pPr>
            <w:r w:rsidRPr="00A226DF">
              <w:rPr>
                <w:rFonts w:ascii="Tahoma" w:hAnsi="Tahoma" w:cs="Tahoma"/>
                <w:b/>
                <w:color w:val="FFFFFF" w:themeColor="background1"/>
                <w:lang w:eastAsia="es-BO"/>
              </w:rPr>
              <w:t>59.79</w:t>
            </w:r>
          </w:p>
        </w:tc>
      </w:tr>
    </w:tbl>
    <w:p w14:paraId="6A991806" w14:textId="77777777" w:rsidR="00253CDA" w:rsidRDefault="00253CDA" w:rsidP="00253CDA">
      <w:pPr>
        <w:ind w:left="284"/>
        <w:jc w:val="both"/>
        <w:rPr>
          <w:rFonts w:ascii="Tahoma" w:hAnsi="Tahoma" w:cs="Tahoma"/>
          <w:szCs w:val="24"/>
          <w:lang w:val="es-ES_tradnl" w:eastAsia="es-ES"/>
        </w:rPr>
      </w:pPr>
    </w:p>
    <w:p w14:paraId="66AC4F4D" w14:textId="77777777" w:rsidR="00253CDA" w:rsidRPr="00836CC5" w:rsidRDefault="00253CDA" w:rsidP="00253CDA">
      <w:pPr>
        <w:numPr>
          <w:ilvl w:val="0"/>
          <w:numId w:val="74"/>
        </w:numPr>
        <w:ind w:left="284"/>
        <w:jc w:val="both"/>
        <w:rPr>
          <w:rFonts w:ascii="Tahoma" w:hAnsi="Tahoma" w:cs="Tahoma"/>
          <w:szCs w:val="24"/>
          <w:lang w:val="es-ES_tradnl" w:eastAsia="es-ES"/>
        </w:rPr>
      </w:pPr>
      <w:r w:rsidRPr="00836CC5">
        <w:rPr>
          <w:rFonts w:ascii="Tahoma" w:hAnsi="Tahoma" w:cs="Tahoma"/>
          <w:szCs w:val="24"/>
          <w:lang w:val="es-ES_tradnl" w:eastAsia="es-ES"/>
        </w:rPr>
        <w:t xml:space="preserve">La Entidad Ejecutora deberá realizar y presentar el llenado del Formulario de </w:t>
      </w:r>
      <w:r w:rsidRPr="00836CC5">
        <w:rPr>
          <w:rFonts w:ascii="Tahoma" w:hAnsi="Tahoma" w:cs="Tahoma"/>
          <w:b/>
          <w:szCs w:val="24"/>
          <w:lang w:val="es-ES_tradnl" w:eastAsia="es-ES"/>
        </w:rPr>
        <w:t>Registro Único de Beneficiarios (RUB)</w:t>
      </w:r>
      <w:r w:rsidRPr="00836CC5">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B6B251F" w14:textId="77777777" w:rsidR="00253CDA" w:rsidRPr="00836CC5" w:rsidRDefault="00253CDA" w:rsidP="00253CDA">
      <w:pPr>
        <w:numPr>
          <w:ilvl w:val="0"/>
          <w:numId w:val="74"/>
        </w:numPr>
        <w:ind w:left="284"/>
        <w:jc w:val="both"/>
        <w:rPr>
          <w:rFonts w:ascii="Tahoma" w:hAnsi="Tahoma" w:cs="Tahoma"/>
          <w:u w:val="single"/>
        </w:rPr>
      </w:pPr>
      <w:bookmarkStart w:id="31" w:name="_Hlk163833719"/>
      <w:r w:rsidRPr="00836CC5">
        <w:rPr>
          <w:rFonts w:ascii="Tahoma" w:hAnsi="Tahoma" w:cs="Tahoma"/>
          <w:color w:val="000000" w:themeColor="text1"/>
          <w:lang w:val="es-ES_tradnl"/>
        </w:rPr>
        <w:t xml:space="preserve">La </w:t>
      </w:r>
      <w:r w:rsidRPr="00836CC5">
        <w:rPr>
          <w:rFonts w:ascii="Tahoma" w:hAnsi="Tahoma" w:cs="Tahoma"/>
          <w:szCs w:val="24"/>
          <w:lang w:val="es-ES_tradnl" w:eastAsia="es-ES"/>
        </w:rPr>
        <w:t>Entidad Ejecutora</w:t>
      </w:r>
      <w:r w:rsidRPr="00836CC5">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836CC5">
        <w:rPr>
          <w:rFonts w:ascii="Tahoma" w:hAnsi="Tahoma" w:cs="Tahoma"/>
          <w:b/>
          <w:bCs/>
          <w:color w:val="FF0000"/>
          <w:lang w:val="es-ES_tradnl"/>
        </w:rPr>
        <w:t xml:space="preserve"> </w:t>
      </w:r>
      <w:r w:rsidRPr="00836CC5">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87C0288" w14:textId="77777777" w:rsidR="00253CDA" w:rsidRPr="00836CC5" w:rsidRDefault="00253CDA" w:rsidP="00253CDA">
      <w:pPr>
        <w:ind w:left="284"/>
        <w:jc w:val="both"/>
        <w:rPr>
          <w:rFonts w:ascii="Tahoma" w:hAnsi="Tahoma" w:cs="Tahoma"/>
          <w:u w:val="single"/>
        </w:rPr>
      </w:pPr>
      <w:r w:rsidRPr="00836CC5">
        <w:rPr>
          <w:rFonts w:ascii="Tahoma" w:hAnsi="Tahoma" w:cs="Tahoma"/>
          <w:u w:val="single"/>
        </w:rPr>
        <w:t xml:space="preserve"> </w:t>
      </w:r>
    </w:p>
    <w:p w14:paraId="0E3B7DB8" w14:textId="77777777" w:rsidR="00253CDA" w:rsidRDefault="00253CDA" w:rsidP="00253CDA">
      <w:pPr>
        <w:pStyle w:val="Prrafodelista"/>
        <w:jc w:val="center"/>
        <w:rPr>
          <w:rFonts w:ascii="Tahoma" w:hAnsi="Tahoma" w:cs="Tahoma"/>
          <w:u w:val="single"/>
        </w:rPr>
      </w:pPr>
    </w:p>
    <w:p w14:paraId="1B52AB20" w14:textId="77777777" w:rsidR="00253CDA" w:rsidRDefault="00253CDA" w:rsidP="00253CDA">
      <w:pPr>
        <w:pStyle w:val="Prrafodelista"/>
        <w:jc w:val="center"/>
        <w:rPr>
          <w:rFonts w:ascii="Tahoma" w:hAnsi="Tahoma" w:cs="Tahoma"/>
          <w:u w:val="single"/>
        </w:rPr>
      </w:pPr>
    </w:p>
    <w:p w14:paraId="4D7BB5B4" w14:textId="77777777" w:rsidR="00253CDA" w:rsidRDefault="00253CDA" w:rsidP="00253CDA">
      <w:pPr>
        <w:pStyle w:val="Prrafodelista"/>
        <w:jc w:val="center"/>
        <w:rPr>
          <w:rFonts w:ascii="Tahoma" w:hAnsi="Tahoma" w:cs="Tahoma"/>
          <w:u w:val="single"/>
        </w:rPr>
      </w:pPr>
    </w:p>
    <w:p w14:paraId="1DF69462" w14:textId="77777777" w:rsidR="00253CDA" w:rsidRDefault="00253CDA" w:rsidP="00253CDA">
      <w:pPr>
        <w:pStyle w:val="Prrafodelista"/>
        <w:jc w:val="center"/>
        <w:rPr>
          <w:rFonts w:ascii="Tahoma" w:hAnsi="Tahoma" w:cs="Tahoma"/>
          <w:u w:val="single"/>
        </w:rPr>
      </w:pPr>
    </w:p>
    <w:p w14:paraId="17A72CD9" w14:textId="77777777" w:rsidR="00253CDA" w:rsidRDefault="00253CDA" w:rsidP="00253CDA">
      <w:pPr>
        <w:pStyle w:val="Prrafodelista"/>
        <w:jc w:val="center"/>
        <w:rPr>
          <w:rFonts w:ascii="Tahoma" w:hAnsi="Tahoma" w:cs="Tahoma"/>
          <w:u w:val="single"/>
        </w:rPr>
      </w:pPr>
    </w:p>
    <w:p w14:paraId="037051FC" w14:textId="77777777" w:rsidR="00253CDA" w:rsidRDefault="00253CDA" w:rsidP="00253CDA">
      <w:pPr>
        <w:pStyle w:val="Prrafodelista"/>
        <w:jc w:val="center"/>
        <w:rPr>
          <w:rFonts w:ascii="Tahoma" w:hAnsi="Tahoma" w:cs="Tahoma"/>
          <w:u w:val="single"/>
        </w:rPr>
      </w:pPr>
    </w:p>
    <w:p w14:paraId="7B65096F" w14:textId="77777777" w:rsidR="00253CDA" w:rsidRDefault="00253CDA" w:rsidP="00253CDA">
      <w:pPr>
        <w:pStyle w:val="Prrafodelista"/>
        <w:jc w:val="center"/>
        <w:rPr>
          <w:rFonts w:ascii="Tahoma" w:hAnsi="Tahoma" w:cs="Tahoma"/>
          <w:u w:val="single"/>
        </w:rPr>
      </w:pPr>
    </w:p>
    <w:p w14:paraId="287A0761" w14:textId="77777777" w:rsidR="00253CDA" w:rsidRPr="00836CC5" w:rsidRDefault="00253CDA" w:rsidP="00253CDA">
      <w:pPr>
        <w:pStyle w:val="Prrafodelista"/>
        <w:jc w:val="center"/>
        <w:rPr>
          <w:rFonts w:ascii="Tahoma" w:hAnsi="Tahoma" w:cs="Tahoma"/>
          <w:u w:val="single"/>
        </w:rPr>
      </w:pPr>
      <w:r w:rsidRPr="00836CC5">
        <w:rPr>
          <w:rFonts w:ascii="Tahoma" w:hAnsi="Tahoma" w:cs="Tahoma"/>
          <w:u w:val="single"/>
        </w:rPr>
        <w:lastRenderedPageBreak/>
        <w:t>PLANOS REFERENCIALES DE LA VIVIENDA</w:t>
      </w:r>
      <w:r w:rsidRPr="00836CC5">
        <w:rPr>
          <w:rFonts w:ascii="Tahoma" w:hAnsi="Tahoma" w:cs="Tahoma"/>
          <w:color w:val="7030A0"/>
          <w:u w:val="single"/>
        </w:rPr>
        <w:t xml:space="preserve"> </w:t>
      </w:r>
    </w:p>
    <w:p w14:paraId="6C79E442" w14:textId="191FE3C9" w:rsidR="00253CDA" w:rsidRPr="00836CC5" w:rsidRDefault="00253CDA" w:rsidP="00253CDA">
      <w:pPr>
        <w:jc w:val="center"/>
        <w:rPr>
          <w:noProof/>
        </w:rPr>
      </w:pPr>
      <w:r>
        <w:rPr>
          <w:noProof/>
          <w:lang w:val="es-BO" w:eastAsia="es-BO"/>
        </w:rPr>
        <w:drawing>
          <wp:anchor distT="0" distB="0" distL="114300" distR="114300" simplePos="0" relativeHeight="251699200" behindDoc="0" locked="0" layoutInCell="1" allowOverlap="1" wp14:anchorId="63EC6C71" wp14:editId="4B4E087B">
            <wp:simplePos x="0" y="0"/>
            <wp:positionH relativeFrom="column">
              <wp:posOffset>2974129</wp:posOffset>
            </wp:positionH>
            <wp:positionV relativeFrom="paragraph">
              <wp:posOffset>9101</wp:posOffset>
            </wp:positionV>
            <wp:extent cx="2219325" cy="2545080"/>
            <wp:effectExtent l="0" t="0" r="9525" b="7620"/>
            <wp:wrapNone/>
            <wp:docPr id="1347855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55061" name=""/>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32610" t="14744" r="35400" b="20038"/>
                    <a:stretch/>
                  </pic:blipFill>
                  <pic:spPr bwMode="auto">
                    <a:xfrm>
                      <a:off x="0" y="0"/>
                      <a:ext cx="2219325" cy="254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98176" behindDoc="0" locked="0" layoutInCell="1" allowOverlap="1" wp14:anchorId="79156212" wp14:editId="77725ABA">
            <wp:simplePos x="0" y="0"/>
            <wp:positionH relativeFrom="column">
              <wp:posOffset>442279</wp:posOffset>
            </wp:positionH>
            <wp:positionV relativeFrom="paragraph">
              <wp:posOffset>6136</wp:posOffset>
            </wp:positionV>
            <wp:extent cx="2470150" cy="2456180"/>
            <wp:effectExtent l="0" t="0" r="6350" b="1270"/>
            <wp:wrapNone/>
            <wp:docPr id="820517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17043"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37803" t="17864" r="33486" b="31380"/>
                    <a:stretch/>
                  </pic:blipFill>
                  <pic:spPr bwMode="auto">
                    <a:xfrm>
                      <a:off x="0" y="0"/>
                      <a:ext cx="2470150"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6B7E2" w14:textId="77777777" w:rsidR="00253CDA" w:rsidRPr="00836CC5" w:rsidRDefault="00253CDA" w:rsidP="00253CDA">
      <w:pPr>
        <w:jc w:val="center"/>
        <w:rPr>
          <w:noProof/>
        </w:rPr>
      </w:pPr>
    </w:p>
    <w:p w14:paraId="1D390EFA" w14:textId="77777777" w:rsidR="00253CDA" w:rsidRPr="00836CC5" w:rsidRDefault="00253CDA" w:rsidP="00253CDA">
      <w:pPr>
        <w:jc w:val="center"/>
        <w:rPr>
          <w:noProof/>
        </w:rPr>
      </w:pPr>
    </w:p>
    <w:p w14:paraId="3100574D" w14:textId="77777777" w:rsidR="00253CDA" w:rsidRPr="00836CC5" w:rsidRDefault="00253CDA" w:rsidP="00253CDA">
      <w:pPr>
        <w:jc w:val="center"/>
        <w:rPr>
          <w:noProof/>
        </w:rPr>
      </w:pPr>
    </w:p>
    <w:p w14:paraId="7521ED93" w14:textId="77777777" w:rsidR="00253CDA" w:rsidRPr="00836CC5" w:rsidRDefault="00253CDA" w:rsidP="00253CDA">
      <w:pPr>
        <w:jc w:val="center"/>
        <w:rPr>
          <w:noProof/>
        </w:rPr>
      </w:pPr>
    </w:p>
    <w:p w14:paraId="31A420FB" w14:textId="77777777" w:rsidR="00253CDA" w:rsidRPr="00836CC5" w:rsidRDefault="00253CDA" w:rsidP="00253CDA">
      <w:pPr>
        <w:jc w:val="center"/>
        <w:rPr>
          <w:noProof/>
        </w:rPr>
      </w:pPr>
    </w:p>
    <w:p w14:paraId="00920B57" w14:textId="77777777" w:rsidR="00253CDA" w:rsidRPr="00836CC5" w:rsidRDefault="00253CDA" w:rsidP="00253CDA">
      <w:pPr>
        <w:jc w:val="center"/>
        <w:rPr>
          <w:noProof/>
        </w:rPr>
      </w:pPr>
    </w:p>
    <w:p w14:paraId="7DC9A706" w14:textId="77777777" w:rsidR="00253CDA" w:rsidRPr="00836CC5" w:rsidRDefault="00253CDA" w:rsidP="00253CDA">
      <w:pPr>
        <w:jc w:val="center"/>
        <w:rPr>
          <w:noProof/>
        </w:rPr>
      </w:pPr>
    </w:p>
    <w:p w14:paraId="3C1987A5" w14:textId="77777777" w:rsidR="00253CDA" w:rsidRDefault="00253CDA" w:rsidP="00253CDA">
      <w:pPr>
        <w:jc w:val="center"/>
        <w:rPr>
          <w:rFonts w:ascii="Tahoma" w:hAnsi="Tahoma" w:cs="Tahoma"/>
          <w:u w:val="single"/>
        </w:rPr>
      </w:pPr>
    </w:p>
    <w:p w14:paraId="3A758AB3" w14:textId="77777777" w:rsidR="00253CDA" w:rsidRDefault="00253CDA" w:rsidP="00253CDA">
      <w:pPr>
        <w:jc w:val="center"/>
        <w:rPr>
          <w:rFonts w:ascii="Tahoma" w:hAnsi="Tahoma" w:cs="Tahoma"/>
          <w:u w:val="single"/>
        </w:rPr>
      </w:pPr>
    </w:p>
    <w:p w14:paraId="4A56D2FD" w14:textId="77777777" w:rsidR="00253CDA" w:rsidRDefault="00253CDA" w:rsidP="00253CDA">
      <w:pPr>
        <w:jc w:val="center"/>
        <w:rPr>
          <w:rFonts w:ascii="Tahoma" w:hAnsi="Tahoma" w:cs="Tahoma"/>
          <w:u w:val="single"/>
        </w:rPr>
      </w:pPr>
    </w:p>
    <w:p w14:paraId="6E27F250" w14:textId="77777777" w:rsidR="00253CDA" w:rsidRDefault="00253CDA" w:rsidP="00253CDA">
      <w:pPr>
        <w:jc w:val="center"/>
        <w:rPr>
          <w:rFonts w:ascii="Tahoma" w:hAnsi="Tahoma" w:cs="Tahoma"/>
          <w:u w:val="single"/>
        </w:rPr>
      </w:pPr>
    </w:p>
    <w:p w14:paraId="0D87E52C" w14:textId="77777777" w:rsidR="00253CDA" w:rsidRDefault="00253CDA" w:rsidP="00253CDA">
      <w:pPr>
        <w:jc w:val="center"/>
        <w:rPr>
          <w:rFonts w:ascii="Tahoma" w:hAnsi="Tahoma" w:cs="Tahoma"/>
          <w:u w:val="single"/>
        </w:rPr>
      </w:pPr>
    </w:p>
    <w:p w14:paraId="316F7112" w14:textId="77777777" w:rsidR="00253CDA" w:rsidRDefault="00253CDA" w:rsidP="00253CDA">
      <w:pPr>
        <w:jc w:val="center"/>
        <w:rPr>
          <w:rFonts w:ascii="Tahoma" w:hAnsi="Tahoma" w:cs="Tahoma"/>
          <w:u w:val="single"/>
        </w:rPr>
      </w:pPr>
    </w:p>
    <w:p w14:paraId="1B51A033" w14:textId="77777777" w:rsidR="00253CDA" w:rsidRDefault="00253CDA" w:rsidP="00253CDA">
      <w:pPr>
        <w:jc w:val="center"/>
        <w:rPr>
          <w:rFonts w:ascii="Tahoma" w:hAnsi="Tahoma" w:cs="Tahoma"/>
          <w:u w:val="single"/>
        </w:rPr>
      </w:pPr>
    </w:p>
    <w:p w14:paraId="7FE90534" w14:textId="77777777" w:rsidR="00253CDA" w:rsidRDefault="00253CDA" w:rsidP="00253CDA">
      <w:pPr>
        <w:jc w:val="center"/>
        <w:rPr>
          <w:rFonts w:ascii="Tahoma" w:hAnsi="Tahoma" w:cs="Tahoma"/>
          <w:u w:val="single"/>
        </w:rPr>
      </w:pPr>
    </w:p>
    <w:p w14:paraId="2E611421" w14:textId="77777777" w:rsidR="00253CDA" w:rsidRDefault="00253CDA" w:rsidP="00253CDA">
      <w:pPr>
        <w:jc w:val="center"/>
        <w:rPr>
          <w:rFonts w:ascii="Tahoma" w:hAnsi="Tahoma" w:cs="Tahoma"/>
          <w:u w:val="single"/>
        </w:rPr>
      </w:pPr>
    </w:p>
    <w:p w14:paraId="29799F2B" w14:textId="77777777" w:rsidR="00253CDA" w:rsidRPr="00836CC5" w:rsidRDefault="00253CDA" w:rsidP="00253CDA">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36C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9DBF117" w14:textId="77777777" w:rsidR="00253CDA" w:rsidRPr="00836CC5" w:rsidRDefault="00253CDA" w:rsidP="00253CDA">
      <w:pPr>
        <w:autoSpaceDE w:val="0"/>
        <w:autoSpaceDN w:val="0"/>
        <w:adjustRightInd w:val="0"/>
        <w:ind w:left="1080"/>
        <w:contextualSpacing/>
        <w:jc w:val="both"/>
        <w:rPr>
          <w:rFonts w:ascii="Tahoma" w:hAnsi="Tahoma" w:cs="Tahoma"/>
          <w:bCs/>
          <w:lang w:val="es-ES_tradnl" w:eastAsia="es-ES_tradnl"/>
        </w:rPr>
      </w:pPr>
    </w:p>
    <w:p w14:paraId="45BCC93C" w14:textId="77777777" w:rsidR="00253CDA" w:rsidRPr="00836CC5" w:rsidRDefault="00253CDA" w:rsidP="00253CDA">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836CC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680E061" w14:textId="77777777" w:rsidR="00253CDA" w:rsidRPr="00836CC5" w:rsidRDefault="00253CDA" w:rsidP="00253CDA">
      <w:pPr>
        <w:pStyle w:val="Prrafodelista"/>
        <w:adjustRightInd w:val="0"/>
        <w:ind w:left="1080"/>
        <w:contextualSpacing/>
        <w:jc w:val="both"/>
        <w:rPr>
          <w:rFonts w:ascii="Tahoma" w:hAnsi="Tahoma" w:cs="Tahoma"/>
          <w:bCs/>
          <w:lang w:val="es-ES_tradnl" w:eastAsia="es-ES_tradnl"/>
        </w:rPr>
      </w:pPr>
    </w:p>
    <w:p w14:paraId="492CE46C" w14:textId="77777777" w:rsidR="00253CDA" w:rsidRPr="00836CC5" w:rsidRDefault="00253CDA" w:rsidP="00253CDA">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836CC5">
        <w:rPr>
          <w:rFonts w:ascii="Tahoma" w:hAnsi="Tahoma" w:cs="Tahoma"/>
          <w:bCs/>
          <w:lang w:val="es-ES_tradnl" w:eastAsia="es-ES_tradnl"/>
        </w:rPr>
        <w:t>Por lo tanto puede haber modificaciones y reordenamiento de volúmenes para considerar módulos de 1, 2 y 3 dormitorios.</w:t>
      </w:r>
    </w:p>
    <w:p w14:paraId="5A43CE63" w14:textId="77777777" w:rsidR="00253CDA" w:rsidRPr="00836CC5" w:rsidRDefault="00253CDA" w:rsidP="00253CDA">
      <w:pPr>
        <w:autoSpaceDE w:val="0"/>
        <w:autoSpaceDN w:val="0"/>
        <w:adjustRightInd w:val="0"/>
        <w:ind w:left="1080"/>
        <w:contextualSpacing/>
        <w:jc w:val="both"/>
        <w:rPr>
          <w:rFonts w:ascii="Tahoma" w:hAnsi="Tahoma" w:cs="Tahoma"/>
          <w:bCs/>
          <w:lang w:val="es-ES_tradnl" w:eastAsia="es-ES_tradnl"/>
        </w:rPr>
      </w:pPr>
    </w:p>
    <w:bookmarkEnd w:id="32"/>
    <w:p w14:paraId="76518CEB" w14:textId="77777777" w:rsidR="00253CDA" w:rsidRPr="00836CC5" w:rsidRDefault="00253CDA" w:rsidP="00253CDA">
      <w:pPr>
        <w:keepNext/>
        <w:numPr>
          <w:ilvl w:val="0"/>
          <w:numId w:val="4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UBICACIÓN GEOGRÁFICA DEL PROYECTO.</w:t>
      </w:r>
      <w:bookmarkEnd w:id="33"/>
    </w:p>
    <w:p w14:paraId="31981539" w14:textId="77777777" w:rsidR="00253CDA" w:rsidRPr="00CE6E66" w:rsidRDefault="00253CDA" w:rsidP="00253CDA">
      <w:pPr>
        <w:spacing w:line="260" w:lineRule="atLeast"/>
        <w:ind w:left="426"/>
        <w:jc w:val="both"/>
        <w:rPr>
          <w:rFonts w:ascii="Tahoma" w:hAnsi="Tahoma" w:cs="Tahoma"/>
          <w:lang w:val="es-ES_tradnl"/>
        </w:rPr>
      </w:pPr>
      <w:r w:rsidRPr="00CE6E66">
        <w:rPr>
          <w:rFonts w:ascii="Tahoma" w:hAnsi="Tahoma" w:cs="Tahoma"/>
          <w:lang w:val="es-ES_tradnl"/>
        </w:rPr>
        <w:t>El municipio de CHUMA se encuentra en la provincia Muñecas, del departamento de La Paz limita Al norte con la provincia de Saavedra, al este con el municipio de Ayata y la provincia de Camacho, al sureste con la provincia de Larecaja y al sur con la provincia de Omasuyos.</w:t>
      </w:r>
    </w:p>
    <w:p w14:paraId="3272FD4E" w14:textId="77777777" w:rsidR="00253CDA" w:rsidRPr="00CE6E66" w:rsidRDefault="00253CDA" w:rsidP="00253CDA">
      <w:pPr>
        <w:spacing w:line="300" w:lineRule="auto"/>
        <w:ind w:left="426"/>
        <w:jc w:val="center"/>
        <w:rPr>
          <w:rFonts w:ascii="Tahoma" w:hAnsi="Tahoma" w:cs="Tahoma"/>
          <w:b/>
          <w:color w:val="000000"/>
          <w:lang w:val="es-ES_tradnl"/>
        </w:rPr>
      </w:pPr>
      <w:r>
        <w:rPr>
          <w:noProof/>
          <w:lang w:val="es-BO" w:eastAsia="es-BO"/>
        </w:rPr>
        <mc:AlternateContent>
          <mc:Choice Requires="wps">
            <w:drawing>
              <wp:anchor distT="0" distB="0" distL="114300" distR="114300" simplePos="0" relativeHeight="251694080" behindDoc="0" locked="0" layoutInCell="1" allowOverlap="1" wp14:anchorId="3A1CFAA2" wp14:editId="04C7F684">
                <wp:simplePos x="0" y="0"/>
                <wp:positionH relativeFrom="column">
                  <wp:posOffset>2604770</wp:posOffset>
                </wp:positionH>
                <wp:positionV relativeFrom="paragraph">
                  <wp:posOffset>808355</wp:posOffset>
                </wp:positionV>
                <wp:extent cx="381000" cy="105410"/>
                <wp:effectExtent l="0" t="0" r="19050" b="27940"/>
                <wp:wrapNone/>
                <wp:docPr id="12835045" name="Rectángulo 12835045"/>
                <wp:cNvGraphicFramePr/>
                <a:graphic xmlns:a="http://schemas.openxmlformats.org/drawingml/2006/main">
                  <a:graphicData uri="http://schemas.microsoft.com/office/word/2010/wordprocessingShape">
                    <wps:wsp>
                      <wps:cNvSpPr/>
                      <wps:spPr>
                        <a:xfrm flipV="1">
                          <a:off x="0" y="0"/>
                          <a:ext cx="381000" cy="10541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8928" id="Rectángulo 12835045" o:spid="_x0000_s1026" style="position:absolute;margin-left:205.1pt;margin-top:63.65pt;width:30pt;height:8.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DIeAIAAOEEAAAOAAAAZHJzL2Uyb0RvYy54bWysVM1u2zAMvg/YOwi6r7bTZM2COkXQIsOA&#10;oi3Wbj0zsmQL0N8kJU73NnuWvdgo2Um7bqdhF4E0qY/ix48+v9hrRXbcB2lNTauTkhJumG2kaWv6&#10;5WH9bk5JiGAaUNbwmj7xQC+Wb9+c927BJ7azquGeIIgJi97VtIvRLYoisI5rCCfWcYNBYb2GiK5v&#10;i8ZDj+haFZOyfF/01jfOW8ZDwK9XQ5AuM74QnMVbIQKPRNUU3xbz6fO5SWexPIdF68F1ko3PgH94&#10;hQZpsOgR6goikK2Xf0BpybwNVsQTZnVhhZCM5x6wm6p81c19B47nXpCc4I40hf8Hy252d57IBmc3&#10;mZ/OyumMEgMaJ/UZufv5w7RbZckxhnT1Lizw1r2786MX0Ey974XXRCjpviJaZgP7I/tM9tORbL6P&#10;hOHH03lVljgShqGqnE2rPIxigElwzof4kVtNklFTj+/JoLC7DhFLY+ohJaUbu5ZK5XkqQ/rU0FnG&#10;B5SVUBCxlHbYaDAtJaBa1CuLPkMGq2STrieg4NvNpfJkB6iZ9RofeXjZb2mp9hWEbsjLoUFNWkaU&#10;tJK6pvN0+XBbmYTOsyjHDhKXA3vJ2tjmCYfh7aDS4NhaYpFrCPEOPMoS2cJVi7d4CGWxRTtalHTW&#10;f//b95SPasEoJT3KHNv/tgXPKVGfDOroQzWdpr3IznR2NkHHv4xsXkbMVl9aZKXCpXYsmyk/qoMp&#10;vNWPuJGrVBVDYBjWHogencs4rB/uNOOrVU7DXXAQr829YwfpJHof9o/g3Tj/iMK5sYeVgMUrGQy5&#10;gxBW22iFzBp55hUFkxzcoyydcefTor70c9bzn2n5CwAA//8DAFBLAwQUAAYACAAAACEAPTshkN4A&#10;AAALAQAADwAAAGRycy9kb3ducmV2LnhtbEyPzVKEMBCE71b5DqmxypsbFlhRJGxZ/ty8iK5eA4zA&#10;mkwokl3w7Z096XG6v+rpLraLNeKIkx8cKVivIhBIjWsH6hS8vz1f3YDwQVOrjSNU8IMetuX5WaHz&#10;1s30iscqdIJDyOdaQR/CmEvpmx6t9is3IrH35SarA59TJ9tJzxxujYyj6FpaPRB/6PWIDz0239XB&#10;Knh5etzsN9qb3T6tdt1HUs/2M1Pq8mK5vwMRcAl/MJzqc3UouVPtDtR6YRSk6yhmlI04S0AwkWYn&#10;pWYlTW5BloX8v6H8BQAA//8DAFBLAQItABQABgAIAAAAIQC2gziS/gAAAOEBAAATAAAAAAAAAAAA&#10;AAAAAAAAAABbQ29udGVudF9UeXBlc10ueG1sUEsBAi0AFAAGAAgAAAAhADj9If/WAAAAlAEAAAsA&#10;AAAAAAAAAAAAAAAALwEAAF9yZWxzLy5yZWxzUEsBAi0AFAAGAAgAAAAhAIhzYMh4AgAA4QQAAA4A&#10;AAAAAAAAAAAAAAAALgIAAGRycy9lMm9Eb2MueG1sUEsBAi0AFAAGAAgAAAAhAD07IZDeAAAACwEA&#10;AA8AAAAAAAAAAAAAAAAA0gQAAGRycy9kb3ducmV2LnhtbFBLBQYAAAAABAAEAPMAAADdBQAAAAA=&#10;" filled="f" strokecolor="red" strokeweight="1pt"/>
            </w:pict>
          </mc:Fallback>
        </mc:AlternateContent>
      </w:r>
      <w:r w:rsidRPr="00B13CCB">
        <w:rPr>
          <w:noProof/>
          <w:lang w:val="es-BO" w:eastAsia="es-BO"/>
          <w14:ligatures w14:val="standardContextual"/>
        </w:rPr>
        <w:drawing>
          <wp:inline distT="0" distB="0" distL="0" distR="0" wp14:anchorId="0648DB61" wp14:editId="2DD6500A">
            <wp:extent cx="3138420" cy="2924175"/>
            <wp:effectExtent l="0" t="0" r="5080" b="0"/>
            <wp:docPr id="66983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36417" name=""/>
                    <pic:cNvPicPr/>
                  </pic:nvPicPr>
                  <pic:blipFill rotWithShape="1">
                    <a:blip r:embed="rId14"/>
                    <a:srcRect l="41675" t="21259" r="27605" b="6398"/>
                    <a:stretch/>
                  </pic:blipFill>
                  <pic:spPr bwMode="auto">
                    <a:xfrm>
                      <a:off x="0" y="0"/>
                      <a:ext cx="3189046" cy="2971345"/>
                    </a:xfrm>
                    <a:prstGeom prst="rect">
                      <a:avLst/>
                    </a:prstGeom>
                    <a:ln>
                      <a:noFill/>
                    </a:ln>
                    <a:extLst>
                      <a:ext uri="{53640926-AAD7-44D8-BBD7-CCE9431645EC}">
                        <a14:shadowObscured xmlns:a14="http://schemas.microsoft.com/office/drawing/2010/main"/>
                      </a:ext>
                    </a:extLst>
                  </pic:spPr>
                </pic:pic>
              </a:graphicData>
            </a:graphic>
          </wp:inline>
        </w:drawing>
      </w:r>
      <w:r w:rsidRPr="00CE6E66">
        <w:rPr>
          <w:rFonts w:ascii="Tahoma" w:hAnsi="Tahoma" w:cs="Tahoma"/>
          <w:b/>
          <w:color w:val="000000"/>
          <w:lang w:val="es-ES_tradnl"/>
        </w:rPr>
        <w:t xml:space="preserve">  </w:t>
      </w:r>
    </w:p>
    <w:p w14:paraId="006C6BC3" w14:textId="77777777" w:rsidR="00253CDA" w:rsidRPr="00CE6E66" w:rsidRDefault="00253CDA" w:rsidP="00253CDA">
      <w:pPr>
        <w:spacing w:line="300" w:lineRule="auto"/>
        <w:ind w:left="426"/>
        <w:jc w:val="center"/>
        <w:rPr>
          <w:rFonts w:ascii="Tahoma" w:hAnsi="Tahoma" w:cs="Tahoma"/>
          <w:b/>
          <w:color w:val="000000"/>
          <w:lang w:val="es-ES_tradnl"/>
        </w:rPr>
      </w:pPr>
      <w:r w:rsidRPr="00CE6E66">
        <w:rPr>
          <w:rFonts w:ascii="Tahoma" w:hAnsi="Tahoma" w:cs="Tahoma"/>
          <w:b/>
          <w:color w:val="000000"/>
          <w:lang w:val="es-ES_tradnl"/>
        </w:rPr>
        <w:t xml:space="preserve"> </w:t>
      </w:r>
      <w:r w:rsidRPr="00CE6E66">
        <w:rPr>
          <w:rFonts w:ascii="Verdana" w:hAnsi="Verdana"/>
          <w:b/>
        </w:rPr>
        <w:t>Fuente:</w:t>
      </w:r>
      <w:r w:rsidRPr="00CE6E66">
        <w:rPr>
          <w:rFonts w:ascii="Verdana" w:hAnsi="Verdana"/>
        </w:rPr>
        <w:t xml:space="preserve"> PTDI 2021-2025, GAM </w:t>
      </w:r>
      <w:r>
        <w:rPr>
          <w:rFonts w:ascii="Verdana" w:hAnsi="Verdana"/>
        </w:rPr>
        <w:t>CHUMA</w:t>
      </w:r>
    </w:p>
    <w:p w14:paraId="5A6EC3D2" w14:textId="77777777" w:rsidR="00253CDA" w:rsidRPr="00836CC5" w:rsidRDefault="00253CDA" w:rsidP="00253CDA">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36CC5">
        <w:rPr>
          <w:rFonts w:ascii="Tahoma" w:hAnsi="Tahoma" w:cs="Tahoma"/>
          <w:b/>
          <w:bCs/>
          <w:color w:val="000000"/>
          <w:kern w:val="32"/>
          <w:lang w:val="es-ES_tradnl"/>
        </w:rPr>
        <w:lastRenderedPageBreak/>
        <w:t>NUMERO DE VIVIENDAS A SER INTERVENIDAS</w:t>
      </w:r>
      <w:bookmarkEnd w:id="34"/>
    </w:p>
    <w:p w14:paraId="665B4108" w14:textId="77777777" w:rsidR="00253CDA" w:rsidRPr="00836CC5" w:rsidRDefault="00253CDA" w:rsidP="00253CDA">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04"/>
        <w:gridCol w:w="1356"/>
      </w:tblGrid>
      <w:tr w:rsidR="00253CDA" w:rsidRPr="00882269" w14:paraId="65F5775F" w14:textId="77777777" w:rsidTr="00253CDA">
        <w:trPr>
          <w:trHeight w:val="20"/>
          <w:jc w:val="center"/>
        </w:trPr>
        <w:tc>
          <w:tcPr>
            <w:tcW w:w="478" w:type="dxa"/>
            <w:shd w:val="clear" w:color="auto" w:fill="1F4E79"/>
          </w:tcPr>
          <w:p w14:paraId="55DAAADE" w14:textId="77777777" w:rsidR="00253CDA" w:rsidRPr="00882269" w:rsidRDefault="00253CDA" w:rsidP="00253CD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904" w:type="dxa"/>
            <w:shd w:val="clear" w:color="auto" w:fill="1F4E79"/>
          </w:tcPr>
          <w:p w14:paraId="40D9F41E" w14:textId="77777777" w:rsidR="00253CDA" w:rsidRPr="00882269" w:rsidRDefault="00253CDA" w:rsidP="00253CD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356" w:type="dxa"/>
            <w:shd w:val="clear" w:color="auto" w:fill="1F4E79"/>
          </w:tcPr>
          <w:p w14:paraId="04770B34" w14:textId="77777777" w:rsidR="00253CDA" w:rsidRPr="00882269" w:rsidRDefault="00253CDA" w:rsidP="00253CD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53CDA" w:rsidRPr="00882269" w14:paraId="3BAD2CEC" w14:textId="77777777" w:rsidTr="00253CDA">
        <w:trPr>
          <w:trHeight w:val="20"/>
          <w:jc w:val="center"/>
        </w:trPr>
        <w:tc>
          <w:tcPr>
            <w:tcW w:w="478" w:type="dxa"/>
            <w:shd w:val="clear" w:color="auto" w:fill="auto"/>
          </w:tcPr>
          <w:p w14:paraId="14F15B2B" w14:textId="77777777" w:rsidR="00253CDA" w:rsidRPr="00882269" w:rsidRDefault="00253CDA" w:rsidP="00253CDA">
            <w:pPr>
              <w:rPr>
                <w:rFonts w:ascii="Tahoma" w:hAnsi="Tahoma" w:cs="Tahoma"/>
                <w:lang w:val="es-ES_tradnl" w:eastAsia="es-BO"/>
              </w:rPr>
            </w:pPr>
            <w:r w:rsidRPr="00882269">
              <w:rPr>
                <w:rFonts w:ascii="Tahoma" w:hAnsi="Tahoma" w:cs="Tahoma"/>
                <w:lang w:val="es-ES_tradnl" w:eastAsia="es-BO"/>
              </w:rPr>
              <w:t>1</w:t>
            </w:r>
          </w:p>
        </w:tc>
        <w:tc>
          <w:tcPr>
            <w:tcW w:w="4904" w:type="dxa"/>
            <w:shd w:val="clear" w:color="auto" w:fill="auto"/>
            <w:vAlign w:val="center"/>
          </w:tcPr>
          <w:p w14:paraId="0A434A6E" w14:textId="77777777" w:rsidR="00253CDA" w:rsidRPr="00E70CA0" w:rsidRDefault="00253CDA" w:rsidP="00253CDA">
            <w:pPr>
              <w:jc w:val="center"/>
              <w:rPr>
                <w:rFonts w:ascii="Tahoma" w:hAnsi="Tahoma" w:cs="Tahoma"/>
                <w:b/>
                <w:bCs/>
                <w:color w:val="FF0000"/>
                <w:lang w:eastAsia="es-BO"/>
              </w:rPr>
            </w:pPr>
            <w:r w:rsidRPr="00E70CA0">
              <w:rPr>
                <w:rFonts w:ascii="Tahoma" w:hAnsi="Tahoma" w:cs="Tahoma"/>
                <w:color w:val="C00000"/>
                <w:lang w:eastAsia="es-BO"/>
              </w:rPr>
              <w:t>Suchia Chacahuaya</w:t>
            </w:r>
          </w:p>
        </w:tc>
        <w:tc>
          <w:tcPr>
            <w:tcW w:w="1356" w:type="dxa"/>
            <w:vMerge w:val="restart"/>
            <w:shd w:val="clear" w:color="auto" w:fill="auto"/>
            <w:vAlign w:val="center"/>
          </w:tcPr>
          <w:p w14:paraId="528B0E37" w14:textId="77777777" w:rsidR="00253CDA" w:rsidRPr="00E70CA0" w:rsidRDefault="00253CDA" w:rsidP="00253CDA">
            <w:pPr>
              <w:jc w:val="center"/>
              <w:rPr>
                <w:rFonts w:ascii="Tahoma" w:hAnsi="Tahoma" w:cs="Tahoma"/>
                <w:b/>
                <w:color w:val="FF0000"/>
                <w:lang w:val="es-ES_tradnl" w:eastAsia="es-BO"/>
              </w:rPr>
            </w:pPr>
            <w:r w:rsidRPr="00E70CA0">
              <w:rPr>
                <w:rFonts w:ascii="Tahoma" w:hAnsi="Tahoma" w:cs="Tahoma"/>
                <w:b/>
                <w:color w:val="FF0000"/>
                <w:lang w:val="es-ES_tradnl" w:eastAsia="es-BO"/>
              </w:rPr>
              <w:t>50</w:t>
            </w:r>
          </w:p>
        </w:tc>
      </w:tr>
      <w:tr w:rsidR="00253CDA" w:rsidRPr="00882269" w14:paraId="09DEFC97" w14:textId="77777777" w:rsidTr="00253CDA">
        <w:trPr>
          <w:trHeight w:val="20"/>
          <w:jc w:val="center"/>
        </w:trPr>
        <w:tc>
          <w:tcPr>
            <w:tcW w:w="478" w:type="dxa"/>
            <w:shd w:val="clear" w:color="auto" w:fill="auto"/>
          </w:tcPr>
          <w:p w14:paraId="7DA12482" w14:textId="77777777" w:rsidR="00253CDA" w:rsidRPr="00882269" w:rsidRDefault="00253CDA" w:rsidP="00253CDA">
            <w:pPr>
              <w:rPr>
                <w:rFonts w:ascii="Tahoma" w:hAnsi="Tahoma" w:cs="Tahoma"/>
                <w:lang w:val="es-ES_tradnl" w:eastAsia="es-BO"/>
              </w:rPr>
            </w:pPr>
            <w:r w:rsidRPr="00882269">
              <w:rPr>
                <w:rFonts w:ascii="Tahoma" w:hAnsi="Tahoma" w:cs="Tahoma"/>
                <w:lang w:val="es-ES_tradnl" w:eastAsia="es-BO"/>
              </w:rPr>
              <w:t>2</w:t>
            </w:r>
          </w:p>
        </w:tc>
        <w:tc>
          <w:tcPr>
            <w:tcW w:w="4904" w:type="dxa"/>
            <w:shd w:val="clear" w:color="auto" w:fill="auto"/>
            <w:vAlign w:val="center"/>
          </w:tcPr>
          <w:p w14:paraId="2A029A12" w14:textId="77777777" w:rsidR="00253CDA" w:rsidRPr="00E70CA0" w:rsidRDefault="00253CDA" w:rsidP="00253CDA">
            <w:pPr>
              <w:jc w:val="center"/>
              <w:rPr>
                <w:rFonts w:ascii="Tahoma" w:hAnsi="Tahoma" w:cs="Tahoma"/>
                <w:lang w:val="es-ES_tradnl" w:eastAsia="es-BO"/>
              </w:rPr>
            </w:pPr>
            <w:r w:rsidRPr="00E70CA0">
              <w:rPr>
                <w:rFonts w:ascii="Tahoma" w:hAnsi="Tahoma" w:cs="Tahoma"/>
                <w:color w:val="C00000"/>
                <w:lang w:eastAsia="es-BO"/>
              </w:rPr>
              <w:t>Lambramani</w:t>
            </w:r>
          </w:p>
        </w:tc>
        <w:tc>
          <w:tcPr>
            <w:tcW w:w="1356" w:type="dxa"/>
            <w:vMerge/>
            <w:shd w:val="clear" w:color="auto" w:fill="auto"/>
            <w:vAlign w:val="center"/>
          </w:tcPr>
          <w:p w14:paraId="40DD6E58" w14:textId="77777777" w:rsidR="00253CDA" w:rsidRPr="00586DCD" w:rsidRDefault="00253CDA" w:rsidP="00253CDA">
            <w:pPr>
              <w:jc w:val="center"/>
              <w:rPr>
                <w:rFonts w:ascii="Verdana" w:hAnsi="Verdana" w:cs="Tahoma"/>
                <w:b/>
                <w:color w:val="FF0000"/>
                <w:lang w:val="es-ES_tradnl" w:eastAsia="es-BO"/>
              </w:rPr>
            </w:pPr>
          </w:p>
        </w:tc>
      </w:tr>
      <w:tr w:rsidR="00253CDA" w:rsidRPr="00882269" w14:paraId="14AB42D4" w14:textId="77777777" w:rsidTr="00253CDA">
        <w:trPr>
          <w:trHeight w:val="20"/>
          <w:jc w:val="center"/>
        </w:trPr>
        <w:tc>
          <w:tcPr>
            <w:tcW w:w="478" w:type="dxa"/>
            <w:shd w:val="clear" w:color="auto" w:fill="auto"/>
          </w:tcPr>
          <w:p w14:paraId="4A8CDF6F" w14:textId="77777777" w:rsidR="00253CDA" w:rsidRPr="00882269" w:rsidRDefault="00253CDA" w:rsidP="00253CDA">
            <w:pPr>
              <w:rPr>
                <w:rFonts w:ascii="Tahoma" w:hAnsi="Tahoma" w:cs="Tahoma"/>
                <w:lang w:val="es-ES_tradnl" w:eastAsia="es-BO"/>
              </w:rPr>
            </w:pPr>
            <w:r>
              <w:rPr>
                <w:rFonts w:ascii="Tahoma" w:hAnsi="Tahoma" w:cs="Tahoma"/>
                <w:lang w:val="es-ES_tradnl" w:eastAsia="es-BO"/>
              </w:rPr>
              <w:t>3</w:t>
            </w:r>
          </w:p>
        </w:tc>
        <w:tc>
          <w:tcPr>
            <w:tcW w:w="4904" w:type="dxa"/>
            <w:shd w:val="clear" w:color="auto" w:fill="auto"/>
            <w:vAlign w:val="center"/>
          </w:tcPr>
          <w:p w14:paraId="1964701B" w14:textId="77777777" w:rsidR="00253CDA" w:rsidRPr="00E70CA0" w:rsidRDefault="00253CDA" w:rsidP="00253CDA">
            <w:pPr>
              <w:jc w:val="center"/>
              <w:rPr>
                <w:rFonts w:ascii="Tahoma" w:hAnsi="Tahoma" w:cs="Tahoma"/>
                <w:b/>
                <w:bCs/>
                <w:color w:val="FF0000"/>
                <w:lang w:eastAsia="es-BO"/>
              </w:rPr>
            </w:pPr>
            <w:r w:rsidRPr="00E70CA0">
              <w:rPr>
                <w:rFonts w:ascii="Tahoma" w:hAnsi="Tahoma" w:cs="Tahoma"/>
                <w:color w:val="C00000"/>
                <w:lang w:eastAsia="es-BO"/>
              </w:rPr>
              <w:t>Takasi</w:t>
            </w:r>
          </w:p>
        </w:tc>
        <w:tc>
          <w:tcPr>
            <w:tcW w:w="1356" w:type="dxa"/>
            <w:vMerge/>
            <w:shd w:val="clear" w:color="auto" w:fill="auto"/>
            <w:vAlign w:val="center"/>
          </w:tcPr>
          <w:p w14:paraId="3D2D79ED" w14:textId="77777777" w:rsidR="00253CDA" w:rsidRDefault="00253CDA" w:rsidP="00253CDA">
            <w:pPr>
              <w:jc w:val="center"/>
              <w:rPr>
                <w:rFonts w:ascii="Tahoma" w:hAnsi="Tahoma" w:cs="Tahoma"/>
                <w:b/>
                <w:color w:val="FF0000"/>
                <w:lang w:val="es-ES_tradnl" w:eastAsia="es-BO"/>
              </w:rPr>
            </w:pPr>
          </w:p>
        </w:tc>
      </w:tr>
      <w:tr w:rsidR="00253CDA" w:rsidRPr="00882269" w14:paraId="337CB44E" w14:textId="77777777" w:rsidTr="00253CDA">
        <w:trPr>
          <w:trHeight w:val="20"/>
          <w:jc w:val="center"/>
        </w:trPr>
        <w:tc>
          <w:tcPr>
            <w:tcW w:w="478" w:type="dxa"/>
            <w:shd w:val="clear" w:color="auto" w:fill="auto"/>
          </w:tcPr>
          <w:p w14:paraId="092F8EAB" w14:textId="77777777" w:rsidR="00253CDA" w:rsidRPr="00882269" w:rsidRDefault="00253CDA" w:rsidP="00253CDA">
            <w:pPr>
              <w:rPr>
                <w:rFonts w:ascii="Tahoma" w:hAnsi="Tahoma" w:cs="Tahoma"/>
                <w:lang w:val="es-ES_tradnl" w:eastAsia="es-BO"/>
              </w:rPr>
            </w:pPr>
            <w:r>
              <w:rPr>
                <w:rFonts w:ascii="Tahoma" w:hAnsi="Tahoma" w:cs="Tahoma"/>
                <w:lang w:val="es-ES_tradnl" w:eastAsia="es-BO"/>
              </w:rPr>
              <w:t>4</w:t>
            </w:r>
          </w:p>
        </w:tc>
        <w:tc>
          <w:tcPr>
            <w:tcW w:w="4904" w:type="dxa"/>
            <w:shd w:val="clear" w:color="auto" w:fill="auto"/>
            <w:vAlign w:val="center"/>
          </w:tcPr>
          <w:p w14:paraId="0080ECD3" w14:textId="77777777" w:rsidR="00253CDA" w:rsidRPr="00E70CA0" w:rsidRDefault="00253CDA" w:rsidP="00253CDA">
            <w:pPr>
              <w:jc w:val="center"/>
              <w:rPr>
                <w:rFonts w:ascii="Tahoma" w:hAnsi="Tahoma" w:cs="Tahoma"/>
                <w:b/>
                <w:bCs/>
                <w:color w:val="FF0000"/>
                <w:lang w:eastAsia="es-BO"/>
              </w:rPr>
            </w:pPr>
            <w:r>
              <w:rPr>
                <w:rFonts w:ascii="Tahoma" w:hAnsi="Tahoma" w:cs="Tahoma"/>
                <w:color w:val="C00000"/>
                <w:lang w:eastAsia="es-BO"/>
              </w:rPr>
              <w:t>C</w:t>
            </w:r>
            <w:r w:rsidRPr="00E70CA0">
              <w:rPr>
                <w:rFonts w:ascii="Tahoma" w:hAnsi="Tahoma" w:cs="Tahoma"/>
                <w:color w:val="C00000"/>
                <w:lang w:eastAsia="es-BO"/>
              </w:rPr>
              <w:t>anapata</w:t>
            </w:r>
            <w:r>
              <w:rPr>
                <w:rFonts w:ascii="Tahoma" w:hAnsi="Tahoma" w:cs="Tahoma"/>
                <w:color w:val="C00000"/>
                <w:lang w:eastAsia="es-BO"/>
              </w:rPr>
              <w:t xml:space="preserve"> Camicata</w:t>
            </w:r>
          </w:p>
        </w:tc>
        <w:tc>
          <w:tcPr>
            <w:tcW w:w="1356" w:type="dxa"/>
            <w:vMerge/>
            <w:shd w:val="clear" w:color="auto" w:fill="auto"/>
            <w:vAlign w:val="center"/>
          </w:tcPr>
          <w:p w14:paraId="6D09FEB1" w14:textId="77777777" w:rsidR="00253CDA" w:rsidRDefault="00253CDA" w:rsidP="00253CDA">
            <w:pPr>
              <w:jc w:val="center"/>
              <w:rPr>
                <w:rFonts w:ascii="Tahoma" w:hAnsi="Tahoma" w:cs="Tahoma"/>
                <w:b/>
                <w:color w:val="FF0000"/>
                <w:lang w:val="es-ES_tradnl" w:eastAsia="es-BO"/>
              </w:rPr>
            </w:pPr>
          </w:p>
        </w:tc>
      </w:tr>
      <w:tr w:rsidR="00253CDA" w:rsidRPr="00882269" w14:paraId="6717AE0D" w14:textId="77777777" w:rsidTr="00253CDA">
        <w:trPr>
          <w:trHeight w:val="20"/>
          <w:jc w:val="center"/>
        </w:trPr>
        <w:tc>
          <w:tcPr>
            <w:tcW w:w="478" w:type="dxa"/>
            <w:shd w:val="clear" w:color="auto" w:fill="auto"/>
          </w:tcPr>
          <w:p w14:paraId="521DD7D8" w14:textId="77777777" w:rsidR="00253CDA" w:rsidRPr="00882269" w:rsidRDefault="00253CDA" w:rsidP="00253CDA">
            <w:pPr>
              <w:rPr>
                <w:rFonts w:ascii="Tahoma" w:hAnsi="Tahoma" w:cs="Tahoma"/>
                <w:lang w:val="es-ES_tradnl" w:eastAsia="es-BO"/>
              </w:rPr>
            </w:pPr>
            <w:r>
              <w:rPr>
                <w:rFonts w:ascii="Tahoma" w:hAnsi="Tahoma" w:cs="Tahoma"/>
                <w:lang w:val="es-ES_tradnl" w:eastAsia="es-BO"/>
              </w:rPr>
              <w:t>5</w:t>
            </w:r>
          </w:p>
        </w:tc>
        <w:tc>
          <w:tcPr>
            <w:tcW w:w="4904" w:type="dxa"/>
            <w:shd w:val="clear" w:color="auto" w:fill="auto"/>
            <w:vAlign w:val="center"/>
          </w:tcPr>
          <w:p w14:paraId="5DEE6C8F" w14:textId="77777777" w:rsidR="00253CDA" w:rsidRPr="00E70CA0" w:rsidRDefault="00253CDA" w:rsidP="00253CDA">
            <w:pPr>
              <w:jc w:val="center"/>
              <w:rPr>
                <w:rFonts w:ascii="Tahoma" w:hAnsi="Tahoma" w:cs="Tahoma"/>
                <w:b/>
                <w:bCs/>
                <w:color w:val="FF0000"/>
                <w:lang w:val="es-ES_tradnl" w:eastAsia="es-BO"/>
              </w:rPr>
            </w:pPr>
            <w:r w:rsidRPr="00E70CA0">
              <w:rPr>
                <w:rFonts w:ascii="Tahoma" w:hAnsi="Tahoma" w:cs="Tahoma"/>
                <w:color w:val="C00000"/>
                <w:lang w:eastAsia="es-BO"/>
              </w:rPr>
              <w:t xml:space="preserve">Cañihuaya </w:t>
            </w:r>
          </w:p>
        </w:tc>
        <w:tc>
          <w:tcPr>
            <w:tcW w:w="1356" w:type="dxa"/>
            <w:vMerge/>
            <w:shd w:val="clear" w:color="auto" w:fill="auto"/>
            <w:vAlign w:val="center"/>
          </w:tcPr>
          <w:p w14:paraId="1EC783CA" w14:textId="77777777" w:rsidR="00253CDA" w:rsidRPr="00882269" w:rsidRDefault="00253CDA" w:rsidP="00253CDA">
            <w:pPr>
              <w:jc w:val="center"/>
              <w:rPr>
                <w:rFonts w:ascii="Tahoma" w:hAnsi="Tahoma" w:cs="Tahoma"/>
                <w:b/>
                <w:color w:val="FF0000"/>
                <w:lang w:val="es-ES_tradnl" w:eastAsia="es-BO"/>
              </w:rPr>
            </w:pPr>
          </w:p>
        </w:tc>
      </w:tr>
      <w:tr w:rsidR="00253CDA" w:rsidRPr="00882269" w14:paraId="3E254F03" w14:textId="77777777" w:rsidTr="00253CDA">
        <w:trPr>
          <w:trHeight w:val="20"/>
          <w:jc w:val="center"/>
        </w:trPr>
        <w:tc>
          <w:tcPr>
            <w:tcW w:w="478" w:type="dxa"/>
            <w:shd w:val="clear" w:color="auto" w:fill="1F4E79"/>
          </w:tcPr>
          <w:p w14:paraId="127D287A" w14:textId="77777777" w:rsidR="00253CDA" w:rsidRPr="00882269" w:rsidRDefault="00253CDA" w:rsidP="00253CDA">
            <w:pPr>
              <w:jc w:val="center"/>
              <w:rPr>
                <w:rFonts w:ascii="Tahoma" w:hAnsi="Tahoma" w:cs="Tahoma"/>
                <w:b/>
                <w:bCs/>
                <w:color w:val="FFFFFF"/>
                <w:lang w:eastAsia="es-BO"/>
              </w:rPr>
            </w:pPr>
          </w:p>
        </w:tc>
        <w:tc>
          <w:tcPr>
            <w:tcW w:w="4904" w:type="dxa"/>
            <w:shd w:val="clear" w:color="auto" w:fill="1F4E79"/>
          </w:tcPr>
          <w:p w14:paraId="66869E8B" w14:textId="77777777" w:rsidR="00253CDA" w:rsidRPr="00882269" w:rsidRDefault="00253CDA" w:rsidP="00253CD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356" w:type="dxa"/>
            <w:shd w:val="clear" w:color="auto" w:fill="auto"/>
          </w:tcPr>
          <w:p w14:paraId="557D2C9C" w14:textId="77777777" w:rsidR="00253CDA" w:rsidRPr="00882269" w:rsidRDefault="00253CDA" w:rsidP="00253CDA">
            <w:pPr>
              <w:jc w:val="center"/>
              <w:rPr>
                <w:rFonts w:ascii="Tahoma" w:hAnsi="Tahoma" w:cs="Tahoma"/>
                <w:b/>
                <w:bCs/>
                <w:color w:val="FF0000"/>
                <w:lang w:eastAsia="es-BO"/>
              </w:rPr>
            </w:pPr>
            <w:r>
              <w:rPr>
                <w:rFonts w:ascii="Tahoma" w:hAnsi="Tahoma" w:cs="Tahoma"/>
                <w:b/>
                <w:bCs/>
                <w:color w:val="FF0000"/>
                <w:sz w:val="24"/>
                <w:lang w:eastAsia="es-BO"/>
              </w:rPr>
              <w:t>50</w:t>
            </w:r>
          </w:p>
        </w:tc>
      </w:tr>
    </w:tbl>
    <w:p w14:paraId="385506F9" w14:textId="77777777" w:rsidR="00253CDA" w:rsidRPr="00836CC5" w:rsidRDefault="00253CDA" w:rsidP="00253CDA">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836CC5">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0F952FA" w14:textId="77777777" w:rsidR="00253CDA" w:rsidRPr="00836CC5" w:rsidRDefault="00253CDA" w:rsidP="00253CDA">
      <w:pPr>
        <w:pStyle w:val="Prrafodelista"/>
        <w:keepNext/>
        <w:widowControl w:val="0"/>
        <w:numPr>
          <w:ilvl w:val="0"/>
          <w:numId w:val="46"/>
        </w:numPr>
        <w:autoSpaceDE w:val="0"/>
        <w:autoSpaceDN w:val="0"/>
        <w:spacing w:line="260" w:lineRule="atLeast"/>
        <w:jc w:val="both"/>
        <w:outlineLvl w:val="0"/>
        <w:rPr>
          <w:rFonts w:ascii="Tahoma" w:hAnsi="Tahoma" w:cs="Tahoma"/>
          <w:i/>
          <w:iCs/>
          <w:sz w:val="18"/>
          <w:szCs w:val="18"/>
        </w:rPr>
      </w:pPr>
      <w:r w:rsidRPr="00836CC5">
        <w:rPr>
          <w:rFonts w:ascii="Tahoma" w:hAnsi="Tahoma" w:cs="Tahoma"/>
          <w:i/>
          <w:iCs/>
          <w:sz w:val="18"/>
          <w:szCs w:val="18"/>
        </w:rPr>
        <w:t xml:space="preserve">Los casos de sustitución podrán contemplar las mismas comunidades/barrios/zonas/urbanizaciones/otros  u </w:t>
      </w:r>
      <w:r w:rsidRPr="00836CC5">
        <w:rPr>
          <w:rFonts w:ascii="Tahoma" w:hAnsi="Tahoma" w:cs="Tahoma"/>
          <w:b/>
          <w:bCs/>
          <w:i/>
          <w:iCs/>
          <w:sz w:val="18"/>
          <w:szCs w:val="18"/>
          <w:u w:val="single"/>
        </w:rPr>
        <w:t>otras aledañas</w:t>
      </w:r>
      <w:r w:rsidRPr="00836CC5">
        <w:rPr>
          <w:rFonts w:ascii="Tahoma" w:hAnsi="Tahoma" w:cs="Tahoma"/>
          <w:i/>
          <w:iCs/>
          <w:sz w:val="18"/>
          <w:szCs w:val="18"/>
        </w:rPr>
        <w:t xml:space="preserve"> al sector de intervención previa justificación técnica-social de la Entidad Ejecutora e Inspectoría, autorizada por la AEVIVIENDA</w:t>
      </w:r>
      <w:r w:rsidRPr="00836CC5">
        <w:rPr>
          <w:rFonts w:ascii="Tahoma" w:hAnsi="Tahoma" w:cs="Tahoma"/>
          <w:i/>
          <w:sz w:val="18"/>
          <w:szCs w:val="18"/>
        </w:rPr>
        <w:t>.</w:t>
      </w:r>
    </w:p>
    <w:p w14:paraId="67F11676" w14:textId="77777777" w:rsidR="00253CDA" w:rsidRPr="00836CC5" w:rsidRDefault="00253CDA" w:rsidP="00253CDA">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36CC5">
        <w:rPr>
          <w:rFonts w:ascii="Tahoma" w:hAnsi="Tahoma" w:cs="Tahoma"/>
          <w:b/>
          <w:bCs/>
          <w:color w:val="000000"/>
          <w:kern w:val="32"/>
          <w:lang w:val="es-ES_tradnl"/>
        </w:rPr>
        <w:t>ACCESO A LAS COMUNIDADES O BARRIO/ZONA/URBANIZACIÓN/JUNTA VECINAL BENEFICIADAS</w:t>
      </w:r>
      <w:bookmarkEnd w:id="35"/>
    </w:p>
    <w:tbl>
      <w:tblPr>
        <w:tblW w:w="7860" w:type="dxa"/>
        <w:jc w:val="center"/>
        <w:tblCellMar>
          <w:left w:w="70" w:type="dxa"/>
          <w:right w:w="70" w:type="dxa"/>
        </w:tblCellMar>
        <w:tblLook w:val="04A0" w:firstRow="1" w:lastRow="0" w:firstColumn="1" w:lastColumn="0" w:noHBand="0" w:noVBand="1"/>
      </w:tblPr>
      <w:tblGrid>
        <w:gridCol w:w="376"/>
        <w:gridCol w:w="1917"/>
        <w:gridCol w:w="2014"/>
        <w:gridCol w:w="1186"/>
        <w:gridCol w:w="1180"/>
        <w:gridCol w:w="1187"/>
      </w:tblGrid>
      <w:tr w:rsidR="00253CDA" w:rsidRPr="00FA28B4" w14:paraId="4203B093" w14:textId="77777777" w:rsidTr="00253CDA">
        <w:trPr>
          <w:trHeight w:val="20"/>
          <w:jc w:val="center"/>
        </w:trPr>
        <w:tc>
          <w:tcPr>
            <w:tcW w:w="376"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26F79E4F" w14:textId="77777777" w:rsidR="00253CDA" w:rsidRPr="00E47125" w:rsidRDefault="00253CDA" w:rsidP="00253CDA">
            <w:pPr>
              <w:jc w:val="center"/>
              <w:rPr>
                <w:rFonts w:ascii="Tahoma" w:hAnsi="Tahoma" w:cs="Tahoma"/>
                <w:b/>
                <w:bCs/>
                <w:color w:val="FFFFFF"/>
                <w:sz w:val="18"/>
                <w:szCs w:val="18"/>
                <w:lang w:eastAsia="es-BO"/>
              </w:rPr>
            </w:pPr>
            <w:bookmarkStart w:id="36" w:name="_Toc49530406"/>
            <w:bookmarkStart w:id="37" w:name="_Toc49531233"/>
            <w:bookmarkStart w:id="38" w:name="_Toc100250568"/>
            <w:bookmarkStart w:id="39" w:name="_Toc71811149"/>
            <w:r w:rsidRPr="00E47125">
              <w:rPr>
                <w:rFonts w:ascii="Tahoma" w:hAnsi="Tahoma" w:cs="Tahoma"/>
                <w:b/>
                <w:bCs/>
                <w:color w:val="FFFFFF"/>
                <w:sz w:val="18"/>
                <w:szCs w:val="18"/>
                <w:lang w:eastAsia="es-BO"/>
              </w:rPr>
              <w:t>Nº</w:t>
            </w:r>
          </w:p>
        </w:tc>
        <w:tc>
          <w:tcPr>
            <w:tcW w:w="1917" w:type="dxa"/>
            <w:tcBorders>
              <w:top w:val="single" w:sz="8" w:space="0" w:color="auto"/>
              <w:left w:val="nil"/>
              <w:bottom w:val="single" w:sz="8" w:space="0" w:color="auto"/>
              <w:right w:val="single" w:sz="8" w:space="0" w:color="auto"/>
            </w:tcBorders>
            <w:shd w:val="clear" w:color="000000" w:fill="244061"/>
            <w:vAlign w:val="center"/>
            <w:hideMark/>
          </w:tcPr>
          <w:p w14:paraId="048116B1" w14:textId="77777777" w:rsidR="00253CDA" w:rsidRPr="00E47125" w:rsidRDefault="00253CDA" w:rsidP="00253CDA">
            <w:pPr>
              <w:jc w:val="center"/>
              <w:rPr>
                <w:rFonts w:ascii="Tahoma" w:hAnsi="Tahoma" w:cs="Tahoma"/>
                <w:b/>
                <w:bCs/>
                <w:color w:val="FFFFFF"/>
                <w:sz w:val="18"/>
                <w:szCs w:val="18"/>
                <w:lang w:eastAsia="es-BO"/>
              </w:rPr>
            </w:pPr>
            <w:r w:rsidRPr="00E47125">
              <w:rPr>
                <w:rFonts w:ascii="Tahoma" w:hAnsi="Tahoma" w:cs="Tahoma"/>
                <w:b/>
                <w:bCs/>
                <w:color w:val="FFFFFF"/>
                <w:sz w:val="18"/>
                <w:szCs w:val="18"/>
                <w:lang w:eastAsia="es-BO"/>
              </w:rPr>
              <w:t>Desde</w:t>
            </w:r>
          </w:p>
        </w:tc>
        <w:tc>
          <w:tcPr>
            <w:tcW w:w="2014" w:type="dxa"/>
            <w:tcBorders>
              <w:top w:val="single" w:sz="8" w:space="0" w:color="auto"/>
              <w:left w:val="nil"/>
              <w:bottom w:val="single" w:sz="8" w:space="0" w:color="auto"/>
              <w:right w:val="single" w:sz="8" w:space="0" w:color="auto"/>
            </w:tcBorders>
            <w:shd w:val="clear" w:color="000000" w:fill="244061"/>
            <w:vAlign w:val="center"/>
            <w:hideMark/>
          </w:tcPr>
          <w:p w14:paraId="67503D8B" w14:textId="77777777" w:rsidR="00253CDA" w:rsidRPr="00E47125" w:rsidRDefault="00253CDA" w:rsidP="00253CDA">
            <w:pPr>
              <w:jc w:val="center"/>
              <w:rPr>
                <w:rFonts w:ascii="Tahoma" w:hAnsi="Tahoma" w:cs="Tahoma"/>
                <w:b/>
                <w:bCs/>
                <w:color w:val="FFFFFF"/>
                <w:sz w:val="18"/>
                <w:szCs w:val="18"/>
                <w:lang w:eastAsia="es-BO"/>
              </w:rPr>
            </w:pPr>
            <w:r w:rsidRPr="00E47125">
              <w:rPr>
                <w:rFonts w:ascii="Tahoma" w:hAnsi="Tahoma" w:cs="Tahoma"/>
                <w:b/>
                <w:bCs/>
                <w:color w:val="FFFFFF"/>
                <w:sz w:val="18"/>
                <w:szCs w:val="18"/>
                <w:lang w:eastAsia="es-BO"/>
              </w:rPr>
              <w:t>Hasta</w:t>
            </w:r>
          </w:p>
        </w:tc>
        <w:tc>
          <w:tcPr>
            <w:tcW w:w="1186" w:type="dxa"/>
            <w:tcBorders>
              <w:top w:val="single" w:sz="8" w:space="0" w:color="auto"/>
              <w:left w:val="nil"/>
              <w:bottom w:val="single" w:sz="8" w:space="0" w:color="auto"/>
              <w:right w:val="single" w:sz="8" w:space="0" w:color="auto"/>
            </w:tcBorders>
            <w:shd w:val="clear" w:color="000000" w:fill="244061"/>
            <w:vAlign w:val="center"/>
            <w:hideMark/>
          </w:tcPr>
          <w:p w14:paraId="0C55F503" w14:textId="77777777" w:rsidR="00253CDA" w:rsidRPr="00E47125" w:rsidRDefault="00253CDA" w:rsidP="00253CDA">
            <w:pPr>
              <w:jc w:val="center"/>
              <w:rPr>
                <w:rFonts w:ascii="Tahoma" w:hAnsi="Tahoma" w:cs="Tahoma"/>
                <w:b/>
                <w:bCs/>
                <w:color w:val="FFFFFF"/>
                <w:sz w:val="18"/>
                <w:szCs w:val="18"/>
                <w:lang w:eastAsia="es-BO"/>
              </w:rPr>
            </w:pPr>
            <w:r w:rsidRPr="00E47125">
              <w:rPr>
                <w:rFonts w:ascii="Tahoma" w:hAnsi="Tahoma" w:cs="Tahoma"/>
                <w:b/>
                <w:bCs/>
                <w:color w:val="FFFFFF"/>
                <w:sz w:val="18"/>
                <w:szCs w:val="18"/>
                <w:lang w:eastAsia="es-BO"/>
              </w:rPr>
              <w:t xml:space="preserve">Distancia </w:t>
            </w:r>
          </w:p>
        </w:tc>
        <w:tc>
          <w:tcPr>
            <w:tcW w:w="1180" w:type="dxa"/>
            <w:tcBorders>
              <w:top w:val="single" w:sz="8" w:space="0" w:color="auto"/>
              <w:left w:val="nil"/>
              <w:bottom w:val="single" w:sz="8" w:space="0" w:color="auto"/>
              <w:right w:val="single" w:sz="8" w:space="0" w:color="auto"/>
            </w:tcBorders>
            <w:shd w:val="clear" w:color="000000" w:fill="244061"/>
            <w:vAlign w:val="center"/>
            <w:hideMark/>
          </w:tcPr>
          <w:p w14:paraId="58A51CB3" w14:textId="77777777" w:rsidR="00253CDA" w:rsidRPr="00E47125" w:rsidRDefault="00253CDA" w:rsidP="00253CDA">
            <w:pPr>
              <w:jc w:val="center"/>
              <w:rPr>
                <w:rFonts w:ascii="Tahoma" w:hAnsi="Tahoma" w:cs="Tahoma"/>
                <w:b/>
                <w:bCs/>
                <w:color w:val="FFFFFF"/>
                <w:sz w:val="18"/>
                <w:szCs w:val="18"/>
                <w:lang w:eastAsia="es-BO"/>
              </w:rPr>
            </w:pPr>
            <w:r w:rsidRPr="00E47125">
              <w:rPr>
                <w:rFonts w:ascii="Tahoma" w:hAnsi="Tahoma" w:cs="Tahoma"/>
                <w:b/>
                <w:bCs/>
                <w:color w:val="FFFFFF"/>
                <w:sz w:val="18"/>
                <w:szCs w:val="18"/>
                <w:lang w:eastAsia="es-BO"/>
              </w:rPr>
              <w:t>Tiempo</w:t>
            </w:r>
          </w:p>
        </w:tc>
        <w:tc>
          <w:tcPr>
            <w:tcW w:w="1187" w:type="dxa"/>
            <w:tcBorders>
              <w:top w:val="single" w:sz="8" w:space="0" w:color="auto"/>
              <w:left w:val="nil"/>
              <w:bottom w:val="single" w:sz="8" w:space="0" w:color="auto"/>
              <w:right w:val="single" w:sz="8" w:space="0" w:color="auto"/>
            </w:tcBorders>
            <w:shd w:val="clear" w:color="000000" w:fill="244061"/>
            <w:vAlign w:val="center"/>
            <w:hideMark/>
          </w:tcPr>
          <w:p w14:paraId="514AEA19" w14:textId="77777777" w:rsidR="00253CDA" w:rsidRPr="00E47125" w:rsidRDefault="00253CDA" w:rsidP="00253CDA">
            <w:pPr>
              <w:jc w:val="center"/>
              <w:rPr>
                <w:rFonts w:ascii="Tahoma" w:hAnsi="Tahoma" w:cs="Tahoma"/>
                <w:b/>
                <w:bCs/>
                <w:color w:val="FFFFFF"/>
                <w:sz w:val="18"/>
                <w:szCs w:val="18"/>
                <w:lang w:eastAsia="es-BO"/>
              </w:rPr>
            </w:pPr>
            <w:r w:rsidRPr="00E47125">
              <w:rPr>
                <w:rFonts w:ascii="Tahoma" w:hAnsi="Tahoma" w:cs="Tahoma"/>
                <w:b/>
                <w:bCs/>
                <w:color w:val="FFFFFF"/>
                <w:sz w:val="18"/>
                <w:szCs w:val="18"/>
                <w:lang w:eastAsia="es-BO"/>
              </w:rPr>
              <w:t>Tipo de Rodadura</w:t>
            </w:r>
          </w:p>
        </w:tc>
      </w:tr>
      <w:tr w:rsidR="00253CDA" w:rsidRPr="00FA28B4" w14:paraId="5FBCED8A" w14:textId="77777777" w:rsidTr="00253CDA">
        <w:trPr>
          <w:trHeight w:val="20"/>
          <w:jc w:val="center"/>
        </w:trPr>
        <w:tc>
          <w:tcPr>
            <w:tcW w:w="376" w:type="dxa"/>
            <w:tcBorders>
              <w:top w:val="nil"/>
              <w:left w:val="single" w:sz="8" w:space="0" w:color="auto"/>
              <w:bottom w:val="single" w:sz="8" w:space="0" w:color="auto"/>
              <w:right w:val="single" w:sz="8" w:space="0" w:color="auto"/>
            </w:tcBorders>
            <w:shd w:val="clear" w:color="auto" w:fill="auto"/>
            <w:vAlign w:val="center"/>
            <w:hideMark/>
          </w:tcPr>
          <w:p w14:paraId="2299DC08" w14:textId="77777777" w:rsidR="00253CDA" w:rsidRPr="00E47125" w:rsidRDefault="00253CDA" w:rsidP="00253CDA">
            <w:pPr>
              <w:jc w:val="center"/>
              <w:rPr>
                <w:rFonts w:ascii="Tahoma" w:hAnsi="Tahoma" w:cs="Tahoma"/>
                <w:color w:val="000000"/>
                <w:sz w:val="18"/>
                <w:szCs w:val="18"/>
                <w:lang w:eastAsia="es-BO"/>
              </w:rPr>
            </w:pPr>
            <w:r w:rsidRPr="00E47125">
              <w:rPr>
                <w:rFonts w:ascii="Tahoma" w:hAnsi="Tahoma" w:cs="Tahoma"/>
                <w:color w:val="000000"/>
                <w:sz w:val="18"/>
                <w:szCs w:val="18"/>
              </w:rPr>
              <w:t>1</w:t>
            </w:r>
          </w:p>
        </w:tc>
        <w:tc>
          <w:tcPr>
            <w:tcW w:w="1917" w:type="dxa"/>
            <w:tcBorders>
              <w:top w:val="nil"/>
              <w:left w:val="nil"/>
              <w:bottom w:val="single" w:sz="8" w:space="0" w:color="auto"/>
              <w:right w:val="single" w:sz="8" w:space="0" w:color="auto"/>
            </w:tcBorders>
            <w:shd w:val="clear" w:color="auto" w:fill="auto"/>
            <w:vAlign w:val="center"/>
            <w:hideMark/>
          </w:tcPr>
          <w:p w14:paraId="039AF694" w14:textId="77777777" w:rsidR="00253CDA" w:rsidRPr="00E47125" w:rsidRDefault="00253CDA" w:rsidP="00253CDA">
            <w:pPr>
              <w:jc w:val="center"/>
              <w:rPr>
                <w:rFonts w:ascii="Tahoma" w:hAnsi="Tahoma" w:cs="Tahoma"/>
                <w:color w:val="000000"/>
                <w:sz w:val="18"/>
                <w:szCs w:val="18"/>
                <w:lang w:eastAsia="es-BO"/>
              </w:rPr>
            </w:pPr>
            <w:r w:rsidRPr="00E47125">
              <w:rPr>
                <w:rFonts w:ascii="Tahoma" w:hAnsi="Tahoma" w:cs="Tahoma"/>
                <w:color w:val="000000"/>
                <w:sz w:val="18"/>
                <w:szCs w:val="18"/>
              </w:rPr>
              <w:t>La Ceja de El Alto</w:t>
            </w:r>
          </w:p>
        </w:tc>
        <w:tc>
          <w:tcPr>
            <w:tcW w:w="2014" w:type="dxa"/>
            <w:tcBorders>
              <w:top w:val="nil"/>
              <w:left w:val="nil"/>
              <w:bottom w:val="single" w:sz="8" w:space="0" w:color="auto"/>
              <w:right w:val="single" w:sz="8" w:space="0" w:color="auto"/>
            </w:tcBorders>
            <w:shd w:val="clear" w:color="auto" w:fill="auto"/>
            <w:vAlign w:val="center"/>
            <w:hideMark/>
          </w:tcPr>
          <w:p w14:paraId="6AF22CCF" w14:textId="77777777" w:rsidR="00253CDA" w:rsidRPr="00E47125" w:rsidRDefault="00253CDA" w:rsidP="00253CDA">
            <w:pPr>
              <w:jc w:val="center"/>
              <w:rPr>
                <w:rFonts w:ascii="Tahoma" w:hAnsi="Tahoma" w:cs="Tahoma"/>
                <w:color w:val="000000"/>
                <w:sz w:val="18"/>
                <w:szCs w:val="18"/>
                <w:lang w:eastAsia="es-BO"/>
              </w:rPr>
            </w:pPr>
            <w:r w:rsidRPr="002B2A55">
              <w:rPr>
                <w:rFonts w:ascii="Tahoma" w:hAnsi="Tahoma" w:cs="Tahoma"/>
                <w:b/>
                <w:bCs/>
                <w:color w:val="000000"/>
                <w:sz w:val="18"/>
                <w:szCs w:val="18"/>
              </w:rPr>
              <w:t>CHUMA</w:t>
            </w:r>
          </w:p>
        </w:tc>
        <w:tc>
          <w:tcPr>
            <w:tcW w:w="1186" w:type="dxa"/>
            <w:tcBorders>
              <w:top w:val="nil"/>
              <w:left w:val="nil"/>
              <w:bottom w:val="single" w:sz="8" w:space="0" w:color="auto"/>
              <w:right w:val="single" w:sz="8" w:space="0" w:color="auto"/>
            </w:tcBorders>
            <w:shd w:val="clear" w:color="auto" w:fill="auto"/>
            <w:vAlign w:val="center"/>
            <w:hideMark/>
          </w:tcPr>
          <w:p w14:paraId="67ADDF02"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rPr>
              <w:t xml:space="preserve">245 </w:t>
            </w:r>
            <w:r w:rsidRPr="00E47125">
              <w:rPr>
                <w:rFonts w:ascii="Tahoma" w:hAnsi="Tahoma" w:cs="Tahoma"/>
                <w:color w:val="000000"/>
                <w:sz w:val="18"/>
                <w:szCs w:val="18"/>
              </w:rPr>
              <w:t xml:space="preserve"> km</w:t>
            </w:r>
          </w:p>
        </w:tc>
        <w:tc>
          <w:tcPr>
            <w:tcW w:w="1180" w:type="dxa"/>
            <w:tcBorders>
              <w:top w:val="nil"/>
              <w:left w:val="nil"/>
              <w:bottom w:val="single" w:sz="8" w:space="0" w:color="auto"/>
              <w:right w:val="single" w:sz="8" w:space="0" w:color="auto"/>
            </w:tcBorders>
            <w:shd w:val="clear" w:color="auto" w:fill="auto"/>
            <w:vAlign w:val="center"/>
            <w:hideMark/>
          </w:tcPr>
          <w:p w14:paraId="14513974"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rPr>
              <w:t>7</w:t>
            </w:r>
            <w:r w:rsidRPr="00E47125">
              <w:rPr>
                <w:rFonts w:ascii="Tahoma" w:hAnsi="Tahoma" w:cs="Tahoma"/>
                <w:color w:val="000000"/>
                <w:sz w:val="18"/>
                <w:szCs w:val="18"/>
              </w:rPr>
              <w:t>h 00 min</w:t>
            </w:r>
          </w:p>
        </w:tc>
        <w:tc>
          <w:tcPr>
            <w:tcW w:w="1187" w:type="dxa"/>
            <w:tcBorders>
              <w:top w:val="nil"/>
              <w:left w:val="nil"/>
              <w:bottom w:val="single" w:sz="8" w:space="0" w:color="auto"/>
              <w:right w:val="single" w:sz="8" w:space="0" w:color="auto"/>
            </w:tcBorders>
            <w:shd w:val="clear" w:color="auto" w:fill="auto"/>
            <w:vAlign w:val="center"/>
            <w:hideMark/>
          </w:tcPr>
          <w:p w14:paraId="0B15D5EF" w14:textId="77777777" w:rsidR="00253CDA" w:rsidRPr="00E47125" w:rsidRDefault="00253CDA" w:rsidP="00253CDA">
            <w:pPr>
              <w:jc w:val="center"/>
              <w:rPr>
                <w:rFonts w:ascii="Tahoma" w:hAnsi="Tahoma" w:cs="Tahoma"/>
                <w:color w:val="000000"/>
                <w:sz w:val="18"/>
                <w:szCs w:val="18"/>
                <w:lang w:eastAsia="es-BO"/>
              </w:rPr>
            </w:pPr>
            <w:r w:rsidRPr="00E47125">
              <w:rPr>
                <w:rFonts w:ascii="Tahoma" w:hAnsi="Tahoma" w:cs="Tahoma"/>
                <w:color w:val="000000"/>
                <w:sz w:val="18"/>
                <w:szCs w:val="18"/>
              </w:rPr>
              <w:t>Asfalto - Tierra</w:t>
            </w:r>
          </w:p>
        </w:tc>
      </w:tr>
      <w:tr w:rsidR="00253CDA" w:rsidRPr="00FA28B4" w14:paraId="455B34D6" w14:textId="77777777" w:rsidTr="00253CDA">
        <w:trPr>
          <w:trHeight w:val="20"/>
          <w:jc w:val="center"/>
        </w:trPr>
        <w:tc>
          <w:tcPr>
            <w:tcW w:w="376" w:type="dxa"/>
            <w:tcBorders>
              <w:top w:val="nil"/>
              <w:left w:val="single" w:sz="8" w:space="0" w:color="auto"/>
              <w:bottom w:val="single" w:sz="4" w:space="0" w:color="auto"/>
              <w:right w:val="single" w:sz="8" w:space="0" w:color="auto"/>
            </w:tcBorders>
            <w:shd w:val="clear" w:color="auto" w:fill="auto"/>
            <w:vAlign w:val="center"/>
            <w:hideMark/>
          </w:tcPr>
          <w:p w14:paraId="6DF1BE6B" w14:textId="77777777" w:rsidR="00253CDA" w:rsidRPr="00E47125" w:rsidRDefault="00253CDA" w:rsidP="00253CDA">
            <w:pPr>
              <w:jc w:val="center"/>
              <w:rPr>
                <w:rFonts w:ascii="Tahoma" w:hAnsi="Tahoma" w:cs="Tahoma"/>
                <w:color w:val="000000"/>
                <w:sz w:val="18"/>
                <w:szCs w:val="18"/>
                <w:lang w:eastAsia="es-BO"/>
              </w:rPr>
            </w:pPr>
            <w:r w:rsidRPr="00E47125">
              <w:rPr>
                <w:rFonts w:ascii="Tahoma" w:hAnsi="Tahoma" w:cs="Tahoma"/>
                <w:color w:val="000000"/>
                <w:sz w:val="18"/>
                <w:szCs w:val="18"/>
              </w:rPr>
              <w:t>2</w:t>
            </w:r>
          </w:p>
        </w:tc>
        <w:tc>
          <w:tcPr>
            <w:tcW w:w="1917" w:type="dxa"/>
            <w:vMerge w:val="restart"/>
            <w:tcBorders>
              <w:top w:val="nil"/>
              <w:left w:val="nil"/>
              <w:right w:val="single" w:sz="8" w:space="0" w:color="auto"/>
            </w:tcBorders>
            <w:shd w:val="clear" w:color="auto" w:fill="auto"/>
            <w:vAlign w:val="center"/>
            <w:hideMark/>
          </w:tcPr>
          <w:p w14:paraId="6E22EF4D" w14:textId="77777777" w:rsidR="00253CDA" w:rsidRPr="00E47125" w:rsidRDefault="00253CDA" w:rsidP="00253CDA">
            <w:pPr>
              <w:jc w:val="center"/>
              <w:rPr>
                <w:rFonts w:ascii="Tahoma" w:hAnsi="Tahoma" w:cs="Tahoma"/>
                <w:color w:val="000000"/>
                <w:sz w:val="18"/>
                <w:szCs w:val="18"/>
                <w:lang w:eastAsia="es-BO"/>
              </w:rPr>
            </w:pPr>
            <w:r w:rsidRPr="002B2A55">
              <w:rPr>
                <w:rFonts w:ascii="Tahoma" w:hAnsi="Tahoma" w:cs="Tahoma"/>
                <w:b/>
                <w:bCs/>
                <w:color w:val="000000"/>
                <w:sz w:val="18"/>
                <w:szCs w:val="18"/>
              </w:rPr>
              <w:t>CHUMA</w:t>
            </w:r>
          </w:p>
        </w:tc>
        <w:tc>
          <w:tcPr>
            <w:tcW w:w="2014" w:type="dxa"/>
            <w:tcBorders>
              <w:top w:val="nil"/>
              <w:left w:val="nil"/>
              <w:bottom w:val="single" w:sz="4" w:space="0" w:color="auto"/>
              <w:right w:val="single" w:sz="8" w:space="0" w:color="auto"/>
            </w:tcBorders>
            <w:shd w:val="clear" w:color="auto" w:fill="auto"/>
            <w:vAlign w:val="center"/>
            <w:hideMark/>
          </w:tcPr>
          <w:p w14:paraId="4D43547C" w14:textId="77777777" w:rsidR="00253CDA" w:rsidRPr="00E47125" w:rsidRDefault="00253CDA" w:rsidP="00253CDA">
            <w:pPr>
              <w:jc w:val="center"/>
              <w:rPr>
                <w:rFonts w:ascii="Tahoma" w:hAnsi="Tahoma" w:cs="Tahoma"/>
                <w:color w:val="000000"/>
                <w:sz w:val="18"/>
                <w:szCs w:val="18"/>
                <w:lang w:eastAsia="es-BO"/>
              </w:rPr>
            </w:pPr>
            <w:r w:rsidRPr="00E70CA0">
              <w:rPr>
                <w:rFonts w:ascii="Tahoma" w:hAnsi="Tahoma" w:cs="Tahoma"/>
                <w:color w:val="C00000"/>
                <w:lang w:eastAsia="es-BO"/>
              </w:rPr>
              <w:t>Suchia Chacahuaya</w:t>
            </w:r>
          </w:p>
        </w:tc>
        <w:tc>
          <w:tcPr>
            <w:tcW w:w="1186" w:type="dxa"/>
            <w:tcBorders>
              <w:top w:val="nil"/>
              <w:left w:val="nil"/>
              <w:bottom w:val="single" w:sz="4" w:space="0" w:color="auto"/>
              <w:right w:val="single" w:sz="8" w:space="0" w:color="auto"/>
            </w:tcBorders>
            <w:shd w:val="clear" w:color="auto" w:fill="auto"/>
            <w:vAlign w:val="center"/>
            <w:hideMark/>
          </w:tcPr>
          <w:p w14:paraId="2B0CE819"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rPr>
              <w:t xml:space="preserve">18.5 </w:t>
            </w:r>
            <w:r w:rsidRPr="00E47125">
              <w:rPr>
                <w:rFonts w:ascii="Tahoma" w:hAnsi="Tahoma" w:cs="Tahoma"/>
                <w:color w:val="000000"/>
                <w:sz w:val="18"/>
                <w:szCs w:val="18"/>
              </w:rPr>
              <w:t xml:space="preserve"> km</w:t>
            </w:r>
          </w:p>
        </w:tc>
        <w:tc>
          <w:tcPr>
            <w:tcW w:w="1180" w:type="dxa"/>
            <w:tcBorders>
              <w:top w:val="nil"/>
              <w:left w:val="nil"/>
              <w:bottom w:val="single" w:sz="4" w:space="0" w:color="auto"/>
              <w:right w:val="single" w:sz="8" w:space="0" w:color="auto"/>
            </w:tcBorders>
            <w:shd w:val="clear" w:color="auto" w:fill="auto"/>
            <w:vAlign w:val="center"/>
            <w:hideMark/>
          </w:tcPr>
          <w:p w14:paraId="2930D2C3"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rPr>
              <w:t>1</w:t>
            </w:r>
            <w:r w:rsidRPr="00E47125">
              <w:rPr>
                <w:rFonts w:ascii="Tahoma" w:hAnsi="Tahoma" w:cs="Tahoma"/>
                <w:color w:val="000000"/>
                <w:sz w:val="18"/>
                <w:szCs w:val="18"/>
              </w:rPr>
              <w:t>h</w:t>
            </w:r>
            <w:r>
              <w:rPr>
                <w:rFonts w:ascii="Tahoma" w:hAnsi="Tahoma" w:cs="Tahoma"/>
                <w:color w:val="000000"/>
                <w:sz w:val="18"/>
                <w:szCs w:val="18"/>
              </w:rPr>
              <w:t xml:space="preserve"> 40</w:t>
            </w:r>
            <w:r w:rsidRPr="00E47125">
              <w:rPr>
                <w:rFonts w:ascii="Tahoma" w:hAnsi="Tahoma" w:cs="Tahoma"/>
                <w:color w:val="000000"/>
                <w:sz w:val="18"/>
                <w:szCs w:val="18"/>
              </w:rPr>
              <w:t xml:space="preserve"> min</w:t>
            </w:r>
          </w:p>
        </w:tc>
        <w:tc>
          <w:tcPr>
            <w:tcW w:w="1187" w:type="dxa"/>
            <w:tcBorders>
              <w:top w:val="nil"/>
              <w:left w:val="nil"/>
              <w:bottom w:val="single" w:sz="4" w:space="0" w:color="auto"/>
              <w:right w:val="single" w:sz="8" w:space="0" w:color="auto"/>
            </w:tcBorders>
            <w:shd w:val="clear" w:color="auto" w:fill="auto"/>
            <w:vAlign w:val="center"/>
            <w:hideMark/>
          </w:tcPr>
          <w:p w14:paraId="511247D9" w14:textId="77777777" w:rsidR="00253CDA" w:rsidRPr="00E47125" w:rsidRDefault="00253CDA" w:rsidP="00253CDA">
            <w:pPr>
              <w:jc w:val="center"/>
              <w:rPr>
                <w:rFonts w:ascii="Tahoma" w:hAnsi="Tahoma" w:cs="Tahoma"/>
                <w:color w:val="000000"/>
                <w:sz w:val="18"/>
                <w:szCs w:val="18"/>
                <w:lang w:eastAsia="es-BO"/>
              </w:rPr>
            </w:pPr>
            <w:r w:rsidRPr="00E47125">
              <w:rPr>
                <w:rFonts w:ascii="Tahoma" w:hAnsi="Tahoma" w:cs="Tahoma"/>
                <w:color w:val="000000"/>
                <w:sz w:val="18"/>
                <w:szCs w:val="18"/>
              </w:rPr>
              <w:t>Tierra</w:t>
            </w:r>
          </w:p>
        </w:tc>
      </w:tr>
      <w:tr w:rsidR="00253CDA" w:rsidRPr="00FA28B4" w14:paraId="3E6931EE" w14:textId="77777777" w:rsidTr="00253CDA">
        <w:trPr>
          <w:trHeight w:val="20"/>
          <w:jc w:val="center"/>
        </w:trPr>
        <w:tc>
          <w:tcPr>
            <w:tcW w:w="376" w:type="dxa"/>
            <w:tcBorders>
              <w:top w:val="nil"/>
              <w:left w:val="single" w:sz="8" w:space="0" w:color="auto"/>
              <w:bottom w:val="single" w:sz="4" w:space="0" w:color="auto"/>
              <w:right w:val="single" w:sz="8" w:space="0" w:color="auto"/>
            </w:tcBorders>
            <w:shd w:val="clear" w:color="auto" w:fill="auto"/>
            <w:vAlign w:val="center"/>
          </w:tcPr>
          <w:p w14:paraId="5706C9E3" w14:textId="77777777" w:rsidR="00253CDA" w:rsidRPr="00E47125" w:rsidRDefault="00253CDA" w:rsidP="00253CDA">
            <w:pPr>
              <w:jc w:val="center"/>
              <w:rPr>
                <w:rFonts w:ascii="Tahoma" w:hAnsi="Tahoma" w:cs="Tahoma"/>
                <w:color w:val="000000"/>
                <w:sz w:val="18"/>
                <w:szCs w:val="18"/>
              </w:rPr>
            </w:pPr>
            <w:r w:rsidRPr="00E47125">
              <w:rPr>
                <w:rFonts w:ascii="Tahoma" w:hAnsi="Tahoma" w:cs="Tahoma"/>
                <w:color w:val="000000"/>
                <w:sz w:val="18"/>
                <w:szCs w:val="18"/>
              </w:rPr>
              <w:t>3</w:t>
            </w:r>
          </w:p>
        </w:tc>
        <w:tc>
          <w:tcPr>
            <w:tcW w:w="1917" w:type="dxa"/>
            <w:vMerge/>
            <w:tcBorders>
              <w:left w:val="nil"/>
              <w:right w:val="single" w:sz="8" w:space="0" w:color="auto"/>
            </w:tcBorders>
            <w:shd w:val="clear" w:color="auto" w:fill="auto"/>
            <w:vAlign w:val="center"/>
          </w:tcPr>
          <w:p w14:paraId="3A7BE2A1" w14:textId="77777777" w:rsidR="00253CDA" w:rsidRDefault="00253CDA" w:rsidP="00253CDA">
            <w:pPr>
              <w:jc w:val="center"/>
              <w:rPr>
                <w:rFonts w:ascii="Tahoma" w:hAnsi="Tahoma" w:cs="Tahoma"/>
                <w:color w:val="000000"/>
                <w:sz w:val="18"/>
                <w:szCs w:val="18"/>
              </w:rPr>
            </w:pPr>
          </w:p>
        </w:tc>
        <w:tc>
          <w:tcPr>
            <w:tcW w:w="2014" w:type="dxa"/>
            <w:tcBorders>
              <w:top w:val="nil"/>
              <w:left w:val="nil"/>
              <w:bottom w:val="single" w:sz="4" w:space="0" w:color="auto"/>
              <w:right w:val="single" w:sz="8" w:space="0" w:color="auto"/>
            </w:tcBorders>
            <w:shd w:val="clear" w:color="auto" w:fill="auto"/>
            <w:vAlign w:val="center"/>
          </w:tcPr>
          <w:p w14:paraId="3DB21A2C" w14:textId="77777777" w:rsidR="00253CDA" w:rsidRPr="00E47125" w:rsidRDefault="00253CDA" w:rsidP="00253CDA">
            <w:pPr>
              <w:jc w:val="center"/>
              <w:rPr>
                <w:rFonts w:ascii="Tahoma" w:hAnsi="Tahoma" w:cs="Tahoma"/>
                <w:color w:val="000000"/>
                <w:sz w:val="18"/>
                <w:szCs w:val="18"/>
              </w:rPr>
            </w:pPr>
            <w:r w:rsidRPr="00E70CA0">
              <w:rPr>
                <w:rFonts w:ascii="Tahoma" w:hAnsi="Tahoma" w:cs="Tahoma"/>
                <w:color w:val="C00000"/>
                <w:lang w:eastAsia="es-BO"/>
              </w:rPr>
              <w:t>Lambramani</w:t>
            </w:r>
          </w:p>
        </w:tc>
        <w:tc>
          <w:tcPr>
            <w:tcW w:w="1186" w:type="dxa"/>
            <w:tcBorders>
              <w:top w:val="nil"/>
              <w:left w:val="nil"/>
              <w:bottom w:val="single" w:sz="4" w:space="0" w:color="auto"/>
              <w:right w:val="single" w:sz="8" w:space="0" w:color="auto"/>
            </w:tcBorders>
            <w:shd w:val="clear" w:color="auto" w:fill="auto"/>
            <w:vAlign w:val="center"/>
          </w:tcPr>
          <w:p w14:paraId="74A2E219" w14:textId="77777777" w:rsidR="00253CDA" w:rsidRPr="00E47125" w:rsidRDefault="00253CDA" w:rsidP="00253CDA">
            <w:pPr>
              <w:jc w:val="center"/>
              <w:rPr>
                <w:rFonts w:ascii="Tahoma" w:hAnsi="Tahoma" w:cs="Tahoma"/>
                <w:color w:val="000000"/>
                <w:sz w:val="18"/>
                <w:szCs w:val="18"/>
              </w:rPr>
            </w:pPr>
            <w:r>
              <w:rPr>
                <w:rFonts w:ascii="Tahoma" w:hAnsi="Tahoma" w:cs="Tahoma"/>
                <w:color w:val="000000"/>
                <w:sz w:val="18"/>
                <w:szCs w:val="18"/>
              </w:rPr>
              <w:t xml:space="preserve">14 </w:t>
            </w:r>
            <w:r w:rsidRPr="00E47125">
              <w:rPr>
                <w:rFonts w:ascii="Tahoma" w:hAnsi="Tahoma" w:cs="Tahoma"/>
                <w:color w:val="000000"/>
                <w:sz w:val="18"/>
                <w:szCs w:val="18"/>
              </w:rPr>
              <w:t xml:space="preserve"> km</w:t>
            </w:r>
          </w:p>
        </w:tc>
        <w:tc>
          <w:tcPr>
            <w:tcW w:w="1180" w:type="dxa"/>
            <w:tcBorders>
              <w:top w:val="nil"/>
              <w:left w:val="nil"/>
              <w:bottom w:val="single" w:sz="4" w:space="0" w:color="auto"/>
              <w:right w:val="single" w:sz="8" w:space="0" w:color="auto"/>
            </w:tcBorders>
            <w:shd w:val="clear" w:color="auto" w:fill="auto"/>
            <w:vAlign w:val="center"/>
          </w:tcPr>
          <w:p w14:paraId="27C8CA4D" w14:textId="77777777" w:rsidR="00253CDA" w:rsidRPr="00E47125" w:rsidRDefault="00253CDA" w:rsidP="00253CDA">
            <w:pPr>
              <w:jc w:val="center"/>
              <w:rPr>
                <w:rFonts w:ascii="Tahoma" w:hAnsi="Tahoma" w:cs="Tahoma"/>
                <w:color w:val="000000"/>
                <w:sz w:val="18"/>
                <w:szCs w:val="18"/>
              </w:rPr>
            </w:pPr>
            <w:r>
              <w:rPr>
                <w:rFonts w:ascii="Tahoma" w:hAnsi="Tahoma" w:cs="Tahoma"/>
                <w:color w:val="000000"/>
                <w:sz w:val="18"/>
                <w:szCs w:val="18"/>
              </w:rPr>
              <w:t>1</w:t>
            </w:r>
            <w:r w:rsidRPr="00E47125">
              <w:rPr>
                <w:rFonts w:ascii="Tahoma" w:hAnsi="Tahoma" w:cs="Tahoma"/>
                <w:color w:val="000000"/>
                <w:sz w:val="18"/>
                <w:szCs w:val="18"/>
              </w:rPr>
              <w:t>h</w:t>
            </w:r>
            <w:r>
              <w:rPr>
                <w:rFonts w:ascii="Tahoma" w:hAnsi="Tahoma" w:cs="Tahoma"/>
                <w:color w:val="000000"/>
                <w:sz w:val="18"/>
                <w:szCs w:val="18"/>
              </w:rPr>
              <w:t xml:space="preserve"> 20</w:t>
            </w:r>
            <w:r w:rsidRPr="00E47125">
              <w:rPr>
                <w:rFonts w:ascii="Tahoma" w:hAnsi="Tahoma" w:cs="Tahoma"/>
                <w:color w:val="000000"/>
                <w:sz w:val="18"/>
                <w:szCs w:val="18"/>
              </w:rPr>
              <w:t xml:space="preserve"> min</w:t>
            </w:r>
          </w:p>
        </w:tc>
        <w:tc>
          <w:tcPr>
            <w:tcW w:w="1187" w:type="dxa"/>
            <w:tcBorders>
              <w:top w:val="nil"/>
              <w:left w:val="nil"/>
              <w:bottom w:val="single" w:sz="4" w:space="0" w:color="auto"/>
              <w:right w:val="single" w:sz="8" w:space="0" w:color="auto"/>
            </w:tcBorders>
            <w:shd w:val="clear" w:color="auto" w:fill="auto"/>
            <w:vAlign w:val="center"/>
          </w:tcPr>
          <w:p w14:paraId="5D05B121" w14:textId="77777777" w:rsidR="00253CDA" w:rsidRPr="00E47125" w:rsidRDefault="00253CDA" w:rsidP="00253CDA">
            <w:pPr>
              <w:jc w:val="center"/>
              <w:rPr>
                <w:rFonts w:ascii="Tahoma" w:hAnsi="Tahoma" w:cs="Tahoma"/>
                <w:color w:val="000000"/>
                <w:sz w:val="18"/>
                <w:szCs w:val="18"/>
              </w:rPr>
            </w:pPr>
            <w:r w:rsidRPr="00E47125">
              <w:rPr>
                <w:rFonts w:ascii="Tahoma" w:hAnsi="Tahoma" w:cs="Tahoma"/>
                <w:color w:val="000000"/>
                <w:sz w:val="18"/>
                <w:szCs w:val="18"/>
              </w:rPr>
              <w:t>Tierra</w:t>
            </w:r>
          </w:p>
        </w:tc>
      </w:tr>
      <w:tr w:rsidR="00253CDA" w:rsidRPr="00FA28B4" w14:paraId="7EBECBE7" w14:textId="77777777" w:rsidTr="00253CDA">
        <w:trPr>
          <w:trHeight w:val="20"/>
          <w:jc w:val="center"/>
        </w:trPr>
        <w:tc>
          <w:tcPr>
            <w:tcW w:w="376" w:type="dxa"/>
            <w:tcBorders>
              <w:top w:val="nil"/>
              <w:left w:val="single" w:sz="8" w:space="0" w:color="auto"/>
              <w:bottom w:val="single" w:sz="4" w:space="0" w:color="auto"/>
              <w:right w:val="single" w:sz="8" w:space="0" w:color="auto"/>
            </w:tcBorders>
            <w:shd w:val="clear" w:color="auto" w:fill="auto"/>
            <w:vAlign w:val="center"/>
          </w:tcPr>
          <w:p w14:paraId="64AD435D" w14:textId="77777777" w:rsidR="00253CDA" w:rsidRPr="00E47125" w:rsidRDefault="00253CDA" w:rsidP="00253CDA">
            <w:pPr>
              <w:jc w:val="center"/>
              <w:rPr>
                <w:rFonts w:ascii="Tahoma" w:hAnsi="Tahoma" w:cs="Tahoma"/>
                <w:color w:val="000000"/>
                <w:sz w:val="18"/>
                <w:szCs w:val="18"/>
              </w:rPr>
            </w:pPr>
            <w:r>
              <w:rPr>
                <w:rFonts w:ascii="Tahoma" w:hAnsi="Tahoma" w:cs="Tahoma"/>
                <w:color w:val="000000"/>
                <w:sz w:val="18"/>
                <w:szCs w:val="18"/>
                <w:lang w:eastAsia="es-BO"/>
              </w:rPr>
              <w:t>4</w:t>
            </w:r>
          </w:p>
        </w:tc>
        <w:tc>
          <w:tcPr>
            <w:tcW w:w="1917" w:type="dxa"/>
            <w:vMerge/>
            <w:tcBorders>
              <w:left w:val="nil"/>
              <w:right w:val="single" w:sz="8" w:space="0" w:color="auto"/>
            </w:tcBorders>
            <w:shd w:val="clear" w:color="auto" w:fill="auto"/>
            <w:vAlign w:val="center"/>
          </w:tcPr>
          <w:p w14:paraId="65FE20B2" w14:textId="77777777" w:rsidR="00253CDA" w:rsidRDefault="00253CDA" w:rsidP="00253CDA">
            <w:pPr>
              <w:jc w:val="center"/>
              <w:rPr>
                <w:rFonts w:ascii="Tahoma" w:hAnsi="Tahoma" w:cs="Tahoma"/>
                <w:color w:val="000000"/>
                <w:sz w:val="18"/>
                <w:szCs w:val="18"/>
              </w:rPr>
            </w:pPr>
          </w:p>
        </w:tc>
        <w:tc>
          <w:tcPr>
            <w:tcW w:w="2014" w:type="dxa"/>
            <w:tcBorders>
              <w:top w:val="nil"/>
              <w:left w:val="nil"/>
              <w:bottom w:val="single" w:sz="4" w:space="0" w:color="auto"/>
              <w:right w:val="single" w:sz="8" w:space="0" w:color="auto"/>
            </w:tcBorders>
            <w:shd w:val="clear" w:color="auto" w:fill="auto"/>
            <w:vAlign w:val="center"/>
          </w:tcPr>
          <w:p w14:paraId="61394BAA" w14:textId="77777777" w:rsidR="00253CDA" w:rsidRDefault="00253CDA" w:rsidP="00253CDA">
            <w:pPr>
              <w:jc w:val="center"/>
            </w:pPr>
            <w:r w:rsidRPr="00E70CA0">
              <w:rPr>
                <w:rFonts w:ascii="Tahoma" w:hAnsi="Tahoma" w:cs="Tahoma"/>
                <w:color w:val="C00000"/>
                <w:lang w:eastAsia="es-BO"/>
              </w:rPr>
              <w:t>Takasi</w:t>
            </w:r>
          </w:p>
        </w:tc>
        <w:tc>
          <w:tcPr>
            <w:tcW w:w="1186" w:type="dxa"/>
            <w:tcBorders>
              <w:top w:val="nil"/>
              <w:left w:val="nil"/>
              <w:bottom w:val="single" w:sz="4" w:space="0" w:color="auto"/>
              <w:right w:val="single" w:sz="8" w:space="0" w:color="auto"/>
            </w:tcBorders>
            <w:shd w:val="clear" w:color="auto" w:fill="auto"/>
            <w:vAlign w:val="center"/>
          </w:tcPr>
          <w:p w14:paraId="6E18B463" w14:textId="77777777" w:rsidR="00253CDA" w:rsidRDefault="00253CDA" w:rsidP="00253CDA">
            <w:pPr>
              <w:jc w:val="center"/>
              <w:rPr>
                <w:rFonts w:ascii="Tahoma" w:hAnsi="Tahoma" w:cs="Tahoma"/>
                <w:color w:val="000000"/>
                <w:sz w:val="18"/>
                <w:szCs w:val="18"/>
              </w:rPr>
            </w:pPr>
            <w:r>
              <w:rPr>
                <w:rFonts w:ascii="Tahoma" w:hAnsi="Tahoma" w:cs="Tahoma"/>
                <w:color w:val="000000"/>
                <w:sz w:val="18"/>
                <w:szCs w:val="18"/>
              </w:rPr>
              <w:t xml:space="preserve">16 </w:t>
            </w:r>
            <w:r w:rsidRPr="00E47125">
              <w:rPr>
                <w:rFonts w:ascii="Tahoma" w:hAnsi="Tahoma" w:cs="Tahoma"/>
                <w:color w:val="000000"/>
                <w:sz w:val="18"/>
                <w:szCs w:val="18"/>
              </w:rPr>
              <w:t xml:space="preserve"> km</w:t>
            </w:r>
          </w:p>
        </w:tc>
        <w:tc>
          <w:tcPr>
            <w:tcW w:w="1180" w:type="dxa"/>
            <w:tcBorders>
              <w:top w:val="nil"/>
              <w:left w:val="nil"/>
              <w:bottom w:val="single" w:sz="4" w:space="0" w:color="auto"/>
              <w:right w:val="single" w:sz="8" w:space="0" w:color="auto"/>
            </w:tcBorders>
            <w:shd w:val="clear" w:color="auto" w:fill="auto"/>
            <w:vAlign w:val="center"/>
          </w:tcPr>
          <w:p w14:paraId="44CD2EEE" w14:textId="77777777" w:rsidR="00253CDA" w:rsidRDefault="00253CDA" w:rsidP="00253CDA">
            <w:pPr>
              <w:jc w:val="center"/>
              <w:rPr>
                <w:rFonts w:ascii="Tahoma" w:hAnsi="Tahoma" w:cs="Tahoma"/>
                <w:color w:val="000000"/>
                <w:sz w:val="18"/>
                <w:szCs w:val="18"/>
              </w:rPr>
            </w:pPr>
            <w:r>
              <w:rPr>
                <w:rFonts w:ascii="Tahoma" w:hAnsi="Tahoma" w:cs="Tahoma"/>
                <w:color w:val="000000"/>
                <w:sz w:val="18"/>
                <w:szCs w:val="18"/>
              </w:rPr>
              <w:t>1</w:t>
            </w:r>
            <w:r w:rsidRPr="00E47125">
              <w:rPr>
                <w:rFonts w:ascii="Tahoma" w:hAnsi="Tahoma" w:cs="Tahoma"/>
                <w:color w:val="000000"/>
                <w:sz w:val="18"/>
                <w:szCs w:val="18"/>
              </w:rPr>
              <w:t>h</w:t>
            </w:r>
            <w:r>
              <w:rPr>
                <w:rFonts w:ascii="Tahoma" w:hAnsi="Tahoma" w:cs="Tahoma"/>
                <w:color w:val="000000"/>
                <w:sz w:val="18"/>
                <w:szCs w:val="18"/>
              </w:rPr>
              <w:t xml:space="preserve"> 35</w:t>
            </w:r>
            <w:r w:rsidRPr="00E47125">
              <w:rPr>
                <w:rFonts w:ascii="Tahoma" w:hAnsi="Tahoma" w:cs="Tahoma"/>
                <w:color w:val="000000"/>
                <w:sz w:val="18"/>
                <w:szCs w:val="18"/>
              </w:rPr>
              <w:t xml:space="preserve"> min</w:t>
            </w:r>
          </w:p>
        </w:tc>
        <w:tc>
          <w:tcPr>
            <w:tcW w:w="1187" w:type="dxa"/>
            <w:tcBorders>
              <w:top w:val="nil"/>
              <w:left w:val="nil"/>
              <w:bottom w:val="single" w:sz="4" w:space="0" w:color="auto"/>
              <w:right w:val="single" w:sz="8" w:space="0" w:color="auto"/>
            </w:tcBorders>
            <w:shd w:val="clear" w:color="auto" w:fill="auto"/>
            <w:vAlign w:val="center"/>
          </w:tcPr>
          <w:p w14:paraId="0E8E28C5" w14:textId="77777777" w:rsidR="00253CDA" w:rsidRPr="00E47125" w:rsidRDefault="00253CDA" w:rsidP="00253CDA">
            <w:pPr>
              <w:jc w:val="center"/>
              <w:rPr>
                <w:rFonts w:ascii="Tahoma" w:hAnsi="Tahoma" w:cs="Tahoma"/>
                <w:color w:val="000000"/>
                <w:sz w:val="18"/>
                <w:szCs w:val="18"/>
              </w:rPr>
            </w:pPr>
            <w:r w:rsidRPr="00E47125">
              <w:rPr>
                <w:rFonts w:ascii="Tahoma" w:hAnsi="Tahoma" w:cs="Tahoma"/>
                <w:color w:val="000000"/>
                <w:sz w:val="18"/>
                <w:szCs w:val="18"/>
              </w:rPr>
              <w:t>Tierra</w:t>
            </w:r>
          </w:p>
        </w:tc>
      </w:tr>
      <w:tr w:rsidR="00253CDA" w:rsidRPr="00FA28B4" w14:paraId="3890746F" w14:textId="77777777" w:rsidTr="00253CDA">
        <w:trPr>
          <w:trHeight w:val="20"/>
          <w:jc w:val="center"/>
        </w:trPr>
        <w:tc>
          <w:tcPr>
            <w:tcW w:w="376" w:type="dxa"/>
            <w:tcBorders>
              <w:top w:val="nil"/>
              <w:left w:val="single" w:sz="8" w:space="0" w:color="auto"/>
              <w:bottom w:val="single" w:sz="4" w:space="0" w:color="auto"/>
              <w:right w:val="single" w:sz="8" w:space="0" w:color="auto"/>
            </w:tcBorders>
            <w:shd w:val="clear" w:color="auto" w:fill="auto"/>
            <w:vAlign w:val="center"/>
          </w:tcPr>
          <w:p w14:paraId="78A161EA" w14:textId="77777777" w:rsidR="00253CDA" w:rsidRPr="00E47125" w:rsidRDefault="00253CDA" w:rsidP="00253CDA">
            <w:pPr>
              <w:jc w:val="center"/>
              <w:rPr>
                <w:rFonts w:ascii="Tahoma" w:hAnsi="Tahoma" w:cs="Tahoma"/>
                <w:color w:val="000000"/>
                <w:sz w:val="18"/>
                <w:szCs w:val="18"/>
              </w:rPr>
            </w:pPr>
            <w:r>
              <w:rPr>
                <w:rFonts w:ascii="Tahoma" w:hAnsi="Tahoma" w:cs="Tahoma"/>
                <w:color w:val="000000"/>
                <w:sz w:val="18"/>
                <w:szCs w:val="18"/>
              </w:rPr>
              <w:t>5</w:t>
            </w:r>
          </w:p>
        </w:tc>
        <w:tc>
          <w:tcPr>
            <w:tcW w:w="1917" w:type="dxa"/>
            <w:vMerge/>
            <w:tcBorders>
              <w:left w:val="nil"/>
              <w:right w:val="single" w:sz="8" w:space="0" w:color="auto"/>
            </w:tcBorders>
            <w:shd w:val="clear" w:color="auto" w:fill="auto"/>
            <w:vAlign w:val="center"/>
          </w:tcPr>
          <w:p w14:paraId="623637BB" w14:textId="77777777" w:rsidR="00253CDA" w:rsidRDefault="00253CDA" w:rsidP="00253CDA">
            <w:pPr>
              <w:jc w:val="center"/>
              <w:rPr>
                <w:rFonts w:ascii="Tahoma" w:hAnsi="Tahoma" w:cs="Tahoma"/>
                <w:color w:val="000000"/>
                <w:sz w:val="18"/>
                <w:szCs w:val="18"/>
              </w:rPr>
            </w:pPr>
          </w:p>
        </w:tc>
        <w:tc>
          <w:tcPr>
            <w:tcW w:w="2014" w:type="dxa"/>
            <w:tcBorders>
              <w:top w:val="nil"/>
              <w:left w:val="nil"/>
              <w:bottom w:val="single" w:sz="4" w:space="0" w:color="auto"/>
              <w:right w:val="single" w:sz="8" w:space="0" w:color="auto"/>
            </w:tcBorders>
            <w:shd w:val="clear" w:color="auto" w:fill="auto"/>
            <w:vAlign w:val="center"/>
          </w:tcPr>
          <w:p w14:paraId="5504E629" w14:textId="77777777" w:rsidR="00253CDA" w:rsidRDefault="00253CDA" w:rsidP="00253CDA">
            <w:pPr>
              <w:jc w:val="center"/>
            </w:pPr>
            <w:r>
              <w:rPr>
                <w:rFonts w:ascii="Tahoma" w:hAnsi="Tahoma" w:cs="Tahoma"/>
                <w:color w:val="C00000"/>
                <w:lang w:eastAsia="es-BO"/>
              </w:rPr>
              <w:t>C</w:t>
            </w:r>
            <w:r w:rsidRPr="00E70CA0">
              <w:rPr>
                <w:rFonts w:ascii="Tahoma" w:hAnsi="Tahoma" w:cs="Tahoma"/>
                <w:color w:val="C00000"/>
                <w:lang w:eastAsia="es-BO"/>
              </w:rPr>
              <w:t>anapata</w:t>
            </w:r>
            <w:r>
              <w:rPr>
                <w:rFonts w:ascii="Tahoma" w:hAnsi="Tahoma" w:cs="Tahoma"/>
                <w:color w:val="C00000"/>
                <w:lang w:eastAsia="es-BO"/>
              </w:rPr>
              <w:t xml:space="preserve"> Camicata</w:t>
            </w:r>
          </w:p>
        </w:tc>
        <w:tc>
          <w:tcPr>
            <w:tcW w:w="1186" w:type="dxa"/>
            <w:tcBorders>
              <w:top w:val="nil"/>
              <w:left w:val="nil"/>
              <w:bottom w:val="single" w:sz="4" w:space="0" w:color="auto"/>
              <w:right w:val="single" w:sz="8" w:space="0" w:color="auto"/>
            </w:tcBorders>
            <w:shd w:val="clear" w:color="auto" w:fill="auto"/>
            <w:vAlign w:val="center"/>
          </w:tcPr>
          <w:p w14:paraId="37FE9BF2" w14:textId="77777777" w:rsidR="00253CDA" w:rsidRDefault="00253CDA" w:rsidP="00253CDA">
            <w:pPr>
              <w:jc w:val="center"/>
              <w:rPr>
                <w:rFonts w:ascii="Tahoma" w:hAnsi="Tahoma" w:cs="Tahoma"/>
                <w:color w:val="000000"/>
                <w:sz w:val="18"/>
                <w:szCs w:val="18"/>
              </w:rPr>
            </w:pPr>
            <w:r>
              <w:rPr>
                <w:rFonts w:ascii="Tahoma" w:hAnsi="Tahoma" w:cs="Tahoma"/>
                <w:color w:val="000000"/>
                <w:sz w:val="18"/>
                <w:szCs w:val="18"/>
              </w:rPr>
              <w:t xml:space="preserve">10 </w:t>
            </w:r>
            <w:r w:rsidRPr="00E47125">
              <w:rPr>
                <w:rFonts w:ascii="Tahoma" w:hAnsi="Tahoma" w:cs="Tahoma"/>
                <w:color w:val="000000"/>
                <w:sz w:val="18"/>
                <w:szCs w:val="18"/>
              </w:rPr>
              <w:t xml:space="preserve"> km</w:t>
            </w:r>
          </w:p>
        </w:tc>
        <w:tc>
          <w:tcPr>
            <w:tcW w:w="1180" w:type="dxa"/>
            <w:tcBorders>
              <w:top w:val="nil"/>
              <w:left w:val="nil"/>
              <w:bottom w:val="single" w:sz="4" w:space="0" w:color="auto"/>
              <w:right w:val="single" w:sz="8" w:space="0" w:color="auto"/>
            </w:tcBorders>
            <w:shd w:val="clear" w:color="auto" w:fill="auto"/>
            <w:vAlign w:val="center"/>
          </w:tcPr>
          <w:p w14:paraId="3DB15FB7" w14:textId="77777777" w:rsidR="00253CDA" w:rsidRDefault="00253CDA" w:rsidP="00253CDA">
            <w:pPr>
              <w:jc w:val="center"/>
              <w:rPr>
                <w:rFonts w:ascii="Tahoma" w:hAnsi="Tahoma" w:cs="Tahoma"/>
                <w:color w:val="000000"/>
                <w:sz w:val="18"/>
                <w:szCs w:val="18"/>
              </w:rPr>
            </w:pPr>
            <w:r>
              <w:rPr>
                <w:rFonts w:ascii="Tahoma" w:hAnsi="Tahoma" w:cs="Tahoma"/>
                <w:color w:val="000000"/>
                <w:sz w:val="18"/>
                <w:szCs w:val="18"/>
              </w:rPr>
              <w:t>1</w:t>
            </w:r>
            <w:r w:rsidRPr="00E47125">
              <w:rPr>
                <w:rFonts w:ascii="Tahoma" w:hAnsi="Tahoma" w:cs="Tahoma"/>
                <w:color w:val="000000"/>
                <w:sz w:val="18"/>
                <w:szCs w:val="18"/>
              </w:rPr>
              <w:t>h</w:t>
            </w:r>
            <w:r>
              <w:rPr>
                <w:rFonts w:ascii="Tahoma" w:hAnsi="Tahoma" w:cs="Tahoma"/>
                <w:color w:val="000000"/>
                <w:sz w:val="18"/>
                <w:szCs w:val="18"/>
              </w:rPr>
              <w:t xml:space="preserve"> 00</w:t>
            </w:r>
            <w:r w:rsidRPr="00E47125">
              <w:rPr>
                <w:rFonts w:ascii="Tahoma" w:hAnsi="Tahoma" w:cs="Tahoma"/>
                <w:color w:val="000000"/>
                <w:sz w:val="18"/>
                <w:szCs w:val="18"/>
              </w:rPr>
              <w:t xml:space="preserve"> min</w:t>
            </w:r>
          </w:p>
        </w:tc>
        <w:tc>
          <w:tcPr>
            <w:tcW w:w="1187" w:type="dxa"/>
            <w:tcBorders>
              <w:top w:val="nil"/>
              <w:left w:val="nil"/>
              <w:bottom w:val="single" w:sz="4" w:space="0" w:color="auto"/>
              <w:right w:val="single" w:sz="8" w:space="0" w:color="auto"/>
            </w:tcBorders>
            <w:shd w:val="clear" w:color="auto" w:fill="auto"/>
            <w:vAlign w:val="center"/>
          </w:tcPr>
          <w:p w14:paraId="58B1D049" w14:textId="77777777" w:rsidR="00253CDA" w:rsidRPr="00E47125" w:rsidRDefault="00253CDA" w:rsidP="00253CDA">
            <w:pPr>
              <w:jc w:val="center"/>
              <w:rPr>
                <w:rFonts w:ascii="Tahoma" w:hAnsi="Tahoma" w:cs="Tahoma"/>
                <w:color w:val="000000"/>
                <w:sz w:val="18"/>
                <w:szCs w:val="18"/>
              </w:rPr>
            </w:pPr>
            <w:r w:rsidRPr="00E47125">
              <w:rPr>
                <w:rFonts w:ascii="Tahoma" w:hAnsi="Tahoma" w:cs="Tahoma"/>
                <w:color w:val="000000"/>
                <w:sz w:val="18"/>
                <w:szCs w:val="18"/>
              </w:rPr>
              <w:t>Tierra</w:t>
            </w:r>
          </w:p>
        </w:tc>
      </w:tr>
      <w:tr w:rsidR="00253CDA" w:rsidRPr="00FA28B4" w14:paraId="6B425607" w14:textId="77777777" w:rsidTr="00253CDA">
        <w:trPr>
          <w:trHeight w:val="20"/>
          <w:jc w:val="center"/>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tcPr>
          <w:p w14:paraId="18CFA017"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lang w:eastAsia="es-BO"/>
              </w:rPr>
              <w:t>6</w:t>
            </w:r>
          </w:p>
        </w:tc>
        <w:tc>
          <w:tcPr>
            <w:tcW w:w="1917" w:type="dxa"/>
            <w:vMerge/>
            <w:tcBorders>
              <w:left w:val="single" w:sz="4" w:space="0" w:color="auto"/>
              <w:bottom w:val="single" w:sz="4" w:space="0" w:color="auto"/>
              <w:right w:val="single" w:sz="8" w:space="0" w:color="auto"/>
            </w:tcBorders>
            <w:shd w:val="clear" w:color="auto" w:fill="auto"/>
            <w:vAlign w:val="center"/>
          </w:tcPr>
          <w:p w14:paraId="703D5D0E" w14:textId="77777777" w:rsidR="00253CDA" w:rsidRPr="00E47125" w:rsidRDefault="00253CDA" w:rsidP="00253CDA">
            <w:pPr>
              <w:jc w:val="center"/>
              <w:rPr>
                <w:rFonts w:ascii="Tahoma" w:hAnsi="Tahoma" w:cs="Tahoma"/>
                <w:color w:val="000000"/>
                <w:sz w:val="18"/>
                <w:szCs w:val="18"/>
                <w:lang w:eastAsia="es-BO"/>
              </w:rPr>
            </w:pPr>
          </w:p>
        </w:tc>
        <w:tc>
          <w:tcPr>
            <w:tcW w:w="2014" w:type="dxa"/>
            <w:tcBorders>
              <w:top w:val="single" w:sz="4" w:space="0" w:color="auto"/>
              <w:left w:val="single" w:sz="8" w:space="0" w:color="auto"/>
              <w:bottom w:val="single" w:sz="4" w:space="0" w:color="auto"/>
              <w:right w:val="single" w:sz="4" w:space="0" w:color="auto"/>
            </w:tcBorders>
            <w:shd w:val="clear" w:color="auto" w:fill="auto"/>
            <w:vAlign w:val="center"/>
          </w:tcPr>
          <w:p w14:paraId="7D27E5F5" w14:textId="77777777" w:rsidR="00253CDA" w:rsidRPr="00E47125" w:rsidRDefault="00253CDA" w:rsidP="00253CDA">
            <w:pPr>
              <w:jc w:val="center"/>
              <w:rPr>
                <w:rFonts w:ascii="Tahoma" w:hAnsi="Tahoma" w:cs="Tahoma"/>
                <w:color w:val="000000"/>
                <w:sz w:val="18"/>
                <w:szCs w:val="18"/>
                <w:lang w:eastAsia="es-BO"/>
              </w:rPr>
            </w:pPr>
            <w:r w:rsidRPr="00E70CA0">
              <w:rPr>
                <w:rFonts w:ascii="Tahoma" w:hAnsi="Tahoma" w:cs="Tahoma"/>
                <w:color w:val="C00000"/>
                <w:lang w:eastAsia="es-BO"/>
              </w:rPr>
              <w:t>Cañihuaya</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7EADDC37"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lang w:eastAsia="es-BO"/>
              </w:rPr>
              <w:t>4,50 km</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EE61FB1" w14:textId="77777777" w:rsidR="00253CDA" w:rsidRPr="00E47125" w:rsidRDefault="00253CDA" w:rsidP="00253CDA">
            <w:pPr>
              <w:jc w:val="center"/>
              <w:rPr>
                <w:rFonts w:ascii="Tahoma" w:hAnsi="Tahoma" w:cs="Tahoma"/>
                <w:color w:val="000000"/>
                <w:sz w:val="18"/>
                <w:szCs w:val="18"/>
                <w:lang w:eastAsia="es-BO"/>
              </w:rPr>
            </w:pPr>
            <w:r>
              <w:rPr>
                <w:rFonts w:ascii="Tahoma" w:hAnsi="Tahoma" w:cs="Tahoma"/>
                <w:color w:val="000000"/>
                <w:sz w:val="18"/>
                <w:szCs w:val="18"/>
              </w:rPr>
              <w:t>30</w:t>
            </w:r>
            <w:r w:rsidRPr="00E47125">
              <w:rPr>
                <w:rFonts w:ascii="Tahoma" w:hAnsi="Tahoma" w:cs="Tahoma"/>
                <w:color w:val="000000"/>
                <w:sz w:val="18"/>
                <w:szCs w:val="18"/>
              </w:rPr>
              <w:t xml:space="preserve"> min</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D5AB0EE" w14:textId="77777777" w:rsidR="00253CDA" w:rsidRPr="00E47125" w:rsidRDefault="00253CDA" w:rsidP="00253CDA">
            <w:pPr>
              <w:jc w:val="center"/>
              <w:rPr>
                <w:rFonts w:ascii="Tahoma" w:hAnsi="Tahoma" w:cs="Tahoma"/>
                <w:color w:val="000000"/>
                <w:sz w:val="18"/>
                <w:szCs w:val="18"/>
                <w:lang w:eastAsia="es-BO"/>
              </w:rPr>
            </w:pPr>
            <w:r w:rsidRPr="00E47125">
              <w:rPr>
                <w:rFonts w:ascii="Tahoma" w:hAnsi="Tahoma" w:cs="Tahoma"/>
                <w:color w:val="000000"/>
                <w:sz w:val="18"/>
                <w:szCs w:val="18"/>
              </w:rPr>
              <w:t>Tierra</w:t>
            </w:r>
          </w:p>
        </w:tc>
      </w:tr>
    </w:tbl>
    <w:p w14:paraId="6AEB33E4" w14:textId="77777777" w:rsidR="00253CDA" w:rsidRPr="00836CC5" w:rsidRDefault="00253CDA" w:rsidP="00253CDA">
      <w:pPr>
        <w:pStyle w:val="Prrafodelista"/>
        <w:widowControl w:val="0"/>
        <w:numPr>
          <w:ilvl w:val="0"/>
          <w:numId w:val="46"/>
        </w:numPr>
        <w:autoSpaceDE w:val="0"/>
        <w:autoSpaceDN w:val="0"/>
        <w:rPr>
          <w:rFonts w:ascii="Tahoma" w:hAnsi="Tahoma" w:cs="Tahoma"/>
          <w:bCs/>
          <w:i/>
          <w:iCs/>
        </w:rPr>
      </w:pPr>
      <w:r w:rsidRPr="00836C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C329AA7" w14:textId="77777777" w:rsidR="00253CDA" w:rsidRPr="00836CC5" w:rsidRDefault="00253CDA" w:rsidP="00253CDA">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36CC5">
        <w:rPr>
          <w:rFonts w:ascii="Tahoma" w:hAnsi="Tahoma" w:cs="Tahoma"/>
          <w:b/>
          <w:bCs/>
          <w:color w:val="000000"/>
          <w:kern w:val="32"/>
          <w:lang w:val="es-ES_tradnl"/>
        </w:rPr>
        <w:t>OBJETIVO DE LA CONSULTORÍA</w:t>
      </w:r>
      <w:r w:rsidRPr="00836CC5">
        <w:rPr>
          <w:rFonts w:ascii="Tahoma" w:hAnsi="Tahoma" w:cs="Tahoma"/>
          <w:bCs/>
          <w:color w:val="000000"/>
          <w:kern w:val="32"/>
          <w:sz w:val="32"/>
          <w:szCs w:val="32"/>
          <w:lang w:val="es-ES_tradnl"/>
        </w:rPr>
        <w:t>.</w:t>
      </w:r>
      <w:bookmarkEnd w:id="39"/>
    </w:p>
    <w:p w14:paraId="1C63D701" w14:textId="77777777" w:rsidR="00253CDA" w:rsidRPr="00836CC5" w:rsidRDefault="00253CDA" w:rsidP="00253CDA">
      <w:pPr>
        <w:spacing w:line="260" w:lineRule="atLeast"/>
        <w:jc w:val="both"/>
        <w:rPr>
          <w:rFonts w:ascii="Tahoma" w:hAnsi="Tahoma" w:cs="Tahoma"/>
          <w:b/>
          <w:lang w:val="es-ES_tradnl"/>
        </w:rPr>
      </w:pPr>
      <w:r w:rsidRPr="00836CC5">
        <w:rPr>
          <w:rFonts w:ascii="Tahoma" w:hAnsi="Tahoma" w:cs="Tahoma"/>
          <w:b/>
          <w:lang w:val="es-ES_tradnl"/>
        </w:rPr>
        <w:t>GENERAL</w:t>
      </w:r>
    </w:p>
    <w:p w14:paraId="3D3C0F24" w14:textId="77777777" w:rsidR="00253CDA" w:rsidRPr="00836CC5" w:rsidRDefault="00253CDA" w:rsidP="00253CDA">
      <w:pPr>
        <w:spacing w:line="300" w:lineRule="auto"/>
        <w:jc w:val="both"/>
        <w:rPr>
          <w:rFonts w:ascii="Tahoma" w:hAnsi="Tahoma" w:cs="Tahoma"/>
        </w:rPr>
      </w:pPr>
      <w:r w:rsidRPr="00836CC5">
        <w:rPr>
          <w:rFonts w:ascii="Tahoma" w:hAnsi="Tahoma" w:cs="Tahoma"/>
        </w:rPr>
        <w:t>Ejecutar el</w:t>
      </w:r>
      <w:r>
        <w:rPr>
          <w:rFonts w:ascii="Tahoma" w:hAnsi="Tahoma" w:cs="Tahoma"/>
        </w:rPr>
        <w:t xml:space="preserve"> </w:t>
      </w:r>
      <w:r>
        <w:rPr>
          <w:rFonts w:ascii="Tahoma" w:hAnsi="Tahoma" w:cs="Tahoma"/>
          <w:b/>
          <w:bCs/>
          <w:color w:val="FF0000"/>
        </w:rPr>
        <w:t>PROYECTO DE VIVIENDA CUALITATIVA EN EL MUNICIPIO DE CHUMA -FASE(XIV)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FF0000"/>
        </w:rPr>
        <w:t>50</w:t>
      </w:r>
      <w:r w:rsidRPr="00836CC5">
        <w:rPr>
          <w:rFonts w:ascii="Tahoma" w:hAnsi="Tahoma" w:cs="Tahoma"/>
          <w:b/>
          <w:color w:val="000000"/>
        </w:rPr>
        <w:t xml:space="preserve"> </w:t>
      </w:r>
      <w:r w:rsidRPr="00836CC5">
        <w:rPr>
          <w:rFonts w:ascii="Tahoma" w:hAnsi="Tahoma" w:cs="Tahoma"/>
          <w:bCs/>
        </w:rPr>
        <w:t>viviendas.</w:t>
      </w:r>
      <w:r w:rsidRPr="00836CC5">
        <w:rPr>
          <w:rFonts w:ascii="Tahoma" w:hAnsi="Tahoma" w:cs="Tahoma"/>
          <w:b/>
        </w:rPr>
        <w:t xml:space="preserve"> </w:t>
      </w:r>
    </w:p>
    <w:p w14:paraId="441DA062" w14:textId="77777777" w:rsidR="00253CDA" w:rsidRPr="00836CC5" w:rsidRDefault="00253CDA" w:rsidP="00253CDA">
      <w:pPr>
        <w:spacing w:line="260" w:lineRule="atLeast"/>
        <w:jc w:val="both"/>
        <w:rPr>
          <w:rFonts w:ascii="Tahoma" w:hAnsi="Tahoma" w:cs="Tahoma"/>
          <w:b/>
          <w:lang w:val="es-ES_tradnl"/>
        </w:rPr>
      </w:pPr>
      <w:r w:rsidRPr="00836CC5">
        <w:rPr>
          <w:rFonts w:ascii="Tahoma" w:hAnsi="Tahoma" w:cs="Tahoma"/>
          <w:b/>
          <w:lang w:val="es-ES_tradnl"/>
        </w:rPr>
        <w:t>ESPECIFICO</w:t>
      </w:r>
    </w:p>
    <w:p w14:paraId="3F9EB44E" w14:textId="77777777" w:rsidR="00253CDA" w:rsidRPr="00836CC5" w:rsidRDefault="00253CDA" w:rsidP="00253CDA">
      <w:pPr>
        <w:spacing w:line="260" w:lineRule="atLeast"/>
        <w:jc w:val="both"/>
        <w:rPr>
          <w:rFonts w:ascii="Tahoma" w:hAnsi="Tahoma" w:cs="Tahoma"/>
          <w:b/>
          <w:lang w:val="es-ES_tradnl"/>
        </w:rPr>
      </w:pPr>
      <w:r w:rsidRPr="00836CC5">
        <w:rPr>
          <w:rFonts w:ascii="Tahoma" w:hAnsi="Tahoma" w:cs="Tahoma"/>
          <w:b/>
          <w:lang w:val="es-ES_tradnl"/>
        </w:rPr>
        <w:t>Desarrollar adecuadamente todos los componentes que comprenden la ejecución del proyecto:</w:t>
      </w:r>
    </w:p>
    <w:p w14:paraId="4677F2F8" w14:textId="77777777" w:rsidR="00253CDA" w:rsidRPr="00836CC5" w:rsidRDefault="00253CDA" w:rsidP="00253CDA">
      <w:pPr>
        <w:numPr>
          <w:ilvl w:val="0"/>
          <w:numId w:val="62"/>
        </w:numPr>
        <w:spacing w:line="260" w:lineRule="atLeast"/>
        <w:jc w:val="both"/>
        <w:rPr>
          <w:rFonts w:ascii="Tahoma" w:hAnsi="Tahoma" w:cs="Tahoma"/>
          <w:lang w:val="es-ES_tradnl"/>
        </w:rPr>
      </w:pPr>
      <w:r w:rsidRPr="00836CC5">
        <w:rPr>
          <w:rFonts w:ascii="Tahoma" w:hAnsi="Tahoma" w:cs="Tahoma"/>
          <w:lang w:val="es-ES_tradnl"/>
        </w:rPr>
        <w:t xml:space="preserve">Capacitación, Asistencia Técnica y Seguimiento  </w:t>
      </w:r>
    </w:p>
    <w:p w14:paraId="02B0FDBF" w14:textId="77777777" w:rsidR="00253CDA" w:rsidRPr="00836CC5" w:rsidRDefault="00253CDA" w:rsidP="00253CDA">
      <w:pPr>
        <w:numPr>
          <w:ilvl w:val="0"/>
          <w:numId w:val="62"/>
        </w:numPr>
        <w:spacing w:line="260" w:lineRule="atLeast"/>
        <w:jc w:val="both"/>
        <w:rPr>
          <w:rFonts w:ascii="Tahoma" w:hAnsi="Tahoma" w:cs="Tahoma"/>
          <w:lang w:val="es-ES_tradnl"/>
        </w:rPr>
      </w:pPr>
      <w:r w:rsidRPr="00836CC5">
        <w:rPr>
          <w:rFonts w:ascii="Tahoma" w:hAnsi="Tahoma" w:cs="Tahoma"/>
          <w:lang w:val="es-ES_tradnl"/>
        </w:rPr>
        <w:t xml:space="preserve">Provisión y Dotación de Materiales de Construcción </w:t>
      </w:r>
    </w:p>
    <w:p w14:paraId="5B034035" w14:textId="77777777" w:rsidR="00253CDA" w:rsidRPr="00836CC5" w:rsidRDefault="00253CDA" w:rsidP="00253CDA">
      <w:pPr>
        <w:spacing w:line="260" w:lineRule="atLeast"/>
        <w:contextualSpacing/>
        <w:jc w:val="both"/>
        <w:rPr>
          <w:rFonts w:ascii="Tahoma" w:hAnsi="Tahoma" w:cs="Tahoma"/>
          <w:lang w:val="es-ES_tradnl"/>
        </w:rPr>
      </w:pPr>
      <w:bookmarkStart w:id="40" w:name="_Hlk163833898"/>
      <w:r w:rsidRPr="00836CC5">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836CC5">
        <w:rPr>
          <w:rFonts w:ascii="Tahoma" w:hAnsi="Tahoma" w:cs="Tahoma"/>
          <w:lang w:val="es-ES_tradnl"/>
        </w:rPr>
        <w:t xml:space="preserve"> beneficiarios emitidos por Derechos Reales, correspondientes al presente proyecto.</w:t>
      </w:r>
    </w:p>
    <w:bookmarkEnd w:id="40"/>
    <w:p w14:paraId="26C31776" w14:textId="77777777" w:rsidR="00253CDA" w:rsidRPr="00836CC5" w:rsidRDefault="00253CDA" w:rsidP="00253CDA">
      <w:pPr>
        <w:spacing w:line="260" w:lineRule="atLeast"/>
        <w:contextualSpacing/>
        <w:jc w:val="both"/>
        <w:rPr>
          <w:rFonts w:ascii="Tahoma" w:hAnsi="Tahoma" w:cs="Tahoma"/>
          <w:b/>
          <w:lang w:val="es-ES_tradnl"/>
        </w:rPr>
      </w:pPr>
      <w:r w:rsidRPr="00836CC5">
        <w:rPr>
          <w:rFonts w:ascii="Tahoma" w:hAnsi="Tahoma" w:cs="Tahoma"/>
          <w:lang w:val="es-ES_tradnl"/>
        </w:rPr>
        <w:t>Con la participación activa de los beneficiarios del proyecto mediante un proceso de autoconstrucción asistida, para lograr una mejora en sus condiciones de calidad de vida.</w:t>
      </w:r>
    </w:p>
    <w:p w14:paraId="2567CB0F"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36CC5">
        <w:rPr>
          <w:rFonts w:ascii="Tahoma" w:hAnsi="Tahoma" w:cs="Tahoma"/>
          <w:b/>
          <w:bCs/>
          <w:color w:val="000000"/>
          <w:kern w:val="32"/>
          <w:lang w:val="es-ES_tradnl"/>
        </w:rPr>
        <w:lastRenderedPageBreak/>
        <w:t>ALCANCE DE LA CONSULTORÍA.</w:t>
      </w:r>
      <w:bookmarkEnd w:id="41"/>
    </w:p>
    <w:p w14:paraId="19E5B2FA"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A nivel enunciativo y no limitativo, los alcances de la consultoría son:</w:t>
      </w:r>
    </w:p>
    <w:p w14:paraId="1C0FE0F6" w14:textId="77777777" w:rsidR="00253CDA" w:rsidRPr="00836CC5" w:rsidRDefault="00253CDA" w:rsidP="00253CDA">
      <w:pPr>
        <w:spacing w:line="260" w:lineRule="atLeast"/>
        <w:jc w:val="both"/>
        <w:rPr>
          <w:rFonts w:ascii="Tahoma" w:hAnsi="Tahoma" w:cs="Tahoma"/>
          <w:sz w:val="18"/>
          <w:szCs w:val="18"/>
          <w:lang w:val="es-ES_tradnl"/>
        </w:rPr>
      </w:pPr>
    </w:p>
    <w:p w14:paraId="2836036D" w14:textId="77777777" w:rsidR="00253CDA" w:rsidRPr="00836CC5" w:rsidRDefault="00253CDA" w:rsidP="00253CDA">
      <w:pPr>
        <w:tabs>
          <w:tab w:val="num" w:pos="720"/>
        </w:tabs>
        <w:spacing w:line="260" w:lineRule="atLeast"/>
        <w:contextualSpacing/>
        <w:jc w:val="both"/>
        <w:rPr>
          <w:rFonts w:ascii="Tahoma" w:hAnsi="Tahoma" w:cs="Tahoma"/>
          <w:b/>
          <w:color w:val="000000"/>
          <w:lang w:val="es-ES_tradnl"/>
        </w:rPr>
      </w:pPr>
      <w:r w:rsidRPr="00836CC5">
        <w:rPr>
          <w:rFonts w:ascii="Tahoma" w:hAnsi="Tahoma" w:cs="Tahoma"/>
          <w:b/>
          <w:color w:val="000000"/>
          <w:lang w:val="es-ES_tradnl"/>
        </w:rPr>
        <w:t>- SELECCIÓN DE BENEFICIARIOS</w:t>
      </w:r>
    </w:p>
    <w:p w14:paraId="3B2E4012" w14:textId="77777777" w:rsidR="00253CDA" w:rsidRPr="00836CC5" w:rsidRDefault="00253CDA" w:rsidP="00253CDA">
      <w:pPr>
        <w:numPr>
          <w:ilvl w:val="0"/>
          <w:numId w:val="75"/>
        </w:numPr>
        <w:spacing w:line="300" w:lineRule="auto"/>
        <w:ind w:left="284"/>
        <w:jc w:val="both"/>
        <w:rPr>
          <w:rFonts w:ascii="Tahoma" w:hAnsi="Tahoma" w:cs="Tahoma"/>
          <w:color w:val="000000"/>
          <w:lang w:val="es-ES_tradnl"/>
        </w:rPr>
      </w:pPr>
      <w:r w:rsidRPr="00836CC5">
        <w:rPr>
          <w:rFonts w:ascii="Tahoma" w:hAnsi="Tahoma" w:cs="Tahoma"/>
          <w:lang w:val="es-ES_tradnl"/>
        </w:rPr>
        <w:t>Suscrito el contrato administrativo, el Inspector Asignado al proyecto emitirá la Orden de Proceder a la Entidad Ejecutora, quien deberá realizar</w:t>
      </w:r>
      <w:r w:rsidRPr="00836CC5">
        <w:rPr>
          <w:rFonts w:ascii="Tahoma" w:hAnsi="Tahoma" w:cs="Tahoma"/>
          <w:color w:val="000000" w:themeColor="text1"/>
          <w:lang w:val="es-ES_tradnl"/>
        </w:rPr>
        <w:t xml:space="preserve"> </w:t>
      </w:r>
      <w:r w:rsidRPr="00836CC5">
        <w:rPr>
          <w:rFonts w:ascii="Tahoma" w:hAnsi="Tahoma" w:cs="Tahoma"/>
          <w:lang w:val="es-ES_tradnl"/>
        </w:rPr>
        <w:t>la selección y Evaluación de solicitantes para postular a ser beneficiario, bajo los siguientes plazos:</w:t>
      </w:r>
    </w:p>
    <w:p w14:paraId="785CB359" w14:textId="77777777" w:rsidR="00253CDA" w:rsidRPr="00836CC5" w:rsidRDefault="00253CDA" w:rsidP="00253CDA">
      <w:pPr>
        <w:numPr>
          <w:ilvl w:val="1"/>
          <w:numId w:val="99"/>
        </w:numPr>
        <w:spacing w:line="300" w:lineRule="auto"/>
        <w:contextualSpacing/>
        <w:jc w:val="both"/>
        <w:rPr>
          <w:rFonts w:ascii="Tahoma" w:hAnsi="Tahoma" w:cs="Tahoma"/>
          <w:color w:val="000000"/>
          <w:lang w:val="es-ES_tradnl"/>
        </w:rPr>
      </w:pPr>
      <w:r w:rsidRPr="00836CC5">
        <w:rPr>
          <w:rFonts w:ascii="Tahoma" w:hAnsi="Tahoma" w:cs="Tahoma"/>
          <w:color w:val="000000"/>
          <w:lang w:val="es-ES_tradnl"/>
        </w:rPr>
        <w:t xml:space="preserve">Hasta </w:t>
      </w:r>
      <w:r w:rsidRPr="00677E90">
        <w:rPr>
          <w:rFonts w:ascii="Tahoma" w:hAnsi="Tahoma" w:cs="Tahoma"/>
          <w:b/>
          <w:bCs/>
          <w:color w:val="FF0000"/>
          <w:lang w:val="es-ES_tradnl"/>
        </w:rPr>
        <w:t>40</w:t>
      </w:r>
      <w:r w:rsidRPr="00677E90">
        <w:rPr>
          <w:rFonts w:ascii="Tahoma" w:hAnsi="Tahoma" w:cs="Tahoma"/>
          <w:color w:val="FF0000"/>
          <w:lang w:val="es-ES_tradnl"/>
        </w:rPr>
        <w:t xml:space="preserve"> </w:t>
      </w:r>
      <w:r w:rsidRPr="00836CC5">
        <w:rPr>
          <w:rFonts w:ascii="Tahoma" w:hAnsi="Tahoma" w:cs="Tahoma"/>
          <w:color w:val="000000"/>
          <w:lang w:val="es-ES_tradnl"/>
        </w:rPr>
        <w:t>días calendario si el proyecto contempla hasta 30 Soluciones Habitacionales</w:t>
      </w:r>
    </w:p>
    <w:p w14:paraId="1759621C" w14:textId="77777777" w:rsidR="00253CDA" w:rsidRPr="00836CC5" w:rsidRDefault="00253CDA" w:rsidP="00253CDA">
      <w:pPr>
        <w:numPr>
          <w:ilvl w:val="1"/>
          <w:numId w:val="99"/>
        </w:numPr>
        <w:spacing w:line="300" w:lineRule="auto"/>
        <w:contextualSpacing/>
        <w:jc w:val="both"/>
        <w:rPr>
          <w:rFonts w:ascii="Tahoma" w:hAnsi="Tahoma" w:cs="Tahoma"/>
          <w:color w:val="000000"/>
          <w:lang w:val="es-ES_tradnl"/>
        </w:rPr>
      </w:pPr>
      <w:r w:rsidRPr="00836CC5">
        <w:rPr>
          <w:rFonts w:ascii="Tahoma" w:hAnsi="Tahoma" w:cs="Tahoma"/>
          <w:color w:val="000000"/>
          <w:lang w:val="es-ES_tradnl"/>
        </w:rPr>
        <w:t xml:space="preserve">Hasta </w:t>
      </w:r>
      <w:r w:rsidRPr="00677E90">
        <w:rPr>
          <w:rFonts w:ascii="Tahoma" w:hAnsi="Tahoma" w:cs="Tahoma"/>
          <w:b/>
          <w:bCs/>
          <w:color w:val="FF0000"/>
          <w:lang w:val="es-ES_tradnl"/>
        </w:rPr>
        <w:t xml:space="preserve">45 </w:t>
      </w:r>
      <w:r w:rsidRPr="00836CC5">
        <w:rPr>
          <w:rFonts w:ascii="Tahoma" w:hAnsi="Tahoma" w:cs="Tahoma"/>
          <w:color w:val="000000"/>
          <w:lang w:val="es-ES_tradnl"/>
        </w:rPr>
        <w:t>días calendario si el proyecto contempla desde 31 hasta 50 Soluciones Habitacionales.</w:t>
      </w:r>
    </w:p>
    <w:p w14:paraId="5B157A8D" w14:textId="77777777" w:rsidR="00253CDA" w:rsidRPr="00836CC5" w:rsidRDefault="00253CDA" w:rsidP="00253CDA">
      <w:pPr>
        <w:numPr>
          <w:ilvl w:val="0"/>
          <w:numId w:val="75"/>
        </w:numPr>
        <w:spacing w:line="300" w:lineRule="auto"/>
        <w:ind w:left="284"/>
        <w:jc w:val="both"/>
        <w:rPr>
          <w:rFonts w:ascii="Tahoma" w:hAnsi="Tahoma" w:cs="Tahoma"/>
          <w:lang w:val="es-ES_tradnl"/>
        </w:rPr>
      </w:pPr>
      <w:bookmarkStart w:id="42" w:name="_Hlk180157718"/>
      <w:r w:rsidRPr="00836CC5">
        <w:rPr>
          <w:rFonts w:ascii="Tahoma" w:hAnsi="Tahoma" w:cs="Tahoma"/>
          <w:lang w:val="es-ES_tradnl"/>
        </w:rPr>
        <w:t xml:space="preserve">En el plazo establecido la Entidad Ejecutora deberá realizar la </w:t>
      </w:r>
      <w:r w:rsidRPr="00836CC5">
        <w:rPr>
          <w:rFonts w:ascii="Tahoma" w:hAnsi="Tahoma" w:cs="Tahoma"/>
          <w:b/>
          <w:lang w:val="es-ES_tradnl"/>
        </w:rPr>
        <w:t>socialización y evaluación</w:t>
      </w:r>
      <w:r w:rsidRPr="00836CC5">
        <w:rPr>
          <w:rFonts w:ascii="Tahoma" w:hAnsi="Tahoma" w:cs="Tahoma"/>
          <w:lang w:val="es-ES_tradnl"/>
        </w:rPr>
        <w:t xml:space="preserve"> a los solicitantes en las COMUNIDADES/BARRIO/ZONA/URBANIZACIÓN/JUNTA VECINAL U OTRAS ZONAS de intervención, </w:t>
      </w:r>
      <w:r w:rsidRPr="00836CC5">
        <w:rPr>
          <w:rFonts w:ascii="Tahoma" w:hAnsi="Tahoma" w:cs="Tahoma"/>
          <w:b/>
          <w:lang w:val="es-ES_tradnl"/>
        </w:rPr>
        <w:t>de manera conjunta</w:t>
      </w:r>
      <w:r w:rsidRPr="00836CC5">
        <w:rPr>
          <w:rFonts w:ascii="Tahoma" w:hAnsi="Tahoma" w:cs="Tahoma"/>
          <w:lang w:val="es-ES_tradnl"/>
        </w:rPr>
        <w:t xml:space="preserve"> con la AEVIVIENDA, de acuerdo a normativa vigente referida a </w:t>
      </w:r>
      <w:r w:rsidRPr="00836CC5">
        <w:rPr>
          <w:rFonts w:ascii="Tahoma" w:hAnsi="Tahoma" w:cs="Tahoma"/>
          <w:b/>
          <w:u w:val="single"/>
          <w:lang w:val="es-ES_tradnl"/>
        </w:rPr>
        <w:t>SELECCIÓN DE BENEFICIARIOS</w:t>
      </w:r>
      <w:r w:rsidRPr="00836CC5">
        <w:rPr>
          <w:rFonts w:ascii="Tahoma" w:hAnsi="Tahoma" w:cs="Tahoma"/>
          <w:lang w:val="es-ES_tradnl"/>
        </w:rPr>
        <w:t xml:space="preserve"> y la aplicación del Sistema de Gestión Social (SIGES), Evaluación Técnica con el llenado del ANEXO 14 y recabar el certificado de no Propiedad a Nivel Nacional para obtener la lista de Beneficiarios APROBADOS del proyecto. </w:t>
      </w:r>
    </w:p>
    <w:bookmarkEnd w:id="42"/>
    <w:p w14:paraId="620B5DC5" w14:textId="77777777" w:rsidR="00253CDA" w:rsidRPr="00836CC5" w:rsidRDefault="00253CDA" w:rsidP="00253CDA">
      <w:pPr>
        <w:numPr>
          <w:ilvl w:val="0"/>
          <w:numId w:val="75"/>
        </w:numPr>
        <w:spacing w:line="300" w:lineRule="auto"/>
        <w:ind w:left="284"/>
        <w:jc w:val="both"/>
        <w:rPr>
          <w:rFonts w:ascii="Tahoma" w:hAnsi="Tahoma" w:cs="Tahoma"/>
          <w:lang w:val="es-ES_tradnl"/>
        </w:rPr>
      </w:pPr>
      <w:r w:rsidRPr="00836CC5">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91933A4" w14:textId="77777777" w:rsidR="00253CDA" w:rsidRPr="00836CC5" w:rsidRDefault="00253CDA" w:rsidP="00253CDA">
      <w:pPr>
        <w:numPr>
          <w:ilvl w:val="0"/>
          <w:numId w:val="75"/>
        </w:numPr>
        <w:spacing w:line="300" w:lineRule="auto"/>
        <w:ind w:left="284"/>
        <w:jc w:val="both"/>
        <w:rPr>
          <w:rFonts w:ascii="Tahoma" w:hAnsi="Tahoma" w:cs="Tahoma"/>
          <w:lang w:val="es-ES_tradnl"/>
        </w:rPr>
      </w:pPr>
      <w:r w:rsidRPr="00836CC5">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06DF1C0F" w14:textId="77777777" w:rsidR="00253CDA" w:rsidRPr="00836CC5" w:rsidRDefault="00253CDA" w:rsidP="00253CDA">
      <w:pPr>
        <w:tabs>
          <w:tab w:val="num" w:pos="720"/>
        </w:tabs>
        <w:spacing w:line="260" w:lineRule="atLeast"/>
        <w:contextualSpacing/>
        <w:jc w:val="both"/>
        <w:rPr>
          <w:rFonts w:ascii="Tahoma" w:hAnsi="Tahoma" w:cs="Tahoma"/>
          <w:b/>
          <w:vanish/>
          <w:lang w:val="es-ES_tradnl"/>
        </w:rPr>
      </w:pPr>
    </w:p>
    <w:p w14:paraId="38441A21" w14:textId="77777777" w:rsidR="00253CDA" w:rsidRPr="00836CC5" w:rsidRDefault="00253CDA" w:rsidP="00253CDA">
      <w:pPr>
        <w:numPr>
          <w:ilvl w:val="0"/>
          <w:numId w:val="47"/>
        </w:numPr>
        <w:tabs>
          <w:tab w:val="num" w:pos="720"/>
        </w:tabs>
        <w:spacing w:line="260" w:lineRule="atLeast"/>
        <w:ind w:left="0"/>
        <w:contextualSpacing/>
        <w:jc w:val="both"/>
        <w:rPr>
          <w:rFonts w:ascii="Tahoma" w:hAnsi="Tahoma" w:cs="Tahoma"/>
          <w:b/>
          <w:vanish/>
          <w:lang w:val="es-ES_tradnl"/>
        </w:rPr>
      </w:pPr>
    </w:p>
    <w:p w14:paraId="27AB440C" w14:textId="77777777" w:rsidR="00253CDA" w:rsidRPr="00836CC5" w:rsidRDefault="00253CDA" w:rsidP="00253CDA">
      <w:pPr>
        <w:tabs>
          <w:tab w:val="num" w:pos="720"/>
        </w:tabs>
        <w:spacing w:line="260" w:lineRule="atLeast"/>
        <w:contextualSpacing/>
        <w:jc w:val="both"/>
        <w:rPr>
          <w:rFonts w:ascii="Tahoma" w:hAnsi="Tahoma" w:cs="Tahoma"/>
          <w:b/>
          <w:lang w:val="es-ES_tradnl"/>
        </w:rPr>
      </w:pPr>
      <w:r w:rsidRPr="00836CC5">
        <w:rPr>
          <w:rFonts w:ascii="Tahoma" w:hAnsi="Tahoma" w:cs="Tahoma"/>
          <w:b/>
          <w:color w:val="000000"/>
          <w:lang w:val="es-ES_tradnl"/>
        </w:rPr>
        <w:t>- CAPACITACIÓN</w:t>
      </w:r>
      <w:r w:rsidRPr="00836CC5">
        <w:rPr>
          <w:rFonts w:ascii="Tahoma" w:hAnsi="Tahoma" w:cs="Tahoma"/>
          <w:b/>
          <w:lang w:val="es-ES_tradnl"/>
        </w:rPr>
        <w:t>:</w:t>
      </w:r>
    </w:p>
    <w:p w14:paraId="705E54F3" w14:textId="77777777" w:rsidR="00253CDA" w:rsidRPr="00836CC5" w:rsidRDefault="00253CDA" w:rsidP="00253CDA">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36CC5">
        <w:rPr>
          <w:rFonts w:ascii="Tahoma" w:hAnsi="Tahoma" w:cs="Tahoma"/>
          <w:lang w:val="es-ES_tradnl"/>
        </w:rPr>
        <w:t>Realizar las gestiones para el inicio del trámite del Certificado de no Propiedad, para poder dar inicio a la obra física.</w:t>
      </w:r>
    </w:p>
    <w:p w14:paraId="6DEDF140" w14:textId="77777777" w:rsidR="00253CDA" w:rsidRPr="00836CC5" w:rsidRDefault="00253CDA" w:rsidP="00253CDA">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Diseñar, elaborar y distribuir el </w:t>
      </w:r>
      <w:r w:rsidRPr="00836CC5">
        <w:rPr>
          <w:rFonts w:ascii="Tahoma" w:hAnsi="Tahoma" w:cs="Tahoma"/>
          <w:b/>
          <w:lang w:val="es-ES_tradnl"/>
        </w:rPr>
        <w:t>material educativo</w:t>
      </w:r>
      <w:r w:rsidRPr="00836CC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4D1192" w14:textId="77777777" w:rsidR="00253CDA" w:rsidRPr="00836CC5" w:rsidRDefault="00253CDA" w:rsidP="00253CDA">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Elaborar y distribuir el </w:t>
      </w:r>
      <w:r w:rsidRPr="00836CC5">
        <w:rPr>
          <w:rFonts w:ascii="Tahoma" w:hAnsi="Tahoma" w:cs="Tahoma"/>
          <w:b/>
          <w:lang w:val="es-ES_tradnl"/>
        </w:rPr>
        <w:t>material comunicacional</w:t>
      </w:r>
      <w:r w:rsidRPr="00836CC5">
        <w:rPr>
          <w:rFonts w:ascii="Tahoma" w:hAnsi="Tahoma" w:cs="Tahoma"/>
          <w:lang w:val="es-ES_tradnl"/>
        </w:rPr>
        <w:t xml:space="preserve"> </w:t>
      </w:r>
      <w:r w:rsidRPr="00836CC5">
        <w:rPr>
          <w:rFonts w:ascii="Tahoma" w:hAnsi="Tahoma" w:cs="Tahoma"/>
          <w:b/>
          <w:lang w:val="es-ES_tradnl"/>
        </w:rPr>
        <w:t>educativo (manuales de capacitación de acuerdo a los talleres realizados por parte del TOA, y Educador Social)</w:t>
      </w:r>
      <w:r w:rsidRPr="00836CC5">
        <w:rPr>
          <w:rFonts w:ascii="Tahoma" w:hAnsi="Tahoma" w:cs="Tahoma"/>
          <w:b/>
          <w:sz w:val="18"/>
          <w:szCs w:val="18"/>
          <w:lang w:val="es-ES_tradnl"/>
        </w:rPr>
        <w:t xml:space="preserve"> </w:t>
      </w:r>
      <w:r w:rsidRPr="00836CC5">
        <w:rPr>
          <w:rFonts w:ascii="Tahoma" w:hAnsi="Tahoma" w:cs="Tahoma"/>
          <w:lang w:val="es-ES_tradnl"/>
        </w:rPr>
        <w:t>para realizar la socialización y difusión de la ejecución del proyecto, conforme a lineamientos establecidos por la AEVIVIENDA.</w:t>
      </w:r>
    </w:p>
    <w:p w14:paraId="13A7E87B" w14:textId="77777777" w:rsidR="00253CDA" w:rsidRPr="00836CC5" w:rsidRDefault="00253CDA" w:rsidP="00253CDA">
      <w:pPr>
        <w:numPr>
          <w:ilvl w:val="0"/>
          <w:numId w:val="48"/>
        </w:numPr>
        <w:spacing w:line="260" w:lineRule="atLeast"/>
        <w:ind w:left="284" w:hanging="283"/>
        <w:contextualSpacing/>
        <w:jc w:val="both"/>
        <w:rPr>
          <w:rFonts w:ascii="Tahoma" w:hAnsi="Tahoma" w:cs="Tahoma"/>
          <w:color w:val="000000"/>
          <w:lang w:val="es-ES_tradnl"/>
        </w:rPr>
      </w:pPr>
      <w:r w:rsidRPr="00836CC5">
        <w:rPr>
          <w:rFonts w:ascii="Tahoma" w:hAnsi="Tahoma" w:cs="Tahoma"/>
          <w:b/>
          <w:color w:val="000000"/>
          <w:lang w:val="es-ES_tradnl"/>
        </w:rPr>
        <w:t>Capacitar</w:t>
      </w:r>
      <w:r w:rsidRPr="00836CC5">
        <w:rPr>
          <w:rFonts w:ascii="Tahoma" w:hAnsi="Tahoma" w:cs="Tahoma"/>
          <w:color w:val="000000"/>
          <w:lang w:val="es-ES_tradnl"/>
        </w:rPr>
        <w:t xml:space="preserve"> a su </w:t>
      </w:r>
      <w:r w:rsidRPr="00836CC5">
        <w:rPr>
          <w:rFonts w:ascii="Tahoma" w:hAnsi="Tahoma" w:cs="Tahoma"/>
          <w:b/>
          <w:color w:val="000000"/>
          <w:lang w:val="es-ES_tradnl"/>
        </w:rPr>
        <w:t xml:space="preserve">equipo técnico-social y si hubiere a los </w:t>
      </w:r>
      <w:r w:rsidRPr="00836CC5">
        <w:rPr>
          <w:rFonts w:ascii="Tahoma" w:hAnsi="Tahoma" w:cs="Tahoma"/>
          <w:b/>
          <w:lang w:val="es-ES_tradnl"/>
        </w:rPr>
        <w:t>promotores y almaceneros comunales</w:t>
      </w:r>
      <w:r w:rsidRPr="00836CC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8E7361" w14:textId="77777777" w:rsidR="00253CDA" w:rsidRPr="00836CC5" w:rsidRDefault="00253CDA" w:rsidP="00253CDA">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b/>
          <w:lang w:val="es-ES_tradnl"/>
        </w:rPr>
        <w:t>Brindar toda la información</w:t>
      </w:r>
      <w:r w:rsidRPr="00836CC5">
        <w:rPr>
          <w:rFonts w:ascii="Tahoma" w:hAnsi="Tahoma" w:cs="Tahoma"/>
          <w:lang w:val="es-ES_tradnl"/>
        </w:rPr>
        <w:t xml:space="preserve"> necesaria de los objetivos y alcances del </w:t>
      </w:r>
      <w:r w:rsidRPr="00836CC5">
        <w:rPr>
          <w:rFonts w:ascii="Tahoma" w:hAnsi="Tahoma" w:cs="Tahoma"/>
          <w:color w:val="000000"/>
          <w:lang w:val="es-ES_tradnl"/>
        </w:rPr>
        <w:t xml:space="preserve">Proyecto a los beneficiarios, enfatizando sus </w:t>
      </w:r>
      <w:r w:rsidRPr="00836CC5">
        <w:rPr>
          <w:rFonts w:ascii="Tahoma" w:hAnsi="Tahoma" w:cs="Tahoma"/>
          <w:lang w:val="es-ES_tradnl"/>
        </w:rPr>
        <w:t>responsabilidades, para una adecuada identificación de promotores y almaceneros locales.</w:t>
      </w:r>
    </w:p>
    <w:p w14:paraId="12ED08AA" w14:textId="77777777" w:rsidR="00253CDA" w:rsidRPr="00836CC5" w:rsidRDefault="00253CDA" w:rsidP="00253CDA">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b/>
          <w:lang w:val="es-ES_tradnl"/>
        </w:rPr>
        <w:t>Desarrollar</w:t>
      </w:r>
      <w:r w:rsidRPr="00836CC5">
        <w:rPr>
          <w:rFonts w:ascii="Tahoma" w:hAnsi="Tahoma" w:cs="Tahoma"/>
          <w:lang w:val="es-ES_tradnl"/>
        </w:rPr>
        <w:t xml:space="preserve"> al menos, </w:t>
      </w:r>
      <w:r w:rsidRPr="00836CC5">
        <w:rPr>
          <w:rFonts w:ascii="Tahoma" w:hAnsi="Tahoma" w:cs="Tahoma"/>
          <w:b/>
          <w:lang w:val="es-ES_tradnl"/>
        </w:rPr>
        <w:t xml:space="preserve">5 talleres </w:t>
      </w:r>
      <w:r w:rsidRPr="00836CC5">
        <w:rPr>
          <w:rFonts w:ascii="Tahoma" w:hAnsi="Tahoma" w:cs="Tahoma"/>
          <w:lang w:val="es-ES_tradnl"/>
        </w:rPr>
        <w:t>de capacitación social educativa a los beneficiarios por cada grupo de comunidades o frentes de trabajo para los beneficiarios (padres y/o hijos u otros).</w:t>
      </w:r>
    </w:p>
    <w:p w14:paraId="2A720C9E" w14:textId="77777777" w:rsidR="00253CDA" w:rsidRPr="00836CC5" w:rsidRDefault="00253CDA" w:rsidP="00253CDA">
      <w:pPr>
        <w:spacing w:line="260" w:lineRule="atLeast"/>
        <w:ind w:left="284"/>
        <w:contextualSpacing/>
        <w:jc w:val="both"/>
        <w:rPr>
          <w:rFonts w:ascii="Tahoma" w:hAnsi="Tahoma" w:cs="Tahoma"/>
          <w:lang w:val="es-ES_tradnl"/>
        </w:rPr>
      </w:pPr>
      <w:r w:rsidRPr="00836CC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36CC5">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45ADF57" w14:textId="77777777" w:rsidR="00253CDA" w:rsidRPr="00836CC5" w:rsidRDefault="00253CDA" w:rsidP="00253CDA">
      <w:pPr>
        <w:spacing w:line="260" w:lineRule="atLeast"/>
        <w:ind w:left="284"/>
        <w:contextualSpacing/>
        <w:jc w:val="both"/>
        <w:rPr>
          <w:rFonts w:ascii="Tahoma" w:hAnsi="Tahoma" w:cs="Tahoma"/>
          <w:lang w:val="es-ES_tradnl"/>
        </w:rPr>
      </w:pPr>
      <w:r w:rsidRPr="00836CC5">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D36F38E" w14:textId="77777777" w:rsidR="00253CDA" w:rsidRPr="00836CC5" w:rsidRDefault="00253CDA" w:rsidP="00253CDA">
      <w:pPr>
        <w:spacing w:line="260" w:lineRule="atLeast"/>
        <w:ind w:left="284"/>
        <w:contextualSpacing/>
        <w:jc w:val="both"/>
        <w:rPr>
          <w:rFonts w:ascii="Tahoma" w:hAnsi="Tahoma" w:cs="Tahoma"/>
          <w:lang w:val="es-ES_tradnl"/>
        </w:rPr>
      </w:pPr>
      <w:r w:rsidRPr="00836CC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02A7E9B" w14:textId="77777777" w:rsidR="00253CDA" w:rsidRPr="00836CC5" w:rsidRDefault="00253CDA" w:rsidP="00253CDA">
      <w:pPr>
        <w:spacing w:line="260" w:lineRule="atLeast"/>
        <w:ind w:firstLine="284"/>
        <w:contextualSpacing/>
        <w:jc w:val="both"/>
        <w:rPr>
          <w:rFonts w:ascii="Tahoma" w:hAnsi="Tahoma" w:cs="Tahoma"/>
          <w:lang w:val="es-ES_tradnl"/>
        </w:rPr>
      </w:pPr>
      <w:r w:rsidRPr="00836CC5">
        <w:rPr>
          <w:rFonts w:ascii="Tahoma" w:hAnsi="Tahoma" w:cs="Tahoma"/>
          <w:lang w:val="es-ES_tradnl"/>
        </w:rPr>
        <w:t>Temáticas a desarrollar:</w:t>
      </w:r>
    </w:p>
    <w:p w14:paraId="1947C8FE" w14:textId="77777777" w:rsidR="00253CDA" w:rsidRPr="00836CC5" w:rsidRDefault="00253CDA" w:rsidP="00253CDA">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Educación Socio ambiental y la importancia en los servicios ambientales.</w:t>
      </w:r>
    </w:p>
    <w:p w14:paraId="71F67317" w14:textId="77777777" w:rsidR="00253CDA" w:rsidRPr="00836CC5" w:rsidRDefault="00253CDA" w:rsidP="00253CDA">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 xml:space="preserve">Higiene, salubridad y bioseguridad </w:t>
      </w:r>
    </w:p>
    <w:p w14:paraId="16AA29C0" w14:textId="77777777" w:rsidR="00253CDA" w:rsidRPr="00836CC5" w:rsidRDefault="00253CDA" w:rsidP="00253CDA">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Saneamiento Básico</w:t>
      </w:r>
    </w:p>
    <w:p w14:paraId="19106FE9" w14:textId="77777777" w:rsidR="00253CDA" w:rsidRPr="00836CC5" w:rsidRDefault="00253CDA" w:rsidP="00253CDA">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Equidad de género y generacional, Prevención de violencia intrafamiliar.</w:t>
      </w:r>
    </w:p>
    <w:p w14:paraId="26A20A39" w14:textId="77777777" w:rsidR="00253CDA" w:rsidRPr="00836CC5" w:rsidRDefault="00253CDA" w:rsidP="00253CDA">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Hábitat, calidad de vida, hábitos saludables y el cumplimento de la función social de la vivienda.</w:t>
      </w:r>
    </w:p>
    <w:p w14:paraId="316EF89C" w14:textId="77777777" w:rsidR="00253CDA" w:rsidRPr="00836CC5" w:rsidRDefault="00253CDA" w:rsidP="00253CDA">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Otros a requerimiento de la AEVIVIENDA.</w:t>
      </w:r>
    </w:p>
    <w:p w14:paraId="09445297" w14:textId="77777777" w:rsidR="00253CDA" w:rsidRPr="00836CC5" w:rsidRDefault="00253CDA" w:rsidP="00253CDA">
      <w:pPr>
        <w:numPr>
          <w:ilvl w:val="0"/>
          <w:numId w:val="48"/>
        </w:numPr>
        <w:spacing w:line="260" w:lineRule="atLeast"/>
        <w:ind w:left="284" w:hanging="283"/>
        <w:contextualSpacing/>
        <w:jc w:val="both"/>
        <w:rPr>
          <w:rFonts w:ascii="Tahoma" w:hAnsi="Tahoma" w:cs="Tahoma"/>
          <w:color w:val="000000"/>
          <w:lang w:val="es-ES_tradnl"/>
        </w:rPr>
      </w:pPr>
      <w:r w:rsidRPr="00836CC5">
        <w:rPr>
          <w:rFonts w:ascii="Tahoma" w:hAnsi="Tahoma" w:cs="Tahoma"/>
          <w:b/>
          <w:lang w:val="es-ES_tradnl"/>
        </w:rPr>
        <w:t>Desarrollar</w:t>
      </w:r>
      <w:r w:rsidRPr="00836CC5">
        <w:rPr>
          <w:rFonts w:ascii="Tahoma" w:hAnsi="Tahoma" w:cs="Tahoma"/>
          <w:lang w:val="es-ES_tradnl"/>
        </w:rPr>
        <w:t xml:space="preserve"> al menos </w:t>
      </w:r>
      <w:r w:rsidRPr="00836CC5">
        <w:rPr>
          <w:rFonts w:ascii="Tahoma" w:hAnsi="Tahoma" w:cs="Tahoma"/>
          <w:b/>
          <w:lang w:val="es-ES_tradnl"/>
        </w:rPr>
        <w:t xml:space="preserve">6 talleres </w:t>
      </w:r>
      <w:r w:rsidRPr="00836CC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D211D23" w14:textId="77777777" w:rsidR="00253CDA" w:rsidRPr="00836CC5" w:rsidRDefault="00253CDA" w:rsidP="00253CDA">
      <w:pPr>
        <w:numPr>
          <w:ilvl w:val="0"/>
          <w:numId w:val="69"/>
        </w:numPr>
        <w:spacing w:line="260" w:lineRule="atLeast"/>
        <w:contextualSpacing/>
        <w:jc w:val="both"/>
        <w:rPr>
          <w:rFonts w:ascii="Tahoma" w:hAnsi="Tahoma" w:cs="Tahoma"/>
          <w:color w:val="000000"/>
          <w:lang w:val="es-ES_tradnl"/>
        </w:rPr>
      </w:pPr>
      <w:r w:rsidRPr="00836CC5">
        <w:rPr>
          <w:rFonts w:ascii="Tahoma" w:hAnsi="Tahoma" w:cs="Tahoma"/>
          <w:lang w:val="es-ES_tradnl"/>
        </w:rPr>
        <w:t>Métodos constructivos (</w:t>
      </w:r>
      <w:r w:rsidRPr="00836CC5">
        <w:rPr>
          <w:rFonts w:ascii="Tahoma" w:hAnsi="Tahoma" w:cs="Tahoma"/>
          <w:color w:val="000000"/>
          <w:lang w:val="es-ES_tradnl"/>
        </w:rPr>
        <w:t>seguridad laboral e higiene en el trabajo),</w:t>
      </w:r>
    </w:p>
    <w:p w14:paraId="1A67769F" w14:textId="77777777" w:rsidR="00253CDA" w:rsidRPr="00836CC5" w:rsidRDefault="00253CDA" w:rsidP="00253CDA">
      <w:pPr>
        <w:numPr>
          <w:ilvl w:val="0"/>
          <w:numId w:val="69"/>
        </w:numPr>
        <w:spacing w:line="260" w:lineRule="atLeast"/>
        <w:contextualSpacing/>
        <w:jc w:val="both"/>
        <w:rPr>
          <w:rFonts w:ascii="Tahoma" w:hAnsi="Tahoma" w:cs="Tahoma"/>
          <w:color w:val="000000"/>
          <w:lang w:val="es-ES_tradnl"/>
        </w:rPr>
      </w:pPr>
      <w:r w:rsidRPr="00836CC5">
        <w:rPr>
          <w:rFonts w:ascii="Tahoma" w:hAnsi="Tahoma" w:cs="Tahoma"/>
          <w:color w:val="000000"/>
          <w:lang w:val="es-ES_tradnl"/>
        </w:rPr>
        <w:t>Análisis de riesgo y planes de contingencia y uso y equipo de protección personal (repeticiones semanales),</w:t>
      </w:r>
    </w:p>
    <w:p w14:paraId="0E3E805D" w14:textId="77777777" w:rsidR="00253CDA" w:rsidRPr="00836CC5" w:rsidRDefault="00253CDA" w:rsidP="00253CDA">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 xml:space="preserve">Obra Gruesa, </w:t>
      </w:r>
    </w:p>
    <w:p w14:paraId="0ECF3805" w14:textId="77777777" w:rsidR="00253CDA" w:rsidRPr="00836CC5" w:rsidRDefault="00253CDA" w:rsidP="00253CDA">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 xml:space="preserve">Materiales Prefabricados, </w:t>
      </w:r>
    </w:p>
    <w:p w14:paraId="3EA4CF30" w14:textId="77777777" w:rsidR="00253CDA" w:rsidRPr="00836CC5" w:rsidRDefault="00253CDA" w:rsidP="00253CDA">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 xml:space="preserve">Obra Fina, </w:t>
      </w:r>
    </w:p>
    <w:p w14:paraId="53AD4731" w14:textId="77777777" w:rsidR="00253CDA" w:rsidRPr="00836CC5" w:rsidRDefault="00253CDA" w:rsidP="00253CDA">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Instalaciones Sanitaria /Agua Potable, Instalación Eléctrica</w:t>
      </w:r>
    </w:p>
    <w:p w14:paraId="39910C13" w14:textId="77777777" w:rsidR="00253CDA" w:rsidRPr="00836CC5" w:rsidRDefault="00253CDA" w:rsidP="00253CDA">
      <w:pPr>
        <w:spacing w:line="260" w:lineRule="atLeast"/>
        <w:ind w:left="284"/>
        <w:contextualSpacing/>
        <w:jc w:val="both"/>
        <w:rPr>
          <w:rFonts w:ascii="Tahoma" w:hAnsi="Tahoma" w:cs="Tahoma"/>
          <w:color w:val="000000"/>
          <w:lang w:val="es-ES_tradnl"/>
        </w:rPr>
      </w:pPr>
      <w:r w:rsidRPr="00836CC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36CC5">
        <w:rPr>
          <w:rFonts w:ascii="Tahoma" w:hAnsi="Tahoma" w:cs="Tahoma"/>
          <w:color w:val="000000"/>
          <w:lang w:val="es-ES_tradnl"/>
        </w:rPr>
        <w:t>Proyecto.</w:t>
      </w:r>
    </w:p>
    <w:p w14:paraId="0C89169D" w14:textId="77777777" w:rsidR="00253CDA" w:rsidRPr="00836CC5" w:rsidRDefault="00253CDA" w:rsidP="00253CDA">
      <w:pPr>
        <w:numPr>
          <w:ilvl w:val="0"/>
          <w:numId w:val="48"/>
        </w:numPr>
        <w:spacing w:line="260" w:lineRule="atLeast"/>
        <w:ind w:left="284" w:hanging="283"/>
        <w:contextualSpacing/>
        <w:jc w:val="both"/>
        <w:rPr>
          <w:rFonts w:ascii="Tahoma" w:hAnsi="Tahoma" w:cs="Tahoma"/>
          <w:color w:val="000000"/>
          <w:lang w:val="es-ES_tradnl"/>
        </w:rPr>
      </w:pPr>
      <w:r w:rsidRPr="00836CC5">
        <w:rPr>
          <w:rFonts w:ascii="Tahoma" w:hAnsi="Tahoma" w:cs="Tahoma"/>
          <w:b/>
          <w:lang w:val="es-ES_tradnl"/>
        </w:rPr>
        <w:t>Capacitar</w:t>
      </w:r>
      <w:r w:rsidRPr="00836CC5">
        <w:rPr>
          <w:rFonts w:ascii="Tahoma" w:hAnsi="Tahoma" w:cs="Tahoma"/>
          <w:lang w:val="es-ES_tradnl"/>
        </w:rPr>
        <w:t xml:space="preserve"> a los beneficiarios en acciones de </w:t>
      </w:r>
      <w:r w:rsidRPr="00836CC5">
        <w:rPr>
          <w:rFonts w:ascii="Tahoma" w:hAnsi="Tahoma" w:cs="Tahoma"/>
          <w:b/>
          <w:lang w:val="es-ES_tradnl"/>
        </w:rPr>
        <w:t>mantenimiento preventivo</w:t>
      </w:r>
      <w:r w:rsidRPr="00836CC5">
        <w:rPr>
          <w:rFonts w:ascii="Tahoma" w:hAnsi="Tahoma" w:cs="Tahoma"/>
          <w:lang w:val="es-ES_tradnl"/>
        </w:rPr>
        <w:t>, adecuado uso y limpieza de la vivienda una vez que hayan concluido las acciones de autoconstrucción.</w:t>
      </w:r>
    </w:p>
    <w:p w14:paraId="0235331F" w14:textId="77777777" w:rsidR="00253CDA" w:rsidRPr="00836CC5" w:rsidRDefault="00253CDA" w:rsidP="00253CDA">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836CC5">
        <w:rPr>
          <w:rFonts w:ascii="Tahoma" w:hAnsi="Tahoma" w:cs="Tahoma"/>
          <w:lang w:val="es-ES_tradnl"/>
        </w:rPr>
        <w:t>Capacitar y Comunicar a los beneficiarios para el inicio de los tramites de los certificados de no Propiedad previo a la ejecución física de la obra.</w:t>
      </w:r>
    </w:p>
    <w:bookmarkEnd w:id="43"/>
    <w:p w14:paraId="4DF6D493" w14:textId="77777777" w:rsidR="00253CDA" w:rsidRPr="00836CC5" w:rsidRDefault="00253CDA" w:rsidP="00253CDA">
      <w:pPr>
        <w:tabs>
          <w:tab w:val="num" w:pos="720"/>
        </w:tabs>
        <w:spacing w:line="260" w:lineRule="atLeast"/>
        <w:contextualSpacing/>
        <w:jc w:val="both"/>
        <w:rPr>
          <w:rFonts w:ascii="Tahoma" w:hAnsi="Tahoma" w:cs="Tahoma"/>
          <w:b/>
          <w:lang w:val="es-ES_tradnl"/>
        </w:rPr>
      </w:pPr>
      <w:r w:rsidRPr="00836CC5">
        <w:rPr>
          <w:rFonts w:ascii="Tahoma" w:hAnsi="Tahoma" w:cs="Tahoma"/>
          <w:b/>
          <w:lang w:val="es-ES_tradnl"/>
        </w:rPr>
        <w:t>- ASISTENCIA TÉCNICA:</w:t>
      </w:r>
    </w:p>
    <w:p w14:paraId="1145DA9B" w14:textId="77777777" w:rsidR="00253CDA" w:rsidRPr="00836CC5" w:rsidRDefault="00253CDA" w:rsidP="00253CDA">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836CC5">
        <w:rPr>
          <w:rFonts w:ascii="Tahoma" w:hAnsi="Tahoma" w:cs="Tahoma"/>
          <w:lang w:val="es-ES_tradnl"/>
        </w:rPr>
        <w:t xml:space="preserve">Realizar el </w:t>
      </w:r>
      <w:r w:rsidRPr="00836CC5">
        <w:rPr>
          <w:rFonts w:ascii="Tahoma" w:hAnsi="Tahoma" w:cs="Tahoma"/>
          <w:b/>
          <w:lang w:val="es-ES_tradnl"/>
        </w:rPr>
        <w:t>Diagnóstico Habitacional</w:t>
      </w:r>
      <w:r w:rsidRPr="00836C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36CC5">
        <w:rPr>
          <w:rFonts w:ascii="Tahoma" w:hAnsi="Tahoma" w:cs="Tahoma"/>
          <w:color w:val="000000"/>
          <w:lang w:val="es-ES_tradnl"/>
        </w:rPr>
        <w:t>mejoramiento, ampliación, mejoramiento + ampliación o renovación).</w:t>
      </w:r>
    </w:p>
    <w:p w14:paraId="3FE03690" w14:textId="77777777" w:rsidR="00253CDA" w:rsidRPr="00836CC5" w:rsidRDefault="00253CDA" w:rsidP="00253CDA">
      <w:pPr>
        <w:spacing w:line="260" w:lineRule="atLeast"/>
        <w:ind w:left="284"/>
        <w:contextualSpacing/>
        <w:jc w:val="both"/>
        <w:rPr>
          <w:rFonts w:ascii="Tahoma" w:hAnsi="Tahoma" w:cs="Tahoma"/>
          <w:lang w:val="es-ES_tradnl"/>
        </w:rPr>
      </w:pPr>
      <w:bookmarkStart w:id="45" w:name="_Hlk180057022"/>
      <w:r w:rsidRPr="00836CC5">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836CC5">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36CC5">
        <w:rPr>
          <w:rFonts w:ascii="Tahoma" w:hAnsi="Tahoma" w:cs="Tahoma"/>
          <w:lang w:val="es-ES_tradnl"/>
        </w:rPr>
        <w:t>, mediante visitas al sitio, aprobado por el Inspector</w:t>
      </w:r>
      <w:bookmarkStart w:id="47" w:name="_Hlk113371329"/>
      <w:r w:rsidRPr="00836CC5">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179A0C61" w14:textId="77777777" w:rsidR="00253CDA" w:rsidRPr="00836CC5" w:rsidRDefault="00253CDA" w:rsidP="00253CDA">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836CC5">
        <w:rPr>
          <w:rFonts w:ascii="Tahoma" w:hAnsi="Tahoma" w:cs="Tahoma"/>
          <w:lang w:val="es-ES_tradnl"/>
        </w:rPr>
        <w:t xml:space="preserve">Presentar al Inspector del Proyecto un documento detallando las técnicas constructivas a utilizar para la ejecución de los ítems del proyecto, hasta diez días CALENDARIO a partir de la entrega de la LISTA </w:t>
      </w:r>
      <w:r w:rsidRPr="00836CC5">
        <w:rPr>
          <w:rFonts w:ascii="Tahoma" w:hAnsi="Tahoma" w:cs="Tahoma"/>
          <w:lang w:val="es-ES_tradnl"/>
        </w:rPr>
        <w:lastRenderedPageBreak/>
        <w:t>OFIIAL DE BENEFICIARIOS.</w:t>
      </w:r>
      <w:bookmarkEnd w:id="48"/>
      <w:bookmarkEnd w:id="49"/>
    </w:p>
    <w:p w14:paraId="0BD9A575"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7AD202B" w14:textId="77777777" w:rsidR="00253CDA" w:rsidRPr="00836CC5" w:rsidRDefault="00253CDA" w:rsidP="00253CDA">
      <w:pPr>
        <w:numPr>
          <w:ilvl w:val="0"/>
          <w:numId w:val="49"/>
        </w:numPr>
        <w:spacing w:line="260" w:lineRule="atLeast"/>
        <w:ind w:left="284" w:hanging="283"/>
        <w:contextualSpacing/>
        <w:jc w:val="both"/>
        <w:rPr>
          <w:rFonts w:ascii="Tahoma" w:hAnsi="Tahoma" w:cs="Tahoma"/>
          <w:color w:val="000000" w:themeColor="text1"/>
          <w:lang w:val="es-ES_tradnl"/>
        </w:rPr>
      </w:pPr>
      <w:r w:rsidRPr="00836CC5">
        <w:rPr>
          <w:rFonts w:ascii="Tahoma" w:hAnsi="Tahoma" w:cs="Tahoma"/>
          <w:color w:val="000000" w:themeColor="text1"/>
          <w:lang w:val="es-ES_tradnl"/>
        </w:rPr>
        <w:t xml:space="preserve">La Entidad Ejecutora, en coordinación con la Inspectoría, gestionará los certificados de no propiedad a Nivel Nacional </w:t>
      </w:r>
      <w:r w:rsidRPr="00836CC5">
        <w:rPr>
          <w:rFonts w:ascii="Tahoma" w:hAnsi="Tahoma" w:cs="Tahoma"/>
          <w:b/>
          <w:bCs/>
          <w:color w:val="FF0000"/>
          <w:lang w:val="es-ES_tradnl"/>
        </w:rPr>
        <w:t xml:space="preserve">de los </w:t>
      </w:r>
      <w:r>
        <w:rPr>
          <w:rFonts w:ascii="Tahoma" w:hAnsi="Tahoma" w:cs="Tahoma"/>
          <w:b/>
          <w:bCs/>
          <w:color w:val="FF0000"/>
          <w:lang w:val="es-ES_tradnl"/>
        </w:rPr>
        <w:t>50</w:t>
      </w:r>
      <w:r w:rsidRPr="00836CC5">
        <w:rPr>
          <w:rFonts w:ascii="Tahoma" w:hAnsi="Tahoma" w:cs="Tahoma"/>
          <w:b/>
          <w:bCs/>
          <w:color w:val="FF0000"/>
          <w:lang w:val="es-ES_tradnl"/>
        </w:rPr>
        <w:t xml:space="preserve"> beneficiarios</w:t>
      </w:r>
      <w:r w:rsidRPr="00836CC5">
        <w:rPr>
          <w:rFonts w:ascii="Tahoma" w:hAnsi="Tahoma" w:cs="Tahoma"/>
          <w:color w:val="FF0000"/>
          <w:lang w:val="es-ES_tradnl"/>
        </w:rPr>
        <w:t xml:space="preserve"> </w:t>
      </w:r>
      <w:r w:rsidRPr="00836CC5">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07B7E0F9"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La Entidad Ejecutora remitirá al Inspector del Proyecto los Formularios de autorización de Ingreso a Áreas Protegidas Nacionales o Sub Nacionales (cuando corresponda).</w:t>
      </w:r>
    </w:p>
    <w:p w14:paraId="343E71A5" w14:textId="77777777" w:rsidR="00253CDA" w:rsidRPr="00836CC5" w:rsidRDefault="00253CDA" w:rsidP="00253CDA">
      <w:pPr>
        <w:numPr>
          <w:ilvl w:val="0"/>
          <w:numId w:val="49"/>
        </w:numPr>
        <w:spacing w:line="260" w:lineRule="atLeast"/>
        <w:ind w:left="284" w:hanging="284"/>
        <w:jc w:val="both"/>
        <w:rPr>
          <w:rFonts w:ascii="Tahoma" w:hAnsi="Tahoma" w:cs="Tahoma"/>
        </w:rPr>
      </w:pPr>
      <w:bookmarkStart w:id="50" w:name="_Hlk145489069"/>
      <w:bookmarkStart w:id="51" w:name="_Hlk145577011"/>
      <w:r w:rsidRPr="00836CC5">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A9AA1D4"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3F2884"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7023C61"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bookmarkStart w:id="52" w:name="_Hlk126076405"/>
      <w:r w:rsidRPr="00836CC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D3026B"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Remitir informes ambientales al inicio, al 50 % de avance y en el informe final, contemplando un acápite referido a Seguridad y Salud Ocupacional con los respectivos respaldos.</w:t>
      </w:r>
    </w:p>
    <w:p w14:paraId="6910B103"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Cumplir con el personal técnico multidisciplinario de la Entidad Ejecutora </w:t>
      </w:r>
      <w:bookmarkStart w:id="53" w:name="_Hlk126076662"/>
      <w:r w:rsidRPr="00836CC5">
        <w:rPr>
          <w:rFonts w:ascii="Tahoma" w:hAnsi="Tahoma" w:cs="Tahoma"/>
          <w:lang w:val="es-ES_tradnl"/>
        </w:rPr>
        <w:t xml:space="preserve">en la implantación de </w:t>
      </w:r>
      <w:bookmarkEnd w:id="53"/>
      <w:r w:rsidRPr="00836CC5">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063C0E4" w14:textId="77777777" w:rsidR="00253CDA" w:rsidRPr="00836CC5" w:rsidRDefault="00253CDA" w:rsidP="00253CDA">
      <w:pPr>
        <w:pStyle w:val="Prrafodelista"/>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DEBCDE2"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A4635E2"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lastRenderedPageBreak/>
        <w:t xml:space="preserve">Presentar </w:t>
      </w:r>
      <w:r w:rsidRPr="00836CC5">
        <w:rPr>
          <w:rFonts w:ascii="Tahoma" w:hAnsi="Tahoma" w:cs="Tahoma"/>
          <w:b/>
          <w:lang w:val="es-ES_tradnl"/>
        </w:rPr>
        <w:t>evaluaciones técnicas</w:t>
      </w:r>
      <w:r w:rsidRPr="00836CC5">
        <w:rPr>
          <w:rFonts w:ascii="Tahoma" w:hAnsi="Tahoma" w:cs="Tahoma"/>
          <w:lang w:val="es-ES_tradnl"/>
        </w:rPr>
        <w:t xml:space="preserve"> a requerimiento de la AEVIVIENDA. </w:t>
      </w:r>
    </w:p>
    <w:p w14:paraId="228E16B0"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Contar con </w:t>
      </w:r>
      <w:r w:rsidRPr="00836CC5">
        <w:rPr>
          <w:rFonts w:ascii="Tahoma" w:hAnsi="Tahoma" w:cs="Tahoma"/>
          <w:b/>
          <w:lang w:val="es-ES_tradnl"/>
        </w:rPr>
        <w:t>personal idóneo</w:t>
      </w:r>
      <w:r w:rsidRPr="00836CC5">
        <w:rPr>
          <w:rFonts w:ascii="Tahoma" w:hAnsi="Tahoma" w:cs="Tahoma"/>
          <w:lang w:val="es-ES_tradnl"/>
        </w:rPr>
        <w:t xml:space="preserve"> conforme lo establecido en los presentes términos de referencia, el mismo deberá estar </w:t>
      </w:r>
      <w:r w:rsidRPr="00836CC5">
        <w:rPr>
          <w:rFonts w:ascii="Tahoma" w:hAnsi="Tahoma" w:cs="Tahoma"/>
          <w:b/>
          <w:lang w:val="es-ES_tradnl"/>
        </w:rPr>
        <w:t>permanentemente</w:t>
      </w:r>
      <w:r w:rsidRPr="00836CC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00933E1"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que todos los </w:t>
      </w:r>
      <w:r w:rsidRPr="00836CC5">
        <w:rPr>
          <w:rFonts w:ascii="Tahoma" w:hAnsi="Tahoma" w:cs="Tahoma"/>
          <w:b/>
          <w:lang w:val="es-ES_tradnl"/>
        </w:rPr>
        <w:t>ítems</w:t>
      </w:r>
      <w:r w:rsidRPr="00836CC5">
        <w:rPr>
          <w:rFonts w:ascii="Tahoma" w:hAnsi="Tahoma" w:cs="Tahoma"/>
          <w:lang w:val="es-ES_tradnl"/>
        </w:rPr>
        <w:t xml:space="preserve"> ejecutados cumplan con </w:t>
      </w:r>
      <w:r w:rsidRPr="00836CC5">
        <w:rPr>
          <w:rFonts w:ascii="Tahoma" w:hAnsi="Tahoma" w:cs="Tahoma"/>
          <w:b/>
          <w:lang w:val="es-ES_tradnl"/>
        </w:rPr>
        <w:t>requerimientos adecuados</w:t>
      </w:r>
      <w:r w:rsidRPr="00836CC5">
        <w:rPr>
          <w:rFonts w:ascii="Tahoma" w:hAnsi="Tahoma" w:cs="Tahoma"/>
          <w:lang w:val="es-ES_tradnl"/>
        </w:rPr>
        <w:t xml:space="preserve"> de construcción y lo indicado en las especificaciones técnicas.</w:t>
      </w:r>
    </w:p>
    <w:p w14:paraId="3C1825B1"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que las </w:t>
      </w:r>
      <w:r w:rsidRPr="00836CC5">
        <w:rPr>
          <w:rFonts w:ascii="Tahoma" w:hAnsi="Tahoma" w:cs="Tahoma"/>
          <w:b/>
          <w:lang w:val="es-ES_tradnl"/>
        </w:rPr>
        <w:t>herramientas de albañilería</w:t>
      </w:r>
      <w:r w:rsidRPr="00836CC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6AC0CF"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737FF1"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90029FA"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57252D"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83A0284" w14:textId="77777777" w:rsidR="00253CDA" w:rsidRPr="00836CC5" w:rsidRDefault="00253CDA" w:rsidP="00253CDA">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Elaborar los </w:t>
      </w:r>
      <w:r w:rsidRPr="00836CC5">
        <w:rPr>
          <w:rFonts w:ascii="Tahoma" w:hAnsi="Tahoma" w:cs="Tahoma"/>
          <w:b/>
          <w:lang w:val="es-ES_tradnl"/>
        </w:rPr>
        <w:t>planos AS BUILT</w:t>
      </w:r>
      <w:r w:rsidRPr="00836CC5">
        <w:rPr>
          <w:rFonts w:ascii="Tahoma" w:hAnsi="Tahoma" w:cs="Tahoma"/>
          <w:lang w:val="es-ES_tradnl"/>
        </w:rPr>
        <w:t xml:space="preserve"> </w:t>
      </w:r>
      <w:r w:rsidRPr="00836CC5">
        <w:rPr>
          <w:rFonts w:ascii="Tahoma" w:hAnsi="Tahoma" w:cs="Tahoma"/>
          <w:b/>
          <w:lang w:val="es-ES_tradnl"/>
        </w:rPr>
        <w:t>de cada una de las viviendas</w:t>
      </w:r>
      <w:r w:rsidRPr="00836CC5">
        <w:rPr>
          <w:rFonts w:ascii="Tahoma" w:hAnsi="Tahoma" w:cs="Tahoma"/>
          <w:lang w:val="es-ES_tradnl"/>
        </w:rPr>
        <w:t>.</w:t>
      </w:r>
    </w:p>
    <w:p w14:paraId="647F739E" w14:textId="77777777" w:rsidR="00253CDA" w:rsidRPr="00836CC5" w:rsidRDefault="00253CDA" w:rsidP="00253CDA">
      <w:pPr>
        <w:spacing w:line="260" w:lineRule="atLeast"/>
        <w:contextualSpacing/>
        <w:jc w:val="both"/>
        <w:rPr>
          <w:rFonts w:ascii="Tahoma" w:hAnsi="Tahoma" w:cs="Tahoma"/>
          <w:color w:val="000000"/>
          <w:lang w:val="es-ES_tradnl"/>
        </w:rPr>
      </w:pPr>
    </w:p>
    <w:p w14:paraId="0883635F" w14:textId="77777777" w:rsidR="00253CDA" w:rsidRPr="00836CC5" w:rsidRDefault="00253CDA" w:rsidP="00253CDA">
      <w:pPr>
        <w:tabs>
          <w:tab w:val="num" w:pos="720"/>
        </w:tabs>
        <w:spacing w:line="260" w:lineRule="atLeast"/>
        <w:contextualSpacing/>
        <w:jc w:val="both"/>
        <w:rPr>
          <w:rFonts w:ascii="Tahoma" w:hAnsi="Tahoma" w:cs="Tahoma"/>
          <w:b/>
          <w:lang w:val="es-ES_tradnl"/>
        </w:rPr>
      </w:pPr>
      <w:r w:rsidRPr="00836CC5">
        <w:rPr>
          <w:rFonts w:ascii="Tahoma" w:hAnsi="Tahoma" w:cs="Tahoma"/>
          <w:b/>
          <w:color w:val="000000"/>
          <w:lang w:val="es-ES_tradnl"/>
        </w:rPr>
        <w:t>-</w:t>
      </w:r>
      <w:r w:rsidRPr="00836CC5">
        <w:rPr>
          <w:rFonts w:ascii="Tahoma" w:hAnsi="Tahoma" w:cs="Tahoma"/>
          <w:b/>
          <w:lang w:val="es-ES_tradnl"/>
        </w:rPr>
        <w:t>SEGUIMIENTO:</w:t>
      </w:r>
    </w:p>
    <w:p w14:paraId="3387E75D" w14:textId="77777777" w:rsidR="00253CDA" w:rsidRPr="00836CC5" w:rsidRDefault="00253CDA" w:rsidP="00253CDA">
      <w:pPr>
        <w:numPr>
          <w:ilvl w:val="0"/>
          <w:numId w:val="50"/>
        </w:numPr>
        <w:spacing w:line="260" w:lineRule="atLeast"/>
        <w:ind w:left="284"/>
        <w:contextualSpacing/>
        <w:jc w:val="both"/>
        <w:rPr>
          <w:lang w:val="es-ES_tradnl"/>
        </w:rPr>
      </w:pPr>
      <w:r w:rsidRPr="00836CC5">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FC3A8EF" w14:textId="77777777" w:rsidR="00253CDA" w:rsidRPr="00836CC5" w:rsidRDefault="00253CDA" w:rsidP="00253CDA">
      <w:pPr>
        <w:numPr>
          <w:ilvl w:val="0"/>
          <w:numId w:val="50"/>
        </w:numPr>
        <w:spacing w:line="260" w:lineRule="atLeast"/>
        <w:ind w:left="284" w:hanging="284"/>
        <w:contextualSpacing/>
        <w:jc w:val="both"/>
        <w:rPr>
          <w:lang w:val="es-ES_tradnl"/>
        </w:rPr>
      </w:pPr>
      <w:r w:rsidRPr="00836CC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034C3FA"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Solicitar a la AEVIVIENDA de manera oportuna y fundamentada la </w:t>
      </w:r>
      <w:r w:rsidRPr="00836CC5">
        <w:rPr>
          <w:rFonts w:ascii="Tahoma" w:hAnsi="Tahoma" w:cs="Tahoma"/>
          <w:b/>
          <w:lang w:val="es-ES_tradnl"/>
        </w:rPr>
        <w:t>sustitución de beneficiarios</w:t>
      </w:r>
      <w:r w:rsidRPr="00836CC5">
        <w:rPr>
          <w:rFonts w:ascii="Tahoma" w:hAnsi="Tahoma" w:cs="Tahoma"/>
          <w:lang w:val="es-ES_tradnl"/>
        </w:rPr>
        <w:t xml:space="preserve"> (el proceso se sujeta al cumplimiento de la normativa de la AEVIVIENDA):</w:t>
      </w:r>
    </w:p>
    <w:p w14:paraId="534EF7B4"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Por renuncia escrita del beneficiario. </w:t>
      </w:r>
    </w:p>
    <w:p w14:paraId="1781A2D6"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Por </w:t>
      </w:r>
      <w:bookmarkStart w:id="54" w:name="_Hlk158992379"/>
      <w:r w:rsidRPr="00836CC5">
        <w:rPr>
          <w:rFonts w:ascii="Tahoma" w:hAnsi="Tahoma" w:cs="Tahoma"/>
          <w:lang w:val="es-ES_tradnl"/>
        </w:rPr>
        <w:t>incumplimiento de aporte propio, a la tercera notificación de incumplimiento.</w:t>
      </w:r>
      <w:bookmarkEnd w:id="54"/>
    </w:p>
    <w:p w14:paraId="6350BB8A"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comprobarse que el beneficiario y su familia no habiten permanentemente en la vivienda.</w:t>
      </w:r>
    </w:p>
    <w:p w14:paraId="2B378822"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comprobarse inconsistencia en la veracidad de la información contenida en el formulario de solicitud o declaración jurada.</w:t>
      </w:r>
    </w:p>
    <w:p w14:paraId="0C6E4284" w14:textId="77777777" w:rsidR="00253CDA" w:rsidRPr="00836CC5" w:rsidRDefault="00253CDA" w:rsidP="00253CDA">
      <w:pPr>
        <w:numPr>
          <w:ilvl w:val="0"/>
          <w:numId w:val="61"/>
        </w:numPr>
        <w:spacing w:line="260" w:lineRule="atLeast"/>
        <w:ind w:left="851"/>
        <w:contextualSpacing/>
        <w:jc w:val="both"/>
        <w:rPr>
          <w:rFonts w:ascii="Tahoma" w:hAnsi="Tahoma" w:cs="Tahoma"/>
          <w:lang w:val="es-ES_tradnl"/>
        </w:rPr>
      </w:pPr>
      <w:r w:rsidRPr="00836CC5">
        <w:rPr>
          <w:rFonts w:ascii="Tahoma" w:hAnsi="Tahoma" w:cs="Tahoma"/>
          <w:lang w:val="es-ES_tradnl"/>
        </w:rPr>
        <w:t>Por abandono del proyecto sin justificación y comunicación alguna.</w:t>
      </w:r>
    </w:p>
    <w:p w14:paraId="7CFA8456" w14:textId="77777777" w:rsidR="00253CDA" w:rsidRPr="00836CC5" w:rsidRDefault="00253CDA" w:rsidP="00253CDA">
      <w:pPr>
        <w:numPr>
          <w:ilvl w:val="0"/>
          <w:numId w:val="61"/>
        </w:numPr>
        <w:spacing w:line="260" w:lineRule="atLeast"/>
        <w:ind w:left="851"/>
        <w:contextualSpacing/>
        <w:jc w:val="both"/>
        <w:rPr>
          <w:rFonts w:ascii="Tahoma" w:hAnsi="Tahoma" w:cs="Tahoma"/>
          <w:lang w:val="es-ES_tradnl"/>
        </w:rPr>
      </w:pPr>
      <w:r w:rsidRPr="00836CC5">
        <w:rPr>
          <w:rFonts w:ascii="Tahoma" w:hAnsi="Tahoma" w:cs="Tahoma"/>
          <w:lang w:val="es-ES_tradnl"/>
        </w:rPr>
        <w:t xml:space="preserve">En </w:t>
      </w:r>
      <w:bookmarkStart w:id="55" w:name="_Hlk158992404"/>
      <w:r w:rsidRPr="00836CC5">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1B3D4E6" w14:textId="77777777" w:rsidR="00253CDA" w:rsidRPr="00836CC5" w:rsidRDefault="00253CDA" w:rsidP="00253CDA">
      <w:pPr>
        <w:spacing w:line="260" w:lineRule="atLeast"/>
        <w:contextualSpacing/>
        <w:jc w:val="both"/>
        <w:rPr>
          <w:rFonts w:ascii="Tahoma" w:hAnsi="Tahoma" w:cs="Tahoma"/>
        </w:rPr>
      </w:pPr>
      <w:r w:rsidRPr="00836CC5">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FB468E" w14:textId="77777777" w:rsidR="00253CDA" w:rsidRPr="00836CC5" w:rsidRDefault="00253CDA" w:rsidP="00253CDA">
      <w:pPr>
        <w:spacing w:line="260" w:lineRule="atLeast"/>
        <w:contextualSpacing/>
        <w:jc w:val="both"/>
        <w:rPr>
          <w:rFonts w:ascii="Tahoma" w:hAnsi="Tahoma" w:cs="Tahoma"/>
        </w:rPr>
      </w:pPr>
      <w:r w:rsidRPr="00836CC5">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74CEAEF8" w14:textId="77777777" w:rsidR="00253CDA" w:rsidRPr="00836CC5" w:rsidRDefault="00253CDA" w:rsidP="00253CDA">
      <w:pPr>
        <w:spacing w:line="260" w:lineRule="atLeast"/>
        <w:contextualSpacing/>
        <w:jc w:val="both"/>
        <w:rPr>
          <w:rFonts w:ascii="Tahoma" w:hAnsi="Tahoma" w:cs="Tahoma"/>
        </w:rPr>
      </w:pPr>
      <w:r w:rsidRPr="00836CC5">
        <w:rPr>
          <w:rFonts w:ascii="Tahoma" w:hAnsi="Tahoma" w:cs="Tahoma"/>
        </w:rPr>
        <w:t xml:space="preserve">Una vez realizada la solicitud de sustitución por la Entidad Ejecutora, la AEVIVIENDA remitirá la aprobación de los nuevos beneficiarios y la lista final hasta </w:t>
      </w:r>
      <w:r w:rsidRPr="00836CC5">
        <w:rPr>
          <w:rFonts w:ascii="Tahoma" w:hAnsi="Tahoma" w:cs="Tahoma"/>
          <w:b/>
          <w:bCs/>
          <w:color w:val="FF0000"/>
        </w:rPr>
        <w:t>20</w:t>
      </w:r>
      <w:r w:rsidRPr="00836CC5">
        <w:rPr>
          <w:rFonts w:ascii="Tahoma" w:hAnsi="Tahoma" w:cs="Tahoma"/>
        </w:rPr>
        <w:t xml:space="preserve"> días calendario, mismo tiempo bajo análisis de la Inspectoría y Fiscalización del Proyecto, se podrá compensar por ampliación de plazo respectivo a favor de la Entidad Ejecutora.</w:t>
      </w:r>
    </w:p>
    <w:p w14:paraId="381B43D3"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Solicitar a la AEVIVIENDA de manera oportuna y fundamentada el </w:t>
      </w:r>
      <w:r w:rsidRPr="00836CC5">
        <w:rPr>
          <w:rFonts w:ascii="Tahoma" w:hAnsi="Tahoma" w:cs="Tahoma"/>
          <w:b/>
          <w:lang w:val="es-ES_tradnl"/>
        </w:rPr>
        <w:t>cambio de titular del beneficio</w:t>
      </w:r>
      <w:r w:rsidRPr="00836CC5">
        <w:rPr>
          <w:rFonts w:ascii="Tahoma" w:hAnsi="Tahoma" w:cs="Tahoma"/>
          <w:lang w:val="es-ES_tradnl"/>
        </w:rPr>
        <w:t xml:space="preserve"> (el proceso se sujeta al cumplimiento de la normativa de la AEVIVIENDA).</w:t>
      </w:r>
    </w:p>
    <w:p w14:paraId="0905C681"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D9CF5F7"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994D9EC"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abandono de los padres el beneficio será a favor del hijo/a que asuma la carga familiar.</w:t>
      </w:r>
    </w:p>
    <w:p w14:paraId="6E7920BA"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E97249" w14:textId="77777777" w:rsidR="00253CDA" w:rsidRPr="00836CC5" w:rsidRDefault="00253CDA" w:rsidP="00253CDA">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otro tipo de casos, no previstos en este reglamento, la Dirección Departamental previo análisis social y jurídico, definirá el cambio de beneficiario.</w:t>
      </w:r>
    </w:p>
    <w:p w14:paraId="11D237F5"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el </w:t>
      </w:r>
      <w:r w:rsidRPr="00836CC5">
        <w:rPr>
          <w:rFonts w:ascii="Tahoma" w:hAnsi="Tahoma" w:cs="Tahoma"/>
          <w:b/>
          <w:lang w:val="es-ES_tradnl"/>
        </w:rPr>
        <w:t>uso adecuado de los materiales de construcción,</w:t>
      </w:r>
      <w:r w:rsidRPr="00836CC5">
        <w:rPr>
          <w:rFonts w:ascii="Tahoma" w:hAnsi="Tahoma" w:cs="Tahoma"/>
          <w:lang w:val="es-ES_tradnl"/>
        </w:rPr>
        <w:t xml:space="preserve"> tanto de los financiados por la AEVIVIENDA como de los de aporte propio.</w:t>
      </w:r>
    </w:p>
    <w:p w14:paraId="48B978E3"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Asegurar el </w:t>
      </w:r>
      <w:r w:rsidRPr="00836CC5">
        <w:rPr>
          <w:rFonts w:ascii="Tahoma" w:hAnsi="Tahoma" w:cs="Tahoma"/>
          <w:b/>
          <w:lang w:val="es-ES_tradnl"/>
        </w:rPr>
        <w:t>cumplimiento del aporte propio</w:t>
      </w:r>
      <w:r w:rsidRPr="00836CC5">
        <w:rPr>
          <w:rFonts w:ascii="Tahoma" w:hAnsi="Tahoma" w:cs="Tahoma"/>
          <w:lang w:val="es-ES_tradnl"/>
        </w:rPr>
        <w:t xml:space="preserve"> por parte de los Beneficiarios</w:t>
      </w:r>
      <w:r w:rsidRPr="00836CC5">
        <w:rPr>
          <w:rFonts w:ascii="Tahoma" w:hAnsi="Tahoma" w:cs="Tahoma"/>
          <w:color w:val="000000"/>
          <w:lang w:val="es-ES_tradnl"/>
        </w:rPr>
        <w:t>.</w:t>
      </w:r>
    </w:p>
    <w:p w14:paraId="0E5F6FDD"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Cumplir el</w:t>
      </w:r>
      <w:r w:rsidRPr="00836CC5">
        <w:rPr>
          <w:rFonts w:ascii="Tahoma" w:hAnsi="Tahoma" w:cs="Tahoma"/>
          <w:b/>
          <w:lang w:val="es-ES_tradnl"/>
        </w:rPr>
        <w:t xml:space="preserve"> cronograma de plazos </w:t>
      </w:r>
      <w:r w:rsidRPr="00836CC5">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E532B20" w14:textId="77777777" w:rsidR="00253CDA" w:rsidRPr="00836CC5" w:rsidRDefault="00253CDA" w:rsidP="00253CDA">
      <w:pPr>
        <w:numPr>
          <w:ilvl w:val="0"/>
          <w:numId w:val="50"/>
        </w:numPr>
        <w:spacing w:line="260" w:lineRule="atLeast"/>
        <w:ind w:left="284" w:hanging="283"/>
        <w:contextualSpacing/>
        <w:jc w:val="both"/>
        <w:rPr>
          <w:rFonts w:ascii="Tahoma" w:hAnsi="Tahoma" w:cs="Tahoma"/>
          <w:color w:val="000000"/>
          <w:lang w:val="es-ES_tradnl"/>
        </w:rPr>
      </w:pPr>
      <w:r w:rsidRPr="00836CC5">
        <w:rPr>
          <w:rFonts w:ascii="Tahoma" w:hAnsi="Tahoma" w:cs="Tahoma"/>
          <w:lang w:val="es-ES_tradnl"/>
        </w:rPr>
        <w:t xml:space="preserve">Realizar el </w:t>
      </w:r>
      <w:r w:rsidRPr="00836CC5">
        <w:rPr>
          <w:rFonts w:ascii="Tahoma" w:hAnsi="Tahoma" w:cs="Tahoma"/>
          <w:b/>
          <w:lang w:val="es-ES_tradnl"/>
        </w:rPr>
        <w:t xml:space="preserve">reporte fotográfico </w:t>
      </w:r>
      <w:r w:rsidRPr="00836CC5">
        <w:rPr>
          <w:rFonts w:ascii="Tahoma" w:hAnsi="Tahoma" w:cs="Tahoma"/>
          <w:bCs/>
          <w:lang w:val="es-ES_tradnl"/>
        </w:rPr>
        <w:t>(con buena resolución de imagen)</w:t>
      </w:r>
      <w:r w:rsidRPr="00836CC5">
        <w:rPr>
          <w:rFonts w:ascii="Tahoma" w:hAnsi="Tahoma" w:cs="Tahoma"/>
          <w:lang w:val="es-ES_tradnl"/>
        </w:rPr>
        <w:t xml:space="preserve"> del estado inicial y post intervención de la totalidad de las </w:t>
      </w:r>
      <w:r w:rsidRPr="00836CC5">
        <w:rPr>
          <w:rFonts w:ascii="Tahoma" w:hAnsi="Tahoma" w:cs="Tahoma"/>
          <w:color w:val="000000"/>
          <w:lang w:val="es-ES_tradnl"/>
        </w:rPr>
        <w:t>viviendas.</w:t>
      </w:r>
    </w:p>
    <w:p w14:paraId="57AA7385" w14:textId="77777777" w:rsidR="00253CDA" w:rsidRPr="00836CC5" w:rsidRDefault="00253CDA" w:rsidP="00253CDA">
      <w:pPr>
        <w:numPr>
          <w:ilvl w:val="0"/>
          <w:numId w:val="50"/>
        </w:numPr>
        <w:spacing w:line="260" w:lineRule="atLeast"/>
        <w:ind w:left="284" w:hanging="283"/>
        <w:contextualSpacing/>
        <w:jc w:val="both"/>
        <w:rPr>
          <w:rFonts w:ascii="Tahoma" w:hAnsi="Tahoma" w:cs="Tahoma"/>
          <w:color w:val="000000"/>
          <w:lang w:val="es-ES_tradnl"/>
        </w:rPr>
      </w:pPr>
      <w:r w:rsidRPr="00836CC5">
        <w:rPr>
          <w:rFonts w:ascii="Tahoma" w:hAnsi="Tahoma" w:cs="Tahoma"/>
          <w:b/>
          <w:color w:val="000000"/>
          <w:lang w:val="es-ES_tradnl"/>
        </w:rPr>
        <w:t xml:space="preserve">Utilizar </w:t>
      </w:r>
      <w:r w:rsidRPr="00836CC5">
        <w:rPr>
          <w:rFonts w:ascii="Tahoma" w:hAnsi="Tahoma" w:cs="Tahoma"/>
          <w:color w:val="000000"/>
          <w:lang w:val="es-ES_tradnl"/>
        </w:rPr>
        <w:t xml:space="preserve">los </w:t>
      </w:r>
      <w:r w:rsidRPr="00836CC5">
        <w:rPr>
          <w:rFonts w:ascii="Tahoma" w:hAnsi="Tahoma" w:cs="Tahoma"/>
          <w:b/>
          <w:color w:val="000000"/>
          <w:lang w:val="es-ES_tradnl"/>
        </w:rPr>
        <w:t>instrumentos</w:t>
      </w:r>
      <w:r w:rsidRPr="00836CC5">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11E89C3"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Verificar la </w:t>
      </w:r>
      <w:r w:rsidRPr="00836CC5">
        <w:rPr>
          <w:rFonts w:ascii="Tahoma" w:hAnsi="Tahoma" w:cs="Tahoma"/>
          <w:b/>
          <w:lang w:val="es-ES_tradnl"/>
        </w:rPr>
        <w:t>culminación</w:t>
      </w:r>
      <w:r w:rsidRPr="00836CC5">
        <w:rPr>
          <w:rFonts w:ascii="Tahoma" w:hAnsi="Tahoma" w:cs="Tahoma"/>
          <w:lang w:val="es-ES_tradnl"/>
        </w:rPr>
        <w:t xml:space="preserve"> de las </w:t>
      </w:r>
      <w:r w:rsidRPr="00836CC5">
        <w:rPr>
          <w:rFonts w:ascii="Tahoma" w:hAnsi="Tahoma" w:cs="Tahoma"/>
          <w:b/>
          <w:lang w:val="es-ES_tradnl"/>
        </w:rPr>
        <w:t>actividades de autoconstrucción</w:t>
      </w:r>
      <w:r w:rsidRPr="00836CC5">
        <w:rPr>
          <w:rFonts w:ascii="Tahoma" w:hAnsi="Tahoma" w:cs="Tahoma"/>
          <w:lang w:val="es-ES_tradnl"/>
        </w:rPr>
        <w:t>.</w:t>
      </w:r>
    </w:p>
    <w:p w14:paraId="4B97CC84"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La Entidad Ejecutora debe garantizar y asegurar la culminación de la intervención en todas las viviendas y la conclusión integral del proyecto.</w:t>
      </w:r>
    </w:p>
    <w:p w14:paraId="198DB328"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1EB8C8" w14:textId="77777777" w:rsidR="00253CDA" w:rsidRPr="00836CC5" w:rsidRDefault="00253CDA" w:rsidP="00253CDA">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 Efectuar el</w:t>
      </w:r>
      <w:r w:rsidRPr="00836CC5">
        <w:rPr>
          <w:rFonts w:ascii="Tahoma" w:hAnsi="Tahoma" w:cs="Tahoma"/>
          <w:b/>
          <w:lang w:val="es-ES_tradnl"/>
        </w:rPr>
        <w:t xml:space="preserve"> </w:t>
      </w:r>
      <w:r w:rsidRPr="00836CC5">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1A3B3C9" w14:textId="77777777" w:rsidR="00253CDA" w:rsidRPr="00836CC5" w:rsidRDefault="00253CDA" w:rsidP="00253CDA">
      <w:pPr>
        <w:spacing w:line="260" w:lineRule="atLeast"/>
        <w:contextualSpacing/>
        <w:jc w:val="both"/>
        <w:rPr>
          <w:rFonts w:ascii="Tahoma" w:hAnsi="Tahoma" w:cs="Tahoma"/>
          <w:lang w:val="es-ES_tradnl"/>
        </w:rPr>
      </w:pPr>
    </w:p>
    <w:p w14:paraId="30350BD9" w14:textId="77777777" w:rsidR="00253CDA" w:rsidRPr="00836CC5" w:rsidRDefault="00253CDA" w:rsidP="00253CDA">
      <w:pPr>
        <w:tabs>
          <w:tab w:val="num" w:pos="720"/>
        </w:tabs>
        <w:spacing w:line="260" w:lineRule="atLeast"/>
        <w:contextualSpacing/>
        <w:jc w:val="both"/>
        <w:rPr>
          <w:rFonts w:ascii="Tahoma" w:hAnsi="Tahoma" w:cs="Tahoma"/>
          <w:b/>
          <w:lang w:val="es-ES_tradnl"/>
        </w:rPr>
      </w:pPr>
      <w:r w:rsidRPr="00836CC5">
        <w:rPr>
          <w:rFonts w:ascii="Tahoma" w:hAnsi="Tahoma" w:cs="Tahoma"/>
          <w:b/>
          <w:lang w:val="es-ES_tradnl"/>
        </w:rPr>
        <w:t>- PROVISIÓN Y DOTACIÓN DE MATERIALES DE CONSTRUCCIÓN:</w:t>
      </w:r>
    </w:p>
    <w:p w14:paraId="7E1457F9" w14:textId="77777777" w:rsidR="00253CDA" w:rsidRPr="00836CC5" w:rsidRDefault="00253CDA" w:rsidP="00253CDA">
      <w:pPr>
        <w:numPr>
          <w:ilvl w:val="0"/>
          <w:numId w:val="57"/>
        </w:numPr>
        <w:spacing w:line="260" w:lineRule="atLeast"/>
        <w:ind w:left="284" w:hanging="284"/>
        <w:contextualSpacing/>
        <w:jc w:val="both"/>
        <w:rPr>
          <w:rFonts w:ascii="Tahoma" w:hAnsi="Tahoma" w:cs="Tahoma"/>
          <w:lang w:val="es-ES_tradnl"/>
        </w:rPr>
      </w:pPr>
      <w:r w:rsidRPr="00836CC5">
        <w:rPr>
          <w:rFonts w:ascii="Tahoma" w:hAnsi="Tahoma" w:cs="Tahoma"/>
          <w:lang w:val="es-ES_tradnl"/>
        </w:rPr>
        <w:t>Elaborar y ejecutar la</w:t>
      </w:r>
      <w:r w:rsidRPr="00836CC5">
        <w:rPr>
          <w:rFonts w:ascii="Tahoma" w:hAnsi="Tahoma" w:cs="Tahoma"/>
          <w:b/>
          <w:lang w:val="es-ES_tradnl"/>
        </w:rPr>
        <w:t xml:space="preserve"> Programación</w:t>
      </w:r>
      <w:r w:rsidRPr="00836CC5">
        <w:rPr>
          <w:rFonts w:ascii="Tahoma" w:hAnsi="Tahoma" w:cs="Tahoma"/>
          <w:lang w:val="es-ES_tradnl"/>
        </w:rPr>
        <w:t xml:space="preserve"> de la </w:t>
      </w:r>
      <w:r w:rsidRPr="00836CC5">
        <w:rPr>
          <w:rFonts w:ascii="Tahoma" w:hAnsi="Tahoma" w:cs="Tahoma"/>
          <w:b/>
          <w:lang w:val="es-ES_tradnl"/>
        </w:rPr>
        <w:t>provisión y dotación de materiales de construcción</w:t>
      </w:r>
      <w:r w:rsidRPr="00836CC5">
        <w:rPr>
          <w:rFonts w:ascii="Tahoma" w:hAnsi="Tahoma" w:cs="Tahoma"/>
          <w:lang w:val="es-ES_tradnl"/>
        </w:rPr>
        <w:t xml:space="preserve"> por producto, de acuerdo al avance del proyecto</w:t>
      </w:r>
      <w:r w:rsidRPr="00836CC5">
        <w:rPr>
          <w:rFonts w:ascii="Tahoma" w:hAnsi="Tahoma" w:cs="Tahoma"/>
          <w:color w:val="000000"/>
          <w:lang w:val="es-ES_tradnl"/>
        </w:rPr>
        <w:t>.</w:t>
      </w:r>
    </w:p>
    <w:p w14:paraId="6D7FEAFC" w14:textId="77777777" w:rsidR="00253CDA" w:rsidRPr="00836CC5" w:rsidRDefault="00253CDA" w:rsidP="00253CDA">
      <w:pPr>
        <w:numPr>
          <w:ilvl w:val="0"/>
          <w:numId w:val="57"/>
        </w:numPr>
        <w:spacing w:line="260" w:lineRule="atLeast"/>
        <w:ind w:left="284" w:hanging="284"/>
        <w:contextualSpacing/>
        <w:jc w:val="both"/>
        <w:rPr>
          <w:rFonts w:ascii="Tahoma" w:hAnsi="Tahoma" w:cs="Tahoma"/>
          <w:color w:val="000000"/>
          <w:lang w:val="es-ES_tradnl"/>
        </w:rPr>
      </w:pPr>
      <w:r w:rsidRPr="00836CC5">
        <w:rPr>
          <w:rFonts w:ascii="Tahoma" w:hAnsi="Tahoma" w:cs="Tahoma"/>
          <w:lang w:val="es-ES_tradnl"/>
        </w:rPr>
        <w:t xml:space="preserve">Realizar y garantizar la provisión y dotación </w:t>
      </w:r>
      <w:r w:rsidRPr="00836CC5">
        <w:rPr>
          <w:rFonts w:ascii="Tahoma" w:hAnsi="Tahoma" w:cs="Tahoma"/>
          <w:color w:val="000000"/>
          <w:lang w:val="es-ES_tradnl"/>
        </w:rPr>
        <w:t xml:space="preserve">de materiales de construcción mínimas requeridas </w:t>
      </w:r>
      <w:r w:rsidRPr="00836CC5">
        <w:rPr>
          <w:rFonts w:ascii="Tahoma" w:hAnsi="Tahoma" w:cs="Tahoma"/>
          <w:b/>
          <w:color w:val="000000"/>
          <w:lang w:val="es-ES_tradnl"/>
        </w:rPr>
        <w:t>según</w:t>
      </w:r>
      <w:r w:rsidRPr="00836CC5">
        <w:rPr>
          <w:rFonts w:ascii="Tahoma" w:hAnsi="Tahoma" w:cs="Tahoma"/>
          <w:color w:val="000000"/>
          <w:lang w:val="es-ES_tradnl"/>
        </w:rPr>
        <w:t xml:space="preserve"> las </w:t>
      </w:r>
      <w:r w:rsidRPr="00836CC5">
        <w:rPr>
          <w:rFonts w:ascii="Tahoma" w:hAnsi="Tahoma" w:cs="Tahoma"/>
          <w:b/>
          <w:color w:val="000000"/>
          <w:lang w:val="es-ES_tradnl"/>
        </w:rPr>
        <w:t xml:space="preserve">especificaciones técnicas </w:t>
      </w:r>
      <w:r w:rsidRPr="00836CC5">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F66A561" w14:textId="77777777" w:rsidR="00253CDA" w:rsidRPr="00836CC5" w:rsidRDefault="00253CDA" w:rsidP="00253CDA">
      <w:pPr>
        <w:numPr>
          <w:ilvl w:val="0"/>
          <w:numId w:val="57"/>
        </w:numPr>
        <w:spacing w:line="260" w:lineRule="atLeast"/>
        <w:ind w:left="284" w:hanging="284"/>
        <w:contextualSpacing/>
        <w:jc w:val="both"/>
        <w:rPr>
          <w:rFonts w:ascii="Tahoma" w:hAnsi="Tahoma" w:cs="Tahoma"/>
          <w:color w:val="000000"/>
          <w:lang w:val="es-ES_tradnl"/>
        </w:rPr>
      </w:pPr>
      <w:r w:rsidRPr="00836CC5">
        <w:rPr>
          <w:rFonts w:ascii="Tahoma" w:hAnsi="Tahoma" w:cs="Tahoma"/>
          <w:color w:val="000000"/>
          <w:lang w:val="es-ES_tradnl"/>
        </w:rPr>
        <w:lastRenderedPageBreak/>
        <w:t xml:space="preserve">Garantizar la implementación y el correcto funcionamiento de </w:t>
      </w:r>
      <w:r w:rsidRPr="00836CC5">
        <w:rPr>
          <w:rFonts w:ascii="Tahoma" w:hAnsi="Tahoma" w:cs="Tahoma"/>
          <w:b/>
          <w:color w:val="000000"/>
          <w:lang w:val="es-ES_tradnl"/>
        </w:rPr>
        <w:t>almacenes</w:t>
      </w:r>
      <w:r w:rsidRPr="00836CC5">
        <w:rPr>
          <w:rFonts w:ascii="Tahoma" w:hAnsi="Tahoma" w:cs="Tahoma"/>
          <w:color w:val="000000"/>
          <w:lang w:val="es-ES_tradnl"/>
        </w:rPr>
        <w:t xml:space="preserve"> destinados para el almacenamiento de los materiales de construcción</w:t>
      </w:r>
      <w:r w:rsidRPr="00836CC5">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36CC5">
        <w:rPr>
          <w:rFonts w:ascii="Tahoma" w:hAnsi="Tahoma" w:cs="Tahoma"/>
          <w:color w:val="000000"/>
          <w:lang w:val="es-ES_tradnl"/>
        </w:rPr>
        <w:t>.</w:t>
      </w:r>
    </w:p>
    <w:p w14:paraId="7FE3605D" w14:textId="77777777" w:rsidR="00253CDA" w:rsidRPr="00836CC5" w:rsidRDefault="00253CDA" w:rsidP="00253CDA">
      <w:pPr>
        <w:numPr>
          <w:ilvl w:val="0"/>
          <w:numId w:val="57"/>
        </w:numPr>
        <w:spacing w:line="260" w:lineRule="atLeast"/>
        <w:ind w:left="284" w:hanging="284"/>
        <w:contextualSpacing/>
        <w:jc w:val="both"/>
        <w:rPr>
          <w:rFonts w:ascii="Tahoma" w:hAnsi="Tahoma" w:cs="Tahoma"/>
          <w:color w:val="000000"/>
          <w:lang w:val="es-ES_tradnl"/>
        </w:rPr>
      </w:pPr>
      <w:r w:rsidRPr="00836CC5">
        <w:rPr>
          <w:rFonts w:ascii="Tahoma" w:hAnsi="Tahoma" w:cs="Tahoma"/>
          <w:color w:val="000000"/>
          <w:lang w:val="es-ES_tradnl"/>
        </w:rPr>
        <w:t xml:space="preserve">Asegurar que los beneficiarios reciban los </w:t>
      </w:r>
      <w:r w:rsidRPr="00836CC5">
        <w:rPr>
          <w:rFonts w:ascii="Tahoma" w:hAnsi="Tahoma" w:cs="Tahoma"/>
          <w:b/>
          <w:color w:val="000000"/>
          <w:lang w:val="es-ES_tradnl"/>
        </w:rPr>
        <w:t>materiales de construcción en óptimas condiciones</w:t>
      </w:r>
      <w:r w:rsidRPr="00836CC5">
        <w:rPr>
          <w:rFonts w:ascii="Tahoma" w:hAnsi="Tahoma" w:cs="Tahoma"/>
          <w:color w:val="000000"/>
          <w:lang w:val="es-ES_tradnl"/>
        </w:rPr>
        <w:t xml:space="preserve"> según el </w:t>
      </w:r>
      <w:r w:rsidRPr="00836CC5">
        <w:rPr>
          <w:rFonts w:ascii="Tahoma" w:hAnsi="Tahoma" w:cs="Tahoma"/>
          <w:b/>
          <w:color w:val="000000"/>
          <w:lang w:val="es-ES_tradnl"/>
        </w:rPr>
        <w:t>proyecto aprobado y/o modificaciones</w:t>
      </w:r>
      <w:r w:rsidRPr="00836CC5">
        <w:rPr>
          <w:rFonts w:ascii="Tahoma" w:hAnsi="Tahoma" w:cs="Tahoma"/>
          <w:color w:val="000000"/>
          <w:lang w:val="es-ES_tradnl"/>
        </w:rPr>
        <w:t xml:space="preserve"> realizadas, respetando las </w:t>
      </w:r>
      <w:bookmarkStart w:id="56" w:name="_Hlk126076967"/>
      <w:r w:rsidRPr="00836CC5">
        <w:rPr>
          <w:rFonts w:ascii="Tahoma" w:hAnsi="Tahoma" w:cs="Tahoma"/>
          <w:color w:val="000000"/>
          <w:lang w:val="es-ES_tradnl"/>
        </w:rPr>
        <w:t xml:space="preserve">cantidades asignadas </w:t>
      </w:r>
      <w:bookmarkEnd w:id="56"/>
      <w:r w:rsidRPr="00836CC5">
        <w:rPr>
          <w:rFonts w:ascii="Tahoma" w:hAnsi="Tahoma" w:cs="Tahoma"/>
          <w:color w:val="000000"/>
          <w:lang w:val="es-ES_tradnl"/>
        </w:rPr>
        <w:t xml:space="preserve">y garantizando su adecuado uso. </w:t>
      </w:r>
    </w:p>
    <w:p w14:paraId="50F4BFBA"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36CC5">
        <w:rPr>
          <w:rFonts w:ascii="Tahoma" w:hAnsi="Tahoma" w:cs="Tahoma"/>
          <w:b/>
          <w:bCs/>
          <w:color w:val="000000"/>
          <w:kern w:val="32"/>
          <w:lang w:val="es-ES_tradnl"/>
        </w:rPr>
        <w:t>FASES DE LA CONSULTORÍA.</w:t>
      </w:r>
      <w:bookmarkEnd w:id="57"/>
    </w:p>
    <w:p w14:paraId="586C2ACB" w14:textId="77777777" w:rsidR="00253CDA" w:rsidRPr="00836CC5" w:rsidRDefault="00253CDA" w:rsidP="00253CDA">
      <w:pPr>
        <w:tabs>
          <w:tab w:val="left" w:pos="2255"/>
        </w:tabs>
        <w:spacing w:line="260" w:lineRule="atLeast"/>
        <w:jc w:val="both"/>
        <w:rPr>
          <w:rFonts w:ascii="Tahoma" w:hAnsi="Tahoma" w:cs="Tahoma"/>
        </w:rPr>
      </w:pPr>
      <w:r w:rsidRPr="00836CC5">
        <w:rPr>
          <w:rFonts w:ascii="Tahoma" w:hAnsi="Tahoma" w:cs="Tahoma"/>
        </w:rPr>
        <w:t>La consultoría del proyecto, se divide en tres fases:</w:t>
      </w:r>
    </w:p>
    <w:p w14:paraId="48B2A0FC" w14:textId="77777777" w:rsidR="00253CDA" w:rsidRPr="00836CC5" w:rsidRDefault="00253CDA" w:rsidP="00253CDA">
      <w:pPr>
        <w:spacing w:line="300" w:lineRule="auto"/>
        <w:jc w:val="both"/>
        <w:rPr>
          <w:rFonts w:ascii="Tahoma" w:hAnsi="Tahoma" w:cs="Tahoma"/>
        </w:rPr>
      </w:pPr>
      <w:r w:rsidRPr="00836CC5">
        <w:rPr>
          <w:rFonts w:ascii="Tms Rmn" w:hAnsi="Tms Rmn"/>
          <w:noProof/>
          <w:lang w:val="es-BO" w:eastAsia="es-BO"/>
        </w:rPr>
        <mc:AlternateContent>
          <mc:Choice Requires="wps">
            <w:drawing>
              <wp:anchor distT="0" distB="0" distL="114300" distR="114300" simplePos="0" relativeHeight="251677696" behindDoc="0" locked="0" layoutInCell="1" allowOverlap="1" wp14:anchorId="1FC63B67" wp14:editId="12E1900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47413A" w14:textId="77777777" w:rsidR="00253CDA" w:rsidRPr="00845632" w:rsidRDefault="00253CDA" w:rsidP="00253CDA">
                            <w:pPr>
                              <w:jc w:val="center"/>
                              <w:rPr>
                                <w:rFonts w:ascii="Tahoma" w:hAnsi="Tahoma" w:cs="Tahoma"/>
                                <w:b/>
                                <w:color w:val="FFFFFF"/>
                              </w:rPr>
                            </w:pPr>
                            <w:r w:rsidRPr="00845632">
                              <w:rPr>
                                <w:rFonts w:ascii="Tahoma" w:hAnsi="Tahoma" w:cs="Tahoma"/>
                                <w:b/>
                                <w:color w:val="FFFFFF"/>
                              </w:rPr>
                              <w:t>FASE 1</w:t>
                            </w:r>
                          </w:p>
                          <w:p w14:paraId="439E1DB8" w14:textId="77777777" w:rsidR="00253CDA" w:rsidRPr="00845632" w:rsidRDefault="00253CDA" w:rsidP="00253CD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C63B6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747413A" w14:textId="77777777" w:rsidR="00253CDA" w:rsidRPr="00845632" w:rsidRDefault="00253CDA" w:rsidP="00253CDA">
                      <w:pPr>
                        <w:jc w:val="center"/>
                        <w:rPr>
                          <w:rFonts w:ascii="Tahoma" w:hAnsi="Tahoma" w:cs="Tahoma"/>
                          <w:b/>
                          <w:color w:val="FFFFFF"/>
                        </w:rPr>
                      </w:pPr>
                      <w:r w:rsidRPr="00845632">
                        <w:rPr>
                          <w:rFonts w:ascii="Tahoma" w:hAnsi="Tahoma" w:cs="Tahoma"/>
                          <w:b/>
                          <w:color w:val="FFFFFF"/>
                        </w:rPr>
                        <w:t>FASE 1</w:t>
                      </w:r>
                    </w:p>
                    <w:p w14:paraId="439E1DB8" w14:textId="77777777" w:rsidR="00253CDA" w:rsidRPr="00845632" w:rsidRDefault="00253CDA" w:rsidP="00253CD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36CC5">
        <w:rPr>
          <w:rFonts w:ascii="Tms Rmn" w:hAnsi="Tms Rmn"/>
          <w:noProof/>
          <w:lang w:val="es-BO" w:eastAsia="es-BO"/>
        </w:rPr>
        <mc:AlternateContent>
          <mc:Choice Requires="wps">
            <w:drawing>
              <wp:anchor distT="0" distB="0" distL="114300" distR="114300" simplePos="0" relativeHeight="251679744" behindDoc="0" locked="0" layoutInCell="1" allowOverlap="1" wp14:anchorId="725EF318" wp14:editId="3FA0D36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E6F8E8" w14:textId="77777777" w:rsidR="00253CDA" w:rsidRPr="00845632" w:rsidRDefault="00253CDA" w:rsidP="00253CDA">
                            <w:pPr>
                              <w:jc w:val="center"/>
                              <w:rPr>
                                <w:rFonts w:ascii="Tahoma" w:hAnsi="Tahoma" w:cs="Tahoma"/>
                                <w:b/>
                                <w:color w:val="FFFFFF"/>
                              </w:rPr>
                            </w:pPr>
                            <w:r w:rsidRPr="00845632">
                              <w:rPr>
                                <w:rFonts w:ascii="Tahoma" w:hAnsi="Tahoma" w:cs="Tahoma"/>
                                <w:b/>
                                <w:color w:val="FFFFFF"/>
                              </w:rPr>
                              <w:t>FASE 2</w:t>
                            </w:r>
                          </w:p>
                          <w:p w14:paraId="6EE7A6AF" w14:textId="77777777" w:rsidR="00253CDA" w:rsidRPr="00845632" w:rsidRDefault="00253CDA" w:rsidP="00253CD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5EF31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3E6F8E8" w14:textId="77777777" w:rsidR="00253CDA" w:rsidRPr="00845632" w:rsidRDefault="00253CDA" w:rsidP="00253CDA">
                      <w:pPr>
                        <w:jc w:val="center"/>
                        <w:rPr>
                          <w:rFonts w:ascii="Tahoma" w:hAnsi="Tahoma" w:cs="Tahoma"/>
                          <w:b/>
                          <w:color w:val="FFFFFF"/>
                        </w:rPr>
                      </w:pPr>
                      <w:r w:rsidRPr="00845632">
                        <w:rPr>
                          <w:rFonts w:ascii="Tahoma" w:hAnsi="Tahoma" w:cs="Tahoma"/>
                          <w:b/>
                          <w:color w:val="FFFFFF"/>
                        </w:rPr>
                        <w:t>FASE 2</w:t>
                      </w:r>
                    </w:p>
                    <w:p w14:paraId="6EE7A6AF" w14:textId="77777777" w:rsidR="00253CDA" w:rsidRPr="00845632" w:rsidRDefault="00253CDA" w:rsidP="00253CD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36CC5">
        <w:rPr>
          <w:rFonts w:ascii="Tms Rmn" w:hAnsi="Tms Rmn"/>
          <w:noProof/>
          <w:lang w:val="es-BO" w:eastAsia="es-BO"/>
        </w:rPr>
        <mc:AlternateContent>
          <mc:Choice Requires="wps">
            <w:drawing>
              <wp:anchor distT="0" distB="0" distL="114300" distR="114300" simplePos="0" relativeHeight="251678720" behindDoc="0" locked="0" layoutInCell="1" allowOverlap="1" wp14:anchorId="17DB2802" wp14:editId="4D9A856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3D2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7D6CB54" w14:textId="77777777" w:rsidR="00253CDA" w:rsidRPr="00836CC5" w:rsidRDefault="00253CDA" w:rsidP="00253CDA">
      <w:pPr>
        <w:spacing w:line="300" w:lineRule="auto"/>
        <w:jc w:val="both"/>
        <w:rPr>
          <w:rFonts w:ascii="Tahoma" w:hAnsi="Tahoma" w:cs="Tahoma"/>
          <w:b/>
        </w:rPr>
      </w:pPr>
      <w:r w:rsidRPr="00836CC5">
        <w:rPr>
          <w:rFonts w:ascii="Tms Rmn" w:hAnsi="Tms Rmn"/>
          <w:noProof/>
          <w:lang w:val="es-BO" w:eastAsia="es-BO"/>
        </w:rPr>
        <mc:AlternateContent>
          <mc:Choice Requires="wps">
            <w:drawing>
              <wp:anchor distT="0" distB="0" distL="114300" distR="114300" simplePos="0" relativeHeight="251680768" behindDoc="0" locked="0" layoutInCell="1" allowOverlap="1" wp14:anchorId="3BFDA959" wp14:editId="0D5693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E9F00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36CC5">
        <w:rPr>
          <w:rFonts w:ascii="Tms Rmn" w:hAnsi="Tms Rmn"/>
          <w:noProof/>
          <w:lang w:val="es-BO" w:eastAsia="es-BO"/>
        </w:rPr>
        <mc:AlternateContent>
          <mc:Choice Requires="wps">
            <w:drawing>
              <wp:anchor distT="0" distB="0" distL="114300" distR="114300" simplePos="0" relativeHeight="251681792" behindDoc="0" locked="0" layoutInCell="1" allowOverlap="1" wp14:anchorId="4D6EED1D" wp14:editId="338B4C8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F26F93" w14:textId="77777777" w:rsidR="00253CDA" w:rsidRPr="00845632" w:rsidRDefault="00253CDA" w:rsidP="00253CDA">
                            <w:pPr>
                              <w:jc w:val="center"/>
                              <w:rPr>
                                <w:rFonts w:ascii="Tahoma" w:hAnsi="Tahoma" w:cs="Tahoma"/>
                                <w:b/>
                                <w:color w:val="FFFFFF"/>
                              </w:rPr>
                            </w:pPr>
                            <w:r w:rsidRPr="00845632">
                              <w:rPr>
                                <w:rFonts w:ascii="Tahoma" w:hAnsi="Tahoma" w:cs="Tahoma"/>
                                <w:b/>
                                <w:color w:val="FFFFFF"/>
                              </w:rPr>
                              <w:t>FASE 3</w:t>
                            </w:r>
                          </w:p>
                          <w:p w14:paraId="3AAF38BD" w14:textId="77777777" w:rsidR="00253CDA" w:rsidRPr="00845632" w:rsidRDefault="00253CDA" w:rsidP="00253CD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6EED1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7F26F93" w14:textId="77777777" w:rsidR="00253CDA" w:rsidRPr="00845632" w:rsidRDefault="00253CDA" w:rsidP="00253CDA">
                      <w:pPr>
                        <w:jc w:val="center"/>
                        <w:rPr>
                          <w:rFonts w:ascii="Tahoma" w:hAnsi="Tahoma" w:cs="Tahoma"/>
                          <w:b/>
                          <w:color w:val="FFFFFF"/>
                        </w:rPr>
                      </w:pPr>
                      <w:r w:rsidRPr="00845632">
                        <w:rPr>
                          <w:rFonts w:ascii="Tahoma" w:hAnsi="Tahoma" w:cs="Tahoma"/>
                          <w:b/>
                          <w:color w:val="FFFFFF"/>
                        </w:rPr>
                        <w:t>FASE 3</w:t>
                      </w:r>
                    </w:p>
                    <w:p w14:paraId="3AAF38BD" w14:textId="77777777" w:rsidR="00253CDA" w:rsidRPr="00845632" w:rsidRDefault="00253CDA" w:rsidP="00253CD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42F895" w14:textId="77777777" w:rsidR="00253CDA" w:rsidRPr="00836CC5" w:rsidRDefault="00253CDA" w:rsidP="00253CDA">
      <w:pPr>
        <w:spacing w:line="260" w:lineRule="atLeast"/>
        <w:jc w:val="both"/>
        <w:rPr>
          <w:rFonts w:ascii="Tahoma" w:hAnsi="Tahoma" w:cs="Tahoma"/>
        </w:rPr>
      </w:pPr>
    </w:p>
    <w:p w14:paraId="62474644" w14:textId="77777777" w:rsidR="00253CDA" w:rsidRDefault="00253CDA" w:rsidP="00253CDA">
      <w:pPr>
        <w:spacing w:line="260" w:lineRule="atLeast"/>
        <w:jc w:val="both"/>
        <w:rPr>
          <w:rFonts w:ascii="Tahoma" w:hAnsi="Tahoma" w:cs="Tahoma"/>
        </w:rPr>
      </w:pPr>
    </w:p>
    <w:p w14:paraId="11C95911" w14:textId="77777777" w:rsidR="00253CDA" w:rsidRPr="00836CC5" w:rsidRDefault="00253CDA" w:rsidP="00253CDA">
      <w:pPr>
        <w:spacing w:line="260" w:lineRule="atLeast"/>
        <w:jc w:val="both"/>
        <w:rPr>
          <w:rFonts w:ascii="Tahoma" w:hAnsi="Tahoma" w:cs="Tahoma"/>
        </w:rPr>
      </w:pPr>
    </w:p>
    <w:p w14:paraId="635F8C3F" w14:textId="77777777" w:rsidR="00253CDA" w:rsidRPr="00836CC5" w:rsidRDefault="00253CDA" w:rsidP="00253CDA">
      <w:pPr>
        <w:spacing w:line="260" w:lineRule="atLeast"/>
        <w:jc w:val="both"/>
        <w:rPr>
          <w:rFonts w:ascii="Tahoma" w:hAnsi="Tahoma" w:cs="Tahoma"/>
        </w:rPr>
      </w:pPr>
    </w:p>
    <w:p w14:paraId="63943C27" w14:textId="77777777" w:rsidR="00253CDA" w:rsidRPr="00836CC5" w:rsidRDefault="00253CDA" w:rsidP="00253CDA">
      <w:pPr>
        <w:spacing w:line="260" w:lineRule="atLeast"/>
        <w:jc w:val="both"/>
        <w:rPr>
          <w:rFonts w:ascii="Tahoma" w:hAnsi="Tahoma" w:cs="Tahoma"/>
        </w:rPr>
      </w:pPr>
      <w:r w:rsidRPr="00836CC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8D49A41" w14:textId="77777777" w:rsidR="00253CDA" w:rsidRPr="00836CC5" w:rsidRDefault="00253CDA" w:rsidP="00253CDA">
      <w:pPr>
        <w:spacing w:line="260" w:lineRule="atLeast"/>
        <w:jc w:val="both"/>
        <w:rPr>
          <w:rFonts w:ascii="Tahoma" w:hAnsi="Tahoma" w:cs="Tahoma"/>
        </w:rPr>
      </w:pPr>
    </w:p>
    <w:p w14:paraId="1F2E93A5" w14:textId="77777777" w:rsidR="00253CDA" w:rsidRPr="00836CC5" w:rsidRDefault="00253CDA" w:rsidP="00253CDA">
      <w:pPr>
        <w:spacing w:line="260" w:lineRule="atLeast"/>
        <w:jc w:val="both"/>
        <w:rPr>
          <w:rFonts w:ascii="Tahoma" w:hAnsi="Tahoma" w:cs="Tahoma"/>
          <w:b/>
        </w:rPr>
      </w:pPr>
      <w:r w:rsidRPr="00836CC5">
        <w:rPr>
          <w:rFonts w:ascii="Tahoma" w:hAnsi="Tahoma" w:cs="Tahoma"/>
          <w:b/>
        </w:rPr>
        <w:t xml:space="preserve">FASE 1 - ACTIVIDADES PRELIMINARES: </w:t>
      </w:r>
    </w:p>
    <w:p w14:paraId="58E2E739" w14:textId="77777777" w:rsidR="00253CDA" w:rsidRPr="00836CC5" w:rsidRDefault="00253CDA" w:rsidP="00253CDA">
      <w:pPr>
        <w:spacing w:line="260" w:lineRule="atLeast"/>
        <w:jc w:val="both"/>
        <w:rPr>
          <w:rFonts w:ascii="Tahoma" w:hAnsi="Tahoma" w:cs="Tahoma"/>
        </w:rPr>
      </w:pPr>
      <w:r w:rsidRPr="00836CC5">
        <w:rPr>
          <w:rFonts w:ascii="Tahoma" w:hAnsi="Tahoma" w:cs="Tahoma"/>
          <w:b/>
        </w:rPr>
        <w:t>Inicio:</w:t>
      </w:r>
      <w:r w:rsidRPr="00836CC5">
        <w:rPr>
          <w:rFonts w:ascii="Tahoma" w:hAnsi="Tahoma" w:cs="Tahoma"/>
        </w:rPr>
        <w:t xml:space="preserve"> Orden de Proceder emitida por el Inspector del proyecto</w:t>
      </w:r>
    </w:p>
    <w:p w14:paraId="13CD5E16" w14:textId="77777777" w:rsidR="00253CDA" w:rsidRPr="00836CC5" w:rsidRDefault="00253CDA" w:rsidP="00253CDA">
      <w:pPr>
        <w:spacing w:line="260" w:lineRule="atLeast"/>
        <w:jc w:val="both"/>
        <w:rPr>
          <w:rFonts w:ascii="Tahoma" w:hAnsi="Tahoma" w:cs="Tahoma"/>
        </w:rPr>
      </w:pPr>
      <w:r w:rsidRPr="00836CC5">
        <w:rPr>
          <w:rFonts w:ascii="Tahoma" w:hAnsi="Tahoma" w:cs="Tahoma"/>
          <w:b/>
        </w:rPr>
        <w:t xml:space="preserve">Fin: </w:t>
      </w:r>
      <w:r w:rsidRPr="00836CC5">
        <w:rPr>
          <w:rFonts w:ascii="Tahoma" w:hAnsi="Tahoma" w:cs="Tahoma"/>
        </w:rPr>
        <w:t>Diagnóstico Inicial – Producto 1</w:t>
      </w:r>
    </w:p>
    <w:p w14:paraId="489F2671" w14:textId="77777777" w:rsidR="00253CDA" w:rsidRPr="00836CC5" w:rsidRDefault="00253CDA" w:rsidP="00253CDA">
      <w:pPr>
        <w:spacing w:line="260" w:lineRule="atLeast"/>
        <w:jc w:val="both"/>
        <w:rPr>
          <w:rFonts w:ascii="Tahoma" w:hAnsi="Tahoma" w:cs="Tahoma"/>
        </w:rPr>
      </w:pPr>
      <w:r w:rsidRPr="00836CC5">
        <w:rPr>
          <w:rFonts w:ascii="Tahoma" w:hAnsi="Tahoma" w:cs="Tahoma"/>
        </w:rPr>
        <w:t xml:space="preserve">Son actividades que la Entidad Ejecutora debe realizar de manera obligatoria antes de iniciar las actividades de autoconstrucción en las viviendas, las cuales consisten en la realización de: el refuerzo en la </w:t>
      </w:r>
      <w:r w:rsidRPr="00836CC5">
        <w:rPr>
          <w:rFonts w:ascii="Tahoma" w:hAnsi="Tahoma" w:cs="Tahoma"/>
          <w:lang w:val="es-ES_tradnl"/>
        </w:rPr>
        <w:t xml:space="preserve">Socialización de la modalidad del proyecto, la Evaluación Técnico Social, la verificación y complementación de documentación de respaldo así como también la realización del trámite </w:t>
      </w:r>
      <w:r w:rsidRPr="00836CC5">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1C929C96" w14:textId="77777777" w:rsidR="00253CDA" w:rsidRPr="00836CC5" w:rsidRDefault="00253CDA" w:rsidP="00253CDA">
      <w:pPr>
        <w:spacing w:line="260" w:lineRule="atLeast"/>
        <w:jc w:val="both"/>
        <w:rPr>
          <w:rFonts w:ascii="Tahoma" w:hAnsi="Tahoma" w:cs="Tahoma"/>
        </w:rPr>
      </w:pPr>
    </w:p>
    <w:p w14:paraId="3F8DF0AC" w14:textId="77777777" w:rsidR="00253CDA" w:rsidRPr="00836CC5" w:rsidRDefault="00253CDA" w:rsidP="00253CDA">
      <w:pPr>
        <w:spacing w:line="260" w:lineRule="atLeast"/>
        <w:jc w:val="both"/>
        <w:rPr>
          <w:rFonts w:ascii="Tahoma" w:hAnsi="Tahoma" w:cs="Tahoma"/>
        </w:rPr>
      </w:pPr>
      <w:r w:rsidRPr="00836CC5">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356C994" w14:textId="77777777" w:rsidR="00253CDA" w:rsidRPr="00836CC5" w:rsidRDefault="00253CDA" w:rsidP="00253CDA">
      <w:pPr>
        <w:spacing w:line="260" w:lineRule="atLeast"/>
        <w:jc w:val="both"/>
        <w:rPr>
          <w:rFonts w:ascii="Tahoma" w:hAnsi="Tahoma" w:cs="Tahoma"/>
        </w:rPr>
      </w:pPr>
    </w:p>
    <w:p w14:paraId="73801D76" w14:textId="77777777" w:rsidR="00253CDA" w:rsidRPr="00836CC5" w:rsidRDefault="00253CDA" w:rsidP="00253CDA">
      <w:pPr>
        <w:spacing w:line="260" w:lineRule="atLeast"/>
        <w:jc w:val="both"/>
        <w:rPr>
          <w:rFonts w:ascii="Tahoma" w:hAnsi="Tahoma" w:cs="Tahoma"/>
          <w:b/>
        </w:rPr>
      </w:pPr>
      <w:r w:rsidRPr="00836CC5">
        <w:rPr>
          <w:rFonts w:ascii="Tahoma" w:hAnsi="Tahoma" w:cs="Tahoma"/>
          <w:b/>
        </w:rPr>
        <w:t>Resultados principales de la FASE 1:</w:t>
      </w:r>
    </w:p>
    <w:p w14:paraId="14F72AE3" w14:textId="77777777" w:rsidR="00253CDA" w:rsidRPr="00836CC5" w:rsidRDefault="00253CDA" w:rsidP="00253CDA">
      <w:pPr>
        <w:numPr>
          <w:ilvl w:val="0"/>
          <w:numId w:val="51"/>
        </w:numPr>
        <w:spacing w:line="260" w:lineRule="atLeast"/>
        <w:ind w:left="284" w:hanging="284"/>
        <w:contextualSpacing/>
        <w:jc w:val="both"/>
        <w:rPr>
          <w:rFonts w:ascii="Tahoma" w:hAnsi="Tahoma" w:cs="Tahoma"/>
        </w:rPr>
      </w:pPr>
      <w:bookmarkStart w:id="58" w:name="_Hlk164185315"/>
      <w:r w:rsidRPr="00836CC5">
        <w:rPr>
          <w:rFonts w:ascii="Tahoma" w:hAnsi="Tahoma" w:cs="Tahoma"/>
        </w:rPr>
        <w:t>Se ha realizado la Evaluación Técnico Social, Gestión y presentación de los Certificados de no Propiedad a nivel nacional de los beneficiarios preaprobados del proyecto.</w:t>
      </w:r>
    </w:p>
    <w:p w14:paraId="6934F30C" w14:textId="77777777" w:rsidR="00253CDA" w:rsidRPr="00836CC5" w:rsidRDefault="00253CDA" w:rsidP="00253CDA">
      <w:pPr>
        <w:numPr>
          <w:ilvl w:val="0"/>
          <w:numId w:val="51"/>
        </w:numPr>
        <w:spacing w:line="260" w:lineRule="atLeast"/>
        <w:ind w:left="284" w:hanging="284"/>
        <w:contextualSpacing/>
        <w:jc w:val="both"/>
        <w:rPr>
          <w:rFonts w:ascii="Tahoma" w:hAnsi="Tahoma" w:cs="Tahoma"/>
        </w:rPr>
      </w:pPr>
      <w:r w:rsidRPr="00836CC5">
        <w:rPr>
          <w:rFonts w:ascii="Tahoma" w:hAnsi="Tahoma" w:cs="Tahoma"/>
        </w:rPr>
        <w:t>Se cuenta con el Anexo 15, se ha consolidado y emitido la lista oficial de beneficiarios.</w:t>
      </w:r>
    </w:p>
    <w:bookmarkEnd w:id="58"/>
    <w:p w14:paraId="2F5CF01F" w14:textId="77777777" w:rsidR="00253CDA" w:rsidRPr="00836CC5" w:rsidRDefault="00253CDA" w:rsidP="00253CDA">
      <w:pPr>
        <w:numPr>
          <w:ilvl w:val="0"/>
          <w:numId w:val="51"/>
        </w:numPr>
        <w:spacing w:line="260" w:lineRule="atLeast"/>
        <w:ind w:left="284" w:hanging="284"/>
        <w:contextualSpacing/>
        <w:jc w:val="both"/>
        <w:rPr>
          <w:rFonts w:ascii="Tahoma" w:hAnsi="Tahoma" w:cs="Tahoma"/>
        </w:rPr>
      </w:pPr>
      <w:r w:rsidRPr="00836CC5">
        <w:rPr>
          <w:rFonts w:ascii="Tahoma" w:hAnsi="Tahoma" w:cs="Tahoma"/>
        </w:rPr>
        <w:t>Se ha elaborado el Diagnóstico Inicial, con aprobación del Inspector, previo acompañamiento del mismo.</w:t>
      </w:r>
    </w:p>
    <w:p w14:paraId="1B74AA28" w14:textId="77777777" w:rsidR="00253CDA" w:rsidRPr="00836CC5" w:rsidRDefault="00253CDA" w:rsidP="00253CDA">
      <w:pPr>
        <w:numPr>
          <w:ilvl w:val="0"/>
          <w:numId w:val="51"/>
        </w:numPr>
        <w:spacing w:line="260" w:lineRule="atLeast"/>
        <w:ind w:left="284" w:hanging="284"/>
        <w:contextualSpacing/>
        <w:jc w:val="both"/>
        <w:rPr>
          <w:rFonts w:ascii="Tahoma" w:hAnsi="Tahoma" w:cs="Tahoma"/>
          <w:lang w:val="es-ES_tradnl"/>
        </w:rPr>
      </w:pPr>
      <w:r w:rsidRPr="00836CC5">
        <w:rPr>
          <w:rFonts w:ascii="Tahoma" w:hAnsi="Tahoma" w:cs="Tahoma"/>
          <w:lang w:val="es-ES_tradnl"/>
        </w:rPr>
        <w:t>Se tienen acuerdos y carpetas familiares entregadas al total de las familias beneficiarias.</w:t>
      </w:r>
    </w:p>
    <w:p w14:paraId="65B092A7" w14:textId="77777777" w:rsidR="00253CDA" w:rsidRPr="00836CC5" w:rsidRDefault="00253CDA" w:rsidP="00253CDA">
      <w:pPr>
        <w:numPr>
          <w:ilvl w:val="0"/>
          <w:numId w:val="51"/>
        </w:numPr>
        <w:spacing w:line="260" w:lineRule="atLeast"/>
        <w:ind w:left="284" w:hanging="284"/>
        <w:contextualSpacing/>
        <w:jc w:val="both"/>
        <w:rPr>
          <w:rFonts w:ascii="Tahoma" w:hAnsi="Tahoma" w:cs="Tahoma"/>
        </w:rPr>
      </w:pPr>
      <w:r w:rsidRPr="00836CC5">
        <w:rPr>
          <w:rFonts w:ascii="Tahoma" w:hAnsi="Tahoma" w:cs="Tahoma"/>
        </w:rPr>
        <w:t xml:space="preserve">Los beneficiarios conocen el alcance y los requisitos Técnicos-Sociales del </w:t>
      </w:r>
      <w:r w:rsidRPr="00836CC5">
        <w:rPr>
          <w:rFonts w:ascii="Tahoma" w:hAnsi="Tahoma" w:cs="Tahoma"/>
          <w:lang w:val="es-ES_tradnl"/>
        </w:rPr>
        <w:t>Proyecto;</w:t>
      </w:r>
      <w:r w:rsidRPr="00836CC5">
        <w:rPr>
          <w:rFonts w:ascii="Tahoma" w:hAnsi="Tahoma" w:cs="Tahoma"/>
        </w:rPr>
        <w:t xml:space="preserve"> su duración, forma de asignación y entrega de materiales de construcción por familia para su respectivo control y seguimiento. </w:t>
      </w:r>
    </w:p>
    <w:p w14:paraId="41F6ED81" w14:textId="77777777" w:rsidR="00253CDA" w:rsidRPr="00836CC5" w:rsidRDefault="00253CDA" w:rsidP="00253CDA">
      <w:pPr>
        <w:numPr>
          <w:ilvl w:val="0"/>
          <w:numId w:val="51"/>
        </w:numPr>
        <w:spacing w:line="260" w:lineRule="atLeast"/>
        <w:ind w:left="284" w:hanging="284"/>
        <w:contextualSpacing/>
        <w:jc w:val="both"/>
        <w:rPr>
          <w:rFonts w:ascii="Tahoma" w:hAnsi="Tahoma" w:cs="Tahoma"/>
        </w:rPr>
      </w:pPr>
      <w:r w:rsidRPr="00836CC5">
        <w:rPr>
          <w:rFonts w:ascii="Tahoma" w:hAnsi="Tahoma" w:cs="Tahoma"/>
        </w:rPr>
        <w:t>Se tiene la/s oficina/s aperturada/s y con el equipamiento e insumos necesarios establecidos en este documento.</w:t>
      </w:r>
    </w:p>
    <w:p w14:paraId="390249BA" w14:textId="77777777" w:rsidR="00253CDA" w:rsidRPr="00836CC5" w:rsidRDefault="00253CDA" w:rsidP="00253CDA">
      <w:pPr>
        <w:spacing w:line="260" w:lineRule="atLeast"/>
        <w:ind w:left="284"/>
        <w:contextualSpacing/>
        <w:jc w:val="both"/>
        <w:rPr>
          <w:rFonts w:ascii="Tahoma" w:hAnsi="Tahoma" w:cs="Tahoma"/>
        </w:rPr>
      </w:pPr>
    </w:p>
    <w:p w14:paraId="27D33293" w14:textId="77777777" w:rsidR="00253CDA" w:rsidRPr="00836CC5" w:rsidRDefault="00253CDA" w:rsidP="00253CDA">
      <w:pPr>
        <w:spacing w:line="260" w:lineRule="atLeast"/>
        <w:jc w:val="both"/>
        <w:rPr>
          <w:rFonts w:ascii="Tahoma" w:hAnsi="Tahoma" w:cs="Tahoma"/>
          <w:b/>
        </w:rPr>
      </w:pPr>
      <w:r w:rsidRPr="00836CC5">
        <w:rPr>
          <w:rFonts w:ascii="Tahoma" w:hAnsi="Tahoma" w:cs="Tahoma"/>
          <w:b/>
        </w:rPr>
        <w:lastRenderedPageBreak/>
        <w:t>FASE 2 - EJECUCIÓN FÍSICA DEL PROYECTO:</w:t>
      </w:r>
    </w:p>
    <w:p w14:paraId="6C47E83F" w14:textId="77777777" w:rsidR="00253CDA" w:rsidRPr="00836CC5" w:rsidRDefault="00253CDA" w:rsidP="00253CDA">
      <w:pPr>
        <w:spacing w:line="260" w:lineRule="atLeast"/>
        <w:jc w:val="both"/>
        <w:rPr>
          <w:rFonts w:ascii="Tahoma" w:hAnsi="Tahoma" w:cs="Tahoma"/>
        </w:rPr>
      </w:pPr>
      <w:r w:rsidRPr="00836CC5">
        <w:rPr>
          <w:rFonts w:ascii="Tahoma" w:hAnsi="Tahoma" w:cs="Tahoma"/>
          <w:b/>
        </w:rPr>
        <w:t xml:space="preserve">Inicio: </w:t>
      </w:r>
      <w:r w:rsidRPr="00836CC5">
        <w:rPr>
          <w:rFonts w:ascii="Tahoma" w:hAnsi="Tahoma" w:cs="Tahoma"/>
        </w:rPr>
        <w:t>Diagnóstico Inicial – Producto 1</w:t>
      </w:r>
    </w:p>
    <w:p w14:paraId="1DA5B798" w14:textId="77777777" w:rsidR="00253CDA" w:rsidRPr="00836CC5" w:rsidRDefault="00253CDA" w:rsidP="00253CDA">
      <w:pPr>
        <w:spacing w:line="260" w:lineRule="atLeast"/>
        <w:jc w:val="both"/>
        <w:rPr>
          <w:rFonts w:ascii="Tahoma" w:hAnsi="Tahoma" w:cs="Tahoma"/>
        </w:rPr>
      </w:pPr>
      <w:r w:rsidRPr="00836CC5">
        <w:rPr>
          <w:rFonts w:ascii="Tahoma" w:hAnsi="Tahoma" w:cs="Tahoma"/>
          <w:b/>
        </w:rPr>
        <w:t>Fin:</w:t>
      </w:r>
      <w:r w:rsidRPr="00836CC5">
        <w:rPr>
          <w:rFonts w:ascii="Tahoma" w:hAnsi="Tahoma" w:cs="Tahoma"/>
        </w:rPr>
        <w:t xml:space="preserve"> Acta de Recepción Provisional del Proyecto – </w:t>
      </w:r>
      <w:r w:rsidRPr="00836CC5">
        <w:rPr>
          <w:rFonts w:ascii="Tahoma" w:hAnsi="Tahoma" w:cs="Tahoma"/>
          <w:bCs/>
          <w:lang w:val="es-ES_tradnl"/>
        </w:rPr>
        <w:t>informe de avance al 100% de ejecución física</w:t>
      </w:r>
    </w:p>
    <w:p w14:paraId="7980FBB0" w14:textId="77777777" w:rsidR="00253CDA" w:rsidRPr="00836CC5" w:rsidRDefault="00253CDA" w:rsidP="00253CDA">
      <w:pPr>
        <w:spacing w:line="260" w:lineRule="atLeast"/>
        <w:jc w:val="both"/>
        <w:rPr>
          <w:rFonts w:ascii="Tahoma" w:hAnsi="Tahoma" w:cs="Tahoma"/>
        </w:rPr>
      </w:pPr>
      <w:r w:rsidRPr="00836CC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4474FD" w14:textId="77777777" w:rsidR="00253CDA" w:rsidRPr="00836CC5" w:rsidRDefault="00253CDA" w:rsidP="00253CDA">
      <w:pPr>
        <w:spacing w:line="260" w:lineRule="atLeast"/>
        <w:jc w:val="both"/>
        <w:rPr>
          <w:rFonts w:ascii="Tahoma" w:hAnsi="Tahoma" w:cs="Tahoma"/>
        </w:rPr>
      </w:pPr>
    </w:p>
    <w:p w14:paraId="3148F709" w14:textId="77777777" w:rsidR="00253CDA" w:rsidRPr="00836CC5" w:rsidRDefault="00253CDA" w:rsidP="00253CDA">
      <w:pPr>
        <w:spacing w:line="260" w:lineRule="atLeast"/>
        <w:jc w:val="both"/>
        <w:rPr>
          <w:rFonts w:ascii="Tahoma" w:hAnsi="Tahoma" w:cs="Tahoma"/>
          <w:b/>
        </w:rPr>
      </w:pPr>
      <w:r w:rsidRPr="00836CC5">
        <w:rPr>
          <w:rFonts w:ascii="Tahoma" w:hAnsi="Tahoma" w:cs="Tahoma"/>
          <w:b/>
        </w:rPr>
        <w:t>Resultados principales de la FASE 2:</w:t>
      </w:r>
    </w:p>
    <w:p w14:paraId="5739E80A"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Evaluación de Medio Término y su respectiva aprobación.</w:t>
      </w:r>
    </w:p>
    <w:p w14:paraId="6387A451"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distribuido el 100% del material de construcción adquirido a los beneficiarios.</w:t>
      </w:r>
    </w:p>
    <w:p w14:paraId="65B7ABB6"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Asistencia Técnica al 100% de las familias de los beneficiarios.</w:t>
      </w:r>
    </w:p>
    <w:p w14:paraId="524361B9"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el seguimiento social al 100% de las familias y beneficiarios.</w:t>
      </w:r>
    </w:p>
    <w:p w14:paraId="7E08D2AA"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han realizado el 100% de los talleres técnicos y talleres socio-educativos programados.</w:t>
      </w:r>
    </w:p>
    <w:p w14:paraId="3386C982"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tiene la memoria fotográfica del antes y después de la intervención.</w:t>
      </w:r>
    </w:p>
    <w:p w14:paraId="54ED3C8B"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 xml:space="preserve">Se tiene la documentación de almacenes ordenada y cerrada; Kardex de Ingreso y Salida de Materiales de Construcción </w:t>
      </w:r>
    </w:p>
    <w:p w14:paraId="2C3882CE" w14:textId="77777777" w:rsidR="00253CDA" w:rsidRPr="00836CC5" w:rsidRDefault="00253CDA" w:rsidP="00253CDA">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Recepción Provisional de las viviendas.</w:t>
      </w:r>
    </w:p>
    <w:p w14:paraId="0EFED84E" w14:textId="77777777" w:rsidR="00253CDA" w:rsidRPr="00836CC5" w:rsidRDefault="00253CDA" w:rsidP="00253CDA">
      <w:pPr>
        <w:spacing w:line="260" w:lineRule="atLeast"/>
        <w:jc w:val="both"/>
        <w:rPr>
          <w:rFonts w:ascii="Tahoma" w:hAnsi="Tahoma" w:cs="Tahoma"/>
        </w:rPr>
      </w:pPr>
    </w:p>
    <w:p w14:paraId="61BCD60A" w14:textId="77777777" w:rsidR="00253CDA" w:rsidRPr="00836CC5" w:rsidRDefault="00253CDA" w:rsidP="00253CDA">
      <w:pPr>
        <w:spacing w:line="260" w:lineRule="atLeast"/>
        <w:jc w:val="both"/>
        <w:rPr>
          <w:rFonts w:ascii="Tahoma" w:hAnsi="Tahoma" w:cs="Tahoma"/>
        </w:rPr>
      </w:pPr>
      <w:r w:rsidRPr="00836CC5">
        <w:rPr>
          <w:rFonts w:ascii="Tahoma" w:hAnsi="Tahoma" w:cs="Tahoma"/>
          <w:b/>
        </w:rPr>
        <w:t>FASE 3 - CIERRE ADMINISTRATIVO DEL PROYECTO:</w:t>
      </w:r>
    </w:p>
    <w:p w14:paraId="246C3632" w14:textId="77777777" w:rsidR="00253CDA" w:rsidRPr="00836CC5" w:rsidRDefault="00253CDA" w:rsidP="00253CDA">
      <w:pPr>
        <w:spacing w:line="260" w:lineRule="atLeast"/>
        <w:jc w:val="both"/>
        <w:rPr>
          <w:rFonts w:ascii="Tahoma" w:hAnsi="Tahoma" w:cs="Tahoma"/>
          <w:b/>
        </w:rPr>
      </w:pPr>
      <w:r w:rsidRPr="00836CC5">
        <w:rPr>
          <w:rFonts w:ascii="Tahoma" w:hAnsi="Tahoma" w:cs="Tahoma"/>
          <w:b/>
        </w:rPr>
        <w:t xml:space="preserve">Inicio: </w:t>
      </w:r>
      <w:r w:rsidRPr="00836CC5">
        <w:rPr>
          <w:rFonts w:ascii="Tahoma" w:hAnsi="Tahoma" w:cs="Tahoma"/>
        </w:rPr>
        <w:t xml:space="preserve">Acta de </w:t>
      </w:r>
      <w:bookmarkStart w:id="59" w:name="_Hlk180060078"/>
      <w:r w:rsidRPr="00836CC5">
        <w:rPr>
          <w:rFonts w:ascii="Tahoma" w:hAnsi="Tahoma" w:cs="Tahoma"/>
        </w:rPr>
        <w:t xml:space="preserve">Recepción </w:t>
      </w:r>
      <w:bookmarkEnd w:id="59"/>
      <w:r w:rsidRPr="00836CC5">
        <w:rPr>
          <w:rFonts w:ascii="Tahoma" w:hAnsi="Tahoma" w:cs="Tahoma"/>
        </w:rPr>
        <w:t>Provisional del Proyecto</w:t>
      </w:r>
      <w:r w:rsidRPr="00836CC5">
        <w:rPr>
          <w:rFonts w:ascii="Tahoma" w:hAnsi="Tahoma" w:cs="Tahoma"/>
          <w:b/>
        </w:rPr>
        <w:t xml:space="preserve">- </w:t>
      </w:r>
      <w:r w:rsidRPr="00836CC5">
        <w:rPr>
          <w:rFonts w:ascii="Tahoma" w:hAnsi="Tahoma" w:cs="Tahoma"/>
          <w:bCs/>
          <w:lang w:val="es-ES_tradnl"/>
        </w:rPr>
        <w:t>informe de avance al 100% de ejecución física.</w:t>
      </w:r>
    </w:p>
    <w:p w14:paraId="6667D99A" w14:textId="77777777" w:rsidR="00253CDA" w:rsidRPr="00836CC5" w:rsidRDefault="00253CDA" w:rsidP="00253CDA">
      <w:pPr>
        <w:spacing w:line="260" w:lineRule="atLeast"/>
        <w:jc w:val="both"/>
        <w:rPr>
          <w:rFonts w:ascii="Tahoma" w:hAnsi="Tahoma" w:cs="Tahoma"/>
        </w:rPr>
      </w:pPr>
      <w:r w:rsidRPr="00836CC5">
        <w:rPr>
          <w:rFonts w:ascii="Tahoma" w:hAnsi="Tahoma" w:cs="Tahoma"/>
          <w:b/>
        </w:rPr>
        <w:t xml:space="preserve">Fin: </w:t>
      </w:r>
      <w:r w:rsidRPr="00836CC5">
        <w:rPr>
          <w:rFonts w:ascii="Tahoma" w:hAnsi="Tahoma" w:cs="Tahoma"/>
        </w:rPr>
        <w:t xml:space="preserve">Acta de Recepción Definitiva de Proyecto – </w:t>
      </w:r>
      <w:r w:rsidRPr="00836CC5">
        <w:rPr>
          <w:rFonts w:ascii="Tahoma" w:hAnsi="Tahoma" w:cs="Tahoma"/>
          <w:bCs/>
          <w:lang w:val="es-ES_tradnl"/>
        </w:rPr>
        <w:t>informe de producto final</w:t>
      </w:r>
      <w:r w:rsidRPr="00836CC5">
        <w:rPr>
          <w:rFonts w:ascii="Tahoma" w:hAnsi="Tahoma" w:cs="Tahoma"/>
        </w:rPr>
        <w:t xml:space="preserve"> y Certificado de Cumplimiento de Contrato.</w:t>
      </w:r>
    </w:p>
    <w:p w14:paraId="3913E70D" w14:textId="77777777" w:rsidR="00253CDA" w:rsidRDefault="00253CDA" w:rsidP="00253CDA">
      <w:pPr>
        <w:spacing w:line="260" w:lineRule="atLeast"/>
        <w:jc w:val="both"/>
        <w:rPr>
          <w:rFonts w:ascii="Tahoma" w:hAnsi="Tahoma" w:cs="Tahoma"/>
        </w:rPr>
      </w:pPr>
      <w:r w:rsidRPr="00836CC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7409B6A" w14:textId="77777777" w:rsidR="00253CDA" w:rsidRPr="00836CC5" w:rsidRDefault="00253CDA" w:rsidP="00253CDA">
      <w:pPr>
        <w:spacing w:line="260" w:lineRule="atLeast"/>
        <w:jc w:val="both"/>
        <w:rPr>
          <w:rFonts w:ascii="Tahoma" w:hAnsi="Tahoma" w:cs="Tahoma"/>
        </w:rPr>
      </w:pPr>
    </w:p>
    <w:p w14:paraId="4B93AC19" w14:textId="77777777" w:rsidR="00253CDA" w:rsidRPr="00836CC5" w:rsidRDefault="00253CDA" w:rsidP="00253CDA">
      <w:pPr>
        <w:spacing w:line="260" w:lineRule="atLeast"/>
        <w:jc w:val="both"/>
        <w:rPr>
          <w:rFonts w:ascii="Tahoma" w:hAnsi="Tahoma" w:cs="Tahoma"/>
          <w:b/>
        </w:rPr>
      </w:pPr>
      <w:r w:rsidRPr="00836CC5">
        <w:rPr>
          <w:rFonts w:ascii="Tahoma" w:hAnsi="Tahoma" w:cs="Tahoma"/>
          <w:b/>
        </w:rPr>
        <w:t xml:space="preserve">Resultados principales de la FASE 3: </w:t>
      </w:r>
    </w:p>
    <w:p w14:paraId="7B3E14C5" w14:textId="77777777" w:rsidR="00253CDA" w:rsidRPr="00836CC5" w:rsidRDefault="00253CDA" w:rsidP="00253CDA">
      <w:pPr>
        <w:numPr>
          <w:ilvl w:val="0"/>
          <w:numId w:val="72"/>
        </w:numPr>
        <w:spacing w:line="260" w:lineRule="atLeast"/>
        <w:ind w:left="284" w:hanging="284"/>
        <w:contextualSpacing/>
        <w:jc w:val="both"/>
        <w:rPr>
          <w:rFonts w:ascii="Tahoma" w:hAnsi="Tahoma" w:cs="Tahoma"/>
        </w:rPr>
      </w:pPr>
      <w:r w:rsidRPr="00836CC5">
        <w:rPr>
          <w:rFonts w:ascii="Tahoma" w:hAnsi="Tahoma" w:cs="Tahoma"/>
        </w:rPr>
        <w:t>Se ha realizado la entrega de las Actas de Entrega</w:t>
      </w:r>
      <w:r w:rsidRPr="00836CC5">
        <w:rPr>
          <w:rFonts w:ascii="Tahoma" w:hAnsi="Tahoma" w:cs="Tahoma"/>
          <w:lang w:val="es-ES_tradnl"/>
        </w:rPr>
        <w:t xml:space="preserve"> </w:t>
      </w:r>
      <w:r w:rsidRPr="00836CC5">
        <w:rPr>
          <w:rFonts w:ascii="Tahoma" w:hAnsi="Tahoma" w:cs="Tahoma"/>
        </w:rPr>
        <w:t>Individual a los beneficiarios del proyecto en la Recepcion Definitiva del proyecto.</w:t>
      </w:r>
    </w:p>
    <w:p w14:paraId="17AFB3AB" w14:textId="77777777" w:rsidR="00253CDA" w:rsidRPr="00836CC5" w:rsidRDefault="00253CDA" w:rsidP="00253CDA">
      <w:pPr>
        <w:numPr>
          <w:ilvl w:val="0"/>
          <w:numId w:val="72"/>
        </w:numPr>
        <w:spacing w:line="260" w:lineRule="atLeast"/>
        <w:ind w:left="284" w:hanging="284"/>
        <w:contextualSpacing/>
        <w:jc w:val="both"/>
        <w:rPr>
          <w:rFonts w:ascii="Tahoma" w:hAnsi="Tahoma" w:cs="Tahoma"/>
        </w:rPr>
      </w:pPr>
      <w:r w:rsidRPr="00836CC5">
        <w:rPr>
          <w:rFonts w:ascii="Tahoma" w:hAnsi="Tahoma" w:cs="Tahoma"/>
        </w:rPr>
        <w:t>La Entidad Ejecutora cuenta con el Producto Final, debidamente aprobado.</w:t>
      </w:r>
    </w:p>
    <w:p w14:paraId="4A8C6264" w14:textId="77777777" w:rsidR="00253CDA" w:rsidRPr="00836CC5" w:rsidRDefault="00253CDA" w:rsidP="00253CDA">
      <w:pPr>
        <w:numPr>
          <w:ilvl w:val="0"/>
          <w:numId w:val="72"/>
        </w:numPr>
        <w:spacing w:line="260" w:lineRule="atLeast"/>
        <w:ind w:left="284" w:hanging="284"/>
        <w:contextualSpacing/>
        <w:jc w:val="both"/>
        <w:rPr>
          <w:rFonts w:ascii="Tahoma" w:hAnsi="Tahoma" w:cs="Tahoma"/>
        </w:rPr>
      </w:pPr>
      <w:r w:rsidRPr="00836CC5">
        <w:rPr>
          <w:rFonts w:ascii="Tahoma" w:hAnsi="Tahoma" w:cs="Tahoma"/>
        </w:rPr>
        <w:t xml:space="preserve">Se tienen las carpetas familiares con planos de construcción individualizado (ASBUILT), </w:t>
      </w:r>
    </w:p>
    <w:p w14:paraId="06A763CF" w14:textId="77777777" w:rsidR="00253CDA" w:rsidRPr="00836CC5" w:rsidRDefault="00253CDA" w:rsidP="00253CDA">
      <w:pPr>
        <w:numPr>
          <w:ilvl w:val="0"/>
          <w:numId w:val="72"/>
        </w:numPr>
        <w:spacing w:line="260" w:lineRule="atLeast"/>
        <w:ind w:left="284" w:hanging="284"/>
        <w:contextualSpacing/>
        <w:jc w:val="both"/>
        <w:rPr>
          <w:rFonts w:ascii="Tahoma" w:hAnsi="Tahoma" w:cs="Tahoma"/>
        </w:rPr>
      </w:pPr>
      <w:r w:rsidRPr="00836CC5">
        <w:rPr>
          <w:rFonts w:ascii="Tahoma" w:hAnsi="Tahoma" w:cs="Tahoma"/>
        </w:rPr>
        <w:t>Se tiene el detalle final de Asignación de materiales de construcción por vivienda.</w:t>
      </w:r>
    </w:p>
    <w:p w14:paraId="5EACA8A1" w14:textId="77777777" w:rsidR="00253CDA" w:rsidRPr="00836CC5" w:rsidRDefault="00253CDA" w:rsidP="00253CDA">
      <w:pPr>
        <w:numPr>
          <w:ilvl w:val="0"/>
          <w:numId w:val="72"/>
        </w:numPr>
        <w:spacing w:line="260" w:lineRule="atLeast"/>
        <w:ind w:left="284" w:hanging="284"/>
        <w:contextualSpacing/>
        <w:jc w:val="both"/>
        <w:rPr>
          <w:rFonts w:ascii="Tahoma" w:hAnsi="Tahoma" w:cs="Tahoma"/>
        </w:rPr>
      </w:pPr>
      <w:r w:rsidRPr="00836CC5">
        <w:rPr>
          <w:rFonts w:ascii="Tahoma" w:hAnsi="Tahoma" w:cs="Tahoma"/>
        </w:rPr>
        <w:t>Se ha realizado la Recepción Definitiva del Proyecto.</w:t>
      </w:r>
    </w:p>
    <w:p w14:paraId="20CE1DAE" w14:textId="77777777" w:rsidR="00253CDA" w:rsidRPr="00836CC5" w:rsidRDefault="00253CDA" w:rsidP="00253CDA">
      <w:pPr>
        <w:numPr>
          <w:ilvl w:val="0"/>
          <w:numId w:val="72"/>
        </w:numPr>
        <w:spacing w:line="260" w:lineRule="atLeast"/>
        <w:ind w:left="284" w:hanging="284"/>
        <w:contextualSpacing/>
        <w:jc w:val="both"/>
        <w:rPr>
          <w:rFonts w:ascii="Tahoma" w:hAnsi="Tahoma" w:cs="Tahoma"/>
        </w:rPr>
      </w:pPr>
      <w:r w:rsidRPr="00836CC5">
        <w:rPr>
          <w:rFonts w:ascii="Tahoma" w:hAnsi="Tahoma" w:cs="Tahoma"/>
        </w:rPr>
        <w:t>Se tiene el Formulario Registro Único de Beneficiarios (RUB), debidamente llenado con cada uno de los beneficiarios.</w:t>
      </w:r>
    </w:p>
    <w:p w14:paraId="1E5552FC" w14:textId="77777777" w:rsidR="00253CDA" w:rsidRPr="00836CC5" w:rsidRDefault="00253CDA" w:rsidP="00253CDA">
      <w:pPr>
        <w:spacing w:line="260" w:lineRule="atLeast"/>
        <w:ind w:left="284"/>
        <w:contextualSpacing/>
        <w:jc w:val="both"/>
        <w:rPr>
          <w:rFonts w:ascii="Tahoma" w:hAnsi="Tahoma" w:cs="Tahoma"/>
        </w:rPr>
      </w:pPr>
    </w:p>
    <w:p w14:paraId="4A5D5EEB" w14:textId="77777777" w:rsidR="00253CDA" w:rsidRPr="00836CC5" w:rsidRDefault="00253CDA" w:rsidP="00253CDA">
      <w:pPr>
        <w:spacing w:line="260" w:lineRule="atLeast"/>
        <w:rPr>
          <w:rFonts w:ascii="Tahoma" w:hAnsi="Tahoma" w:cs="Tahoma"/>
          <w:b/>
          <w:sz w:val="24"/>
          <w:u w:val="single"/>
          <w:lang w:val="es-ES_tradnl"/>
        </w:rPr>
      </w:pPr>
      <w:r w:rsidRPr="00836CC5">
        <w:rPr>
          <w:rFonts w:ascii="Tahoma" w:hAnsi="Tahoma" w:cs="Tahoma"/>
          <w:b/>
          <w:sz w:val="24"/>
          <w:u w:val="single"/>
          <w:lang w:val="es-ES_tradnl"/>
        </w:rPr>
        <w:t>CONDICIONES ADMINISTRATIVA:</w:t>
      </w:r>
    </w:p>
    <w:p w14:paraId="7B0F413F"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36CC5">
        <w:rPr>
          <w:rFonts w:ascii="Tahoma" w:hAnsi="Tahoma" w:cs="Tahoma"/>
          <w:b/>
          <w:bCs/>
          <w:color w:val="000000"/>
          <w:kern w:val="32"/>
          <w:lang w:val="es-ES_tradnl"/>
        </w:rPr>
        <w:t>PLAZO DE EJECUCIÓN DE LA CONSULTORÍA</w:t>
      </w:r>
      <w:bookmarkEnd w:id="60"/>
    </w:p>
    <w:p w14:paraId="134712F6" w14:textId="77777777" w:rsidR="00253CDA" w:rsidRPr="00836CC5" w:rsidRDefault="00253CDA" w:rsidP="00253CDA">
      <w:pPr>
        <w:spacing w:line="260" w:lineRule="atLeast"/>
        <w:jc w:val="both"/>
        <w:rPr>
          <w:rFonts w:ascii="Tahoma" w:hAnsi="Tahoma" w:cs="Tahoma"/>
          <w:color w:val="000000"/>
          <w:szCs w:val="16"/>
          <w:lang w:val="es-ES_tradnl"/>
        </w:rPr>
      </w:pPr>
      <w:r w:rsidRPr="00836CC5">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882269">
        <w:rPr>
          <w:rFonts w:ascii="Tahoma" w:hAnsi="Tahoma" w:cs="Tahoma"/>
          <w:b/>
          <w:color w:val="FF0000"/>
        </w:rPr>
        <w:t xml:space="preserve"> (ciento</w:t>
      </w:r>
      <w:r>
        <w:rPr>
          <w:rFonts w:ascii="Tahoma" w:hAnsi="Tahoma" w:cs="Tahoma"/>
          <w:b/>
          <w:color w:val="FF0000"/>
        </w:rPr>
        <w:t xml:space="preserve"> ochenta</w:t>
      </w:r>
      <w:r w:rsidRPr="00836CC5">
        <w:rPr>
          <w:rFonts w:ascii="Tahoma" w:hAnsi="Tahoma" w:cs="Tahoma"/>
          <w:b/>
          <w:color w:val="FF0000"/>
        </w:rPr>
        <w:t>)</w:t>
      </w:r>
      <w:r w:rsidRPr="00836CC5">
        <w:rPr>
          <w:rFonts w:ascii="Tahoma" w:hAnsi="Tahoma" w:cs="Tahoma"/>
        </w:rPr>
        <w:t xml:space="preserve"> días calendario a partir de la fecha de la Orden de Proceder emitida por el Inspector del Proyecto. Considerando lo establecido en el </w:t>
      </w:r>
      <w:r w:rsidRPr="00836CC5">
        <w:rPr>
          <w:rFonts w:ascii="Tahoma" w:hAnsi="Tahoma" w:cs="Tahoma"/>
          <w:color w:val="000000"/>
          <w:lang w:val="es-ES_tradnl"/>
        </w:rPr>
        <w:t xml:space="preserve">cronograma de plazos de la consultoría. </w:t>
      </w:r>
      <w:r w:rsidRPr="00836CC5">
        <w:rPr>
          <w:rFonts w:ascii="Tahoma" w:hAnsi="Tahoma" w:cs="Tahoma"/>
          <w:color w:val="000000"/>
          <w:szCs w:val="16"/>
          <w:lang w:val="es-ES_tradnl"/>
        </w:rPr>
        <w:t xml:space="preserve">El Plazo de ejecución de la consultoría y el cronograma de plazos para cada producto, </w:t>
      </w:r>
      <w:r w:rsidRPr="00836CC5">
        <w:rPr>
          <w:rFonts w:ascii="Tahoma" w:hAnsi="Tahoma" w:cs="Tahoma"/>
          <w:b/>
          <w:color w:val="000000"/>
          <w:szCs w:val="16"/>
          <w:lang w:val="es-ES_tradnl"/>
        </w:rPr>
        <w:t xml:space="preserve">no </w:t>
      </w:r>
      <w:r w:rsidRPr="00836CC5">
        <w:rPr>
          <w:rFonts w:ascii="Tahoma" w:hAnsi="Tahoma" w:cs="Tahoma"/>
          <w:color w:val="000000"/>
          <w:szCs w:val="16"/>
          <w:lang w:val="es-ES_tradnl"/>
        </w:rPr>
        <w:t>podrá ser ajustado por el proponente.</w:t>
      </w:r>
    </w:p>
    <w:p w14:paraId="28AF319F"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36CC5">
        <w:rPr>
          <w:rFonts w:ascii="Tahoma" w:hAnsi="Tahoma" w:cs="Tahoma"/>
          <w:b/>
          <w:bCs/>
          <w:color w:val="000000"/>
          <w:kern w:val="32"/>
          <w:lang w:val="es-ES_tradnl"/>
        </w:rPr>
        <w:t>CRONOGRAMA DE PLAZOS DE LA CONSULTORÍA</w:t>
      </w:r>
      <w:bookmarkEnd w:id="61"/>
    </w:p>
    <w:p w14:paraId="640F7AD3" w14:textId="77777777" w:rsidR="00253CDA" w:rsidRPr="00836CC5" w:rsidRDefault="00253CDA" w:rsidP="00253CDA">
      <w:pPr>
        <w:spacing w:line="260" w:lineRule="atLeast"/>
        <w:jc w:val="both"/>
        <w:rPr>
          <w:rFonts w:ascii="Tahoma" w:hAnsi="Tahoma" w:cs="Tahoma"/>
          <w:szCs w:val="16"/>
        </w:rPr>
      </w:pPr>
      <w:r w:rsidRPr="00836CC5">
        <w:rPr>
          <w:rFonts w:ascii="Tahoma" w:hAnsi="Tahoma" w:cs="Tahoma"/>
          <w:szCs w:val="16"/>
        </w:rPr>
        <w:t>Para fines de este Proyecto, el enfoque del cronograma de plazos de la Consultoría debe estar orientado bajo el método y concepto de RUTA CRITICA (CPM), e</w:t>
      </w:r>
      <w:r w:rsidRPr="00836CC5">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836CC5">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836CC5">
        <w:rPr>
          <w:rFonts w:ascii="Tahoma" w:hAnsi="Tahoma" w:cs="Tahoma"/>
          <w:szCs w:val="16"/>
        </w:rPr>
        <w:t xml:space="preserve"> el requisito de ejecución física (</w:t>
      </w:r>
      <w:r w:rsidRPr="00836CC5">
        <w:rPr>
          <w:rFonts w:ascii="Tahoma" w:hAnsi="Tahoma" w:cs="Tahoma"/>
        </w:rPr>
        <w:t>R</w:t>
      </w:r>
      <w:r w:rsidRPr="00836CC5">
        <w:rPr>
          <w:rFonts w:ascii="Tahoma" w:hAnsi="Tahoma" w:cs="Tahoma"/>
          <w:lang w:val="es-ES_tradnl"/>
        </w:rPr>
        <w:t xml:space="preserve">ecepción </w:t>
      </w:r>
      <w:r w:rsidRPr="00836CC5">
        <w:rPr>
          <w:rFonts w:ascii="Tahoma" w:hAnsi="Tahoma" w:cs="Tahoma"/>
          <w:szCs w:val="16"/>
        </w:rPr>
        <w:t>Provisional) y el plazo total de la Consultoría (</w:t>
      </w:r>
      <w:r w:rsidRPr="00836CC5">
        <w:rPr>
          <w:rFonts w:ascii="Tahoma" w:hAnsi="Tahoma" w:cs="Tahoma"/>
        </w:rPr>
        <w:t>R</w:t>
      </w:r>
      <w:r w:rsidRPr="00836CC5">
        <w:rPr>
          <w:rFonts w:ascii="Tahoma" w:hAnsi="Tahoma" w:cs="Tahoma"/>
          <w:lang w:val="es-ES_tradnl"/>
        </w:rPr>
        <w:t xml:space="preserve">ecepción </w:t>
      </w:r>
      <w:r w:rsidRPr="00836CC5">
        <w:rPr>
          <w:rFonts w:ascii="Tahoma" w:hAnsi="Tahoma" w:cs="Tahoma"/>
          <w:szCs w:val="16"/>
        </w:rPr>
        <w:t>Definitiva).</w:t>
      </w:r>
    </w:p>
    <w:p w14:paraId="40E7D73B" w14:textId="77777777" w:rsidR="00253CDA" w:rsidRPr="00836CC5" w:rsidRDefault="00253CDA" w:rsidP="00253CDA">
      <w:pPr>
        <w:spacing w:line="260" w:lineRule="atLeast"/>
        <w:jc w:val="both"/>
        <w:rPr>
          <w:rFonts w:ascii="Tahoma" w:hAnsi="Tahoma" w:cs="Tahoma"/>
          <w:szCs w:val="16"/>
        </w:rPr>
      </w:pPr>
      <w:bookmarkStart w:id="62" w:name="_Hlk163836004"/>
      <w:r w:rsidRPr="00836CC5">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938BF76" w14:textId="77777777" w:rsidR="00253CDA" w:rsidRPr="00836CC5" w:rsidRDefault="00253CDA" w:rsidP="00253CDA">
      <w:pPr>
        <w:spacing w:line="260" w:lineRule="atLeast"/>
        <w:jc w:val="both"/>
        <w:rPr>
          <w:rFonts w:ascii="Tahoma" w:hAnsi="Tahoma" w:cs="Tahoma"/>
          <w:szCs w:val="16"/>
        </w:rPr>
      </w:pPr>
    </w:p>
    <w:p w14:paraId="3115E138" w14:textId="77777777" w:rsidR="00253CDA" w:rsidRDefault="00253CDA" w:rsidP="00253CDA">
      <w:pPr>
        <w:spacing w:line="260" w:lineRule="atLeast"/>
        <w:jc w:val="both"/>
        <w:rPr>
          <w:rFonts w:ascii="Tahoma" w:hAnsi="Tahoma" w:cs="Tahoma"/>
          <w:szCs w:val="16"/>
        </w:rPr>
      </w:pPr>
      <w:r w:rsidRPr="00836CC5">
        <w:rPr>
          <w:rFonts w:ascii="Tahoma" w:hAnsi="Tahoma" w:cs="Tahoma"/>
          <w:szCs w:val="16"/>
        </w:rPr>
        <w:t>El Cronograma establecido es el siguiente:</w:t>
      </w:r>
    </w:p>
    <w:p w14:paraId="14970D4C" w14:textId="77777777" w:rsidR="00253CDA" w:rsidRPr="00836CC5" w:rsidRDefault="00253CDA" w:rsidP="00253CD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53CDA" w:rsidRPr="00836CC5" w14:paraId="55D6ED6E" w14:textId="77777777" w:rsidTr="00253CDA">
        <w:trPr>
          <w:trHeight w:val="20"/>
          <w:jc w:val="center"/>
        </w:trPr>
        <w:tc>
          <w:tcPr>
            <w:tcW w:w="287" w:type="pct"/>
            <w:shd w:val="clear" w:color="auto" w:fill="D9E2F3" w:themeFill="accent5" w:themeFillTint="33"/>
            <w:vAlign w:val="center"/>
          </w:tcPr>
          <w:p w14:paraId="2F6DE288" w14:textId="77777777" w:rsidR="00253CDA" w:rsidRPr="00836CC5" w:rsidRDefault="00253CDA" w:rsidP="00253CDA">
            <w:pPr>
              <w:jc w:val="center"/>
              <w:rPr>
                <w:rFonts w:ascii="Tahoma" w:hAnsi="Tahoma" w:cs="Tahoma"/>
                <w:b/>
                <w:bCs/>
                <w:sz w:val="18"/>
                <w:szCs w:val="18"/>
                <w:lang w:eastAsia="es-BO"/>
              </w:rPr>
            </w:pPr>
            <w:bookmarkStart w:id="63" w:name="_Hlk180157972"/>
            <w:r w:rsidRPr="00836CC5">
              <w:rPr>
                <w:rFonts w:ascii="Tahoma" w:hAnsi="Tahoma" w:cs="Tahoma"/>
                <w:b/>
                <w:bCs/>
                <w:sz w:val="18"/>
                <w:szCs w:val="18"/>
                <w:lang w:eastAsia="es-BO"/>
              </w:rPr>
              <w:t>Fase</w:t>
            </w:r>
          </w:p>
        </w:tc>
        <w:tc>
          <w:tcPr>
            <w:tcW w:w="1232" w:type="pct"/>
            <w:shd w:val="clear" w:color="auto" w:fill="D9E2F3" w:themeFill="accent5" w:themeFillTint="33"/>
            <w:vAlign w:val="center"/>
          </w:tcPr>
          <w:p w14:paraId="2598564C" w14:textId="77777777" w:rsidR="00253CDA" w:rsidRPr="00836CC5" w:rsidRDefault="00253CDA" w:rsidP="00253CDA">
            <w:pPr>
              <w:jc w:val="center"/>
              <w:rPr>
                <w:rFonts w:ascii="Tahoma" w:hAnsi="Tahoma" w:cs="Tahoma"/>
                <w:b/>
                <w:bCs/>
                <w:sz w:val="18"/>
                <w:szCs w:val="18"/>
                <w:lang w:eastAsia="es-BO"/>
              </w:rPr>
            </w:pPr>
            <w:r w:rsidRPr="00836CC5">
              <w:rPr>
                <w:rFonts w:ascii="Tahoma" w:hAnsi="Tahoma" w:cs="Tahoma"/>
                <w:b/>
                <w:bCs/>
                <w:sz w:val="18"/>
                <w:szCs w:val="18"/>
                <w:lang w:eastAsia="es-BO"/>
              </w:rPr>
              <w:t>Detalle</w:t>
            </w:r>
          </w:p>
        </w:tc>
        <w:tc>
          <w:tcPr>
            <w:tcW w:w="798" w:type="pct"/>
            <w:shd w:val="clear" w:color="auto" w:fill="D9E2F3" w:themeFill="accent5" w:themeFillTint="33"/>
          </w:tcPr>
          <w:p w14:paraId="603361BF" w14:textId="77777777" w:rsidR="00253CDA" w:rsidRPr="00836CC5" w:rsidRDefault="00253CDA" w:rsidP="00253CDA">
            <w:pPr>
              <w:jc w:val="center"/>
              <w:rPr>
                <w:rFonts w:ascii="Tahoma" w:hAnsi="Tahoma" w:cs="Tahoma"/>
                <w:b/>
                <w:bCs/>
                <w:sz w:val="18"/>
                <w:szCs w:val="18"/>
                <w:lang w:eastAsia="es-BO"/>
              </w:rPr>
            </w:pPr>
            <w:r w:rsidRPr="00836CC5">
              <w:rPr>
                <w:rFonts w:ascii="Tahoma" w:hAnsi="Tahoma" w:cs="Tahoma"/>
                <w:b/>
                <w:sz w:val="18"/>
                <w:szCs w:val="18"/>
              </w:rPr>
              <w:t>Plazo del producto</w:t>
            </w:r>
          </w:p>
          <w:p w14:paraId="2E39C8CF" w14:textId="77777777" w:rsidR="00253CDA" w:rsidRPr="00836CC5" w:rsidRDefault="00253CDA" w:rsidP="00253CDA">
            <w:pPr>
              <w:jc w:val="center"/>
              <w:rPr>
                <w:rFonts w:ascii="Tahoma" w:hAnsi="Tahoma" w:cs="Tahoma"/>
                <w:b/>
                <w:bCs/>
                <w:sz w:val="18"/>
                <w:szCs w:val="18"/>
                <w:lang w:eastAsia="es-BO"/>
              </w:rPr>
            </w:pPr>
            <w:r w:rsidRPr="00836CC5">
              <w:rPr>
                <w:rFonts w:ascii="Tahoma" w:hAnsi="Tahoma" w:cs="Tahoma"/>
                <w:b/>
                <w:sz w:val="18"/>
                <w:szCs w:val="18"/>
              </w:rPr>
              <w:t>(Días Calendario)</w:t>
            </w:r>
          </w:p>
        </w:tc>
        <w:tc>
          <w:tcPr>
            <w:tcW w:w="2683" w:type="pct"/>
            <w:shd w:val="clear" w:color="auto" w:fill="D9E2F3" w:themeFill="accent5" w:themeFillTint="33"/>
          </w:tcPr>
          <w:p w14:paraId="79D980AB" w14:textId="77777777" w:rsidR="00253CDA" w:rsidRPr="00836CC5" w:rsidRDefault="00253CDA" w:rsidP="00253CDA">
            <w:pPr>
              <w:spacing w:line="320" w:lineRule="exact"/>
              <w:jc w:val="center"/>
              <w:rPr>
                <w:rFonts w:ascii="Tahoma" w:hAnsi="Tahoma" w:cs="Tahoma"/>
                <w:b/>
                <w:sz w:val="18"/>
                <w:szCs w:val="18"/>
              </w:rPr>
            </w:pPr>
          </w:p>
          <w:p w14:paraId="282A074D" w14:textId="77777777" w:rsidR="00253CDA" w:rsidRPr="00836CC5" w:rsidRDefault="00253CDA" w:rsidP="00253CDA">
            <w:pPr>
              <w:spacing w:line="320" w:lineRule="exact"/>
              <w:jc w:val="center"/>
              <w:rPr>
                <w:rFonts w:ascii="Tahoma" w:hAnsi="Tahoma" w:cs="Tahoma"/>
                <w:b/>
                <w:sz w:val="18"/>
                <w:szCs w:val="18"/>
              </w:rPr>
            </w:pPr>
            <w:r w:rsidRPr="00836CC5">
              <w:rPr>
                <w:rFonts w:ascii="Tahoma" w:hAnsi="Tahoma" w:cs="Tahoma"/>
                <w:b/>
                <w:sz w:val="18"/>
                <w:szCs w:val="18"/>
              </w:rPr>
              <w:t>RUTA CRÍTICA (Detalle Gráfico)</w:t>
            </w:r>
          </w:p>
          <w:p w14:paraId="6F66CD17" w14:textId="77777777" w:rsidR="00253CDA" w:rsidRPr="00836CC5" w:rsidRDefault="00253CDA" w:rsidP="00253CDA">
            <w:pPr>
              <w:spacing w:line="320" w:lineRule="exact"/>
              <w:jc w:val="center"/>
              <w:rPr>
                <w:rFonts w:ascii="Tahoma" w:hAnsi="Tahoma" w:cs="Tahoma"/>
                <w:b/>
                <w:sz w:val="18"/>
                <w:szCs w:val="18"/>
              </w:rPr>
            </w:pPr>
          </w:p>
        </w:tc>
      </w:tr>
      <w:tr w:rsidR="00253CDA" w:rsidRPr="00836CC5" w14:paraId="267F950E" w14:textId="77777777" w:rsidTr="00253CDA">
        <w:trPr>
          <w:trHeight w:val="20"/>
          <w:jc w:val="center"/>
        </w:trPr>
        <w:tc>
          <w:tcPr>
            <w:tcW w:w="287" w:type="pct"/>
            <w:vMerge w:val="restart"/>
            <w:shd w:val="clear" w:color="auto" w:fill="auto"/>
            <w:noWrap/>
            <w:vAlign w:val="center"/>
          </w:tcPr>
          <w:p w14:paraId="315F7B64" w14:textId="77777777" w:rsidR="00253CDA" w:rsidRPr="00836CC5" w:rsidRDefault="00253CDA" w:rsidP="00253CDA">
            <w:pPr>
              <w:spacing w:line="300" w:lineRule="auto"/>
              <w:jc w:val="both"/>
              <w:rPr>
                <w:rFonts w:ascii="Tahoma" w:hAnsi="Tahoma" w:cs="Tahoma"/>
              </w:rPr>
            </w:pPr>
            <w:r w:rsidRPr="00836CC5">
              <w:rPr>
                <w:rFonts w:ascii="Tahoma" w:hAnsi="Tahoma" w:cs="Tahoma"/>
              </w:rPr>
              <w:t>1</w:t>
            </w:r>
          </w:p>
        </w:tc>
        <w:tc>
          <w:tcPr>
            <w:tcW w:w="1232" w:type="pct"/>
            <w:vMerge w:val="restart"/>
            <w:shd w:val="clear" w:color="auto" w:fill="auto"/>
            <w:noWrap/>
            <w:vAlign w:val="center"/>
          </w:tcPr>
          <w:p w14:paraId="370D6A6B" w14:textId="77777777" w:rsidR="00253CDA" w:rsidRPr="00836CC5" w:rsidRDefault="00253CDA" w:rsidP="00253CDA">
            <w:pPr>
              <w:spacing w:line="300" w:lineRule="auto"/>
              <w:rPr>
                <w:rFonts w:ascii="Tahoma" w:hAnsi="Tahoma" w:cs="Tahoma"/>
                <w:sz w:val="18"/>
                <w:szCs w:val="18"/>
              </w:rPr>
            </w:pPr>
            <w:r w:rsidRPr="00836CC5">
              <w:rPr>
                <w:rFonts w:ascii="Tahoma" w:hAnsi="Tahoma" w:cs="Tahoma"/>
                <w:b/>
                <w:sz w:val="18"/>
                <w:szCs w:val="18"/>
              </w:rPr>
              <w:t xml:space="preserve">Producto 1 - </w:t>
            </w:r>
            <w:r w:rsidRPr="00836CC5">
              <w:rPr>
                <w:rFonts w:ascii="Tahoma" w:hAnsi="Tahoma" w:cs="Tahoma"/>
                <w:sz w:val="18"/>
                <w:szCs w:val="18"/>
              </w:rPr>
              <w:t>Informe inicial.</w:t>
            </w:r>
          </w:p>
        </w:tc>
        <w:tc>
          <w:tcPr>
            <w:tcW w:w="798" w:type="pct"/>
            <w:vAlign w:val="center"/>
          </w:tcPr>
          <w:p w14:paraId="18B86277" w14:textId="77777777" w:rsidR="00253CDA" w:rsidRPr="00836CC5" w:rsidRDefault="00253CDA" w:rsidP="00253CDA">
            <w:pPr>
              <w:spacing w:line="200" w:lineRule="exact"/>
              <w:jc w:val="center"/>
              <w:rPr>
                <w:rFonts w:ascii="Tahoma" w:hAnsi="Tahoma" w:cs="Tahoma"/>
                <w:color w:val="FF0000"/>
                <w:sz w:val="18"/>
                <w:szCs w:val="18"/>
              </w:rPr>
            </w:pPr>
            <w:r>
              <w:rPr>
                <w:rFonts w:ascii="Tahoma" w:hAnsi="Tahoma" w:cs="Tahoma"/>
                <w:color w:val="FF0000"/>
              </w:rPr>
              <w:t>45</w:t>
            </w:r>
            <w:r w:rsidRPr="00836CC5">
              <w:rPr>
                <w:rFonts w:ascii="Tahoma" w:hAnsi="Tahoma" w:cs="Tahoma"/>
                <w:color w:val="FF0000"/>
                <w:sz w:val="18"/>
                <w:szCs w:val="18"/>
              </w:rPr>
              <w:t xml:space="preserve"> </w:t>
            </w:r>
            <w:r w:rsidRPr="00836CC5">
              <w:rPr>
                <w:rFonts w:ascii="Tahoma" w:hAnsi="Tahoma" w:cs="Tahoma"/>
                <w:color w:val="FF0000"/>
                <w:sz w:val="14"/>
                <w:szCs w:val="18"/>
              </w:rPr>
              <w:t>(el plazo será establecido según lo señalado en el numeral VIII)</w:t>
            </w:r>
          </w:p>
        </w:tc>
        <w:tc>
          <w:tcPr>
            <w:tcW w:w="2683" w:type="pct"/>
            <w:vMerge w:val="restart"/>
          </w:tcPr>
          <w:p w14:paraId="74A62FAA" w14:textId="77777777" w:rsidR="00253CDA" w:rsidRPr="00836CC5" w:rsidRDefault="00253CDA" w:rsidP="00253CDA">
            <w:pPr>
              <w:spacing w:line="300" w:lineRule="auto"/>
              <w:jc w:val="both"/>
              <w:rPr>
                <w:rFonts w:ascii="Tahoma" w:hAnsi="Tahoma" w:cs="Tahoma"/>
              </w:rPr>
            </w:pPr>
            <w:r w:rsidRPr="00836CC5">
              <w:rPr>
                <w:noProof/>
                <w:lang w:val="es-BO" w:eastAsia="es-BO"/>
              </w:rPr>
              <mc:AlternateContent>
                <mc:Choice Requires="wps">
                  <w:drawing>
                    <wp:anchor distT="0" distB="0" distL="114298" distR="114298" simplePos="0" relativeHeight="251692032" behindDoc="0" locked="0" layoutInCell="1" allowOverlap="1" wp14:anchorId="0202919C" wp14:editId="3798CF9C">
                      <wp:simplePos x="0" y="0"/>
                      <wp:positionH relativeFrom="column">
                        <wp:posOffset>608965</wp:posOffset>
                      </wp:positionH>
                      <wp:positionV relativeFrom="paragraph">
                        <wp:posOffset>512445</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C09D7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n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II/ELdSogEoRqzTS7oMoQ7VgpMFo6eTqO5NDVCGftCNMjvK5e1Tkh0FSFQ2WO+bTfjl1AJW4iOgq&#10;xA1MB4du+8+Kwh68t8prd6x16yBBFXT0JTqNJWJHi8gwSWA2m03SbObBcX6J67Sxn5hqkeusAmM1&#10;5rvGAp2BT+JPwYdHY11WOL8EuEOl2nAhvB2ERP0qmCbZLPYRRglO3arbZ/RuWwiNDhgcVZVZOR04&#10;wsrrbVrtJfVoDcO0Ovct5gL6yHpxrOYgl2CBO65lNECCwSVyvSE/Id2JzNt4SBpGRwtdPw+SeIv9&#10;XMbLalEt0jCdzKswjcsyvN8UaTjfAIdyWhZFmfxyVJI0bzilTDo2F7sn6b/Z6XzxBqOOhh91i67R&#10;vcCQ7HWm95tZnKXTRZhls2mYTqs4fFhsivC+SObzrHooHqo3mVaevXmfZEcpXVZqb5l+bmiPKHd+&#10;mc6WkySAATwPkyx2vwBhsYOSEKsDpJX9zm3j3e186TCu3LCYu/+5diP6IMSlhm40VuHM7Y9U4MlL&#10;ff2lcfdkuHFbRU9P2tnC3R94DHzQ+eFyr83rsd/153l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ypQLn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36CC5">
              <w:rPr>
                <w:noProof/>
                <w:lang w:val="es-BO" w:eastAsia="es-BO"/>
              </w:rPr>
              <mc:AlternateContent>
                <mc:Choice Requires="wps">
                  <w:drawing>
                    <wp:anchor distT="0" distB="0" distL="114300" distR="114300" simplePos="0" relativeHeight="251693056" behindDoc="0" locked="0" layoutInCell="1" allowOverlap="1" wp14:anchorId="7C616784" wp14:editId="3FCD2D9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442EC"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53CDA" w:rsidRPr="00836CC5" w14:paraId="03EF2E04" w14:textId="77777777" w:rsidTr="00253CDA">
        <w:trPr>
          <w:trHeight w:val="20"/>
          <w:jc w:val="center"/>
        </w:trPr>
        <w:tc>
          <w:tcPr>
            <w:tcW w:w="287" w:type="pct"/>
            <w:vMerge/>
            <w:shd w:val="clear" w:color="auto" w:fill="auto"/>
            <w:noWrap/>
            <w:vAlign w:val="center"/>
          </w:tcPr>
          <w:p w14:paraId="0785FD27" w14:textId="77777777" w:rsidR="00253CDA" w:rsidRPr="00836CC5" w:rsidRDefault="00253CDA" w:rsidP="00253CDA">
            <w:pPr>
              <w:spacing w:line="300" w:lineRule="auto"/>
              <w:jc w:val="both"/>
              <w:rPr>
                <w:rFonts w:ascii="Tahoma" w:hAnsi="Tahoma" w:cs="Tahoma"/>
              </w:rPr>
            </w:pPr>
          </w:p>
        </w:tc>
        <w:tc>
          <w:tcPr>
            <w:tcW w:w="1232" w:type="pct"/>
            <w:vMerge/>
            <w:shd w:val="clear" w:color="auto" w:fill="auto"/>
            <w:noWrap/>
            <w:vAlign w:val="center"/>
          </w:tcPr>
          <w:p w14:paraId="3A4D6416" w14:textId="77777777" w:rsidR="00253CDA" w:rsidRPr="00836CC5" w:rsidRDefault="00253CDA" w:rsidP="00253CDA">
            <w:pPr>
              <w:spacing w:line="300" w:lineRule="auto"/>
              <w:rPr>
                <w:rFonts w:ascii="Tahoma" w:hAnsi="Tahoma" w:cs="Tahoma"/>
                <w:b/>
                <w:sz w:val="18"/>
                <w:szCs w:val="18"/>
              </w:rPr>
            </w:pPr>
          </w:p>
        </w:tc>
        <w:tc>
          <w:tcPr>
            <w:tcW w:w="798" w:type="pct"/>
            <w:vAlign w:val="center"/>
          </w:tcPr>
          <w:p w14:paraId="46056C32" w14:textId="77777777" w:rsidR="00253CDA" w:rsidRPr="00836CC5" w:rsidRDefault="00253CDA" w:rsidP="00253CDA">
            <w:pPr>
              <w:spacing w:line="200" w:lineRule="exact"/>
              <w:jc w:val="center"/>
              <w:rPr>
                <w:rFonts w:ascii="Tahoma" w:hAnsi="Tahoma" w:cs="Tahoma"/>
                <w:color w:val="FF0000"/>
              </w:rPr>
            </w:pPr>
            <w:r>
              <w:rPr>
                <w:rFonts w:ascii="Tahoma" w:hAnsi="Tahoma" w:cs="Tahoma"/>
              </w:rPr>
              <w:t>10</w:t>
            </w:r>
          </w:p>
        </w:tc>
        <w:tc>
          <w:tcPr>
            <w:tcW w:w="2683" w:type="pct"/>
            <w:vMerge/>
          </w:tcPr>
          <w:p w14:paraId="59148996" w14:textId="77777777" w:rsidR="00253CDA" w:rsidRPr="00836CC5" w:rsidRDefault="00253CDA" w:rsidP="00253CDA">
            <w:pPr>
              <w:spacing w:line="300" w:lineRule="auto"/>
              <w:jc w:val="both"/>
              <w:rPr>
                <w:noProof/>
                <w:lang w:eastAsia="es-BO"/>
              </w:rPr>
            </w:pPr>
          </w:p>
        </w:tc>
      </w:tr>
      <w:tr w:rsidR="00253CDA" w:rsidRPr="00836CC5" w14:paraId="7356F6DF" w14:textId="77777777" w:rsidTr="00253CDA">
        <w:trPr>
          <w:trHeight w:val="1020"/>
          <w:jc w:val="center"/>
        </w:trPr>
        <w:tc>
          <w:tcPr>
            <w:tcW w:w="287" w:type="pct"/>
            <w:vMerge w:val="restart"/>
            <w:shd w:val="clear" w:color="auto" w:fill="auto"/>
            <w:noWrap/>
            <w:vAlign w:val="center"/>
          </w:tcPr>
          <w:p w14:paraId="09C4FFDC" w14:textId="77777777" w:rsidR="00253CDA" w:rsidRPr="00836CC5" w:rsidRDefault="00253CDA" w:rsidP="00253CDA">
            <w:pPr>
              <w:spacing w:line="300" w:lineRule="auto"/>
              <w:jc w:val="both"/>
              <w:rPr>
                <w:rFonts w:ascii="Tahoma" w:hAnsi="Tahoma" w:cs="Tahoma"/>
              </w:rPr>
            </w:pPr>
            <w:r w:rsidRPr="00836CC5">
              <w:rPr>
                <w:rFonts w:ascii="Tahoma" w:hAnsi="Tahoma" w:cs="Tahoma"/>
              </w:rPr>
              <w:t>2</w:t>
            </w:r>
          </w:p>
        </w:tc>
        <w:tc>
          <w:tcPr>
            <w:tcW w:w="1232" w:type="pct"/>
            <w:shd w:val="clear" w:color="auto" w:fill="auto"/>
            <w:noWrap/>
            <w:vAlign w:val="center"/>
          </w:tcPr>
          <w:p w14:paraId="65985B6F" w14:textId="77777777" w:rsidR="00253CDA" w:rsidRPr="00836CC5" w:rsidRDefault="00253CDA" w:rsidP="00253CDA">
            <w:pPr>
              <w:spacing w:line="300" w:lineRule="auto"/>
              <w:rPr>
                <w:rFonts w:ascii="Tahoma" w:hAnsi="Tahoma" w:cs="Tahoma"/>
                <w:sz w:val="18"/>
                <w:szCs w:val="18"/>
              </w:rPr>
            </w:pPr>
            <w:r w:rsidRPr="00836CC5">
              <w:rPr>
                <w:rFonts w:ascii="Tahoma" w:hAnsi="Tahoma" w:cs="Tahoma"/>
                <w:b/>
                <w:sz w:val="18"/>
                <w:szCs w:val="18"/>
              </w:rPr>
              <w:t>Producto 2</w:t>
            </w:r>
            <w:r w:rsidRPr="00836CC5">
              <w:rPr>
                <w:rFonts w:ascii="Tahoma" w:hAnsi="Tahoma" w:cs="Tahoma"/>
                <w:sz w:val="18"/>
                <w:szCs w:val="18"/>
              </w:rPr>
              <w:t xml:space="preserve"> - </w:t>
            </w:r>
            <w:r w:rsidRPr="00836CC5">
              <w:rPr>
                <w:rFonts w:ascii="Tahoma" w:hAnsi="Tahoma" w:cs="Tahoma"/>
                <w:sz w:val="18"/>
                <w:szCs w:val="18"/>
                <w:lang w:val="es-ES_tradnl"/>
              </w:rPr>
              <w:t>Informe de avance al 50% de ejecución física.</w:t>
            </w:r>
          </w:p>
        </w:tc>
        <w:tc>
          <w:tcPr>
            <w:tcW w:w="798" w:type="pct"/>
            <w:vAlign w:val="center"/>
          </w:tcPr>
          <w:p w14:paraId="20F89A3A" w14:textId="77777777" w:rsidR="00253CDA" w:rsidRPr="00836CC5" w:rsidRDefault="00253CDA" w:rsidP="00253CDA">
            <w:pPr>
              <w:spacing w:line="200" w:lineRule="exact"/>
              <w:jc w:val="center"/>
              <w:rPr>
                <w:rFonts w:ascii="Tahoma" w:hAnsi="Tahoma" w:cs="Tahoma"/>
                <w:color w:val="FF0000"/>
                <w:sz w:val="18"/>
                <w:szCs w:val="18"/>
              </w:rPr>
            </w:pPr>
            <w:r>
              <w:rPr>
                <w:rFonts w:ascii="Tahoma" w:hAnsi="Tahoma" w:cs="Tahoma"/>
                <w:color w:val="FF0000"/>
              </w:rPr>
              <w:t>55</w:t>
            </w:r>
            <w:r w:rsidRPr="00836CC5">
              <w:rPr>
                <w:rFonts w:ascii="Tahoma" w:hAnsi="Tahoma" w:cs="Tahoma"/>
                <w:color w:val="FF0000"/>
              </w:rPr>
              <w:t xml:space="preserve"> </w:t>
            </w:r>
          </w:p>
        </w:tc>
        <w:tc>
          <w:tcPr>
            <w:tcW w:w="2683" w:type="pct"/>
          </w:tcPr>
          <w:p w14:paraId="7C4161EF" w14:textId="77777777" w:rsidR="00253CDA" w:rsidRPr="00836CC5" w:rsidRDefault="00253CDA" w:rsidP="00253CDA">
            <w:pPr>
              <w:spacing w:line="300" w:lineRule="auto"/>
              <w:jc w:val="both"/>
              <w:rPr>
                <w:rFonts w:ascii="Tahoma" w:hAnsi="Tahoma" w:cs="Tahoma"/>
              </w:rPr>
            </w:pPr>
            <w:r w:rsidRPr="00836CC5">
              <w:rPr>
                <w:noProof/>
                <w:lang w:val="es-BO" w:eastAsia="es-BO"/>
              </w:rPr>
              <mc:AlternateContent>
                <mc:Choice Requires="wps">
                  <w:drawing>
                    <wp:anchor distT="0" distB="0" distL="114300" distR="114300" simplePos="0" relativeHeight="251683840" behindDoc="0" locked="0" layoutInCell="1" allowOverlap="1" wp14:anchorId="3D5BA0D9" wp14:editId="7F36833D">
                      <wp:simplePos x="0" y="0"/>
                      <wp:positionH relativeFrom="column">
                        <wp:posOffset>619760</wp:posOffset>
                      </wp:positionH>
                      <wp:positionV relativeFrom="paragraph">
                        <wp:posOffset>400685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20786F" w14:textId="77777777" w:rsidR="00253CDA" w:rsidRDefault="00253CDA" w:rsidP="00253C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BA0D9" id="Rectángulo redondeado 8" o:spid="_x0000_s1030" style="position:absolute;left:0;text-align:left;margin-left:48.8pt;margin-top:31.5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s8ImYd4AAAAIAQAADwAAAGRycy9kb3ducmV2LnhtbEyPwU7D&#10;MBBE70j8g7VI3KgTF6VpiFMhBBIHLm0BcXTjJYmI1yF22+TvWU5wHM1o5k25mVwvTjiGzpOGdJGA&#10;QKq97ajR8Lp/uslBhGjImt4TapgxwKa6vChNYf2ZtnjaxUZwCYXCaGhjHAopQ92iM2HhByT2Pv3o&#10;TGQ5NtKO5szlrpcqSTLpTEe80JoBH1qsv3ZHxyMvpOa3eGvVvs+36fv3h58fn7W+vpru70BEnOJf&#10;GH7xGR0qZjr4I9kgeg3rVcZJDdkyBcG+UmoJ4qAhX69AVqX8f6D6AQAA//8DAFBLAQItABQABgAI&#10;AAAAIQC2gziS/gAAAOEBAAATAAAAAAAAAAAAAAAAAAAAAABbQ29udGVudF9UeXBlc10ueG1sUEsB&#10;Ai0AFAAGAAgAAAAhADj9If/WAAAAlAEAAAsAAAAAAAAAAAAAAAAALwEAAF9yZWxzLy5yZWxzUEsB&#10;Ai0AFAAGAAgAAAAhAP4/SmSTAgAAFwUAAA4AAAAAAAAAAAAAAAAALgIAAGRycy9lMm9Eb2MueG1s&#10;UEsBAi0AFAAGAAgAAAAhALPCJmHeAAAACAEAAA8AAAAAAAAAAAAAAAAA7QQAAGRycy9kb3ducmV2&#10;LnhtbFBLBQYAAAAABAAEAPMAAAD4BQAAAAA=&#10;" fillcolor="#70ad47" strokecolor="#f2f2f2" strokeweight="3pt">
                      <v:shadow on="t" color="#375623" opacity=".5" offset="1pt"/>
                      <v:textbox>
                        <w:txbxContent>
                          <w:p w14:paraId="6F20786F" w14:textId="77777777" w:rsidR="00253CDA" w:rsidRDefault="00253CDA" w:rsidP="00253CDA"/>
                        </w:txbxContent>
                      </v:textbox>
                    </v:roundrect>
                  </w:pict>
                </mc:Fallback>
              </mc:AlternateContent>
            </w:r>
            <w:r w:rsidRPr="00836CC5">
              <w:rPr>
                <w:noProof/>
                <w:lang w:val="es-BO" w:eastAsia="es-BO"/>
              </w:rPr>
              <mc:AlternateContent>
                <mc:Choice Requires="wps">
                  <w:drawing>
                    <wp:anchor distT="0" distB="0" distL="114298" distR="114298" simplePos="0" relativeHeight="251685888" behindDoc="0" locked="0" layoutInCell="1" allowOverlap="1" wp14:anchorId="6955B644" wp14:editId="183E3954">
                      <wp:simplePos x="0" y="0"/>
                      <wp:positionH relativeFrom="column">
                        <wp:posOffset>1412875</wp:posOffset>
                      </wp:positionH>
                      <wp:positionV relativeFrom="paragraph">
                        <wp:posOffset>564515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4EAA66" id="Conector recto de flecha 9" o:spid="_x0000_s1026" type="#_x0000_t32" style="position:absolute;margin-left:111.25pt;margin-top:44.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UAyhUd8AAAAKAQAADwAAAGRycy9kb3ducmV2LnhtbEyPwU7DMAyG70i8Q2Qkbiwlg1JK0wlN&#10;cAAEEtsOHLPGtIXEqZpsKzw95gRH259+f3+1mLwTexxjH0jD+SwDgdQE21OrYbO+PytAxGTIGhcI&#10;NXxhhEV9fFSZ0oYDveJ+lVrBIRRLo6FLaSiljE2H3sRZGJD49h5GbxKPYyvtaA4c7p1UWZZLb3ri&#10;D50ZcNlh87naeQ1Pjr4f8/xiuvt4m+Pw8pwelj5pfXoy3d6ASDilPxh+9Vkdanbahh3ZKJwGpdQl&#10;oxqK4hoEA7y4ArFlMp8rkHUl/1eofwAAAP//AwBQSwECLQAUAAYACAAAACEAtoM4kv4AAADhAQAA&#10;EwAAAAAAAAAAAAAAAAAAAAAAW0NvbnRlbnRfVHlwZXNdLnhtbFBLAQItABQABgAIAAAAIQA4/SH/&#10;1gAAAJQBAAALAAAAAAAAAAAAAAAAAC8BAABfcmVscy8ucmVsc1BLAQItABQABgAIAAAAIQCk2g/8&#10;ugIAAKkFAAAOAAAAAAAAAAAAAAAAAC4CAABkcnMvZTJvRG9jLnhtbFBLAQItABQABgAIAAAAIQBQ&#10;DKFR3wAAAAoBAAAPAAAAAAAAAAAAAAAAABQFAABkcnMvZG93bnJldi54bWxQSwUGAAAAAAQABADz&#10;AAAAIAYAAAAA&#10;" strokecolor="#ed7d31" strokeweight="2.5pt">
                      <v:stroke endarrow="block"/>
                      <v:shadow color="#868686"/>
                    </v:shape>
                  </w:pict>
                </mc:Fallback>
              </mc:AlternateContent>
            </w:r>
          </w:p>
        </w:tc>
      </w:tr>
      <w:tr w:rsidR="00253CDA" w:rsidRPr="00836CC5" w14:paraId="10225257" w14:textId="77777777" w:rsidTr="00253CDA">
        <w:trPr>
          <w:trHeight w:val="850"/>
          <w:jc w:val="center"/>
        </w:trPr>
        <w:tc>
          <w:tcPr>
            <w:tcW w:w="287" w:type="pct"/>
            <w:vMerge/>
            <w:shd w:val="clear" w:color="auto" w:fill="auto"/>
            <w:noWrap/>
            <w:vAlign w:val="center"/>
          </w:tcPr>
          <w:p w14:paraId="6A49BC53" w14:textId="77777777" w:rsidR="00253CDA" w:rsidRPr="00836CC5" w:rsidRDefault="00253CDA" w:rsidP="00253CDA">
            <w:pPr>
              <w:spacing w:line="300" w:lineRule="auto"/>
              <w:jc w:val="both"/>
              <w:rPr>
                <w:rFonts w:ascii="Tahoma" w:hAnsi="Tahoma" w:cs="Tahoma"/>
              </w:rPr>
            </w:pPr>
          </w:p>
        </w:tc>
        <w:tc>
          <w:tcPr>
            <w:tcW w:w="1232" w:type="pct"/>
            <w:shd w:val="clear" w:color="auto" w:fill="auto"/>
            <w:noWrap/>
            <w:vAlign w:val="center"/>
          </w:tcPr>
          <w:p w14:paraId="29CAAAF9" w14:textId="77777777" w:rsidR="00253CDA" w:rsidRPr="00836CC5" w:rsidRDefault="00253CDA" w:rsidP="00253CDA">
            <w:pPr>
              <w:rPr>
                <w:rFonts w:ascii="Tahoma" w:hAnsi="Tahoma" w:cs="Tahoma"/>
                <w:sz w:val="18"/>
                <w:szCs w:val="18"/>
                <w:lang w:val="es-ES_tradnl"/>
              </w:rPr>
            </w:pPr>
            <w:r w:rsidRPr="00836CC5">
              <w:rPr>
                <w:rFonts w:ascii="Tahoma" w:hAnsi="Tahoma" w:cs="Tahoma"/>
                <w:b/>
                <w:sz w:val="18"/>
                <w:szCs w:val="18"/>
              </w:rPr>
              <w:t>Producto 3</w:t>
            </w:r>
            <w:r w:rsidRPr="00836CC5">
              <w:rPr>
                <w:rFonts w:ascii="Tahoma" w:hAnsi="Tahoma" w:cs="Tahoma"/>
                <w:sz w:val="18"/>
                <w:szCs w:val="18"/>
              </w:rPr>
              <w:t xml:space="preserve"> – </w:t>
            </w:r>
            <w:r w:rsidRPr="00836CC5">
              <w:rPr>
                <w:rFonts w:ascii="Tahoma" w:hAnsi="Tahoma" w:cs="Tahoma"/>
                <w:sz w:val="18"/>
                <w:szCs w:val="18"/>
                <w:lang w:val="es-ES_tradnl"/>
              </w:rPr>
              <w:t>Informe de avance al 100% de ejecución física.</w:t>
            </w:r>
          </w:p>
        </w:tc>
        <w:tc>
          <w:tcPr>
            <w:tcW w:w="798" w:type="pct"/>
            <w:vAlign w:val="center"/>
          </w:tcPr>
          <w:p w14:paraId="5F0DDEBC" w14:textId="77777777" w:rsidR="00253CDA" w:rsidRPr="00836CC5" w:rsidRDefault="00253CDA" w:rsidP="00253CDA">
            <w:pPr>
              <w:spacing w:line="200" w:lineRule="exact"/>
              <w:jc w:val="center"/>
              <w:rPr>
                <w:rFonts w:ascii="Tahoma" w:hAnsi="Tahoma" w:cs="Tahoma"/>
                <w:color w:val="FF0000"/>
                <w:sz w:val="14"/>
                <w:szCs w:val="18"/>
              </w:rPr>
            </w:pPr>
            <w:r>
              <w:rPr>
                <w:rFonts w:ascii="Tahoma" w:hAnsi="Tahoma" w:cs="Tahoma"/>
                <w:color w:val="FF0000"/>
              </w:rPr>
              <w:t>50</w:t>
            </w:r>
            <w:r w:rsidRPr="00836CC5">
              <w:rPr>
                <w:rFonts w:ascii="Tahoma" w:hAnsi="Tahoma" w:cs="Tahoma"/>
                <w:color w:val="FF0000"/>
              </w:rPr>
              <w:t xml:space="preserve"> </w:t>
            </w:r>
          </w:p>
        </w:tc>
        <w:tc>
          <w:tcPr>
            <w:tcW w:w="2683" w:type="pct"/>
          </w:tcPr>
          <w:p w14:paraId="3226A8B1" w14:textId="77777777" w:rsidR="00253CDA" w:rsidRPr="00836CC5" w:rsidRDefault="00253CDA" w:rsidP="00253CDA">
            <w:pPr>
              <w:spacing w:line="300" w:lineRule="auto"/>
              <w:jc w:val="both"/>
              <w:rPr>
                <w:rFonts w:ascii="Tahoma" w:hAnsi="Tahoma" w:cs="Tahoma"/>
              </w:rPr>
            </w:pPr>
            <w:r w:rsidRPr="00836CC5">
              <w:rPr>
                <w:noProof/>
                <w:lang w:val="es-BO" w:eastAsia="es-BO"/>
              </w:rPr>
              <mc:AlternateContent>
                <mc:Choice Requires="wps">
                  <w:drawing>
                    <wp:anchor distT="0" distB="0" distL="114300" distR="114300" simplePos="0" relativeHeight="251689984" behindDoc="0" locked="0" layoutInCell="1" allowOverlap="1" wp14:anchorId="262A1133" wp14:editId="36E2A885">
                      <wp:simplePos x="0" y="0"/>
                      <wp:positionH relativeFrom="column">
                        <wp:posOffset>2449195</wp:posOffset>
                      </wp:positionH>
                      <wp:positionV relativeFrom="paragraph">
                        <wp:posOffset>391795</wp:posOffset>
                      </wp:positionV>
                      <wp:extent cx="10795" cy="935990"/>
                      <wp:effectExtent l="95250" t="19050" r="65405" b="54610"/>
                      <wp:wrapNone/>
                      <wp:docPr id="30" name="Conector recto de flecha 30"/>
                      <wp:cNvGraphicFramePr/>
                      <a:graphic xmlns:a="http://schemas.openxmlformats.org/drawingml/2006/main">
                        <a:graphicData uri="http://schemas.microsoft.com/office/word/2010/wordprocessingShape">
                          <wps:wsp>
                            <wps:cNvCnPr/>
                            <wps:spPr>
                              <a:xfrm flipH="1">
                                <a:off x="0" y="0"/>
                                <a:ext cx="10795" cy="93599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A7D35" id="Conector recto de flecha 30" o:spid="_x0000_s1026" type="#_x0000_t32" style="position:absolute;margin-left:192.85pt;margin-top:30.85pt;width:.85pt;height:73.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PH7wEAALQDAAAOAAAAZHJzL2Uyb0RvYy54bWysU02P0zAQvSPxHyzfaZKtSrdV0z00u3BA&#10;UAn4AVPHTiz5S2PTtP+esVOqBW6IHlzbM/Nm3vPL7uliDTtLjNq7ljeLmjPphO+1G1r+/dvLu0fO&#10;YgLXg/FOtvwqI3/av32zm8JWPvjRm14iIxAXt1No+ZhS2FZVFKO0EBc+SEdB5dFCoiMOVY8wEbo1&#10;1UNdv68mj31AL2SMdNvNQb4v+EpJkb4oFWVipuU0WyorlvWU12q/g+2AEEYtbmPAP0xhQTtqeofq&#10;IAH7gfovKKsF+uhVWghvK6+UFrJwIDZN/QebryMEWbiQODHcZYr/D1Z8Ph+R6b7lS5LHgaU3OtBL&#10;ieSRYf5jvWTKSDECoxTSawpxS2UHd8TbKYYjZvIXhZZydfhIVihyEEF2KWpf72rLS2KCLpt6vVlx&#10;JiiyWa42mwJezSgZLWBMH6S3LG9aHhOCHsZE083jzR3g/CkmmoMKfxXkYudftDHldY1jE9Fr1iti&#10;KIBMpgwk2tpAtKMbOAMzkHtFwjJ09Eb3uTwDRRxOB4PsDOSg527dLZssArX7LS337iCOc14Jzd6y&#10;OpHBjbYtf6zzb75OoM2z61m6BlI8oQY3GHlDNi53lsW+N3ZZ9FnmvDv5/lrUr/KJrFEGutk4e+/1&#10;mfavP7b9TwAAAP//AwBQSwMEFAAGAAgAAAAhAGvIidDjAAAACgEAAA8AAABkcnMvZG93bnJldi54&#10;bWxMj7FOwzAQhnck3sE6JBZEnbSlDSFOVSHB0gFRysDmxk4cxT5HsZumPD3HBNPpdJ/++/5iMznL&#10;Rj2E1qOAdJYA01h51WIj4PDxcp8BC1GiktajFnDRATbl9VUhc+XP+K7HfWwYhWDIpQATY59zHiqj&#10;nQwz32ukW+0HJyOtQ8PVIM8U7iyfJ8mKO9kifTCy189GV93+5AS8fo31Z7U7fL/VdheX5q67bLNO&#10;iNubafsELOop/sHwq0/qUJLT0Z9QBWYFLLKHNaECVilNAhbZegnsKGCePKbAy4L/r1D+AAAA//8D&#10;AFBLAQItABQABgAIAAAAIQC2gziS/gAAAOEBAAATAAAAAAAAAAAAAAAAAAAAAABbQ29udGVudF9U&#10;eXBlc10ueG1sUEsBAi0AFAAGAAgAAAAhADj9If/WAAAAlAEAAAsAAAAAAAAAAAAAAAAALwEAAF9y&#10;ZWxzLy5yZWxzUEsBAi0AFAAGAAgAAAAhAGgw08fvAQAAtAMAAA4AAAAAAAAAAAAAAAAALgIAAGRy&#10;cy9lMm9Eb2MueG1sUEsBAi0AFAAGAAgAAAAhAGvIidDjAAAACgEAAA8AAAAAAAAAAAAAAAAASQQA&#10;AGRycy9kb3ducmV2LnhtbFBLBQYAAAAABAAEAPMAAABZBQAAAAA=&#10;" strokecolor="#ed7d31" strokeweight="2.5pt">
                      <v:stroke endarrow="block" joinstyle="miter"/>
                    </v:shape>
                  </w:pict>
                </mc:Fallback>
              </mc:AlternateContent>
            </w:r>
            <w:r w:rsidRPr="00836CC5">
              <w:rPr>
                <w:noProof/>
                <w:lang w:val="es-BO" w:eastAsia="es-BO"/>
              </w:rPr>
              <mc:AlternateContent>
                <mc:Choice Requires="wps">
                  <w:drawing>
                    <wp:anchor distT="0" distB="0" distL="114300" distR="114300" simplePos="0" relativeHeight="251688960" behindDoc="0" locked="0" layoutInCell="1" allowOverlap="1" wp14:anchorId="3067CBBC" wp14:editId="18FFC7D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93F7C"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53CDA" w:rsidRPr="00836CC5" w14:paraId="31EDA06E" w14:textId="77777777" w:rsidTr="00253CDA">
        <w:trPr>
          <w:trHeight w:val="737"/>
          <w:jc w:val="center"/>
        </w:trPr>
        <w:tc>
          <w:tcPr>
            <w:tcW w:w="287" w:type="pct"/>
            <w:vMerge/>
            <w:shd w:val="clear" w:color="auto" w:fill="auto"/>
            <w:noWrap/>
            <w:vAlign w:val="center"/>
          </w:tcPr>
          <w:p w14:paraId="0FBD8463" w14:textId="77777777" w:rsidR="00253CDA" w:rsidRPr="00836CC5" w:rsidRDefault="00253CDA" w:rsidP="00253CDA">
            <w:pPr>
              <w:spacing w:line="300" w:lineRule="auto"/>
              <w:jc w:val="both"/>
              <w:rPr>
                <w:rFonts w:ascii="Tahoma" w:hAnsi="Tahoma" w:cs="Tahoma"/>
              </w:rPr>
            </w:pPr>
          </w:p>
        </w:tc>
        <w:tc>
          <w:tcPr>
            <w:tcW w:w="1232" w:type="pct"/>
            <w:shd w:val="clear" w:color="auto" w:fill="auto"/>
            <w:noWrap/>
            <w:vAlign w:val="center"/>
          </w:tcPr>
          <w:p w14:paraId="748C86F4" w14:textId="77777777" w:rsidR="00253CDA" w:rsidRPr="00836CC5" w:rsidRDefault="00253CDA" w:rsidP="00253CDA">
            <w:pPr>
              <w:rPr>
                <w:rFonts w:ascii="Tahoma" w:hAnsi="Tahoma" w:cs="Tahoma"/>
                <w:b/>
                <w:sz w:val="18"/>
                <w:szCs w:val="18"/>
              </w:rPr>
            </w:pPr>
            <w:r w:rsidRPr="00836CC5">
              <w:rPr>
                <w:rFonts w:ascii="Tahoma" w:hAnsi="Tahoma" w:cs="Tahoma"/>
                <w:b/>
                <w:sz w:val="18"/>
                <w:szCs w:val="18"/>
              </w:rPr>
              <w:t xml:space="preserve">Plazo de ejecución del Proyecto </w:t>
            </w:r>
          </w:p>
        </w:tc>
        <w:tc>
          <w:tcPr>
            <w:tcW w:w="798" w:type="pct"/>
            <w:vAlign w:val="center"/>
          </w:tcPr>
          <w:p w14:paraId="4E22394C" w14:textId="77777777" w:rsidR="00253CDA" w:rsidRPr="00836CC5" w:rsidRDefault="00253CDA" w:rsidP="00253CDA">
            <w:pPr>
              <w:spacing w:line="200" w:lineRule="exact"/>
              <w:jc w:val="center"/>
              <w:rPr>
                <w:rFonts w:ascii="Tahoma" w:hAnsi="Tahoma" w:cs="Tahoma"/>
                <w:color w:val="FF0000"/>
                <w:sz w:val="14"/>
                <w:szCs w:val="18"/>
              </w:rPr>
            </w:pPr>
            <w:r>
              <w:rPr>
                <w:rFonts w:ascii="Tahoma" w:hAnsi="Tahoma" w:cs="Tahoma"/>
                <w:color w:val="FF0000"/>
              </w:rPr>
              <w:t>160</w:t>
            </w:r>
            <w:r w:rsidRPr="00836CC5">
              <w:rPr>
                <w:rFonts w:ascii="Tahoma" w:hAnsi="Tahoma" w:cs="Tahoma"/>
                <w:color w:val="FF0000"/>
                <w:sz w:val="14"/>
                <w:szCs w:val="18"/>
              </w:rPr>
              <w:t xml:space="preserve"> </w:t>
            </w:r>
          </w:p>
        </w:tc>
        <w:tc>
          <w:tcPr>
            <w:tcW w:w="2683" w:type="pct"/>
          </w:tcPr>
          <w:p w14:paraId="11FCFFCA" w14:textId="77777777" w:rsidR="00253CDA" w:rsidRPr="00836CC5" w:rsidRDefault="00253CDA" w:rsidP="00253CDA">
            <w:pPr>
              <w:spacing w:line="300" w:lineRule="auto"/>
              <w:jc w:val="both"/>
              <w:rPr>
                <w:rFonts w:ascii="Tahoma" w:hAnsi="Tahoma" w:cs="Tahoma"/>
              </w:rPr>
            </w:pPr>
            <w:r w:rsidRPr="00836CC5">
              <w:rPr>
                <w:noProof/>
                <w:lang w:val="es-BO" w:eastAsia="es-BO"/>
              </w:rPr>
              <mc:AlternateContent>
                <mc:Choice Requires="wps">
                  <w:drawing>
                    <wp:anchor distT="0" distB="0" distL="114300" distR="114300" simplePos="0" relativeHeight="251691008" behindDoc="0" locked="0" layoutInCell="1" allowOverlap="1" wp14:anchorId="27A21CBC" wp14:editId="1135106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B928FE" w14:textId="77777777" w:rsidR="00253CDA" w:rsidRDefault="00253CDA" w:rsidP="00253C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21CB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BB928FE" w14:textId="77777777" w:rsidR="00253CDA" w:rsidRDefault="00253CDA" w:rsidP="00253C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36CC5">
              <w:rPr>
                <w:noProof/>
                <w:lang w:val="es-BO" w:eastAsia="es-BO"/>
              </w:rPr>
              <mc:AlternateContent>
                <mc:Choice Requires="wps">
                  <w:drawing>
                    <wp:anchor distT="0" distB="0" distL="114300" distR="114300" simplePos="0" relativeHeight="251684864" behindDoc="0" locked="0" layoutInCell="1" allowOverlap="1" wp14:anchorId="3BC3B495" wp14:editId="5DF39E8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54E8F"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53CDA" w:rsidRPr="00836CC5" w14:paraId="37E7D5A7" w14:textId="77777777" w:rsidTr="00253CDA">
        <w:trPr>
          <w:trHeight w:val="624"/>
          <w:jc w:val="center"/>
        </w:trPr>
        <w:tc>
          <w:tcPr>
            <w:tcW w:w="287" w:type="pct"/>
            <w:vMerge w:val="restart"/>
            <w:shd w:val="clear" w:color="auto" w:fill="auto"/>
            <w:noWrap/>
            <w:vAlign w:val="center"/>
          </w:tcPr>
          <w:p w14:paraId="043070B5" w14:textId="77777777" w:rsidR="00253CDA" w:rsidRPr="00836CC5" w:rsidRDefault="00253CDA" w:rsidP="00253CDA">
            <w:pPr>
              <w:spacing w:line="300" w:lineRule="auto"/>
              <w:jc w:val="both"/>
              <w:rPr>
                <w:rFonts w:ascii="Tahoma" w:hAnsi="Tahoma" w:cs="Tahoma"/>
              </w:rPr>
            </w:pPr>
            <w:r w:rsidRPr="00836CC5">
              <w:rPr>
                <w:rFonts w:ascii="Tahoma" w:hAnsi="Tahoma" w:cs="Tahoma"/>
              </w:rPr>
              <w:t>3</w:t>
            </w:r>
          </w:p>
          <w:p w14:paraId="516093F0" w14:textId="77777777" w:rsidR="00253CDA" w:rsidRPr="00836CC5" w:rsidRDefault="00253CDA" w:rsidP="00253CDA">
            <w:pPr>
              <w:spacing w:line="300" w:lineRule="auto"/>
              <w:jc w:val="both"/>
              <w:rPr>
                <w:rFonts w:ascii="Tahoma" w:hAnsi="Tahoma" w:cs="Tahoma"/>
              </w:rPr>
            </w:pPr>
          </w:p>
        </w:tc>
        <w:tc>
          <w:tcPr>
            <w:tcW w:w="1232" w:type="pct"/>
            <w:shd w:val="clear" w:color="auto" w:fill="auto"/>
            <w:noWrap/>
            <w:vAlign w:val="center"/>
          </w:tcPr>
          <w:p w14:paraId="01184345" w14:textId="77777777" w:rsidR="00253CDA" w:rsidRPr="00836CC5" w:rsidRDefault="00253CDA" w:rsidP="00253CDA">
            <w:pPr>
              <w:rPr>
                <w:rFonts w:ascii="Tahoma" w:hAnsi="Tahoma" w:cs="Tahoma"/>
                <w:b/>
                <w:sz w:val="18"/>
                <w:szCs w:val="18"/>
              </w:rPr>
            </w:pPr>
            <w:r w:rsidRPr="00836CC5">
              <w:rPr>
                <w:rFonts w:ascii="Tahoma" w:hAnsi="Tahoma" w:cs="Tahoma"/>
                <w:b/>
                <w:sz w:val="18"/>
                <w:szCs w:val="18"/>
              </w:rPr>
              <w:t>Producto 4</w:t>
            </w:r>
            <w:r w:rsidRPr="00836CC5">
              <w:rPr>
                <w:rFonts w:ascii="Tahoma" w:hAnsi="Tahoma" w:cs="Tahoma"/>
                <w:sz w:val="18"/>
                <w:szCs w:val="18"/>
              </w:rPr>
              <w:t xml:space="preserve"> – Informe de Producto final.</w:t>
            </w:r>
          </w:p>
        </w:tc>
        <w:tc>
          <w:tcPr>
            <w:tcW w:w="798" w:type="pct"/>
            <w:vAlign w:val="center"/>
          </w:tcPr>
          <w:p w14:paraId="1AD962D2" w14:textId="77777777" w:rsidR="00253CDA" w:rsidRPr="00836CC5" w:rsidRDefault="00253CDA" w:rsidP="00253CDA">
            <w:pPr>
              <w:spacing w:line="200" w:lineRule="exact"/>
              <w:jc w:val="center"/>
              <w:rPr>
                <w:rFonts w:ascii="Tahoma" w:hAnsi="Tahoma" w:cs="Tahoma"/>
                <w:sz w:val="14"/>
                <w:szCs w:val="14"/>
              </w:rPr>
            </w:pPr>
            <w:r w:rsidRPr="00836CC5">
              <w:rPr>
                <w:rFonts w:ascii="Tahoma" w:hAnsi="Tahoma" w:cs="Tahoma"/>
                <w:color w:val="FF0000"/>
                <w:sz w:val="14"/>
                <w:szCs w:val="18"/>
              </w:rPr>
              <w:t>Hasta</w:t>
            </w:r>
            <w:r w:rsidRPr="00836CC5">
              <w:rPr>
                <w:rFonts w:ascii="Tahoma" w:hAnsi="Tahoma" w:cs="Tahoma"/>
                <w:color w:val="FF0000"/>
              </w:rPr>
              <w:t xml:space="preserve"> </w:t>
            </w:r>
            <w:r>
              <w:rPr>
                <w:rFonts w:ascii="Tahoma" w:hAnsi="Tahoma" w:cs="Tahoma"/>
                <w:color w:val="FF0000"/>
              </w:rPr>
              <w:t>20</w:t>
            </w:r>
            <w:r w:rsidRPr="00836CC5">
              <w:rPr>
                <w:rFonts w:ascii="Tahoma" w:hAnsi="Tahoma" w:cs="Tahoma"/>
                <w:color w:val="FF0000"/>
              </w:rPr>
              <w:t xml:space="preserve"> </w:t>
            </w:r>
          </w:p>
        </w:tc>
        <w:tc>
          <w:tcPr>
            <w:tcW w:w="2683" w:type="pct"/>
          </w:tcPr>
          <w:p w14:paraId="20B0C0F9" w14:textId="77777777" w:rsidR="00253CDA" w:rsidRPr="00836CC5" w:rsidRDefault="00253CDA" w:rsidP="00253CDA">
            <w:pPr>
              <w:spacing w:line="300" w:lineRule="auto"/>
              <w:jc w:val="both"/>
              <w:rPr>
                <w:noProof/>
                <w:lang w:eastAsia="es-BO"/>
              </w:rPr>
            </w:pPr>
            <w:r w:rsidRPr="00836CC5">
              <w:rPr>
                <w:noProof/>
                <w:lang w:val="es-BO" w:eastAsia="es-BO"/>
              </w:rPr>
              <mc:AlternateContent>
                <mc:Choice Requires="wps">
                  <w:drawing>
                    <wp:anchor distT="0" distB="0" distL="114300" distR="114300" simplePos="0" relativeHeight="251682816" behindDoc="0" locked="0" layoutInCell="1" allowOverlap="1" wp14:anchorId="66169309" wp14:editId="0B13BE3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AE241"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53CDA" w:rsidRPr="00836CC5" w14:paraId="5260D4BD" w14:textId="77777777" w:rsidTr="00253CDA">
        <w:trPr>
          <w:trHeight w:val="794"/>
          <w:jc w:val="center"/>
        </w:trPr>
        <w:tc>
          <w:tcPr>
            <w:tcW w:w="287" w:type="pct"/>
            <w:vMerge/>
            <w:shd w:val="clear" w:color="auto" w:fill="auto"/>
            <w:noWrap/>
            <w:vAlign w:val="center"/>
          </w:tcPr>
          <w:p w14:paraId="53FC4AE9" w14:textId="77777777" w:rsidR="00253CDA" w:rsidRPr="00836CC5" w:rsidRDefault="00253CDA" w:rsidP="00253CDA">
            <w:pPr>
              <w:spacing w:line="300" w:lineRule="auto"/>
              <w:jc w:val="both"/>
              <w:rPr>
                <w:rFonts w:ascii="Tahoma" w:hAnsi="Tahoma" w:cs="Tahoma"/>
              </w:rPr>
            </w:pPr>
          </w:p>
        </w:tc>
        <w:tc>
          <w:tcPr>
            <w:tcW w:w="1232" w:type="pct"/>
            <w:shd w:val="clear" w:color="auto" w:fill="auto"/>
            <w:noWrap/>
            <w:vAlign w:val="center"/>
          </w:tcPr>
          <w:p w14:paraId="10D2A9B5" w14:textId="77777777" w:rsidR="00253CDA" w:rsidRPr="00836CC5" w:rsidRDefault="00253CDA" w:rsidP="00253CDA">
            <w:pPr>
              <w:spacing w:line="300" w:lineRule="auto"/>
              <w:rPr>
                <w:rFonts w:ascii="Tahoma" w:hAnsi="Tahoma" w:cs="Tahoma"/>
                <w:b/>
                <w:sz w:val="18"/>
                <w:szCs w:val="18"/>
              </w:rPr>
            </w:pPr>
            <w:r w:rsidRPr="00836CC5">
              <w:rPr>
                <w:rFonts w:ascii="Tahoma" w:hAnsi="Tahoma" w:cs="Tahoma"/>
                <w:b/>
                <w:sz w:val="18"/>
                <w:szCs w:val="18"/>
              </w:rPr>
              <w:t>Plazo de Ejecución de la Consultoría</w:t>
            </w:r>
          </w:p>
        </w:tc>
        <w:tc>
          <w:tcPr>
            <w:tcW w:w="798" w:type="pct"/>
            <w:vAlign w:val="center"/>
          </w:tcPr>
          <w:p w14:paraId="7CC54F28" w14:textId="77777777" w:rsidR="00253CDA" w:rsidRPr="00836CC5" w:rsidRDefault="00253CDA" w:rsidP="00253CD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87A9988" w14:textId="77777777" w:rsidR="00253CDA" w:rsidRPr="00836CC5" w:rsidRDefault="00253CDA" w:rsidP="00253CDA">
            <w:pPr>
              <w:spacing w:line="300" w:lineRule="auto"/>
              <w:jc w:val="both"/>
              <w:rPr>
                <w:rFonts w:ascii="Tahoma" w:hAnsi="Tahoma" w:cs="Tahoma"/>
                <w:noProof/>
                <w:color w:val="FF0000"/>
                <w:lang w:eastAsia="es-ES"/>
              </w:rPr>
            </w:pPr>
            <w:r w:rsidRPr="00836CC5">
              <w:rPr>
                <w:noProof/>
                <w:lang w:val="es-BO" w:eastAsia="es-BO"/>
              </w:rPr>
              <mc:AlternateContent>
                <mc:Choice Requires="wps">
                  <w:drawing>
                    <wp:anchor distT="0" distB="0" distL="114300" distR="114300" simplePos="0" relativeHeight="251687936" behindDoc="0" locked="0" layoutInCell="1" allowOverlap="1" wp14:anchorId="0F757783" wp14:editId="2876982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667D0E" w14:textId="77777777" w:rsidR="00253CDA" w:rsidRDefault="00253CDA" w:rsidP="00253C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57783"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9667D0E" w14:textId="77777777" w:rsidR="00253CDA" w:rsidRDefault="00253CDA" w:rsidP="00253C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36CC5">
              <w:rPr>
                <w:noProof/>
                <w:lang w:val="es-BO" w:eastAsia="es-BO"/>
              </w:rPr>
              <mc:AlternateContent>
                <mc:Choice Requires="wps">
                  <w:drawing>
                    <wp:anchor distT="0" distB="0" distL="114300" distR="114300" simplePos="0" relativeHeight="251686912" behindDoc="0" locked="0" layoutInCell="1" allowOverlap="1" wp14:anchorId="68B81FE1" wp14:editId="7AABE36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62588"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bookmarkEnd w:id="63"/>
    <w:p w14:paraId="67CE4ACC" w14:textId="4F7A2915" w:rsidR="00253CDA" w:rsidRPr="00836CC5" w:rsidRDefault="00253CDA" w:rsidP="00253CDA">
      <w:pPr>
        <w:spacing w:line="300" w:lineRule="auto"/>
        <w:jc w:val="both"/>
        <w:rPr>
          <w:rFonts w:ascii="Tahoma" w:hAnsi="Tahoma" w:cs="Tahoma"/>
          <w:b/>
          <w:color w:val="000000"/>
          <w:lang w:val="es-ES_tradnl"/>
        </w:rPr>
      </w:pPr>
      <w:r w:rsidRPr="00836CC5">
        <w:rPr>
          <w:rFonts w:ascii="Tahoma" w:hAnsi="Tahoma" w:cs="Tahoma"/>
          <w:b/>
          <w:color w:val="000000"/>
          <w:lang w:val="es-ES_tradnl"/>
        </w:rPr>
        <w:t>Notas:</w:t>
      </w:r>
    </w:p>
    <w:p w14:paraId="701862C7" w14:textId="77777777" w:rsidR="00253CDA" w:rsidRPr="00836CC5" w:rsidRDefault="00253CDA" w:rsidP="00253CDA">
      <w:pPr>
        <w:numPr>
          <w:ilvl w:val="1"/>
          <w:numId w:val="58"/>
        </w:numPr>
        <w:spacing w:line="240" w:lineRule="atLeast"/>
        <w:ind w:left="426"/>
        <w:jc w:val="both"/>
        <w:rPr>
          <w:rFonts w:ascii="Tahoma" w:hAnsi="Tahoma" w:cs="Tahoma"/>
          <w:lang w:val="es-ES_tradnl"/>
        </w:rPr>
      </w:pPr>
      <w:bookmarkStart w:id="64" w:name="_Toc71811154"/>
      <w:r w:rsidRPr="00836CC5">
        <w:rPr>
          <w:rFonts w:ascii="Tahoma" w:hAnsi="Tahoma" w:cs="Tahoma"/>
          <w:lang w:val="es-ES_tradnl"/>
        </w:rPr>
        <w:t>El método de la ruta crítica (CPM) programa los alcances de la consultoría basado en:</w:t>
      </w:r>
    </w:p>
    <w:p w14:paraId="729250FE" w14:textId="77777777" w:rsidR="00253CDA" w:rsidRPr="00836CC5" w:rsidRDefault="00253CDA" w:rsidP="00253CDA">
      <w:pPr>
        <w:numPr>
          <w:ilvl w:val="2"/>
          <w:numId w:val="66"/>
        </w:numPr>
        <w:spacing w:line="240" w:lineRule="atLeast"/>
        <w:ind w:left="709"/>
        <w:jc w:val="both"/>
        <w:rPr>
          <w:rFonts w:ascii="Tahoma" w:hAnsi="Tahoma" w:cs="Tahoma"/>
          <w:lang w:val="es-ES_tradnl"/>
        </w:rPr>
      </w:pPr>
      <w:r w:rsidRPr="00836CC5">
        <w:rPr>
          <w:rFonts w:ascii="Tahoma" w:hAnsi="Tahoma" w:cs="Tahoma"/>
          <w:lang w:val="es-ES_tradnl"/>
        </w:rPr>
        <w:t>Lista de productos necesarios para finalizar el proyecto,</w:t>
      </w:r>
    </w:p>
    <w:p w14:paraId="723A2545" w14:textId="77777777" w:rsidR="00253CDA" w:rsidRPr="00836CC5" w:rsidRDefault="00253CDA" w:rsidP="00253CDA">
      <w:pPr>
        <w:numPr>
          <w:ilvl w:val="2"/>
          <w:numId w:val="66"/>
        </w:numPr>
        <w:spacing w:line="240" w:lineRule="atLeast"/>
        <w:ind w:left="709"/>
        <w:jc w:val="both"/>
        <w:rPr>
          <w:rFonts w:ascii="Tahoma" w:hAnsi="Tahoma" w:cs="Tahoma"/>
          <w:lang w:val="es-ES_tradnl"/>
        </w:rPr>
      </w:pPr>
      <w:r w:rsidRPr="00836CC5">
        <w:rPr>
          <w:rFonts w:ascii="Tahoma" w:hAnsi="Tahoma" w:cs="Tahoma"/>
          <w:lang w:val="es-ES_tradnl"/>
        </w:rPr>
        <w:t>Las dependencias entre los mismos,</w:t>
      </w:r>
    </w:p>
    <w:p w14:paraId="3BB4B1CA" w14:textId="77777777" w:rsidR="00253CDA" w:rsidRPr="00836CC5" w:rsidRDefault="00253CDA" w:rsidP="00253CDA">
      <w:pPr>
        <w:numPr>
          <w:ilvl w:val="2"/>
          <w:numId w:val="66"/>
        </w:numPr>
        <w:spacing w:line="240" w:lineRule="atLeast"/>
        <w:ind w:left="709"/>
        <w:jc w:val="both"/>
        <w:rPr>
          <w:rFonts w:ascii="Tahoma" w:hAnsi="Tahoma" w:cs="Tahoma"/>
          <w:lang w:val="es-ES_tradnl"/>
        </w:rPr>
      </w:pPr>
      <w:r w:rsidRPr="00836CC5">
        <w:rPr>
          <w:rFonts w:ascii="Tahoma" w:hAnsi="Tahoma" w:cs="Tahoma"/>
          <w:lang w:val="es-ES_tradnl"/>
        </w:rPr>
        <w:t>El tiempo (plazo) para alcanzar cada producto.</w:t>
      </w:r>
    </w:p>
    <w:p w14:paraId="1E15779D" w14:textId="77777777" w:rsidR="00253CDA" w:rsidRPr="00836CC5" w:rsidRDefault="00253CDA" w:rsidP="00253CDA">
      <w:pPr>
        <w:numPr>
          <w:ilvl w:val="1"/>
          <w:numId w:val="58"/>
        </w:numPr>
        <w:spacing w:line="240" w:lineRule="atLeast"/>
        <w:ind w:left="426"/>
        <w:jc w:val="both"/>
        <w:rPr>
          <w:rFonts w:ascii="Tahoma" w:hAnsi="Tahoma" w:cs="Tahoma"/>
          <w:lang w:val="es-ES_tradnl"/>
        </w:rPr>
      </w:pPr>
      <w:r w:rsidRPr="00836CC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9A84B9" w14:textId="77777777" w:rsidR="00253CDA" w:rsidRPr="00836CC5" w:rsidRDefault="00253CDA" w:rsidP="00253CDA">
      <w:pPr>
        <w:numPr>
          <w:ilvl w:val="1"/>
          <w:numId w:val="58"/>
        </w:numPr>
        <w:spacing w:line="240" w:lineRule="atLeast"/>
        <w:ind w:left="426"/>
        <w:jc w:val="both"/>
        <w:rPr>
          <w:rFonts w:ascii="Tahoma" w:hAnsi="Tahoma" w:cs="Tahoma"/>
          <w:lang w:val="es-ES_tradnl"/>
        </w:rPr>
      </w:pPr>
      <w:r w:rsidRPr="00836CC5">
        <w:rPr>
          <w:rFonts w:ascii="Tahoma" w:hAnsi="Tahoma" w:cs="Tahoma"/>
          <w:lang w:val="es-ES_tradnl"/>
        </w:rPr>
        <w:t>Este proceso también determina qué actividades son "críticas" (es decir, pueden alargar la ruta del proyecto).</w:t>
      </w:r>
    </w:p>
    <w:p w14:paraId="1AE27A03" w14:textId="77777777" w:rsidR="00253CDA" w:rsidRPr="00836CC5" w:rsidRDefault="00253CDA" w:rsidP="00253CD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La Entidad Ejecutora contara con un plazo de </w:t>
      </w:r>
      <w:r w:rsidRPr="00836CC5">
        <w:rPr>
          <w:rFonts w:ascii="Tahoma" w:hAnsi="Tahoma" w:cs="Tahoma"/>
          <w:b/>
          <w:lang w:val="es-ES_tradnl"/>
        </w:rPr>
        <w:t>20 días</w:t>
      </w:r>
      <w:r w:rsidRPr="00836CC5">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D6F7F88" w14:textId="77777777" w:rsidR="00253CDA" w:rsidRPr="00836CC5" w:rsidRDefault="00253CDA" w:rsidP="00253CDA">
      <w:pPr>
        <w:pStyle w:val="Prrafodelista"/>
        <w:rPr>
          <w:rFonts w:ascii="Tahoma" w:hAnsi="Tahoma" w:cs="Tahoma"/>
          <w:lang w:val="es-ES_tradnl"/>
        </w:rPr>
      </w:pPr>
    </w:p>
    <w:p w14:paraId="397C7852" w14:textId="77777777" w:rsidR="00253CDA" w:rsidRPr="00836CC5" w:rsidRDefault="00253CDA" w:rsidP="00253CD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836CC5">
        <w:rPr>
          <w:rFonts w:ascii="Tahoma" w:hAnsi="Tahoma" w:cs="Tahoma"/>
          <w:b/>
          <w:u w:val="single"/>
          <w:lang w:val="es-ES_tradnl"/>
        </w:rPr>
        <w:t xml:space="preserve">hasta el día 21 </w:t>
      </w:r>
      <w:r w:rsidRPr="00836CC5">
        <w:rPr>
          <w:rFonts w:ascii="Tahoma" w:hAnsi="Tahoma" w:cs="Tahoma"/>
          <w:b/>
          <w:lang w:val="es-ES_tradnl"/>
        </w:rPr>
        <w:t>(calendario).</w:t>
      </w:r>
    </w:p>
    <w:p w14:paraId="7720BBA0" w14:textId="77777777" w:rsidR="00253CDA" w:rsidRPr="00836CC5" w:rsidRDefault="00253CDA" w:rsidP="00253CDA">
      <w:pPr>
        <w:pStyle w:val="Prrafodelista"/>
        <w:rPr>
          <w:rFonts w:ascii="Tahoma" w:hAnsi="Tahoma" w:cs="Tahoma"/>
          <w:lang w:val="es-ES_tradnl"/>
        </w:rPr>
      </w:pPr>
    </w:p>
    <w:p w14:paraId="3DCAE129" w14:textId="77777777" w:rsidR="00253CDA" w:rsidRPr="00836CC5" w:rsidRDefault="00253CDA" w:rsidP="00253CD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 Considerando como plazo máximo de presentación de este documento (Certificado de No Propiedad) hasta </w:t>
      </w:r>
      <w:r w:rsidRPr="00836CC5">
        <w:rPr>
          <w:rFonts w:ascii="Tahoma" w:hAnsi="Tahoma" w:cs="Tahoma"/>
          <w:b/>
          <w:u w:val="single"/>
          <w:lang w:val="es-ES_tradnl"/>
        </w:rPr>
        <w:t>34 días calendario a partir de la Orden de PROCEDER.</w:t>
      </w:r>
    </w:p>
    <w:p w14:paraId="2B2CBB6F" w14:textId="77777777" w:rsidR="00253CDA" w:rsidRPr="00836CC5" w:rsidRDefault="00253CDA" w:rsidP="00253CDA">
      <w:pPr>
        <w:pStyle w:val="Prrafodelista"/>
        <w:rPr>
          <w:rFonts w:ascii="Tahoma" w:hAnsi="Tahoma" w:cs="Tahoma"/>
          <w:lang w:val="es-ES_tradnl"/>
        </w:rPr>
      </w:pPr>
    </w:p>
    <w:p w14:paraId="6E1F6D7C" w14:textId="77777777" w:rsidR="00253CDA" w:rsidRPr="00836CC5" w:rsidRDefault="00253CDA" w:rsidP="00253CD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836CC5">
        <w:rPr>
          <w:rFonts w:ascii="Tahoma" w:hAnsi="Tahoma" w:cs="Tahoma"/>
          <w:b/>
          <w:u w:val="single"/>
          <w:lang w:val="es-ES_tradnl"/>
        </w:rPr>
        <w:t xml:space="preserve">día 35 </w:t>
      </w:r>
      <w:r w:rsidRPr="00836CC5">
        <w:rPr>
          <w:rFonts w:ascii="Tahoma" w:hAnsi="Tahoma" w:cs="Tahoma"/>
          <w:b/>
          <w:lang w:val="es-ES_tradnl"/>
        </w:rPr>
        <w:t>(calendario)</w:t>
      </w:r>
      <w:r w:rsidRPr="00836CC5">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6B817EC" w14:textId="77777777" w:rsidR="00253CDA" w:rsidRPr="00836CC5" w:rsidRDefault="00253CDA" w:rsidP="00253CDA">
      <w:pPr>
        <w:pStyle w:val="Prrafodelista"/>
        <w:rPr>
          <w:rFonts w:ascii="Tahoma" w:hAnsi="Tahoma" w:cs="Tahoma"/>
          <w:lang w:val="es-ES_tradnl"/>
        </w:rPr>
      </w:pPr>
    </w:p>
    <w:p w14:paraId="1F7A858A" w14:textId="77777777" w:rsidR="00253CDA" w:rsidRPr="00836CC5" w:rsidRDefault="00253CDA" w:rsidP="00253CD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Todas estas actividades preliminares hasta el cierre de la lista de beneficiarios deberán contemplar un plazo máximo total de </w:t>
      </w:r>
      <w:r>
        <w:rPr>
          <w:rFonts w:ascii="Tahoma" w:hAnsi="Tahoma" w:cs="Tahoma"/>
          <w:b/>
          <w:bCs/>
          <w:color w:val="FF0000"/>
          <w:lang w:val="es-ES_tradnl"/>
        </w:rPr>
        <w:t>45</w:t>
      </w:r>
      <w:r w:rsidRPr="00836CC5">
        <w:rPr>
          <w:rFonts w:ascii="Tahoma" w:hAnsi="Tahoma" w:cs="Tahoma"/>
          <w:lang w:val="es-ES_tradnl"/>
        </w:rPr>
        <w:t xml:space="preserve"> </w:t>
      </w:r>
      <w:r w:rsidRPr="009B1805">
        <w:rPr>
          <w:rFonts w:ascii="Tahoma" w:hAnsi="Tahoma" w:cs="Tahoma"/>
          <w:b/>
          <w:bCs/>
          <w:color w:val="FF0000"/>
          <w:lang w:val="es-ES_tradnl"/>
        </w:rPr>
        <w:t>días calendario.</w:t>
      </w:r>
    </w:p>
    <w:p w14:paraId="3A61B994" w14:textId="77777777" w:rsidR="00253CDA" w:rsidRPr="00836CC5" w:rsidRDefault="00253CDA" w:rsidP="00253CDA">
      <w:pPr>
        <w:spacing w:line="240" w:lineRule="atLeast"/>
        <w:jc w:val="both"/>
        <w:rPr>
          <w:rFonts w:ascii="Tahoma" w:hAnsi="Tahoma" w:cs="Tahoma"/>
          <w:lang w:val="es-ES_tradnl"/>
        </w:rPr>
      </w:pPr>
    </w:p>
    <w:p w14:paraId="52193051" w14:textId="77777777" w:rsidR="00253CDA" w:rsidRPr="00836CC5" w:rsidRDefault="00253CDA" w:rsidP="00253CDA">
      <w:pPr>
        <w:numPr>
          <w:ilvl w:val="1"/>
          <w:numId w:val="58"/>
        </w:numPr>
        <w:spacing w:line="240" w:lineRule="atLeast"/>
        <w:ind w:left="426"/>
        <w:jc w:val="both"/>
        <w:rPr>
          <w:rFonts w:ascii="Tahoma" w:hAnsi="Tahoma" w:cs="Tahoma"/>
          <w:lang w:val="es-ES_tradnl"/>
        </w:rPr>
      </w:pPr>
      <w:r w:rsidRPr="00836CC5">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836CC5">
        <w:rPr>
          <w:rFonts w:ascii="Tahoma" w:hAnsi="Tahoma" w:cs="Tahoma"/>
          <w:b/>
          <w:bCs/>
          <w:lang w:val="es-ES_tradnl"/>
        </w:rPr>
        <w:t xml:space="preserve">SUSPENSION </w:t>
      </w:r>
      <w:r w:rsidRPr="00B9099F">
        <w:rPr>
          <w:rFonts w:ascii="Tahoma" w:hAnsi="Tahoma" w:cs="Tahoma"/>
          <w:b/>
          <w:bCs/>
          <w:lang w:val="es-ES_tradnl"/>
        </w:rPr>
        <w:t>TEMPORAL o AMPLIACION</w:t>
      </w:r>
      <w:r w:rsidRPr="00836CC5">
        <w:rPr>
          <w:rFonts w:ascii="Tahoma" w:hAnsi="Tahoma" w:cs="Tahoma"/>
          <w:b/>
          <w:bCs/>
          <w:lang w:val="es-ES_tradnl"/>
        </w:rPr>
        <w:t xml:space="preserve"> DE PLAZO</w:t>
      </w:r>
      <w:r w:rsidRPr="00836CC5">
        <w:rPr>
          <w:rFonts w:ascii="Tahoma" w:hAnsi="Tahoma" w:cs="Tahoma"/>
          <w:lang w:val="es-ES_tradnl"/>
        </w:rPr>
        <w:t xml:space="preserve"> del proyecto a cuyo efecto, el inspector preparará la respectiva Orden de Cambio.</w:t>
      </w:r>
    </w:p>
    <w:p w14:paraId="2B5F6D31" w14:textId="77777777" w:rsidR="00253CDA" w:rsidRPr="00836CC5" w:rsidRDefault="00253CDA" w:rsidP="00253CDA">
      <w:pPr>
        <w:spacing w:line="240" w:lineRule="atLeast"/>
        <w:ind w:left="426"/>
        <w:jc w:val="both"/>
        <w:rPr>
          <w:rFonts w:ascii="Tahoma" w:hAnsi="Tahoma" w:cs="Tahoma"/>
          <w:lang w:val="es-ES_tradnl"/>
        </w:rPr>
      </w:pPr>
    </w:p>
    <w:p w14:paraId="06ECBB82" w14:textId="77777777" w:rsidR="00253CDA" w:rsidRPr="00836CC5" w:rsidRDefault="00253CDA" w:rsidP="00253CDA">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36CC5">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42E22160" w14:textId="77777777" w:rsidR="00253CDA" w:rsidRPr="00836CC5" w:rsidRDefault="00253CDA" w:rsidP="00253CDA">
      <w:pPr>
        <w:spacing w:line="240" w:lineRule="atLeast"/>
        <w:jc w:val="both"/>
        <w:rPr>
          <w:rFonts w:ascii="Tahoma" w:hAnsi="Tahoma" w:cs="Tahoma"/>
        </w:rPr>
      </w:pPr>
      <w:r w:rsidRPr="00836CC5">
        <w:rPr>
          <w:rFonts w:ascii="Tahoma" w:hAnsi="Tahoma" w:cs="Tahoma"/>
        </w:rPr>
        <w:t>(*) Periodo constructivo de la obra.</w:t>
      </w:r>
    </w:p>
    <w:p w14:paraId="78272DB9" w14:textId="77777777" w:rsidR="00253CDA" w:rsidRPr="00836CC5" w:rsidRDefault="00253CDA" w:rsidP="00253CDA">
      <w:pPr>
        <w:spacing w:line="240" w:lineRule="atLeast"/>
        <w:jc w:val="both"/>
        <w:rPr>
          <w:rFonts w:ascii="Tahoma" w:hAnsi="Tahoma" w:cs="Tahoma"/>
        </w:rPr>
      </w:pPr>
      <w:r w:rsidRPr="00836CC5">
        <w:rPr>
          <w:rFonts w:ascii="Tahoma" w:hAnsi="Tahoma" w:cs="Tahoma"/>
        </w:rPr>
        <w:t>(**) Periodo administrativo de la consultoría.</w:t>
      </w:r>
    </w:p>
    <w:p w14:paraId="121207D9" w14:textId="77777777" w:rsidR="00253CDA" w:rsidRPr="00836CC5" w:rsidRDefault="00253CDA" w:rsidP="00253CDA">
      <w:pPr>
        <w:spacing w:line="240" w:lineRule="atLeast"/>
        <w:jc w:val="both"/>
        <w:rPr>
          <w:rFonts w:ascii="Tahoma" w:hAnsi="Tahoma" w:cs="Tahoma"/>
        </w:rPr>
      </w:pPr>
      <w:r w:rsidRPr="00836CC5">
        <w:rPr>
          <w:rFonts w:ascii="Tahoma" w:hAnsi="Tahoma" w:cs="Tahoma"/>
        </w:rPr>
        <w:t>En caso de que se necesite una ampliación de plazo en algún producto, se realizará una Orden de Cambio por ampliación de plazo o Contrato Modificatorio según corresponda.</w:t>
      </w:r>
    </w:p>
    <w:p w14:paraId="58C3CA33" w14:textId="77777777" w:rsidR="00253CDA" w:rsidRPr="00836CC5" w:rsidRDefault="00253CDA" w:rsidP="00253CDA">
      <w:pPr>
        <w:spacing w:line="240" w:lineRule="atLeast"/>
        <w:jc w:val="both"/>
        <w:rPr>
          <w:rFonts w:ascii="Tahoma" w:hAnsi="Tahoma" w:cs="Tahoma"/>
        </w:rPr>
      </w:pPr>
      <w:r w:rsidRPr="00836CC5">
        <w:rPr>
          <w:rFonts w:ascii="Tahoma" w:hAnsi="Tahoma" w:cs="Tahoma"/>
        </w:rPr>
        <w:t xml:space="preserve">Las multas se constituyen en un instrumento sancionatorio que no modifica </w:t>
      </w:r>
      <w:r w:rsidRPr="00836CC5">
        <w:rPr>
          <w:rFonts w:ascii="Tahoma" w:hAnsi="Tahoma" w:cs="Tahoma"/>
          <w:b/>
          <w:bCs/>
        </w:rPr>
        <w:t>el plazo de ejecución del Proyecto.</w:t>
      </w:r>
    </w:p>
    <w:bookmarkEnd w:id="67"/>
    <w:p w14:paraId="6A30F379"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PRECIO REFERENCIAL</w:t>
      </w:r>
      <w:bookmarkEnd w:id="64"/>
    </w:p>
    <w:p w14:paraId="72F946D7" w14:textId="77777777" w:rsidR="00253CDA" w:rsidRPr="00836CC5" w:rsidRDefault="00253CDA" w:rsidP="00253CDA">
      <w:pPr>
        <w:spacing w:line="240" w:lineRule="atLeast"/>
        <w:jc w:val="both"/>
        <w:rPr>
          <w:rFonts w:ascii="Tahoma" w:hAnsi="Tahoma" w:cs="Tahoma"/>
        </w:rPr>
      </w:pPr>
      <w:r w:rsidRPr="00836CC5">
        <w:rPr>
          <w:rFonts w:ascii="Tahoma" w:hAnsi="Tahoma" w:cs="Tahoma"/>
        </w:rPr>
        <w:t xml:space="preserve">El Precio Referencial destinado al Objeto de Contratación es de </w:t>
      </w:r>
      <w:r w:rsidRPr="00836CC5">
        <w:rPr>
          <w:rFonts w:ascii="Tahoma" w:hAnsi="Tahoma" w:cs="Tahoma"/>
          <w:b/>
          <w:color w:val="FF0000"/>
        </w:rPr>
        <w:t xml:space="preserve">Bs. </w:t>
      </w:r>
      <w:r w:rsidRPr="007C1C0C">
        <w:rPr>
          <w:rFonts w:ascii="Tahoma" w:hAnsi="Tahoma" w:cs="Tahoma"/>
          <w:b/>
          <w:color w:val="FF0000"/>
        </w:rPr>
        <w:t>3.747.765,97</w:t>
      </w:r>
      <w:r w:rsidRPr="005E6CF3">
        <w:rPr>
          <w:rFonts w:ascii="Tahoma" w:hAnsi="Tahoma" w:cs="Tahoma"/>
          <w:b/>
          <w:color w:val="FF0000"/>
        </w:rPr>
        <w:t xml:space="preserve"> </w:t>
      </w:r>
      <w:r w:rsidRPr="00836CC5">
        <w:rPr>
          <w:rFonts w:ascii="Tahoma" w:hAnsi="Tahoma" w:cs="Tahoma"/>
          <w:b/>
          <w:color w:val="FF0000"/>
        </w:rPr>
        <w:t>(</w:t>
      </w:r>
      <w:r w:rsidRPr="007C1C0C">
        <w:rPr>
          <w:rFonts w:ascii="Tahoma" w:hAnsi="Tahoma" w:cs="Tahoma"/>
          <w:b/>
          <w:color w:val="FF0000"/>
        </w:rPr>
        <w:t>tres millones setecientos cuarenta y siete mil setecientos sesenta y cinco</w:t>
      </w:r>
      <w:r>
        <w:rPr>
          <w:rFonts w:ascii="Tahoma" w:hAnsi="Tahoma" w:cs="Tahoma"/>
          <w:b/>
          <w:color w:val="FF0000"/>
        </w:rPr>
        <w:t xml:space="preserve"> 97/100 Bolivianos</w:t>
      </w:r>
      <w:r w:rsidRPr="00836CC5">
        <w:rPr>
          <w:rFonts w:ascii="Tahoma" w:hAnsi="Tahoma" w:cs="Tahoma"/>
          <w:b/>
          <w:color w:val="FF0000"/>
        </w:rPr>
        <w:t>).</w:t>
      </w:r>
      <w:r w:rsidRPr="00836CC5">
        <w:rPr>
          <w:rFonts w:ascii="Tahoma" w:hAnsi="Tahoma" w:cs="Tahoma"/>
          <w:color w:val="FF0000"/>
        </w:rPr>
        <w:t xml:space="preserve"> </w:t>
      </w:r>
      <w:r w:rsidRPr="00836CC5">
        <w:rPr>
          <w:rFonts w:ascii="Tahoma" w:hAnsi="Tahoma" w:cs="Tahoma"/>
        </w:rPr>
        <w:t>Que contempla los costos de todos los componentes del Proyecto de: Capacitación, Asistencia Técnica y Seguimiento y Provisión/Dotación de Materiales de Construcción.</w:t>
      </w:r>
    </w:p>
    <w:p w14:paraId="601F96CC"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36CC5">
        <w:rPr>
          <w:rFonts w:ascii="Tahoma" w:hAnsi="Tahoma" w:cs="Tahoma"/>
          <w:b/>
          <w:bCs/>
          <w:color w:val="000000"/>
          <w:kern w:val="32"/>
          <w:lang w:val="es-ES_tradnl"/>
        </w:rPr>
        <w:t>FORMA DE PAGO.</w:t>
      </w:r>
      <w:bookmarkEnd w:id="68"/>
    </w:p>
    <w:p w14:paraId="36E8F124" w14:textId="77777777" w:rsidR="00253CDA" w:rsidRPr="00836CC5" w:rsidRDefault="00253CDA" w:rsidP="00253CDA">
      <w:pPr>
        <w:spacing w:line="300" w:lineRule="auto"/>
        <w:jc w:val="both"/>
        <w:rPr>
          <w:rFonts w:ascii="Tahoma" w:hAnsi="Tahoma" w:cs="Tahoma"/>
          <w:lang w:val="es-ES_tradnl"/>
        </w:rPr>
      </w:pPr>
      <w:r w:rsidRPr="00836CC5">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253CDA" w:rsidRPr="00587FF3" w14:paraId="1B4E15FE" w14:textId="77777777" w:rsidTr="00253CDA">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7D489"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 xml:space="preserve">N° DE </w:t>
            </w:r>
            <w:r w:rsidRPr="00587FF3">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1592D"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66B8D0"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CD683"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 xml:space="preserve">REQUISITO PARA PROCEDER CON EL PAGO </w:t>
            </w:r>
            <w:r w:rsidRPr="00587FF3">
              <w:rPr>
                <w:rFonts w:ascii="Calibri" w:hAnsi="Calibri" w:cs="Calibri"/>
                <w:b/>
                <w:bCs/>
                <w:color w:val="000000"/>
                <w:sz w:val="16"/>
                <w:szCs w:val="16"/>
                <w:lang w:eastAsia="es-BO"/>
              </w:rPr>
              <w:br/>
              <w:t>(*)</w:t>
            </w:r>
          </w:p>
        </w:tc>
      </w:tr>
      <w:tr w:rsidR="00253CDA" w:rsidRPr="00587FF3" w14:paraId="79EEFAED" w14:textId="77777777" w:rsidTr="00253CD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DAE5FCE" w14:textId="77777777" w:rsidR="00253CDA" w:rsidRPr="00587FF3" w:rsidRDefault="00253CDA" w:rsidP="00253CDA">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59E33F5" w14:textId="77777777" w:rsidR="00253CDA" w:rsidRPr="00587FF3" w:rsidRDefault="00253CDA" w:rsidP="00253CDA">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613C1AD7" w14:textId="77777777" w:rsidR="00253CDA" w:rsidRPr="00587FF3" w:rsidRDefault="00253CDA" w:rsidP="00253CDA">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9DE85F7" w14:textId="77777777" w:rsidR="00253CDA" w:rsidRPr="00587FF3" w:rsidRDefault="00253CDA" w:rsidP="00253CD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8C64918" w14:textId="77777777" w:rsidR="00253CDA" w:rsidRPr="00587FF3" w:rsidRDefault="00253CDA" w:rsidP="00253CDA">
            <w:pPr>
              <w:rPr>
                <w:rFonts w:ascii="Calibri" w:hAnsi="Calibri" w:cs="Calibri"/>
                <w:b/>
                <w:bCs/>
                <w:color w:val="000000"/>
                <w:sz w:val="16"/>
                <w:szCs w:val="16"/>
                <w:lang w:eastAsia="es-BO"/>
              </w:rPr>
            </w:pPr>
          </w:p>
        </w:tc>
      </w:tr>
      <w:tr w:rsidR="00253CDA" w:rsidRPr="00587FF3" w14:paraId="41974595" w14:textId="77777777" w:rsidTr="00253CD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01D54CD" w14:textId="77777777" w:rsidR="00253CDA" w:rsidRPr="00587FF3" w:rsidRDefault="00253CDA" w:rsidP="00253CDA">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B1C4E"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 xml:space="preserve">CAPACITACIÓN, ASISTENCIA </w:t>
            </w:r>
            <w:r w:rsidRPr="00587FF3">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9C264"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 xml:space="preserve">PROVISIÓN/DOTACIÓN DE </w:t>
            </w:r>
            <w:r w:rsidRPr="00587FF3">
              <w:rPr>
                <w:rFonts w:ascii="Calibri" w:hAnsi="Calibri" w:cs="Calibri"/>
                <w:b/>
                <w:bCs/>
                <w:color w:val="000000"/>
                <w:sz w:val="16"/>
                <w:szCs w:val="16"/>
                <w:lang w:eastAsia="es-BO"/>
              </w:rPr>
              <w:br/>
              <w:t xml:space="preserve"> MATERIALES DE </w:t>
            </w:r>
            <w:r w:rsidRPr="00587FF3">
              <w:rPr>
                <w:rFonts w:ascii="Calibri" w:hAnsi="Calibri" w:cs="Calibri"/>
                <w:b/>
                <w:bCs/>
                <w:color w:val="000000"/>
                <w:sz w:val="16"/>
                <w:szCs w:val="16"/>
                <w:lang w:eastAsia="es-BO"/>
              </w:rPr>
              <w:br/>
              <w:t xml:space="preserve"> CONSTRUCCIÓN </w:t>
            </w:r>
            <w:r w:rsidRPr="00587FF3">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BF338F1" w14:textId="77777777" w:rsidR="00253CDA" w:rsidRPr="00587FF3" w:rsidRDefault="00253CDA" w:rsidP="00253CDA">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CDC3B63" w14:textId="77777777" w:rsidR="00253CDA" w:rsidRPr="00587FF3" w:rsidRDefault="00253CDA" w:rsidP="00253CDA">
            <w:pPr>
              <w:rPr>
                <w:rFonts w:ascii="Calibri" w:hAnsi="Calibri" w:cs="Calibri"/>
                <w:b/>
                <w:bCs/>
                <w:color w:val="000000"/>
                <w:sz w:val="16"/>
                <w:szCs w:val="16"/>
                <w:lang w:eastAsia="es-BO"/>
              </w:rPr>
            </w:pPr>
          </w:p>
        </w:tc>
        <w:tc>
          <w:tcPr>
            <w:tcW w:w="36" w:type="dxa"/>
            <w:vAlign w:val="center"/>
            <w:hideMark/>
          </w:tcPr>
          <w:p w14:paraId="77DF0387" w14:textId="77777777" w:rsidR="00253CDA" w:rsidRPr="00587FF3" w:rsidRDefault="00253CDA" w:rsidP="00253CDA">
            <w:pPr>
              <w:rPr>
                <w:lang w:eastAsia="es-BO"/>
              </w:rPr>
            </w:pPr>
          </w:p>
        </w:tc>
      </w:tr>
      <w:tr w:rsidR="00253CDA" w:rsidRPr="00587FF3" w14:paraId="0D0BB5E2" w14:textId="77777777" w:rsidTr="00253CD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3554290" w14:textId="77777777" w:rsidR="00253CDA" w:rsidRPr="00587FF3" w:rsidRDefault="00253CDA" w:rsidP="00253CDA">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58E77B8F" w14:textId="77777777" w:rsidR="00253CDA" w:rsidRPr="00587FF3" w:rsidRDefault="00253CDA" w:rsidP="00253CDA">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437BF058" w14:textId="77777777" w:rsidR="00253CDA" w:rsidRPr="00587FF3" w:rsidRDefault="00253CDA" w:rsidP="00253CDA">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4C0402E" w14:textId="77777777" w:rsidR="00253CDA" w:rsidRPr="00587FF3" w:rsidRDefault="00253CDA" w:rsidP="00253CDA">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E6AE0E0" w14:textId="77777777" w:rsidR="00253CDA" w:rsidRPr="00587FF3" w:rsidRDefault="00253CDA" w:rsidP="00253CD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541EC1C" w14:textId="77777777" w:rsidR="00253CDA" w:rsidRPr="00587FF3" w:rsidRDefault="00253CDA" w:rsidP="00253CDA">
            <w:pPr>
              <w:rPr>
                <w:rFonts w:ascii="Calibri" w:hAnsi="Calibri" w:cs="Calibri"/>
                <w:b/>
                <w:bCs/>
                <w:color w:val="000000"/>
                <w:sz w:val="16"/>
                <w:szCs w:val="16"/>
                <w:lang w:eastAsia="es-BO"/>
              </w:rPr>
            </w:pPr>
          </w:p>
        </w:tc>
      </w:tr>
      <w:tr w:rsidR="00253CDA" w:rsidRPr="00587FF3" w14:paraId="6B403AD5" w14:textId="77777777" w:rsidTr="00253CD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54D4C10" w14:textId="77777777" w:rsidR="00253CDA" w:rsidRPr="00587FF3" w:rsidRDefault="00253CDA" w:rsidP="00253CDA">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516BB4B0"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2BFFAA97"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0A4036DB"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5C85146C"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786D5B28" w14:textId="77777777" w:rsidR="00253CDA" w:rsidRPr="00587FF3" w:rsidRDefault="00253CDA" w:rsidP="00253CDA">
            <w:pPr>
              <w:jc w:val="center"/>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64F0B44" w14:textId="77777777" w:rsidR="00253CDA" w:rsidRPr="00587FF3" w:rsidRDefault="00253CDA" w:rsidP="00253CDA">
            <w:pPr>
              <w:rPr>
                <w:rFonts w:ascii="Calibri" w:hAnsi="Calibri" w:cs="Calibri"/>
                <w:b/>
                <w:bCs/>
                <w:color w:val="000000"/>
                <w:sz w:val="16"/>
                <w:szCs w:val="16"/>
                <w:lang w:eastAsia="es-BO"/>
              </w:rPr>
            </w:pPr>
          </w:p>
        </w:tc>
        <w:tc>
          <w:tcPr>
            <w:tcW w:w="36" w:type="dxa"/>
            <w:vAlign w:val="center"/>
            <w:hideMark/>
          </w:tcPr>
          <w:p w14:paraId="716FDB62" w14:textId="77777777" w:rsidR="00253CDA" w:rsidRPr="00587FF3" w:rsidRDefault="00253CDA" w:rsidP="00253CDA">
            <w:pPr>
              <w:rPr>
                <w:lang w:eastAsia="es-BO"/>
              </w:rPr>
            </w:pPr>
          </w:p>
        </w:tc>
      </w:tr>
      <w:tr w:rsidR="00253CDA" w:rsidRPr="00587FF3" w14:paraId="6C697295" w14:textId="77777777" w:rsidTr="00253CD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1DDD84" w14:textId="77777777" w:rsidR="00253CDA" w:rsidRPr="00587FF3" w:rsidRDefault="00253CDA" w:rsidP="00253CDA">
            <w:pPr>
              <w:jc w:val="center"/>
              <w:rPr>
                <w:rFonts w:ascii="Calibri" w:hAnsi="Calibri" w:cs="Calibri"/>
                <w:color w:val="000000"/>
                <w:sz w:val="16"/>
                <w:szCs w:val="16"/>
                <w:lang w:eastAsia="es-BO"/>
              </w:rPr>
            </w:pPr>
            <w:r w:rsidRPr="00587FF3">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C7C63B"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0C7E88"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41.960,41</w:t>
            </w:r>
          </w:p>
        </w:tc>
        <w:tc>
          <w:tcPr>
            <w:tcW w:w="836" w:type="dxa"/>
            <w:tcBorders>
              <w:top w:val="nil"/>
              <w:left w:val="nil"/>
              <w:bottom w:val="single" w:sz="4" w:space="0" w:color="000000"/>
              <w:right w:val="single" w:sz="4" w:space="0" w:color="000000"/>
            </w:tcBorders>
            <w:shd w:val="clear" w:color="auto" w:fill="auto"/>
            <w:vAlign w:val="center"/>
            <w:hideMark/>
          </w:tcPr>
          <w:p w14:paraId="2F5EEA9E"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5B869D"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1.664.080,92</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481F5C"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1.706.041,33</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7DC99" w14:textId="77777777" w:rsidR="00253CDA" w:rsidRPr="00587FF3" w:rsidRDefault="00253CDA" w:rsidP="00253CDA">
            <w:pPr>
              <w:rPr>
                <w:rFonts w:ascii="Calibri" w:hAnsi="Calibri" w:cs="Calibri"/>
                <w:color w:val="000000"/>
                <w:sz w:val="16"/>
                <w:szCs w:val="16"/>
                <w:lang w:eastAsia="es-BO"/>
              </w:rPr>
            </w:pPr>
            <w:r w:rsidRPr="00587FF3">
              <w:rPr>
                <w:rFonts w:ascii="Calibri" w:hAnsi="Calibri" w:cs="Calibri"/>
                <w:color w:val="000000"/>
                <w:sz w:val="16"/>
                <w:szCs w:val="16"/>
                <w:lang w:eastAsia="es-BO"/>
              </w:rPr>
              <w:t>Aprobación del informe Inicial</w:t>
            </w:r>
          </w:p>
        </w:tc>
        <w:tc>
          <w:tcPr>
            <w:tcW w:w="36" w:type="dxa"/>
            <w:vAlign w:val="center"/>
            <w:hideMark/>
          </w:tcPr>
          <w:p w14:paraId="64069AB1" w14:textId="77777777" w:rsidR="00253CDA" w:rsidRPr="00587FF3" w:rsidRDefault="00253CDA" w:rsidP="00253CDA">
            <w:pPr>
              <w:rPr>
                <w:lang w:eastAsia="es-BO"/>
              </w:rPr>
            </w:pPr>
          </w:p>
        </w:tc>
      </w:tr>
      <w:tr w:rsidR="00253CDA" w:rsidRPr="00587FF3" w14:paraId="3EB15708" w14:textId="77777777" w:rsidTr="00253CD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45DA8C1" w14:textId="77777777" w:rsidR="00253CDA" w:rsidRPr="00587FF3" w:rsidRDefault="00253CDA" w:rsidP="00253CD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81FB9DF" w14:textId="77777777" w:rsidR="00253CDA" w:rsidRPr="00587FF3" w:rsidRDefault="00253CDA" w:rsidP="00253CDA">
            <w:pPr>
              <w:jc w:val="right"/>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42A7DF9" w14:textId="77777777" w:rsidR="00253CDA" w:rsidRPr="00587FF3" w:rsidRDefault="00253CDA" w:rsidP="00253CDA">
            <w:pPr>
              <w:jc w:val="right"/>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5D2F8AC1"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03EAEB07" w14:textId="77777777" w:rsidR="00253CDA" w:rsidRPr="00587FF3" w:rsidRDefault="00253CDA" w:rsidP="00253CDA">
            <w:pPr>
              <w:jc w:val="right"/>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6472802" w14:textId="77777777" w:rsidR="00253CDA" w:rsidRPr="00587FF3" w:rsidRDefault="00253CDA" w:rsidP="00253CDA">
            <w:pPr>
              <w:jc w:val="right"/>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2D6C4F8" w14:textId="77777777" w:rsidR="00253CDA" w:rsidRPr="00587FF3" w:rsidRDefault="00253CDA" w:rsidP="00253CDA">
            <w:pPr>
              <w:rPr>
                <w:rFonts w:ascii="Calibri" w:hAnsi="Calibri" w:cs="Calibri"/>
                <w:color w:val="000000"/>
                <w:sz w:val="16"/>
                <w:szCs w:val="16"/>
                <w:lang w:eastAsia="es-BO"/>
              </w:rPr>
            </w:pPr>
          </w:p>
        </w:tc>
        <w:tc>
          <w:tcPr>
            <w:tcW w:w="36" w:type="dxa"/>
            <w:vAlign w:val="center"/>
            <w:hideMark/>
          </w:tcPr>
          <w:p w14:paraId="144F3BAF" w14:textId="77777777" w:rsidR="00253CDA" w:rsidRPr="00587FF3" w:rsidRDefault="00253CDA" w:rsidP="00253CDA">
            <w:pPr>
              <w:rPr>
                <w:lang w:eastAsia="es-BO"/>
              </w:rPr>
            </w:pPr>
          </w:p>
        </w:tc>
      </w:tr>
      <w:tr w:rsidR="00253CDA" w:rsidRPr="00587FF3" w14:paraId="1A287B2C" w14:textId="77777777" w:rsidTr="00253CD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64990F" w14:textId="77777777" w:rsidR="00253CDA" w:rsidRPr="00587FF3" w:rsidRDefault="00253CDA" w:rsidP="00253CDA">
            <w:pPr>
              <w:jc w:val="center"/>
              <w:rPr>
                <w:rFonts w:ascii="Calibri" w:hAnsi="Calibri" w:cs="Calibri"/>
                <w:color w:val="000000"/>
                <w:sz w:val="16"/>
                <w:szCs w:val="16"/>
                <w:lang w:eastAsia="es-BO"/>
              </w:rPr>
            </w:pPr>
            <w:r w:rsidRPr="00587FF3">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50B569"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4C3245"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83.920,83</w:t>
            </w:r>
          </w:p>
        </w:tc>
        <w:tc>
          <w:tcPr>
            <w:tcW w:w="836" w:type="dxa"/>
            <w:tcBorders>
              <w:top w:val="nil"/>
              <w:left w:val="nil"/>
              <w:bottom w:val="single" w:sz="4" w:space="0" w:color="000000"/>
              <w:right w:val="single" w:sz="4" w:space="0" w:color="000000"/>
            </w:tcBorders>
            <w:shd w:val="clear" w:color="auto" w:fill="auto"/>
            <w:vAlign w:val="center"/>
            <w:hideMark/>
          </w:tcPr>
          <w:p w14:paraId="2F315297"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3A3650"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1.664.080,91</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424B2A"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1.748.001,74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A7BA0" w14:textId="77777777" w:rsidR="00253CDA" w:rsidRPr="00587FF3" w:rsidRDefault="00253CDA" w:rsidP="00253CDA">
            <w:pPr>
              <w:rPr>
                <w:rFonts w:ascii="Calibri" w:hAnsi="Calibri" w:cs="Calibri"/>
                <w:color w:val="000000"/>
                <w:sz w:val="16"/>
                <w:szCs w:val="16"/>
                <w:lang w:eastAsia="es-BO"/>
              </w:rPr>
            </w:pPr>
            <w:r w:rsidRPr="00587FF3">
              <w:rPr>
                <w:rFonts w:ascii="Calibri" w:hAnsi="Calibri" w:cs="Calibri"/>
                <w:color w:val="000000"/>
                <w:sz w:val="16"/>
                <w:szCs w:val="16"/>
                <w:lang w:eastAsia="es-BO"/>
              </w:rPr>
              <w:t>Aprobación del informe de avance al 50%</w:t>
            </w:r>
          </w:p>
        </w:tc>
        <w:tc>
          <w:tcPr>
            <w:tcW w:w="36" w:type="dxa"/>
            <w:vAlign w:val="center"/>
            <w:hideMark/>
          </w:tcPr>
          <w:p w14:paraId="34757C26" w14:textId="77777777" w:rsidR="00253CDA" w:rsidRPr="00587FF3" w:rsidRDefault="00253CDA" w:rsidP="00253CDA">
            <w:pPr>
              <w:rPr>
                <w:lang w:eastAsia="es-BO"/>
              </w:rPr>
            </w:pPr>
          </w:p>
        </w:tc>
      </w:tr>
      <w:tr w:rsidR="00253CDA" w:rsidRPr="00587FF3" w14:paraId="508DD396" w14:textId="77777777" w:rsidTr="00253CD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E0A17C2" w14:textId="77777777" w:rsidR="00253CDA" w:rsidRPr="00587FF3" w:rsidRDefault="00253CDA" w:rsidP="00253CD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43E3FFA" w14:textId="77777777" w:rsidR="00253CDA" w:rsidRPr="00587FF3" w:rsidRDefault="00253CDA" w:rsidP="00253CDA">
            <w:pPr>
              <w:jc w:val="right"/>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3290CC5" w14:textId="77777777" w:rsidR="00253CDA" w:rsidRPr="00587FF3" w:rsidRDefault="00253CDA" w:rsidP="00253CDA">
            <w:pPr>
              <w:jc w:val="right"/>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38DBCF30"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3A8344F" w14:textId="77777777" w:rsidR="00253CDA" w:rsidRPr="00587FF3" w:rsidRDefault="00253CDA" w:rsidP="00253CDA">
            <w:pPr>
              <w:jc w:val="right"/>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6EBACAA" w14:textId="77777777" w:rsidR="00253CDA" w:rsidRPr="00587FF3" w:rsidRDefault="00253CDA" w:rsidP="00253CDA">
            <w:pPr>
              <w:jc w:val="right"/>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A4BDA29" w14:textId="77777777" w:rsidR="00253CDA" w:rsidRPr="00587FF3" w:rsidRDefault="00253CDA" w:rsidP="00253CDA">
            <w:pPr>
              <w:rPr>
                <w:rFonts w:ascii="Calibri" w:hAnsi="Calibri" w:cs="Calibri"/>
                <w:color w:val="000000"/>
                <w:sz w:val="16"/>
                <w:szCs w:val="16"/>
                <w:lang w:eastAsia="es-BO"/>
              </w:rPr>
            </w:pPr>
          </w:p>
        </w:tc>
        <w:tc>
          <w:tcPr>
            <w:tcW w:w="36" w:type="dxa"/>
            <w:vAlign w:val="center"/>
            <w:hideMark/>
          </w:tcPr>
          <w:p w14:paraId="2AFD4005" w14:textId="77777777" w:rsidR="00253CDA" w:rsidRPr="00587FF3" w:rsidRDefault="00253CDA" w:rsidP="00253CDA">
            <w:pPr>
              <w:rPr>
                <w:lang w:eastAsia="es-BO"/>
              </w:rPr>
            </w:pPr>
          </w:p>
        </w:tc>
      </w:tr>
      <w:tr w:rsidR="00253CDA" w:rsidRPr="00587FF3" w14:paraId="718B57EF" w14:textId="77777777" w:rsidTr="00253CD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FAFE2D" w14:textId="77777777" w:rsidR="00253CDA" w:rsidRPr="00587FF3" w:rsidRDefault="00253CDA" w:rsidP="00253CDA">
            <w:pPr>
              <w:jc w:val="center"/>
              <w:rPr>
                <w:rFonts w:ascii="Calibri" w:hAnsi="Calibri" w:cs="Calibri"/>
                <w:color w:val="000000"/>
                <w:sz w:val="16"/>
                <w:szCs w:val="16"/>
                <w:lang w:eastAsia="es-BO"/>
              </w:rPr>
            </w:pPr>
            <w:r w:rsidRPr="00587FF3">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F5F8A4"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505B74"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83.920,83</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D173F8"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5AAA43"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42BCE2"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83.920,83</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4FD33" w14:textId="77777777" w:rsidR="00253CDA" w:rsidRPr="00587FF3" w:rsidRDefault="00253CDA" w:rsidP="00253CDA">
            <w:pPr>
              <w:rPr>
                <w:rFonts w:ascii="Calibri" w:hAnsi="Calibri" w:cs="Calibri"/>
                <w:color w:val="000000"/>
                <w:sz w:val="16"/>
                <w:szCs w:val="16"/>
                <w:lang w:eastAsia="es-BO"/>
              </w:rPr>
            </w:pPr>
            <w:r w:rsidRPr="00587FF3">
              <w:rPr>
                <w:rFonts w:ascii="Calibri" w:hAnsi="Calibri" w:cs="Calibri"/>
                <w:color w:val="000000"/>
                <w:sz w:val="16"/>
                <w:szCs w:val="16"/>
                <w:lang w:eastAsia="es-BO"/>
              </w:rPr>
              <w:t xml:space="preserve">Aprobación del informe de avance al </w:t>
            </w:r>
            <w:r w:rsidRPr="00587FF3">
              <w:rPr>
                <w:rFonts w:ascii="Calibri" w:hAnsi="Calibri" w:cs="Calibri"/>
                <w:color w:val="000000"/>
                <w:sz w:val="16"/>
                <w:szCs w:val="16"/>
                <w:lang w:eastAsia="es-BO"/>
              </w:rPr>
              <w:br/>
              <w:t>100%</w:t>
            </w:r>
          </w:p>
        </w:tc>
        <w:tc>
          <w:tcPr>
            <w:tcW w:w="36" w:type="dxa"/>
            <w:vAlign w:val="center"/>
            <w:hideMark/>
          </w:tcPr>
          <w:p w14:paraId="1B8251DD" w14:textId="77777777" w:rsidR="00253CDA" w:rsidRPr="00587FF3" w:rsidRDefault="00253CDA" w:rsidP="00253CDA">
            <w:pPr>
              <w:rPr>
                <w:lang w:eastAsia="es-BO"/>
              </w:rPr>
            </w:pPr>
          </w:p>
        </w:tc>
      </w:tr>
      <w:tr w:rsidR="00253CDA" w:rsidRPr="00587FF3" w14:paraId="10E5C53D" w14:textId="77777777" w:rsidTr="00253CD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9B96510" w14:textId="77777777" w:rsidR="00253CDA" w:rsidRPr="00587FF3" w:rsidRDefault="00253CDA" w:rsidP="00253CD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866C665" w14:textId="77777777" w:rsidR="00253CDA" w:rsidRPr="00587FF3" w:rsidRDefault="00253CDA" w:rsidP="00253CDA">
            <w:pPr>
              <w:jc w:val="right"/>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9D5D149" w14:textId="77777777" w:rsidR="00253CDA" w:rsidRPr="00587FF3" w:rsidRDefault="00253CDA" w:rsidP="00253CDA">
            <w:pPr>
              <w:jc w:val="right"/>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ACA80A9" w14:textId="77777777" w:rsidR="00253CDA" w:rsidRPr="00587FF3" w:rsidRDefault="00253CDA" w:rsidP="00253CDA">
            <w:pPr>
              <w:jc w:val="right"/>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75B6B480" w14:textId="77777777" w:rsidR="00253CDA" w:rsidRPr="00587FF3" w:rsidRDefault="00253CDA" w:rsidP="00253CDA">
            <w:pPr>
              <w:jc w:val="right"/>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D377BEC" w14:textId="77777777" w:rsidR="00253CDA" w:rsidRPr="00587FF3" w:rsidRDefault="00253CDA" w:rsidP="00253CDA">
            <w:pPr>
              <w:jc w:val="right"/>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499FC74" w14:textId="77777777" w:rsidR="00253CDA" w:rsidRPr="00587FF3" w:rsidRDefault="00253CDA" w:rsidP="00253CD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276C163" w14:textId="77777777" w:rsidR="00253CDA" w:rsidRPr="00587FF3" w:rsidRDefault="00253CDA" w:rsidP="00253CDA">
            <w:pPr>
              <w:rPr>
                <w:rFonts w:ascii="Calibri" w:hAnsi="Calibri" w:cs="Calibri"/>
                <w:color w:val="000000"/>
                <w:sz w:val="16"/>
                <w:szCs w:val="16"/>
                <w:lang w:eastAsia="es-BO"/>
              </w:rPr>
            </w:pPr>
          </w:p>
        </w:tc>
      </w:tr>
      <w:tr w:rsidR="00253CDA" w:rsidRPr="00587FF3" w14:paraId="7F8FF964" w14:textId="77777777" w:rsidTr="00253CD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CC7992" w14:textId="77777777" w:rsidR="00253CDA" w:rsidRPr="00587FF3" w:rsidRDefault="00253CDA" w:rsidP="00253CDA">
            <w:pPr>
              <w:jc w:val="center"/>
              <w:rPr>
                <w:rFonts w:ascii="Calibri" w:hAnsi="Calibri" w:cs="Calibri"/>
                <w:color w:val="000000"/>
                <w:sz w:val="16"/>
                <w:szCs w:val="16"/>
                <w:lang w:eastAsia="es-BO"/>
              </w:rPr>
            </w:pPr>
            <w:r w:rsidRPr="00587FF3">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60A9A9"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598725"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209.802,07</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A26C9D"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2D722A" w14:textId="77777777" w:rsidR="00253CDA" w:rsidRPr="00587FF3" w:rsidRDefault="00253CDA" w:rsidP="00253CDA">
            <w:pPr>
              <w:jc w:val="right"/>
              <w:rPr>
                <w:rFonts w:ascii="Calibri" w:hAnsi="Calibri" w:cs="Calibri"/>
                <w:color w:val="000000"/>
                <w:sz w:val="16"/>
                <w:szCs w:val="16"/>
                <w:lang w:eastAsia="es-BO"/>
              </w:rPr>
            </w:pPr>
            <w:r w:rsidRPr="00587FF3">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8198C4"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209.802,07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CE5311" w14:textId="77777777" w:rsidR="00253CDA" w:rsidRPr="00587FF3" w:rsidRDefault="00253CDA" w:rsidP="00253CDA">
            <w:pPr>
              <w:rPr>
                <w:rFonts w:ascii="Calibri" w:hAnsi="Calibri" w:cs="Calibri"/>
                <w:color w:val="000000"/>
                <w:sz w:val="16"/>
                <w:szCs w:val="16"/>
                <w:lang w:eastAsia="es-BO"/>
              </w:rPr>
            </w:pPr>
            <w:r w:rsidRPr="00587FF3">
              <w:rPr>
                <w:rFonts w:ascii="Calibri" w:hAnsi="Calibri" w:cs="Calibri"/>
                <w:color w:val="000000"/>
                <w:sz w:val="16"/>
                <w:szCs w:val="16"/>
                <w:lang w:eastAsia="es-BO"/>
              </w:rPr>
              <w:t>Aprobación del informe de Producto final</w:t>
            </w:r>
          </w:p>
        </w:tc>
        <w:tc>
          <w:tcPr>
            <w:tcW w:w="36" w:type="dxa"/>
            <w:vAlign w:val="center"/>
            <w:hideMark/>
          </w:tcPr>
          <w:p w14:paraId="7C55B865" w14:textId="77777777" w:rsidR="00253CDA" w:rsidRPr="00587FF3" w:rsidRDefault="00253CDA" w:rsidP="00253CDA">
            <w:pPr>
              <w:rPr>
                <w:lang w:eastAsia="es-BO"/>
              </w:rPr>
            </w:pPr>
          </w:p>
        </w:tc>
      </w:tr>
      <w:tr w:rsidR="00253CDA" w:rsidRPr="00587FF3" w14:paraId="6FBF95F4" w14:textId="77777777" w:rsidTr="00253CD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15F7786" w14:textId="77777777" w:rsidR="00253CDA" w:rsidRPr="00587FF3" w:rsidRDefault="00253CDA" w:rsidP="00253CDA">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67935CE" w14:textId="77777777" w:rsidR="00253CDA" w:rsidRPr="00587FF3" w:rsidRDefault="00253CDA" w:rsidP="00253CDA">
            <w:pPr>
              <w:jc w:val="right"/>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3120FC8" w14:textId="77777777" w:rsidR="00253CDA" w:rsidRPr="00587FF3" w:rsidRDefault="00253CDA" w:rsidP="00253CDA">
            <w:pPr>
              <w:jc w:val="right"/>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6F42D5E" w14:textId="77777777" w:rsidR="00253CDA" w:rsidRPr="00587FF3" w:rsidRDefault="00253CDA" w:rsidP="00253CDA">
            <w:pPr>
              <w:jc w:val="right"/>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07D5474" w14:textId="77777777" w:rsidR="00253CDA" w:rsidRPr="00587FF3" w:rsidRDefault="00253CDA" w:rsidP="00253CDA">
            <w:pPr>
              <w:jc w:val="right"/>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31DC6CD" w14:textId="77777777" w:rsidR="00253CDA" w:rsidRPr="00587FF3" w:rsidRDefault="00253CDA" w:rsidP="00253CDA">
            <w:pPr>
              <w:jc w:val="right"/>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8606616" w14:textId="77777777" w:rsidR="00253CDA" w:rsidRPr="00587FF3" w:rsidRDefault="00253CDA" w:rsidP="00253CD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393C00" w14:textId="77777777" w:rsidR="00253CDA" w:rsidRPr="00587FF3" w:rsidRDefault="00253CDA" w:rsidP="00253CDA">
            <w:pPr>
              <w:rPr>
                <w:rFonts w:ascii="Calibri" w:hAnsi="Calibri" w:cs="Calibri"/>
                <w:color w:val="000000"/>
                <w:sz w:val="16"/>
                <w:szCs w:val="16"/>
                <w:lang w:eastAsia="es-BO"/>
              </w:rPr>
            </w:pPr>
          </w:p>
        </w:tc>
      </w:tr>
      <w:tr w:rsidR="00253CDA" w:rsidRPr="00587FF3" w14:paraId="3C0765C2" w14:textId="77777777" w:rsidTr="00253CDA">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23E89632" w14:textId="77777777" w:rsidR="00253CDA" w:rsidRPr="00587FF3" w:rsidRDefault="00253CDA" w:rsidP="00253CDA">
            <w:pPr>
              <w:rPr>
                <w:rFonts w:ascii="Calibri" w:hAnsi="Calibri" w:cs="Calibri"/>
                <w:b/>
                <w:bCs/>
                <w:color w:val="000000"/>
                <w:sz w:val="16"/>
                <w:szCs w:val="16"/>
                <w:lang w:eastAsia="es-BO"/>
              </w:rPr>
            </w:pPr>
            <w:bookmarkStart w:id="69" w:name="_Hlk184206689"/>
            <w:r w:rsidRPr="00587FF3">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2CD6CD03"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4783C58E"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419.604,14</w:t>
            </w:r>
          </w:p>
        </w:tc>
        <w:tc>
          <w:tcPr>
            <w:tcW w:w="836" w:type="dxa"/>
            <w:tcBorders>
              <w:top w:val="nil"/>
              <w:left w:val="nil"/>
              <w:bottom w:val="single" w:sz="4" w:space="0" w:color="000000"/>
              <w:right w:val="single" w:sz="4" w:space="0" w:color="000000"/>
            </w:tcBorders>
            <w:shd w:val="clear" w:color="auto" w:fill="auto"/>
            <w:noWrap/>
            <w:vAlign w:val="center"/>
            <w:hideMark/>
          </w:tcPr>
          <w:p w14:paraId="253EADC8"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709D9949"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3.328.161,83</w:t>
            </w:r>
          </w:p>
        </w:tc>
        <w:tc>
          <w:tcPr>
            <w:tcW w:w="1180" w:type="dxa"/>
            <w:tcBorders>
              <w:top w:val="nil"/>
              <w:left w:val="nil"/>
              <w:bottom w:val="single" w:sz="4" w:space="0" w:color="000000"/>
              <w:right w:val="single" w:sz="4" w:space="0" w:color="000000"/>
            </w:tcBorders>
            <w:shd w:val="clear" w:color="auto" w:fill="auto"/>
            <w:noWrap/>
            <w:vAlign w:val="center"/>
            <w:hideMark/>
          </w:tcPr>
          <w:p w14:paraId="690E783C" w14:textId="77777777" w:rsidR="00253CDA" w:rsidRPr="00587FF3" w:rsidRDefault="00253CDA" w:rsidP="00253CDA">
            <w:pPr>
              <w:jc w:val="right"/>
              <w:rPr>
                <w:rFonts w:ascii="Calibri" w:hAnsi="Calibri" w:cs="Calibri"/>
                <w:b/>
                <w:bCs/>
                <w:color w:val="000000"/>
                <w:sz w:val="16"/>
                <w:szCs w:val="16"/>
                <w:lang w:eastAsia="es-BO"/>
              </w:rPr>
            </w:pPr>
            <w:r w:rsidRPr="00587FF3">
              <w:rPr>
                <w:rFonts w:ascii="Calibri" w:hAnsi="Calibri" w:cs="Calibri"/>
                <w:b/>
                <w:bCs/>
                <w:color w:val="000000"/>
                <w:sz w:val="16"/>
                <w:szCs w:val="16"/>
                <w:lang w:eastAsia="es-BO"/>
              </w:rPr>
              <w:t>3.747.765,97</w:t>
            </w:r>
          </w:p>
        </w:tc>
        <w:tc>
          <w:tcPr>
            <w:tcW w:w="2918" w:type="dxa"/>
            <w:tcBorders>
              <w:top w:val="nil"/>
              <w:left w:val="nil"/>
              <w:bottom w:val="single" w:sz="4" w:space="0" w:color="000000"/>
              <w:right w:val="single" w:sz="4" w:space="0" w:color="000000"/>
            </w:tcBorders>
            <w:shd w:val="clear" w:color="auto" w:fill="auto"/>
            <w:noWrap/>
            <w:vAlign w:val="bottom"/>
            <w:hideMark/>
          </w:tcPr>
          <w:p w14:paraId="6B27733B" w14:textId="77777777" w:rsidR="00253CDA" w:rsidRPr="00587FF3" w:rsidRDefault="00253CDA" w:rsidP="00253CDA">
            <w:pPr>
              <w:rPr>
                <w:rFonts w:ascii="Calibri" w:hAnsi="Calibri" w:cs="Calibri"/>
                <w:color w:val="000000"/>
                <w:sz w:val="16"/>
                <w:szCs w:val="16"/>
                <w:lang w:eastAsia="es-BO"/>
              </w:rPr>
            </w:pPr>
            <w:r w:rsidRPr="00587FF3">
              <w:rPr>
                <w:rFonts w:ascii="Calibri" w:hAnsi="Calibri" w:cs="Calibri"/>
                <w:color w:val="000000"/>
                <w:sz w:val="16"/>
                <w:szCs w:val="16"/>
                <w:lang w:eastAsia="es-BO"/>
              </w:rPr>
              <w:t> </w:t>
            </w:r>
          </w:p>
        </w:tc>
        <w:tc>
          <w:tcPr>
            <w:tcW w:w="36" w:type="dxa"/>
            <w:vAlign w:val="center"/>
            <w:hideMark/>
          </w:tcPr>
          <w:p w14:paraId="637C8BAD" w14:textId="77777777" w:rsidR="00253CDA" w:rsidRPr="00587FF3" w:rsidRDefault="00253CDA" w:rsidP="00253CDA">
            <w:pPr>
              <w:rPr>
                <w:lang w:eastAsia="es-BO"/>
              </w:rPr>
            </w:pPr>
          </w:p>
        </w:tc>
      </w:tr>
    </w:tbl>
    <w:bookmarkEnd w:id="69"/>
    <w:p w14:paraId="02D78B43" w14:textId="77777777" w:rsidR="00253CDA" w:rsidRPr="00836CC5" w:rsidRDefault="00253CDA" w:rsidP="00253CDA">
      <w:pPr>
        <w:spacing w:line="260" w:lineRule="atLeast"/>
        <w:jc w:val="both"/>
        <w:rPr>
          <w:rFonts w:ascii="Tahoma" w:hAnsi="Tahoma" w:cs="Tahoma"/>
          <w:b/>
          <w:color w:val="000000"/>
          <w:lang w:val="es-ES_tradnl"/>
        </w:rPr>
      </w:pPr>
      <w:r w:rsidRPr="00836CC5">
        <w:rPr>
          <w:rFonts w:ascii="Tahoma" w:hAnsi="Tahoma" w:cs="Tahoma"/>
          <w:b/>
          <w:color w:val="000000"/>
          <w:lang w:val="es-ES_tradnl"/>
        </w:rPr>
        <w:lastRenderedPageBreak/>
        <w:t xml:space="preserve"> Notas:</w:t>
      </w:r>
    </w:p>
    <w:p w14:paraId="22063D44" w14:textId="77777777" w:rsidR="00253CDA" w:rsidRPr="00836CC5" w:rsidRDefault="00253CDA" w:rsidP="00253CDA">
      <w:pPr>
        <w:spacing w:line="260" w:lineRule="atLeast"/>
        <w:ind w:left="426"/>
        <w:jc w:val="both"/>
        <w:rPr>
          <w:rFonts w:ascii="Tahoma" w:hAnsi="Tahoma" w:cs="Tahoma"/>
          <w:lang w:val="es-ES_tradnl"/>
        </w:rPr>
      </w:pPr>
      <w:r w:rsidRPr="00836CC5">
        <w:rPr>
          <w:rFonts w:ascii="Tahoma" w:hAnsi="Tahoma" w:cs="Tahoma"/>
          <w:b/>
        </w:rPr>
        <w:t>- (*)</w:t>
      </w:r>
      <w:r w:rsidRPr="00836CC5">
        <w:rPr>
          <w:rFonts w:ascii="Tahoma" w:hAnsi="Tahoma" w:cs="Tahoma"/>
          <w:lang w:val="es-ES_tradnl"/>
        </w:rPr>
        <w:t xml:space="preserve"> El requisito para proceder con el pago se refiere a la aprobación del informe/producto por parte de la Entidad Contratante.</w:t>
      </w:r>
    </w:p>
    <w:p w14:paraId="64692ED2" w14:textId="77777777" w:rsidR="00253CDA" w:rsidRPr="00836CC5" w:rsidRDefault="00253CDA" w:rsidP="00253CDA">
      <w:pPr>
        <w:spacing w:line="260" w:lineRule="atLeast"/>
        <w:ind w:left="426"/>
        <w:jc w:val="both"/>
        <w:rPr>
          <w:rFonts w:ascii="Tahoma" w:hAnsi="Tahoma" w:cs="Tahoma"/>
          <w:lang w:val="es-ES_tradnl"/>
        </w:rPr>
      </w:pPr>
      <w:r w:rsidRPr="00836CC5">
        <w:rPr>
          <w:rFonts w:ascii="Tahoma" w:hAnsi="Tahoma" w:cs="Tahoma"/>
          <w:b/>
        </w:rPr>
        <w:t xml:space="preserve">- (**) </w:t>
      </w:r>
      <w:r w:rsidRPr="00836CC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362C52"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 Para el pago de cada informe/producto, la entidad ejecutora deberá presentar la nota fiscal (factura) correspondiente, a nombre del Fideicomiso AEVIVIENDA.</w:t>
      </w:r>
    </w:p>
    <w:p w14:paraId="634F0D32"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  El periodo del producto final no contempla provisión y dotación de materiales de construcción salvo casos especiales y debidamente justificados.</w:t>
      </w:r>
    </w:p>
    <w:p w14:paraId="6ABA14F9"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36CC5">
        <w:rPr>
          <w:rFonts w:ascii="Tahoma" w:hAnsi="Tahoma" w:cs="Tahoma"/>
          <w:b/>
          <w:bCs/>
          <w:color w:val="000000"/>
          <w:kern w:val="32"/>
          <w:lang w:val="es-ES_tradnl"/>
        </w:rPr>
        <w:t>SEGUROS</w:t>
      </w:r>
      <w:bookmarkEnd w:id="70"/>
    </w:p>
    <w:p w14:paraId="7FC37E2D" w14:textId="77777777" w:rsidR="00253CDA" w:rsidRPr="00836CC5" w:rsidRDefault="00253CDA" w:rsidP="00253CDA">
      <w:pPr>
        <w:autoSpaceDE w:val="0"/>
        <w:autoSpaceDN w:val="0"/>
        <w:adjustRightInd w:val="0"/>
        <w:spacing w:line="260" w:lineRule="atLeast"/>
        <w:jc w:val="both"/>
        <w:rPr>
          <w:rFonts w:ascii="Tahoma" w:hAnsi="Tahoma" w:cs="Tahoma"/>
          <w:lang w:eastAsia="es-BO"/>
        </w:rPr>
      </w:pPr>
      <w:r w:rsidRPr="00836CC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CC8FDE" w14:textId="77777777" w:rsidR="00253CDA" w:rsidRPr="00836CC5" w:rsidRDefault="00253CDA" w:rsidP="00253CDA">
      <w:pPr>
        <w:numPr>
          <w:ilvl w:val="0"/>
          <w:numId w:val="67"/>
        </w:numPr>
        <w:autoSpaceDE w:val="0"/>
        <w:autoSpaceDN w:val="0"/>
        <w:adjustRightInd w:val="0"/>
        <w:spacing w:line="260" w:lineRule="atLeast"/>
        <w:jc w:val="both"/>
        <w:rPr>
          <w:rFonts w:ascii="Tahoma" w:hAnsi="Tahoma" w:cs="Tahoma"/>
          <w:lang w:eastAsia="es-BO"/>
        </w:rPr>
      </w:pPr>
      <w:r w:rsidRPr="00836CC5">
        <w:rPr>
          <w:rFonts w:ascii="Tahoma" w:hAnsi="Tahoma" w:cs="Tahoma"/>
          <w:lang w:eastAsia="es-BO"/>
        </w:rPr>
        <w:t xml:space="preserve">Accidentes o incapacidad para el personal del CONSULTOR, de acuerdo a la Ley General del Trabajo del Estado Plurinacional de Bolivia. </w:t>
      </w:r>
    </w:p>
    <w:p w14:paraId="07B7F385" w14:textId="77777777" w:rsidR="00253CDA" w:rsidRPr="00836CC5" w:rsidRDefault="00253CDA" w:rsidP="00253CDA">
      <w:pPr>
        <w:numPr>
          <w:ilvl w:val="0"/>
          <w:numId w:val="67"/>
        </w:numPr>
        <w:autoSpaceDE w:val="0"/>
        <w:autoSpaceDN w:val="0"/>
        <w:adjustRightInd w:val="0"/>
        <w:spacing w:line="260" w:lineRule="atLeast"/>
        <w:jc w:val="both"/>
        <w:rPr>
          <w:rFonts w:ascii="Tahoma" w:hAnsi="Tahoma" w:cs="Tahoma"/>
        </w:rPr>
      </w:pPr>
      <w:r w:rsidRPr="00836CC5">
        <w:rPr>
          <w:rFonts w:ascii="Tahoma" w:hAnsi="Tahoma" w:cs="Tahoma"/>
          <w:lang w:eastAsia="es-BO"/>
        </w:rPr>
        <w:t>Seguro contra todo riesgo, de los vehículos y equipo asignados al servicio.</w:t>
      </w:r>
    </w:p>
    <w:p w14:paraId="3705EDD0" w14:textId="77777777" w:rsidR="00253CDA" w:rsidRPr="00836CC5" w:rsidRDefault="00253CDA" w:rsidP="00253CDA">
      <w:pPr>
        <w:numPr>
          <w:ilvl w:val="0"/>
          <w:numId w:val="67"/>
        </w:numPr>
        <w:autoSpaceDE w:val="0"/>
        <w:autoSpaceDN w:val="0"/>
        <w:adjustRightInd w:val="0"/>
        <w:spacing w:line="260" w:lineRule="atLeast"/>
        <w:jc w:val="both"/>
        <w:rPr>
          <w:rFonts w:ascii="Tahoma" w:hAnsi="Tahoma" w:cs="Tahoma"/>
        </w:rPr>
      </w:pPr>
      <w:r w:rsidRPr="00836CC5">
        <w:rPr>
          <w:rFonts w:ascii="Tahoma" w:hAnsi="Tahoma" w:cs="Tahoma"/>
          <w:lang w:eastAsia="es-BO"/>
        </w:rPr>
        <w:t>Seguro de salud a su personal.</w:t>
      </w:r>
    </w:p>
    <w:p w14:paraId="79811CC0" w14:textId="77777777" w:rsidR="00253CDA" w:rsidRPr="00836CC5" w:rsidRDefault="00253CDA" w:rsidP="00253CDA">
      <w:pPr>
        <w:autoSpaceDE w:val="0"/>
        <w:autoSpaceDN w:val="0"/>
        <w:adjustRightInd w:val="0"/>
        <w:spacing w:line="260" w:lineRule="atLeast"/>
        <w:jc w:val="both"/>
        <w:rPr>
          <w:rFonts w:ascii="Tahoma" w:hAnsi="Tahoma" w:cs="Tahoma"/>
        </w:rPr>
      </w:pPr>
      <w:r w:rsidRPr="00836CC5">
        <w:rPr>
          <w:rFonts w:ascii="Tahoma" w:hAnsi="Tahoma" w:cs="Tahoma"/>
          <w:lang w:eastAsia="es-BO"/>
        </w:rPr>
        <w:t xml:space="preserve">Estos seguros deberán presentarse al Fiscal del Proyecto hasta los 5 días </w:t>
      </w:r>
      <w:bookmarkStart w:id="71" w:name="_Hlk144978880"/>
      <w:r w:rsidRPr="00836CC5">
        <w:rPr>
          <w:rFonts w:ascii="Tahoma" w:hAnsi="Tahoma" w:cs="Tahoma"/>
          <w:lang w:eastAsia="es-BO"/>
        </w:rPr>
        <w:t xml:space="preserve">hábiles </w:t>
      </w:r>
      <w:bookmarkEnd w:id="71"/>
      <w:r w:rsidRPr="00836CC5">
        <w:rPr>
          <w:rFonts w:ascii="Tahoma" w:hAnsi="Tahoma" w:cs="Tahoma"/>
          <w:lang w:eastAsia="es-BO"/>
        </w:rPr>
        <w:t>después de emitida la orden de proceder.</w:t>
      </w:r>
    </w:p>
    <w:p w14:paraId="6938E9EF"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36CC5">
        <w:rPr>
          <w:rFonts w:ascii="Tahoma" w:hAnsi="Tahoma" w:cs="Tahoma"/>
          <w:b/>
          <w:bCs/>
          <w:color w:val="000000"/>
          <w:kern w:val="32"/>
          <w:lang w:val="es-ES_tradnl"/>
        </w:rPr>
        <w:t>PAGO DE IMPUESTOS</w:t>
      </w:r>
      <w:bookmarkEnd w:id="72"/>
    </w:p>
    <w:p w14:paraId="47735D26"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El pago de impuestos de ley es responsabilidad exclusiva de la Entidad Ejecutora, quien deberá presentar factura emitida a favor del Fideicomiso AEVIVIENDA.</w:t>
      </w:r>
    </w:p>
    <w:p w14:paraId="2FC96727"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36CC5">
        <w:rPr>
          <w:rFonts w:ascii="Tahoma" w:hAnsi="Tahoma" w:cs="Tahoma"/>
          <w:b/>
          <w:bCs/>
          <w:color w:val="000000"/>
          <w:kern w:val="32"/>
          <w:lang w:val="es-ES_tradnl"/>
        </w:rPr>
        <w:t>APORTES AL SISTEMA INTEGRADO DE PENSIONES</w:t>
      </w:r>
      <w:bookmarkEnd w:id="73"/>
    </w:p>
    <w:p w14:paraId="5C870FAB"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470FE6B"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836CC5">
        <w:rPr>
          <w:rFonts w:ascii="Tahoma" w:hAnsi="Tahoma" w:cs="Tahoma"/>
          <w:b/>
          <w:bCs/>
          <w:color w:val="000000"/>
          <w:kern w:val="32"/>
          <w:lang w:val="es-ES_tradnl"/>
        </w:rPr>
        <w:t>GARANTÍAS</w:t>
      </w:r>
    </w:p>
    <w:p w14:paraId="3DDD2CE8" w14:textId="77777777" w:rsidR="00253CDA" w:rsidRDefault="00253CDA" w:rsidP="00253CDA">
      <w:pPr>
        <w:jc w:val="both"/>
        <w:rPr>
          <w:rFonts w:ascii="Tahoma" w:hAnsi="Tahoma" w:cs="Tahoma"/>
          <w:lang w:eastAsia="es-BO"/>
        </w:rPr>
      </w:pPr>
      <w:bookmarkStart w:id="75" w:name="_Toc81229595"/>
      <w:bookmarkStart w:id="76" w:name="_Toc81314437"/>
      <w:bookmarkStart w:id="77" w:name="_Hlk180160903"/>
      <w:bookmarkEnd w:id="74"/>
      <w:r w:rsidRPr="00836CC5">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836CC5">
        <w:rPr>
          <w:rFonts w:ascii="Tahoma" w:hAnsi="Tahoma" w:cs="Tahoma"/>
          <w:lang w:eastAsia="es-BO"/>
        </w:rPr>
        <w:t xml:space="preserve">se establece las </w:t>
      </w:r>
      <w:bookmarkEnd w:id="75"/>
      <w:bookmarkEnd w:id="76"/>
      <w:bookmarkEnd w:id="78"/>
      <w:r w:rsidRPr="00836CC5">
        <w:rPr>
          <w:rFonts w:ascii="Tahoma" w:hAnsi="Tahoma" w:cs="Tahoma"/>
          <w:lang w:eastAsia="es-BO"/>
        </w:rPr>
        <w:t>garantías según el objeto, las cuales deberán ser presentadas de acuerdo a lo solicitado en el DCD.</w:t>
      </w:r>
    </w:p>
    <w:p w14:paraId="2F602CA2" w14:textId="77777777" w:rsidR="00253CDA" w:rsidRPr="00836CC5" w:rsidRDefault="00253CDA" w:rsidP="00253CDA">
      <w:pPr>
        <w:jc w:val="both"/>
        <w:rPr>
          <w:rFonts w:ascii="Tahoma" w:hAnsi="Tahoma" w:cs="Tahoma"/>
          <w:lang w:val="es-ES_tradnl"/>
        </w:rPr>
      </w:pPr>
    </w:p>
    <w:p w14:paraId="6910988B" w14:textId="77777777" w:rsidR="00253CDA" w:rsidRPr="00836CC5" w:rsidRDefault="00253CDA" w:rsidP="00253CDA">
      <w:pPr>
        <w:rPr>
          <w:rFonts w:ascii="Tahoma" w:hAnsi="Tahoma" w:cs="Tahoma"/>
          <w:b/>
          <w:lang w:val="es-ES_tradnl"/>
        </w:rPr>
      </w:pPr>
      <w:bookmarkStart w:id="79" w:name="_Toc81314438"/>
      <w:bookmarkStart w:id="80" w:name="_Toc100250575"/>
      <w:bookmarkEnd w:id="77"/>
      <w:r w:rsidRPr="00836CC5">
        <w:rPr>
          <w:rFonts w:ascii="Tahoma" w:hAnsi="Tahoma" w:cs="Tahoma"/>
          <w:b/>
          <w:lang w:val="es-ES_tradnl"/>
        </w:rPr>
        <w:t>GARANTÍA DE SERIEDAD DE PROPUESTA:</w:t>
      </w:r>
      <w:bookmarkEnd w:id="79"/>
      <w:bookmarkEnd w:id="80"/>
    </w:p>
    <w:p w14:paraId="3CB90BA6" w14:textId="77777777" w:rsidR="00253CDA" w:rsidRPr="00836CC5" w:rsidRDefault="00253CDA" w:rsidP="00253CDA">
      <w:pPr>
        <w:spacing w:line="260" w:lineRule="atLeast"/>
        <w:jc w:val="both"/>
        <w:rPr>
          <w:rFonts w:ascii="Tahoma" w:hAnsi="Tahoma" w:cs="Tahoma"/>
          <w:lang w:eastAsia="es-BO"/>
        </w:rPr>
      </w:pPr>
      <w:bookmarkStart w:id="81" w:name="_Toc81229597"/>
      <w:bookmarkStart w:id="82" w:name="_Toc81314439"/>
      <w:r w:rsidRPr="00836CC5">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836CC5">
        <w:rPr>
          <w:rFonts w:ascii="Tahoma" w:hAnsi="Tahoma" w:cs="Tahoma"/>
          <w:lang w:eastAsia="es-BO"/>
        </w:rPr>
        <w:t xml:space="preserve">cero punto cinco por ciento (0.5%) </w:t>
      </w:r>
      <w:bookmarkEnd w:id="83"/>
      <w:r w:rsidRPr="00836CC5">
        <w:rPr>
          <w:rFonts w:ascii="Tahoma" w:hAnsi="Tahoma" w:cs="Tahoma"/>
          <w:lang w:eastAsia="es-BO"/>
        </w:rPr>
        <w:t xml:space="preserve">del precio referencial de la contratación.  </w:t>
      </w:r>
    </w:p>
    <w:p w14:paraId="2200C283" w14:textId="77777777" w:rsidR="00253CDA" w:rsidRPr="00836CC5" w:rsidRDefault="00253CDA" w:rsidP="00253CDA">
      <w:pPr>
        <w:spacing w:line="260" w:lineRule="atLeast"/>
        <w:jc w:val="both"/>
        <w:rPr>
          <w:rFonts w:ascii="Tahoma" w:hAnsi="Tahoma" w:cs="Tahoma"/>
          <w:lang w:eastAsia="es-BO"/>
        </w:rPr>
      </w:pPr>
      <w:bookmarkStart w:id="84" w:name="_Toc81229598"/>
      <w:bookmarkStart w:id="85" w:name="_Toc81314440"/>
      <w:bookmarkEnd w:id="81"/>
      <w:bookmarkEnd w:id="82"/>
      <w:r w:rsidRPr="00836CC5">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232E1F3" w14:textId="77777777" w:rsidR="00253CDA" w:rsidRDefault="00253CDA" w:rsidP="00253CDA">
      <w:pPr>
        <w:spacing w:line="260" w:lineRule="atLeast"/>
        <w:jc w:val="both"/>
        <w:rPr>
          <w:rFonts w:ascii="Tahoma" w:hAnsi="Tahoma" w:cs="Tahoma"/>
          <w:lang w:eastAsia="es-BO"/>
        </w:rPr>
      </w:pPr>
      <w:bookmarkStart w:id="86" w:name="_Toc81229599"/>
      <w:bookmarkStart w:id="87" w:name="_Toc81314441"/>
      <w:r w:rsidRPr="00836CC5">
        <w:rPr>
          <w:rFonts w:ascii="Tahoma" w:hAnsi="Tahoma" w:cs="Tahoma"/>
          <w:lang w:eastAsia="es-BO"/>
        </w:rPr>
        <w:t>La Garantía de Seriedad de Propuesta será devuelta conforme a lo establecido en el DCD.</w:t>
      </w:r>
      <w:bookmarkEnd w:id="86"/>
      <w:bookmarkEnd w:id="87"/>
    </w:p>
    <w:p w14:paraId="36090EFC" w14:textId="77777777" w:rsidR="00253CDA" w:rsidRPr="00836CC5" w:rsidRDefault="00253CDA" w:rsidP="00253CDA">
      <w:pPr>
        <w:spacing w:line="260" w:lineRule="atLeast"/>
        <w:jc w:val="both"/>
        <w:rPr>
          <w:rFonts w:ascii="Tahoma" w:hAnsi="Tahoma" w:cs="Tahoma"/>
          <w:lang w:eastAsia="es-BO"/>
        </w:rPr>
      </w:pPr>
    </w:p>
    <w:p w14:paraId="4512F042" w14:textId="77777777" w:rsidR="00253CDA" w:rsidRPr="00836CC5" w:rsidRDefault="00253CDA" w:rsidP="00253CDA">
      <w:pPr>
        <w:rPr>
          <w:rFonts w:ascii="Tahoma" w:hAnsi="Tahoma" w:cs="Tahoma"/>
          <w:b/>
          <w:bCs/>
          <w:color w:val="000000"/>
          <w:kern w:val="32"/>
          <w:lang w:val="es-ES_tradnl"/>
        </w:rPr>
      </w:pPr>
      <w:bookmarkStart w:id="88" w:name="_Toc71811161"/>
      <w:r w:rsidRPr="00836CC5">
        <w:rPr>
          <w:rFonts w:ascii="Tahoma" w:hAnsi="Tahoma" w:cs="Tahoma"/>
          <w:b/>
          <w:bCs/>
          <w:color w:val="000000"/>
          <w:kern w:val="32"/>
          <w:lang w:val="es-ES_tradnl"/>
        </w:rPr>
        <w:t>GARANTÍA DE CUMPLIMIENTO DE CONTRATO</w:t>
      </w:r>
      <w:bookmarkEnd w:id="88"/>
    </w:p>
    <w:p w14:paraId="0297EAAC" w14:textId="77777777" w:rsidR="00253CDA" w:rsidRPr="00836CC5" w:rsidRDefault="00253CDA" w:rsidP="00253CDA">
      <w:pPr>
        <w:autoSpaceDE w:val="0"/>
        <w:autoSpaceDN w:val="0"/>
        <w:adjustRightInd w:val="0"/>
        <w:spacing w:line="260" w:lineRule="atLeast"/>
        <w:jc w:val="both"/>
        <w:rPr>
          <w:rFonts w:ascii="Tahoma" w:eastAsia="Calibri" w:hAnsi="Tahoma" w:cs="Tahoma"/>
          <w:color w:val="000000"/>
        </w:rPr>
      </w:pPr>
      <w:bookmarkStart w:id="89" w:name="_Hlk180047227"/>
      <w:r w:rsidRPr="00836CC5">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836CC5">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19128208" w14:textId="77777777" w:rsidR="00253CDA" w:rsidRPr="00836CC5" w:rsidRDefault="00253CDA" w:rsidP="00253CDA">
      <w:pPr>
        <w:autoSpaceDE w:val="0"/>
        <w:autoSpaceDN w:val="0"/>
        <w:adjustRightInd w:val="0"/>
        <w:spacing w:line="260" w:lineRule="atLeast"/>
        <w:jc w:val="both"/>
        <w:rPr>
          <w:rFonts w:ascii="Tahoma" w:eastAsia="Calibri" w:hAnsi="Tahoma" w:cs="Tahoma"/>
          <w:strike/>
          <w:color w:val="000000"/>
        </w:rPr>
      </w:pPr>
      <w:bookmarkStart w:id="90" w:name="_Hlk180163025"/>
      <w:r w:rsidRPr="00836CC5">
        <w:rPr>
          <w:rFonts w:ascii="Tahoma" w:eastAsia="Calibri" w:hAnsi="Tahoma" w:cs="Tahoma"/>
          <w:color w:val="000000"/>
        </w:rPr>
        <w:t xml:space="preserve">La vigencia de la Garantía será computable a partir de la firma del contrato hasta el pago final del servicio de consultoría. </w:t>
      </w:r>
    </w:p>
    <w:p w14:paraId="76133390" w14:textId="77777777" w:rsidR="00253CDA" w:rsidRPr="00836CC5" w:rsidRDefault="00253CDA" w:rsidP="00253CDA">
      <w:pPr>
        <w:autoSpaceDE w:val="0"/>
        <w:autoSpaceDN w:val="0"/>
        <w:adjustRightInd w:val="0"/>
        <w:spacing w:line="260" w:lineRule="atLeast"/>
        <w:jc w:val="both"/>
        <w:rPr>
          <w:rFonts w:ascii="Tahoma" w:eastAsia="Calibri" w:hAnsi="Tahoma" w:cs="Tahoma"/>
          <w:lang w:eastAsia="es-BO"/>
        </w:rPr>
      </w:pPr>
      <w:bookmarkStart w:id="91" w:name="_Hlk144978977"/>
      <w:r w:rsidRPr="00836CC5">
        <w:rPr>
          <w:rFonts w:ascii="Tahoma" w:eastAsia="Calibri" w:hAnsi="Tahoma" w:cs="Tahoma"/>
          <w:lang w:eastAsia="es-BO"/>
        </w:rPr>
        <w:t>La garantía, será devuelta a la Entidad Ejecutora, una vez que se cuente con el pago final del servicio de consultoría</w:t>
      </w:r>
      <w:bookmarkEnd w:id="91"/>
      <w:r w:rsidRPr="00836CC5">
        <w:rPr>
          <w:rFonts w:ascii="Tahoma" w:eastAsia="Calibri" w:hAnsi="Tahoma" w:cs="Tahoma"/>
          <w:lang w:eastAsia="es-BO"/>
        </w:rPr>
        <w:t>.</w:t>
      </w:r>
    </w:p>
    <w:bookmarkEnd w:id="89"/>
    <w:bookmarkEnd w:id="90"/>
    <w:p w14:paraId="59AE172B" w14:textId="77777777" w:rsidR="00253CDA" w:rsidRPr="00836CC5" w:rsidRDefault="00253CDA" w:rsidP="00253CDA">
      <w:pPr>
        <w:autoSpaceDE w:val="0"/>
        <w:autoSpaceDN w:val="0"/>
        <w:adjustRightInd w:val="0"/>
        <w:spacing w:line="260" w:lineRule="atLeast"/>
        <w:jc w:val="both"/>
        <w:rPr>
          <w:rFonts w:ascii="Tahoma" w:eastAsia="Calibri" w:hAnsi="Tahoma" w:cs="Tahoma"/>
          <w:lang w:eastAsia="es-BO"/>
        </w:rPr>
      </w:pPr>
    </w:p>
    <w:p w14:paraId="06BBB034" w14:textId="77777777" w:rsidR="00253CDA" w:rsidRPr="00836CC5" w:rsidRDefault="00253CDA" w:rsidP="00253CDA">
      <w:pPr>
        <w:rPr>
          <w:rFonts w:ascii="Tahoma" w:hAnsi="Tahoma" w:cs="Tahoma"/>
          <w:b/>
          <w:bCs/>
          <w:color w:val="000000"/>
          <w:kern w:val="32"/>
          <w:lang w:val="es-ES_tradnl"/>
        </w:rPr>
      </w:pPr>
      <w:bookmarkStart w:id="92" w:name="_Toc71811159"/>
      <w:r w:rsidRPr="00836CC5">
        <w:rPr>
          <w:rFonts w:ascii="Tahoma" w:hAnsi="Tahoma" w:cs="Tahoma"/>
          <w:b/>
          <w:bCs/>
          <w:color w:val="000000"/>
          <w:kern w:val="32"/>
          <w:lang w:val="es-ES_tradnl"/>
        </w:rPr>
        <w:t>GARANTÍA DE CORRECTA INVERSIÓN DE ANTICIPO PARA EL COMPONENTE DE PROVISIÓN/DOTACIÓN DE MATERIALES DE CONSTRUCCIÓN</w:t>
      </w:r>
      <w:bookmarkEnd w:id="92"/>
    </w:p>
    <w:p w14:paraId="69637DB9" w14:textId="77777777" w:rsidR="00253CDA" w:rsidRPr="00836CC5" w:rsidRDefault="00253CDA" w:rsidP="00253CDA">
      <w:pPr>
        <w:spacing w:line="260" w:lineRule="atLeast"/>
        <w:jc w:val="both"/>
        <w:rPr>
          <w:rFonts w:ascii="Tahoma" w:eastAsia="Calibri" w:hAnsi="Tahoma" w:cs="Tahoma"/>
          <w:color w:val="000000"/>
        </w:rPr>
      </w:pPr>
      <w:r w:rsidRPr="00836CC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8DB234F" w14:textId="77777777" w:rsidR="00253CDA" w:rsidRPr="00836CC5" w:rsidRDefault="00253CDA" w:rsidP="00253CDA">
      <w:pPr>
        <w:spacing w:line="260" w:lineRule="atLeast"/>
        <w:jc w:val="both"/>
        <w:rPr>
          <w:rFonts w:ascii="Tahoma" w:eastAsia="Calibri" w:hAnsi="Tahoma" w:cs="Tahoma"/>
          <w:color w:val="000000"/>
        </w:rPr>
      </w:pPr>
      <w:r w:rsidRPr="00836CC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9E66643" w14:textId="77777777" w:rsidR="00253CDA" w:rsidRPr="00836CC5" w:rsidRDefault="00253CDA" w:rsidP="00253CDA">
      <w:pPr>
        <w:spacing w:line="260" w:lineRule="atLeast"/>
        <w:jc w:val="both"/>
        <w:rPr>
          <w:rFonts w:ascii="Tahoma" w:eastAsia="Calibri" w:hAnsi="Tahoma" w:cs="Tahoma"/>
          <w:color w:val="000000"/>
        </w:rPr>
      </w:pPr>
      <w:r w:rsidRPr="00836CC5">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EE0D02" w14:textId="77777777" w:rsidR="00253CDA" w:rsidRPr="00836CC5" w:rsidRDefault="00253CDA" w:rsidP="00253CDA">
      <w:pPr>
        <w:autoSpaceDE w:val="0"/>
        <w:autoSpaceDN w:val="0"/>
        <w:adjustRightInd w:val="0"/>
        <w:spacing w:line="260" w:lineRule="atLeast"/>
        <w:jc w:val="both"/>
        <w:rPr>
          <w:rFonts w:ascii="Tahoma" w:hAnsi="Tahoma" w:cs="Tahoma"/>
          <w:lang w:eastAsia="es-BO"/>
        </w:rPr>
      </w:pPr>
      <w:bookmarkStart w:id="93" w:name="_Hlk144979014"/>
      <w:r w:rsidRPr="00836CC5">
        <w:rPr>
          <w:rFonts w:ascii="Tahoma" w:eastAsia="Calibri" w:hAnsi="Tahoma" w:cs="Tahoma"/>
          <w:color w:val="000000"/>
        </w:rPr>
        <w:t xml:space="preserve">La Entidad Ejecutora contratada podrá solicitar el Anticipo </w:t>
      </w:r>
      <w:r w:rsidRPr="00836CC5">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836CC5">
        <w:rPr>
          <w:rFonts w:ascii="Tahoma" w:hAnsi="Tahoma" w:cs="Tahoma"/>
          <w:lang w:eastAsia="es-BO"/>
        </w:rPr>
        <w:t>para adjuntar la correspondiente Garantía de Correcta Inversión de Anticipo por el 100% del monto solicitado.</w:t>
      </w:r>
    </w:p>
    <w:p w14:paraId="4575B229" w14:textId="77777777" w:rsidR="00253CDA" w:rsidRPr="00836CC5" w:rsidRDefault="00253CDA" w:rsidP="00253CDA">
      <w:pPr>
        <w:autoSpaceDE w:val="0"/>
        <w:autoSpaceDN w:val="0"/>
        <w:adjustRightInd w:val="0"/>
        <w:spacing w:line="260" w:lineRule="atLeast"/>
        <w:jc w:val="both"/>
        <w:rPr>
          <w:rFonts w:ascii="Tahoma" w:eastAsia="Calibri" w:hAnsi="Tahoma" w:cs="Tahoma"/>
          <w:color w:val="000000"/>
        </w:rPr>
      </w:pPr>
      <w:r w:rsidRPr="00836CC5">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F409DB8" w14:textId="77777777" w:rsidR="00253CDA" w:rsidRPr="00836CC5" w:rsidRDefault="00253CDA" w:rsidP="00253CDA">
      <w:pPr>
        <w:numPr>
          <w:ilvl w:val="1"/>
          <w:numId w:val="58"/>
        </w:numPr>
        <w:autoSpaceDE w:val="0"/>
        <w:autoSpaceDN w:val="0"/>
        <w:adjustRightInd w:val="0"/>
        <w:spacing w:line="260" w:lineRule="atLeast"/>
        <w:ind w:left="567"/>
        <w:jc w:val="both"/>
        <w:rPr>
          <w:rFonts w:ascii="Tahoma" w:eastAsia="Calibri" w:hAnsi="Tahoma" w:cs="Tahoma"/>
        </w:rPr>
      </w:pPr>
      <w:r w:rsidRPr="00836CC5">
        <w:rPr>
          <w:rFonts w:ascii="Tahoma" w:eastAsia="Calibri" w:hAnsi="Tahoma" w:cs="Tahoma"/>
        </w:rPr>
        <w:t>Detalle de la lista de materiales de construcción a ser adquiridos con el anticipo, aprobado por el Inspector del proyecto.</w:t>
      </w:r>
    </w:p>
    <w:p w14:paraId="7CEF78FA" w14:textId="77777777" w:rsidR="00253CDA" w:rsidRPr="00836CC5" w:rsidRDefault="00253CDA" w:rsidP="00253CDA">
      <w:pPr>
        <w:numPr>
          <w:ilvl w:val="1"/>
          <w:numId w:val="58"/>
        </w:numPr>
        <w:autoSpaceDE w:val="0"/>
        <w:autoSpaceDN w:val="0"/>
        <w:adjustRightInd w:val="0"/>
        <w:spacing w:line="260" w:lineRule="atLeast"/>
        <w:ind w:left="567"/>
        <w:jc w:val="both"/>
        <w:rPr>
          <w:rFonts w:ascii="Tahoma" w:eastAsia="Calibri" w:hAnsi="Tahoma" w:cs="Tahoma"/>
          <w:color w:val="000000"/>
        </w:rPr>
      </w:pPr>
      <w:r w:rsidRPr="00836CC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01068F" w14:textId="77777777" w:rsidR="00253CDA" w:rsidRPr="00836CC5" w:rsidRDefault="00253CDA" w:rsidP="00253CDA">
      <w:pPr>
        <w:spacing w:line="260" w:lineRule="atLeast"/>
        <w:jc w:val="both"/>
        <w:rPr>
          <w:rFonts w:ascii="Tahoma" w:eastAsia="Calibri" w:hAnsi="Tahoma" w:cs="Tahoma"/>
          <w:color w:val="000000"/>
        </w:rPr>
      </w:pPr>
      <w:r w:rsidRPr="00836CC5">
        <w:rPr>
          <w:rFonts w:ascii="Tahoma" w:eastAsia="Calibri" w:hAnsi="Tahoma" w:cs="Tahoma"/>
          <w:color w:val="000000"/>
        </w:rPr>
        <w:t>La deducción del Anticipo se realizará en cada producto y deberá ser amortizada en su totalidad hasta la presentación del penúltimo producto (</w:t>
      </w:r>
      <w:r w:rsidRPr="00836CC5">
        <w:rPr>
          <w:rFonts w:ascii="Tahoma" w:hAnsi="Tahoma" w:cs="Tahoma"/>
          <w:bCs/>
          <w:lang w:val="es-ES_tradnl"/>
        </w:rPr>
        <w:t>Informe de avance al 100% de ejecución física)</w:t>
      </w:r>
      <w:r w:rsidRPr="00836CC5">
        <w:rPr>
          <w:rFonts w:ascii="Tahoma" w:eastAsia="Calibri" w:hAnsi="Tahoma" w:cs="Tahoma"/>
          <w:color w:val="000000"/>
        </w:rPr>
        <w:t>.</w:t>
      </w:r>
    </w:p>
    <w:p w14:paraId="6465599D" w14:textId="77777777" w:rsidR="00253CDA" w:rsidRPr="00836CC5" w:rsidRDefault="00253CDA" w:rsidP="00253CDA">
      <w:pPr>
        <w:spacing w:line="260" w:lineRule="atLeast"/>
        <w:jc w:val="both"/>
        <w:rPr>
          <w:rFonts w:ascii="Tahoma" w:eastAsia="Calibri" w:hAnsi="Tahoma" w:cs="Tahoma"/>
          <w:color w:val="000000"/>
        </w:rPr>
      </w:pPr>
      <w:r w:rsidRPr="00836CC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36CC5">
        <w:rPr>
          <w:rFonts w:ascii="Tahoma" w:eastAsia="Calibri" w:hAnsi="Tahoma" w:cs="Tahoma"/>
          <w:b/>
          <w:color w:val="000000"/>
        </w:rPr>
        <w:t xml:space="preserve">quince 15 días hábiles </w:t>
      </w:r>
      <w:r w:rsidRPr="00836CC5">
        <w:rPr>
          <w:rFonts w:ascii="Tahoma" w:eastAsia="Calibri" w:hAnsi="Tahoma" w:cs="Tahoma"/>
          <w:color w:val="000000"/>
        </w:rPr>
        <w:t>mediante nota expresa</w:t>
      </w:r>
      <w:r w:rsidRPr="00836CC5">
        <w:rPr>
          <w:rFonts w:ascii="Tahoma" w:eastAsia="Calibri" w:hAnsi="Tahoma" w:cs="Tahoma"/>
          <w:b/>
          <w:color w:val="000000"/>
        </w:rPr>
        <w:t xml:space="preserve"> </w:t>
      </w:r>
      <w:r w:rsidRPr="00836CC5">
        <w:rPr>
          <w:rFonts w:ascii="Tahoma" w:eastAsia="Calibri" w:hAnsi="Tahoma" w:cs="Tahoma"/>
          <w:color w:val="000000"/>
        </w:rPr>
        <w:t>antes de su vencimiento a efectos de requerir su ampliación a la ENTIDAD EJECUTORA o solicitar a la AEVIVIENDA su liberación u ejecución si corresponde.</w:t>
      </w:r>
    </w:p>
    <w:p w14:paraId="1F2BC8AF"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36CC5">
        <w:rPr>
          <w:rFonts w:ascii="Tahoma" w:hAnsi="Tahoma" w:cs="Tahoma"/>
          <w:b/>
          <w:bCs/>
          <w:color w:val="000000"/>
          <w:kern w:val="32"/>
          <w:lang w:val="es-ES_tradnl"/>
        </w:rPr>
        <w:t>LIBERACIÓN DE GARANTÍA DE ANTICIPO</w:t>
      </w:r>
      <w:bookmarkEnd w:id="94"/>
    </w:p>
    <w:p w14:paraId="6DBEA395" w14:textId="77777777" w:rsidR="00253CDA" w:rsidRPr="00836CC5" w:rsidRDefault="00253CDA" w:rsidP="00253CDA">
      <w:pPr>
        <w:autoSpaceDE w:val="0"/>
        <w:autoSpaceDN w:val="0"/>
        <w:adjustRightInd w:val="0"/>
        <w:spacing w:line="260" w:lineRule="atLeast"/>
        <w:jc w:val="both"/>
        <w:rPr>
          <w:rFonts w:ascii="Tahoma" w:eastAsia="Calibri" w:hAnsi="Tahoma" w:cs="Tahoma"/>
          <w:color w:val="000000"/>
        </w:rPr>
      </w:pPr>
      <w:r w:rsidRPr="00836CC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36CC5">
        <w:rPr>
          <w:rFonts w:ascii="Tahoma" w:eastAsia="Calibri" w:hAnsi="Tahoma" w:cs="Tahoma"/>
          <w:b/>
          <w:color w:val="000000"/>
        </w:rPr>
        <w:t>“Garantía de Correcta Inversión de Anticipo para la Provisión/Dotación de Materiales de Construcción”</w:t>
      </w:r>
      <w:r w:rsidRPr="00836CC5">
        <w:rPr>
          <w:rFonts w:ascii="Tahoma" w:eastAsia="Calibri" w:hAnsi="Tahoma" w:cs="Tahoma"/>
          <w:color w:val="000000"/>
        </w:rPr>
        <w:t>.</w:t>
      </w:r>
    </w:p>
    <w:p w14:paraId="45968C4E"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36CC5">
        <w:rPr>
          <w:rFonts w:ascii="Tahoma" w:hAnsi="Tahoma" w:cs="Tahoma"/>
          <w:b/>
          <w:bCs/>
          <w:color w:val="000000"/>
          <w:kern w:val="32"/>
          <w:lang w:val="es-ES_tradnl"/>
        </w:rPr>
        <w:t>MULTAS</w:t>
      </w:r>
      <w:bookmarkEnd w:id="95"/>
      <w:r w:rsidRPr="00836CC5">
        <w:rPr>
          <w:rFonts w:ascii="Tahoma" w:hAnsi="Tahoma" w:cs="Tahoma"/>
          <w:b/>
          <w:bCs/>
          <w:color w:val="000000"/>
          <w:kern w:val="32"/>
          <w:lang w:val="es-ES_tradnl"/>
        </w:rPr>
        <w:t xml:space="preserve"> Y SANCIONES</w:t>
      </w:r>
    </w:p>
    <w:p w14:paraId="3B916BDF" w14:textId="77777777" w:rsidR="00253CDA" w:rsidRPr="00836CC5" w:rsidRDefault="00253CDA" w:rsidP="00253CDA">
      <w:pPr>
        <w:numPr>
          <w:ilvl w:val="1"/>
          <w:numId w:val="55"/>
        </w:numPr>
        <w:spacing w:line="260" w:lineRule="atLeast"/>
        <w:ind w:left="567" w:hanging="283"/>
        <w:jc w:val="both"/>
        <w:rPr>
          <w:rFonts w:ascii="Tahoma" w:hAnsi="Tahoma" w:cs="Tahoma"/>
        </w:rPr>
      </w:pPr>
      <w:r w:rsidRPr="00836CC5">
        <w:rPr>
          <w:rFonts w:ascii="Tahoma" w:hAnsi="Tahoma" w:cs="Tahoma"/>
        </w:rPr>
        <w:t xml:space="preserve">A la Entidad Ejecutora contratada, se aplicará una multa de: el equivalente al </w:t>
      </w:r>
      <w:r w:rsidRPr="00836CC5">
        <w:rPr>
          <w:rFonts w:ascii="Tahoma" w:hAnsi="Tahoma" w:cs="Tahoma"/>
          <w:b/>
          <w:bCs/>
        </w:rPr>
        <w:t>1</w:t>
      </w:r>
      <w:r w:rsidRPr="00836CC5">
        <w:rPr>
          <w:rFonts w:ascii="Tahoma" w:hAnsi="Tahoma" w:cs="Tahoma"/>
          <w:b/>
          <w:bCs/>
          <w:lang w:eastAsia="es-BO"/>
        </w:rPr>
        <w:t xml:space="preserve"> </w:t>
      </w:r>
      <w:r w:rsidRPr="00836CC5">
        <w:rPr>
          <w:rFonts w:ascii="Tahoma" w:hAnsi="Tahoma" w:cs="Tahoma"/>
          <w:b/>
          <w:bCs/>
        </w:rPr>
        <w:t>por 1.000</w:t>
      </w:r>
      <w:r w:rsidRPr="00836CC5">
        <w:rPr>
          <w:rFonts w:ascii="Tahoma" w:hAnsi="Tahoma" w:cs="Tahoma"/>
        </w:rPr>
        <w:t xml:space="preserve"> </w:t>
      </w:r>
      <w:r w:rsidRPr="00836CC5">
        <w:rPr>
          <w:rFonts w:ascii="Tahoma" w:hAnsi="Tahoma" w:cs="Tahoma"/>
          <w:b/>
          <w:bCs/>
        </w:rPr>
        <w:t>del monto total del Contrato</w:t>
      </w:r>
      <w:r w:rsidRPr="00836CC5">
        <w:rPr>
          <w:rFonts w:ascii="Tahoma" w:hAnsi="Tahoma" w:cs="Tahoma"/>
        </w:rPr>
        <w:t xml:space="preserve">, por cada día calendario. </w:t>
      </w:r>
    </w:p>
    <w:p w14:paraId="54E41431" w14:textId="77777777" w:rsidR="00253CDA" w:rsidRPr="00836CC5" w:rsidRDefault="00253CDA" w:rsidP="00253CDA">
      <w:pPr>
        <w:spacing w:line="260" w:lineRule="atLeast"/>
        <w:ind w:left="567" w:hanging="283"/>
        <w:jc w:val="both"/>
        <w:rPr>
          <w:rFonts w:ascii="Tahoma" w:hAnsi="Tahoma" w:cs="Tahoma"/>
        </w:rPr>
      </w:pPr>
      <w:r w:rsidRPr="00836CC5">
        <w:rPr>
          <w:rFonts w:ascii="Tahoma" w:hAnsi="Tahoma" w:cs="Tahoma"/>
        </w:rPr>
        <w:t>Las causales para la aplicación de multas son las siguientes:</w:t>
      </w:r>
    </w:p>
    <w:p w14:paraId="4CE76EE5" w14:textId="77777777" w:rsidR="00253CDA" w:rsidRPr="00836CC5" w:rsidRDefault="00253CDA" w:rsidP="00253CDA">
      <w:pPr>
        <w:spacing w:line="260" w:lineRule="atLeast"/>
        <w:ind w:left="567" w:hanging="283"/>
        <w:jc w:val="both"/>
        <w:rPr>
          <w:rFonts w:ascii="Tahoma" w:hAnsi="Tahoma" w:cs="Tahoma"/>
        </w:rPr>
      </w:pPr>
    </w:p>
    <w:p w14:paraId="659631E3" w14:textId="77777777" w:rsidR="00253CDA" w:rsidRPr="00836CC5" w:rsidRDefault="00253CDA" w:rsidP="00253CDA">
      <w:pPr>
        <w:pStyle w:val="Prrafodelista"/>
        <w:widowControl w:val="0"/>
        <w:numPr>
          <w:ilvl w:val="0"/>
          <w:numId w:val="44"/>
        </w:numPr>
        <w:autoSpaceDE w:val="0"/>
        <w:autoSpaceDN w:val="0"/>
        <w:spacing w:line="260" w:lineRule="atLeast"/>
        <w:ind w:left="567"/>
        <w:jc w:val="both"/>
        <w:rPr>
          <w:rFonts w:ascii="Tahoma" w:hAnsi="Tahoma" w:cs="Tahoma"/>
        </w:rPr>
      </w:pPr>
      <w:r w:rsidRPr="00836CC5">
        <w:rPr>
          <w:rFonts w:ascii="Tahoma" w:hAnsi="Tahoma" w:cs="Tahoma"/>
        </w:rPr>
        <w:lastRenderedPageBreak/>
        <w:t>Cuando la demora en la evaluación y selección de beneficiarios sea a causa de la falta de acción y/o negligencia de la Entidad Ejecutora.</w:t>
      </w:r>
    </w:p>
    <w:p w14:paraId="4E04C47B"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bookmarkStart w:id="96" w:name="_Hlk118649982"/>
      <w:r w:rsidRPr="00836CC5">
        <w:rPr>
          <w:rFonts w:ascii="Tahoma" w:hAnsi="Tahoma" w:cs="Tahoma"/>
          <w:lang w:val="es-ES_tradnl"/>
        </w:rPr>
        <w:t>Cuando la Entidad Ejecutora, no cumpla con la entrega de los productos en los plazos establecidos.</w:t>
      </w:r>
    </w:p>
    <w:p w14:paraId="27F2758E"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949E62"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F8CC841"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 xml:space="preserve">Cuando la Entidad Ejecutora demorare más de </w:t>
      </w:r>
      <w:r w:rsidRPr="00836CC5">
        <w:rPr>
          <w:rFonts w:ascii="Tahoma" w:hAnsi="Tahoma" w:cs="Tahoma"/>
          <w:b/>
          <w:bCs/>
          <w:lang w:val="es-ES_tradnl"/>
        </w:rPr>
        <w:t>cinco (5) días calendario</w:t>
      </w:r>
      <w:r w:rsidRPr="00836CC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EB375C"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 xml:space="preserve">Cuando la Entidad Ejecutora contratada, retrase, incumpla o </w:t>
      </w:r>
      <w:bookmarkStart w:id="97" w:name="_Hlk144979071"/>
      <w:r w:rsidRPr="00836CC5">
        <w:rPr>
          <w:rFonts w:ascii="Tahoma" w:hAnsi="Tahoma" w:cs="Tahoma"/>
          <w:lang w:val="es-ES_tradnl"/>
        </w:rPr>
        <w:t xml:space="preserve">no implemente en obra </w:t>
      </w:r>
      <w:bookmarkEnd w:id="97"/>
      <w:r w:rsidRPr="00836CC5">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83956C3" w14:textId="77777777" w:rsidR="00253CDA" w:rsidRPr="00836CC5" w:rsidRDefault="00253CDA" w:rsidP="00253CDA">
      <w:pPr>
        <w:numPr>
          <w:ilvl w:val="1"/>
          <w:numId w:val="55"/>
        </w:numPr>
        <w:spacing w:line="260" w:lineRule="atLeast"/>
        <w:ind w:left="567" w:hanging="283"/>
        <w:jc w:val="both"/>
        <w:rPr>
          <w:rFonts w:ascii="Tahoma" w:hAnsi="Tahoma" w:cs="Tahoma"/>
        </w:rPr>
      </w:pPr>
      <w:bookmarkStart w:id="98" w:name="_Hlk118650022"/>
      <w:r w:rsidRPr="00836CC5">
        <w:rPr>
          <w:rFonts w:ascii="Tahoma" w:hAnsi="Tahoma" w:cs="Tahoma"/>
        </w:rPr>
        <w:t xml:space="preserve">A la Entidad Ejecutora contratada, se aplicará una multa de: el equivalente </w:t>
      </w:r>
      <w:bookmarkStart w:id="99" w:name="_Hlk180163074"/>
      <w:r w:rsidRPr="00836CC5">
        <w:rPr>
          <w:rFonts w:ascii="Tahoma" w:hAnsi="Tahoma" w:cs="Tahoma"/>
        </w:rPr>
        <w:t xml:space="preserve">al </w:t>
      </w:r>
      <w:r w:rsidRPr="00836CC5">
        <w:rPr>
          <w:rFonts w:ascii="Tahoma" w:hAnsi="Tahoma" w:cs="Tahoma"/>
          <w:b/>
          <w:bCs/>
        </w:rPr>
        <w:t>3</w:t>
      </w:r>
      <w:r w:rsidRPr="00836CC5">
        <w:rPr>
          <w:rFonts w:ascii="Tahoma" w:hAnsi="Tahoma" w:cs="Tahoma"/>
          <w:b/>
          <w:bCs/>
          <w:lang w:eastAsia="es-BO"/>
        </w:rPr>
        <w:t xml:space="preserve"> </w:t>
      </w:r>
      <w:r w:rsidRPr="00836CC5">
        <w:rPr>
          <w:rFonts w:ascii="Tahoma" w:hAnsi="Tahoma" w:cs="Tahoma"/>
          <w:b/>
          <w:bCs/>
        </w:rPr>
        <w:t>por 1.000</w:t>
      </w:r>
      <w:r w:rsidRPr="00836CC5">
        <w:rPr>
          <w:rFonts w:ascii="Tahoma" w:hAnsi="Tahoma" w:cs="Tahoma"/>
        </w:rPr>
        <w:t xml:space="preserve"> </w:t>
      </w:r>
      <w:r w:rsidRPr="00836CC5">
        <w:rPr>
          <w:rFonts w:ascii="Tahoma" w:hAnsi="Tahoma" w:cs="Tahoma"/>
          <w:b/>
          <w:bCs/>
        </w:rPr>
        <w:t>del monto total del Contrato</w:t>
      </w:r>
      <w:r w:rsidRPr="00836CC5">
        <w:rPr>
          <w:rFonts w:ascii="Tahoma" w:hAnsi="Tahoma" w:cs="Tahoma"/>
        </w:rPr>
        <w:t>, en las siguientes acciones:</w:t>
      </w:r>
      <w:bookmarkEnd w:id="99"/>
    </w:p>
    <w:p w14:paraId="5AC242F7" w14:textId="77777777" w:rsidR="00253CDA" w:rsidRPr="00836CC5" w:rsidRDefault="00253CDA" w:rsidP="00253CDA">
      <w:pPr>
        <w:ind w:left="720"/>
        <w:rPr>
          <w:rFonts w:ascii="Tahoma" w:hAnsi="Tahoma" w:cs="Tahoma"/>
        </w:rPr>
      </w:pPr>
    </w:p>
    <w:p w14:paraId="698FEC8C" w14:textId="77777777" w:rsidR="00253CDA" w:rsidRPr="00836CC5" w:rsidRDefault="00253CDA" w:rsidP="00253CDA">
      <w:pPr>
        <w:numPr>
          <w:ilvl w:val="0"/>
          <w:numId w:val="44"/>
        </w:numPr>
        <w:spacing w:line="260" w:lineRule="atLeast"/>
        <w:ind w:left="567" w:hanging="283"/>
        <w:jc w:val="both"/>
        <w:rPr>
          <w:rFonts w:ascii="Tahoma" w:hAnsi="Tahoma" w:cs="Tahoma"/>
        </w:rPr>
      </w:pPr>
      <w:r w:rsidRPr="00836CC5">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172A980" w14:textId="77777777" w:rsidR="00253CDA" w:rsidRPr="00836CC5" w:rsidRDefault="00253CDA" w:rsidP="00253CDA">
      <w:pPr>
        <w:numPr>
          <w:ilvl w:val="0"/>
          <w:numId w:val="44"/>
        </w:numPr>
        <w:spacing w:line="260" w:lineRule="atLeast"/>
        <w:ind w:left="567" w:hanging="283"/>
        <w:jc w:val="both"/>
        <w:rPr>
          <w:rFonts w:ascii="Tahoma" w:hAnsi="Tahoma" w:cs="Tahoma"/>
        </w:rPr>
      </w:pPr>
      <w:r w:rsidRPr="00836CC5">
        <w:rPr>
          <w:rFonts w:ascii="Tahoma" w:hAnsi="Tahoma" w:cs="Tahoma"/>
          <w:lang w:val="es-ES_tradnl"/>
        </w:rPr>
        <w:t>Cuando se verifique la ausencia, la mala administración y la falta de actualización de las carpetas familiares por parte de la Entidad Ejecutora.</w:t>
      </w:r>
    </w:p>
    <w:p w14:paraId="36DD69E5" w14:textId="77777777" w:rsidR="00253CDA" w:rsidRPr="00836CC5" w:rsidRDefault="00253CDA" w:rsidP="00253CDA">
      <w:pPr>
        <w:numPr>
          <w:ilvl w:val="1"/>
          <w:numId w:val="55"/>
        </w:numPr>
        <w:spacing w:line="260" w:lineRule="atLeast"/>
        <w:ind w:left="567" w:hanging="283"/>
        <w:jc w:val="both"/>
        <w:rPr>
          <w:rFonts w:ascii="Tahoma" w:hAnsi="Tahoma" w:cs="Tahoma"/>
          <w:color w:val="000000"/>
          <w:sz w:val="24"/>
          <w:szCs w:val="24"/>
          <w:lang w:eastAsia="es-BO"/>
        </w:rPr>
      </w:pPr>
      <w:r w:rsidRPr="00836CC5">
        <w:rPr>
          <w:rFonts w:ascii="Tahoma" w:hAnsi="Tahoma" w:cs="Tahoma"/>
          <w:color w:val="000000"/>
          <w:lang w:eastAsia="es-BO"/>
        </w:rPr>
        <w:t>A la Entidad Ejecutora contratada, se aplicará una multa de: el equivalente al </w:t>
      </w:r>
      <w:r w:rsidRPr="00836CC5">
        <w:rPr>
          <w:rFonts w:ascii="Tahoma" w:hAnsi="Tahoma" w:cs="Tahoma"/>
          <w:b/>
          <w:bCs/>
          <w:color w:val="000000"/>
          <w:lang w:eastAsia="es-BO"/>
        </w:rPr>
        <w:t>5 por 1.000</w:t>
      </w:r>
      <w:r w:rsidRPr="00836CC5">
        <w:rPr>
          <w:rFonts w:ascii="Tahoma" w:hAnsi="Tahoma" w:cs="Tahoma"/>
          <w:color w:val="000000"/>
          <w:lang w:eastAsia="es-BO"/>
        </w:rPr>
        <w:t> </w:t>
      </w:r>
      <w:r w:rsidRPr="00836CC5">
        <w:rPr>
          <w:rFonts w:ascii="Tahoma" w:hAnsi="Tahoma" w:cs="Tahoma"/>
          <w:b/>
          <w:bCs/>
          <w:color w:val="000000"/>
          <w:lang w:eastAsia="es-BO"/>
        </w:rPr>
        <w:t>del monto total del Contrato</w:t>
      </w:r>
      <w:r w:rsidRPr="00836CC5">
        <w:rPr>
          <w:rFonts w:ascii="Tahoma" w:hAnsi="Tahoma" w:cs="Tahoma"/>
          <w:color w:val="000000"/>
          <w:lang w:eastAsia="es-BO"/>
        </w:rPr>
        <w:t>, en las siguientes acciones: </w:t>
      </w:r>
    </w:p>
    <w:p w14:paraId="67343A39"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no cumpla con la Recepción Provisional en los plazos contractuales establecidos.</w:t>
      </w:r>
    </w:p>
    <w:p w14:paraId="59AA9A36" w14:textId="77777777" w:rsidR="00253CDA" w:rsidRPr="00836CC5" w:rsidRDefault="00253CDA" w:rsidP="00253CDA">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no cumpla con la Recepción Definitiva en los plazos contractuales establecidos.</w:t>
      </w:r>
    </w:p>
    <w:bookmarkEnd w:id="98"/>
    <w:p w14:paraId="00EAECFA" w14:textId="77777777" w:rsidR="00253CDA" w:rsidRPr="00836CC5" w:rsidRDefault="00253CDA" w:rsidP="00253CDA">
      <w:pPr>
        <w:spacing w:line="260" w:lineRule="atLeast"/>
        <w:jc w:val="both"/>
        <w:rPr>
          <w:rFonts w:ascii="Tahoma" w:hAnsi="Tahoma" w:cs="Tahoma"/>
          <w:i/>
        </w:rPr>
      </w:pPr>
      <w:r w:rsidRPr="00836CC5">
        <w:rPr>
          <w:rFonts w:ascii="Tahoma" w:hAnsi="Tahoma" w:cs="Tahoma"/>
          <w:i/>
        </w:rPr>
        <w:t xml:space="preserve">Nota: </w:t>
      </w:r>
    </w:p>
    <w:p w14:paraId="4F91E0C0" w14:textId="77777777" w:rsidR="00253CDA" w:rsidRPr="00836CC5" w:rsidRDefault="00253CDA" w:rsidP="00253CDA">
      <w:pPr>
        <w:spacing w:line="260" w:lineRule="atLeast"/>
        <w:jc w:val="both"/>
        <w:rPr>
          <w:rFonts w:ascii="Tahoma" w:hAnsi="Tahoma" w:cs="Tahoma"/>
          <w:i/>
        </w:rPr>
      </w:pPr>
      <w:r w:rsidRPr="00836CC5">
        <w:rPr>
          <w:rFonts w:ascii="Tahoma" w:hAnsi="Tahoma" w:cs="Tahoma"/>
          <w:i/>
        </w:rPr>
        <w:t>No se deberá cobrar doble multa por las mismas causales en la entrega de los productos.</w:t>
      </w:r>
    </w:p>
    <w:p w14:paraId="2A680CDB" w14:textId="77777777" w:rsidR="00253CDA" w:rsidRPr="00836CC5" w:rsidRDefault="00253CDA" w:rsidP="00253CDA">
      <w:pPr>
        <w:spacing w:line="260" w:lineRule="atLeast"/>
        <w:jc w:val="both"/>
        <w:rPr>
          <w:rFonts w:ascii="Tahoma" w:hAnsi="Tahoma" w:cs="Tahoma"/>
          <w:i/>
        </w:rPr>
      </w:pPr>
      <w:r w:rsidRPr="00836CC5">
        <w:rPr>
          <w:rFonts w:ascii="Tahoma" w:hAnsi="Tahoma" w:cs="Tahoma"/>
          <w:i/>
        </w:rPr>
        <w:t xml:space="preserve">Se realizarán llamadas de atención cuando evidencien las causas y/o motivos del incumplimiento. </w:t>
      </w:r>
    </w:p>
    <w:p w14:paraId="4E3EB84B" w14:textId="77777777" w:rsidR="00253CDA" w:rsidRPr="00836CC5" w:rsidRDefault="00253CDA" w:rsidP="00253CDA">
      <w:pPr>
        <w:numPr>
          <w:ilvl w:val="1"/>
          <w:numId w:val="55"/>
        </w:numPr>
        <w:spacing w:line="260" w:lineRule="atLeast"/>
        <w:ind w:left="567" w:hanging="283"/>
        <w:jc w:val="both"/>
        <w:rPr>
          <w:rFonts w:ascii="Tahoma" w:hAnsi="Tahoma" w:cs="Tahoma"/>
          <w:b/>
          <w:bCs/>
        </w:rPr>
      </w:pPr>
      <w:r w:rsidRPr="00836CC5">
        <w:rPr>
          <w:rFonts w:ascii="Tahoma" w:hAnsi="Tahoma" w:cs="Tahoma"/>
          <w:b/>
          <w:bCs/>
        </w:rPr>
        <w:t>Llamadas de Atención:</w:t>
      </w:r>
    </w:p>
    <w:p w14:paraId="5730EEC9" w14:textId="77777777" w:rsidR="00253CDA" w:rsidRPr="00836CC5" w:rsidRDefault="00253CDA" w:rsidP="00253CDA">
      <w:pPr>
        <w:widowControl w:val="0"/>
        <w:spacing w:line="260" w:lineRule="atLeast"/>
        <w:ind w:firstLine="283"/>
        <w:jc w:val="both"/>
        <w:rPr>
          <w:rFonts w:ascii="Tahoma" w:eastAsia="Calibri" w:hAnsi="Tahoma" w:cs="Tahoma"/>
          <w:i/>
        </w:rPr>
      </w:pPr>
      <w:r w:rsidRPr="00836CC5">
        <w:rPr>
          <w:rFonts w:ascii="Tahoma" w:eastAsia="Calibri" w:hAnsi="Tahoma" w:cs="Tahoma"/>
          <w:iCs/>
        </w:rPr>
        <w:t>El Inspector del proyecto podrá emitir llamadas de atención a la Entidad Ejecutora por:</w:t>
      </w:r>
    </w:p>
    <w:p w14:paraId="0B45712F" w14:textId="77777777" w:rsidR="00253CDA" w:rsidRPr="00836CC5" w:rsidRDefault="00253CDA" w:rsidP="00253CDA">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 xml:space="preserve">Incumplimiento a las instrucciones impartidas por el </w:t>
      </w:r>
      <w:r w:rsidRPr="00836CC5">
        <w:rPr>
          <w:rFonts w:ascii="Tahoma" w:eastAsia="Calibri" w:hAnsi="Tahoma" w:cs="Tahoma"/>
          <w:iCs/>
        </w:rPr>
        <w:t>Inspector del proyecto</w:t>
      </w:r>
      <w:r w:rsidRPr="00836CC5">
        <w:rPr>
          <w:rFonts w:ascii="Tahoma" w:hAnsi="Tahoma" w:cs="Tahoma"/>
          <w:iCs/>
        </w:rPr>
        <w:t>.</w:t>
      </w:r>
    </w:p>
    <w:p w14:paraId="0213DB97" w14:textId="77777777" w:rsidR="00253CDA" w:rsidRPr="00836CC5" w:rsidRDefault="00253CDA" w:rsidP="00253CDA">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Incumplimiento en la cantidad y plazo de movilización del equipo comprometido en su propuesta para la ejecución del proyecto.</w:t>
      </w:r>
    </w:p>
    <w:p w14:paraId="4EDBD638" w14:textId="77777777" w:rsidR="00253CDA" w:rsidRPr="00836CC5" w:rsidRDefault="00253CDA" w:rsidP="00253CDA">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Incumplimiento en el porcentaje de participación del personal femenino en el proyecto.</w:t>
      </w:r>
    </w:p>
    <w:p w14:paraId="62B5FC2F" w14:textId="77777777" w:rsidR="00253CDA" w:rsidRPr="00836CC5" w:rsidRDefault="00253CDA" w:rsidP="00253CDA">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Incumplimiento en uno o más puntos del Formulario C-2.</w:t>
      </w:r>
    </w:p>
    <w:p w14:paraId="7A987FBF" w14:textId="77777777" w:rsidR="00253CDA" w:rsidRPr="00836CC5" w:rsidRDefault="00253CDA" w:rsidP="00253CDA">
      <w:pPr>
        <w:widowControl w:val="0"/>
        <w:numPr>
          <w:ilvl w:val="0"/>
          <w:numId w:val="45"/>
        </w:numPr>
        <w:spacing w:line="260" w:lineRule="atLeast"/>
        <w:ind w:left="567" w:hanging="284"/>
        <w:contextualSpacing/>
        <w:jc w:val="both"/>
        <w:rPr>
          <w:rFonts w:ascii="Tahoma" w:hAnsi="Tahoma" w:cs="Tahoma"/>
          <w:iCs/>
        </w:rPr>
      </w:pPr>
      <w:bookmarkStart w:id="100" w:name="_Hlk163836233"/>
      <w:r w:rsidRPr="00836CC5">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769B913" w14:textId="77777777" w:rsidR="00253CDA" w:rsidRPr="00836CC5" w:rsidRDefault="00253CDA" w:rsidP="00253CDA">
      <w:pPr>
        <w:widowControl w:val="0"/>
        <w:spacing w:line="260" w:lineRule="atLeast"/>
        <w:ind w:firstLine="283"/>
        <w:jc w:val="both"/>
        <w:rPr>
          <w:rFonts w:ascii="Tahoma" w:hAnsi="Tahoma" w:cs="Tahoma"/>
          <w:i/>
          <w:iCs/>
        </w:rPr>
      </w:pPr>
      <w:r w:rsidRPr="00836CC5">
        <w:rPr>
          <w:rFonts w:ascii="Tahoma" w:hAnsi="Tahoma" w:cs="Tahoma"/>
          <w:i/>
          <w:iCs/>
        </w:rPr>
        <w:t xml:space="preserve">NOTA: La tercera llamada de atención por la misma causal, se podrá constituir en una causal para la Resolución de Contrato </w:t>
      </w:r>
    </w:p>
    <w:p w14:paraId="69424851" w14:textId="77777777" w:rsidR="00253CDA" w:rsidRPr="00836CC5" w:rsidRDefault="00253CDA" w:rsidP="00253CDA">
      <w:pPr>
        <w:widowControl w:val="0"/>
        <w:numPr>
          <w:ilvl w:val="1"/>
          <w:numId w:val="55"/>
        </w:numPr>
        <w:spacing w:line="276" w:lineRule="auto"/>
        <w:ind w:left="567"/>
        <w:contextualSpacing/>
        <w:jc w:val="both"/>
        <w:rPr>
          <w:rFonts w:ascii="Tahoma" w:hAnsi="Tahoma" w:cs="Tahoma"/>
        </w:rPr>
      </w:pPr>
      <w:bookmarkStart w:id="101" w:name="_Hlk144979166"/>
      <w:r w:rsidRPr="00836CC5">
        <w:rPr>
          <w:rFonts w:ascii="Tahoma" w:eastAsia="Calibri" w:hAnsi="Tahoma" w:cs="Tahoma"/>
          <w:b/>
          <w:iCs/>
        </w:rPr>
        <w:t>Resolución de Contrato:</w:t>
      </w:r>
    </w:p>
    <w:bookmarkEnd w:id="101"/>
    <w:p w14:paraId="2EDD36CD" w14:textId="77777777" w:rsidR="00253CDA" w:rsidRPr="00836CC5" w:rsidRDefault="00253CDA" w:rsidP="00253CDA">
      <w:pPr>
        <w:widowControl w:val="0"/>
        <w:ind w:left="207"/>
        <w:contextualSpacing/>
        <w:jc w:val="both"/>
        <w:rPr>
          <w:rFonts w:ascii="Tahoma" w:hAnsi="Tahoma" w:cs="Tahoma"/>
        </w:rPr>
      </w:pPr>
      <w:r w:rsidRPr="00836CC5">
        <w:rPr>
          <w:rFonts w:ascii="Tahoma" w:hAnsi="Tahoma" w:cs="Tahoma"/>
        </w:rPr>
        <w:t>Se procederá al trámite de resolución del Contrato, cuando:</w:t>
      </w:r>
    </w:p>
    <w:p w14:paraId="778C151C" w14:textId="77777777" w:rsidR="00253CDA" w:rsidRPr="00836CC5" w:rsidRDefault="00253CDA" w:rsidP="00253CDA">
      <w:pPr>
        <w:numPr>
          <w:ilvl w:val="0"/>
          <w:numId w:val="44"/>
        </w:numPr>
        <w:spacing w:line="260" w:lineRule="atLeast"/>
        <w:ind w:hanging="153"/>
        <w:jc w:val="both"/>
        <w:rPr>
          <w:rFonts w:ascii="Tahoma" w:hAnsi="Tahoma" w:cs="Tahoma"/>
        </w:rPr>
      </w:pPr>
      <w:r w:rsidRPr="00836CC5">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5412CDAE" w14:textId="77777777" w:rsidR="00253CDA" w:rsidRPr="00836CC5" w:rsidRDefault="00253CDA" w:rsidP="00253CDA">
      <w:pPr>
        <w:numPr>
          <w:ilvl w:val="0"/>
          <w:numId w:val="44"/>
        </w:numPr>
        <w:spacing w:line="260" w:lineRule="atLeast"/>
        <w:ind w:hanging="153"/>
        <w:jc w:val="both"/>
        <w:rPr>
          <w:rFonts w:ascii="Tahoma" w:hAnsi="Tahoma" w:cs="Tahoma"/>
        </w:rPr>
      </w:pPr>
      <w:r w:rsidRPr="00836CC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0696573" w14:textId="77777777" w:rsidR="00253CDA" w:rsidRPr="00836CC5" w:rsidRDefault="00253CDA" w:rsidP="00253CDA">
      <w:pPr>
        <w:spacing w:line="260" w:lineRule="atLeast"/>
        <w:jc w:val="both"/>
        <w:rPr>
          <w:rFonts w:ascii="Tahoma" w:hAnsi="Tahoma" w:cs="Tahoma"/>
          <w:i/>
        </w:rPr>
      </w:pPr>
      <w:r w:rsidRPr="00836CC5">
        <w:rPr>
          <w:rFonts w:ascii="Tahoma" w:hAnsi="Tahoma" w:cs="Tahoma"/>
          <w:i/>
        </w:rPr>
        <w:t>NOTA: Las multas serán aplicadas de acuerdo al último contrato vigente.</w:t>
      </w:r>
    </w:p>
    <w:p w14:paraId="1665D36F" w14:textId="77777777" w:rsidR="00253CDA" w:rsidRPr="00836CC5" w:rsidRDefault="00253CDA" w:rsidP="00253CDA">
      <w:pPr>
        <w:keepNext/>
        <w:numPr>
          <w:ilvl w:val="0"/>
          <w:numId w:val="43"/>
        </w:numPr>
        <w:spacing w:before="240"/>
        <w:ind w:left="360" w:hanging="360"/>
        <w:outlineLvl w:val="0"/>
        <w:rPr>
          <w:lang w:val="es-ES_tradnl"/>
        </w:rPr>
      </w:pPr>
      <w:bookmarkStart w:id="102" w:name="_Toc71811163"/>
      <w:r w:rsidRPr="00836CC5">
        <w:rPr>
          <w:rFonts w:ascii="Tahoma" w:hAnsi="Tahoma" w:cs="Tahoma"/>
          <w:b/>
          <w:bCs/>
          <w:color w:val="000000"/>
          <w:kern w:val="32"/>
          <w:lang w:val="es-ES_tradnl"/>
        </w:rPr>
        <w:t>MODIFICACIONES AL CONTRATO</w:t>
      </w:r>
      <w:bookmarkEnd w:id="102"/>
    </w:p>
    <w:p w14:paraId="5B6CF71B" w14:textId="77777777" w:rsidR="00253CDA" w:rsidRPr="00836CC5" w:rsidRDefault="00253CDA" w:rsidP="00253CDA">
      <w:pPr>
        <w:numPr>
          <w:ilvl w:val="0"/>
          <w:numId w:val="64"/>
        </w:numPr>
        <w:spacing w:line="260" w:lineRule="atLeast"/>
        <w:ind w:left="284" w:hanging="284"/>
        <w:jc w:val="both"/>
        <w:rPr>
          <w:rFonts w:ascii="Tahoma" w:hAnsi="Tahoma" w:cs="Tahoma"/>
          <w:b/>
          <w:color w:val="000000"/>
        </w:rPr>
      </w:pPr>
      <w:r w:rsidRPr="00836CC5">
        <w:rPr>
          <w:rFonts w:ascii="Tahoma" w:hAnsi="Tahoma" w:cs="Tahoma"/>
          <w:b/>
          <w:color w:val="000000"/>
        </w:rPr>
        <w:t>ORDEN DE CAMBIO PARA PROYECTOS DE VIVIENDA CUALITATIVA</w:t>
      </w:r>
    </w:p>
    <w:p w14:paraId="7E509FF8"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836CC5">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615F323"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Las modificaciones aplicaran únicamente al componente de provisión y dotación de materiales. </w:t>
      </w:r>
    </w:p>
    <w:p w14:paraId="431D8445"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681CF6"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El documento denominado Orden de Cambio deberá contener mínimamente, número correlativo, fecha y objeto, debiendo ser elaborado con los sustentos técnicos.</w:t>
      </w:r>
    </w:p>
    <w:p w14:paraId="5B2BF7A9"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 “Orden de Cambio para proyectos </w:t>
      </w:r>
      <w:r w:rsidRPr="00836CC5">
        <w:rPr>
          <w:rFonts w:ascii="Tahoma" w:hAnsi="Tahoma" w:cs="Tahoma"/>
        </w:rPr>
        <w:t>de vivienda cualitativa</w:t>
      </w:r>
      <w:r w:rsidRPr="00836CC5">
        <w:rPr>
          <w:rFonts w:ascii="Tahoma" w:hAnsi="Tahoma" w:cs="Tahoma"/>
          <w:color w:val="000000"/>
        </w:rPr>
        <w:t>” será aprobada y firmada por el Inspector, Fiscal del Proyecto y la autoridad (o su reemplazante si fuese el caso) que firmó el contrato principal y la Entidad Ejecutora.</w:t>
      </w:r>
    </w:p>
    <w:p w14:paraId="40C8F69F"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La Orden de Cambio no deberá ejecutarse en tanto no sea aprobada por las instancias correspondientes.</w:t>
      </w:r>
    </w:p>
    <w:p w14:paraId="78A9FEA3"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La Orden de Cambio podrá presentarse hasta 10 días calendario antes de la Recepción Provisional del proyecto.</w:t>
      </w:r>
    </w:p>
    <w:p w14:paraId="2C9A9AFE"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36CC5">
        <w:rPr>
          <w:rFonts w:ascii="Tahoma" w:hAnsi="Tahoma" w:cs="Tahoma"/>
          <w:b/>
          <w:color w:val="000000"/>
        </w:rPr>
        <w:t>seis (6) días calendario</w:t>
      </w:r>
      <w:r w:rsidRPr="00836CC5">
        <w:rPr>
          <w:rFonts w:ascii="Tahoma" w:hAnsi="Tahoma" w:cs="Tahoma"/>
          <w:color w:val="000000"/>
        </w:rPr>
        <w:t xml:space="preserve"> de </w:t>
      </w:r>
      <w:r w:rsidRPr="00836CC5">
        <w:rPr>
          <w:rFonts w:ascii="Tahoma" w:hAnsi="Tahoma" w:cs="Tahoma"/>
          <w:b/>
          <w:color w:val="000000"/>
        </w:rPr>
        <w:t>anticipación</w:t>
      </w:r>
      <w:r w:rsidRPr="00836CC5">
        <w:rPr>
          <w:rFonts w:ascii="Tahoma" w:hAnsi="Tahoma" w:cs="Tahoma"/>
          <w:color w:val="000000"/>
        </w:rPr>
        <w:t xml:space="preserve"> al cumplimiento del plazo de entrega del informe/producto correspondiente, </w:t>
      </w:r>
      <w:bookmarkStart w:id="104" w:name="_Hlk146908522"/>
      <w:r w:rsidRPr="00836CC5">
        <w:rPr>
          <w:rFonts w:ascii="Tahoma" w:hAnsi="Tahoma" w:cs="Tahoma"/>
          <w:color w:val="000000"/>
          <w:lang w:val="es-ES_tradnl"/>
        </w:rPr>
        <w:t xml:space="preserve">excepto en el penúltimo producto que podrá ser presentado </w:t>
      </w:r>
      <w:r w:rsidRPr="00836CC5">
        <w:rPr>
          <w:rFonts w:ascii="Tahoma" w:hAnsi="Tahoma" w:cs="Tahoma"/>
          <w:lang w:val="es-ES_tradnl"/>
        </w:rPr>
        <w:t>hasta 10 días calendario antes de la Recepción Provisional</w:t>
      </w:r>
      <w:bookmarkEnd w:id="104"/>
      <w:r w:rsidRPr="00836CC5">
        <w:rPr>
          <w:rFonts w:ascii="Tahoma" w:hAnsi="Tahoma" w:cs="Tahoma"/>
          <w:color w:val="000000"/>
        </w:rPr>
        <w:t xml:space="preserve">. El Inspector deberá revisar y aprobar la solicitud en un plazo máximo de </w:t>
      </w:r>
      <w:r w:rsidRPr="00836CC5">
        <w:rPr>
          <w:rFonts w:ascii="Tahoma" w:hAnsi="Tahoma" w:cs="Tahoma"/>
          <w:b/>
          <w:color w:val="000000"/>
        </w:rPr>
        <w:t xml:space="preserve">cuatro (4) días calendario, </w:t>
      </w:r>
      <w:r w:rsidRPr="00836CC5">
        <w:rPr>
          <w:rFonts w:ascii="Tahoma" w:hAnsi="Tahoma" w:cs="Tahoma"/>
          <w:color w:val="000000"/>
        </w:rPr>
        <w:t xml:space="preserve">debiendo ser entregado al Fiscal del Proyecto con un plazo máximo de </w:t>
      </w:r>
      <w:r w:rsidRPr="00836CC5">
        <w:rPr>
          <w:rFonts w:ascii="Tahoma" w:hAnsi="Tahoma" w:cs="Tahoma"/>
          <w:b/>
          <w:color w:val="000000"/>
        </w:rPr>
        <w:t>dos (2) días hábiles</w:t>
      </w:r>
      <w:r w:rsidRPr="00836CC5">
        <w:rPr>
          <w:rFonts w:ascii="Tahoma" w:hAnsi="Tahoma" w:cs="Tahoma"/>
          <w:color w:val="000000"/>
        </w:rPr>
        <w:t xml:space="preserve"> de </w:t>
      </w:r>
      <w:r w:rsidRPr="00836CC5">
        <w:rPr>
          <w:rFonts w:ascii="Tahoma" w:hAnsi="Tahoma" w:cs="Tahoma"/>
          <w:b/>
          <w:color w:val="000000"/>
        </w:rPr>
        <w:t>anticipación</w:t>
      </w:r>
      <w:r w:rsidRPr="00836CC5">
        <w:rPr>
          <w:rFonts w:ascii="Tahoma" w:hAnsi="Tahoma" w:cs="Tahoma"/>
          <w:color w:val="000000"/>
        </w:rPr>
        <w:t xml:space="preserve"> al cumplimiento del plazo de entrega del informe/producto correspondiente.</w:t>
      </w:r>
    </w:p>
    <w:p w14:paraId="4238CBC7" w14:textId="77777777" w:rsidR="00253CDA" w:rsidRPr="00836CC5" w:rsidRDefault="00253CDA" w:rsidP="00253CDA">
      <w:pPr>
        <w:numPr>
          <w:ilvl w:val="0"/>
          <w:numId w:val="64"/>
        </w:numPr>
        <w:spacing w:line="260" w:lineRule="atLeast"/>
        <w:ind w:left="284" w:hanging="284"/>
        <w:jc w:val="both"/>
        <w:rPr>
          <w:rFonts w:ascii="Tahoma" w:hAnsi="Tahoma" w:cs="Tahoma"/>
          <w:b/>
          <w:color w:val="000000"/>
          <w:lang w:val="es-ES_tradnl"/>
        </w:rPr>
      </w:pPr>
      <w:r w:rsidRPr="00836CC5">
        <w:rPr>
          <w:rFonts w:ascii="Tahoma" w:hAnsi="Tahoma" w:cs="Tahoma"/>
          <w:b/>
          <w:color w:val="000000"/>
          <w:lang w:val="es-ES_tradnl"/>
        </w:rPr>
        <w:t>CONTRATO MODIFICATORIO</w:t>
      </w:r>
    </w:p>
    <w:p w14:paraId="17EE7267" w14:textId="77777777" w:rsidR="00253CDA" w:rsidRPr="00836CC5" w:rsidRDefault="00253CDA" w:rsidP="00253CDA">
      <w:pPr>
        <w:spacing w:line="260" w:lineRule="atLeast"/>
        <w:jc w:val="both"/>
        <w:rPr>
          <w:rFonts w:ascii="Tahoma" w:hAnsi="Tahoma" w:cs="Tahoma"/>
          <w:color w:val="000000"/>
          <w:lang w:val="es-ES_tradnl"/>
        </w:rPr>
      </w:pPr>
      <w:r w:rsidRPr="00836CC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A79C7B" w14:textId="77777777" w:rsidR="00253CDA" w:rsidRPr="00836CC5" w:rsidRDefault="00253CDA" w:rsidP="00253CDA">
      <w:pPr>
        <w:spacing w:line="260" w:lineRule="atLeast"/>
        <w:jc w:val="both"/>
        <w:rPr>
          <w:rFonts w:ascii="Tahoma" w:hAnsi="Tahoma" w:cs="Tahoma"/>
          <w:color w:val="000000"/>
          <w:lang w:val="es-ES_tradnl"/>
        </w:rPr>
      </w:pPr>
      <w:r w:rsidRPr="00836CC5">
        <w:rPr>
          <w:rFonts w:ascii="Tahoma" w:hAnsi="Tahoma" w:cs="Tahoma"/>
          <w:color w:val="000000"/>
          <w:lang w:val="es-ES_tradnl"/>
        </w:rPr>
        <w:t>El Contrato Modificatorio será suscrito por la MAE o por la autoridad delegada que suscribió el contrato principal y la Entidad Ejecutora.</w:t>
      </w:r>
    </w:p>
    <w:p w14:paraId="062AE3F8" w14:textId="77777777" w:rsidR="00253CDA" w:rsidRPr="00836CC5" w:rsidRDefault="00253CDA" w:rsidP="00253CDA">
      <w:pPr>
        <w:spacing w:line="260" w:lineRule="atLeast"/>
        <w:jc w:val="both"/>
        <w:rPr>
          <w:rFonts w:ascii="Tahoma" w:hAnsi="Tahoma" w:cs="Tahoma"/>
          <w:color w:val="000000"/>
          <w:lang w:val="es-ES_tradnl"/>
        </w:rPr>
      </w:pPr>
      <w:bookmarkStart w:id="105" w:name="_Hlk179909082"/>
      <w:bookmarkStart w:id="106" w:name="_Hlk144979257"/>
      <w:r w:rsidRPr="00836CC5">
        <w:rPr>
          <w:rFonts w:ascii="Tahoma" w:hAnsi="Tahoma" w:cs="Tahoma"/>
          <w:color w:val="000000"/>
          <w:lang w:val="es-ES_tradnl"/>
        </w:rPr>
        <w:t xml:space="preserve">Se </w:t>
      </w:r>
      <w:bookmarkStart w:id="107" w:name="_Hlk180334934"/>
      <w:r w:rsidRPr="00836CC5">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836CC5">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67846EF"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El contrato modificatorio podrá presentarse hasta 10 días calendario antes de la Recepción Provisional del proyecto.</w:t>
      </w:r>
    </w:p>
    <w:bookmarkEnd w:id="106"/>
    <w:p w14:paraId="3F460E40" w14:textId="77777777" w:rsidR="00253CDA" w:rsidRPr="00836CC5" w:rsidRDefault="00253CDA" w:rsidP="00253CDA">
      <w:pPr>
        <w:spacing w:line="260" w:lineRule="atLeast"/>
        <w:jc w:val="both"/>
        <w:rPr>
          <w:rFonts w:ascii="Tahoma" w:hAnsi="Tahoma" w:cs="Tahoma"/>
          <w:color w:val="000000"/>
          <w:lang w:val="es-ES_tradnl"/>
        </w:rPr>
      </w:pPr>
      <w:r w:rsidRPr="00836CC5">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9D7567" w14:textId="77777777" w:rsidR="00253CDA" w:rsidRPr="00836CC5" w:rsidRDefault="00253CDA" w:rsidP="00253CDA">
      <w:pPr>
        <w:spacing w:line="260" w:lineRule="atLeast"/>
        <w:jc w:val="both"/>
        <w:rPr>
          <w:rFonts w:ascii="Tahoma" w:hAnsi="Tahoma" w:cs="Tahoma"/>
          <w:color w:val="0000FF"/>
          <w:lang w:val="es-ES_tradnl"/>
        </w:rPr>
      </w:pPr>
    </w:p>
    <w:p w14:paraId="1CADED8D" w14:textId="77777777" w:rsidR="00253CDA" w:rsidRPr="00836CC5" w:rsidRDefault="00253CDA" w:rsidP="00253CDA">
      <w:pPr>
        <w:numPr>
          <w:ilvl w:val="0"/>
          <w:numId w:val="56"/>
        </w:numPr>
        <w:spacing w:line="260" w:lineRule="atLeast"/>
        <w:ind w:left="0"/>
        <w:jc w:val="both"/>
        <w:rPr>
          <w:rFonts w:ascii="Tahoma" w:hAnsi="Tahoma" w:cs="Tahoma"/>
          <w:b/>
          <w:color w:val="000000"/>
          <w:lang w:val="es-ES_tradnl"/>
        </w:rPr>
      </w:pPr>
      <w:r w:rsidRPr="00836CC5">
        <w:rPr>
          <w:rFonts w:ascii="Tahoma" w:hAnsi="Tahoma" w:cs="Tahoma"/>
          <w:b/>
          <w:color w:val="000000"/>
          <w:lang w:val="es-ES_tradnl"/>
        </w:rPr>
        <w:t xml:space="preserve">CAUSAS DE FUERZA MAYOR Y/O CASO FORTUITO. </w:t>
      </w:r>
    </w:p>
    <w:p w14:paraId="577EFAE2"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Con el fin de exceptuar a la </w:t>
      </w:r>
      <w:r w:rsidRPr="00836CC5">
        <w:rPr>
          <w:rFonts w:ascii="Tahoma" w:hAnsi="Tahoma" w:cs="Tahoma"/>
          <w:b/>
          <w:bCs/>
          <w:color w:val="000000"/>
        </w:rPr>
        <w:t xml:space="preserve">ENTIDAD EJECUTORA </w:t>
      </w:r>
      <w:r w:rsidRPr="00836CC5">
        <w:rPr>
          <w:rFonts w:ascii="Tahoma" w:hAnsi="Tahoma" w:cs="Tahoma"/>
          <w:color w:val="000000"/>
        </w:rPr>
        <w:t xml:space="preserve">de determinadas responsabilidades por mora o incumplimiento del presente contrato, la </w:t>
      </w:r>
      <w:r w:rsidRPr="00836CC5">
        <w:rPr>
          <w:rFonts w:ascii="Tahoma" w:hAnsi="Tahoma" w:cs="Tahoma"/>
          <w:b/>
          <w:bCs/>
          <w:color w:val="000000"/>
        </w:rPr>
        <w:t xml:space="preserve">INSPECTORÍA </w:t>
      </w:r>
      <w:r w:rsidRPr="00836CC5">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36CC5">
        <w:rPr>
          <w:rFonts w:ascii="Tahoma" w:hAnsi="Tahoma" w:cs="Tahoma"/>
          <w:color w:val="000000"/>
        </w:rPr>
        <w:t xml:space="preserve">directa </w:t>
      </w:r>
      <w:bookmarkEnd w:id="109"/>
      <w:r w:rsidRPr="00836CC5">
        <w:rPr>
          <w:rFonts w:ascii="Tahoma" w:hAnsi="Tahoma" w:cs="Tahoma"/>
          <w:color w:val="000000"/>
        </w:rPr>
        <w:t xml:space="preserve">consecuencia sobre el cumplimiento del presente Contrato. </w:t>
      </w:r>
    </w:p>
    <w:p w14:paraId="3D6BA6F0"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836CC5">
        <w:rPr>
          <w:rFonts w:ascii="Tahoma" w:hAnsi="Tahoma" w:cs="Tahoma"/>
          <w:b/>
          <w:bCs/>
          <w:color w:val="000000"/>
          <w:u w:val="single"/>
        </w:rPr>
        <w:t>con cumplimiento de requisitos</w:t>
      </w:r>
      <w:r w:rsidRPr="00836CC5">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F0222C"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Para que cualquiera de estos hechos puedan constituirse en justificación de impedimento o demora en el cumplimiento de la </w:t>
      </w:r>
      <w:r w:rsidRPr="00836CC5">
        <w:rPr>
          <w:rFonts w:ascii="Tahoma" w:hAnsi="Tahoma" w:cs="Tahoma"/>
          <w:b/>
          <w:bCs/>
          <w:color w:val="000000"/>
        </w:rPr>
        <w:t xml:space="preserve">CONSULTORÍA </w:t>
      </w:r>
      <w:r w:rsidRPr="00836CC5">
        <w:rPr>
          <w:rFonts w:ascii="Tahoma" w:hAnsi="Tahoma" w:cs="Tahoma"/>
          <w:color w:val="000000"/>
        </w:rPr>
        <w:t xml:space="preserve">o del Cronograma de Plazos, </w:t>
      </w:r>
      <w:r w:rsidRPr="00836CC5">
        <w:rPr>
          <w:rFonts w:ascii="Tahoma" w:hAnsi="Tahoma" w:cs="Tahoma"/>
          <w:color w:val="000000"/>
          <w:lang w:val="es-ES_tradnl"/>
        </w:rPr>
        <w:t>dando lugar a retrasos en el avance del proyecto,</w:t>
      </w:r>
      <w:r w:rsidRPr="00836CC5">
        <w:rPr>
          <w:rFonts w:ascii="Tahoma" w:hAnsi="Tahoma" w:cs="Tahoma"/>
          <w:color w:val="000000"/>
        </w:rPr>
        <w:t xml:space="preserve"> de manera obligatoria y justificada l</w:t>
      </w:r>
      <w:r w:rsidRPr="00836CC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85BDBC8"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 Entidad Ejecutora, con la aceptación del impedimento emitida por el Inspector o por aceptación tácita, podrá solicitar a la </w:t>
      </w:r>
      <w:r w:rsidRPr="00836CC5">
        <w:rPr>
          <w:rFonts w:ascii="Tahoma" w:hAnsi="Tahoma" w:cs="Tahoma"/>
          <w:b/>
          <w:bCs/>
          <w:color w:val="000000"/>
        </w:rPr>
        <w:t>AEVIVIENDA</w:t>
      </w:r>
      <w:r w:rsidRPr="00836CC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70B73C8" w14:textId="77777777" w:rsidR="00253CDA" w:rsidRPr="00836CC5" w:rsidRDefault="00253CDA" w:rsidP="00253CDA">
      <w:pPr>
        <w:spacing w:line="260" w:lineRule="atLeast"/>
        <w:jc w:val="both"/>
        <w:rPr>
          <w:rFonts w:ascii="Tahoma" w:hAnsi="Tahoma" w:cs="Tahoma"/>
          <w:color w:val="000000"/>
        </w:rPr>
      </w:pPr>
      <w:r w:rsidRPr="00836CC5">
        <w:rPr>
          <w:rFonts w:ascii="Tahoma" w:hAnsi="Tahoma" w:cs="Tahoma"/>
          <w:color w:val="000000"/>
        </w:rPr>
        <w:t xml:space="preserve">La solicitud del </w:t>
      </w:r>
      <w:r w:rsidRPr="00836CC5">
        <w:rPr>
          <w:rFonts w:ascii="Tahoma" w:hAnsi="Tahoma" w:cs="Tahoma"/>
          <w:b/>
          <w:bCs/>
          <w:color w:val="000000"/>
        </w:rPr>
        <w:t>CONSULTOR</w:t>
      </w:r>
      <w:r w:rsidRPr="00836CC5">
        <w:rPr>
          <w:rFonts w:ascii="Tahoma" w:hAnsi="Tahoma" w:cs="Tahoma"/>
          <w:color w:val="000000"/>
        </w:rPr>
        <w:t>, para la calificación de los hechos de impedimento, como causas de fuerza mayor, caso fortuito u otras causas debidamente justificadas no serán consideradas como reclamos.</w:t>
      </w:r>
    </w:p>
    <w:p w14:paraId="5D657740" w14:textId="77777777" w:rsidR="00253CDA" w:rsidRPr="00836CC5" w:rsidRDefault="00253CDA" w:rsidP="00253CDA">
      <w:pPr>
        <w:spacing w:line="260" w:lineRule="atLeast"/>
        <w:jc w:val="both"/>
        <w:rPr>
          <w:rFonts w:ascii="Tahoma" w:hAnsi="Tahoma" w:cs="Tahoma"/>
          <w:iCs/>
        </w:rPr>
      </w:pPr>
      <w:r w:rsidRPr="00836CC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36CC5">
        <w:rPr>
          <w:rFonts w:ascii="Tahoma" w:hAnsi="Tahoma" w:cs="Tahoma"/>
          <w:iCs/>
        </w:rPr>
        <w:t>en el caso de saturación del terreno post lluvias con la emisión del informe técnico de la institución correspondiente u otro documento técnico certificado.</w:t>
      </w:r>
    </w:p>
    <w:p w14:paraId="189CC9EA" w14:textId="77777777" w:rsidR="00253CDA" w:rsidRPr="00836CC5" w:rsidRDefault="00253CDA" w:rsidP="00253CDA">
      <w:pPr>
        <w:spacing w:line="260" w:lineRule="atLeast"/>
        <w:jc w:val="both"/>
        <w:rPr>
          <w:rFonts w:ascii="Tahoma" w:hAnsi="Tahoma" w:cs="Tahoma"/>
          <w:color w:val="000000"/>
          <w:lang w:val="es-ES_tradnl"/>
        </w:rPr>
      </w:pPr>
      <w:r w:rsidRPr="00836CC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FACC8E"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36CC5">
        <w:rPr>
          <w:rFonts w:ascii="Tahoma" w:hAnsi="Tahoma" w:cs="Tahoma"/>
          <w:b/>
          <w:bCs/>
          <w:color w:val="000000"/>
          <w:kern w:val="32"/>
          <w:lang w:val="es-ES_tradnl"/>
        </w:rPr>
        <w:t>INFORMES / PRODUCTOS ESPERADOS:</w:t>
      </w:r>
      <w:bookmarkEnd w:id="110"/>
    </w:p>
    <w:p w14:paraId="1D86466B" w14:textId="77777777" w:rsidR="00253CDA" w:rsidRPr="00836CC5" w:rsidRDefault="00253CDA" w:rsidP="00253CDA">
      <w:pPr>
        <w:spacing w:line="260" w:lineRule="atLeast"/>
        <w:jc w:val="both"/>
        <w:rPr>
          <w:rFonts w:ascii="Tahoma" w:hAnsi="Tahoma" w:cs="Tahoma"/>
        </w:rPr>
      </w:pPr>
      <w:r w:rsidRPr="00836CC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53CDA" w:rsidRPr="00836CC5" w14:paraId="12662F10" w14:textId="77777777" w:rsidTr="00253CDA">
        <w:trPr>
          <w:trHeight w:val="362"/>
          <w:jc w:val="center"/>
        </w:trPr>
        <w:tc>
          <w:tcPr>
            <w:tcW w:w="459" w:type="pct"/>
            <w:shd w:val="clear" w:color="auto" w:fill="D9E2F3" w:themeFill="accent5" w:themeFillTint="33"/>
            <w:vAlign w:val="center"/>
            <w:hideMark/>
          </w:tcPr>
          <w:p w14:paraId="434840C0" w14:textId="77777777" w:rsidR="00253CDA" w:rsidRPr="00836CC5" w:rsidRDefault="00253CDA" w:rsidP="00253CDA">
            <w:pPr>
              <w:spacing w:line="300" w:lineRule="auto"/>
              <w:jc w:val="center"/>
              <w:rPr>
                <w:rFonts w:ascii="Tahoma" w:hAnsi="Tahoma" w:cs="Tahoma"/>
                <w:b/>
                <w:bCs/>
              </w:rPr>
            </w:pPr>
            <w:r w:rsidRPr="00836CC5">
              <w:rPr>
                <w:rFonts w:ascii="Tahoma" w:hAnsi="Tahoma" w:cs="Tahoma"/>
                <w:b/>
                <w:bCs/>
              </w:rPr>
              <w:t>Nº</w:t>
            </w:r>
          </w:p>
        </w:tc>
        <w:tc>
          <w:tcPr>
            <w:tcW w:w="4541" w:type="pct"/>
            <w:shd w:val="clear" w:color="auto" w:fill="D9E2F3" w:themeFill="accent5" w:themeFillTint="33"/>
            <w:vAlign w:val="center"/>
            <w:hideMark/>
          </w:tcPr>
          <w:p w14:paraId="45E8E356" w14:textId="77777777" w:rsidR="00253CDA" w:rsidRPr="00836CC5" w:rsidRDefault="00253CDA" w:rsidP="00253CDA">
            <w:pPr>
              <w:spacing w:line="300" w:lineRule="auto"/>
              <w:jc w:val="center"/>
              <w:rPr>
                <w:rFonts w:ascii="Tahoma" w:hAnsi="Tahoma" w:cs="Tahoma"/>
                <w:b/>
                <w:bCs/>
              </w:rPr>
            </w:pPr>
            <w:r w:rsidRPr="00836CC5">
              <w:rPr>
                <w:rFonts w:ascii="Tahoma" w:hAnsi="Tahoma" w:cs="Tahoma"/>
                <w:b/>
                <w:bCs/>
              </w:rPr>
              <w:t>INFORMES/ PRODUCTOS</w:t>
            </w:r>
          </w:p>
        </w:tc>
      </w:tr>
      <w:tr w:rsidR="00253CDA" w:rsidRPr="00836CC5" w14:paraId="1732AA94" w14:textId="77777777" w:rsidTr="00253CDA">
        <w:trPr>
          <w:trHeight w:val="216"/>
          <w:jc w:val="center"/>
        </w:trPr>
        <w:tc>
          <w:tcPr>
            <w:tcW w:w="459" w:type="pct"/>
            <w:shd w:val="clear" w:color="auto" w:fill="auto"/>
            <w:noWrap/>
            <w:vAlign w:val="center"/>
          </w:tcPr>
          <w:p w14:paraId="752843F6" w14:textId="77777777" w:rsidR="00253CDA" w:rsidRPr="00836CC5" w:rsidRDefault="00253CDA" w:rsidP="00253CDA">
            <w:pPr>
              <w:spacing w:line="300" w:lineRule="auto"/>
              <w:jc w:val="both"/>
              <w:rPr>
                <w:rFonts w:ascii="Tahoma" w:hAnsi="Tahoma" w:cs="Tahoma"/>
              </w:rPr>
            </w:pPr>
            <w:r w:rsidRPr="00836CC5">
              <w:rPr>
                <w:rFonts w:ascii="Tahoma" w:hAnsi="Tahoma" w:cs="Tahoma"/>
              </w:rPr>
              <w:t>1</w:t>
            </w:r>
          </w:p>
        </w:tc>
        <w:tc>
          <w:tcPr>
            <w:tcW w:w="4541" w:type="pct"/>
            <w:shd w:val="clear" w:color="auto" w:fill="auto"/>
            <w:noWrap/>
            <w:vAlign w:val="center"/>
          </w:tcPr>
          <w:p w14:paraId="24C43BB1" w14:textId="77777777" w:rsidR="00253CDA" w:rsidRPr="00836CC5" w:rsidRDefault="00253CDA" w:rsidP="00253CDA">
            <w:pPr>
              <w:spacing w:line="300" w:lineRule="auto"/>
              <w:jc w:val="both"/>
              <w:rPr>
                <w:rFonts w:ascii="Tahoma" w:hAnsi="Tahoma" w:cs="Tahoma"/>
              </w:rPr>
            </w:pPr>
            <w:r w:rsidRPr="00836CC5">
              <w:rPr>
                <w:rFonts w:ascii="Tahoma" w:hAnsi="Tahoma" w:cs="Tahoma"/>
                <w:b/>
              </w:rPr>
              <w:t xml:space="preserve">Producto 1 - </w:t>
            </w:r>
            <w:r w:rsidRPr="00836CC5">
              <w:rPr>
                <w:rFonts w:ascii="Tahoma" w:hAnsi="Tahoma" w:cs="Tahoma"/>
              </w:rPr>
              <w:t>Informe inicial</w:t>
            </w:r>
          </w:p>
        </w:tc>
      </w:tr>
      <w:tr w:rsidR="00253CDA" w:rsidRPr="00836CC5" w14:paraId="1D32845B" w14:textId="77777777" w:rsidTr="00253CDA">
        <w:trPr>
          <w:trHeight w:val="216"/>
          <w:jc w:val="center"/>
        </w:trPr>
        <w:tc>
          <w:tcPr>
            <w:tcW w:w="459" w:type="pct"/>
            <w:shd w:val="clear" w:color="auto" w:fill="auto"/>
            <w:noWrap/>
            <w:vAlign w:val="center"/>
          </w:tcPr>
          <w:p w14:paraId="0DC6A8DD" w14:textId="77777777" w:rsidR="00253CDA" w:rsidRPr="00836CC5" w:rsidRDefault="00253CDA" w:rsidP="00253CDA">
            <w:pPr>
              <w:spacing w:line="300" w:lineRule="auto"/>
              <w:jc w:val="both"/>
              <w:rPr>
                <w:rFonts w:ascii="Tahoma" w:hAnsi="Tahoma" w:cs="Tahoma"/>
              </w:rPr>
            </w:pPr>
            <w:r w:rsidRPr="00836CC5">
              <w:rPr>
                <w:rFonts w:ascii="Tahoma" w:hAnsi="Tahoma" w:cs="Tahoma"/>
              </w:rPr>
              <w:t>2</w:t>
            </w:r>
          </w:p>
        </w:tc>
        <w:tc>
          <w:tcPr>
            <w:tcW w:w="4541" w:type="pct"/>
            <w:shd w:val="clear" w:color="auto" w:fill="auto"/>
            <w:noWrap/>
            <w:vAlign w:val="center"/>
          </w:tcPr>
          <w:p w14:paraId="1948E980" w14:textId="77777777" w:rsidR="00253CDA" w:rsidRPr="00836CC5" w:rsidRDefault="00253CDA" w:rsidP="00253CDA">
            <w:pPr>
              <w:spacing w:line="300" w:lineRule="auto"/>
              <w:jc w:val="both"/>
              <w:rPr>
                <w:rFonts w:ascii="Tahoma" w:hAnsi="Tahoma" w:cs="Tahoma"/>
              </w:rPr>
            </w:pPr>
            <w:r w:rsidRPr="00836CC5">
              <w:rPr>
                <w:rFonts w:ascii="Tahoma" w:hAnsi="Tahoma" w:cs="Tahoma"/>
                <w:b/>
              </w:rPr>
              <w:t>Producto 2</w:t>
            </w:r>
            <w:r w:rsidRPr="00836CC5">
              <w:rPr>
                <w:rFonts w:ascii="Tahoma" w:hAnsi="Tahoma" w:cs="Tahoma"/>
              </w:rPr>
              <w:t xml:space="preserve"> - </w:t>
            </w:r>
            <w:r w:rsidRPr="00836CC5">
              <w:rPr>
                <w:rFonts w:ascii="Tahoma" w:hAnsi="Tahoma" w:cs="Tahoma"/>
                <w:lang w:val="es-ES_tradnl"/>
              </w:rPr>
              <w:t>Informe de avance al 50% de ejecución física</w:t>
            </w:r>
          </w:p>
        </w:tc>
      </w:tr>
      <w:tr w:rsidR="00253CDA" w:rsidRPr="00836CC5" w14:paraId="663C3762" w14:textId="77777777" w:rsidTr="00253CDA">
        <w:trPr>
          <w:trHeight w:val="216"/>
          <w:jc w:val="center"/>
        </w:trPr>
        <w:tc>
          <w:tcPr>
            <w:tcW w:w="459" w:type="pct"/>
            <w:shd w:val="clear" w:color="auto" w:fill="auto"/>
            <w:noWrap/>
            <w:vAlign w:val="center"/>
          </w:tcPr>
          <w:p w14:paraId="360C5B05" w14:textId="77777777" w:rsidR="00253CDA" w:rsidRPr="00836CC5" w:rsidRDefault="00253CDA" w:rsidP="00253CDA">
            <w:pPr>
              <w:spacing w:line="300" w:lineRule="auto"/>
              <w:jc w:val="both"/>
              <w:rPr>
                <w:rFonts w:ascii="Tahoma" w:hAnsi="Tahoma" w:cs="Tahoma"/>
              </w:rPr>
            </w:pPr>
            <w:r w:rsidRPr="00836CC5">
              <w:rPr>
                <w:rFonts w:ascii="Tahoma" w:hAnsi="Tahoma" w:cs="Tahoma"/>
              </w:rPr>
              <w:lastRenderedPageBreak/>
              <w:t>3</w:t>
            </w:r>
          </w:p>
        </w:tc>
        <w:tc>
          <w:tcPr>
            <w:tcW w:w="4541" w:type="pct"/>
            <w:shd w:val="clear" w:color="auto" w:fill="auto"/>
            <w:noWrap/>
            <w:vAlign w:val="center"/>
          </w:tcPr>
          <w:p w14:paraId="130C9EFE" w14:textId="77777777" w:rsidR="00253CDA" w:rsidRPr="00836CC5" w:rsidRDefault="00253CDA" w:rsidP="00253CDA">
            <w:pPr>
              <w:spacing w:line="300" w:lineRule="auto"/>
              <w:jc w:val="both"/>
              <w:rPr>
                <w:rFonts w:ascii="Tahoma" w:hAnsi="Tahoma" w:cs="Tahoma"/>
              </w:rPr>
            </w:pPr>
            <w:r w:rsidRPr="00836CC5">
              <w:rPr>
                <w:rFonts w:ascii="Tahoma" w:hAnsi="Tahoma" w:cs="Tahoma"/>
                <w:b/>
              </w:rPr>
              <w:t>Producto 3</w:t>
            </w:r>
            <w:r w:rsidRPr="00836CC5">
              <w:rPr>
                <w:rFonts w:ascii="Tahoma" w:hAnsi="Tahoma" w:cs="Tahoma"/>
              </w:rPr>
              <w:t xml:space="preserve"> - </w:t>
            </w:r>
            <w:r w:rsidRPr="00836CC5">
              <w:rPr>
                <w:rFonts w:ascii="Tahoma" w:hAnsi="Tahoma" w:cs="Tahoma"/>
                <w:bCs/>
                <w:lang w:val="es-ES_tradnl"/>
              </w:rPr>
              <w:t>Informe de avance al 100% de ejecución física</w:t>
            </w:r>
          </w:p>
        </w:tc>
      </w:tr>
      <w:tr w:rsidR="00253CDA" w:rsidRPr="00836CC5" w14:paraId="17791142" w14:textId="77777777" w:rsidTr="00253CDA">
        <w:trPr>
          <w:trHeight w:val="216"/>
          <w:jc w:val="center"/>
        </w:trPr>
        <w:tc>
          <w:tcPr>
            <w:tcW w:w="459" w:type="pct"/>
            <w:shd w:val="clear" w:color="auto" w:fill="auto"/>
            <w:noWrap/>
            <w:vAlign w:val="center"/>
          </w:tcPr>
          <w:p w14:paraId="2F25A4E3" w14:textId="77777777" w:rsidR="00253CDA" w:rsidRPr="00836CC5" w:rsidRDefault="00253CDA" w:rsidP="00253CDA">
            <w:pPr>
              <w:spacing w:line="300" w:lineRule="auto"/>
              <w:jc w:val="both"/>
              <w:rPr>
                <w:rFonts w:ascii="Tahoma" w:hAnsi="Tahoma" w:cs="Tahoma"/>
              </w:rPr>
            </w:pPr>
            <w:r w:rsidRPr="00836CC5">
              <w:rPr>
                <w:rFonts w:ascii="Tahoma" w:hAnsi="Tahoma" w:cs="Tahoma"/>
              </w:rPr>
              <w:t>4</w:t>
            </w:r>
          </w:p>
        </w:tc>
        <w:tc>
          <w:tcPr>
            <w:tcW w:w="4541" w:type="pct"/>
            <w:shd w:val="clear" w:color="auto" w:fill="auto"/>
            <w:noWrap/>
            <w:vAlign w:val="center"/>
          </w:tcPr>
          <w:p w14:paraId="52335CB9" w14:textId="77777777" w:rsidR="00253CDA" w:rsidRPr="00836CC5" w:rsidRDefault="00253CDA" w:rsidP="00253CDA">
            <w:pPr>
              <w:spacing w:line="300" w:lineRule="auto"/>
              <w:jc w:val="both"/>
              <w:rPr>
                <w:rFonts w:ascii="Tahoma" w:hAnsi="Tahoma" w:cs="Tahoma"/>
              </w:rPr>
            </w:pPr>
            <w:r w:rsidRPr="00836CC5">
              <w:rPr>
                <w:rFonts w:ascii="Tahoma" w:hAnsi="Tahoma" w:cs="Tahoma"/>
                <w:b/>
              </w:rPr>
              <w:t>Producto 4</w:t>
            </w:r>
            <w:r w:rsidRPr="00836CC5">
              <w:rPr>
                <w:rFonts w:ascii="Tahoma" w:hAnsi="Tahoma" w:cs="Tahoma"/>
              </w:rPr>
              <w:t xml:space="preserve"> - </w:t>
            </w:r>
            <w:r w:rsidRPr="00836CC5">
              <w:rPr>
                <w:rFonts w:ascii="Tahoma" w:hAnsi="Tahoma" w:cs="Tahoma"/>
                <w:bCs/>
                <w:lang w:val="es-ES_tradnl"/>
              </w:rPr>
              <w:t xml:space="preserve">Informe de producto final </w:t>
            </w:r>
          </w:p>
        </w:tc>
      </w:tr>
    </w:tbl>
    <w:p w14:paraId="1A97C19C" w14:textId="77777777" w:rsidR="00253CDA" w:rsidRPr="00836CC5" w:rsidRDefault="00253CDA" w:rsidP="00253CDA">
      <w:pPr>
        <w:spacing w:line="260" w:lineRule="atLeast"/>
        <w:jc w:val="both"/>
        <w:rPr>
          <w:rFonts w:ascii="Tahoma" w:hAnsi="Tahoma" w:cs="Tahoma"/>
        </w:rPr>
      </w:pPr>
    </w:p>
    <w:p w14:paraId="4AEB2CBA" w14:textId="77777777" w:rsidR="00253CDA" w:rsidRPr="00836CC5" w:rsidRDefault="00253CDA" w:rsidP="00253CDA">
      <w:pPr>
        <w:spacing w:line="260" w:lineRule="atLeast"/>
        <w:jc w:val="both"/>
        <w:rPr>
          <w:rFonts w:ascii="Tahoma" w:hAnsi="Tahoma" w:cs="Tahoma"/>
        </w:rPr>
      </w:pPr>
      <w:r w:rsidRPr="00836CC5">
        <w:rPr>
          <w:rFonts w:ascii="Tahoma" w:hAnsi="Tahoma" w:cs="Tahoma"/>
        </w:rPr>
        <w:t xml:space="preserve">Cada informe/producto deberá ser </w:t>
      </w:r>
      <w:r w:rsidRPr="00836CC5">
        <w:rPr>
          <w:rFonts w:ascii="Tahoma" w:hAnsi="Tahoma" w:cs="Tahoma"/>
          <w:lang w:val="es-ES_tradnl"/>
        </w:rPr>
        <w:t xml:space="preserve">presentado en </w:t>
      </w:r>
      <w:r w:rsidRPr="00836CC5">
        <w:rPr>
          <w:rFonts w:ascii="Tahoma" w:hAnsi="Tahoma" w:cs="Tahoma"/>
          <w:u w:val="single"/>
          <w:lang w:val="es-ES_tradnl"/>
        </w:rPr>
        <w:t>2 ejemplares (1 original y 1 copia),</w:t>
      </w:r>
      <w:r w:rsidRPr="00836CC5">
        <w:rPr>
          <w:rFonts w:ascii="Tahoma" w:hAnsi="Tahoma" w:cs="Tahoma"/>
          <w:lang w:val="es-ES_tradnl"/>
        </w:rPr>
        <w:t xml:space="preserve"> en versión impresa y digital (editable) </w:t>
      </w:r>
      <w:r w:rsidRPr="00836CC5">
        <w:rPr>
          <w:rFonts w:ascii="Tahoma" w:hAnsi="Tahoma" w:cs="Tahoma"/>
        </w:rPr>
        <w:t>al Inspector (la copia es para el Inspector) del proyecto, quien deberá proceder de la siguiente manera según corresponda:</w:t>
      </w:r>
    </w:p>
    <w:p w14:paraId="3B1FB81B" w14:textId="77777777" w:rsidR="00253CDA" w:rsidRPr="00836CC5" w:rsidRDefault="00253CDA" w:rsidP="00253CDA">
      <w:pPr>
        <w:numPr>
          <w:ilvl w:val="0"/>
          <w:numId w:val="44"/>
        </w:numPr>
        <w:spacing w:line="260" w:lineRule="atLeast"/>
        <w:ind w:left="284" w:hanging="153"/>
        <w:jc w:val="both"/>
        <w:rPr>
          <w:rFonts w:ascii="Tahoma" w:hAnsi="Tahoma" w:cs="Tahoma"/>
        </w:rPr>
      </w:pPr>
      <w:r w:rsidRPr="00836CC5">
        <w:rPr>
          <w:rFonts w:ascii="Tahoma" w:hAnsi="Tahoma" w:cs="Tahoma"/>
        </w:rPr>
        <w:t xml:space="preserve">Aprobar el producto: en un plazo máximo de </w:t>
      </w:r>
      <w:r w:rsidRPr="00836CC5">
        <w:rPr>
          <w:rFonts w:ascii="Tahoma" w:hAnsi="Tahoma" w:cs="Tahoma"/>
          <w:b/>
        </w:rPr>
        <w:t>cinco (5) días calendario</w:t>
      </w:r>
      <w:r w:rsidRPr="00836CC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AE6CA29" w14:textId="77777777" w:rsidR="00253CDA" w:rsidRPr="00836CC5" w:rsidRDefault="00253CDA" w:rsidP="00253CDA">
      <w:pPr>
        <w:numPr>
          <w:ilvl w:val="0"/>
          <w:numId w:val="44"/>
        </w:numPr>
        <w:spacing w:line="260" w:lineRule="atLeast"/>
        <w:ind w:left="284" w:hanging="153"/>
        <w:jc w:val="both"/>
        <w:rPr>
          <w:rFonts w:ascii="Tahoma" w:hAnsi="Tahoma" w:cs="Tahoma"/>
        </w:rPr>
      </w:pPr>
      <w:r w:rsidRPr="00836CC5">
        <w:rPr>
          <w:rFonts w:ascii="Tahoma" w:hAnsi="Tahoma" w:cs="Tahoma"/>
        </w:rPr>
        <w:t xml:space="preserve">Devolver con observaciones el producto: en el plazo máximo de </w:t>
      </w:r>
      <w:r w:rsidRPr="00836CC5">
        <w:rPr>
          <w:rFonts w:ascii="Tahoma" w:hAnsi="Tahoma" w:cs="Tahoma"/>
          <w:b/>
        </w:rPr>
        <w:t xml:space="preserve">cinco (5) días calendario </w:t>
      </w:r>
      <w:r w:rsidRPr="00836CC5">
        <w:rPr>
          <w:rFonts w:ascii="Tahoma" w:hAnsi="Tahoma" w:cs="Tahoma"/>
        </w:rPr>
        <w:t>y en caso de existir observaciones que pueden ser subsanadas, se aceptará la presentación del producto correspondiente y la Entidad Ejecutora deberá subsanar los mismos en un plazo no mayor</w:t>
      </w:r>
      <w:r w:rsidRPr="00836CC5">
        <w:rPr>
          <w:rFonts w:ascii="Tahoma" w:hAnsi="Tahoma" w:cs="Tahoma"/>
          <w:b/>
        </w:rPr>
        <w:t xml:space="preserve"> tres (3) días calendario</w:t>
      </w:r>
      <w:r w:rsidRPr="00836CC5">
        <w:rPr>
          <w:rFonts w:ascii="Tahoma" w:hAnsi="Tahoma" w:cs="Tahoma"/>
        </w:rPr>
        <w:t xml:space="preserve">; recibido el producto por el Inspector por segunda vez, este deberá aprobar el mismo en un plazo máximo de </w:t>
      </w:r>
      <w:r w:rsidRPr="00836CC5">
        <w:rPr>
          <w:rFonts w:ascii="Tahoma" w:hAnsi="Tahoma" w:cs="Tahoma"/>
          <w:b/>
        </w:rPr>
        <w:t>dos (2) días calendario</w:t>
      </w:r>
      <w:r w:rsidRPr="00836CC5">
        <w:rPr>
          <w:rFonts w:ascii="Tahoma" w:hAnsi="Tahoma" w:cs="Tahoma"/>
        </w:rPr>
        <w:t xml:space="preserve"> y deberá ser remitido al Fiscal del Proyecto. En caso de continuar las observaciones deberá ser sujeto a multas. </w:t>
      </w:r>
    </w:p>
    <w:p w14:paraId="12E66562" w14:textId="77777777" w:rsidR="00253CDA" w:rsidRPr="00836CC5" w:rsidRDefault="00253CDA" w:rsidP="00253CDA">
      <w:pPr>
        <w:numPr>
          <w:ilvl w:val="0"/>
          <w:numId w:val="44"/>
        </w:numPr>
        <w:spacing w:line="260" w:lineRule="atLeast"/>
        <w:ind w:left="284" w:hanging="153"/>
        <w:jc w:val="both"/>
        <w:rPr>
          <w:rFonts w:ascii="Tahoma" w:hAnsi="Tahoma" w:cs="Tahoma"/>
        </w:rPr>
      </w:pPr>
      <w:r w:rsidRPr="00836CC5">
        <w:rPr>
          <w:rFonts w:ascii="Tahoma" w:hAnsi="Tahoma" w:cs="Tahoma"/>
        </w:rPr>
        <w:t xml:space="preserve">Rechazar la presentación del producto: En el plazo máximo de </w:t>
      </w:r>
      <w:r w:rsidRPr="00836CC5">
        <w:rPr>
          <w:rFonts w:ascii="Tahoma" w:hAnsi="Tahoma" w:cs="Tahoma"/>
          <w:b/>
        </w:rPr>
        <w:t>dos (2) días calendario</w:t>
      </w:r>
      <w:r w:rsidRPr="00836CC5">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CC15F4" w14:textId="77777777" w:rsidR="00253CDA" w:rsidRPr="00836CC5" w:rsidRDefault="00253CDA" w:rsidP="00253CDA">
      <w:pPr>
        <w:spacing w:line="260" w:lineRule="atLeast"/>
        <w:jc w:val="both"/>
        <w:rPr>
          <w:rFonts w:ascii="Tahoma" w:hAnsi="Tahoma" w:cs="Tahoma"/>
        </w:rPr>
      </w:pPr>
      <w:r w:rsidRPr="00836CC5">
        <w:rPr>
          <w:rFonts w:ascii="Tahoma" w:hAnsi="Tahoma" w:cs="Tahoma"/>
        </w:rPr>
        <w:t>Aprobado el Producto por parte del Inspector, el mismo deberá remitirse a la AEVIVIENDA para que el Fiscal del Proyecto emita su conformidad; quien podrá proceder de la siguiente manera:</w:t>
      </w:r>
    </w:p>
    <w:p w14:paraId="4F72F1B4" w14:textId="77777777" w:rsidR="00253CDA" w:rsidRPr="00836CC5" w:rsidRDefault="00253CDA" w:rsidP="00253CDA">
      <w:pPr>
        <w:numPr>
          <w:ilvl w:val="0"/>
          <w:numId w:val="44"/>
        </w:numPr>
        <w:spacing w:line="260" w:lineRule="atLeast"/>
        <w:ind w:hanging="153"/>
        <w:jc w:val="both"/>
        <w:rPr>
          <w:rFonts w:ascii="Tahoma" w:hAnsi="Tahoma" w:cs="Tahoma"/>
        </w:rPr>
      </w:pPr>
      <w:r w:rsidRPr="00836CC5">
        <w:rPr>
          <w:rFonts w:ascii="Tahoma" w:hAnsi="Tahoma" w:cs="Tahoma"/>
        </w:rPr>
        <w:t xml:space="preserve">El Fiscal del Proyecto tendrá hasta </w:t>
      </w:r>
      <w:r w:rsidRPr="00836CC5">
        <w:rPr>
          <w:rFonts w:ascii="Tahoma" w:hAnsi="Tahoma" w:cs="Tahoma"/>
          <w:b/>
        </w:rPr>
        <w:t>cinco (5) días hábiles</w:t>
      </w:r>
      <w:r w:rsidRPr="00836CC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7AF6BD9" w14:textId="77777777" w:rsidR="00253CDA" w:rsidRPr="00836CC5" w:rsidRDefault="00253CDA" w:rsidP="00253CDA">
      <w:pPr>
        <w:numPr>
          <w:ilvl w:val="0"/>
          <w:numId w:val="44"/>
        </w:numPr>
        <w:spacing w:line="260" w:lineRule="atLeast"/>
        <w:ind w:hanging="153"/>
        <w:jc w:val="both"/>
        <w:rPr>
          <w:rFonts w:ascii="Tahoma" w:hAnsi="Tahoma" w:cs="Tahoma"/>
        </w:rPr>
      </w:pPr>
      <w:r w:rsidRPr="00836CC5">
        <w:rPr>
          <w:rFonts w:ascii="Tahoma" w:hAnsi="Tahoma" w:cs="Tahoma"/>
        </w:rPr>
        <w:t xml:space="preserve">El Fiscal del Proyecto podrá hacer observaciones al producto presentado dentro de los </w:t>
      </w:r>
      <w:r w:rsidRPr="00836CC5">
        <w:rPr>
          <w:rFonts w:ascii="Tahoma" w:hAnsi="Tahoma" w:cs="Tahoma"/>
          <w:b/>
        </w:rPr>
        <w:t>cinco (5) días hábiles</w:t>
      </w:r>
      <w:r w:rsidRPr="00836CC5">
        <w:rPr>
          <w:rFonts w:ascii="Tahoma" w:hAnsi="Tahoma" w:cs="Tahoma"/>
        </w:rPr>
        <w:t xml:space="preserve"> y devolver al Inspector para su corrección. La Entidad Ejecutora tiene </w:t>
      </w:r>
      <w:r w:rsidRPr="00836CC5">
        <w:rPr>
          <w:rFonts w:ascii="Tahoma" w:hAnsi="Tahoma" w:cs="Tahoma"/>
          <w:b/>
        </w:rPr>
        <w:t>tres (3) días calendario</w:t>
      </w:r>
      <w:r w:rsidRPr="00836CC5">
        <w:rPr>
          <w:rFonts w:ascii="Tahoma" w:hAnsi="Tahoma" w:cs="Tahoma"/>
        </w:rPr>
        <w:t xml:space="preserve"> para sus correcciones y la </w:t>
      </w:r>
      <w:r w:rsidRPr="00836CC5">
        <w:rPr>
          <w:rFonts w:ascii="Tahoma" w:hAnsi="Tahoma" w:cs="Tahoma"/>
          <w:b/>
        </w:rPr>
        <w:t xml:space="preserve">Inspectoría dos (2) días calendario </w:t>
      </w:r>
      <w:r w:rsidRPr="00836CC5">
        <w:rPr>
          <w:rFonts w:ascii="Tahoma" w:hAnsi="Tahoma" w:cs="Tahoma"/>
        </w:rPr>
        <w:t xml:space="preserve">para su reingreso a la AEVIVIENDA. </w:t>
      </w:r>
    </w:p>
    <w:p w14:paraId="6FC9150F" w14:textId="77777777" w:rsidR="00253CDA" w:rsidRPr="00836CC5" w:rsidRDefault="00253CDA" w:rsidP="00253CDA">
      <w:pPr>
        <w:numPr>
          <w:ilvl w:val="0"/>
          <w:numId w:val="44"/>
        </w:numPr>
        <w:spacing w:line="260" w:lineRule="atLeast"/>
        <w:ind w:hanging="153"/>
        <w:jc w:val="both"/>
        <w:rPr>
          <w:rFonts w:ascii="Tahoma" w:hAnsi="Tahoma" w:cs="Tahoma"/>
        </w:rPr>
      </w:pPr>
      <w:r w:rsidRPr="00836CC5">
        <w:rPr>
          <w:rFonts w:ascii="Tahoma" w:hAnsi="Tahoma" w:cs="Tahoma"/>
        </w:rPr>
        <w:t xml:space="preserve">Si hubiera </w:t>
      </w:r>
      <w:r w:rsidRPr="00836CC5">
        <w:rPr>
          <w:rFonts w:ascii="Tahoma" w:hAnsi="Tahoma" w:cs="Tahoma"/>
          <w:b/>
        </w:rPr>
        <w:t>observaciones al producto por segunda vez</w:t>
      </w:r>
      <w:r w:rsidRPr="00836CC5">
        <w:rPr>
          <w:rFonts w:ascii="Tahoma" w:hAnsi="Tahoma" w:cs="Tahoma"/>
        </w:rPr>
        <w:t xml:space="preserve"> por parte del Fiscal del Proyecto antes de ser remitido a otra instancia, dentro de </w:t>
      </w:r>
      <w:r w:rsidRPr="00836CC5">
        <w:rPr>
          <w:rFonts w:ascii="Tahoma" w:hAnsi="Tahoma" w:cs="Tahoma"/>
          <w:b/>
        </w:rPr>
        <w:t xml:space="preserve">tres (3) días hábiles </w:t>
      </w:r>
      <w:r w:rsidRPr="00836CC5">
        <w:rPr>
          <w:rFonts w:ascii="Tahoma" w:hAnsi="Tahoma" w:cs="Tahoma"/>
        </w:rPr>
        <w:t>este deberá notificar tal situación y sancionar al Inspector y a la Entidad Ejecutora, según lo señalado en el punto MULTAS Y SANCIONES.</w:t>
      </w:r>
    </w:p>
    <w:p w14:paraId="1039C741" w14:textId="77777777" w:rsidR="00253CDA" w:rsidRPr="00836CC5" w:rsidRDefault="00253CDA" w:rsidP="00253CDA">
      <w:pPr>
        <w:spacing w:line="260" w:lineRule="atLeast"/>
        <w:ind w:left="720"/>
        <w:jc w:val="both"/>
        <w:rPr>
          <w:rFonts w:ascii="Tahoma" w:hAnsi="Tahoma" w:cs="Tahoma"/>
        </w:rPr>
      </w:pPr>
    </w:p>
    <w:p w14:paraId="139DC42F" w14:textId="77777777" w:rsidR="00253CDA" w:rsidRPr="00836CC5" w:rsidRDefault="00253CDA" w:rsidP="00253CDA">
      <w:pPr>
        <w:spacing w:line="260" w:lineRule="atLeast"/>
        <w:jc w:val="both"/>
        <w:rPr>
          <w:rFonts w:ascii="Tahoma" w:hAnsi="Tahoma" w:cs="Tahoma"/>
          <w:szCs w:val="16"/>
          <w:lang w:val="es-ES_tradnl"/>
        </w:rPr>
      </w:pPr>
      <w:r w:rsidRPr="00836CC5">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67C0210" w14:textId="77777777" w:rsidR="00253CDA" w:rsidRPr="00836CC5" w:rsidRDefault="00253CDA" w:rsidP="00253CDA">
      <w:pPr>
        <w:spacing w:line="260" w:lineRule="atLeast"/>
        <w:jc w:val="both"/>
        <w:rPr>
          <w:rFonts w:ascii="Tahoma" w:hAnsi="Tahoma" w:cs="Tahoma"/>
        </w:rPr>
      </w:pPr>
      <w:r w:rsidRPr="00836CC5">
        <w:rPr>
          <w:rFonts w:ascii="Tahoma" w:hAnsi="Tahoma" w:cs="Tahoma"/>
        </w:rPr>
        <w:t>Estos informes/productos de manera indicativa y no restrictiva, deberán contar con el siguiente contenido mínimo:</w:t>
      </w:r>
    </w:p>
    <w:p w14:paraId="7E67E21F" w14:textId="77777777" w:rsidR="00253CDA" w:rsidRPr="00836CC5" w:rsidRDefault="00253CDA" w:rsidP="00253CDA">
      <w:pPr>
        <w:spacing w:line="260" w:lineRule="atLeast"/>
        <w:jc w:val="both"/>
        <w:rPr>
          <w:rFonts w:ascii="Tahoma" w:hAnsi="Tahoma" w:cs="Tahoma"/>
        </w:rPr>
      </w:pPr>
    </w:p>
    <w:p w14:paraId="725AB5F2" w14:textId="77777777" w:rsidR="00253CDA" w:rsidRPr="00836CC5" w:rsidRDefault="00253CDA" w:rsidP="00253CDA">
      <w:pPr>
        <w:spacing w:line="260" w:lineRule="atLeast"/>
        <w:contextualSpacing/>
        <w:jc w:val="both"/>
        <w:rPr>
          <w:rFonts w:ascii="Tahoma" w:hAnsi="Tahoma" w:cs="Tahoma"/>
          <w:b/>
          <w:bCs/>
          <w:lang w:val="es-ES_tradnl"/>
        </w:rPr>
      </w:pPr>
      <w:r w:rsidRPr="00836CC5">
        <w:rPr>
          <w:rFonts w:ascii="Tahoma" w:hAnsi="Tahoma" w:cs="Tahoma"/>
          <w:b/>
          <w:bCs/>
          <w:lang w:val="es-ES_tradnl"/>
        </w:rPr>
        <w:t>PRODUCTO 1- INFORME INICIAL</w:t>
      </w:r>
    </w:p>
    <w:p w14:paraId="1D02FA54"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Emitida la Orden de Proceder, la </w:t>
      </w:r>
      <w:r w:rsidRPr="00836CC5">
        <w:rPr>
          <w:rFonts w:ascii="Tahoma" w:hAnsi="Tahoma" w:cs="Tahoma"/>
        </w:rPr>
        <w:t xml:space="preserve">Entidad Ejecutora </w:t>
      </w:r>
      <w:r w:rsidRPr="00836CC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64A3445"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bookmarkStart w:id="111" w:name="_Hlk163836728"/>
      <w:r w:rsidRPr="00836CC5">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w:t>
      </w:r>
      <w:r w:rsidRPr="00836CC5">
        <w:rPr>
          <w:rFonts w:ascii="Tahoma" w:hAnsi="Tahoma" w:cs="Tahoma"/>
          <w:lang w:val="es-ES_tradnl"/>
        </w:rPr>
        <w:lastRenderedPageBreak/>
        <w:t>en coordinación con la Inspectoría, deberá presentar los Certificados de no propiedad de la totalidad de los beneficiarios APROBADOS, a través de un informe especial que demuestre el cumplimiento del requerimiento solicitado en el proyecto.</w:t>
      </w:r>
      <w:bookmarkEnd w:id="111"/>
    </w:p>
    <w:p w14:paraId="37C4070B"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4F11E0" w14:textId="77777777" w:rsidR="00253CDA" w:rsidRPr="00836CC5" w:rsidRDefault="00253CDA" w:rsidP="00253CDA">
      <w:pPr>
        <w:numPr>
          <w:ilvl w:val="0"/>
          <w:numId w:val="53"/>
        </w:numPr>
        <w:spacing w:line="260" w:lineRule="atLeast"/>
        <w:ind w:left="426" w:hanging="425"/>
        <w:jc w:val="both"/>
        <w:rPr>
          <w:rFonts w:ascii="Tahoma" w:hAnsi="Tahoma" w:cs="Tahoma"/>
          <w:sz w:val="18"/>
          <w:szCs w:val="18"/>
          <w:lang w:val="es-ES_tradnl"/>
        </w:rPr>
      </w:pPr>
      <w:r w:rsidRPr="00836CC5">
        <w:rPr>
          <w:rFonts w:ascii="Tahoma" w:hAnsi="Tahoma" w:cs="Tahoma"/>
          <w:lang w:val="es-ES_tradnl"/>
        </w:rPr>
        <w:t>Nota de Consolidación de la lista de Beneficiarios emitida por la AEVIVIENDA (copia simple).</w:t>
      </w:r>
    </w:p>
    <w:p w14:paraId="526DB942"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bookmarkStart w:id="112" w:name="_Hlk126939647"/>
      <w:r w:rsidRPr="00836CC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36CC5">
        <w:rPr>
          <w:rFonts w:ascii="Tahoma" w:hAnsi="Tahoma" w:cs="Tahoma"/>
          <w:u w:val="single"/>
          <w:lang w:val="es-ES_tradnl"/>
        </w:rPr>
        <w:t>Diagnostico Medioambiental Inicial</w:t>
      </w:r>
      <w:r w:rsidRPr="00836CC5">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5668EE9E"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Respaldo de Instalación del letrero del proyecto de acuerdo al formato dotado por la AEVIVIENDA (adjuntar fotografía y mapa georreferenciado).</w:t>
      </w:r>
    </w:p>
    <w:p w14:paraId="129714D8"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36CC5">
        <w:rPr>
          <w:rFonts w:ascii="Tahoma" w:hAnsi="Tahoma" w:cs="Tahoma"/>
          <w:b/>
          <w:lang w:val="es-ES_tradnl"/>
        </w:rPr>
        <w:t>tipología</w:t>
      </w:r>
      <w:r w:rsidRPr="00836CC5">
        <w:rPr>
          <w:rFonts w:ascii="Tahoma" w:hAnsi="Tahoma" w:cs="Tahoma"/>
          <w:lang w:val="es-ES_tradnl"/>
        </w:rPr>
        <w:t xml:space="preserve"> de intervención de cada una de las mismas en formato físico y digital que demuestre la condición inicial del proyecto, por vivienda.</w:t>
      </w:r>
    </w:p>
    <w:p w14:paraId="49075618"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97EB654"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Programación de provisión/dotación de materiales de construcción inicial y hasta la finalización del proyecto.</w:t>
      </w:r>
    </w:p>
    <w:p w14:paraId="4D2585AA"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8599BC"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Identificación de la ubicación de los almacenes, debidamente geo-referenciados, en mapa impreso y el acta de apertura de los mismos.</w:t>
      </w:r>
    </w:p>
    <w:p w14:paraId="27678602"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Detalle de ubicación de las oficinas de la Entidad Ejecutora en la zona de intervención, debidamente geo-referenciadas, en mapa impreso y el acta de apertura de los mismos.</w:t>
      </w:r>
    </w:p>
    <w:p w14:paraId="498CC3DB"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Detalle (organigrama y fotocopia de cedula de identidad) del personal contratado por la Entidad Ejecutora para desarrollar el Proyecto, según propuesta presentada.</w:t>
      </w:r>
    </w:p>
    <w:p w14:paraId="38428D30" w14:textId="77777777" w:rsidR="00253CDA" w:rsidRPr="00836CC5" w:rsidRDefault="00253CDA" w:rsidP="00253CDA">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C2F421A" w14:textId="77777777" w:rsidR="00253CDA" w:rsidRPr="00836CC5" w:rsidRDefault="00253CDA" w:rsidP="00253CDA">
      <w:pPr>
        <w:numPr>
          <w:ilvl w:val="0"/>
          <w:numId w:val="53"/>
        </w:numPr>
        <w:spacing w:line="260" w:lineRule="atLeast"/>
        <w:ind w:left="426" w:hanging="425"/>
        <w:jc w:val="both"/>
        <w:rPr>
          <w:rFonts w:ascii="Tahoma" w:hAnsi="Tahoma" w:cs="Tahoma"/>
          <w:strike/>
          <w:lang w:val="es-ES_tradnl"/>
        </w:rPr>
      </w:pPr>
      <w:r w:rsidRPr="00836CC5">
        <w:rPr>
          <w:rFonts w:ascii="Tahoma" w:hAnsi="Tahoma" w:cs="Tahoma"/>
          <w:lang w:val="es-ES_tradnl"/>
        </w:rPr>
        <w:t>Acta y lista de entrega de los acuerdos de aceptación de los beneficiarios, adjunto a las carpetas familiares. (carpeta rotulada).</w:t>
      </w:r>
    </w:p>
    <w:p w14:paraId="6C07CD37" w14:textId="77777777" w:rsidR="00253CDA" w:rsidRPr="00836CC5" w:rsidRDefault="00253CDA" w:rsidP="00253CDA">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836C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25894DF"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53D30E"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lastRenderedPageBreak/>
        <w:t>Al incumplimiento de los puntos anteriormente señalados el producto no deberá ser aprobado por parte de la Inspectoría.</w:t>
      </w:r>
    </w:p>
    <w:p w14:paraId="79D481B9" w14:textId="77777777" w:rsidR="00253CDA" w:rsidRPr="00836CC5" w:rsidRDefault="00253CDA" w:rsidP="00253CDA">
      <w:pPr>
        <w:spacing w:line="260" w:lineRule="atLeast"/>
        <w:jc w:val="both"/>
        <w:rPr>
          <w:rFonts w:ascii="Tahoma" w:hAnsi="Tahoma" w:cs="Tahoma"/>
          <w:lang w:val="es-ES_tradnl"/>
        </w:rPr>
      </w:pPr>
    </w:p>
    <w:p w14:paraId="68818B8B" w14:textId="77777777" w:rsidR="00253CDA" w:rsidRPr="00836CC5" w:rsidRDefault="00253CDA" w:rsidP="00253CDA">
      <w:pPr>
        <w:tabs>
          <w:tab w:val="num" w:pos="360"/>
          <w:tab w:val="num" w:pos="1260"/>
        </w:tabs>
        <w:spacing w:line="260" w:lineRule="atLeast"/>
        <w:rPr>
          <w:rFonts w:ascii="Tahoma" w:hAnsi="Tahoma" w:cs="Tahoma"/>
          <w:lang w:val="es-ES_tradnl"/>
        </w:rPr>
      </w:pPr>
      <w:r w:rsidRPr="00836CC5">
        <w:rPr>
          <w:rFonts w:ascii="Tahoma" w:hAnsi="Tahoma" w:cs="Tahoma"/>
          <w:b/>
          <w:lang w:val="es-ES_tradnl"/>
        </w:rPr>
        <w:t>PRODUCTO 2 - INFORME DE AVANCE Al 50% DE EJECUCIÓN FÍSICA</w:t>
      </w:r>
    </w:p>
    <w:p w14:paraId="4CD33EB8" w14:textId="77777777" w:rsidR="00253CDA" w:rsidRPr="00836CC5" w:rsidRDefault="00253CDA" w:rsidP="00253CDA">
      <w:pPr>
        <w:tabs>
          <w:tab w:val="num" w:pos="360"/>
          <w:tab w:val="num" w:pos="1260"/>
        </w:tabs>
        <w:spacing w:line="260" w:lineRule="atLeast"/>
        <w:jc w:val="both"/>
        <w:rPr>
          <w:rFonts w:ascii="Tahoma" w:hAnsi="Tahoma" w:cs="Tahoma"/>
          <w:lang w:val="es-ES_tradnl"/>
        </w:rPr>
      </w:pPr>
      <w:r w:rsidRPr="00836CC5">
        <w:rPr>
          <w:rFonts w:ascii="Tahoma" w:hAnsi="Tahoma" w:cs="Tahoma"/>
          <w:lang w:val="es-ES_tradnl"/>
        </w:rPr>
        <w:t xml:space="preserve">Posterior a la presentación del producto anterior, La </w:t>
      </w:r>
      <w:r w:rsidRPr="00836CC5">
        <w:rPr>
          <w:rFonts w:ascii="Tahoma" w:hAnsi="Tahoma" w:cs="Tahoma"/>
        </w:rPr>
        <w:t xml:space="preserve">Entidad Ejecutora </w:t>
      </w:r>
      <w:r w:rsidRPr="00836CC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F19EFE9" w14:textId="77777777" w:rsidR="00253CDA" w:rsidRPr="00836CC5" w:rsidRDefault="00253CDA" w:rsidP="00253CDA">
      <w:pPr>
        <w:numPr>
          <w:ilvl w:val="0"/>
          <w:numId w:val="71"/>
        </w:numPr>
        <w:spacing w:line="260" w:lineRule="atLeast"/>
        <w:ind w:left="426" w:hanging="426"/>
        <w:jc w:val="both"/>
        <w:rPr>
          <w:rFonts w:ascii="Tahoma" w:hAnsi="Tahoma" w:cs="Tahoma"/>
        </w:rPr>
      </w:pPr>
      <w:r w:rsidRPr="00836CC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159A09" w14:textId="77777777" w:rsidR="00253CDA" w:rsidRPr="00836CC5" w:rsidRDefault="00253CDA" w:rsidP="00253CDA">
      <w:pPr>
        <w:numPr>
          <w:ilvl w:val="0"/>
          <w:numId w:val="71"/>
        </w:numPr>
        <w:spacing w:line="260" w:lineRule="atLeast"/>
        <w:ind w:left="426" w:hanging="426"/>
        <w:jc w:val="both"/>
        <w:rPr>
          <w:rFonts w:ascii="Tahoma" w:hAnsi="Tahoma" w:cs="Tahoma"/>
        </w:rPr>
      </w:pPr>
      <w:bookmarkStart w:id="114" w:name="_Hlk126939683"/>
      <w:r w:rsidRPr="00836CC5">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4C2FD53" w14:textId="77777777" w:rsidR="00253CDA" w:rsidRPr="00836CC5" w:rsidRDefault="00253CDA" w:rsidP="00253CDA">
      <w:pPr>
        <w:numPr>
          <w:ilvl w:val="0"/>
          <w:numId w:val="71"/>
        </w:numPr>
        <w:spacing w:line="260" w:lineRule="atLeast"/>
        <w:ind w:left="426" w:hanging="426"/>
        <w:jc w:val="both"/>
        <w:rPr>
          <w:rFonts w:ascii="Tahoma" w:hAnsi="Tahoma" w:cs="Tahoma"/>
        </w:rPr>
      </w:pPr>
      <w:r w:rsidRPr="00836CC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77D1985" w14:textId="77777777" w:rsidR="00253CDA" w:rsidRPr="00836CC5" w:rsidRDefault="00253CDA" w:rsidP="00253CDA">
      <w:pPr>
        <w:numPr>
          <w:ilvl w:val="0"/>
          <w:numId w:val="71"/>
        </w:numPr>
        <w:spacing w:line="260" w:lineRule="atLeast"/>
        <w:ind w:left="426" w:hanging="426"/>
        <w:jc w:val="both"/>
        <w:rPr>
          <w:rFonts w:ascii="Tahoma" w:hAnsi="Tahoma" w:cs="Tahoma"/>
        </w:rPr>
      </w:pPr>
      <w:r w:rsidRPr="00836CC5">
        <w:rPr>
          <w:rFonts w:ascii="Tahoma" w:hAnsi="Tahoma" w:cs="Tahoma"/>
          <w:lang w:val="es-ES_tradnl"/>
        </w:rPr>
        <w:t>Kardex de ingreso y salida del material en el almacén (control de materiales de construcción en almacén correspondientes al periodo)</w:t>
      </w:r>
    </w:p>
    <w:p w14:paraId="5548C36B" w14:textId="77777777" w:rsidR="00253CDA" w:rsidRPr="00836CC5" w:rsidRDefault="00253CDA" w:rsidP="00253CDA">
      <w:pPr>
        <w:numPr>
          <w:ilvl w:val="0"/>
          <w:numId w:val="71"/>
        </w:numPr>
        <w:spacing w:line="260" w:lineRule="atLeast"/>
        <w:ind w:left="426" w:hanging="426"/>
        <w:jc w:val="both"/>
        <w:rPr>
          <w:rFonts w:ascii="Tahoma" w:hAnsi="Tahoma" w:cs="Tahoma"/>
        </w:rPr>
      </w:pPr>
      <w:r w:rsidRPr="00836CC5">
        <w:rPr>
          <w:rFonts w:ascii="Tahoma" w:hAnsi="Tahoma" w:cs="Tahoma"/>
          <w:lang w:val="es-ES_tradnl"/>
        </w:rPr>
        <w:t>Matriz de seguimiento físico que refleje el avance porcentual por cada ítem ejecutado en las viviendas y el avance físico total requerido para el presente producto. (50%)</w:t>
      </w:r>
    </w:p>
    <w:p w14:paraId="637DB596" w14:textId="77777777" w:rsidR="00253CDA" w:rsidRPr="00836CC5" w:rsidRDefault="00253CDA" w:rsidP="00253CDA">
      <w:pPr>
        <w:numPr>
          <w:ilvl w:val="0"/>
          <w:numId w:val="71"/>
        </w:numPr>
        <w:spacing w:line="260" w:lineRule="atLeast"/>
        <w:ind w:left="426" w:hanging="426"/>
        <w:jc w:val="both"/>
        <w:rPr>
          <w:rFonts w:ascii="Tahoma" w:hAnsi="Tahoma" w:cs="Tahoma"/>
        </w:rPr>
      </w:pPr>
      <w:r w:rsidRPr="00836CC5">
        <w:rPr>
          <w:rFonts w:ascii="Tahoma" w:hAnsi="Tahoma" w:cs="Tahoma"/>
          <w:lang w:val="es-ES_tradnl"/>
        </w:rPr>
        <w:t>Ficha Técnica con memoria fotográfica en formato físico y digital que demuestre el porcentaje de avance por vivienda.</w:t>
      </w:r>
    </w:p>
    <w:p w14:paraId="68AC33E6" w14:textId="77777777" w:rsidR="00253CDA" w:rsidRPr="00836CC5" w:rsidRDefault="00253CDA" w:rsidP="00253CDA">
      <w:pPr>
        <w:spacing w:line="260" w:lineRule="atLeast"/>
        <w:ind w:left="-11"/>
        <w:contextualSpacing/>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314FFAC9" w14:textId="77777777" w:rsidR="00253CDA" w:rsidRPr="00836CC5" w:rsidRDefault="00253CDA" w:rsidP="00253CDA">
      <w:pPr>
        <w:spacing w:line="260" w:lineRule="atLeast"/>
        <w:contextualSpacing/>
        <w:jc w:val="both"/>
        <w:rPr>
          <w:rFonts w:ascii="Tahoma" w:hAnsi="Tahoma" w:cs="Tahoma"/>
          <w:lang w:val="es-ES_tradnl"/>
        </w:rPr>
      </w:pPr>
    </w:p>
    <w:p w14:paraId="6454D100" w14:textId="77777777" w:rsidR="00253CDA" w:rsidRPr="00836CC5" w:rsidRDefault="00253CDA" w:rsidP="00253CDA">
      <w:pPr>
        <w:spacing w:line="260" w:lineRule="atLeast"/>
        <w:rPr>
          <w:rFonts w:ascii="Tahoma" w:hAnsi="Tahoma" w:cs="Tahoma"/>
          <w:b/>
          <w:bCs/>
          <w:lang w:val="es-ES_tradnl"/>
        </w:rPr>
      </w:pPr>
      <w:r w:rsidRPr="00836CC5">
        <w:rPr>
          <w:rFonts w:ascii="Tahoma" w:hAnsi="Tahoma" w:cs="Tahoma"/>
          <w:b/>
          <w:bCs/>
          <w:lang w:val="es-ES_tradnl"/>
        </w:rPr>
        <w:t>PRODUCTO 3 - INFORME DE AVANCE AL 100% DE EJECUCIÓN FÍSICA.</w:t>
      </w:r>
    </w:p>
    <w:p w14:paraId="24E2E0FE"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DE2AA5" w14:textId="77777777" w:rsidR="00253CDA" w:rsidRPr="00836CC5" w:rsidRDefault="00253CDA" w:rsidP="00253CDA">
      <w:pPr>
        <w:spacing w:line="260" w:lineRule="atLeast"/>
        <w:jc w:val="both"/>
        <w:rPr>
          <w:rFonts w:ascii="Tahoma" w:hAnsi="Tahoma" w:cs="Tahoma"/>
          <w:lang w:val="es-ES_tradnl"/>
        </w:rPr>
      </w:pPr>
    </w:p>
    <w:p w14:paraId="1C16C287" w14:textId="77777777" w:rsidR="00253CDA" w:rsidRPr="00836CC5" w:rsidRDefault="00253CDA" w:rsidP="00253CDA">
      <w:pPr>
        <w:jc w:val="both"/>
        <w:rPr>
          <w:rFonts w:ascii="Tahoma" w:hAnsi="Tahoma" w:cs="Tahoma"/>
          <w:lang w:eastAsia="es-ES"/>
        </w:rPr>
      </w:pPr>
      <w:bookmarkStart w:id="115" w:name="_Hlk158993206"/>
      <w:bookmarkStart w:id="116" w:name="_Hlk128047540"/>
      <w:r w:rsidRPr="00836CC5">
        <w:rPr>
          <w:rFonts w:ascii="Tahoma" w:hAnsi="Tahoma" w:cs="Tahoma"/>
          <w:color w:val="000000"/>
          <w:szCs w:val="16"/>
          <w:lang w:val="es-ES_tradnl"/>
        </w:rPr>
        <w:t xml:space="preserve">La Entidad Ejecutora deberá solicitar la </w:t>
      </w:r>
      <w:r w:rsidRPr="00836CC5">
        <w:rPr>
          <w:rFonts w:ascii="Tahoma" w:hAnsi="Tahoma" w:cs="Tahoma"/>
          <w:lang w:val="es-ES_tradnl"/>
        </w:rPr>
        <w:t xml:space="preserve">RECEPCIÓN </w:t>
      </w:r>
      <w:r w:rsidRPr="00836CC5">
        <w:rPr>
          <w:rFonts w:ascii="Tahoma" w:hAnsi="Tahoma" w:cs="Tahoma"/>
          <w:color w:val="000000"/>
          <w:szCs w:val="16"/>
          <w:lang w:val="es-ES_tradnl"/>
        </w:rPr>
        <w:t xml:space="preserve">PROVISIONAL de las Viviendas Sociales al Inspector del Proyecto en un plazo máximo de </w:t>
      </w:r>
      <w:r w:rsidRPr="00836CC5">
        <w:rPr>
          <w:rFonts w:ascii="Tahoma" w:hAnsi="Tahoma" w:cs="Tahoma"/>
          <w:b/>
          <w:szCs w:val="16"/>
          <w:lang w:val="es-ES_tradnl"/>
        </w:rPr>
        <w:t xml:space="preserve">cinco (5) </w:t>
      </w:r>
      <w:r w:rsidRPr="00836CC5">
        <w:rPr>
          <w:rFonts w:ascii="Tahoma" w:hAnsi="Tahoma" w:cs="Tahoma"/>
          <w:b/>
          <w:color w:val="000000"/>
          <w:szCs w:val="16"/>
          <w:lang w:val="es-ES_tradnl"/>
        </w:rPr>
        <w:t xml:space="preserve">días calendario </w:t>
      </w:r>
      <w:r w:rsidRPr="00836CC5">
        <w:rPr>
          <w:rFonts w:ascii="Tahoma" w:hAnsi="Tahoma" w:cs="Tahoma"/>
          <w:bCs/>
          <w:color w:val="000000"/>
          <w:szCs w:val="16"/>
          <w:lang w:val="es-ES_tradnl"/>
        </w:rPr>
        <w:t>de anticipación al cumplimiento del plazo de la Recepción Provisional</w:t>
      </w:r>
      <w:r w:rsidRPr="00836CC5">
        <w:rPr>
          <w:rFonts w:ascii="Tahoma" w:hAnsi="Tahoma" w:cs="Tahoma"/>
          <w:color w:val="000000"/>
          <w:szCs w:val="16"/>
          <w:lang w:val="es-ES_tradnl"/>
        </w:rPr>
        <w:t>, el Inspector deberá revisar y validar la solicitud,</w:t>
      </w:r>
      <w:r w:rsidRPr="00836CC5">
        <w:rPr>
          <w:rFonts w:ascii="Tahoma" w:hAnsi="Tahoma" w:cs="Tahoma"/>
          <w:b/>
          <w:color w:val="000000"/>
          <w:szCs w:val="16"/>
          <w:lang w:val="es-ES_tradnl"/>
        </w:rPr>
        <w:t xml:space="preserve"> </w:t>
      </w:r>
      <w:r w:rsidRPr="00836CC5">
        <w:rPr>
          <w:rFonts w:ascii="Tahoma" w:hAnsi="Tahoma" w:cs="Tahoma"/>
          <w:color w:val="000000"/>
          <w:szCs w:val="16"/>
          <w:lang w:val="es-ES_tradnl"/>
        </w:rPr>
        <w:t xml:space="preserve">debiendo remitir la nota de solicitud de </w:t>
      </w:r>
      <w:r w:rsidRPr="00836CC5">
        <w:rPr>
          <w:rFonts w:ascii="Tahoma" w:hAnsi="Tahoma" w:cs="Tahoma"/>
          <w:bCs/>
          <w:color w:val="000000"/>
          <w:szCs w:val="16"/>
          <w:lang w:val="es-ES_tradnl"/>
        </w:rPr>
        <w:t xml:space="preserve">Recepción </w:t>
      </w:r>
      <w:r w:rsidRPr="00836CC5">
        <w:rPr>
          <w:rFonts w:ascii="Tahoma" w:hAnsi="Tahoma" w:cs="Tahoma"/>
          <w:color w:val="000000"/>
          <w:szCs w:val="16"/>
          <w:lang w:val="es-ES_tradnl"/>
        </w:rPr>
        <w:t xml:space="preserve">Provisional a la AEVIVIENDA en un plazo máximo de </w:t>
      </w:r>
      <w:r w:rsidRPr="00836CC5">
        <w:rPr>
          <w:rFonts w:ascii="Tahoma" w:hAnsi="Tahoma" w:cs="Tahoma"/>
          <w:b/>
          <w:bCs/>
          <w:color w:val="000000"/>
          <w:szCs w:val="16"/>
          <w:lang w:val="es-ES_tradnl"/>
        </w:rPr>
        <w:t>dos (2) días calendario</w:t>
      </w:r>
      <w:r w:rsidRPr="00836CC5">
        <w:rPr>
          <w:rFonts w:ascii="Tahoma" w:hAnsi="Tahoma" w:cs="Tahoma"/>
          <w:color w:val="000000"/>
          <w:szCs w:val="16"/>
          <w:lang w:val="es-ES_tradnl"/>
        </w:rPr>
        <w:t xml:space="preserve"> </w:t>
      </w:r>
      <w:bookmarkStart w:id="117" w:name="_Hlk158887837"/>
      <w:r w:rsidRPr="00836CC5">
        <w:rPr>
          <w:rFonts w:ascii="Tahoma" w:hAnsi="Tahoma" w:cs="Tahoma"/>
          <w:color w:val="000000"/>
          <w:szCs w:val="16"/>
          <w:lang w:val="es-ES_tradnl"/>
        </w:rPr>
        <w:t>posteriores a la recepción de la solicitud</w:t>
      </w:r>
      <w:bookmarkEnd w:id="117"/>
      <w:r w:rsidRPr="00836CC5">
        <w:rPr>
          <w:rFonts w:ascii="Tahoma" w:hAnsi="Tahoma" w:cs="Tahoma"/>
          <w:color w:val="000000"/>
          <w:szCs w:val="16"/>
          <w:lang w:val="es-ES_tradnl"/>
        </w:rPr>
        <w:t xml:space="preserve">. </w:t>
      </w:r>
      <w:r w:rsidRPr="00836CC5">
        <w:rPr>
          <w:rFonts w:ascii="Tahoma" w:hAnsi="Tahoma" w:cs="Tahoma"/>
          <w:lang w:eastAsia="es-ES"/>
        </w:rPr>
        <w:t xml:space="preserve">El Fiscal del Proyecto deberá solicitar la conformación de la comisión de recepción del Proyecto, debiendo llevarse a cabo el acto de </w:t>
      </w:r>
      <w:r w:rsidRPr="00836CC5">
        <w:rPr>
          <w:rFonts w:ascii="Tahoma" w:hAnsi="Tahoma" w:cs="Tahoma"/>
          <w:bCs/>
          <w:color w:val="000000"/>
          <w:szCs w:val="16"/>
          <w:lang w:val="es-ES_tradnl"/>
        </w:rPr>
        <w:t xml:space="preserve">Recepción </w:t>
      </w:r>
      <w:r w:rsidRPr="00836CC5">
        <w:rPr>
          <w:rFonts w:ascii="Tahoma" w:hAnsi="Tahoma" w:cs="Tahoma"/>
          <w:lang w:eastAsia="es-ES"/>
        </w:rPr>
        <w:t>Provisional hasta la fecha establecida en el cronograma.</w:t>
      </w:r>
    </w:p>
    <w:p w14:paraId="30316C91" w14:textId="77777777" w:rsidR="00253CDA" w:rsidRPr="00836CC5" w:rsidRDefault="00253CDA" w:rsidP="00253CDA">
      <w:pPr>
        <w:jc w:val="both"/>
        <w:rPr>
          <w:rFonts w:ascii="Tahoma" w:hAnsi="Tahoma" w:cs="Tahoma"/>
          <w:lang w:eastAsia="es-ES"/>
        </w:rPr>
      </w:pPr>
    </w:p>
    <w:bookmarkEnd w:id="115"/>
    <w:bookmarkEnd w:id="116"/>
    <w:p w14:paraId="731EC100" w14:textId="77777777" w:rsidR="00253CDA" w:rsidRPr="00836CC5" w:rsidRDefault="00253CDA" w:rsidP="00253CDA">
      <w:pPr>
        <w:spacing w:line="260" w:lineRule="atLeast"/>
        <w:jc w:val="both"/>
        <w:rPr>
          <w:rFonts w:ascii="Tahoma" w:hAnsi="Tahoma" w:cs="Tahoma"/>
          <w:szCs w:val="16"/>
          <w:lang w:val="es-ES_tradnl"/>
        </w:rPr>
      </w:pPr>
      <w:r w:rsidRPr="00836CC5">
        <w:rPr>
          <w:rFonts w:ascii="Tahoma" w:hAnsi="Tahoma" w:cs="Tahoma"/>
          <w:szCs w:val="16"/>
          <w:lang w:val="es-ES_tradnl"/>
        </w:rPr>
        <w:t xml:space="preserve">En caso que la Comisión de Recepción rechazará la </w:t>
      </w:r>
      <w:r w:rsidRPr="00836CC5">
        <w:rPr>
          <w:rFonts w:ascii="Tahoma" w:hAnsi="Tahoma" w:cs="Tahoma"/>
          <w:bCs/>
          <w:color w:val="000000"/>
          <w:szCs w:val="16"/>
          <w:lang w:val="es-ES_tradnl"/>
        </w:rPr>
        <w:t xml:space="preserve">Recepción </w:t>
      </w:r>
      <w:r w:rsidRPr="00836CC5">
        <w:rPr>
          <w:rFonts w:ascii="Tahoma" w:hAnsi="Tahoma" w:cs="Tahoma"/>
          <w:szCs w:val="16"/>
          <w:lang w:val="es-ES_tradnl"/>
        </w:rPr>
        <w:t>Provisional del proyecto, se aplicará las multas correspondientes por incumplimiento al plazo de presentación del producto.</w:t>
      </w:r>
    </w:p>
    <w:p w14:paraId="7DDF2464" w14:textId="77777777" w:rsidR="00253CDA" w:rsidRPr="00836CC5" w:rsidRDefault="00253CDA" w:rsidP="00253CDA">
      <w:pPr>
        <w:spacing w:line="260" w:lineRule="atLeast"/>
        <w:jc w:val="both"/>
        <w:rPr>
          <w:rFonts w:ascii="Tahoma" w:hAnsi="Tahoma" w:cs="Tahoma"/>
          <w:szCs w:val="16"/>
          <w:lang w:val="es-ES_tradnl"/>
        </w:rPr>
      </w:pPr>
      <w:r w:rsidRPr="00836CC5">
        <w:rPr>
          <w:rFonts w:ascii="Tahoma" w:hAnsi="Tahoma" w:cs="Tahoma"/>
          <w:szCs w:val="16"/>
          <w:lang w:val="es-ES_tradnl"/>
        </w:rPr>
        <w:t xml:space="preserve">Aprobada y realizada la </w:t>
      </w:r>
      <w:r w:rsidRPr="00836CC5">
        <w:rPr>
          <w:rFonts w:ascii="Tahoma" w:hAnsi="Tahoma" w:cs="Tahoma"/>
          <w:bCs/>
          <w:color w:val="000000"/>
          <w:szCs w:val="16"/>
          <w:lang w:val="es-ES_tradnl"/>
        </w:rPr>
        <w:t xml:space="preserve">Recepción </w:t>
      </w:r>
      <w:r w:rsidRPr="00836CC5">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836CC5">
        <w:rPr>
          <w:rFonts w:ascii="Tahoma" w:hAnsi="Tahoma" w:cs="Tahoma"/>
          <w:szCs w:val="16"/>
          <w:lang w:val="es-ES_tradnl"/>
        </w:rPr>
        <w:lastRenderedPageBreak/>
        <w:t xml:space="preserve">asistencia técnica y seguimiento de la Entidad Ejecutora en un plazo no mayor al establecido para la </w:t>
      </w:r>
      <w:r w:rsidRPr="00836CC5">
        <w:rPr>
          <w:rFonts w:ascii="Tahoma" w:hAnsi="Tahoma" w:cs="Tahoma"/>
          <w:bCs/>
          <w:color w:val="000000"/>
          <w:szCs w:val="16"/>
          <w:lang w:val="es-ES_tradnl"/>
        </w:rPr>
        <w:t>Recepción D</w:t>
      </w:r>
      <w:r w:rsidRPr="00836CC5">
        <w:rPr>
          <w:rFonts w:ascii="Tahoma" w:hAnsi="Tahoma" w:cs="Tahoma"/>
          <w:szCs w:val="16"/>
          <w:lang w:val="es-ES_tradnl"/>
        </w:rPr>
        <w:t>efinitiva, considerando el plazo señalado según cronograma.</w:t>
      </w:r>
    </w:p>
    <w:p w14:paraId="74841938" w14:textId="77777777" w:rsidR="00253CDA" w:rsidRPr="00836CC5" w:rsidRDefault="00253CDA" w:rsidP="00253CDA">
      <w:pPr>
        <w:spacing w:line="260" w:lineRule="atLeast"/>
        <w:jc w:val="both"/>
        <w:rPr>
          <w:rFonts w:ascii="Tahoma" w:hAnsi="Tahoma" w:cs="Tahoma"/>
          <w:szCs w:val="16"/>
          <w:lang w:val="es-ES_tradnl"/>
        </w:rPr>
      </w:pPr>
    </w:p>
    <w:p w14:paraId="0AC87428" w14:textId="77777777" w:rsidR="00253CDA" w:rsidRPr="00836CC5" w:rsidRDefault="00253CDA" w:rsidP="00253CDA">
      <w:pPr>
        <w:spacing w:line="260" w:lineRule="atLeast"/>
        <w:jc w:val="both"/>
        <w:rPr>
          <w:rFonts w:ascii="Tahoma" w:hAnsi="Tahoma" w:cs="Tahoma"/>
          <w:szCs w:val="16"/>
          <w:lang w:val="es-ES_tradnl"/>
        </w:rPr>
      </w:pPr>
      <w:bookmarkStart w:id="118" w:name="_Hlk126147331"/>
      <w:r w:rsidRPr="00836CC5">
        <w:rPr>
          <w:rFonts w:ascii="Tahoma" w:hAnsi="Tahoma" w:cs="Tahoma"/>
          <w:szCs w:val="16"/>
          <w:lang w:val="es-ES_tradnl"/>
        </w:rPr>
        <w:t xml:space="preserve">Para la presentación del producto, la </w:t>
      </w:r>
      <w:r w:rsidRPr="00836CC5">
        <w:rPr>
          <w:rFonts w:ascii="Tahoma" w:hAnsi="Tahoma" w:cs="Tahoma"/>
          <w:szCs w:val="16"/>
        </w:rPr>
        <w:t xml:space="preserve">Entidad Ejecutora </w:t>
      </w:r>
      <w:r w:rsidRPr="00836CC5">
        <w:rPr>
          <w:rFonts w:ascii="Tahoma" w:hAnsi="Tahoma" w:cs="Tahoma"/>
          <w:szCs w:val="16"/>
          <w:lang w:val="es-ES_tradnl"/>
        </w:rPr>
        <w:t xml:space="preserve">deberá alcanzar </w:t>
      </w:r>
      <w:r w:rsidRPr="00836CC5">
        <w:rPr>
          <w:rFonts w:ascii="Tahoma" w:hAnsi="Tahoma" w:cs="Tahoma"/>
          <w:b/>
          <w:szCs w:val="16"/>
          <w:lang w:val="es-ES_tradnl"/>
        </w:rPr>
        <w:t>el requisito del 100%</w:t>
      </w:r>
      <w:r w:rsidRPr="00836CC5">
        <w:rPr>
          <w:rFonts w:ascii="Tahoma" w:hAnsi="Tahoma" w:cs="Tahoma"/>
          <w:szCs w:val="16"/>
          <w:lang w:val="es-ES_tradnl"/>
        </w:rPr>
        <w:t xml:space="preserve"> de ejecución Física de las viviendas sociales. </w:t>
      </w:r>
    </w:p>
    <w:bookmarkEnd w:id="118"/>
    <w:p w14:paraId="471CCAEB" w14:textId="77777777" w:rsidR="00253CDA" w:rsidRPr="00836CC5" w:rsidRDefault="00253CDA" w:rsidP="00253CDA">
      <w:pPr>
        <w:tabs>
          <w:tab w:val="num" w:pos="360"/>
          <w:tab w:val="num" w:pos="1260"/>
        </w:tabs>
        <w:spacing w:line="260" w:lineRule="atLeast"/>
        <w:jc w:val="both"/>
        <w:rPr>
          <w:rFonts w:ascii="Tahoma" w:hAnsi="Tahoma" w:cs="Tahoma"/>
          <w:lang w:val="es-ES_tradnl"/>
        </w:rPr>
      </w:pPr>
      <w:r w:rsidRPr="00836CC5">
        <w:rPr>
          <w:rFonts w:ascii="Tahoma" w:hAnsi="Tahoma" w:cs="Tahoma"/>
          <w:lang w:val="es-ES_tradnl"/>
        </w:rPr>
        <w:t>Dicho informe deberá contener mínimamente el siguiente detalle:</w:t>
      </w:r>
    </w:p>
    <w:p w14:paraId="36A16F8A" w14:textId="77777777" w:rsidR="00253CDA" w:rsidRPr="00836CC5" w:rsidRDefault="00253CDA" w:rsidP="00253CDA">
      <w:pPr>
        <w:tabs>
          <w:tab w:val="num" w:pos="360"/>
          <w:tab w:val="num" w:pos="1260"/>
        </w:tabs>
        <w:spacing w:line="260" w:lineRule="atLeast"/>
        <w:jc w:val="both"/>
        <w:rPr>
          <w:rFonts w:ascii="Tahoma" w:hAnsi="Tahoma" w:cs="Tahoma"/>
          <w:lang w:val="es-ES_tradnl"/>
        </w:rPr>
      </w:pPr>
    </w:p>
    <w:p w14:paraId="6A40D6A0"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4769BA1" w14:textId="77777777" w:rsidR="00253CDA" w:rsidRPr="00836CC5" w:rsidRDefault="00253CDA" w:rsidP="00253CDA">
      <w:pPr>
        <w:numPr>
          <w:ilvl w:val="0"/>
          <w:numId w:val="54"/>
        </w:numPr>
        <w:spacing w:line="260" w:lineRule="atLeast"/>
        <w:ind w:left="426"/>
        <w:jc w:val="both"/>
        <w:rPr>
          <w:rFonts w:ascii="Tahoma" w:hAnsi="Tahoma" w:cs="Tahoma"/>
        </w:rPr>
      </w:pPr>
      <w:bookmarkStart w:id="119" w:name="_Hlk180582744"/>
      <w:r w:rsidRPr="00836CC5">
        <w:rPr>
          <w:rFonts w:ascii="Tahoma" w:hAnsi="Tahoma" w:cs="Tahoma"/>
        </w:rPr>
        <w:t>Acta de aprobación de Evaluación de medio término. (</w:t>
      </w:r>
      <w:r w:rsidRPr="00836CC5">
        <w:rPr>
          <w:rFonts w:ascii="Tahoma" w:hAnsi="Tahoma" w:cs="Tahoma"/>
          <w:color w:val="000000"/>
        </w:rPr>
        <w:t>El Acta de aprobación deberá ser suscrita por el Fiscal del Proyecto, Entidad Ejecutora e Inspectoría</w:t>
      </w:r>
      <w:r w:rsidRPr="00836CC5">
        <w:rPr>
          <w:rFonts w:ascii="Tahoma" w:hAnsi="Tahoma" w:cs="Tahoma"/>
        </w:rPr>
        <w:t>).</w:t>
      </w:r>
    </w:p>
    <w:p w14:paraId="653D51B8" w14:textId="77777777" w:rsidR="00253CDA" w:rsidRPr="00836CC5" w:rsidRDefault="00253CDA" w:rsidP="00253CDA">
      <w:pPr>
        <w:numPr>
          <w:ilvl w:val="0"/>
          <w:numId w:val="54"/>
        </w:numPr>
        <w:spacing w:line="260" w:lineRule="atLeast"/>
        <w:ind w:left="426"/>
        <w:jc w:val="both"/>
        <w:rPr>
          <w:rFonts w:ascii="Tahoma" w:hAnsi="Tahoma" w:cs="Tahoma"/>
        </w:rPr>
      </w:pPr>
      <w:bookmarkStart w:id="120" w:name="_Hlk179909116"/>
      <w:bookmarkEnd w:id="119"/>
      <w:r w:rsidRPr="00836CC5">
        <w:rPr>
          <w:rFonts w:ascii="Tahoma" w:hAnsi="Tahoma" w:cs="Tahoma"/>
          <w:color w:val="000000"/>
        </w:rPr>
        <w:t>Cuadro</w:t>
      </w:r>
      <w:r w:rsidRPr="00836CC5">
        <w:rPr>
          <w:rFonts w:ascii="Tahoma" w:hAnsi="Tahoma" w:cs="Tahoma"/>
        </w:rPr>
        <w:t xml:space="preserve"> de Balance final (en medio físico y digital) que se realizó (desde el 30% </w:t>
      </w:r>
      <w:r w:rsidRPr="00836CC5">
        <w:rPr>
          <w:rFonts w:ascii="Tahoma" w:hAnsi="Tahoma" w:cs="Tahoma"/>
          <w:lang w:val="es-ES_tradnl"/>
        </w:rPr>
        <w:t xml:space="preserve">hasta el 70% </w:t>
      </w:r>
      <w:r w:rsidRPr="00836CC5">
        <w:rPr>
          <w:rFonts w:ascii="Tahoma" w:hAnsi="Tahoma" w:cs="Tahoma"/>
        </w:rPr>
        <w:t>de avance de la ejecución Física del Proyecto).</w:t>
      </w:r>
    </w:p>
    <w:bookmarkEnd w:id="120"/>
    <w:p w14:paraId="7C74DEB3"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Lista Final de Beneficiarios con los que cierra el proyecto y las coordenadas geo referenciadas de las viviendas intervenidas, en el sistema de coordenadas WGS 84 (UTM).</w:t>
      </w:r>
    </w:p>
    <w:p w14:paraId="2A907795"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Original de Nota de Instrucción de cierre de Almacenes del Inspector a la Entidad Ejecutora y Original del Acta de Cierre de Almacenes.</w:t>
      </w:r>
    </w:p>
    <w:p w14:paraId="03486108"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Planilla de entrega de materiales de construcción por familia beneficiaria, correspondiente al último periodo.</w:t>
      </w:r>
    </w:p>
    <w:p w14:paraId="0ABF117A"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Balance de cierre de almacén que verifique las cantidades finales de materiales de construcción adquiridos para el proyecto.</w:t>
      </w:r>
    </w:p>
    <w:p w14:paraId="5F0E372F"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Kardex de ingreso y salida del material en el almacén (control de materiales de construcción en almacén correspondientes al periodo)</w:t>
      </w:r>
    </w:p>
    <w:p w14:paraId="3F67E9F2"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Matriz de seguimiento físico que refleje el avance porcentual por cada ítem ejecutado en las viviendas y el avance físico total requerido para el presente producto. (100%)</w:t>
      </w:r>
    </w:p>
    <w:p w14:paraId="1086B857"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Presentación del Acta de R</w:t>
      </w:r>
      <w:r w:rsidRPr="00836CC5">
        <w:rPr>
          <w:rFonts w:ascii="Tahoma" w:hAnsi="Tahoma" w:cs="Tahoma"/>
          <w:lang w:val="es-ES_tradnl"/>
        </w:rPr>
        <w:t xml:space="preserve">ecepción </w:t>
      </w:r>
      <w:r w:rsidRPr="00836CC5">
        <w:rPr>
          <w:rFonts w:ascii="Tahoma" w:hAnsi="Tahoma" w:cs="Tahoma"/>
        </w:rPr>
        <w:t>Provisional del proyecto (3 ejemplares en original)</w:t>
      </w:r>
    </w:p>
    <w:p w14:paraId="1B5AA9C4" w14:textId="77777777" w:rsidR="00253CDA" w:rsidRPr="00836CC5" w:rsidRDefault="00253CDA" w:rsidP="00253CDA">
      <w:pPr>
        <w:numPr>
          <w:ilvl w:val="0"/>
          <w:numId w:val="54"/>
        </w:numPr>
        <w:spacing w:line="260" w:lineRule="atLeast"/>
        <w:ind w:left="426"/>
        <w:jc w:val="both"/>
        <w:rPr>
          <w:rFonts w:ascii="Tahoma" w:hAnsi="Tahoma" w:cs="Tahoma"/>
        </w:rPr>
      </w:pPr>
      <w:r w:rsidRPr="00836CC5">
        <w:rPr>
          <w:rFonts w:ascii="Tahoma" w:hAnsi="Tahoma" w:cs="Tahoma"/>
        </w:rPr>
        <w:t>Ficha Técnica con memoria fotográfica en formato físico y digital que demuestre el porcentaje de avance por vivienda.</w:t>
      </w:r>
    </w:p>
    <w:p w14:paraId="002F749C" w14:textId="77777777" w:rsidR="00253CDA" w:rsidRPr="00836CC5" w:rsidRDefault="00253CDA" w:rsidP="00253CDA">
      <w:pPr>
        <w:spacing w:line="260" w:lineRule="atLeast"/>
        <w:ind w:left="1"/>
        <w:contextualSpacing/>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37994530" w14:textId="77777777" w:rsidR="00253CDA" w:rsidRPr="00836CC5" w:rsidRDefault="00253CDA" w:rsidP="00253CDA">
      <w:pPr>
        <w:spacing w:line="260" w:lineRule="atLeast"/>
        <w:ind w:left="1"/>
        <w:contextualSpacing/>
        <w:jc w:val="both"/>
        <w:rPr>
          <w:rFonts w:ascii="Tahoma" w:hAnsi="Tahoma" w:cs="Tahoma"/>
          <w:lang w:val="es-ES_tradnl"/>
        </w:rPr>
      </w:pPr>
      <w:bookmarkStart w:id="121" w:name="_Hlk146908551"/>
      <w:r w:rsidRPr="00836CC5">
        <w:rPr>
          <w:rFonts w:ascii="Tahoma" w:hAnsi="Tahoma" w:cs="Tahoma"/>
        </w:rPr>
        <w:t>Se debe mencionar que, una vez entregado el penúltimo producto se dará inicio al periodo contractual del plazo para el ultimo producto.</w:t>
      </w:r>
    </w:p>
    <w:bookmarkEnd w:id="121"/>
    <w:p w14:paraId="0E0004FB" w14:textId="77777777" w:rsidR="00253CDA" w:rsidRPr="00836CC5" w:rsidRDefault="00253CDA" w:rsidP="00253CDA">
      <w:pPr>
        <w:spacing w:line="260" w:lineRule="atLeast"/>
        <w:ind w:left="426"/>
        <w:rPr>
          <w:rFonts w:ascii="Tahoma" w:hAnsi="Tahoma" w:cs="Tahoma"/>
          <w:lang w:val="es-ES_tradnl"/>
        </w:rPr>
      </w:pPr>
    </w:p>
    <w:p w14:paraId="31CBB813" w14:textId="77777777" w:rsidR="00253CDA" w:rsidRPr="00836CC5" w:rsidRDefault="00253CDA" w:rsidP="00253CDA">
      <w:pPr>
        <w:spacing w:line="260" w:lineRule="atLeast"/>
        <w:contextualSpacing/>
        <w:jc w:val="both"/>
        <w:rPr>
          <w:rFonts w:ascii="Tahoma" w:hAnsi="Tahoma" w:cs="Tahoma"/>
          <w:b/>
          <w:bCs/>
          <w:lang w:val="es-ES_tradnl"/>
        </w:rPr>
      </w:pPr>
      <w:r w:rsidRPr="00836CC5">
        <w:rPr>
          <w:rFonts w:ascii="Tahoma" w:hAnsi="Tahoma" w:cs="Tahoma"/>
          <w:b/>
          <w:bCs/>
          <w:lang w:val="es-ES_tradnl"/>
        </w:rPr>
        <w:t xml:space="preserve">PRODUCTO 4 - INFORME DEL PRODUCTO FINAL </w:t>
      </w:r>
    </w:p>
    <w:p w14:paraId="6F616ECA"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E43CF0" w14:textId="77777777" w:rsidR="00253CDA" w:rsidRPr="00836CC5" w:rsidRDefault="00253CDA" w:rsidP="00253CDA">
      <w:pPr>
        <w:spacing w:line="260" w:lineRule="atLeast"/>
        <w:jc w:val="both"/>
        <w:rPr>
          <w:rFonts w:ascii="Tahoma" w:hAnsi="Tahoma" w:cs="Tahoma"/>
          <w:szCs w:val="16"/>
          <w:lang w:val="es-ES_tradnl"/>
        </w:rPr>
      </w:pPr>
      <w:r w:rsidRPr="00836CC5">
        <w:rPr>
          <w:rFonts w:ascii="Tahoma" w:hAnsi="Tahoma" w:cs="Tahoma"/>
          <w:szCs w:val="16"/>
          <w:lang w:val="es-ES_tradnl"/>
        </w:rPr>
        <w:t xml:space="preserve">Posterior a la fecha de </w:t>
      </w:r>
      <w:r w:rsidRPr="00836CC5">
        <w:rPr>
          <w:rFonts w:ascii="Tahoma" w:hAnsi="Tahoma" w:cs="Tahoma"/>
          <w:lang w:val="es-ES_tradnl"/>
        </w:rPr>
        <w:t xml:space="preserve">Recepción </w:t>
      </w:r>
      <w:r w:rsidRPr="00836CC5">
        <w:rPr>
          <w:rFonts w:ascii="Tahoma" w:hAnsi="Tahoma" w:cs="Tahoma"/>
          <w:szCs w:val="16"/>
          <w:lang w:val="es-ES_tradnl"/>
        </w:rPr>
        <w:t xml:space="preserve">Provisional (conclusión real) de las viviendas sociales y en el plazo establecido por la Comisión de Recepción, la </w:t>
      </w:r>
      <w:r w:rsidRPr="00836CC5">
        <w:rPr>
          <w:rFonts w:ascii="Tahoma" w:hAnsi="Tahoma" w:cs="Tahoma"/>
          <w:szCs w:val="16"/>
        </w:rPr>
        <w:t xml:space="preserve">Entidad Ejecutora </w:t>
      </w:r>
      <w:r w:rsidRPr="00836CC5">
        <w:rPr>
          <w:rFonts w:ascii="Tahoma" w:hAnsi="Tahoma" w:cs="Tahoma"/>
          <w:szCs w:val="16"/>
          <w:lang w:val="es-ES_tradnl"/>
        </w:rPr>
        <w:t xml:space="preserve">deberá verificar que las observaciones señaladas en la </w:t>
      </w:r>
      <w:r w:rsidRPr="00836CC5">
        <w:rPr>
          <w:rFonts w:ascii="Tahoma" w:hAnsi="Tahoma" w:cs="Tahoma"/>
          <w:bCs/>
          <w:color w:val="000000"/>
          <w:szCs w:val="16"/>
          <w:lang w:val="es-ES_tradnl"/>
        </w:rPr>
        <w:t>Recepción P</w:t>
      </w:r>
      <w:r w:rsidRPr="00836CC5">
        <w:rPr>
          <w:rFonts w:ascii="Tahoma" w:hAnsi="Tahoma" w:cs="Tahoma"/>
          <w:szCs w:val="16"/>
          <w:lang w:val="es-ES_tradnl"/>
        </w:rPr>
        <w:t xml:space="preserve">rovisional, han sido subsanadas por los beneficiarios con el apoyo y asistencia técnica de la Entidad Ejecutora y se procederá con la </w:t>
      </w:r>
      <w:r w:rsidRPr="00836CC5">
        <w:rPr>
          <w:rFonts w:ascii="Tahoma" w:hAnsi="Tahoma" w:cs="Tahoma"/>
          <w:b/>
          <w:szCs w:val="16"/>
          <w:lang w:val="es-ES_tradnl"/>
        </w:rPr>
        <w:t>RECEPCIÓN DEFINITIVA</w:t>
      </w:r>
      <w:r w:rsidRPr="00836CC5">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0278E9" w14:textId="77777777" w:rsidR="00253CDA" w:rsidRPr="00836CC5" w:rsidRDefault="00253CDA" w:rsidP="00253CDA">
      <w:pPr>
        <w:spacing w:line="260" w:lineRule="atLeast"/>
        <w:jc w:val="both"/>
        <w:rPr>
          <w:rFonts w:ascii="Tahoma" w:hAnsi="Tahoma" w:cs="Tahoma"/>
          <w:szCs w:val="16"/>
          <w:lang w:val="es-ES_tradnl"/>
        </w:rPr>
      </w:pPr>
    </w:p>
    <w:p w14:paraId="2BE5658D" w14:textId="77777777" w:rsidR="00253CDA" w:rsidRPr="00836CC5" w:rsidRDefault="00253CDA" w:rsidP="00253CDA">
      <w:pPr>
        <w:jc w:val="both"/>
        <w:rPr>
          <w:rFonts w:ascii="Tahoma" w:hAnsi="Tahoma" w:cs="Tahoma"/>
          <w:lang w:eastAsia="es-ES"/>
        </w:rPr>
      </w:pPr>
      <w:bookmarkStart w:id="122" w:name="_Hlk158993268"/>
      <w:r w:rsidRPr="00836CC5">
        <w:rPr>
          <w:rFonts w:ascii="Tahoma" w:hAnsi="Tahoma" w:cs="Tahoma"/>
          <w:color w:val="000000"/>
          <w:szCs w:val="16"/>
          <w:lang w:val="es-ES_tradnl"/>
        </w:rPr>
        <w:t xml:space="preserve">La Entidad Ejecutora deberá solicitar la </w:t>
      </w:r>
      <w:r w:rsidRPr="00836CC5">
        <w:rPr>
          <w:rFonts w:ascii="Tahoma" w:hAnsi="Tahoma" w:cs="Tahoma"/>
          <w:b/>
          <w:szCs w:val="16"/>
          <w:lang w:val="es-ES_tradnl"/>
        </w:rPr>
        <w:t xml:space="preserve">RECEPCIÓN </w:t>
      </w:r>
      <w:r w:rsidRPr="00836CC5">
        <w:rPr>
          <w:rFonts w:ascii="Tahoma" w:hAnsi="Tahoma" w:cs="Tahoma"/>
          <w:b/>
          <w:bCs/>
          <w:color w:val="000000"/>
          <w:szCs w:val="16"/>
          <w:lang w:val="es-ES_tradnl"/>
        </w:rPr>
        <w:t>DEFINITIVA</w:t>
      </w:r>
      <w:r w:rsidRPr="00836CC5">
        <w:rPr>
          <w:rFonts w:ascii="Tahoma" w:hAnsi="Tahoma" w:cs="Tahoma"/>
          <w:color w:val="000000"/>
          <w:szCs w:val="16"/>
          <w:lang w:val="es-ES_tradnl"/>
        </w:rPr>
        <w:t xml:space="preserve"> de las Viviendas Sociales al Inspector del Proyecto en un plazo máximo de </w:t>
      </w:r>
      <w:r w:rsidRPr="00836CC5">
        <w:rPr>
          <w:rFonts w:ascii="Tahoma" w:hAnsi="Tahoma" w:cs="Tahoma"/>
          <w:b/>
          <w:szCs w:val="16"/>
          <w:lang w:val="es-ES_tradnl"/>
        </w:rPr>
        <w:t xml:space="preserve">cinco (5) </w:t>
      </w:r>
      <w:r w:rsidRPr="00836CC5">
        <w:rPr>
          <w:rFonts w:ascii="Tahoma" w:hAnsi="Tahoma" w:cs="Tahoma"/>
          <w:b/>
          <w:color w:val="000000"/>
          <w:szCs w:val="16"/>
          <w:lang w:val="es-ES_tradnl"/>
        </w:rPr>
        <w:t xml:space="preserve">días calendario </w:t>
      </w:r>
      <w:r w:rsidRPr="00836CC5">
        <w:rPr>
          <w:rFonts w:ascii="Tahoma" w:hAnsi="Tahoma" w:cs="Tahoma"/>
          <w:bCs/>
          <w:color w:val="000000"/>
          <w:szCs w:val="16"/>
          <w:lang w:val="es-ES_tradnl"/>
        </w:rPr>
        <w:t>de anticipación al cumplimiento del plazo establecido en la Recepción Provisional</w:t>
      </w:r>
      <w:r w:rsidRPr="00836CC5">
        <w:rPr>
          <w:rFonts w:ascii="Tahoma" w:hAnsi="Tahoma" w:cs="Tahoma"/>
          <w:color w:val="000000"/>
          <w:szCs w:val="16"/>
          <w:lang w:val="es-ES_tradnl"/>
        </w:rPr>
        <w:t>, el Inspector deberá revisar y validar la solicitud,</w:t>
      </w:r>
      <w:r w:rsidRPr="00836CC5">
        <w:rPr>
          <w:rFonts w:ascii="Tahoma" w:hAnsi="Tahoma" w:cs="Tahoma"/>
          <w:b/>
          <w:color w:val="000000"/>
          <w:szCs w:val="16"/>
          <w:lang w:val="es-ES_tradnl"/>
        </w:rPr>
        <w:t xml:space="preserve"> </w:t>
      </w:r>
      <w:r w:rsidRPr="00836CC5">
        <w:rPr>
          <w:rFonts w:ascii="Tahoma" w:hAnsi="Tahoma" w:cs="Tahoma"/>
          <w:color w:val="000000"/>
          <w:szCs w:val="16"/>
          <w:lang w:val="es-ES_tradnl"/>
        </w:rPr>
        <w:t xml:space="preserve">debiendo remitir la nota de solicitud de </w:t>
      </w:r>
      <w:r w:rsidRPr="00836CC5">
        <w:rPr>
          <w:rFonts w:ascii="Tahoma" w:hAnsi="Tahoma" w:cs="Tahoma"/>
          <w:bCs/>
          <w:color w:val="000000"/>
          <w:szCs w:val="16"/>
          <w:lang w:val="es-ES_tradnl"/>
        </w:rPr>
        <w:t xml:space="preserve">Recepción </w:t>
      </w:r>
      <w:r w:rsidRPr="00836CC5">
        <w:rPr>
          <w:rFonts w:ascii="Tahoma" w:hAnsi="Tahoma" w:cs="Tahoma"/>
          <w:b/>
          <w:bCs/>
          <w:color w:val="000000"/>
          <w:szCs w:val="16"/>
          <w:u w:val="single"/>
          <w:lang w:val="es-ES_tradnl"/>
        </w:rPr>
        <w:t>DEFINITIVA</w:t>
      </w:r>
      <w:r w:rsidRPr="00836CC5">
        <w:rPr>
          <w:rFonts w:ascii="Tahoma" w:hAnsi="Tahoma" w:cs="Tahoma"/>
          <w:color w:val="000000"/>
          <w:szCs w:val="16"/>
          <w:lang w:val="es-ES_tradnl"/>
        </w:rPr>
        <w:t xml:space="preserve"> a la AEVIVIENDA en un plazo máximo de </w:t>
      </w:r>
      <w:bookmarkStart w:id="123" w:name="_Hlk158887966"/>
      <w:r w:rsidRPr="00836CC5">
        <w:rPr>
          <w:rFonts w:ascii="Tahoma" w:hAnsi="Tahoma" w:cs="Tahoma"/>
          <w:b/>
          <w:bCs/>
          <w:color w:val="000000"/>
          <w:szCs w:val="16"/>
          <w:lang w:val="es-ES_tradnl"/>
        </w:rPr>
        <w:t xml:space="preserve">dos (2) días </w:t>
      </w:r>
      <w:r w:rsidRPr="00836CC5">
        <w:rPr>
          <w:rFonts w:ascii="Tahoma" w:hAnsi="Tahoma" w:cs="Tahoma"/>
          <w:b/>
          <w:bCs/>
          <w:color w:val="000000"/>
          <w:szCs w:val="16"/>
          <w:lang w:val="es-ES_tradnl"/>
        </w:rPr>
        <w:lastRenderedPageBreak/>
        <w:t>calendario</w:t>
      </w:r>
      <w:r w:rsidRPr="00836CC5">
        <w:rPr>
          <w:rFonts w:ascii="Tahoma" w:hAnsi="Tahoma" w:cs="Tahoma"/>
          <w:color w:val="000000"/>
          <w:szCs w:val="16"/>
          <w:lang w:val="es-ES_tradnl"/>
        </w:rPr>
        <w:t xml:space="preserve"> </w:t>
      </w:r>
      <w:bookmarkStart w:id="124" w:name="_Hlk158887989"/>
      <w:bookmarkEnd w:id="123"/>
      <w:r w:rsidRPr="00836CC5">
        <w:rPr>
          <w:rFonts w:ascii="Tahoma" w:hAnsi="Tahoma" w:cs="Tahoma"/>
          <w:color w:val="000000"/>
          <w:szCs w:val="16"/>
          <w:lang w:val="es-ES_tradnl"/>
        </w:rPr>
        <w:t>posteriores a la recepción de la solicitud</w:t>
      </w:r>
      <w:bookmarkEnd w:id="124"/>
      <w:r w:rsidRPr="00836CC5">
        <w:rPr>
          <w:rFonts w:ascii="Tahoma" w:hAnsi="Tahoma" w:cs="Tahoma"/>
          <w:color w:val="000000"/>
          <w:szCs w:val="16"/>
          <w:lang w:val="es-ES_tradnl"/>
        </w:rPr>
        <w:t xml:space="preserve">. </w:t>
      </w:r>
      <w:r w:rsidRPr="00836CC5">
        <w:rPr>
          <w:rFonts w:ascii="Tahoma" w:hAnsi="Tahoma" w:cs="Tahoma"/>
          <w:lang w:eastAsia="es-ES"/>
        </w:rPr>
        <w:t xml:space="preserve">El Fiscal del Proyecto deberá solicitar la conformación de la comisión de recepción del Proyecto, debiendo llevarse a cabo el acto de </w:t>
      </w:r>
      <w:r w:rsidRPr="00836CC5">
        <w:rPr>
          <w:rFonts w:ascii="Tahoma" w:hAnsi="Tahoma" w:cs="Tahoma"/>
          <w:bCs/>
          <w:color w:val="000000"/>
          <w:szCs w:val="16"/>
          <w:lang w:val="es-ES_tradnl"/>
        </w:rPr>
        <w:t xml:space="preserve">Recepción </w:t>
      </w:r>
      <w:r w:rsidRPr="00836CC5">
        <w:rPr>
          <w:rFonts w:ascii="Tahoma" w:hAnsi="Tahoma" w:cs="Tahoma"/>
          <w:lang w:eastAsia="es-ES"/>
        </w:rPr>
        <w:t>Definitiva hasta la fecha establecida en el cronograma.</w:t>
      </w:r>
    </w:p>
    <w:p w14:paraId="1A75A313" w14:textId="77777777" w:rsidR="00253CDA" w:rsidRPr="00836CC5" w:rsidRDefault="00253CDA" w:rsidP="00253CDA">
      <w:pPr>
        <w:jc w:val="both"/>
        <w:rPr>
          <w:rFonts w:ascii="Tahoma" w:hAnsi="Tahoma" w:cs="Tahoma"/>
          <w:lang w:eastAsia="es-ES"/>
        </w:rPr>
      </w:pPr>
    </w:p>
    <w:bookmarkEnd w:id="122"/>
    <w:p w14:paraId="2DFDC301" w14:textId="77777777" w:rsidR="00253CDA" w:rsidRPr="00836CC5" w:rsidRDefault="00253CDA" w:rsidP="00253CDA">
      <w:pPr>
        <w:spacing w:line="260" w:lineRule="atLeast"/>
        <w:jc w:val="both"/>
        <w:rPr>
          <w:rFonts w:ascii="Tahoma" w:hAnsi="Tahoma" w:cs="Tahoma"/>
          <w:szCs w:val="16"/>
          <w:lang w:val="es-ES_tradnl"/>
        </w:rPr>
      </w:pPr>
      <w:r w:rsidRPr="00836CC5">
        <w:rPr>
          <w:rFonts w:ascii="Tahoma" w:hAnsi="Tahoma" w:cs="Tahoma"/>
          <w:szCs w:val="16"/>
          <w:lang w:val="es-ES_tradnl"/>
        </w:rPr>
        <w:t xml:space="preserve">En caso que la Comisión de Recepción rechazará la </w:t>
      </w:r>
      <w:r w:rsidRPr="00836CC5">
        <w:rPr>
          <w:rFonts w:ascii="Tahoma" w:hAnsi="Tahoma" w:cs="Tahoma"/>
          <w:b/>
          <w:szCs w:val="16"/>
          <w:lang w:val="es-ES_tradnl"/>
        </w:rPr>
        <w:t xml:space="preserve">RECEPCIÓN DEFINITIVA </w:t>
      </w:r>
      <w:r w:rsidRPr="00836CC5">
        <w:rPr>
          <w:rFonts w:ascii="Tahoma" w:hAnsi="Tahoma" w:cs="Tahoma"/>
          <w:szCs w:val="16"/>
          <w:lang w:val="es-ES_tradnl"/>
        </w:rPr>
        <w:t>del proyecto, se aplicará las multas correspondientes por incumplimiento al plazo de presentación del producto.</w:t>
      </w:r>
    </w:p>
    <w:p w14:paraId="7B2ED28E" w14:textId="77777777" w:rsidR="00253CDA" w:rsidRPr="00836CC5" w:rsidRDefault="00253CDA" w:rsidP="00253CDA">
      <w:pPr>
        <w:spacing w:line="260" w:lineRule="atLeast"/>
        <w:jc w:val="both"/>
        <w:rPr>
          <w:rFonts w:ascii="Tahoma" w:hAnsi="Tahoma" w:cs="Tahoma"/>
          <w:szCs w:val="16"/>
          <w:lang w:val="es-ES_tradnl"/>
        </w:rPr>
      </w:pPr>
    </w:p>
    <w:p w14:paraId="4E507F95" w14:textId="77777777" w:rsidR="00253CDA" w:rsidRPr="00836CC5" w:rsidRDefault="00253CDA" w:rsidP="00253CDA">
      <w:pPr>
        <w:tabs>
          <w:tab w:val="left" w:pos="709"/>
        </w:tabs>
        <w:spacing w:line="260" w:lineRule="atLeast"/>
        <w:jc w:val="both"/>
        <w:rPr>
          <w:rFonts w:ascii="Tahoma" w:hAnsi="Tahoma" w:cs="Tahoma"/>
          <w:lang w:val="es-ES_tradnl"/>
        </w:rPr>
      </w:pPr>
      <w:r w:rsidRPr="00836CC5">
        <w:rPr>
          <w:rFonts w:ascii="Tahoma" w:hAnsi="Tahoma" w:cs="Tahoma"/>
          <w:lang w:val="es-ES_tradnl"/>
        </w:rPr>
        <w:t>El Producto informe final deberá contener mínimamente el siguiente detalle:</w:t>
      </w:r>
    </w:p>
    <w:p w14:paraId="013B437C" w14:textId="77777777" w:rsidR="00253CDA" w:rsidRPr="00836CC5" w:rsidRDefault="00253CDA" w:rsidP="00253CDA">
      <w:pPr>
        <w:numPr>
          <w:ilvl w:val="0"/>
          <w:numId w:val="73"/>
        </w:numPr>
        <w:spacing w:line="260" w:lineRule="atLeast"/>
        <w:ind w:left="426" w:hanging="426"/>
        <w:jc w:val="both"/>
        <w:rPr>
          <w:rFonts w:ascii="Tahoma" w:hAnsi="Tahoma" w:cs="Tahoma"/>
          <w:lang w:val="es-ES_tradnl"/>
        </w:rPr>
      </w:pPr>
      <w:r w:rsidRPr="00836CC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98A30B" w14:textId="77777777" w:rsidR="00253CDA" w:rsidRPr="00836CC5" w:rsidRDefault="00253CDA" w:rsidP="00253CDA">
      <w:pPr>
        <w:numPr>
          <w:ilvl w:val="0"/>
          <w:numId w:val="73"/>
        </w:numPr>
        <w:spacing w:line="260" w:lineRule="atLeast"/>
        <w:ind w:left="426" w:hanging="426"/>
        <w:jc w:val="both"/>
        <w:rPr>
          <w:rFonts w:ascii="Tahoma" w:hAnsi="Tahoma" w:cs="Tahoma"/>
          <w:lang w:val="es-ES_tradnl"/>
        </w:rPr>
      </w:pPr>
      <w:r w:rsidRPr="00836CC5">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B3C346" w14:textId="77777777" w:rsidR="00253CDA" w:rsidRPr="00836CC5" w:rsidRDefault="00253CDA" w:rsidP="00253CDA">
      <w:pPr>
        <w:numPr>
          <w:ilvl w:val="0"/>
          <w:numId w:val="73"/>
        </w:numPr>
        <w:spacing w:line="260" w:lineRule="atLeast"/>
        <w:ind w:left="426" w:hanging="426"/>
        <w:jc w:val="both"/>
        <w:rPr>
          <w:rFonts w:ascii="Tahoma" w:hAnsi="Tahoma" w:cs="Tahoma"/>
          <w:lang w:val="es-ES_tradnl"/>
        </w:rPr>
      </w:pPr>
      <w:bookmarkStart w:id="125" w:name="_Hlk117853558"/>
      <w:r w:rsidRPr="00836CC5">
        <w:rPr>
          <w:rFonts w:ascii="Tahoma" w:hAnsi="Tahoma" w:cs="Tahoma"/>
          <w:szCs w:val="16"/>
          <w:lang w:val="es-ES_tradnl"/>
        </w:rPr>
        <w:t xml:space="preserve">Acta de </w:t>
      </w:r>
      <w:r w:rsidRPr="00836CC5">
        <w:rPr>
          <w:rFonts w:ascii="Tahoma" w:hAnsi="Tahoma" w:cs="Tahoma"/>
          <w:lang w:val="es-ES_tradnl"/>
        </w:rPr>
        <w:t xml:space="preserve">Recepción </w:t>
      </w:r>
      <w:r w:rsidRPr="00836CC5">
        <w:rPr>
          <w:rFonts w:ascii="Tahoma" w:hAnsi="Tahoma" w:cs="Tahoma"/>
          <w:szCs w:val="16"/>
          <w:lang w:val="es-ES_tradnl"/>
        </w:rPr>
        <w:t xml:space="preserve">Definitiva del proyecto (3 ejemplares originales). </w:t>
      </w:r>
    </w:p>
    <w:p w14:paraId="3E573769" w14:textId="77777777" w:rsidR="00253CDA" w:rsidRPr="00836CC5" w:rsidRDefault="00253CDA" w:rsidP="00253CDA">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36CC5">
        <w:rPr>
          <w:rFonts w:ascii="Tahoma" w:hAnsi="Tahoma" w:cs="Tahoma"/>
          <w:szCs w:val="16"/>
          <w:lang w:val="es-ES_tradnl"/>
        </w:rPr>
        <w:t xml:space="preserve">Actas de </w:t>
      </w:r>
      <w:r w:rsidRPr="00836CC5">
        <w:rPr>
          <w:rFonts w:ascii="Tahoma" w:hAnsi="Tahoma" w:cs="Tahoma"/>
          <w:lang w:val="es-ES_tradnl"/>
        </w:rPr>
        <w:t xml:space="preserve">Recepción </w:t>
      </w:r>
      <w:r w:rsidRPr="00836CC5">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2F58EF6" w14:textId="77777777" w:rsidR="00253CDA" w:rsidRPr="00836CC5" w:rsidRDefault="00253CDA" w:rsidP="00253CDA">
      <w:pPr>
        <w:numPr>
          <w:ilvl w:val="0"/>
          <w:numId w:val="73"/>
        </w:numPr>
        <w:spacing w:line="260" w:lineRule="atLeast"/>
        <w:ind w:left="426" w:hanging="426"/>
        <w:jc w:val="both"/>
        <w:rPr>
          <w:rFonts w:ascii="Tahoma" w:hAnsi="Tahoma" w:cs="Tahoma"/>
        </w:rPr>
      </w:pPr>
      <w:r w:rsidRPr="00836CC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7A48B7" w14:textId="77777777" w:rsidR="00253CDA" w:rsidRPr="00836CC5" w:rsidRDefault="00253CDA" w:rsidP="00253CDA">
      <w:pPr>
        <w:numPr>
          <w:ilvl w:val="0"/>
          <w:numId w:val="73"/>
        </w:numPr>
        <w:spacing w:line="260" w:lineRule="atLeast"/>
        <w:ind w:left="426" w:hanging="426"/>
        <w:jc w:val="both"/>
        <w:rPr>
          <w:rFonts w:ascii="Tahoma" w:hAnsi="Tahoma" w:cs="Tahoma"/>
        </w:rPr>
      </w:pPr>
      <w:r w:rsidRPr="00836CC5">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36CC5">
        <w:rPr>
          <w:rFonts w:ascii="Tahoma" w:hAnsi="Tahoma" w:cs="Tahoma"/>
          <w:bCs/>
          <w:color w:val="000000"/>
          <w:szCs w:val="16"/>
          <w:lang w:val="es-ES_tradnl"/>
        </w:rPr>
        <w:t xml:space="preserve">Recepción </w:t>
      </w:r>
      <w:r w:rsidRPr="00836CC5">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4443B0" w14:textId="77777777" w:rsidR="00253CDA" w:rsidRPr="00836CC5" w:rsidRDefault="00253CDA" w:rsidP="00253CDA">
      <w:pPr>
        <w:numPr>
          <w:ilvl w:val="0"/>
          <w:numId w:val="73"/>
        </w:numPr>
        <w:spacing w:line="260" w:lineRule="atLeast"/>
        <w:ind w:left="426" w:hanging="426"/>
        <w:jc w:val="both"/>
        <w:rPr>
          <w:rFonts w:ascii="Tahoma" w:hAnsi="Tahoma" w:cs="Tahoma"/>
        </w:rPr>
      </w:pPr>
      <w:r w:rsidRPr="00836CC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E57B0D" w14:textId="77777777" w:rsidR="00253CDA" w:rsidRPr="00836CC5" w:rsidRDefault="00253CDA" w:rsidP="00253CDA">
      <w:pPr>
        <w:tabs>
          <w:tab w:val="left" w:pos="1260"/>
        </w:tabs>
        <w:spacing w:line="260" w:lineRule="atLeast"/>
        <w:jc w:val="both"/>
        <w:rPr>
          <w:rFonts w:ascii="Tahoma" w:hAnsi="Tahoma" w:cs="Tahoma"/>
          <w:i/>
          <w:color w:val="FF0000"/>
        </w:rPr>
      </w:pPr>
    </w:p>
    <w:p w14:paraId="12AE5979" w14:textId="77777777" w:rsidR="00253CDA" w:rsidRDefault="00253CDA" w:rsidP="00253CDA">
      <w:pPr>
        <w:spacing w:line="260" w:lineRule="atLeast"/>
        <w:jc w:val="both"/>
        <w:rPr>
          <w:rFonts w:ascii="Tahoma" w:hAnsi="Tahoma" w:cs="Tahoma"/>
          <w:b/>
          <w:sz w:val="24"/>
          <w:u w:val="single"/>
          <w:lang w:val="es-ES_tradnl"/>
        </w:rPr>
      </w:pPr>
      <w:r w:rsidRPr="00836CC5">
        <w:rPr>
          <w:rFonts w:ascii="Tahoma" w:hAnsi="Tahoma" w:cs="Tahoma"/>
        </w:rPr>
        <w:t>Al incumplimiento de los puntos anteriormente señalados el producto no deberá ser aprobado por parte de la Inspectoría.</w:t>
      </w:r>
      <w:r w:rsidRPr="00836CC5">
        <w:rPr>
          <w:rFonts w:ascii="Tahoma" w:hAnsi="Tahoma" w:cs="Tahoma"/>
          <w:b/>
          <w:sz w:val="24"/>
          <w:u w:val="single"/>
          <w:lang w:val="es-ES_tradnl"/>
        </w:rPr>
        <w:t xml:space="preserve"> </w:t>
      </w:r>
    </w:p>
    <w:p w14:paraId="7B9ED815" w14:textId="77777777" w:rsidR="00253CDA" w:rsidRPr="00836CC5" w:rsidRDefault="00253CDA" w:rsidP="00253CDA">
      <w:pPr>
        <w:spacing w:line="260" w:lineRule="atLeast"/>
        <w:jc w:val="both"/>
        <w:rPr>
          <w:rFonts w:ascii="Tahoma" w:hAnsi="Tahoma" w:cs="Tahoma"/>
          <w:b/>
          <w:sz w:val="24"/>
          <w:u w:val="single"/>
          <w:lang w:val="es-ES_tradnl"/>
        </w:rPr>
      </w:pPr>
    </w:p>
    <w:p w14:paraId="45AB2FD4" w14:textId="77777777" w:rsidR="00253CDA" w:rsidRPr="00836CC5" w:rsidRDefault="00253CDA" w:rsidP="00253CDA">
      <w:pPr>
        <w:rPr>
          <w:rFonts w:ascii="Tahoma" w:hAnsi="Tahoma" w:cs="Tahoma"/>
          <w:b/>
          <w:sz w:val="24"/>
          <w:u w:val="single"/>
          <w:lang w:val="es-ES_tradnl"/>
        </w:rPr>
      </w:pPr>
      <w:r w:rsidRPr="00836CC5">
        <w:rPr>
          <w:rFonts w:ascii="Tahoma" w:hAnsi="Tahoma" w:cs="Tahoma"/>
          <w:b/>
          <w:sz w:val="24"/>
          <w:u w:val="single"/>
          <w:lang w:val="es-ES_tradnl"/>
        </w:rPr>
        <w:t>CONDICIONES TÉCNICAS:</w:t>
      </w:r>
    </w:p>
    <w:p w14:paraId="5356ACAF" w14:textId="77777777" w:rsidR="00253CDA" w:rsidRPr="00836CC5" w:rsidRDefault="00253CDA" w:rsidP="00253CDA">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36CC5">
        <w:rPr>
          <w:rFonts w:ascii="Tahoma" w:hAnsi="Tahoma" w:cs="Tahoma"/>
          <w:b/>
          <w:bCs/>
          <w:color w:val="000000"/>
          <w:kern w:val="32"/>
          <w:lang w:val="es-ES_tradnl"/>
        </w:rPr>
        <w:t>PERFIL DEL PROPONENTE</w:t>
      </w:r>
      <w:bookmarkEnd w:id="127"/>
      <w:bookmarkEnd w:id="128"/>
    </w:p>
    <w:p w14:paraId="3F2B9927" w14:textId="77777777" w:rsidR="00253CDA" w:rsidRPr="00253CDA" w:rsidRDefault="00253CDA" w:rsidP="00253CDA">
      <w:pPr>
        <w:ind w:firstLine="360"/>
        <w:jc w:val="both"/>
        <w:rPr>
          <w:rFonts w:ascii="Tahoma" w:hAnsi="Tahoma" w:cs="Tahoma"/>
          <w:b/>
          <w:sz w:val="14"/>
          <w:lang w:val="es-ES_tradnl"/>
        </w:rPr>
      </w:pPr>
    </w:p>
    <w:p w14:paraId="069F565F" w14:textId="77777777" w:rsidR="00253CDA" w:rsidRPr="00836CC5" w:rsidRDefault="00253CDA" w:rsidP="00253CDA">
      <w:pPr>
        <w:ind w:firstLine="426"/>
        <w:jc w:val="both"/>
        <w:rPr>
          <w:rFonts w:ascii="Tahoma" w:hAnsi="Tahoma" w:cs="Tahoma"/>
          <w:b/>
          <w:lang w:val="es-ES_tradnl"/>
        </w:rPr>
      </w:pPr>
      <w:r w:rsidRPr="00836CC5">
        <w:rPr>
          <w:rFonts w:ascii="Tahoma" w:hAnsi="Tahoma" w:cs="Tahoma"/>
          <w:b/>
          <w:lang w:val="es-ES_tradnl"/>
        </w:rPr>
        <w:t>Experiencia de la Entidad Ejecutora.</w:t>
      </w:r>
    </w:p>
    <w:p w14:paraId="29C12EE3" w14:textId="77777777" w:rsidR="00253CDA" w:rsidRPr="00253CDA" w:rsidRDefault="00253CDA" w:rsidP="00253CDA">
      <w:pPr>
        <w:ind w:firstLine="426"/>
        <w:jc w:val="both"/>
        <w:rPr>
          <w:rFonts w:ascii="Tahoma" w:hAnsi="Tahoma" w:cs="Tahoma"/>
          <w:b/>
          <w:sz w:val="16"/>
          <w:lang w:val="es-ES_tradnl"/>
        </w:rPr>
      </w:pPr>
    </w:p>
    <w:p w14:paraId="73309307" w14:textId="77777777" w:rsidR="00253CDA" w:rsidRPr="00836CC5" w:rsidRDefault="00253CDA" w:rsidP="00253CDA">
      <w:pPr>
        <w:numPr>
          <w:ilvl w:val="3"/>
          <w:numId w:val="59"/>
        </w:numPr>
        <w:ind w:left="426" w:hanging="426"/>
        <w:jc w:val="both"/>
        <w:rPr>
          <w:rFonts w:ascii="Tahoma" w:hAnsi="Tahoma" w:cs="Tahoma"/>
        </w:rPr>
      </w:pPr>
      <w:r w:rsidRPr="00836CC5">
        <w:rPr>
          <w:rFonts w:ascii="Tahoma" w:hAnsi="Tahoma" w:cs="Tahoma"/>
          <w:b/>
        </w:rPr>
        <w:t>Experiencia General de la Entidad Ejecutora:</w:t>
      </w:r>
      <w:r w:rsidRPr="00836CC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9856835"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lastRenderedPageBreak/>
        <w:t xml:space="preserve">La Entidad Ejecutora debe demostrar experiencia general por un monto equivalente a </w:t>
      </w:r>
      <w:r w:rsidRPr="00836CC5">
        <w:rPr>
          <w:rFonts w:ascii="Tahoma" w:hAnsi="Tahoma" w:cs="Tahoma"/>
          <w:b/>
        </w:rPr>
        <w:t>1 vez</w:t>
      </w:r>
      <w:r w:rsidRPr="00836CC5">
        <w:rPr>
          <w:rFonts w:ascii="Tahoma" w:hAnsi="Tahoma" w:cs="Tahoma"/>
        </w:rPr>
        <w:t xml:space="preserve"> el precio referencial.</w:t>
      </w:r>
    </w:p>
    <w:p w14:paraId="7DFB8C0C" w14:textId="77777777" w:rsidR="00253CDA" w:rsidRPr="00253CDA" w:rsidRDefault="00253CDA" w:rsidP="00253CDA">
      <w:pPr>
        <w:spacing w:line="260" w:lineRule="atLeast"/>
        <w:ind w:left="426"/>
        <w:jc w:val="both"/>
        <w:rPr>
          <w:rFonts w:ascii="Tahoma" w:hAnsi="Tahoma" w:cs="Tahoma"/>
          <w:color w:val="FF0000"/>
          <w:sz w:val="14"/>
        </w:rPr>
      </w:pPr>
    </w:p>
    <w:p w14:paraId="36389D8C" w14:textId="77777777" w:rsidR="00253CDA" w:rsidRPr="00836CC5" w:rsidRDefault="00253CDA" w:rsidP="00253CDA">
      <w:pPr>
        <w:numPr>
          <w:ilvl w:val="3"/>
          <w:numId w:val="59"/>
        </w:numPr>
        <w:spacing w:line="260" w:lineRule="atLeast"/>
        <w:ind w:left="426" w:hanging="426"/>
        <w:jc w:val="both"/>
        <w:rPr>
          <w:rFonts w:ascii="Tahoma" w:hAnsi="Tahoma" w:cs="Tahoma"/>
          <w:color w:val="FF0000"/>
        </w:rPr>
      </w:pPr>
      <w:r w:rsidRPr="00836CC5">
        <w:rPr>
          <w:rFonts w:ascii="Tahoma" w:hAnsi="Tahoma" w:cs="Tahoma"/>
          <w:b/>
        </w:rPr>
        <w:t>Experiencia Específica de la Entidad Ejecutora:</w:t>
      </w:r>
      <w:r w:rsidRPr="00836CC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500E0FF"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 xml:space="preserve">La Entidad Ejecutora debe demostrar experiencia específica por un monto equivalente a </w:t>
      </w:r>
      <w:r w:rsidRPr="00836CC5">
        <w:rPr>
          <w:rFonts w:ascii="Tahoma" w:hAnsi="Tahoma" w:cs="Tahoma"/>
          <w:b/>
          <w:bCs/>
        </w:rPr>
        <w:t>0.50</w:t>
      </w:r>
      <w:r w:rsidRPr="00836CC5">
        <w:rPr>
          <w:rFonts w:ascii="Tahoma" w:hAnsi="Tahoma" w:cs="Tahoma"/>
        </w:rPr>
        <w:t xml:space="preserve"> </w:t>
      </w:r>
      <w:r w:rsidRPr="00836CC5">
        <w:rPr>
          <w:rFonts w:ascii="Tahoma" w:hAnsi="Tahoma" w:cs="Tahoma"/>
          <w:b/>
          <w:bCs/>
        </w:rPr>
        <w:t>veces</w:t>
      </w:r>
      <w:r w:rsidRPr="00836CC5">
        <w:rPr>
          <w:rFonts w:ascii="Tahoma" w:hAnsi="Tahoma" w:cs="Tahoma"/>
        </w:rPr>
        <w:t xml:space="preserve"> el precio referencial.</w:t>
      </w:r>
    </w:p>
    <w:p w14:paraId="7DC46801" w14:textId="77777777" w:rsidR="00253CDA" w:rsidRPr="00836CC5" w:rsidRDefault="00253CDA" w:rsidP="00253CDA">
      <w:pPr>
        <w:spacing w:line="260" w:lineRule="atLeast"/>
        <w:ind w:left="426"/>
        <w:jc w:val="both"/>
        <w:rPr>
          <w:rFonts w:ascii="Tahoma" w:hAnsi="Tahoma" w:cs="Tahoma"/>
          <w:b/>
          <w:i/>
        </w:rPr>
      </w:pPr>
    </w:p>
    <w:p w14:paraId="72D6F89A" w14:textId="77777777" w:rsidR="00253CDA" w:rsidRPr="00836CC5" w:rsidRDefault="00253CDA" w:rsidP="00253CDA">
      <w:pPr>
        <w:spacing w:line="260" w:lineRule="atLeast"/>
        <w:ind w:left="426"/>
        <w:jc w:val="both"/>
        <w:rPr>
          <w:rFonts w:ascii="Tahoma" w:hAnsi="Tahoma" w:cs="Tahoma"/>
          <w:b/>
          <w:i/>
        </w:rPr>
      </w:pPr>
      <w:r w:rsidRPr="00836CC5">
        <w:rPr>
          <w:rFonts w:ascii="Tahoma" w:hAnsi="Tahoma" w:cs="Tahoma"/>
          <w:b/>
          <w:i/>
        </w:rPr>
        <w:t>Nota:</w:t>
      </w:r>
    </w:p>
    <w:p w14:paraId="3C0C3118"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OBRAS SIMILARES: Se tienen las siguientes:</w:t>
      </w:r>
    </w:p>
    <w:p w14:paraId="3AC43704" w14:textId="77777777" w:rsidR="00253CDA" w:rsidRPr="00836CC5" w:rsidRDefault="00253CDA" w:rsidP="00253CDA">
      <w:pPr>
        <w:numPr>
          <w:ilvl w:val="0"/>
          <w:numId w:val="65"/>
        </w:numPr>
        <w:spacing w:line="260" w:lineRule="atLeast"/>
        <w:jc w:val="both"/>
        <w:rPr>
          <w:rFonts w:ascii="Tahoma" w:hAnsi="Tahoma" w:cs="Tahoma"/>
          <w:b/>
          <w:bCs/>
        </w:rPr>
      </w:pPr>
      <w:r w:rsidRPr="00836CC5">
        <w:rPr>
          <w:rFonts w:ascii="Tahoma" w:hAnsi="Tahoma" w:cs="Tahoma"/>
          <w:b/>
          <w:bCs/>
        </w:rPr>
        <w:t>POR SU SIMILITUD</w:t>
      </w:r>
    </w:p>
    <w:p w14:paraId="147F715E"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82CDF9D" w14:textId="77777777" w:rsidR="00253CDA" w:rsidRPr="00836CC5" w:rsidRDefault="00253CDA" w:rsidP="00253CDA">
      <w:pPr>
        <w:spacing w:line="260" w:lineRule="atLeast"/>
        <w:ind w:left="426"/>
        <w:jc w:val="both"/>
        <w:rPr>
          <w:rFonts w:ascii="Tahoma" w:hAnsi="Tahoma" w:cs="Tahoma"/>
        </w:rPr>
      </w:pPr>
    </w:p>
    <w:p w14:paraId="6C8B7A46" w14:textId="77777777" w:rsidR="00253CDA" w:rsidRPr="00836CC5" w:rsidRDefault="00253CDA" w:rsidP="00253CDA">
      <w:pPr>
        <w:spacing w:line="260" w:lineRule="atLeast"/>
        <w:ind w:left="426"/>
        <w:jc w:val="both"/>
        <w:rPr>
          <w:rFonts w:ascii="Tahoma" w:hAnsi="Tahoma" w:cs="Tahoma"/>
          <w:b/>
          <w:bCs/>
        </w:rPr>
      </w:pPr>
      <w:r w:rsidRPr="00836CC5">
        <w:rPr>
          <w:rFonts w:ascii="Tahoma" w:hAnsi="Tahoma" w:cs="Tahoma"/>
        </w:rPr>
        <w:t>•</w:t>
      </w:r>
      <w:r w:rsidRPr="00836CC5">
        <w:rPr>
          <w:rFonts w:ascii="Tahoma" w:hAnsi="Tahoma" w:cs="Tahoma"/>
        </w:rPr>
        <w:tab/>
      </w:r>
      <w:r w:rsidRPr="00836CC5">
        <w:rPr>
          <w:rFonts w:ascii="Tahoma" w:hAnsi="Tahoma" w:cs="Tahoma"/>
          <w:b/>
          <w:bCs/>
        </w:rPr>
        <w:t xml:space="preserve">POR SU COMPLEJIDAD </w:t>
      </w:r>
    </w:p>
    <w:p w14:paraId="3DDED387"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Obras Hidráulicas: canales, embovedados, regulación de ríos, mantenimiento y reparación de obras hidráulicas, defensivos.</w:t>
      </w:r>
    </w:p>
    <w:p w14:paraId="2865C4E0" w14:textId="77777777" w:rsidR="00253CDA" w:rsidRPr="00836CC5" w:rsidRDefault="00253CDA" w:rsidP="00253CDA">
      <w:pPr>
        <w:spacing w:line="260" w:lineRule="atLeast"/>
        <w:ind w:left="426"/>
        <w:jc w:val="both"/>
        <w:rPr>
          <w:rFonts w:ascii="Tahoma" w:hAnsi="Tahoma" w:cs="Tahoma"/>
        </w:rPr>
      </w:pPr>
      <w:r w:rsidRPr="00836CC5">
        <w:rPr>
          <w:rFonts w:ascii="Tahoma" w:hAnsi="Tahoma" w:cs="Tahoma"/>
        </w:rPr>
        <w:t>Obras Viales: Accesos, Puentes, Viaductos.</w:t>
      </w:r>
    </w:p>
    <w:p w14:paraId="633E8F41" w14:textId="77777777" w:rsidR="00253CDA" w:rsidRPr="00836CC5" w:rsidRDefault="00253CDA" w:rsidP="00253CDA">
      <w:pPr>
        <w:spacing w:line="260" w:lineRule="atLeast"/>
        <w:ind w:left="426"/>
        <w:jc w:val="both"/>
        <w:rPr>
          <w:rFonts w:ascii="Tahoma" w:hAnsi="Tahoma" w:cs="Tahoma"/>
        </w:rPr>
      </w:pPr>
    </w:p>
    <w:p w14:paraId="720A8E32" w14:textId="77777777" w:rsidR="00253CDA" w:rsidRPr="00836CC5" w:rsidRDefault="00253CDA" w:rsidP="00253CDA">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836CC5">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19FE0F59" w14:textId="77777777" w:rsidR="00253CDA" w:rsidRPr="00836CC5" w:rsidRDefault="00253CDA" w:rsidP="00253CDA">
      <w:pPr>
        <w:spacing w:line="260" w:lineRule="atLeast"/>
        <w:jc w:val="both"/>
        <w:rPr>
          <w:rFonts w:ascii="Tahoma" w:hAnsi="Tahoma" w:cs="Tahoma"/>
        </w:rPr>
      </w:pPr>
    </w:p>
    <w:bookmarkEnd w:id="129"/>
    <w:p w14:paraId="429F947C" w14:textId="77777777" w:rsidR="00253CDA" w:rsidRPr="00836CC5" w:rsidRDefault="00253CDA" w:rsidP="00253CDA">
      <w:pPr>
        <w:pStyle w:val="Prrafodelista"/>
        <w:widowControl w:val="0"/>
        <w:numPr>
          <w:ilvl w:val="0"/>
          <w:numId w:val="76"/>
        </w:numPr>
        <w:autoSpaceDE w:val="0"/>
        <w:autoSpaceDN w:val="0"/>
        <w:spacing w:line="260" w:lineRule="atLeast"/>
        <w:jc w:val="both"/>
        <w:rPr>
          <w:rFonts w:ascii="Tahoma" w:hAnsi="Tahoma" w:cs="Tahoma"/>
        </w:rPr>
      </w:pPr>
      <w:r w:rsidRPr="00836CC5">
        <w:rPr>
          <w:rFonts w:ascii="Tahoma" w:hAnsi="Tahoma" w:cs="Tahoma"/>
          <w:b/>
          <w:bCs/>
        </w:rPr>
        <w:t>Para la experiencia con Entidades Públicas:</w:t>
      </w:r>
      <w:r w:rsidRPr="00836CC5">
        <w:rPr>
          <w:rFonts w:ascii="Tahoma" w:hAnsi="Tahoma" w:cs="Tahoma"/>
        </w:rPr>
        <w:t xml:space="preserve"> Actas de Entrega Definitiva, Actas de Recepción Definitiva, Certificados de Terminación de Obra, </w:t>
      </w:r>
      <w:r w:rsidRPr="00836CC5">
        <w:rPr>
          <w:rFonts w:ascii="Verdana" w:hAnsi="Verdana" w:cs="Tahoma"/>
          <w:i/>
          <w:iCs/>
          <w:sz w:val="18"/>
          <w:szCs w:val="18"/>
        </w:rPr>
        <w:t>Contrato con documento de respaldo de conclusión</w:t>
      </w:r>
      <w:r w:rsidRPr="00836CC5">
        <w:rPr>
          <w:rFonts w:ascii="Tahoma" w:hAnsi="Tahoma" w:cs="Tahoma"/>
        </w:rPr>
        <w:t xml:space="preserve"> u otro documento que acredite su experiencia. </w:t>
      </w:r>
    </w:p>
    <w:p w14:paraId="7F103A00" w14:textId="77777777" w:rsidR="00253CDA" w:rsidRDefault="00253CDA" w:rsidP="00253CDA">
      <w:pPr>
        <w:pStyle w:val="Prrafodelista"/>
        <w:widowControl w:val="0"/>
        <w:numPr>
          <w:ilvl w:val="0"/>
          <w:numId w:val="76"/>
        </w:numPr>
        <w:autoSpaceDE w:val="0"/>
        <w:autoSpaceDN w:val="0"/>
        <w:spacing w:line="260" w:lineRule="atLeast"/>
        <w:jc w:val="both"/>
        <w:rPr>
          <w:rFonts w:ascii="Tahoma" w:hAnsi="Tahoma" w:cs="Tahoma"/>
        </w:rPr>
      </w:pPr>
      <w:r w:rsidRPr="00836CC5">
        <w:rPr>
          <w:rFonts w:ascii="Tahoma" w:hAnsi="Tahoma" w:cs="Tahoma"/>
          <w:b/>
          <w:bCs/>
        </w:rPr>
        <w:t>Para la experiencia con particulares:</w:t>
      </w:r>
      <w:r w:rsidRPr="00836CC5">
        <w:rPr>
          <w:rFonts w:ascii="Tahoma" w:hAnsi="Tahoma" w:cs="Tahoma"/>
        </w:rPr>
        <w:t xml:space="preserve"> debe presentar Contrato notariado (con reconocimiento de firmas del periodo que se encontró vigente el contrato), </w:t>
      </w:r>
      <w:r w:rsidRPr="00836CC5">
        <w:rPr>
          <w:rFonts w:ascii="Verdana" w:hAnsi="Verdana" w:cs="Tahoma"/>
          <w:i/>
          <w:iCs/>
          <w:sz w:val="18"/>
          <w:szCs w:val="18"/>
        </w:rPr>
        <w:t>con documento de respaldo de conclusión.</w:t>
      </w:r>
      <w:r w:rsidRPr="00836CC5">
        <w:rPr>
          <w:rFonts w:ascii="Tahoma" w:hAnsi="Tahoma" w:cs="Tahoma"/>
        </w:rPr>
        <w:t xml:space="preserve"> </w:t>
      </w:r>
    </w:p>
    <w:p w14:paraId="619C63CA" w14:textId="77777777" w:rsidR="00253CDA" w:rsidRPr="00836CC5" w:rsidRDefault="00253CDA" w:rsidP="00253CDA">
      <w:pPr>
        <w:pStyle w:val="Prrafodelista"/>
        <w:widowControl w:val="0"/>
        <w:numPr>
          <w:ilvl w:val="0"/>
          <w:numId w:val="76"/>
        </w:numPr>
        <w:autoSpaceDE w:val="0"/>
        <w:autoSpaceDN w:val="0"/>
        <w:spacing w:line="260" w:lineRule="atLeast"/>
        <w:jc w:val="both"/>
        <w:rPr>
          <w:rFonts w:ascii="Tahoma" w:hAnsi="Tahoma" w:cs="Tahoma"/>
        </w:rPr>
      </w:pPr>
      <w:r w:rsidRPr="00836CC5">
        <w:rPr>
          <w:rFonts w:ascii="Tahoma" w:hAnsi="Tahoma" w:cs="Tahoma"/>
        </w:rPr>
        <w:t xml:space="preserve">La documentación presentada para la experiencia con Entidades Públicas y Privadas deberá reflejar fechas de </w:t>
      </w:r>
      <w:r w:rsidRPr="00836CC5">
        <w:rPr>
          <w:rFonts w:ascii="Tahoma" w:hAnsi="Tahoma" w:cs="Tahoma"/>
          <w:b/>
          <w:bCs/>
          <w:u w:val="single"/>
        </w:rPr>
        <w:t>inicio, fin y monto ejecutado</w:t>
      </w:r>
      <w:r w:rsidRPr="00836CC5">
        <w:rPr>
          <w:rFonts w:ascii="Tahoma" w:hAnsi="Tahoma" w:cs="Tahoma"/>
        </w:rPr>
        <w:t>.</w:t>
      </w:r>
    </w:p>
    <w:p w14:paraId="5ADD84F7" w14:textId="77777777" w:rsidR="00253CDA" w:rsidRPr="00836CC5" w:rsidRDefault="00253CDA" w:rsidP="00253CDA">
      <w:pPr>
        <w:pStyle w:val="Prrafodelista"/>
        <w:spacing w:line="260" w:lineRule="atLeast"/>
        <w:ind w:left="596"/>
        <w:jc w:val="both"/>
        <w:rPr>
          <w:rFonts w:ascii="Tahoma" w:hAnsi="Tahoma" w:cs="Tahoma"/>
        </w:rPr>
      </w:pPr>
    </w:p>
    <w:p w14:paraId="7F42E978" w14:textId="77777777" w:rsidR="00253CDA" w:rsidRPr="00836CC5" w:rsidRDefault="00253CDA" w:rsidP="00253CDA">
      <w:pPr>
        <w:spacing w:line="260" w:lineRule="atLeast"/>
        <w:jc w:val="both"/>
        <w:rPr>
          <w:rFonts w:ascii="Tahoma" w:hAnsi="Tahoma" w:cs="Tahoma"/>
        </w:rPr>
      </w:pPr>
      <w:r w:rsidRPr="00836CC5">
        <w:rPr>
          <w:rFonts w:ascii="Tahoma" w:hAnsi="Tahoma" w:cs="Tahoma"/>
        </w:rPr>
        <w:t>Los respaldos de experiencia general y especifica serán cotejados con los originales o fotocopias legalizadas una vez adjudicado el proponente.</w:t>
      </w:r>
    </w:p>
    <w:bookmarkEnd w:id="130"/>
    <w:p w14:paraId="45039675"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PERSONAL REQUERIDO</w:t>
      </w:r>
      <w:bookmarkEnd w:id="131"/>
      <w:bookmarkEnd w:id="132"/>
    </w:p>
    <w:p w14:paraId="35AFD5B4" w14:textId="77777777" w:rsidR="00253CDA" w:rsidRPr="00836CC5" w:rsidRDefault="00253CDA" w:rsidP="00253CDA">
      <w:pPr>
        <w:spacing w:line="260" w:lineRule="atLeast"/>
        <w:jc w:val="both"/>
        <w:rPr>
          <w:rFonts w:ascii="Tahoma" w:hAnsi="Tahoma" w:cs="Tahoma"/>
        </w:rPr>
      </w:pPr>
      <w:r w:rsidRPr="00836CC5">
        <w:rPr>
          <w:rFonts w:ascii="Tahoma" w:hAnsi="Tahoma" w:cs="Tahoma"/>
        </w:rPr>
        <w:t>El personal debe demostrar formación, experiencia de acuerdo a lo detallado en el siguiente cuadro:</w:t>
      </w:r>
    </w:p>
    <w:p w14:paraId="35A63401" w14:textId="77777777" w:rsidR="00253CDA" w:rsidRPr="00836CC5" w:rsidRDefault="00253CDA" w:rsidP="00253CDA">
      <w:pPr>
        <w:spacing w:line="260" w:lineRule="atLeast"/>
        <w:jc w:val="both"/>
        <w:rPr>
          <w:rFonts w:ascii="Tahoma" w:hAnsi="Tahoma" w:cs="Tahoma"/>
        </w:rPr>
      </w:pPr>
      <w:bookmarkStart w:id="133" w:name="_Hlk144979420"/>
    </w:p>
    <w:p w14:paraId="4425ED7E" w14:textId="77777777" w:rsidR="00253CDA" w:rsidRPr="00836CC5" w:rsidRDefault="00253CDA" w:rsidP="00253CDA">
      <w:pPr>
        <w:jc w:val="both"/>
        <w:rPr>
          <w:rFonts w:ascii="Tahoma" w:hAnsi="Tahoma" w:cs="Tahoma"/>
          <w:b/>
        </w:rPr>
      </w:pPr>
      <w:r w:rsidRPr="00836CC5">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53CDA" w:rsidRPr="00836CC5" w14:paraId="0D3C4648" w14:textId="77777777" w:rsidTr="00253CDA">
        <w:trPr>
          <w:trHeight w:val="267"/>
        </w:trPr>
        <w:tc>
          <w:tcPr>
            <w:tcW w:w="1029" w:type="pct"/>
            <w:vMerge w:val="restart"/>
            <w:shd w:val="clear" w:color="auto" w:fill="D9E2F3" w:themeFill="accent5" w:themeFillTint="33"/>
            <w:vAlign w:val="center"/>
          </w:tcPr>
          <w:p w14:paraId="7E14E086"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Formación</w:t>
            </w:r>
          </w:p>
        </w:tc>
        <w:tc>
          <w:tcPr>
            <w:tcW w:w="806" w:type="pct"/>
            <w:vMerge w:val="restart"/>
            <w:shd w:val="clear" w:color="auto" w:fill="D9E2F3" w:themeFill="accent5" w:themeFillTint="33"/>
            <w:vAlign w:val="center"/>
          </w:tcPr>
          <w:p w14:paraId="01F66826"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Cargo a desempeñar</w:t>
            </w:r>
          </w:p>
        </w:tc>
        <w:tc>
          <w:tcPr>
            <w:tcW w:w="367" w:type="pct"/>
            <w:vMerge w:val="restart"/>
            <w:shd w:val="clear" w:color="auto" w:fill="D9E2F3" w:themeFill="accent5" w:themeFillTint="33"/>
            <w:vAlign w:val="center"/>
          </w:tcPr>
          <w:p w14:paraId="650629D5" w14:textId="77777777" w:rsidR="00253CDA" w:rsidRPr="00836CC5" w:rsidRDefault="00253CDA" w:rsidP="00253CDA">
            <w:pPr>
              <w:jc w:val="both"/>
              <w:rPr>
                <w:rFonts w:ascii="Tahoma" w:hAnsi="Tahoma" w:cs="Tahoma"/>
                <w:b/>
                <w:sz w:val="18"/>
                <w:szCs w:val="18"/>
              </w:rPr>
            </w:pPr>
            <w:r w:rsidRPr="00836CC5">
              <w:rPr>
                <w:rFonts w:ascii="Tahoma" w:hAnsi="Tahoma" w:cs="Tahoma"/>
                <w:b/>
                <w:sz w:val="18"/>
                <w:szCs w:val="18"/>
              </w:rPr>
              <w:t>Cant.</w:t>
            </w:r>
          </w:p>
        </w:tc>
        <w:tc>
          <w:tcPr>
            <w:tcW w:w="1177" w:type="pct"/>
            <w:vMerge w:val="restart"/>
            <w:shd w:val="clear" w:color="auto" w:fill="D9E2F3" w:themeFill="accent5" w:themeFillTint="33"/>
            <w:vAlign w:val="center"/>
          </w:tcPr>
          <w:p w14:paraId="387FBAC8"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Área</w:t>
            </w:r>
          </w:p>
        </w:tc>
        <w:tc>
          <w:tcPr>
            <w:tcW w:w="1125" w:type="pct"/>
            <w:gridSpan w:val="2"/>
            <w:shd w:val="clear" w:color="auto" w:fill="D9E2F3" w:themeFill="accent5" w:themeFillTint="33"/>
          </w:tcPr>
          <w:p w14:paraId="172D5271"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EXPERIENCIA</w:t>
            </w:r>
          </w:p>
        </w:tc>
        <w:tc>
          <w:tcPr>
            <w:tcW w:w="496" w:type="pct"/>
            <w:vMerge w:val="restart"/>
            <w:shd w:val="clear" w:color="auto" w:fill="D9E2F3" w:themeFill="accent5" w:themeFillTint="33"/>
          </w:tcPr>
          <w:p w14:paraId="6E68E936"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Tiempo de participación en este Proyecto</w:t>
            </w:r>
          </w:p>
          <w:p w14:paraId="49C7B374" w14:textId="77777777" w:rsidR="00253CDA" w:rsidRPr="00836CC5" w:rsidRDefault="00253CDA" w:rsidP="00253CDA">
            <w:pPr>
              <w:jc w:val="center"/>
              <w:rPr>
                <w:rFonts w:ascii="Tahoma" w:hAnsi="Tahoma" w:cs="Tahoma"/>
                <w:b/>
              </w:rPr>
            </w:pPr>
            <w:r w:rsidRPr="00836CC5">
              <w:rPr>
                <w:rFonts w:ascii="Tahoma" w:hAnsi="Tahoma" w:cs="Tahoma"/>
                <w:b/>
                <w:sz w:val="18"/>
                <w:szCs w:val="18"/>
              </w:rPr>
              <w:t xml:space="preserve">(meses) </w:t>
            </w:r>
            <w:r w:rsidRPr="00836CC5">
              <w:rPr>
                <w:rFonts w:ascii="Tahoma" w:hAnsi="Tahoma" w:cs="Tahoma"/>
                <w:b/>
                <w:color w:val="FF0000"/>
                <w:sz w:val="18"/>
                <w:szCs w:val="18"/>
              </w:rPr>
              <w:t>AL MENOS</w:t>
            </w:r>
          </w:p>
        </w:tc>
      </w:tr>
      <w:tr w:rsidR="00253CDA" w:rsidRPr="00836CC5" w14:paraId="289A2C55" w14:textId="77777777" w:rsidTr="00253CDA">
        <w:trPr>
          <w:trHeight w:val="854"/>
        </w:trPr>
        <w:tc>
          <w:tcPr>
            <w:tcW w:w="1029" w:type="pct"/>
            <w:vMerge/>
            <w:shd w:val="clear" w:color="auto" w:fill="DBE5F1"/>
            <w:vAlign w:val="center"/>
          </w:tcPr>
          <w:p w14:paraId="5C60E32A" w14:textId="77777777" w:rsidR="00253CDA" w:rsidRPr="00836CC5" w:rsidRDefault="00253CDA" w:rsidP="00253CDA">
            <w:pPr>
              <w:jc w:val="both"/>
              <w:rPr>
                <w:rFonts w:ascii="Tahoma" w:hAnsi="Tahoma" w:cs="Tahoma"/>
                <w:sz w:val="18"/>
                <w:szCs w:val="18"/>
              </w:rPr>
            </w:pPr>
          </w:p>
        </w:tc>
        <w:tc>
          <w:tcPr>
            <w:tcW w:w="806" w:type="pct"/>
            <w:vMerge/>
            <w:shd w:val="clear" w:color="auto" w:fill="DBE5F1"/>
            <w:vAlign w:val="center"/>
          </w:tcPr>
          <w:p w14:paraId="0BF7A624" w14:textId="77777777" w:rsidR="00253CDA" w:rsidRPr="00836CC5" w:rsidRDefault="00253CDA" w:rsidP="00253CDA">
            <w:pPr>
              <w:jc w:val="both"/>
              <w:rPr>
                <w:rFonts w:ascii="Tahoma" w:hAnsi="Tahoma" w:cs="Tahoma"/>
                <w:sz w:val="18"/>
                <w:szCs w:val="18"/>
              </w:rPr>
            </w:pPr>
          </w:p>
        </w:tc>
        <w:tc>
          <w:tcPr>
            <w:tcW w:w="367" w:type="pct"/>
            <w:vMerge/>
            <w:shd w:val="clear" w:color="auto" w:fill="DBE5F1"/>
            <w:vAlign w:val="center"/>
          </w:tcPr>
          <w:p w14:paraId="36AD6B6D" w14:textId="77777777" w:rsidR="00253CDA" w:rsidRPr="00836CC5" w:rsidRDefault="00253CDA" w:rsidP="00253CDA">
            <w:pPr>
              <w:jc w:val="both"/>
              <w:rPr>
                <w:rFonts w:ascii="Tahoma" w:hAnsi="Tahoma" w:cs="Tahoma"/>
                <w:b/>
                <w:sz w:val="18"/>
                <w:szCs w:val="18"/>
              </w:rPr>
            </w:pPr>
          </w:p>
        </w:tc>
        <w:tc>
          <w:tcPr>
            <w:tcW w:w="1177" w:type="pct"/>
            <w:vMerge/>
            <w:shd w:val="clear" w:color="auto" w:fill="DBE5F1"/>
            <w:vAlign w:val="center"/>
          </w:tcPr>
          <w:p w14:paraId="35FEFEDA" w14:textId="77777777" w:rsidR="00253CDA" w:rsidRPr="00836CC5" w:rsidRDefault="00253CDA" w:rsidP="00253CDA">
            <w:pPr>
              <w:jc w:val="center"/>
              <w:rPr>
                <w:rFonts w:ascii="Tahoma" w:hAnsi="Tahoma" w:cs="Tahoma"/>
                <w:b/>
                <w:sz w:val="18"/>
                <w:szCs w:val="18"/>
              </w:rPr>
            </w:pPr>
          </w:p>
        </w:tc>
        <w:tc>
          <w:tcPr>
            <w:tcW w:w="588" w:type="pct"/>
            <w:shd w:val="clear" w:color="auto" w:fill="D9E2F3" w:themeFill="accent5" w:themeFillTint="33"/>
          </w:tcPr>
          <w:p w14:paraId="1283CB43" w14:textId="77777777" w:rsidR="00253CDA" w:rsidRPr="00836CC5" w:rsidRDefault="00253CDA" w:rsidP="00253CDA">
            <w:pPr>
              <w:jc w:val="center"/>
              <w:rPr>
                <w:rFonts w:ascii="Tahoma" w:hAnsi="Tahoma" w:cs="Tahoma"/>
                <w:b/>
                <w:sz w:val="18"/>
                <w:szCs w:val="18"/>
              </w:rPr>
            </w:pPr>
          </w:p>
          <w:p w14:paraId="6519898D" w14:textId="77777777" w:rsidR="00253CDA" w:rsidRPr="00836CC5" w:rsidRDefault="00253CDA" w:rsidP="00253CDA">
            <w:pPr>
              <w:jc w:val="center"/>
              <w:rPr>
                <w:rFonts w:ascii="Tahoma" w:hAnsi="Tahoma" w:cs="Tahoma"/>
                <w:b/>
                <w:sz w:val="18"/>
                <w:szCs w:val="18"/>
              </w:rPr>
            </w:pPr>
          </w:p>
          <w:p w14:paraId="1FBED99D"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 xml:space="preserve">Experiencia </w:t>
            </w:r>
          </w:p>
          <w:p w14:paraId="77AF2B62"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general (en meses)</w:t>
            </w:r>
          </w:p>
        </w:tc>
        <w:tc>
          <w:tcPr>
            <w:tcW w:w="537" w:type="pct"/>
            <w:shd w:val="clear" w:color="auto" w:fill="D9E2F3" w:themeFill="accent5" w:themeFillTint="33"/>
            <w:vAlign w:val="center"/>
          </w:tcPr>
          <w:p w14:paraId="16203628"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Tiempo mínimo de experiencia específica (en meses)</w:t>
            </w:r>
          </w:p>
        </w:tc>
        <w:tc>
          <w:tcPr>
            <w:tcW w:w="496" w:type="pct"/>
            <w:vMerge/>
            <w:shd w:val="clear" w:color="auto" w:fill="DBE5F1"/>
            <w:vAlign w:val="center"/>
          </w:tcPr>
          <w:p w14:paraId="6CCA5134" w14:textId="77777777" w:rsidR="00253CDA" w:rsidRPr="00836CC5" w:rsidRDefault="00253CDA" w:rsidP="00253CDA">
            <w:pPr>
              <w:jc w:val="center"/>
              <w:rPr>
                <w:rFonts w:ascii="Tahoma" w:hAnsi="Tahoma" w:cs="Tahoma"/>
                <w:b/>
                <w:sz w:val="18"/>
                <w:szCs w:val="18"/>
              </w:rPr>
            </w:pPr>
          </w:p>
        </w:tc>
      </w:tr>
      <w:tr w:rsidR="00253CDA" w:rsidRPr="00836CC5" w14:paraId="2B7FFBFD" w14:textId="77777777" w:rsidTr="00253CDA">
        <w:trPr>
          <w:trHeight w:val="1633"/>
        </w:trPr>
        <w:tc>
          <w:tcPr>
            <w:tcW w:w="1029" w:type="pct"/>
            <w:shd w:val="clear" w:color="auto" w:fill="auto"/>
            <w:vAlign w:val="center"/>
          </w:tcPr>
          <w:p w14:paraId="3DA376D8" w14:textId="77777777" w:rsidR="00253CDA" w:rsidRPr="00836CC5" w:rsidRDefault="00253CDA" w:rsidP="00253CDA">
            <w:pPr>
              <w:jc w:val="both"/>
              <w:rPr>
                <w:rFonts w:ascii="Tahoma" w:hAnsi="Tahoma" w:cs="Tahoma"/>
                <w:sz w:val="18"/>
                <w:szCs w:val="18"/>
              </w:rPr>
            </w:pPr>
          </w:p>
          <w:p w14:paraId="43131EA0"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 xml:space="preserve">Ingeniero Civil o Arquitecto </w:t>
            </w:r>
          </w:p>
        </w:tc>
        <w:tc>
          <w:tcPr>
            <w:tcW w:w="806" w:type="pct"/>
            <w:shd w:val="clear" w:color="auto" w:fill="auto"/>
            <w:vAlign w:val="center"/>
          </w:tcPr>
          <w:p w14:paraId="4F8AB804" w14:textId="77777777" w:rsidR="00253CDA" w:rsidRPr="00836CC5" w:rsidRDefault="00253CDA" w:rsidP="00253CDA">
            <w:pPr>
              <w:jc w:val="center"/>
              <w:rPr>
                <w:rFonts w:ascii="Tahoma" w:hAnsi="Tahoma" w:cs="Tahoma"/>
                <w:b/>
                <w:color w:val="0000FF"/>
                <w:sz w:val="18"/>
                <w:szCs w:val="18"/>
              </w:rPr>
            </w:pPr>
            <w:r w:rsidRPr="00836CC5">
              <w:rPr>
                <w:rFonts w:ascii="Tahoma" w:hAnsi="Tahoma" w:cs="Tahoma"/>
                <w:b/>
                <w:color w:val="0000FF"/>
                <w:sz w:val="18"/>
                <w:szCs w:val="18"/>
              </w:rPr>
              <w:t>Técnico Operativo de Área (TOA)</w:t>
            </w:r>
          </w:p>
        </w:tc>
        <w:tc>
          <w:tcPr>
            <w:tcW w:w="367" w:type="pct"/>
            <w:vAlign w:val="center"/>
          </w:tcPr>
          <w:p w14:paraId="17C24DC4" w14:textId="77777777" w:rsidR="00253CDA" w:rsidRPr="00836CC5" w:rsidRDefault="00253CDA" w:rsidP="00253CDA">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142E29A7" w14:textId="77777777" w:rsidR="00253CDA" w:rsidRPr="00836CC5" w:rsidRDefault="00253CDA" w:rsidP="00253CDA">
            <w:pPr>
              <w:spacing w:line="300" w:lineRule="auto"/>
              <w:rPr>
                <w:rFonts w:ascii="Tahoma" w:hAnsi="Tahoma" w:cs="Tahoma"/>
                <w:sz w:val="18"/>
                <w:szCs w:val="18"/>
              </w:rPr>
            </w:pPr>
            <w:r w:rsidRPr="00836CC5">
              <w:rPr>
                <w:rFonts w:ascii="Tahoma" w:hAnsi="Tahoma" w:cs="Tahoma"/>
                <w:sz w:val="18"/>
                <w:szCs w:val="18"/>
              </w:rPr>
              <w:t>Supervisión, Fiscalización,</w:t>
            </w:r>
          </w:p>
          <w:p w14:paraId="4A00B027" w14:textId="77777777" w:rsidR="00253CDA" w:rsidRPr="00836CC5" w:rsidRDefault="00253CDA" w:rsidP="00253CDA">
            <w:pPr>
              <w:jc w:val="both"/>
              <w:rPr>
                <w:rFonts w:ascii="Tahoma" w:hAnsi="Tahoma" w:cs="Tahoma"/>
                <w:color w:val="0000FF"/>
                <w:sz w:val="18"/>
                <w:szCs w:val="18"/>
              </w:rPr>
            </w:pPr>
            <w:r w:rsidRPr="00836CC5">
              <w:rPr>
                <w:rFonts w:ascii="Tahoma" w:hAnsi="Tahom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8" w:type="pct"/>
          </w:tcPr>
          <w:p w14:paraId="1772A2C2" w14:textId="77777777" w:rsidR="00253CDA" w:rsidRPr="00836CC5" w:rsidRDefault="00253CDA" w:rsidP="00253CDA">
            <w:pPr>
              <w:jc w:val="both"/>
              <w:rPr>
                <w:rFonts w:ascii="Tahoma" w:hAnsi="Tahoma" w:cs="Tahoma"/>
                <w:b/>
                <w:sz w:val="18"/>
                <w:szCs w:val="18"/>
              </w:rPr>
            </w:pPr>
          </w:p>
          <w:p w14:paraId="23DAB71B" w14:textId="77777777" w:rsidR="00253CDA" w:rsidRPr="00836CC5" w:rsidRDefault="00253CDA" w:rsidP="00253CDA">
            <w:pPr>
              <w:jc w:val="both"/>
              <w:rPr>
                <w:rFonts w:ascii="Tahoma" w:hAnsi="Tahoma" w:cs="Tahoma"/>
                <w:b/>
                <w:sz w:val="18"/>
                <w:szCs w:val="18"/>
              </w:rPr>
            </w:pPr>
          </w:p>
          <w:p w14:paraId="18AF5D5A" w14:textId="77777777" w:rsidR="00253CDA" w:rsidRPr="00836CC5" w:rsidRDefault="00253CDA" w:rsidP="00253CDA">
            <w:pPr>
              <w:jc w:val="both"/>
              <w:rPr>
                <w:rFonts w:ascii="Tahoma" w:hAnsi="Tahoma" w:cs="Tahoma"/>
                <w:b/>
                <w:sz w:val="18"/>
                <w:szCs w:val="18"/>
              </w:rPr>
            </w:pPr>
          </w:p>
          <w:p w14:paraId="1A9D17AB"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17A1CA06" w14:textId="77777777" w:rsidR="00253CDA" w:rsidRPr="00836CC5" w:rsidRDefault="00253CDA" w:rsidP="00253CDA">
            <w:pPr>
              <w:jc w:val="both"/>
              <w:rPr>
                <w:rFonts w:ascii="Tahoma" w:hAnsi="Tahoma" w:cs="Tahoma"/>
                <w:b/>
                <w:sz w:val="18"/>
                <w:szCs w:val="18"/>
              </w:rPr>
            </w:pPr>
            <w:r w:rsidRPr="00836CC5">
              <w:rPr>
                <w:rFonts w:ascii="Tahoma" w:hAnsi="Tahoma" w:cs="Tahoma"/>
                <w:b/>
                <w:sz w:val="18"/>
                <w:szCs w:val="18"/>
              </w:rPr>
              <w:t>24 meses</w:t>
            </w:r>
          </w:p>
        </w:tc>
        <w:tc>
          <w:tcPr>
            <w:tcW w:w="496" w:type="pct"/>
            <w:vAlign w:val="center"/>
          </w:tcPr>
          <w:p w14:paraId="34D005EC" w14:textId="77777777" w:rsidR="00253CDA" w:rsidRPr="00836CC5" w:rsidRDefault="00253CDA" w:rsidP="00253CDA">
            <w:pPr>
              <w:jc w:val="right"/>
              <w:rPr>
                <w:rFonts w:ascii="Tahoma" w:hAnsi="Tahoma" w:cs="Tahoma"/>
                <w:color w:val="FF0000"/>
                <w:sz w:val="18"/>
                <w:szCs w:val="18"/>
              </w:rPr>
            </w:pPr>
            <w:r>
              <w:rPr>
                <w:rFonts w:ascii="Tahoma" w:hAnsi="Tahoma" w:cs="Tahoma"/>
                <w:color w:val="FF0000"/>
                <w:sz w:val="18"/>
                <w:szCs w:val="18"/>
              </w:rPr>
              <w:t>6</w:t>
            </w:r>
            <w:r w:rsidRPr="00836CC5">
              <w:rPr>
                <w:rFonts w:ascii="Tahoma" w:hAnsi="Tahoma" w:cs="Tahoma"/>
                <w:color w:val="FF0000"/>
                <w:sz w:val="18"/>
                <w:szCs w:val="18"/>
              </w:rPr>
              <w:t xml:space="preserve"> meses</w:t>
            </w:r>
          </w:p>
        </w:tc>
      </w:tr>
      <w:tr w:rsidR="00253CDA" w:rsidRPr="00836CC5" w14:paraId="6BF4DBCF" w14:textId="77777777" w:rsidTr="00253CDA">
        <w:trPr>
          <w:trHeight w:val="2016"/>
        </w:trPr>
        <w:tc>
          <w:tcPr>
            <w:tcW w:w="1029" w:type="pct"/>
            <w:shd w:val="clear" w:color="auto" w:fill="auto"/>
            <w:vAlign w:val="center"/>
          </w:tcPr>
          <w:p w14:paraId="67F2D6CC"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2751A8" w14:textId="77777777" w:rsidR="00253CDA" w:rsidRPr="00836CC5" w:rsidRDefault="00253CDA" w:rsidP="00253CDA">
            <w:pPr>
              <w:jc w:val="center"/>
              <w:rPr>
                <w:rFonts w:ascii="Tahoma" w:hAnsi="Tahoma" w:cs="Tahoma"/>
                <w:b/>
                <w:color w:val="0000FF"/>
                <w:sz w:val="18"/>
                <w:szCs w:val="18"/>
              </w:rPr>
            </w:pPr>
            <w:r w:rsidRPr="00836CC5">
              <w:rPr>
                <w:rFonts w:ascii="Tahoma" w:hAnsi="Tahoma" w:cs="Tahoma"/>
                <w:b/>
                <w:color w:val="0000FF"/>
                <w:sz w:val="18"/>
                <w:szCs w:val="18"/>
              </w:rPr>
              <w:t>Educador Social</w:t>
            </w:r>
          </w:p>
          <w:p w14:paraId="01749C69" w14:textId="77777777" w:rsidR="00253CDA" w:rsidRPr="00836CC5" w:rsidRDefault="00253CDA" w:rsidP="00253CDA">
            <w:pPr>
              <w:jc w:val="center"/>
              <w:rPr>
                <w:rFonts w:ascii="Tahoma" w:hAnsi="Tahoma" w:cs="Tahoma"/>
                <w:b/>
                <w:color w:val="0000FF"/>
                <w:sz w:val="18"/>
                <w:szCs w:val="18"/>
              </w:rPr>
            </w:pPr>
          </w:p>
        </w:tc>
        <w:tc>
          <w:tcPr>
            <w:tcW w:w="367" w:type="pct"/>
            <w:shd w:val="clear" w:color="auto" w:fill="auto"/>
            <w:vAlign w:val="center"/>
          </w:tcPr>
          <w:p w14:paraId="71A11DB7" w14:textId="77777777" w:rsidR="00253CDA" w:rsidRPr="00836CC5" w:rsidRDefault="00253CDA" w:rsidP="00253CDA">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4CFDF0D0"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50C4031" w14:textId="77777777" w:rsidR="00253CDA" w:rsidRPr="00836CC5" w:rsidRDefault="00253CDA" w:rsidP="00253CDA">
            <w:pPr>
              <w:jc w:val="both"/>
              <w:rPr>
                <w:rFonts w:ascii="Tahoma" w:hAnsi="Tahoma" w:cs="Tahoma"/>
                <w:b/>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02076F79" w14:textId="77777777" w:rsidR="00253CDA" w:rsidRPr="00836CC5" w:rsidRDefault="00253CDA" w:rsidP="00253CDA">
            <w:pPr>
              <w:jc w:val="both"/>
              <w:rPr>
                <w:rFonts w:ascii="Tahoma" w:hAnsi="Tahoma" w:cs="Tahoma"/>
                <w:b/>
                <w:sz w:val="18"/>
                <w:szCs w:val="18"/>
              </w:rPr>
            </w:pPr>
            <w:r w:rsidRPr="00836CC5">
              <w:rPr>
                <w:rFonts w:ascii="Tahoma" w:hAnsi="Tahoma" w:cs="Tahoma"/>
                <w:b/>
                <w:sz w:val="18"/>
                <w:szCs w:val="18"/>
              </w:rPr>
              <w:t>18 meses</w:t>
            </w:r>
          </w:p>
        </w:tc>
        <w:tc>
          <w:tcPr>
            <w:tcW w:w="496" w:type="pct"/>
            <w:vAlign w:val="center"/>
          </w:tcPr>
          <w:p w14:paraId="724C15FF" w14:textId="77777777" w:rsidR="00253CDA" w:rsidRPr="00836CC5" w:rsidRDefault="00253CDA" w:rsidP="00253CDA">
            <w:pPr>
              <w:jc w:val="right"/>
              <w:rPr>
                <w:rFonts w:ascii="Tahoma" w:hAnsi="Tahoma" w:cs="Tahoma"/>
                <w:color w:val="FF0000"/>
                <w:sz w:val="18"/>
                <w:szCs w:val="18"/>
              </w:rPr>
            </w:pPr>
            <w:r>
              <w:rPr>
                <w:rFonts w:ascii="Tahoma" w:hAnsi="Tahoma" w:cs="Tahoma"/>
                <w:color w:val="FF0000"/>
                <w:sz w:val="18"/>
                <w:szCs w:val="18"/>
              </w:rPr>
              <w:t>6</w:t>
            </w:r>
            <w:r w:rsidRPr="00836CC5">
              <w:rPr>
                <w:rFonts w:ascii="Tahoma" w:hAnsi="Tahoma" w:cs="Tahoma"/>
                <w:color w:val="FF0000"/>
                <w:sz w:val="18"/>
                <w:szCs w:val="18"/>
              </w:rPr>
              <w:t xml:space="preserve"> meses</w:t>
            </w:r>
          </w:p>
        </w:tc>
      </w:tr>
      <w:tr w:rsidR="00253CDA" w:rsidRPr="00836CC5" w14:paraId="63726252" w14:textId="77777777" w:rsidTr="00253CDA">
        <w:trPr>
          <w:trHeight w:val="511"/>
        </w:trPr>
        <w:tc>
          <w:tcPr>
            <w:tcW w:w="1029" w:type="pct"/>
            <w:shd w:val="clear" w:color="auto" w:fill="auto"/>
            <w:vAlign w:val="center"/>
          </w:tcPr>
          <w:p w14:paraId="2BA19501"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0DE0421" w14:textId="77777777" w:rsidR="00253CDA" w:rsidRPr="00836CC5" w:rsidRDefault="00253CDA" w:rsidP="00253CDA">
            <w:pPr>
              <w:jc w:val="center"/>
              <w:rPr>
                <w:rFonts w:ascii="Tahoma" w:hAnsi="Tahoma" w:cs="Tahoma"/>
                <w:b/>
                <w:color w:val="0000FF"/>
                <w:sz w:val="18"/>
                <w:szCs w:val="18"/>
              </w:rPr>
            </w:pPr>
            <w:r w:rsidRPr="00836CC5">
              <w:rPr>
                <w:rFonts w:ascii="Tahoma" w:hAnsi="Tahoma" w:cs="Tahoma"/>
                <w:b/>
                <w:color w:val="0000FF"/>
                <w:sz w:val="18"/>
                <w:szCs w:val="18"/>
              </w:rPr>
              <w:t>Técnico Almacenero</w:t>
            </w:r>
          </w:p>
          <w:p w14:paraId="10514BBF" w14:textId="77777777" w:rsidR="00253CDA" w:rsidRPr="00836CC5" w:rsidRDefault="00253CDA" w:rsidP="00253CDA">
            <w:pPr>
              <w:jc w:val="center"/>
              <w:rPr>
                <w:rFonts w:ascii="Tahoma" w:hAnsi="Tahoma" w:cs="Tahoma"/>
                <w:b/>
                <w:color w:val="0000FF"/>
                <w:sz w:val="18"/>
                <w:szCs w:val="18"/>
              </w:rPr>
            </w:pPr>
          </w:p>
        </w:tc>
        <w:tc>
          <w:tcPr>
            <w:tcW w:w="367" w:type="pct"/>
            <w:vAlign w:val="center"/>
          </w:tcPr>
          <w:p w14:paraId="19D38547" w14:textId="77777777" w:rsidR="00253CDA" w:rsidRPr="00836CC5" w:rsidRDefault="00253CDA" w:rsidP="00253CDA">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62ACB2AF"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Manejo, administración de almacenes, inventarios, documentación o similares</w:t>
            </w:r>
          </w:p>
        </w:tc>
        <w:tc>
          <w:tcPr>
            <w:tcW w:w="588" w:type="pct"/>
          </w:tcPr>
          <w:p w14:paraId="164FBEC4" w14:textId="77777777" w:rsidR="00253CDA" w:rsidRPr="00836CC5" w:rsidRDefault="00253CDA" w:rsidP="00253CDA">
            <w:pPr>
              <w:jc w:val="both"/>
              <w:rPr>
                <w:rFonts w:ascii="Tahoma" w:hAnsi="Tahoma" w:cs="Tahoma"/>
                <w:b/>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0C561ADB" w14:textId="77777777" w:rsidR="00253CDA" w:rsidRPr="00836CC5" w:rsidRDefault="00253CDA" w:rsidP="00253CDA">
            <w:pPr>
              <w:jc w:val="both"/>
              <w:rPr>
                <w:rFonts w:ascii="Tahoma" w:hAnsi="Tahoma" w:cs="Tahoma"/>
                <w:b/>
                <w:sz w:val="18"/>
                <w:szCs w:val="18"/>
              </w:rPr>
            </w:pPr>
            <w:r w:rsidRPr="00836CC5">
              <w:rPr>
                <w:rFonts w:ascii="Tahoma" w:hAnsi="Tahoma" w:cs="Tahoma"/>
                <w:b/>
                <w:sz w:val="18"/>
                <w:szCs w:val="18"/>
              </w:rPr>
              <w:t>12 meses</w:t>
            </w:r>
          </w:p>
        </w:tc>
        <w:tc>
          <w:tcPr>
            <w:tcW w:w="496" w:type="pct"/>
            <w:vAlign w:val="center"/>
          </w:tcPr>
          <w:p w14:paraId="5E50F921" w14:textId="77777777" w:rsidR="00253CDA" w:rsidRPr="00836CC5" w:rsidRDefault="00253CDA" w:rsidP="00253CDA">
            <w:pPr>
              <w:jc w:val="right"/>
              <w:rPr>
                <w:rFonts w:ascii="Tahoma" w:hAnsi="Tahoma" w:cs="Tahoma"/>
                <w:color w:val="FF0000"/>
                <w:sz w:val="18"/>
                <w:szCs w:val="18"/>
              </w:rPr>
            </w:pPr>
            <w:r>
              <w:rPr>
                <w:rFonts w:ascii="Tahoma" w:hAnsi="Tahoma" w:cs="Tahoma"/>
                <w:color w:val="FF0000"/>
                <w:sz w:val="18"/>
                <w:szCs w:val="18"/>
              </w:rPr>
              <w:t>5</w:t>
            </w:r>
            <w:r w:rsidRPr="00836CC5">
              <w:rPr>
                <w:rFonts w:ascii="Tahoma" w:hAnsi="Tahoma" w:cs="Tahoma"/>
                <w:color w:val="FF0000"/>
                <w:sz w:val="18"/>
                <w:szCs w:val="18"/>
              </w:rPr>
              <w:t xml:space="preserve"> meses</w:t>
            </w:r>
          </w:p>
        </w:tc>
      </w:tr>
    </w:tbl>
    <w:p w14:paraId="3632BCE1" w14:textId="77777777" w:rsidR="00253CDA" w:rsidRPr="00836CC5" w:rsidRDefault="00253CDA" w:rsidP="00253CDA">
      <w:pPr>
        <w:jc w:val="both"/>
        <w:rPr>
          <w:rFonts w:ascii="Tahoma" w:hAnsi="Tahoma" w:cs="Tahoma"/>
          <w:b/>
        </w:rPr>
      </w:pPr>
    </w:p>
    <w:p w14:paraId="5384DC74" w14:textId="77777777" w:rsidR="00253CDA" w:rsidRPr="00836CC5" w:rsidRDefault="00253CDA" w:rsidP="00253CDA">
      <w:pPr>
        <w:jc w:val="both"/>
        <w:rPr>
          <w:rFonts w:ascii="Tahoma" w:hAnsi="Tahoma" w:cs="Tahoma"/>
          <w:i/>
          <w:iCs/>
          <w:sz w:val="18"/>
          <w:szCs w:val="18"/>
        </w:rPr>
      </w:pPr>
      <w:r w:rsidRPr="00836CC5">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B0A2A61" w14:textId="77777777" w:rsidR="00253CDA" w:rsidRPr="00836CC5" w:rsidRDefault="00253CDA" w:rsidP="00A45BD2">
      <w:pPr>
        <w:pStyle w:val="Prrafodelista"/>
        <w:widowControl w:val="0"/>
        <w:numPr>
          <w:ilvl w:val="0"/>
          <w:numId w:val="111"/>
        </w:numPr>
        <w:autoSpaceDE w:val="0"/>
        <w:autoSpaceDN w:val="0"/>
        <w:jc w:val="both"/>
        <w:rPr>
          <w:rFonts w:ascii="Tahoma" w:hAnsi="Tahoma" w:cs="Tahoma"/>
          <w:i/>
          <w:iCs/>
          <w:sz w:val="18"/>
          <w:szCs w:val="18"/>
        </w:rPr>
      </w:pPr>
      <w:r w:rsidRPr="00836CC5">
        <w:rPr>
          <w:rFonts w:ascii="Tahoma" w:hAnsi="Tahoma" w:cs="Tahoma"/>
          <w:i/>
          <w:iCs/>
          <w:sz w:val="18"/>
          <w:szCs w:val="18"/>
        </w:rPr>
        <w:t xml:space="preserve">ENTIDADES PÚBLICAS: Certificados de Trabajo, Actas de Entrega Definitiva, Certificados de Terminación de Obra/Liquidación Final u otro equivalente. </w:t>
      </w:r>
    </w:p>
    <w:p w14:paraId="400895B8" w14:textId="77777777" w:rsidR="00253CDA" w:rsidRPr="00836CC5" w:rsidRDefault="00253CDA" w:rsidP="00A45BD2">
      <w:pPr>
        <w:pStyle w:val="Prrafodelista"/>
        <w:widowControl w:val="0"/>
        <w:numPr>
          <w:ilvl w:val="0"/>
          <w:numId w:val="110"/>
        </w:numPr>
        <w:autoSpaceDE w:val="0"/>
        <w:autoSpaceDN w:val="0"/>
        <w:jc w:val="both"/>
        <w:rPr>
          <w:rFonts w:ascii="Tahoma" w:hAnsi="Tahoma" w:cs="Tahoma"/>
          <w:i/>
          <w:iCs/>
          <w:sz w:val="18"/>
          <w:szCs w:val="18"/>
        </w:rPr>
      </w:pPr>
      <w:r w:rsidRPr="00836CC5">
        <w:rPr>
          <w:rFonts w:ascii="Tahoma" w:hAnsi="Tahoma" w:cs="Tahoma"/>
          <w:i/>
          <w:iCs/>
          <w:sz w:val="18"/>
          <w:szCs w:val="18"/>
        </w:rPr>
        <w:t>CONTRATOS CON PARTICULARES: Certificados de Trabajo, Certificados de Terminación de servicio u otro documento que certifique la experiencia laboral requerida.</w:t>
      </w:r>
    </w:p>
    <w:p w14:paraId="24647C74" w14:textId="77777777" w:rsidR="00253CDA" w:rsidRPr="00836CC5" w:rsidRDefault="00253CDA" w:rsidP="00A45BD2">
      <w:pPr>
        <w:pStyle w:val="Prrafodelista"/>
        <w:widowControl w:val="0"/>
        <w:numPr>
          <w:ilvl w:val="0"/>
          <w:numId w:val="110"/>
        </w:numPr>
        <w:autoSpaceDE w:val="0"/>
        <w:autoSpaceDN w:val="0"/>
        <w:jc w:val="both"/>
        <w:rPr>
          <w:rFonts w:ascii="Tahoma" w:hAnsi="Tahoma" w:cs="Tahoma"/>
          <w:i/>
          <w:iCs/>
          <w:sz w:val="18"/>
          <w:szCs w:val="18"/>
        </w:rPr>
      </w:pPr>
      <w:r w:rsidRPr="00836CC5">
        <w:rPr>
          <w:rFonts w:ascii="Tahoma" w:hAnsi="Tahoma" w:cs="Tahoma"/>
          <w:i/>
          <w:iCs/>
          <w:sz w:val="18"/>
          <w:szCs w:val="18"/>
        </w:rPr>
        <w:t xml:space="preserve">Para la calificación de la Experiencia General y/o Especifica solo se considerarán los respaldos que registren </w:t>
      </w:r>
      <w:r w:rsidRPr="00836CC5">
        <w:rPr>
          <w:rFonts w:ascii="Tahoma" w:hAnsi="Tahoma" w:cs="Tahoma"/>
          <w:b/>
          <w:bCs/>
          <w:i/>
          <w:iCs/>
          <w:sz w:val="18"/>
          <w:szCs w:val="18"/>
          <w:u w:val="single"/>
        </w:rPr>
        <w:t>fecha de inicio y fin</w:t>
      </w:r>
      <w:r w:rsidRPr="00836CC5">
        <w:rPr>
          <w:rFonts w:ascii="Tahoma" w:hAnsi="Tahoma" w:cs="Tahoma"/>
          <w:i/>
          <w:iCs/>
          <w:sz w:val="18"/>
          <w:szCs w:val="18"/>
        </w:rPr>
        <w:t xml:space="preserve"> del servicio, especificando el monto y/o plazo ejecutado, según corresponda</w:t>
      </w:r>
      <w:r w:rsidRPr="00836CC5">
        <w:rPr>
          <w:rFonts w:ascii="Tahoma" w:hAnsi="Tahoma" w:cs="Tahoma"/>
        </w:rPr>
        <w:t>.</w:t>
      </w:r>
    </w:p>
    <w:p w14:paraId="3E0721FE" w14:textId="77777777" w:rsidR="00253CDA" w:rsidRPr="00836CC5" w:rsidRDefault="00253CDA" w:rsidP="00A45BD2">
      <w:pPr>
        <w:pStyle w:val="Prrafodelista"/>
        <w:widowControl w:val="0"/>
        <w:numPr>
          <w:ilvl w:val="0"/>
          <w:numId w:val="110"/>
        </w:numPr>
        <w:autoSpaceDE w:val="0"/>
        <w:autoSpaceDN w:val="0"/>
        <w:jc w:val="both"/>
        <w:rPr>
          <w:rFonts w:ascii="Tahoma" w:hAnsi="Tahoma" w:cs="Tahoma"/>
          <w:i/>
          <w:iCs/>
          <w:sz w:val="18"/>
          <w:szCs w:val="18"/>
        </w:rPr>
      </w:pPr>
      <w:r w:rsidRPr="00836CC5">
        <w:rPr>
          <w:rFonts w:ascii="Tahoma" w:hAnsi="Tahoma" w:cs="Tahoma"/>
          <w:i/>
          <w:iCs/>
          <w:sz w:val="18"/>
          <w:szCs w:val="18"/>
        </w:rPr>
        <w:t>No se solicita experiencia de la empresa sino del personal.</w:t>
      </w:r>
    </w:p>
    <w:p w14:paraId="32AFDB6D" w14:textId="77777777" w:rsidR="00253CDA" w:rsidRPr="00836CC5" w:rsidRDefault="00253CDA" w:rsidP="00253CDA">
      <w:pPr>
        <w:jc w:val="both"/>
        <w:rPr>
          <w:rFonts w:ascii="Tahoma" w:hAnsi="Tahoma" w:cs="Tahoma"/>
          <w:i/>
          <w:iCs/>
          <w:sz w:val="18"/>
          <w:szCs w:val="18"/>
        </w:rPr>
      </w:pPr>
    </w:p>
    <w:p w14:paraId="1F81A962" w14:textId="77777777" w:rsidR="00253CDA" w:rsidRPr="00836CC5" w:rsidRDefault="00253CDA" w:rsidP="00253CDA">
      <w:pPr>
        <w:jc w:val="both"/>
        <w:rPr>
          <w:rFonts w:ascii="Tahoma" w:hAnsi="Tahoma" w:cs="Tahoma"/>
          <w:b/>
        </w:rPr>
      </w:pPr>
      <w:r w:rsidRPr="00836CC5">
        <w:rPr>
          <w:rFonts w:ascii="Tahoma" w:hAnsi="Tahoma" w:cs="Tahoma"/>
          <w:b/>
        </w:rPr>
        <w:t xml:space="preserve">CONSTRUCTORES Y </w:t>
      </w:r>
      <w:bookmarkStart w:id="134" w:name="_Hlk180329296"/>
      <w:r w:rsidRPr="00836CC5">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53CDA" w:rsidRPr="00836CC5" w14:paraId="3D248D34" w14:textId="77777777" w:rsidTr="00253CDA">
        <w:trPr>
          <w:trHeight w:val="261"/>
        </w:trPr>
        <w:tc>
          <w:tcPr>
            <w:tcW w:w="1018" w:type="pct"/>
            <w:vMerge w:val="restart"/>
            <w:shd w:val="clear" w:color="auto" w:fill="D9E2F3" w:themeFill="accent5" w:themeFillTint="33"/>
            <w:vAlign w:val="center"/>
          </w:tcPr>
          <w:p w14:paraId="4C4BE4B3"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Formación</w:t>
            </w:r>
          </w:p>
        </w:tc>
        <w:tc>
          <w:tcPr>
            <w:tcW w:w="1178" w:type="pct"/>
            <w:vMerge w:val="restart"/>
            <w:shd w:val="clear" w:color="auto" w:fill="D9E2F3" w:themeFill="accent5" w:themeFillTint="33"/>
            <w:vAlign w:val="center"/>
          </w:tcPr>
          <w:p w14:paraId="1691878A"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Cargo a desempeñar</w:t>
            </w:r>
          </w:p>
        </w:tc>
        <w:tc>
          <w:tcPr>
            <w:tcW w:w="368" w:type="pct"/>
            <w:vMerge w:val="restart"/>
            <w:shd w:val="clear" w:color="auto" w:fill="D9E2F3" w:themeFill="accent5" w:themeFillTint="33"/>
            <w:vAlign w:val="center"/>
          </w:tcPr>
          <w:p w14:paraId="68096ACF"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Cant.</w:t>
            </w:r>
          </w:p>
        </w:tc>
        <w:tc>
          <w:tcPr>
            <w:tcW w:w="1777" w:type="pct"/>
            <w:vMerge w:val="restart"/>
            <w:shd w:val="clear" w:color="auto" w:fill="D9E2F3" w:themeFill="accent5" w:themeFillTint="33"/>
            <w:vAlign w:val="center"/>
          </w:tcPr>
          <w:p w14:paraId="4C537172"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Área</w:t>
            </w:r>
          </w:p>
        </w:tc>
        <w:tc>
          <w:tcPr>
            <w:tcW w:w="659" w:type="pct"/>
            <w:vMerge w:val="restart"/>
            <w:shd w:val="clear" w:color="auto" w:fill="D9E2F3" w:themeFill="accent5" w:themeFillTint="33"/>
            <w:vAlign w:val="center"/>
          </w:tcPr>
          <w:p w14:paraId="383411FC"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Tiempo de participación en este Proyecto</w:t>
            </w:r>
          </w:p>
          <w:p w14:paraId="40A2B5C8"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 xml:space="preserve">(meses) </w:t>
            </w:r>
            <w:r w:rsidRPr="00836CC5">
              <w:rPr>
                <w:rFonts w:ascii="Tahoma" w:hAnsi="Tahoma" w:cs="Tahoma"/>
                <w:b/>
                <w:color w:val="FF0000"/>
                <w:sz w:val="18"/>
                <w:szCs w:val="18"/>
              </w:rPr>
              <w:t>AL MENOS</w:t>
            </w:r>
          </w:p>
        </w:tc>
      </w:tr>
      <w:tr w:rsidR="00253CDA" w:rsidRPr="00836CC5" w14:paraId="4E6892AC" w14:textId="77777777" w:rsidTr="00253CDA">
        <w:trPr>
          <w:trHeight w:val="836"/>
        </w:trPr>
        <w:tc>
          <w:tcPr>
            <w:tcW w:w="1018" w:type="pct"/>
            <w:vMerge/>
            <w:shd w:val="clear" w:color="auto" w:fill="DBE5F1"/>
            <w:vAlign w:val="center"/>
          </w:tcPr>
          <w:p w14:paraId="3E49CBAC" w14:textId="77777777" w:rsidR="00253CDA" w:rsidRPr="00836CC5" w:rsidRDefault="00253CDA" w:rsidP="00253CDA">
            <w:pPr>
              <w:jc w:val="both"/>
              <w:rPr>
                <w:rFonts w:ascii="Tahoma" w:hAnsi="Tahoma" w:cs="Tahoma"/>
                <w:sz w:val="18"/>
                <w:szCs w:val="18"/>
              </w:rPr>
            </w:pPr>
          </w:p>
        </w:tc>
        <w:tc>
          <w:tcPr>
            <w:tcW w:w="1178" w:type="pct"/>
            <w:vMerge/>
            <w:shd w:val="clear" w:color="auto" w:fill="DBE5F1"/>
            <w:vAlign w:val="center"/>
          </w:tcPr>
          <w:p w14:paraId="30175FC6" w14:textId="77777777" w:rsidR="00253CDA" w:rsidRPr="00836CC5" w:rsidRDefault="00253CDA" w:rsidP="00253CDA">
            <w:pPr>
              <w:jc w:val="both"/>
              <w:rPr>
                <w:rFonts w:ascii="Tahoma" w:hAnsi="Tahoma" w:cs="Tahoma"/>
                <w:sz w:val="18"/>
                <w:szCs w:val="18"/>
              </w:rPr>
            </w:pPr>
          </w:p>
        </w:tc>
        <w:tc>
          <w:tcPr>
            <w:tcW w:w="368" w:type="pct"/>
            <w:vMerge/>
            <w:shd w:val="clear" w:color="auto" w:fill="DBE5F1"/>
            <w:vAlign w:val="center"/>
          </w:tcPr>
          <w:p w14:paraId="0BC2040D" w14:textId="77777777" w:rsidR="00253CDA" w:rsidRPr="00836CC5" w:rsidRDefault="00253CDA" w:rsidP="00253CDA">
            <w:pPr>
              <w:jc w:val="center"/>
              <w:rPr>
                <w:rFonts w:ascii="Tahoma" w:hAnsi="Tahoma" w:cs="Tahoma"/>
                <w:b/>
                <w:sz w:val="18"/>
                <w:szCs w:val="18"/>
              </w:rPr>
            </w:pPr>
          </w:p>
        </w:tc>
        <w:tc>
          <w:tcPr>
            <w:tcW w:w="1777" w:type="pct"/>
            <w:vMerge/>
            <w:shd w:val="clear" w:color="auto" w:fill="DBE5F1"/>
            <w:vAlign w:val="center"/>
          </w:tcPr>
          <w:p w14:paraId="2D222763" w14:textId="77777777" w:rsidR="00253CDA" w:rsidRPr="00836CC5" w:rsidRDefault="00253CDA" w:rsidP="00253CDA">
            <w:pPr>
              <w:jc w:val="center"/>
              <w:rPr>
                <w:rFonts w:ascii="Tahoma" w:hAnsi="Tahoma" w:cs="Tahoma"/>
                <w:b/>
                <w:sz w:val="18"/>
                <w:szCs w:val="18"/>
              </w:rPr>
            </w:pPr>
          </w:p>
        </w:tc>
        <w:tc>
          <w:tcPr>
            <w:tcW w:w="659" w:type="pct"/>
            <w:vMerge/>
            <w:shd w:val="clear" w:color="auto" w:fill="DBE5F1"/>
            <w:vAlign w:val="center"/>
          </w:tcPr>
          <w:p w14:paraId="124DD171" w14:textId="77777777" w:rsidR="00253CDA" w:rsidRPr="00836CC5" w:rsidRDefault="00253CDA" w:rsidP="00253CDA">
            <w:pPr>
              <w:jc w:val="center"/>
              <w:rPr>
                <w:rFonts w:ascii="Tahoma" w:hAnsi="Tahoma" w:cs="Tahoma"/>
                <w:b/>
                <w:sz w:val="18"/>
                <w:szCs w:val="18"/>
              </w:rPr>
            </w:pPr>
          </w:p>
        </w:tc>
      </w:tr>
      <w:tr w:rsidR="00253CDA" w:rsidRPr="00836CC5" w14:paraId="1F3142EB" w14:textId="77777777" w:rsidTr="00253CDA">
        <w:trPr>
          <w:trHeight w:val="874"/>
        </w:trPr>
        <w:tc>
          <w:tcPr>
            <w:tcW w:w="1018" w:type="pct"/>
            <w:shd w:val="clear" w:color="auto" w:fill="auto"/>
            <w:vAlign w:val="center"/>
          </w:tcPr>
          <w:p w14:paraId="1CCFBA49"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Formación no excluyente</w:t>
            </w:r>
          </w:p>
        </w:tc>
        <w:tc>
          <w:tcPr>
            <w:tcW w:w="1178" w:type="pct"/>
            <w:shd w:val="clear" w:color="auto" w:fill="auto"/>
            <w:vAlign w:val="center"/>
          </w:tcPr>
          <w:p w14:paraId="682A4847" w14:textId="77777777" w:rsidR="00253CDA" w:rsidRPr="00836CC5" w:rsidRDefault="00253CDA" w:rsidP="00253CDA">
            <w:pPr>
              <w:rPr>
                <w:rFonts w:ascii="Tahoma" w:hAnsi="Tahoma" w:cs="Tahoma"/>
                <w:b/>
                <w:color w:val="0000FF"/>
                <w:sz w:val="18"/>
                <w:szCs w:val="18"/>
              </w:rPr>
            </w:pPr>
            <w:r w:rsidRPr="00836CC5">
              <w:rPr>
                <w:rFonts w:ascii="Tahoma" w:hAnsi="Tahoma" w:cs="Tahoma"/>
                <w:b/>
                <w:color w:val="0000FF"/>
                <w:sz w:val="18"/>
                <w:szCs w:val="18"/>
              </w:rPr>
              <w:t>Constructor Albañil</w:t>
            </w:r>
          </w:p>
        </w:tc>
        <w:tc>
          <w:tcPr>
            <w:tcW w:w="368" w:type="pct"/>
            <w:vAlign w:val="center"/>
          </w:tcPr>
          <w:p w14:paraId="3923A9C1" w14:textId="77777777" w:rsidR="00253CDA" w:rsidRPr="00836CC5" w:rsidRDefault="00253CDA" w:rsidP="00253CD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834226A" w14:textId="77777777" w:rsidR="00253CDA" w:rsidRPr="00836CC5" w:rsidRDefault="00253CDA" w:rsidP="00253CDA">
            <w:pPr>
              <w:jc w:val="both"/>
              <w:rPr>
                <w:rFonts w:ascii="Tahoma" w:hAnsi="Tahoma" w:cs="Tahoma"/>
                <w:color w:val="0000FF"/>
                <w:sz w:val="18"/>
                <w:szCs w:val="18"/>
              </w:rPr>
            </w:pPr>
            <w:r w:rsidRPr="00836CC5">
              <w:rPr>
                <w:rFonts w:ascii="Tahoma" w:hAnsi="Tahoma" w:cs="Tahoma"/>
                <w:sz w:val="18"/>
                <w:szCs w:val="18"/>
              </w:rPr>
              <w:t xml:space="preserve">Construcción albañilería en </w:t>
            </w:r>
            <w:r w:rsidRPr="00836CC5">
              <w:rPr>
                <w:rFonts w:ascii="Tahoma" w:hAnsi="Tahoma" w:cs="Tahoma"/>
                <w:sz w:val="18"/>
                <w:szCs w:val="18"/>
                <w:lang w:val="es-ES_tradnl"/>
              </w:rPr>
              <w:t xml:space="preserve">viviendas </w:t>
            </w:r>
            <w:r w:rsidRPr="00836CC5">
              <w:rPr>
                <w:rFonts w:ascii="Tahoma" w:hAnsi="Tahoma" w:cs="Tahoma"/>
                <w:sz w:val="18"/>
                <w:szCs w:val="18"/>
              </w:rPr>
              <w:t>u obras civiles de cualquier tipo (albañil)</w:t>
            </w:r>
          </w:p>
        </w:tc>
        <w:tc>
          <w:tcPr>
            <w:tcW w:w="659" w:type="pct"/>
            <w:vAlign w:val="center"/>
          </w:tcPr>
          <w:p w14:paraId="7318F30E" w14:textId="77777777" w:rsidR="00253CDA" w:rsidRPr="00836CC5" w:rsidRDefault="00253CDA" w:rsidP="00253CDA">
            <w:pPr>
              <w:jc w:val="right"/>
              <w:rPr>
                <w:rFonts w:ascii="Tahoma" w:hAnsi="Tahoma" w:cs="Tahoma"/>
                <w:color w:val="FF0000"/>
                <w:sz w:val="18"/>
                <w:szCs w:val="18"/>
              </w:rPr>
            </w:pPr>
            <w:r>
              <w:rPr>
                <w:rFonts w:ascii="Tahoma" w:hAnsi="Tahoma" w:cs="Tahoma"/>
                <w:color w:val="FF0000"/>
                <w:sz w:val="18"/>
                <w:szCs w:val="18"/>
              </w:rPr>
              <w:t>4</w:t>
            </w:r>
            <w:r w:rsidRPr="00836CC5">
              <w:rPr>
                <w:rFonts w:ascii="Tahoma" w:hAnsi="Tahoma" w:cs="Tahoma"/>
                <w:color w:val="FF0000"/>
                <w:sz w:val="18"/>
                <w:szCs w:val="18"/>
              </w:rPr>
              <w:t xml:space="preserve"> meses</w:t>
            </w:r>
          </w:p>
        </w:tc>
      </w:tr>
      <w:tr w:rsidR="00253CDA" w:rsidRPr="00836CC5" w14:paraId="1026F908" w14:textId="77777777" w:rsidTr="00253CDA">
        <w:trPr>
          <w:trHeight w:val="785"/>
        </w:trPr>
        <w:tc>
          <w:tcPr>
            <w:tcW w:w="1018" w:type="pct"/>
            <w:shd w:val="clear" w:color="auto" w:fill="auto"/>
          </w:tcPr>
          <w:p w14:paraId="3FE0FB53" w14:textId="77777777" w:rsidR="00253CDA" w:rsidRPr="00836CC5" w:rsidRDefault="00253CDA" w:rsidP="00253CDA">
            <w:pPr>
              <w:rPr>
                <w:rFonts w:ascii="Tahoma" w:hAnsi="Tahoma" w:cs="Tahoma"/>
                <w:sz w:val="18"/>
                <w:szCs w:val="18"/>
              </w:rPr>
            </w:pPr>
          </w:p>
          <w:p w14:paraId="351683B5" w14:textId="77777777" w:rsidR="00253CDA" w:rsidRPr="00836CC5" w:rsidRDefault="00253CDA" w:rsidP="00253CDA">
            <w:pPr>
              <w:rPr>
                <w:color w:val="FF0000"/>
                <w:sz w:val="18"/>
                <w:szCs w:val="18"/>
              </w:rPr>
            </w:pPr>
            <w:r w:rsidRPr="00836CC5">
              <w:rPr>
                <w:rFonts w:ascii="Tahoma" w:hAnsi="Tahoma" w:cs="Tahoma"/>
                <w:sz w:val="18"/>
                <w:szCs w:val="18"/>
              </w:rPr>
              <w:t xml:space="preserve">Formación no excluyente </w:t>
            </w:r>
          </w:p>
        </w:tc>
        <w:tc>
          <w:tcPr>
            <w:tcW w:w="1178" w:type="pct"/>
            <w:shd w:val="clear" w:color="auto" w:fill="auto"/>
            <w:vAlign w:val="center"/>
          </w:tcPr>
          <w:p w14:paraId="3BC78774" w14:textId="77777777" w:rsidR="00253CDA" w:rsidRPr="00836CC5" w:rsidRDefault="00253CDA" w:rsidP="00253CDA">
            <w:pPr>
              <w:rPr>
                <w:rFonts w:ascii="Tahoma" w:hAnsi="Tahoma" w:cs="Tahoma"/>
                <w:b/>
                <w:color w:val="0000FF"/>
                <w:sz w:val="18"/>
                <w:szCs w:val="18"/>
                <w:lang w:val="es-ES_tradnl"/>
              </w:rPr>
            </w:pPr>
            <w:r w:rsidRPr="00836CC5">
              <w:rPr>
                <w:rFonts w:ascii="Tahoma" w:hAnsi="Tahoma" w:cs="Tahoma"/>
                <w:b/>
                <w:color w:val="0000FF"/>
                <w:sz w:val="18"/>
                <w:szCs w:val="18"/>
                <w:lang w:val="es-ES_tradnl"/>
              </w:rPr>
              <w:t>Constructor</w:t>
            </w:r>
          </w:p>
          <w:p w14:paraId="70A438AA" w14:textId="77777777" w:rsidR="00253CDA" w:rsidRPr="00836CC5" w:rsidRDefault="00253CDA" w:rsidP="00253CDA">
            <w:pPr>
              <w:rPr>
                <w:rFonts w:ascii="Tahoma" w:hAnsi="Tahoma" w:cs="Tahoma"/>
                <w:b/>
                <w:color w:val="0000FF"/>
                <w:sz w:val="18"/>
                <w:szCs w:val="18"/>
                <w:lang w:val="es-ES_tradnl"/>
              </w:rPr>
            </w:pPr>
            <w:r w:rsidRPr="00836CC5">
              <w:rPr>
                <w:rFonts w:ascii="Tahoma" w:hAnsi="Tahoma" w:cs="Tahoma"/>
                <w:b/>
                <w:color w:val="0000FF"/>
                <w:sz w:val="18"/>
                <w:szCs w:val="18"/>
                <w:lang w:val="es-ES_tradnl"/>
              </w:rPr>
              <w:t>Albañil (Apoyo Social)</w:t>
            </w:r>
          </w:p>
        </w:tc>
        <w:tc>
          <w:tcPr>
            <w:tcW w:w="368" w:type="pct"/>
            <w:vAlign w:val="center"/>
          </w:tcPr>
          <w:p w14:paraId="671ED58E" w14:textId="77777777" w:rsidR="00253CDA" w:rsidRPr="00836CC5" w:rsidRDefault="00253CDA" w:rsidP="00253CD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4F395E9"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Construcción albañilería en </w:t>
            </w:r>
            <w:r w:rsidRPr="00836CC5">
              <w:rPr>
                <w:rFonts w:ascii="Tahoma" w:hAnsi="Tahoma" w:cs="Tahoma"/>
                <w:sz w:val="18"/>
                <w:szCs w:val="18"/>
                <w:lang w:val="es-ES_tradnl"/>
              </w:rPr>
              <w:t xml:space="preserve">viviendas </w:t>
            </w:r>
            <w:r w:rsidRPr="00836CC5">
              <w:rPr>
                <w:rFonts w:ascii="Tahoma" w:hAnsi="Tahoma" w:cs="Tahoma"/>
                <w:sz w:val="18"/>
                <w:szCs w:val="18"/>
              </w:rPr>
              <w:t>u obras civiles de   cualquier tipo (albañil)</w:t>
            </w:r>
          </w:p>
        </w:tc>
        <w:tc>
          <w:tcPr>
            <w:tcW w:w="659" w:type="pct"/>
            <w:vAlign w:val="center"/>
          </w:tcPr>
          <w:p w14:paraId="2FCABFA5" w14:textId="77777777" w:rsidR="00253CDA" w:rsidRPr="00836CC5" w:rsidRDefault="00253CDA" w:rsidP="00253CDA">
            <w:pPr>
              <w:jc w:val="right"/>
              <w:rPr>
                <w:rFonts w:ascii="Tahoma" w:hAnsi="Tahoma" w:cs="Tahoma"/>
                <w:color w:val="FF0000"/>
                <w:sz w:val="18"/>
                <w:szCs w:val="18"/>
              </w:rPr>
            </w:pPr>
            <w:r>
              <w:rPr>
                <w:rFonts w:ascii="Tahoma" w:hAnsi="Tahoma" w:cs="Tahoma"/>
                <w:color w:val="FF0000"/>
                <w:sz w:val="18"/>
                <w:szCs w:val="18"/>
              </w:rPr>
              <w:t>2</w:t>
            </w:r>
            <w:r w:rsidRPr="00836CC5">
              <w:rPr>
                <w:rFonts w:ascii="Tahoma" w:hAnsi="Tahoma" w:cs="Tahoma"/>
                <w:color w:val="FF0000"/>
                <w:sz w:val="18"/>
                <w:szCs w:val="18"/>
              </w:rPr>
              <w:t xml:space="preserve"> meses</w:t>
            </w:r>
          </w:p>
        </w:tc>
      </w:tr>
      <w:tr w:rsidR="00253CDA" w:rsidRPr="00836CC5" w14:paraId="6B206794" w14:textId="77777777" w:rsidTr="00253CDA">
        <w:trPr>
          <w:trHeight w:val="959"/>
        </w:trPr>
        <w:tc>
          <w:tcPr>
            <w:tcW w:w="1018" w:type="pct"/>
            <w:shd w:val="clear" w:color="auto" w:fill="auto"/>
          </w:tcPr>
          <w:p w14:paraId="422C6473" w14:textId="77777777" w:rsidR="00253CDA" w:rsidRPr="00836CC5" w:rsidRDefault="00253CDA" w:rsidP="00253CDA">
            <w:pPr>
              <w:rPr>
                <w:rFonts w:ascii="Tahoma" w:hAnsi="Tahoma" w:cs="Tahoma"/>
                <w:sz w:val="18"/>
                <w:szCs w:val="18"/>
              </w:rPr>
            </w:pPr>
            <w:r w:rsidRPr="00836CC5">
              <w:rPr>
                <w:rFonts w:ascii="Tahoma" w:hAnsi="Tahoma" w:cs="Tahoma"/>
                <w:sz w:val="18"/>
                <w:szCs w:val="18"/>
              </w:rPr>
              <w:lastRenderedPageBreak/>
              <w:t>Formación no excluyente</w:t>
            </w:r>
          </w:p>
          <w:p w14:paraId="3C1660A0" w14:textId="77777777" w:rsidR="00253CDA" w:rsidRPr="00836CC5" w:rsidRDefault="00253CDA" w:rsidP="00253CDA">
            <w:pPr>
              <w:rPr>
                <w:sz w:val="18"/>
                <w:szCs w:val="18"/>
              </w:rPr>
            </w:pPr>
          </w:p>
        </w:tc>
        <w:tc>
          <w:tcPr>
            <w:tcW w:w="1178" w:type="pct"/>
            <w:shd w:val="clear" w:color="auto" w:fill="auto"/>
            <w:vAlign w:val="center"/>
          </w:tcPr>
          <w:p w14:paraId="4185B397" w14:textId="77777777" w:rsidR="00253CDA" w:rsidRPr="00836CC5" w:rsidRDefault="00253CDA" w:rsidP="00253CDA">
            <w:pPr>
              <w:jc w:val="both"/>
              <w:rPr>
                <w:rFonts w:ascii="Tahoma" w:hAnsi="Tahoma" w:cs="Tahoma"/>
                <w:b/>
                <w:color w:val="0000FF"/>
                <w:sz w:val="18"/>
                <w:szCs w:val="18"/>
              </w:rPr>
            </w:pPr>
            <w:r w:rsidRPr="00836CC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1477D0D" w14:textId="77777777" w:rsidR="00253CDA" w:rsidRPr="00836CC5" w:rsidRDefault="00253CDA" w:rsidP="00253CDA">
            <w:pPr>
              <w:jc w:val="center"/>
              <w:rPr>
                <w:rFonts w:ascii="Tahoma" w:hAnsi="Tahoma" w:cs="Tahoma"/>
                <w:b/>
                <w:color w:val="FF0000"/>
                <w:sz w:val="18"/>
                <w:szCs w:val="18"/>
              </w:rPr>
            </w:pPr>
            <w:r w:rsidRPr="00836CC5">
              <w:rPr>
                <w:rFonts w:ascii="Tahoma" w:hAnsi="Tahoma" w:cs="Tahoma"/>
                <w:b/>
                <w:color w:val="FF0000"/>
                <w:sz w:val="18"/>
                <w:szCs w:val="18"/>
              </w:rPr>
              <w:t>1</w:t>
            </w:r>
          </w:p>
        </w:tc>
        <w:tc>
          <w:tcPr>
            <w:tcW w:w="1777" w:type="pct"/>
            <w:shd w:val="clear" w:color="auto" w:fill="auto"/>
            <w:vAlign w:val="center"/>
          </w:tcPr>
          <w:p w14:paraId="6E95235A"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Instalaciones o conexiones eléctricas en obras civiles de cualquier tipo (electricista)</w:t>
            </w:r>
          </w:p>
        </w:tc>
        <w:tc>
          <w:tcPr>
            <w:tcW w:w="659" w:type="pct"/>
            <w:vAlign w:val="center"/>
          </w:tcPr>
          <w:p w14:paraId="6A7A2669" w14:textId="77777777" w:rsidR="00253CDA" w:rsidRPr="00836CC5" w:rsidRDefault="00253CDA" w:rsidP="00253CDA">
            <w:pPr>
              <w:jc w:val="right"/>
              <w:rPr>
                <w:rFonts w:ascii="Tahoma" w:hAnsi="Tahoma" w:cs="Tahoma"/>
                <w:color w:val="FF0000"/>
                <w:sz w:val="18"/>
                <w:szCs w:val="18"/>
              </w:rPr>
            </w:pPr>
            <w:r w:rsidRPr="00836CC5">
              <w:rPr>
                <w:rFonts w:ascii="Tahoma" w:hAnsi="Tahoma" w:cs="Tahoma"/>
                <w:color w:val="FF0000"/>
                <w:sz w:val="18"/>
                <w:szCs w:val="18"/>
              </w:rPr>
              <w:t>1 meses</w:t>
            </w:r>
          </w:p>
        </w:tc>
      </w:tr>
      <w:tr w:rsidR="00253CDA" w:rsidRPr="00836CC5" w14:paraId="20301734" w14:textId="77777777" w:rsidTr="00253CDA">
        <w:trPr>
          <w:trHeight w:val="1098"/>
        </w:trPr>
        <w:tc>
          <w:tcPr>
            <w:tcW w:w="1018" w:type="pct"/>
            <w:shd w:val="clear" w:color="auto" w:fill="auto"/>
          </w:tcPr>
          <w:p w14:paraId="55328603" w14:textId="77777777" w:rsidR="00253CDA" w:rsidRPr="00836CC5" w:rsidRDefault="00253CDA" w:rsidP="00253CDA">
            <w:pPr>
              <w:rPr>
                <w:rFonts w:ascii="Tahoma" w:hAnsi="Tahoma" w:cs="Tahoma"/>
                <w:sz w:val="18"/>
                <w:szCs w:val="18"/>
              </w:rPr>
            </w:pPr>
            <w:r w:rsidRPr="00836CC5">
              <w:rPr>
                <w:rFonts w:ascii="Tahoma" w:hAnsi="Tahoma" w:cs="Tahoma"/>
                <w:sz w:val="18"/>
                <w:szCs w:val="18"/>
              </w:rPr>
              <w:t>Formación no excluyente</w:t>
            </w:r>
          </w:p>
          <w:p w14:paraId="0E4BF4A3" w14:textId="77777777" w:rsidR="00253CDA" w:rsidRPr="00836CC5" w:rsidRDefault="00253CDA" w:rsidP="00253CDA">
            <w:pPr>
              <w:rPr>
                <w:sz w:val="18"/>
                <w:szCs w:val="18"/>
              </w:rPr>
            </w:pPr>
          </w:p>
        </w:tc>
        <w:tc>
          <w:tcPr>
            <w:tcW w:w="1178" w:type="pct"/>
            <w:shd w:val="clear" w:color="auto" w:fill="auto"/>
            <w:vAlign w:val="center"/>
          </w:tcPr>
          <w:p w14:paraId="12F4D900" w14:textId="77777777" w:rsidR="00253CDA" w:rsidRPr="00836CC5" w:rsidRDefault="00253CDA" w:rsidP="00253CDA">
            <w:pPr>
              <w:jc w:val="both"/>
              <w:rPr>
                <w:rFonts w:ascii="Tahoma" w:hAnsi="Tahoma" w:cs="Tahoma"/>
                <w:b/>
                <w:color w:val="0000FF"/>
                <w:sz w:val="18"/>
                <w:szCs w:val="18"/>
              </w:rPr>
            </w:pPr>
            <w:r w:rsidRPr="00836CC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63588ED" w14:textId="77777777" w:rsidR="00253CDA" w:rsidRPr="00836CC5" w:rsidRDefault="00253CDA" w:rsidP="00253CDA">
            <w:pPr>
              <w:jc w:val="center"/>
              <w:rPr>
                <w:rFonts w:ascii="Tahoma" w:hAnsi="Tahoma" w:cs="Tahoma"/>
                <w:b/>
                <w:color w:val="FF0000"/>
                <w:sz w:val="18"/>
                <w:szCs w:val="18"/>
              </w:rPr>
            </w:pPr>
            <w:r w:rsidRPr="00836CC5">
              <w:rPr>
                <w:rFonts w:ascii="Tahoma" w:hAnsi="Tahoma" w:cs="Tahoma"/>
                <w:b/>
                <w:color w:val="FF0000"/>
                <w:sz w:val="18"/>
                <w:szCs w:val="18"/>
              </w:rPr>
              <w:t>1</w:t>
            </w:r>
          </w:p>
        </w:tc>
        <w:tc>
          <w:tcPr>
            <w:tcW w:w="1777" w:type="pct"/>
            <w:shd w:val="clear" w:color="auto" w:fill="auto"/>
            <w:vAlign w:val="center"/>
          </w:tcPr>
          <w:p w14:paraId="5ED2C137"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Instalaciones o conexiones de agua potable, sanitaria en obras civiles de cualquier tipo (plomero)</w:t>
            </w:r>
          </w:p>
        </w:tc>
        <w:tc>
          <w:tcPr>
            <w:tcW w:w="659" w:type="pct"/>
            <w:vAlign w:val="center"/>
          </w:tcPr>
          <w:p w14:paraId="564B4201" w14:textId="77777777" w:rsidR="00253CDA" w:rsidRPr="00836CC5" w:rsidRDefault="00253CDA" w:rsidP="00253CDA">
            <w:pPr>
              <w:jc w:val="right"/>
              <w:rPr>
                <w:rFonts w:ascii="Tahoma" w:hAnsi="Tahoma" w:cs="Tahoma"/>
                <w:color w:val="FF0000"/>
                <w:sz w:val="18"/>
                <w:szCs w:val="18"/>
              </w:rPr>
            </w:pPr>
            <w:r w:rsidRPr="00836CC5">
              <w:rPr>
                <w:rFonts w:ascii="Tahoma" w:hAnsi="Tahoma" w:cs="Tahoma"/>
                <w:color w:val="FF0000"/>
                <w:sz w:val="18"/>
                <w:szCs w:val="18"/>
              </w:rPr>
              <w:t>1 meses</w:t>
            </w:r>
          </w:p>
        </w:tc>
      </w:tr>
      <w:tr w:rsidR="00253CDA" w:rsidRPr="00836CC5" w14:paraId="37759D24" w14:textId="77777777" w:rsidTr="00253CDA">
        <w:trPr>
          <w:trHeight w:val="1102"/>
        </w:trPr>
        <w:tc>
          <w:tcPr>
            <w:tcW w:w="1018" w:type="pct"/>
            <w:shd w:val="clear" w:color="auto" w:fill="auto"/>
          </w:tcPr>
          <w:p w14:paraId="6FF6DC83" w14:textId="77777777" w:rsidR="00253CDA" w:rsidRPr="00836CC5" w:rsidRDefault="00253CDA" w:rsidP="00253CDA">
            <w:pPr>
              <w:rPr>
                <w:rFonts w:ascii="Tahoma" w:hAnsi="Tahoma" w:cs="Tahoma"/>
                <w:sz w:val="18"/>
                <w:szCs w:val="18"/>
              </w:rPr>
            </w:pPr>
            <w:r w:rsidRPr="00836CC5">
              <w:rPr>
                <w:rFonts w:ascii="Tahoma" w:hAnsi="Tahoma" w:cs="Tahoma"/>
                <w:sz w:val="18"/>
                <w:szCs w:val="18"/>
              </w:rPr>
              <w:t xml:space="preserve">Formación no excluyente </w:t>
            </w:r>
          </w:p>
        </w:tc>
        <w:tc>
          <w:tcPr>
            <w:tcW w:w="1178" w:type="pct"/>
            <w:shd w:val="clear" w:color="auto" w:fill="auto"/>
            <w:vAlign w:val="center"/>
          </w:tcPr>
          <w:p w14:paraId="6C767763" w14:textId="77777777" w:rsidR="00253CDA" w:rsidRPr="00836CC5" w:rsidRDefault="00253CDA" w:rsidP="00253CDA">
            <w:pPr>
              <w:jc w:val="both"/>
              <w:rPr>
                <w:rFonts w:ascii="Tahoma" w:hAnsi="Tahoma" w:cs="Tahoma"/>
                <w:b/>
                <w:color w:val="0000FF"/>
                <w:sz w:val="18"/>
                <w:szCs w:val="18"/>
                <w:lang w:val="es-ES_tradnl"/>
              </w:rPr>
            </w:pPr>
            <w:r w:rsidRPr="00836CC5">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CEFD17" w14:textId="77777777" w:rsidR="00253CDA" w:rsidRPr="00836CC5" w:rsidRDefault="00253CDA" w:rsidP="00253CDA">
            <w:pPr>
              <w:jc w:val="center"/>
              <w:rPr>
                <w:rFonts w:ascii="Tahoma" w:hAnsi="Tahoma" w:cs="Tahoma"/>
                <w:b/>
                <w:color w:val="FF0000"/>
                <w:sz w:val="18"/>
                <w:szCs w:val="18"/>
                <w:lang w:val="es-ES_tradnl"/>
              </w:rPr>
            </w:pPr>
            <w:r w:rsidRPr="00836CC5">
              <w:rPr>
                <w:rFonts w:ascii="Tahoma" w:hAnsi="Tahoma" w:cs="Tahoma"/>
                <w:b/>
                <w:color w:val="FF0000"/>
                <w:sz w:val="18"/>
                <w:szCs w:val="18"/>
                <w:lang w:val="es-ES_tradnl"/>
              </w:rPr>
              <w:t>1</w:t>
            </w:r>
          </w:p>
        </w:tc>
        <w:tc>
          <w:tcPr>
            <w:tcW w:w="1777" w:type="pct"/>
            <w:shd w:val="clear" w:color="auto" w:fill="auto"/>
            <w:vAlign w:val="center"/>
          </w:tcPr>
          <w:p w14:paraId="7AD01306"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Constructores especialistas en materiales prefabricados de cualquier tipo (en </w:t>
            </w:r>
            <w:r w:rsidRPr="00836CC5">
              <w:rPr>
                <w:rFonts w:ascii="Tahoma" w:hAnsi="Tahoma" w:cs="Tahoma"/>
                <w:sz w:val="18"/>
                <w:szCs w:val="18"/>
                <w:lang w:val="es-ES_tradnl"/>
              </w:rPr>
              <w:t xml:space="preserve">viviendas </w:t>
            </w:r>
            <w:r w:rsidRPr="00836CC5">
              <w:rPr>
                <w:rFonts w:ascii="Tahoma" w:hAnsi="Tahoma" w:cs="Tahoma"/>
                <w:sz w:val="18"/>
                <w:szCs w:val="18"/>
              </w:rPr>
              <w:t>u otras obras civiles)</w:t>
            </w:r>
          </w:p>
        </w:tc>
        <w:tc>
          <w:tcPr>
            <w:tcW w:w="659" w:type="pct"/>
            <w:vAlign w:val="center"/>
          </w:tcPr>
          <w:p w14:paraId="1B76CBD0" w14:textId="77777777" w:rsidR="00253CDA" w:rsidRPr="00836CC5" w:rsidRDefault="00253CDA" w:rsidP="00253CDA">
            <w:pPr>
              <w:jc w:val="right"/>
              <w:rPr>
                <w:rFonts w:ascii="Tahoma" w:hAnsi="Tahoma" w:cs="Tahoma"/>
                <w:color w:val="FF0000"/>
                <w:sz w:val="18"/>
                <w:szCs w:val="18"/>
              </w:rPr>
            </w:pPr>
            <w:r w:rsidRPr="00836CC5">
              <w:rPr>
                <w:rFonts w:ascii="Tahoma" w:hAnsi="Tahoma" w:cs="Tahoma"/>
                <w:color w:val="FF0000"/>
                <w:sz w:val="18"/>
                <w:szCs w:val="18"/>
              </w:rPr>
              <w:t>1 meses</w:t>
            </w:r>
          </w:p>
        </w:tc>
      </w:tr>
      <w:bookmarkEnd w:id="133"/>
    </w:tbl>
    <w:p w14:paraId="361A38DC" w14:textId="77777777" w:rsidR="00253CDA" w:rsidRPr="00836CC5" w:rsidRDefault="00253CDA" w:rsidP="00253CDA">
      <w:pPr>
        <w:spacing w:line="260" w:lineRule="atLeast"/>
        <w:ind w:left="709"/>
        <w:jc w:val="both"/>
        <w:rPr>
          <w:rFonts w:ascii="Tahoma" w:hAnsi="Tahoma" w:cs="Tahoma"/>
          <w:b/>
          <w:i/>
        </w:rPr>
      </w:pPr>
    </w:p>
    <w:p w14:paraId="27040E0A" w14:textId="77777777" w:rsidR="00253CDA" w:rsidRPr="00836CC5" w:rsidRDefault="00253CDA" w:rsidP="00253CDA">
      <w:pPr>
        <w:spacing w:line="260" w:lineRule="atLeast"/>
        <w:jc w:val="both"/>
        <w:rPr>
          <w:rFonts w:ascii="Tahoma" w:hAnsi="Tahoma" w:cs="Tahoma"/>
          <w:b/>
          <w:i/>
        </w:rPr>
      </w:pPr>
      <w:r w:rsidRPr="00836CC5">
        <w:rPr>
          <w:rFonts w:ascii="Tahoma" w:hAnsi="Tahoma" w:cs="Tahoma"/>
          <w:b/>
          <w:i/>
        </w:rPr>
        <w:t>NOTAS:</w:t>
      </w:r>
    </w:p>
    <w:p w14:paraId="619B5F5C" w14:textId="77777777" w:rsidR="00253CDA" w:rsidRPr="00836CC5" w:rsidRDefault="00253CDA" w:rsidP="00253CDA">
      <w:pPr>
        <w:spacing w:line="260" w:lineRule="atLeast"/>
        <w:ind w:left="708" w:hanging="282"/>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rPr>
        <w:t>El personal clave</w:t>
      </w:r>
      <w:r w:rsidRPr="00836CC5">
        <w:rPr>
          <w:rFonts w:ascii="Tahoma" w:hAnsi="Tahoma" w:cs="Tahoma"/>
        </w:rPr>
        <w:t xml:space="preserve"> (</w:t>
      </w:r>
      <w:r w:rsidRPr="00836CC5">
        <w:rPr>
          <w:rFonts w:ascii="Tahoma" w:hAnsi="Tahoma" w:cs="Tahoma"/>
          <w:b/>
          <w:color w:val="0000FF"/>
          <w:sz w:val="18"/>
          <w:szCs w:val="18"/>
        </w:rPr>
        <w:t>Técnico Operativo de Área (TOA), Educador Social y Técnico Almacenero</w:t>
      </w:r>
      <w:r w:rsidRPr="00836CC5">
        <w:rPr>
          <w:rFonts w:ascii="Tahoma" w:hAnsi="Tahoma" w:cs="Tahoma"/>
        </w:rPr>
        <w:t xml:space="preserve">) </w:t>
      </w:r>
      <w:bookmarkStart w:id="135" w:name="_Hlk179541717"/>
      <w:r w:rsidRPr="00836CC5">
        <w:rPr>
          <w:rFonts w:ascii="Tahoma" w:hAnsi="Tahoma" w:cs="Tahoma"/>
        </w:rPr>
        <w:t>debe anexar fotocopia de carnet de identidad y documentos de respaldos declarados en el formulario A-4.</w:t>
      </w:r>
    </w:p>
    <w:p w14:paraId="20A64270" w14:textId="77777777" w:rsidR="00253CDA" w:rsidRPr="00836CC5" w:rsidRDefault="00253CDA" w:rsidP="00253CDA">
      <w:pPr>
        <w:spacing w:line="260" w:lineRule="atLeast"/>
        <w:ind w:left="708" w:hanging="282"/>
        <w:contextualSpacing/>
        <w:jc w:val="both"/>
        <w:rPr>
          <w:rFonts w:ascii="Tahoma" w:hAnsi="Tahoma" w:cs="Tahoma"/>
          <w:b/>
          <w:bCs/>
          <w:sz w:val="28"/>
          <w:szCs w:val="28"/>
        </w:rPr>
      </w:pPr>
      <w:r w:rsidRPr="00836CC5">
        <w:rPr>
          <w:rFonts w:ascii="Tahoma" w:hAnsi="Tahoma" w:cs="Tahoma"/>
        </w:rPr>
        <w:t xml:space="preserve">En caso de Adjudicación de acuerdo al formulario A-1 parágrafo II.-De la Presentación de Documentos   inciso “… </w:t>
      </w:r>
      <w:r w:rsidRPr="00836CC5">
        <w:rPr>
          <w:rFonts w:ascii="Tahoma" w:hAnsi="Tahoma" w:cs="Tahoma"/>
          <w:b/>
          <w:bCs/>
          <w:color w:val="FF0000"/>
        </w:rPr>
        <w:t>m)</w:t>
      </w:r>
      <w:r w:rsidRPr="00836CC5">
        <w:rPr>
          <w:rFonts w:ascii="Tahoma" w:hAnsi="Tahoma" w:cs="Tahoma"/>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bookmarkEnd w:id="135"/>
    <w:p w14:paraId="254F7963" w14:textId="77777777" w:rsidR="00253CDA" w:rsidRPr="00836CC5" w:rsidRDefault="00253CDA" w:rsidP="00253CDA">
      <w:pPr>
        <w:spacing w:line="260" w:lineRule="atLeast"/>
        <w:ind w:left="708" w:hanging="282"/>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bCs/>
        </w:rPr>
        <w:t>Para el Técnico Operativo de Área (TOA)</w:t>
      </w:r>
      <w:r w:rsidRPr="00836CC5">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F0955E" w14:textId="77777777" w:rsidR="00253CDA" w:rsidRPr="00836CC5" w:rsidRDefault="00253CDA" w:rsidP="00253CDA">
      <w:pPr>
        <w:numPr>
          <w:ilvl w:val="0"/>
          <w:numId w:val="70"/>
        </w:numPr>
        <w:spacing w:line="260" w:lineRule="atLeast"/>
        <w:ind w:left="709" w:hanging="283"/>
        <w:contextualSpacing/>
        <w:jc w:val="both"/>
        <w:rPr>
          <w:rFonts w:ascii="Tahoma" w:hAnsi="Tahoma" w:cs="Tahoma"/>
        </w:rPr>
      </w:pPr>
      <w:r w:rsidRPr="00836CC5">
        <w:rPr>
          <w:rFonts w:ascii="Tahoma" w:hAnsi="Tahoma" w:cs="Tahoma"/>
          <w:b/>
        </w:rPr>
        <w:t>El/la Ingeniero Civil o Arquitecto</w:t>
      </w:r>
      <w:r w:rsidRPr="00836CC5">
        <w:rPr>
          <w:rFonts w:ascii="Tahoma" w:hAnsi="Tahoma" w:cs="Tahoma"/>
        </w:rPr>
        <w:t>, deberá contar con el número de registro profesional.</w:t>
      </w:r>
    </w:p>
    <w:p w14:paraId="4C9F1F26" w14:textId="77777777" w:rsidR="00253CDA" w:rsidRPr="00836CC5" w:rsidRDefault="00253CDA" w:rsidP="00253CDA">
      <w:pPr>
        <w:numPr>
          <w:ilvl w:val="0"/>
          <w:numId w:val="70"/>
        </w:numPr>
        <w:spacing w:line="260" w:lineRule="atLeast"/>
        <w:ind w:left="709" w:hanging="283"/>
        <w:contextualSpacing/>
        <w:jc w:val="both"/>
        <w:rPr>
          <w:rFonts w:ascii="Tahoma" w:hAnsi="Tahoma" w:cs="Tahoma"/>
        </w:rPr>
      </w:pPr>
      <w:bookmarkStart w:id="136" w:name="_Hlk179960880"/>
      <w:r w:rsidRPr="00836CC5">
        <w:rPr>
          <w:rFonts w:ascii="Tahoma" w:hAnsi="Tahoma" w:cs="Tahoma"/>
          <w:b/>
          <w:bCs/>
        </w:rPr>
        <w:t>Para Técnico Medio o Superior</w:t>
      </w:r>
      <w:r w:rsidRPr="00836CC5">
        <w:rPr>
          <w:rFonts w:ascii="Tahoma" w:hAnsi="Tahoma" w:cs="Tahoma"/>
        </w:rPr>
        <w:t xml:space="preserve"> la experiencia será tomada en cuenta a partir desde la obtención de su título profesional respectivamente</w:t>
      </w:r>
      <w:bookmarkEnd w:id="136"/>
      <w:r w:rsidRPr="00836CC5">
        <w:rPr>
          <w:rFonts w:ascii="Tahoma" w:hAnsi="Tahoma" w:cs="Tahoma"/>
        </w:rPr>
        <w:t>.</w:t>
      </w:r>
    </w:p>
    <w:p w14:paraId="0F7AD325" w14:textId="77777777" w:rsidR="00253CDA" w:rsidRPr="00836CC5" w:rsidRDefault="00253CDA" w:rsidP="00253CDA">
      <w:pPr>
        <w:spacing w:line="260" w:lineRule="atLeast"/>
        <w:ind w:left="708" w:hanging="282"/>
        <w:contextualSpacing/>
        <w:jc w:val="both"/>
        <w:rPr>
          <w:rFonts w:ascii="Tahoma" w:hAnsi="Tahoma" w:cs="Tahoma"/>
          <w:lang w:val="es-ES_tradnl"/>
        </w:rPr>
      </w:pPr>
      <w:r w:rsidRPr="00836CC5">
        <w:rPr>
          <w:rFonts w:ascii="Tahoma" w:hAnsi="Tahoma" w:cs="Tahoma"/>
        </w:rPr>
        <w:t xml:space="preserve">•  </w:t>
      </w:r>
      <w:r w:rsidRPr="00836CC5">
        <w:rPr>
          <w:rFonts w:ascii="Tahoma" w:hAnsi="Tahoma" w:cs="Tahoma"/>
          <w:b/>
        </w:rPr>
        <w:t>En caso de sustitución del personal clave</w:t>
      </w:r>
      <w:r w:rsidRPr="00836CC5">
        <w:rPr>
          <w:rFonts w:ascii="Tahoma" w:hAnsi="Tahoma" w:cs="Tahoma"/>
        </w:rPr>
        <w:t xml:space="preserve">, </w:t>
      </w:r>
      <w:bookmarkStart w:id="137" w:name="_Hlk143872192"/>
      <w:r w:rsidRPr="00836CC5">
        <w:rPr>
          <w:rFonts w:ascii="Tahoma" w:hAnsi="Tahoma" w:cs="Tahoma"/>
        </w:rPr>
        <w:t>el reemplazante deberá tener un perfil igual o mayor al profesional ofertado en su propuesta.</w:t>
      </w:r>
      <w:bookmarkEnd w:id="137"/>
      <w:r w:rsidRPr="00836CC5">
        <w:rPr>
          <w:rFonts w:ascii="Tahoma" w:hAnsi="Tahoma" w:cs="Tahoma"/>
        </w:rPr>
        <w:t xml:space="preserve"> </w:t>
      </w:r>
      <w:r w:rsidRPr="00836CC5">
        <w:rPr>
          <w:rFonts w:ascii="Tahoma" w:hAnsi="Tahoma" w:cs="Tahoma"/>
          <w:lang w:val="es-ES_tradnl"/>
        </w:rPr>
        <w:t>En caso de sustitución de personal sin justificación y aprobación, el mismo deberá ser penalizado conforme se establece en el presente Término de Referencia.</w:t>
      </w:r>
    </w:p>
    <w:p w14:paraId="7602D9DA" w14:textId="77777777" w:rsidR="00253CDA" w:rsidRPr="00836CC5" w:rsidRDefault="00253CDA" w:rsidP="00253CDA">
      <w:pPr>
        <w:numPr>
          <w:ilvl w:val="0"/>
          <w:numId w:val="70"/>
        </w:numPr>
        <w:spacing w:line="260" w:lineRule="atLeast"/>
        <w:ind w:left="709" w:hanging="283"/>
        <w:contextualSpacing/>
        <w:jc w:val="both"/>
        <w:rPr>
          <w:rFonts w:ascii="Tahoma" w:hAnsi="Tahoma" w:cs="Tahoma"/>
        </w:rPr>
      </w:pPr>
      <w:r w:rsidRPr="00836CC5">
        <w:rPr>
          <w:rFonts w:ascii="Tahoma" w:hAnsi="Tahoma" w:cs="Tahoma"/>
          <w:b/>
        </w:rPr>
        <w:t>El/la Educador/a Social</w:t>
      </w:r>
      <w:r w:rsidRPr="00836CC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66C6EDD" w14:textId="77777777" w:rsidR="00253CDA" w:rsidRPr="00836CC5" w:rsidRDefault="00253CDA" w:rsidP="00253CDA">
      <w:pPr>
        <w:spacing w:line="260" w:lineRule="atLeast"/>
        <w:ind w:left="708"/>
        <w:contextualSpacing/>
        <w:jc w:val="both"/>
        <w:rPr>
          <w:rFonts w:ascii="Tahoma" w:hAnsi="Tahoma" w:cs="Tahoma"/>
        </w:rPr>
      </w:pPr>
      <w:r w:rsidRPr="00836CC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E5F910" w14:textId="77777777" w:rsidR="00253CDA" w:rsidRPr="00836CC5" w:rsidRDefault="00253CDA" w:rsidP="00253CDA">
      <w:pPr>
        <w:spacing w:line="260" w:lineRule="atLeast"/>
        <w:ind w:left="708"/>
        <w:contextualSpacing/>
        <w:jc w:val="both"/>
        <w:rPr>
          <w:rFonts w:ascii="Tahoma" w:hAnsi="Tahoma" w:cs="Tahoma"/>
        </w:rPr>
      </w:pPr>
      <w:r w:rsidRPr="00836CC5">
        <w:rPr>
          <w:rFonts w:ascii="Tahoma" w:hAnsi="Tahoma" w:cs="Tahoma"/>
        </w:rPr>
        <w:t xml:space="preserve">Este personal debe estar en constante coordinación con el/la Responsable de Seguimiento Social asignado/a por la AEVIVIENDA. </w:t>
      </w:r>
    </w:p>
    <w:p w14:paraId="5990C06A" w14:textId="77777777" w:rsidR="00253CDA" w:rsidRPr="00836CC5" w:rsidRDefault="00253CDA" w:rsidP="00253CDA">
      <w:pPr>
        <w:ind w:left="702"/>
        <w:contextualSpacing/>
        <w:jc w:val="both"/>
        <w:rPr>
          <w:rFonts w:ascii="Tahoma" w:hAnsi="Tahoma" w:cs="Tahoma"/>
        </w:rPr>
      </w:pPr>
      <w:r w:rsidRPr="00836CC5">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132880A" w14:textId="77777777" w:rsidR="00253CDA" w:rsidRPr="00836CC5" w:rsidRDefault="00253CDA" w:rsidP="00253CDA">
      <w:pPr>
        <w:spacing w:before="120" w:line="260" w:lineRule="atLeast"/>
        <w:ind w:left="709" w:hanging="283"/>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rPr>
        <w:t>Constructor Especialista</w:t>
      </w:r>
      <w:r w:rsidRPr="00836CC5">
        <w:rPr>
          <w:rFonts w:ascii="Tahoma" w:hAnsi="Tahoma" w:cs="Tahoma"/>
        </w:rPr>
        <w:t xml:space="preserve">. – </w:t>
      </w:r>
    </w:p>
    <w:p w14:paraId="2A999FD5" w14:textId="77777777" w:rsidR="00253CDA" w:rsidRPr="00836CC5" w:rsidRDefault="00253CDA" w:rsidP="00253CDA">
      <w:pPr>
        <w:spacing w:before="120" w:line="260" w:lineRule="atLeast"/>
        <w:ind w:left="709" w:hanging="1"/>
        <w:contextualSpacing/>
        <w:jc w:val="both"/>
        <w:rPr>
          <w:rFonts w:ascii="Tahoma" w:hAnsi="Tahoma" w:cs="Tahoma"/>
        </w:rPr>
      </w:pPr>
      <w:r w:rsidRPr="00836CC5">
        <w:rPr>
          <w:rFonts w:ascii="Tahoma" w:hAnsi="Tahoma" w:cs="Tahoma"/>
        </w:rPr>
        <w:t xml:space="preserve">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w:t>
      </w:r>
      <w:r w:rsidRPr="00836CC5">
        <w:rPr>
          <w:rFonts w:ascii="Tahoma" w:hAnsi="Tahoma" w:cs="Tahoma"/>
        </w:rPr>
        <w:lastRenderedPageBreak/>
        <w:t>colocado de piso flotante, colocado de puertas e instalaciones eléctrica, sanitaria y otros (según corresponda).</w:t>
      </w:r>
    </w:p>
    <w:p w14:paraId="62956AB2" w14:textId="77777777" w:rsidR="00253CDA" w:rsidRPr="00836CC5" w:rsidRDefault="00253CDA" w:rsidP="00253CDA">
      <w:pPr>
        <w:numPr>
          <w:ilvl w:val="0"/>
          <w:numId w:val="70"/>
        </w:numPr>
        <w:spacing w:before="120" w:line="260" w:lineRule="atLeast"/>
        <w:ind w:left="709"/>
        <w:contextualSpacing/>
        <w:jc w:val="both"/>
        <w:rPr>
          <w:rFonts w:ascii="Tahoma" w:hAnsi="Tahoma" w:cs="Tahoma"/>
          <w:i/>
          <w:u w:val="single"/>
        </w:rPr>
      </w:pPr>
      <w:r w:rsidRPr="00836CC5">
        <w:rPr>
          <w:rFonts w:ascii="Tahoma" w:hAnsi="Tahoma" w:cs="Tahoma"/>
          <w:b/>
        </w:rPr>
        <w:t xml:space="preserve">Constructor Albañil y de Apoyo Social. - </w:t>
      </w:r>
    </w:p>
    <w:p w14:paraId="192B10F9" w14:textId="77777777" w:rsidR="00253CDA" w:rsidRPr="00836CC5" w:rsidRDefault="00253CDA" w:rsidP="00253CDA">
      <w:pPr>
        <w:spacing w:before="120" w:line="260" w:lineRule="atLeast"/>
        <w:ind w:left="709"/>
        <w:contextualSpacing/>
        <w:jc w:val="both"/>
        <w:rPr>
          <w:rFonts w:ascii="Tahoma" w:hAnsi="Tahoma" w:cs="Tahoma"/>
        </w:rPr>
      </w:pPr>
      <w:r w:rsidRPr="00836CC5">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2436DFEC" w14:textId="77777777" w:rsidR="00253CDA" w:rsidRPr="00836CC5" w:rsidRDefault="00253CDA" w:rsidP="00253CDA">
      <w:pPr>
        <w:spacing w:before="120" w:line="260" w:lineRule="atLeast"/>
        <w:ind w:left="709"/>
        <w:contextualSpacing/>
        <w:jc w:val="both"/>
        <w:rPr>
          <w:rFonts w:ascii="Tahoma" w:hAnsi="Tahoma" w:cs="Tahoma"/>
        </w:rPr>
      </w:pPr>
      <w:r w:rsidRPr="00836CC5">
        <w:rPr>
          <w:rFonts w:ascii="Tahoma" w:hAnsi="Tahoma" w:cs="Tahoma"/>
        </w:rPr>
        <w:t xml:space="preserve">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83934CD"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OFICINAS Y ALMACENES.</w:t>
      </w:r>
      <w:bookmarkEnd w:id="138"/>
      <w:bookmarkEnd w:id="139"/>
    </w:p>
    <w:p w14:paraId="75AB9508" w14:textId="77777777" w:rsidR="00253CDA" w:rsidRPr="00836CC5" w:rsidRDefault="00253CDA" w:rsidP="00253CDA">
      <w:pPr>
        <w:spacing w:line="260" w:lineRule="atLeast"/>
        <w:jc w:val="both"/>
        <w:rPr>
          <w:rFonts w:ascii="Tahoma" w:hAnsi="Tahoma" w:cs="Tahoma"/>
          <w:b/>
          <w:lang w:eastAsia="es-BO"/>
        </w:rPr>
      </w:pPr>
      <w:r w:rsidRPr="00836CC5">
        <w:rPr>
          <w:rFonts w:ascii="Tahoma" w:hAnsi="Tahoma" w:cs="Tahoma"/>
          <w:lang w:eastAsia="es-BO"/>
        </w:rPr>
        <w:t>La Entidad Ejecutora deberá implementar oficina y almacenes según el siguiente detalle:</w:t>
      </w:r>
    </w:p>
    <w:p w14:paraId="528137B6" w14:textId="77777777" w:rsidR="00253CDA" w:rsidRPr="00836CC5" w:rsidRDefault="00253CDA" w:rsidP="00253CD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53CDA" w:rsidRPr="00882269" w14:paraId="662264B5" w14:textId="77777777" w:rsidTr="00253CDA">
        <w:trPr>
          <w:trHeight w:val="570"/>
          <w:jc w:val="center"/>
        </w:trPr>
        <w:tc>
          <w:tcPr>
            <w:tcW w:w="3127" w:type="dxa"/>
            <w:shd w:val="clear" w:color="auto" w:fill="17365D"/>
            <w:vAlign w:val="center"/>
          </w:tcPr>
          <w:p w14:paraId="424318DC" w14:textId="77777777" w:rsidR="00253CDA" w:rsidRPr="00882269" w:rsidRDefault="00253CDA" w:rsidP="00253CD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31D7E4D" w14:textId="77777777" w:rsidR="00253CDA" w:rsidRPr="00882269" w:rsidRDefault="00253CDA" w:rsidP="00253CD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D83034D" w14:textId="77777777" w:rsidR="00253CDA" w:rsidRPr="00882269" w:rsidRDefault="00253CDA" w:rsidP="00253CDA">
            <w:pPr>
              <w:jc w:val="center"/>
              <w:rPr>
                <w:rFonts w:ascii="Tahoma" w:hAnsi="Tahoma" w:cs="Tahoma"/>
                <w:b/>
                <w:lang w:eastAsia="es-ES"/>
              </w:rPr>
            </w:pPr>
            <w:r w:rsidRPr="00882269">
              <w:rPr>
                <w:rFonts w:ascii="Tahoma" w:hAnsi="Tahoma" w:cs="Tahoma"/>
                <w:b/>
                <w:lang w:eastAsia="es-ES"/>
              </w:rPr>
              <w:t>Almacén</w:t>
            </w:r>
          </w:p>
        </w:tc>
      </w:tr>
      <w:tr w:rsidR="00253CDA" w:rsidRPr="00882269" w14:paraId="008C14A9" w14:textId="77777777" w:rsidTr="00253CDA">
        <w:trPr>
          <w:trHeight w:hRule="exact" w:val="330"/>
          <w:jc w:val="center"/>
        </w:trPr>
        <w:tc>
          <w:tcPr>
            <w:tcW w:w="3127" w:type="dxa"/>
            <w:shd w:val="clear" w:color="auto" w:fill="auto"/>
            <w:vAlign w:val="center"/>
          </w:tcPr>
          <w:p w14:paraId="507E5563" w14:textId="77777777" w:rsidR="00253CDA" w:rsidRDefault="00253CDA" w:rsidP="00253CDA">
            <w:pPr>
              <w:spacing w:line="300" w:lineRule="auto"/>
              <w:jc w:val="both"/>
              <w:rPr>
                <w:rFonts w:ascii="Tahoma" w:hAnsi="Tahoma" w:cs="Tahoma"/>
                <w:color w:val="FF0000"/>
                <w:lang w:val="en-US" w:eastAsia="es-BO"/>
              </w:rPr>
            </w:pPr>
            <w:r>
              <w:rPr>
                <w:rFonts w:ascii="Tahoma" w:hAnsi="Tahoma" w:cs="Tahoma"/>
                <w:b/>
                <w:bCs/>
                <w:color w:val="FF0000"/>
                <w:lang w:eastAsia="es-BO"/>
              </w:rPr>
              <w:t>CAÑIHUAYA</w:t>
            </w:r>
          </w:p>
        </w:tc>
        <w:tc>
          <w:tcPr>
            <w:tcW w:w="2010" w:type="dxa"/>
            <w:shd w:val="clear" w:color="auto" w:fill="auto"/>
          </w:tcPr>
          <w:p w14:paraId="199E8472" w14:textId="77777777" w:rsidR="00253CDA" w:rsidRPr="00882269" w:rsidRDefault="00253CDA" w:rsidP="00253CDA">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714BB5D8" w14:textId="77777777" w:rsidR="00253CDA" w:rsidRPr="00882269" w:rsidRDefault="00253CDA" w:rsidP="00253CDA">
            <w:pPr>
              <w:jc w:val="center"/>
              <w:rPr>
                <w:rFonts w:ascii="Tahoma" w:hAnsi="Tahoma" w:cs="Tahoma"/>
                <w:color w:val="FF0000"/>
                <w:lang w:eastAsia="es-ES"/>
              </w:rPr>
            </w:pPr>
            <w:r w:rsidRPr="00882269">
              <w:rPr>
                <w:rFonts w:ascii="Tahoma" w:hAnsi="Tahoma" w:cs="Tahoma"/>
                <w:color w:val="FF0000"/>
                <w:lang w:val="en-US" w:eastAsia="es-ES"/>
              </w:rPr>
              <w:t>SI</w:t>
            </w:r>
          </w:p>
        </w:tc>
      </w:tr>
      <w:tr w:rsidR="00253CDA" w:rsidRPr="00882269" w14:paraId="1255EF11" w14:textId="77777777" w:rsidTr="00253CDA">
        <w:trPr>
          <w:trHeight w:hRule="exact" w:val="330"/>
          <w:jc w:val="center"/>
        </w:trPr>
        <w:tc>
          <w:tcPr>
            <w:tcW w:w="3127" w:type="dxa"/>
            <w:shd w:val="clear" w:color="auto" w:fill="auto"/>
            <w:vAlign w:val="center"/>
          </w:tcPr>
          <w:p w14:paraId="19014E2B" w14:textId="77777777" w:rsidR="00253CDA" w:rsidRPr="00E30307" w:rsidRDefault="00253CDA" w:rsidP="00253CDA">
            <w:pPr>
              <w:spacing w:line="300" w:lineRule="auto"/>
              <w:jc w:val="both"/>
              <w:rPr>
                <w:rFonts w:ascii="Tahoma" w:hAnsi="Tahoma" w:cs="Tahoma"/>
                <w:b/>
                <w:bCs/>
                <w:color w:val="FF0000"/>
                <w:lang w:eastAsia="es-ES"/>
              </w:rPr>
            </w:pPr>
            <w:r w:rsidRPr="00E30307">
              <w:rPr>
                <w:rFonts w:ascii="Tahoma" w:hAnsi="Tahoma" w:cs="Tahoma"/>
                <w:b/>
                <w:bCs/>
                <w:color w:val="FF0000"/>
                <w:lang w:eastAsia="es-BO"/>
              </w:rPr>
              <w:t>CANAPATA CAMICATA</w:t>
            </w:r>
          </w:p>
        </w:tc>
        <w:tc>
          <w:tcPr>
            <w:tcW w:w="2010" w:type="dxa"/>
            <w:shd w:val="clear" w:color="auto" w:fill="auto"/>
          </w:tcPr>
          <w:p w14:paraId="622098FE" w14:textId="77777777" w:rsidR="00253CDA" w:rsidRPr="00882269" w:rsidRDefault="00253CDA" w:rsidP="00253CD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79A37A8" w14:textId="77777777" w:rsidR="00253CDA" w:rsidRPr="00882269" w:rsidRDefault="00253CDA" w:rsidP="00253CDA">
            <w:pPr>
              <w:jc w:val="center"/>
              <w:rPr>
                <w:rFonts w:ascii="Tahoma" w:hAnsi="Tahoma" w:cs="Tahoma"/>
                <w:color w:val="FF0000"/>
              </w:rPr>
            </w:pPr>
            <w:r>
              <w:rPr>
                <w:rFonts w:ascii="Tahoma" w:hAnsi="Tahoma" w:cs="Tahoma"/>
                <w:color w:val="FF0000"/>
                <w:lang w:eastAsia="es-ES"/>
              </w:rPr>
              <w:t>SI</w:t>
            </w:r>
          </w:p>
        </w:tc>
      </w:tr>
      <w:tr w:rsidR="00253CDA" w:rsidRPr="00882269" w14:paraId="46F96523" w14:textId="77777777" w:rsidTr="00253CDA">
        <w:trPr>
          <w:trHeight w:hRule="exact" w:val="330"/>
          <w:jc w:val="center"/>
        </w:trPr>
        <w:tc>
          <w:tcPr>
            <w:tcW w:w="3127" w:type="dxa"/>
            <w:shd w:val="clear" w:color="auto" w:fill="BFBFBF"/>
          </w:tcPr>
          <w:p w14:paraId="05C11A26" w14:textId="77777777" w:rsidR="00253CDA" w:rsidRPr="00882269" w:rsidRDefault="00253CDA" w:rsidP="00253CD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C14D568" w14:textId="77777777" w:rsidR="00253CDA" w:rsidRPr="00882269" w:rsidRDefault="00253CDA" w:rsidP="00253CD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4BDA10" w14:textId="77777777" w:rsidR="00253CDA" w:rsidRPr="00882269" w:rsidRDefault="00253CDA" w:rsidP="00253CDA">
            <w:pPr>
              <w:jc w:val="center"/>
              <w:rPr>
                <w:rFonts w:ascii="Tahoma" w:hAnsi="Tahoma" w:cs="Tahoma"/>
                <w:b/>
                <w:bCs/>
                <w:color w:val="FF0000"/>
              </w:rPr>
            </w:pPr>
            <w:r>
              <w:rPr>
                <w:rFonts w:ascii="Tahoma" w:hAnsi="Tahoma" w:cs="Tahoma"/>
                <w:b/>
                <w:bCs/>
                <w:color w:val="FF0000"/>
                <w:lang w:eastAsia="es-ES"/>
              </w:rPr>
              <w:t>2</w:t>
            </w:r>
          </w:p>
        </w:tc>
      </w:tr>
    </w:tbl>
    <w:p w14:paraId="68A9DAEF" w14:textId="77777777" w:rsidR="00253CDA" w:rsidRPr="00836CC5" w:rsidRDefault="00253CDA" w:rsidP="00253CDA">
      <w:pPr>
        <w:spacing w:line="260" w:lineRule="atLeast"/>
        <w:jc w:val="both"/>
        <w:rPr>
          <w:rFonts w:ascii="Tahoma" w:hAnsi="Tahoma" w:cs="Tahoma"/>
          <w:b/>
          <w:i/>
          <w:color w:val="000000"/>
          <w:lang w:val="es-ES_tradnl"/>
        </w:rPr>
      </w:pPr>
      <w:r w:rsidRPr="00836CC5">
        <w:rPr>
          <w:rFonts w:ascii="Tahoma" w:hAnsi="Tahoma" w:cs="Tahoma"/>
          <w:b/>
          <w:i/>
          <w:color w:val="000000"/>
          <w:lang w:val="es-ES_tradnl"/>
        </w:rPr>
        <w:t>Notas:</w:t>
      </w:r>
    </w:p>
    <w:p w14:paraId="57410041" w14:textId="77777777" w:rsidR="00253CDA" w:rsidRPr="00836CC5" w:rsidRDefault="00253CDA" w:rsidP="00253CDA">
      <w:pPr>
        <w:numPr>
          <w:ilvl w:val="1"/>
          <w:numId w:val="73"/>
        </w:numPr>
        <w:spacing w:line="260" w:lineRule="atLeast"/>
        <w:ind w:left="426"/>
        <w:jc w:val="both"/>
        <w:rPr>
          <w:rFonts w:ascii="Tahoma" w:hAnsi="Tahoma" w:cs="Tahoma"/>
        </w:rPr>
      </w:pPr>
      <w:r w:rsidRPr="00836CC5">
        <w:rPr>
          <w:rFonts w:ascii="Tahoma" w:hAnsi="Tahoma" w:cs="Tahoma"/>
        </w:rPr>
        <w:t>La Entidad Ejecutora deberá instalar una oficina de apoyo logístico en el departamento, obligatoriamente, con la dirección y enlace correspondiente.</w:t>
      </w:r>
    </w:p>
    <w:p w14:paraId="73B399FF" w14:textId="77777777" w:rsidR="00253CDA" w:rsidRPr="00836CC5" w:rsidRDefault="00253CDA" w:rsidP="00253CDA">
      <w:pPr>
        <w:numPr>
          <w:ilvl w:val="1"/>
          <w:numId w:val="73"/>
        </w:numPr>
        <w:spacing w:line="260" w:lineRule="atLeast"/>
        <w:ind w:left="426"/>
        <w:jc w:val="both"/>
        <w:rPr>
          <w:rFonts w:ascii="Tahoma" w:hAnsi="Tahoma" w:cs="Tahoma"/>
        </w:rPr>
      </w:pPr>
      <w:r w:rsidRPr="00836CC5">
        <w:rPr>
          <w:rFonts w:ascii="Tahoma" w:hAnsi="Tahoma" w:cs="Tahoma"/>
        </w:rPr>
        <w:t xml:space="preserve">Según la necesidad del proyecto se podrán habilitar almacenes comunales. </w:t>
      </w:r>
    </w:p>
    <w:p w14:paraId="4C27CA6A" w14:textId="77777777" w:rsidR="00253CDA" w:rsidRPr="00836CC5" w:rsidRDefault="00253CDA" w:rsidP="00253CDA">
      <w:pPr>
        <w:numPr>
          <w:ilvl w:val="1"/>
          <w:numId w:val="73"/>
        </w:numPr>
        <w:spacing w:line="260" w:lineRule="atLeast"/>
        <w:ind w:left="426"/>
        <w:jc w:val="both"/>
        <w:rPr>
          <w:rFonts w:ascii="Tahoma" w:hAnsi="Tahoma" w:cs="Tahoma"/>
        </w:rPr>
      </w:pPr>
      <w:r w:rsidRPr="00836CC5">
        <w:rPr>
          <w:rFonts w:ascii="Tahoma" w:hAnsi="Tahoma" w:cs="Tahoma"/>
        </w:rPr>
        <w:t xml:space="preserve">Si existen comunidades alejadas a más de </w:t>
      </w:r>
      <w:r w:rsidRPr="00836CC5">
        <w:rPr>
          <w:rFonts w:ascii="Tahoma" w:hAnsi="Tahoma" w:cs="Tahoma"/>
          <w:b/>
          <w:color w:val="FF0000"/>
        </w:rPr>
        <w:t>5 km</w:t>
      </w:r>
      <w:r w:rsidRPr="00836CC5">
        <w:rPr>
          <w:rFonts w:ascii="Tahoma" w:hAnsi="Tahoma" w:cs="Tahoma"/>
        </w:rPr>
        <w:t xml:space="preserve"> de el/los almacén/es que coloca la Entidad Ejecutora, entonces deberá organizarse la apertura de </w:t>
      </w:r>
      <w:r w:rsidRPr="00836CC5">
        <w:rPr>
          <w:rFonts w:ascii="Tahoma" w:hAnsi="Tahoma" w:cs="Tahoma"/>
          <w:b/>
        </w:rPr>
        <w:t>almacenes comunales</w:t>
      </w:r>
      <w:r w:rsidRPr="00836CC5">
        <w:rPr>
          <w:rFonts w:ascii="Tahoma" w:hAnsi="Tahoma" w:cs="Tahoma"/>
        </w:rPr>
        <w:t xml:space="preserve"> por cada comunidad.</w:t>
      </w:r>
    </w:p>
    <w:p w14:paraId="2D8D2B3C" w14:textId="77777777" w:rsidR="00253CDA" w:rsidRPr="00836CC5" w:rsidRDefault="00253CDA" w:rsidP="00253CDA">
      <w:pPr>
        <w:numPr>
          <w:ilvl w:val="1"/>
          <w:numId w:val="73"/>
        </w:numPr>
        <w:spacing w:line="260" w:lineRule="atLeast"/>
        <w:ind w:left="426"/>
        <w:jc w:val="both"/>
        <w:rPr>
          <w:rFonts w:ascii="Tahoma" w:hAnsi="Tahoma" w:cs="Tahoma"/>
        </w:rPr>
      </w:pPr>
      <w:r w:rsidRPr="00836CC5">
        <w:rPr>
          <w:rFonts w:ascii="Tahoma" w:hAnsi="Tahoma" w:cs="Tahoma"/>
        </w:rPr>
        <w:t>Según la necesidad del proyecto se podrá cambiar la ubicación de la oficina y de los almacenes si está debidamente justificadas, bajo la aprobación del Inspector y el Fiscal del Proyecto.</w:t>
      </w:r>
    </w:p>
    <w:p w14:paraId="1BC077C3" w14:textId="77777777" w:rsidR="00253CDA" w:rsidRPr="00836CC5" w:rsidRDefault="00253CDA" w:rsidP="00253CDA">
      <w:pPr>
        <w:numPr>
          <w:ilvl w:val="1"/>
          <w:numId w:val="73"/>
        </w:numPr>
        <w:spacing w:line="260" w:lineRule="atLeast"/>
        <w:ind w:left="426"/>
        <w:jc w:val="both"/>
        <w:rPr>
          <w:rFonts w:ascii="Tahoma" w:hAnsi="Tahoma" w:cs="Tahoma"/>
        </w:rPr>
      </w:pPr>
      <w:r w:rsidRPr="00836CC5">
        <w:rPr>
          <w:rFonts w:ascii="Tahoma" w:hAnsi="Tahoma" w:cs="Tahoma"/>
        </w:rPr>
        <w:t>Tanto la oficina como los almacenes deberán estar debidamente identificados.</w:t>
      </w:r>
    </w:p>
    <w:p w14:paraId="41BF3AF2" w14:textId="77777777" w:rsidR="00253CDA" w:rsidRPr="00836CC5" w:rsidRDefault="00253CDA" w:rsidP="00253CDA">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36CC5">
        <w:rPr>
          <w:rFonts w:ascii="Tahoma" w:hAnsi="Tahoma" w:cs="Tahoma"/>
          <w:b/>
          <w:bCs/>
          <w:color w:val="000000"/>
          <w:kern w:val="32"/>
          <w:lang w:val="es-ES_tradnl"/>
        </w:rPr>
        <w:t>EQUIPO, MAQUINARIA, VEHÍCULOS Y OTROS</w:t>
      </w:r>
      <w:bookmarkEnd w:id="140"/>
      <w:bookmarkEnd w:id="141"/>
    </w:p>
    <w:p w14:paraId="60453E36" w14:textId="77777777" w:rsidR="00253CDA" w:rsidRDefault="00253CDA" w:rsidP="00253CDA">
      <w:pPr>
        <w:spacing w:line="260" w:lineRule="atLeast"/>
        <w:jc w:val="both"/>
        <w:rPr>
          <w:rFonts w:ascii="Tahoma" w:hAnsi="Tahoma" w:cs="Tahoma"/>
        </w:rPr>
      </w:pPr>
      <w:r w:rsidRPr="00836CC5">
        <w:rPr>
          <w:rFonts w:ascii="Tahoma" w:hAnsi="Tahoma" w:cs="Tahoma"/>
        </w:rPr>
        <w:t>La Entidad Ejecutora deberá garantizar mínimamente el siguiente equipo, maquinaria, vehículos y otros:</w:t>
      </w:r>
    </w:p>
    <w:p w14:paraId="5B7097D3" w14:textId="77777777" w:rsidR="00253CDA" w:rsidRPr="00836CC5" w:rsidRDefault="00253CDA" w:rsidP="00253CD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53CDA" w:rsidRPr="00836CC5" w14:paraId="1F414DAD" w14:textId="77777777" w:rsidTr="00253CDA">
        <w:trPr>
          <w:jc w:val="center"/>
        </w:trPr>
        <w:tc>
          <w:tcPr>
            <w:tcW w:w="421" w:type="dxa"/>
            <w:shd w:val="clear" w:color="auto" w:fill="D9E2F3" w:themeFill="accent5" w:themeFillTint="33"/>
            <w:vAlign w:val="center"/>
          </w:tcPr>
          <w:p w14:paraId="097D5D50" w14:textId="77777777" w:rsidR="00253CDA" w:rsidRPr="00836CC5" w:rsidRDefault="00253CDA" w:rsidP="00253CDA">
            <w:pPr>
              <w:jc w:val="center"/>
              <w:rPr>
                <w:rFonts w:ascii="Tahoma" w:hAnsi="Tahoma" w:cs="Tahoma"/>
                <w:b/>
              </w:rPr>
            </w:pPr>
            <w:r w:rsidRPr="00836CC5">
              <w:rPr>
                <w:rFonts w:ascii="Tahoma" w:hAnsi="Tahoma" w:cs="Tahoma"/>
                <w:b/>
              </w:rPr>
              <w:t>Nº</w:t>
            </w:r>
          </w:p>
        </w:tc>
        <w:tc>
          <w:tcPr>
            <w:tcW w:w="3552" w:type="dxa"/>
            <w:shd w:val="clear" w:color="auto" w:fill="D9E2F3" w:themeFill="accent5" w:themeFillTint="33"/>
            <w:vAlign w:val="center"/>
          </w:tcPr>
          <w:p w14:paraId="29716981" w14:textId="77777777" w:rsidR="00253CDA" w:rsidRPr="00836CC5" w:rsidRDefault="00253CDA" w:rsidP="00253CDA">
            <w:pPr>
              <w:jc w:val="center"/>
              <w:rPr>
                <w:rFonts w:ascii="Tahoma" w:hAnsi="Tahoma" w:cs="Tahoma"/>
                <w:b/>
              </w:rPr>
            </w:pPr>
            <w:r w:rsidRPr="00836CC5">
              <w:rPr>
                <w:rFonts w:ascii="Tahoma" w:hAnsi="Tahoma" w:cs="Tahoma"/>
                <w:b/>
              </w:rPr>
              <w:t>TIPO</w:t>
            </w:r>
          </w:p>
        </w:tc>
        <w:tc>
          <w:tcPr>
            <w:tcW w:w="1701" w:type="dxa"/>
            <w:shd w:val="clear" w:color="auto" w:fill="D9E2F3" w:themeFill="accent5" w:themeFillTint="33"/>
            <w:vAlign w:val="center"/>
          </w:tcPr>
          <w:p w14:paraId="7EE9507A" w14:textId="77777777" w:rsidR="00253CDA" w:rsidRPr="00836CC5" w:rsidRDefault="00253CDA" w:rsidP="00253CDA">
            <w:pPr>
              <w:jc w:val="center"/>
              <w:rPr>
                <w:rFonts w:ascii="Tahoma" w:hAnsi="Tahoma" w:cs="Tahoma"/>
                <w:b/>
              </w:rPr>
            </w:pPr>
            <w:r w:rsidRPr="00836CC5">
              <w:rPr>
                <w:rFonts w:ascii="Tahoma" w:hAnsi="Tahoma" w:cs="Tahoma"/>
                <w:b/>
              </w:rPr>
              <w:t>CANTIDAD</w:t>
            </w:r>
          </w:p>
        </w:tc>
        <w:tc>
          <w:tcPr>
            <w:tcW w:w="1702" w:type="dxa"/>
            <w:shd w:val="clear" w:color="auto" w:fill="D9E2F3" w:themeFill="accent5" w:themeFillTint="33"/>
          </w:tcPr>
          <w:p w14:paraId="57C1579F" w14:textId="77777777" w:rsidR="00253CDA" w:rsidRPr="00836CC5" w:rsidRDefault="00253CDA" w:rsidP="00253CDA">
            <w:pPr>
              <w:jc w:val="center"/>
              <w:rPr>
                <w:rFonts w:ascii="Tahoma" w:hAnsi="Tahoma" w:cs="Tahoma"/>
                <w:b/>
              </w:rPr>
            </w:pPr>
          </w:p>
          <w:p w14:paraId="2F4B5FFB" w14:textId="77777777" w:rsidR="00253CDA" w:rsidRPr="00836CC5" w:rsidRDefault="00253CDA" w:rsidP="00253CDA">
            <w:pPr>
              <w:jc w:val="center"/>
              <w:rPr>
                <w:rFonts w:ascii="Tahoma" w:hAnsi="Tahoma" w:cs="Tahoma"/>
                <w:b/>
              </w:rPr>
            </w:pPr>
            <w:r w:rsidRPr="00836CC5">
              <w:rPr>
                <w:rFonts w:ascii="Tahoma" w:hAnsi="Tahoma" w:cs="Tahoma"/>
                <w:b/>
              </w:rPr>
              <w:t>PERTINENCIA</w:t>
            </w:r>
          </w:p>
        </w:tc>
        <w:tc>
          <w:tcPr>
            <w:tcW w:w="2268" w:type="dxa"/>
            <w:shd w:val="clear" w:color="auto" w:fill="D9E2F3" w:themeFill="accent5" w:themeFillTint="33"/>
          </w:tcPr>
          <w:p w14:paraId="79ADE544" w14:textId="77777777" w:rsidR="00253CDA" w:rsidRPr="00836CC5" w:rsidRDefault="00253CDA" w:rsidP="00253CDA">
            <w:pPr>
              <w:jc w:val="center"/>
              <w:rPr>
                <w:rFonts w:ascii="Tahoma" w:hAnsi="Tahoma" w:cs="Tahoma"/>
                <w:b/>
              </w:rPr>
            </w:pPr>
            <w:r w:rsidRPr="00836CC5">
              <w:rPr>
                <w:rFonts w:ascii="Tahoma" w:hAnsi="Tahoma" w:cs="Tahoma"/>
                <w:b/>
              </w:rPr>
              <w:t>Tiempo de participación en este Proyecto</w:t>
            </w:r>
          </w:p>
        </w:tc>
      </w:tr>
      <w:tr w:rsidR="00253CDA" w:rsidRPr="00836CC5" w14:paraId="41A8E8FA" w14:textId="77777777" w:rsidTr="00253CDA">
        <w:trPr>
          <w:jc w:val="center"/>
        </w:trPr>
        <w:tc>
          <w:tcPr>
            <w:tcW w:w="421" w:type="dxa"/>
            <w:shd w:val="clear" w:color="auto" w:fill="auto"/>
            <w:vAlign w:val="center"/>
          </w:tcPr>
          <w:p w14:paraId="274DB5F3"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1</w:t>
            </w:r>
          </w:p>
        </w:tc>
        <w:tc>
          <w:tcPr>
            <w:tcW w:w="3552" w:type="dxa"/>
            <w:shd w:val="clear" w:color="auto" w:fill="auto"/>
            <w:vAlign w:val="center"/>
          </w:tcPr>
          <w:p w14:paraId="6B49E56B"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Camioneta mayor o igual a </w:t>
            </w:r>
            <w:r w:rsidRPr="00836CC5">
              <w:rPr>
                <w:rFonts w:ascii="Tahoma" w:hAnsi="Tahoma" w:cs="Tahoma"/>
                <w:sz w:val="18"/>
                <w:szCs w:val="18"/>
                <w:lang w:eastAsia="es-BO"/>
              </w:rPr>
              <w:t>2350 cc.,</w:t>
            </w:r>
            <w:r w:rsidRPr="00836CC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F33847" w14:textId="77777777" w:rsidR="00253CDA" w:rsidRPr="00836CC5" w:rsidRDefault="00253CDA" w:rsidP="00253CDA">
            <w:pPr>
              <w:spacing w:line="300" w:lineRule="auto"/>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val="restart"/>
            <w:vAlign w:val="center"/>
          </w:tcPr>
          <w:p w14:paraId="69C2BFC0" w14:textId="77777777" w:rsidR="00253CDA" w:rsidRPr="00836CC5" w:rsidRDefault="00253CDA" w:rsidP="00253CDA">
            <w:pPr>
              <w:spacing w:line="300" w:lineRule="auto"/>
              <w:contextualSpacing/>
              <w:jc w:val="center"/>
              <w:rPr>
                <w:rFonts w:ascii="Tahoma" w:hAnsi="Tahoma" w:cs="Tahoma"/>
                <w:b/>
                <w:sz w:val="18"/>
                <w:szCs w:val="18"/>
              </w:rPr>
            </w:pPr>
          </w:p>
          <w:p w14:paraId="6F431F49" w14:textId="77777777" w:rsidR="00253CDA" w:rsidRPr="00836CC5" w:rsidRDefault="00253CDA" w:rsidP="00253CDA">
            <w:pPr>
              <w:spacing w:line="300" w:lineRule="auto"/>
              <w:contextualSpacing/>
              <w:jc w:val="center"/>
              <w:rPr>
                <w:rFonts w:ascii="Tahoma" w:hAnsi="Tahoma" w:cs="Tahoma"/>
                <w:b/>
                <w:sz w:val="18"/>
                <w:szCs w:val="18"/>
              </w:rPr>
            </w:pPr>
          </w:p>
          <w:p w14:paraId="7D141AFE" w14:textId="77777777" w:rsidR="00253CDA" w:rsidRPr="00836CC5" w:rsidRDefault="00253CDA" w:rsidP="00253CDA">
            <w:pPr>
              <w:spacing w:line="300" w:lineRule="auto"/>
              <w:contextualSpacing/>
              <w:jc w:val="center"/>
              <w:rPr>
                <w:rFonts w:ascii="Tahoma" w:hAnsi="Tahoma" w:cs="Tahoma"/>
                <w:b/>
                <w:sz w:val="18"/>
                <w:szCs w:val="18"/>
              </w:rPr>
            </w:pPr>
            <w:r w:rsidRPr="00836CC5">
              <w:rPr>
                <w:rFonts w:ascii="Tahoma" w:hAnsi="Tahoma" w:cs="Tahoma"/>
                <w:b/>
                <w:sz w:val="18"/>
                <w:szCs w:val="18"/>
              </w:rPr>
              <w:t>Obligatorio</w:t>
            </w:r>
          </w:p>
        </w:tc>
        <w:tc>
          <w:tcPr>
            <w:tcW w:w="2268" w:type="dxa"/>
            <w:vMerge w:val="restart"/>
            <w:vAlign w:val="center"/>
          </w:tcPr>
          <w:p w14:paraId="075C7CA3" w14:textId="77777777" w:rsidR="00253CDA" w:rsidRPr="00836CC5" w:rsidRDefault="00253CDA" w:rsidP="00253CDA">
            <w:pPr>
              <w:spacing w:line="300" w:lineRule="auto"/>
              <w:jc w:val="center"/>
              <w:rPr>
                <w:rFonts w:ascii="Tahoma" w:hAnsi="Tahoma" w:cs="Tahoma"/>
                <w:b/>
                <w:sz w:val="18"/>
                <w:szCs w:val="18"/>
              </w:rPr>
            </w:pPr>
          </w:p>
          <w:p w14:paraId="02261E29" w14:textId="77777777" w:rsidR="00253CDA" w:rsidRPr="00836CC5" w:rsidRDefault="00253CDA" w:rsidP="00253CDA">
            <w:pPr>
              <w:spacing w:line="300" w:lineRule="auto"/>
              <w:jc w:val="center"/>
              <w:rPr>
                <w:rFonts w:ascii="Tahoma" w:hAnsi="Tahoma" w:cs="Tahoma"/>
                <w:b/>
                <w:sz w:val="18"/>
                <w:szCs w:val="18"/>
              </w:rPr>
            </w:pPr>
          </w:p>
          <w:p w14:paraId="0B5FAD11" w14:textId="77777777" w:rsidR="00253CDA" w:rsidRPr="00836CC5" w:rsidRDefault="00253CDA" w:rsidP="00253CDA">
            <w:pPr>
              <w:spacing w:line="300" w:lineRule="auto"/>
              <w:jc w:val="center"/>
              <w:rPr>
                <w:rFonts w:ascii="Tahoma" w:hAnsi="Tahoma" w:cs="Tahoma"/>
                <w:b/>
                <w:sz w:val="18"/>
                <w:szCs w:val="18"/>
              </w:rPr>
            </w:pPr>
          </w:p>
          <w:p w14:paraId="707F120F" w14:textId="77777777" w:rsidR="00253CDA" w:rsidRPr="00836CC5" w:rsidRDefault="00253CDA" w:rsidP="00253CDA">
            <w:pPr>
              <w:spacing w:line="300" w:lineRule="auto"/>
              <w:jc w:val="center"/>
              <w:rPr>
                <w:rFonts w:ascii="Tahoma" w:hAnsi="Tahoma" w:cs="Tahoma"/>
                <w:b/>
                <w:sz w:val="18"/>
                <w:szCs w:val="18"/>
              </w:rPr>
            </w:pPr>
          </w:p>
          <w:p w14:paraId="55E4B2B7"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b/>
                <w:sz w:val="18"/>
                <w:szCs w:val="18"/>
              </w:rPr>
              <w:t>PLAZO TOTAL DE LA CONSULTORÍA</w:t>
            </w:r>
          </w:p>
        </w:tc>
      </w:tr>
      <w:tr w:rsidR="00253CDA" w:rsidRPr="00836CC5" w14:paraId="6D3D911D" w14:textId="77777777" w:rsidTr="00253CDA">
        <w:trPr>
          <w:jc w:val="center"/>
        </w:trPr>
        <w:tc>
          <w:tcPr>
            <w:tcW w:w="421" w:type="dxa"/>
            <w:shd w:val="clear" w:color="auto" w:fill="auto"/>
            <w:vAlign w:val="center"/>
          </w:tcPr>
          <w:p w14:paraId="07FE9823"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2</w:t>
            </w:r>
          </w:p>
        </w:tc>
        <w:tc>
          <w:tcPr>
            <w:tcW w:w="3552" w:type="dxa"/>
            <w:shd w:val="clear" w:color="auto" w:fill="auto"/>
            <w:vAlign w:val="center"/>
          </w:tcPr>
          <w:p w14:paraId="4D1F3DF9"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Volqueta </w:t>
            </w:r>
            <w:r w:rsidRPr="00836CC5">
              <w:rPr>
                <w:rFonts w:ascii="Tahoma" w:hAnsi="Tahoma" w:cs="Tahoma"/>
                <w:sz w:val="18"/>
                <w:szCs w:val="18"/>
                <w:lang w:eastAsia="es-BO"/>
              </w:rPr>
              <w:t xml:space="preserve">o Camión </w:t>
            </w:r>
            <w:r w:rsidRPr="00836CC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994955" w14:textId="77777777" w:rsidR="00253CDA" w:rsidRPr="00836CC5" w:rsidRDefault="00253CDA" w:rsidP="00253CDA">
            <w:pPr>
              <w:jc w:val="center"/>
              <w:rPr>
                <w:b/>
                <w:bCs/>
                <w:sz w:val="18"/>
                <w:szCs w:val="18"/>
              </w:rPr>
            </w:pPr>
            <w:r w:rsidRPr="00836CC5">
              <w:rPr>
                <w:rFonts w:ascii="Tahoma" w:hAnsi="Tahoma" w:cs="Tahoma"/>
                <w:b/>
                <w:bCs/>
                <w:color w:val="FF0000"/>
                <w:sz w:val="18"/>
                <w:szCs w:val="18"/>
              </w:rPr>
              <w:t>1</w:t>
            </w:r>
          </w:p>
        </w:tc>
        <w:tc>
          <w:tcPr>
            <w:tcW w:w="1702" w:type="dxa"/>
            <w:vMerge/>
            <w:vAlign w:val="center"/>
          </w:tcPr>
          <w:p w14:paraId="0D9F0D7C" w14:textId="77777777" w:rsidR="00253CDA" w:rsidRPr="00836CC5" w:rsidRDefault="00253CDA" w:rsidP="00253CDA">
            <w:pPr>
              <w:spacing w:line="300" w:lineRule="auto"/>
              <w:contextualSpacing/>
              <w:jc w:val="center"/>
              <w:rPr>
                <w:rFonts w:ascii="Tahoma" w:hAnsi="Tahoma" w:cs="Tahoma"/>
                <w:b/>
                <w:sz w:val="18"/>
                <w:szCs w:val="18"/>
              </w:rPr>
            </w:pPr>
          </w:p>
        </w:tc>
        <w:tc>
          <w:tcPr>
            <w:tcW w:w="2268" w:type="dxa"/>
            <w:vMerge/>
            <w:vAlign w:val="center"/>
          </w:tcPr>
          <w:p w14:paraId="29D50C17" w14:textId="77777777" w:rsidR="00253CDA" w:rsidRPr="00836CC5" w:rsidRDefault="00253CDA" w:rsidP="00253CDA">
            <w:pPr>
              <w:spacing w:line="300" w:lineRule="auto"/>
              <w:jc w:val="center"/>
              <w:rPr>
                <w:rFonts w:ascii="Tahoma" w:hAnsi="Tahoma" w:cs="Tahoma"/>
                <w:b/>
                <w:sz w:val="18"/>
                <w:szCs w:val="18"/>
              </w:rPr>
            </w:pPr>
          </w:p>
        </w:tc>
      </w:tr>
      <w:tr w:rsidR="00253CDA" w:rsidRPr="00836CC5" w14:paraId="13584E64" w14:textId="77777777" w:rsidTr="00253CDA">
        <w:trPr>
          <w:jc w:val="center"/>
        </w:trPr>
        <w:tc>
          <w:tcPr>
            <w:tcW w:w="421" w:type="dxa"/>
            <w:shd w:val="clear" w:color="auto" w:fill="auto"/>
            <w:vAlign w:val="center"/>
          </w:tcPr>
          <w:p w14:paraId="6DF4FFAA"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3</w:t>
            </w:r>
          </w:p>
        </w:tc>
        <w:tc>
          <w:tcPr>
            <w:tcW w:w="3552" w:type="dxa"/>
            <w:shd w:val="clear" w:color="auto" w:fill="auto"/>
            <w:vAlign w:val="center"/>
          </w:tcPr>
          <w:p w14:paraId="6B011FF4"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Mezcladora de 120 lt.</w:t>
            </w:r>
          </w:p>
        </w:tc>
        <w:tc>
          <w:tcPr>
            <w:tcW w:w="1701" w:type="dxa"/>
            <w:shd w:val="clear" w:color="auto" w:fill="auto"/>
            <w:vAlign w:val="center"/>
          </w:tcPr>
          <w:p w14:paraId="2533D5F1" w14:textId="77777777" w:rsidR="00253CDA" w:rsidRPr="00836CC5" w:rsidRDefault="00253CDA" w:rsidP="00253CDA">
            <w:pPr>
              <w:jc w:val="center"/>
              <w:rPr>
                <w:b/>
                <w:bCs/>
                <w:sz w:val="18"/>
                <w:szCs w:val="18"/>
              </w:rPr>
            </w:pPr>
            <w:r w:rsidRPr="00836CC5">
              <w:rPr>
                <w:rFonts w:ascii="Tahoma" w:hAnsi="Tahoma" w:cs="Tahoma"/>
                <w:b/>
                <w:bCs/>
                <w:color w:val="FF0000"/>
                <w:sz w:val="18"/>
                <w:szCs w:val="18"/>
              </w:rPr>
              <w:t>2</w:t>
            </w:r>
          </w:p>
        </w:tc>
        <w:tc>
          <w:tcPr>
            <w:tcW w:w="1702" w:type="dxa"/>
            <w:vMerge/>
            <w:vAlign w:val="center"/>
          </w:tcPr>
          <w:p w14:paraId="50A35398" w14:textId="77777777" w:rsidR="00253CDA" w:rsidRPr="00836CC5" w:rsidRDefault="00253CDA" w:rsidP="00253CDA">
            <w:pPr>
              <w:spacing w:line="300" w:lineRule="auto"/>
              <w:contextualSpacing/>
              <w:jc w:val="center"/>
              <w:rPr>
                <w:rFonts w:ascii="Tahoma" w:hAnsi="Tahoma" w:cs="Tahoma"/>
                <w:b/>
                <w:sz w:val="18"/>
                <w:szCs w:val="18"/>
              </w:rPr>
            </w:pPr>
          </w:p>
        </w:tc>
        <w:tc>
          <w:tcPr>
            <w:tcW w:w="2268" w:type="dxa"/>
            <w:vMerge/>
            <w:vAlign w:val="center"/>
          </w:tcPr>
          <w:p w14:paraId="24CACE47" w14:textId="77777777" w:rsidR="00253CDA" w:rsidRPr="00836CC5" w:rsidRDefault="00253CDA" w:rsidP="00253CDA">
            <w:pPr>
              <w:spacing w:line="300" w:lineRule="auto"/>
              <w:jc w:val="center"/>
              <w:rPr>
                <w:rFonts w:ascii="Tahoma" w:hAnsi="Tahoma" w:cs="Tahoma"/>
                <w:b/>
                <w:sz w:val="18"/>
                <w:szCs w:val="18"/>
              </w:rPr>
            </w:pPr>
          </w:p>
        </w:tc>
      </w:tr>
      <w:tr w:rsidR="00253CDA" w:rsidRPr="00836CC5" w14:paraId="36E44841" w14:textId="77777777" w:rsidTr="00253CDA">
        <w:trPr>
          <w:trHeight w:val="273"/>
          <w:jc w:val="center"/>
        </w:trPr>
        <w:tc>
          <w:tcPr>
            <w:tcW w:w="421" w:type="dxa"/>
            <w:shd w:val="clear" w:color="auto" w:fill="auto"/>
            <w:vAlign w:val="center"/>
          </w:tcPr>
          <w:p w14:paraId="3DC40894"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4</w:t>
            </w:r>
          </w:p>
        </w:tc>
        <w:tc>
          <w:tcPr>
            <w:tcW w:w="3552" w:type="dxa"/>
            <w:shd w:val="clear" w:color="auto" w:fill="auto"/>
            <w:vAlign w:val="center"/>
          </w:tcPr>
          <w:p w14:paraId="2489DCBA"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Vibradora mayor o igual a 1.5 HP</w:t>
            </w:r>
          </w:p>
        </w:tc>
        <w:tc>
          <w:tcPr>
            <w:tcW w:w="1701" w:type="dxa"/>
            <w:shd w:val="clear" w:color="auto" w:fill="auto"/>
            <w:vAlign w:val="center"/>
          </w:tcPr>
          <w:p w14:paraId="57E57F92" w14:textId="77777777" w:rsidR="00253CDA" w:rsidRPr="00836CC5" w:rsidRDefault="00253CDA" w:rsidP="00253CDA">
            <w:pPr>
              <w:jc w:val="center"/>
              <w:rPr>
                <w:b/>
                <w:bCs/>
                <w:sz w:val="18"/>
                <w:szCs w:val="18"/>
              </w:rPr>
            </w:pPr>
            <w:r w:rsidRPr="00836CC5">
              <w:rPr>
                <w:rFonts w:ascii="Tahoma" w:hAnsi="Tahoma" w:cs="Tahoma"/>
                <w:b/>
                <w:bCs/>
                <w:color w:val="FF0000"/>
                <w:sz w:val="18"/>
                <w:szCs w:val="18"/>
              </w:rPr>
              <w:t>2</w:t>
            </w:r>
          </w:p>
        </w:tc>
        <w:tc>
          <w:tcPr>
            <w:tcW w:w="1702" w:type="dxa"/>
            <w:vMerge/>
            <w:vAlign w:val="center"/>
          </w:tcPr>
          <w:p w14:paraId="1A5BE021" w14:textId="77777777" w:rsidR="00253CDA" w:rsidRPr="00836CC5" w:rsidRDefault="00253CDA" w:rsidP="00253CDA">
            <w:pPr>
              <w:spacing w:line="300" w:lineRule="auto"/>
              <w:jc w:val="center"/>
              <w:rPr>
                <w:rFonts w:ascii="Tahoma" w:hAnsi="Tahoma" w:cs="Tahoma"/>
                <w:b/>
                <w:sz w:val="18"/>
                <w:szCs w:val="18"/>
              </w:rPr>
            </w:pPr>
          </w:p>
        </w:tc>
        <w:tc>
          <w:tcPr>
            <w:tcW w:w="2268" w:type="dxa"/>
            <w:vMerge/>
            <w:vAlign w:val="center"/>
          </w:tcPr>
          <w:p w14:paraId="51B20E88" w14:textId="77777777" w:rsidR="00253CDA" w:rsidRPr="00836CC5" w:rsidRDefault="00253CDA" w:rsidP="00253CDA">
            <w:pPr>
              <w:spacing w:line="300" w:lineRule="auto"/>
              <w:jc w:val="center"/>
              <w:rPr>
                <w:rFonts w:ascii="Tahoma" w:hAnsi="Tahoma" w:cs="Tahoma"/>
                <w:sz w:val="18"/>
                <w:szCs w:val="18"/>
              </w:rPr>
            </w:pPr>
          </w:p>
        </w:tc>
      </w:tr>
      <w:tr w:rsidR="00253CDA" w:rsidRPr="00836CC5" w14:paraId="456F6511" w14:textId="77777777" w:rsidTr="00253CDA">
        <w:trPr>
          <w:trHeight w:val="221"/>
          <w:jc w:val="center"/>
        </w:trPr>
        <w:tc>
          <w:tcPr>
            <w:tcW w:w="421" w:type="dxa"/>
            <w:tcBorders>
              <w:bottom w:val="single" w:sz="4" w:space="0" w:color="auto"/>
            </w:tcBorders>
            <w:shd w:val="clear" w:color="auto" w:fill="auto"/>
            <w:vAlign w:val="center"/>
          </w:tcPr>
          <w:p w14:paraId="6EB4BF13"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5</w:t>
            </w:r>
          </w:p>
        </w:tc>
        <w:tc>
          <w:tcPr>
            <w:tcW w:w="3552" w:type="dxa"/>
            <w:tcBorders>
              <w:bottom w:val="single" w:sz="4" w:space="0" w:color="auto"/>
            </w:tcBorders>
            <w:shd w:val="clear" w:color="auto" w:fill="auto"/>
            <w:vAlign w:val="center"/>
          </w:tcPr>
          <w:p w14:paraId="27133776"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7437193" w14:textId="77777777" w:rsidR="00253CDA" w:rsidRPr="00836CC5" w:rsidRDefault="00253CDA" w:rsidP="00253CDA">
            <w:pPr>
              <w:jc w:val="center"/>
              <w:rPr>
                <w:b/>
                <w:bCs/>
                <w:sz w:val="18"/>
                <w:szCs w:val="18"/>
              </w:rPr>
            </w:pPr>
            <w:r w:rsidRPr="00836CC5">
              <w:rPr>
                <w:rFonts w:ascii="Tahoma" w:hAnsi="Tahoma" w:cs="Tahoma"/>
                <w:b/>
                <w:bCs/>
                <w:color w:val="FF0000"/>
                <w:sz w:val="18"/>
                <w:szCs w:val="18"/>
              </w:rPr>
              <w:t>1</w:t>
            </w:r>
          </w:p>
        </w:tc>
        <w:tc>
          <w:tcPr>
            <w:tcW w:w="1702" w:type="dxa"/>
            <w:vMerge/>
            <w:vAlign w:val="center"/>
          </w:tcPr>
          <w:p w14:paraId="6168E7B9" w14:textId="77777777" w:rsidR="00253CDA" w:rsidRPr="00836CC5" w:rsidRDefault="00253CDA" w:rsidP="00253CDA">
            <w:pPr>
              <w:spacing w:line="300" w:lineRule="auto"/>
              <w:rPr>
                <w:rFonts w:ascii="Tahoma" w:hAnsi="Tahoma" w:cs="Tahoma"/>
                <w:sz w:val="18"/>
                <w:szCs w:val="18"/>
              </w:rPr>
            </w:pPr>
          </w:p>
        </w:tc>
        <w:tc>
          <w:tcPr>
            <w:tcW w:w="2268" w:type="dxa"/>
            <w:vMerge/>
            <w:vAlign w:val="center"/>
          </w:tcPr>
          <w:p w14:paraId="108E7D73" w14:textId="77777777" w:rsidR="00253CDA" w:rsidRPr="00836CC5" w:rsidRDefault="00253CDA" w:rsidP="00253CDA">
            <w:pPr>
              <w:spacing w:line="300" w:lineRule="auto"/>
              <w:rPr>
                <w:rFonts w:ascii="Tahoma" w:hAnsi="Tahoma" w:cs="Tahoma"/>
                <w:sz w:val="18"/>
                <w:szCs w:val="18"/>
              </w:rPr>
            </w:pPr>
          </w:p>
        </w:tc>
      </w:tr>
      <w:tr w:rsidR="00253CDA" w:rsidRPr="00836CC5" w14:paraId="4808D101" w14:textId="77777777" w:rsidTr="00253CDA">
        <w:trPr>
          <w:trHeight w:val="221"/>
          <w:jc w:val="center"/>
        </w:trPr>
        <w:tc>
          <w:tcPr>
            <w:tcW w:w="421" w:type="dxa"/>
            <w:tcBorders>
              <w:bottom w:val="single" w:sz="4" w:space="0" w:color="auto"/>
            </w:tcBorders>
            <w:shd w:val="clear" w:color="auto" w:fill="auto"/>
            <w:vAlign w:val="center"/>
          </w:tcPr>
          <w:p w14:paraId="5D85112B"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6</w:t>
            </w:r>
          </w:p>
        </w:tc>
        <w:tc>
          <w:tcPr>
            <w:tcW w:w="3552" w:type="dxa"/>
            <w:tcBorders>
              <w:bottom w:val="single" w:sz="4" w:space="0" w:color="auto"/>
            </w:tcBorders>
            <w:shd w:val="clear" w:color="auto" w:fill="auto"/>
            <w:vAlign w:val="center"/>
          </w:tcPr>
          <w:p w14:paraId="54F09036" w14:textId="77777777" w:rsidR="00253CDA" w:rsidRPr="00836CC5" w:rsidRDefault="00253CDA" w:rsidP="00253CDA">
            <w:pPr>
              <w:jc w:val="both"/>
              <w:rPr>
                <w:rFonts w:ascii="Tahoma" w:hAnsi="Tahoma" w:cs="Tahoma"/>
                <w:sz w:val="18"/>
                <w:szCs w:val="18"/>
                <w:lang w:eastAsia="es-BO"/>
              </w:rPr>
            </w:pPr>
            <w:r w:rsidRPr="00836CC5">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2BD94F8B" w14:textId="77777777" w:rsidR="00253CDA" w:rsidRPr="00836CC5" w:rsidRDefault="00253CDA" w:rsidP="00253CDA">
            <w:pPr>
              <w:jc w:val="center"/>
              <w:rPr>
                <w:rFonts w:ascii="Tahoma" w:hAnsi="Tahoma" w:cs="Tahoma"/>
                <w:b/>
                <w:bCs/>
                <w:color w:val="FF0000"/>
                <w:sz w:val="18"/>
                <w:szCs w:val="18"/>
              </w:rPr>
            </w:pPr>
            <w:r w:rsidRPr="00836CC5">
              <w:rPr>
                <w:rFonts w:ascii="Tahoma" w:hAnsi="Tahoma" w:cs="Tahoma"/>
                <w:b/>
                <w:bCs/>
                <w:color w:val="FF0000"/>
                <w:sz w:val="18"/>
                <w:szCs w:val="18"/>
              </w:rPr>
              <w:t>1</w:t>
            </w:r>
          </w:p>
        </w:tc>
        <w:tc>
          <w:tcPr>
            <w:tcW w:w="1702" w:type="dxa"/>
            <w:vMerge/>
            <w:tcBorders>
              <w:bottom w:val="single" w:sz="4" w:space="0" w:color="auto"/>
            </w:tcBorders>
            <w:vAlign w:val="center"/>
          </w:tcPr>
          <w:p w14:paraId="4ACD5EDD" w14:textId="77777777" w:rsidR="00253CDA" w:rsidRPr="00836CC5" w:rsidRDefault="00253CDA" w:rsidP="00253CDA">
            <w:pPr>
              <w:spacing w:line="300" w:lineRule="auto"/>
              <w:rPr>
                <w:rFonts w:ascii="Tahoma" w:hAnsi="Tahoma" w:cs="Tahoma"/>
                <w:sz w:val="18"/>
                <w:szCs w:val="18"/>
              </w:rPr>
            </w:pPr>
          </w:p>
        </w:tc>
        <w:tc>
          <w:tcPr>
            <w:tcW w:w="2268" w:type="dxa"/>
            <w:vMerge/>
            <w:tcBorders>
              <w:bottom w:val="single" w:sz="4" w:space="0" w:color="auto"/>
            </w:tcBorders>
            <w:vAlign w:val="center"/>
          </w:tcPr>
          <w:p w14:paraId="43BD162F" w14:textId="77777777" w:rsidR="00253CDA" w:rsidRPr="00836CC5" w:rsidRDefault="00253CDA" w:rsidP="00253CDA">
            <w:pPr>
              <w:spacing w:line="300" w:lineRule="auto"/>
              <w:rPr>
                <w:rFonts w:ascii="Tahoma" w:hAnsi="Tahoma" w:cs="Tahoma"/>
                <w:sz w:val="18"/>
                <w:szCs w:val="18"/>
              </w:rPr>
            </w:pPr>
          </w:p>
        </w:tc>
      </w:tr>
      <w:tr w:rsidR="00253CDA" w:rsidRPr="00836CC5" w14:paraId="6041EC2E" w14:textId="77777777" w:rsidTr="00253CDA">
        <w:trPr>
          <w:trHeight w:val="227"/>
          <w:jc w:val="center"/>
        </w:trPr>
        <w:tc>
          <w:tcPr>
            <w:tcW w:w="421" w:type="dxa"/>
            <w:shd w:val="clear" w:color="auto" w:fill="FFFFFF"/>
            <w:vAlign w:val="center"/>
          </w:tcPr>
          <w:p w14:paraId="1546FB97"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7</w:t>
            </w:r>
          </w:p>
        </w:tc>
        <w:tc>
          <w:tcPr>
            <w:tcW w:w="3552" w:type="dxa"/>
            <w:shd w:val="clear" w:color="auto" w:fill="FFFFFF"/>
            <w:vAlign w:val="center"/>
          </w:tcPr>
          <w:p w14:paraId="5F2E9CBB"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Generador Eléctrico</w:t>
            </w:r>
          </w:p>
        </w:tc>
        <w:tc>
          <w:tcPr>
            <w:tcW w:w="1701" w:type="dxa"/>
            <w:shd w:val="clear" w:color="auto" w:fill="FFFFFF"/>
            <w:vAlign w:val="center"/>
          </w:tcPr>
          <w:p w14:paraId="1A3F99B6" w14:textId="77777777" w:rsidR="00253CDA" w:rsidRPr="00836CC5" w:rsidRDefault="00253CDA" w:rsidP="00253CDA">
            <w:pPr>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val="restart"/>
            <w:shd w:val="clear" w:color="auto" w:fill="FFFFFF"/>
            <w:vAlign w:val="center"/>
          </w:tcPr>
          <w:p w14:paraId="14F8A48D" w14:textId="77777777" w:rsidR="00253CDA" w:rsidRPr="00836CC5" w:rsidRDefault="00253CDA" w:rsidP="00253CDA">
            <w:pPr>
              <w:spacing w:line="300" w:lineRule="auto"/>
              <w:jc w:val="center"/>
              <w:rPr>
                <w:rFonts w:ascii="Tahoma" w:hAnsi="Tahoma" w:cs="Tahoma"/>
                <w:b/>
                <w:sz w:val="18"/>
                <w:szCs w:val="18"/>
              </w:rPr>
            </w:pPr>
            <w:r w:rsidRPr="00836CC5">
              <w:rPr>
                <w:rFonts w:ascii="Tahoma" w:hAnsi="Tahoma" w:cs="Tahoma"/>
                <w:b/>
                <w:sz w:val="18"/>
                <w:szCs w:val="18"/>
              </w:rPr>
              <w:t>A requerimiento (a ser definido por el Fiscal)</w:t>
            </w:r>
          </w:p>
        </w:tc>
        <w:tc>
          <w:tcPr>
            <w:tcW w:w="2268" w:type="dxa"/>
            <w:vMerge w:val="restart"/>
            <w:shd w:val="clear" w:color="auto" w:fill="FFFFFF"/>
            <w:vAlign w:val="center"/>
          </w:tcPr>
          <w:p w14:paraId="21CD6900" w14:textId="77777777" w:rsidR="00253CDA" w:rsidRPr="00836CC5" w:rsidRDefault="00253CDA" w:rsidP="00253CDA">
            <w:pPr>
              <w:spacing w:line="300" w:lineRule="auto"/>
              <w:jc w:val="center"/>
              <w:rPr>
                <w:rFonts w:ascii="Tahoma" w:hAnsi="Tahoma" w:cs="Tahoma"/>
                <w:b/>
                <w:sz w:val="18"/>
                <w:szCs w:val="18"/>
              </w:rPr>
            </w:pPr>
            <w:r w:rsidRPr="00836CC5">
              <w:rPr>
                <w:rFonts w:ascii="Tahoma" w:hAnsi="Tahoma" w:cs="Tahoma"/>
                <w:b/>
                <w:sz w:val="18"/>
                <w:szCs w:val="18"/>
              </w:rPr>
              <w:t>SEGÚN REQUERIMIENTO</w:t>
            </w:r>
          </w:p>
        </w:tc>
      </w:tr>
      <w:tr w:rsidR="00253CDA" w:rsidRPr="00836CC5" w14:paraId="33D7B4C8" w14:textId="77777777" w:rsidTr="00253CDA">
        <w:trPr>
          <w:trHeight w:val="239"/>
          <w:jc w:val="center"/>
        </w:trPr>
        <w:tc>
          <w:tcPr>
            <w:tcW w:w="421" w:type="dxa"/>
            <w:shd w:val="clear" w:color="auto" w:fill="auto"/>
            <w:vAlign w:val="center"/>
          </w:tcPr>
          <w:p w14:paraId="5C0E8FFA"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lastRenderedPageBreak/>
              <w:t>8</w:t>
            </w:r>
          </w:p>
        </w:tc>
        <w:tc>
          <w:tcPr>
            <w:tcW w:w="3552" w:type="dxa"/>
            <w:shd w:val="clear" w:color="auto" w:fill="auto"/>
            <w:vAlign w:val="center"/>
          </w:tcPr>
          <w:p w14:paraId="35B65FE9"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Bomba de agua </w:t>
            </w:r>
          </w:p>
        </w:tc>
        <w:tc>
          <w:tcPr>
            <w:tcW w:w="1701" w:type="dxa"/>
            <w:shd w:val="clear" w:color="auto" w:fill="auto"/>
            <w:vAlign w:val="center"/>
          </w:tcPr>
          <w:p w14:paraId="308A2B50" w14:textId="77777777" w:rsidR="00253CDA" w:rsidRPr="00836CC5" w:rsidRDefault="00253CDA" w:rsidP="00253CDA">
            <w:pPr>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tcPr>
          <w:p w14:paraId="3FAC6258" w14:textId="77777777" w:rsidR="00253CDA" w:rsidRPr="00836CC5" w:rsidRDefault="00253CDA" w:rsidP="00253CDA">
            <w:pPr>
              <w:spacing w:line="300" w:lineRule="auto"/>
              <w:rPr>
                <w:rFonts w:ascii="Tahoma" w:hAnsi="Tahoma" w:cs="Tahoma"/>
              </w:rPr>
            </w:pPr>
          </w:p>
        </w:tc>
        <w:tc>
          <w:tcPr>
            <w:tcW w:w="2268" w:type="dxa"/>
            <w:vMerge/>
          </w:tcPr>
          <w:p w14:paraId="5345B258" w14:textId="77777777" w:rsidR="00253CDA" w:rsidRPr="00836CC5" w:rsidRDefault="00253CDA" w:rsidP="00253CDA">
            <w:pPr>
              <w:spacing w:line="300" w:lineRule="auto"/>
              <w:rPr>
                <w:rFonts w:ascii="Tahoma" w:hAnsi="Tahoma" w:cs="Tahoma"/>
              </w:rPr>
            </w:pPr>
          </w:p>
        </w:tc>
      </w:tr>
      <w:tr w:rsidR="00253CDA" w:rsidRPr="00836CC5" w14:paraId="2332E99E" w14:textId="77777777" w:rsidTr="00253CDA">
        <w:trPr>
          <w:trHeight w:val="259"/>
          <w:jc w:val="center"/>
        </w:trPr>
        <w:tc>
          <w:tcPr>
            <w:tcW w:w="421" w:type="dxa"/>
            <w:tcBorders>
              <w:bottom w:val="single" w:sz="4" w:space="0" w:color="auto"/>
            </w:tcBorders>
            <w:shd w:val="clear" w:color="auto" w:fill="auto"/>
            <w:vAlign w:val="center"/>
          </w:tcPr>
          <w:p w14:paraId="753F3C30" w14:textId="77777777" w:rsidR="00253CDA" w:rsidRPr="00836CC5" w:rsidRDefault="00253CDA" w:rsidP="00253CDA">
            <w:pPr>
              <w:spacing w:line="300" w:lineRule="auto"/>
              <w:jc w:val="center"/>
              <w:rPr>
                <w:rFonts w:ascii="Tahoma" w:hAnsi="Tahoma" w:cs="Tahoma"/>
                <w:sz w:val="18"/>
                <w:szCs w:val="18"/>
              </w:rPr>
            </w:pPr>
            <w:r w:rsidRPr="00836CC5">
              <w:rPr>
                <w:rFonts w:ascii="Tahoma" w:hAnsi="Tahoma" w:cs="Tahoma"/>
                <w:sz w:val="18"/>
                <w:szCs w:val="18"/>
              </w:rPr>
              <w:t>9</w:t>
            </w:r>
          </w:p>
        </w:tc>
        <w:tc>
          <w:tcPr>
            <w:tcW w:w="3552" w:type="dxa"/>
            <w:tcBorders>
              <w:bottom w:val="single" w:sz="4" w:space="0" w:color="auto"/>
            </w:tcBorders>
            <w:shd w:val="clear" w:color="auto" w:fill="auto"/>
            <w:vAlign w:val="center"/>
          </w:tcPr>
          <w:p w14:paraId="15F4EDFC" w14:textId="77777777" w:rsidR="00253CDA" w:rsidRPr="00836CC5" w:rsidRDefault="00253CDA" w:rsidP="00253CDA">
            <w:pPr>
              <w:jc w:val="both"/>
              <w:rPr>
                <w:rFonts w:ascii="Tahoma" w:hAnsi="Tahoma" w:cs="Tahoma"/>
                <w:sz w:val="18"/>
                <w:szCs w:val="18"/>
              </w:rPr>
            </w:pPr>
            <w:r w:rsidRPr="00836CC5">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705A896D" w14:textId="77777777" w:rsidR="00253CDA" w:rsidRPr="00836CC5" w:rsidRDefault="00253CDA" w:rsidP="00253CDA">
            <w:pPr>
              <w:jc w:val="center"/>
              <w:rPr>
                <w:sz w:val="18"/>
                <w:szCs w:val="18"/>
              </w:rPr>
            </w:pPr>
          </w:p>
        </w:tc>
        <w:tc>
          <w:tcPr>
            <w:tcW w:w="1702" w:type="dxa"/>
            <w:vMerge/>
            <w:tcBorders>
              <w:bottom w:val="single" w:sz="4" w:space="0" w:color="auto"/>
            </w:tcBorders>
          </w:tcPr>
          <w:p w14:paraId="5C57133B" w14:textId="77777777" w:rsidR="00253CDA" w:rsidRPr="00836CC5" w:rsidRDefault="00253CDA" w:rsidP="00253CDA">
            <w:pPr>
              <w:spacing w:line="300" w:lineRule="auto"/>
              <w:rPr>
                <w:rFonts w:ascii="Tahoma" w:hAnsi="Tahoma" w:cs="Tahoma"/>
              </w:rPr>
            </w:pPr>
          </w:p>
        </w:tc>
        <w:tc>
          <w:tcPr>
            <w:tcW w:w="2268" w:type="dxa"/>
            <w:vMerge/>
            <w:tcBorders>
              <w:bottom w:val="single" w:sz="4" w:space="0" w:color="auto"/>
            </w:tcBorders>
          </w:tcPr>
          <w:p w14:paraId="1389A95C" w14:textId="77777777" w:rsidR="00253CDA" w:rsidRPr="00836CC5" w:rsidRDefault="00253CDA" w:rsidP="00253CDA">
            <w:pPr>
              <w:spacing w:line="300" w:lineRule="auto"/>
              <w:rPr>
                <w:rFonts w:ascii="Tahoma" w:hAnsi="Tahoma" w:cs="Tahoma"/>
              </w:rPr>
            </w:pPr>
          </w:p>
        </w:tc>
      </w:tr>
      <w:tr w:rsidR="00253CDA" w:rsidRPr="00836CC5" w14:paraId="369C329E" w14:textId="77777777" w:rsidTr="00253CDA">
        <w:trPr>
          <w:trHeight w:val="1302"/>
          <w:jc w:val="center"/>
        </w:trPr>
        <w:tc>
          <w:tcPr>
            <w:tcW w:w="9644" w:type="dxa"/>
            <w:gridSpan w:val="5"/>
            <w:tcBorders>
              <w:top w:val="single" w:sz="4" w:space="0" w:color="auto"/>
              <w:left w:val="nil"/>
              <w:bottom w:val="nil"/>
              <w:right w:val="nil"/>
            </w:tcBorders>
            <w:shd w:val="clear" w:color="auto" w:fill="auto"/>
            <w:vAlign w:val="center"/>
          </w:tcPr>
          <w:p w14:paraId="733918E7" w14:textId="77777777" w:rsidR="00253CDA" w:rsidRPr="00836CC5" w:rsidRDefault="00253CDA" w:rsidP="00253CDA">
            <w:pPr>
              <w:jc w:val="both"/>
              <w:rPr>
                <w:rFonts w:ascii="Tahoma" w:hAnsi="Tahoma" w:cs="Tahoma"/>
                <w:b/>
                <w:bCs/>
                <w:i/>
                <w:iCs/>
                <w:sz w:val="16"/>
                <w:szCs w:val="16"/>
              </w:rPr>
            </w:pPr>
            <w:bookmarkStart w:id="142" w:name="_Hlk142555946"/>
            <w:bookmarkStart w:id="143" w:name="_Hlk144980305"/>
            <w:r w:rsidRPr="00836CC5">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707D5332" w14:textId="77777777" w:rsidR="00253CDA" w:rsidRPr="00836CC5" w:rsidRDefault="00253CDA" w:rsidP="00253CDA">
            <w:pPr>
              <w:jc w:val="both"/>
              <w:rPr>
                <w:rFonts w:ascii="Tahoma" w:hAnsi="Tahoma" w:cs="Tahoma"/>
                <w:b/>
                <w:bCs/>
                <w:i/>
                <w:sz w:val="16"/>
                <w:szCs w:val="16"/>
              </w:rPr>
            </w:pPr>
          </w:p>
          <w:p w14:paraId="12ED99FB" w14:textId="77777777" w:rsidR="00253CDA" w:rsidRPr="00836CC5" w:rsidRDefault="00253CDA" w:rsidP="00253CDA">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En caso de adjudicación debe presentar: </w:t>
            </w:r>
          </w:p>
          <w:p w14:paraId="4038EC8E" w14:textId="77777777" w:rsidR="00253CDA" w:rsidRPr="00836CC5" w:rsidRDefault="00253CDA" w:rsidP="00253CDA">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 Para Vehículos livianos, pesados y motocicletas PROPIOS, presentar Original o Fotocopia Legalizada o Notariado de RUAT. </w:t>
            </w:r>
          </w:p>
          <w:p w14:paraId="62D7CA2B" w14:textId="77777777" w:rsidR="00253CDA" w:rsidRPr="00836CC5" w:rsidRDefault="00253CDA" w:rsidP="00253CDA">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 • Para Vehículos livianos, pesados y motocicletas ALQUILADOS, presentar el Contrato de Alquiler Original.</w:t>
            </w:r>
          </w:p>
          <w:p w14:paraId="0B73B183" w14:textId="77777777" w:rsidR="00253CDA" w:rsidRPr="00836CC5" w:rsidRDefault="00253CDA" w:rsidP="00253CDA">
            <w:pPr>
              <w:jc w:val="both"/>
              <w:rPr>
                <w:rFonts w:ascii="Tahoma" w:hAnsi="Tahoma" w:cs="Tahoma"/>
                <w:b/>
                <w:bCs/>
                <w:i/>
                <w:sz w:val="16"/>
                <w:szCs w:val="16"/>
                <w:lang w:val="es-ES_tradnl"/>
              </w:rPr>
            </w:pPr>
          </w:p>
          <w:p w14:paraId="706D928E" w14:textId="77777777" w:rsidR="00253CDA" w:rsidRPr="00836CC5" w:rsidRDefault="00253CDA" w:rsidP="00253CDA">
            <w:pPr>
              <w:tabs>
                <w:tab w:val="left" w:pos="709"/>
              </w:tabs>
              <w:jc w:val="both"/>
              <w:outlineLvl w:val="0"/>
              <w:rPr>
                <w:rFonts w:ascii="Tahoma" w:hAnsi="Tahoma" w:cs="Tahoma"/>
                <w:b/>
                <w:i/>
                <w:sz w:val="16"/>
                <w:szCs w:val="16"/>
              </w:rPr>
            </w:pPr>
            <w:r w:rsidRPr="00836CC5">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14EB9EE"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36CC5">
        <w:rPr>
          <w:rFonts w:ascii="Tahoma" w:hAnsi="Tahoma" w:cs="Tahoma"/>
          <w:b/>
          <w:bCs/>
          <w:color w:val="000000"/>
          <w:kern w:val="32"/>
          <w:lang w:val="es-ES_tradnl"/>
        </w:rPr>
        <w:t>HERRAMIENTAS E INSUMOS</w:t>
      </w:r>
      <w:bookmarkEnd w:id="144"/>
      <w:bookmarkEnd w:id="145"/>
      <w:r w:rsidRPr="00836CC5">
        <w:rPr>
          <w:rFonts w:ascii="Tahoma" w:hAnsi="Tahoma" w:cs="Tahoma"/>
          <w:b/>
          <w:bCs/>
          <w:color w:val="000000"/>
          <w:kern w:val="32"/>
          <w:lang w:val="es-ES_tradnl"/>
        </w:rPr>
        <w:t xml:space="preserve"> OPERATIVOS</w:t>
      </w:r>
    </w:p>
    <w:p w14:paraId="643FB3D4" w14:textId="77777777" w:rsidR="00253CDA" w:rsidRPr="00836CC5" w:rsidRDefault="00253CDA" w:rsidP="00253CDA">
      <w:pPr>
        <w:spacing w:line="260" w:lineRule="atLeast"/>
        <w:jc w:val="both"/>
        <w:rPr>
          <w:rFonts w:ascii="Tahoma" w:hAnsi="Tahoma" w:cs="Tahoma"/>
          <w:color w:val="000000"/>
          <w:lang w:val="es-ES_tradnl" w:eastAsia="es-BO"/>
        </w:rPr>
      </w:pPr>
      <w:r w:rsidRPr="00836CC5">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36CC5">
        <w:rPr>
          <w:rFonts w:ascii="Tahoma" w:hAnsi="Tahoma" w:cs="Tahoma"/>
          <w:color w:val="000000"/>
          <w:lang w:val="es-ES_tradnl" w:eastAsia="es-BO"/>
        </w:rPr>
        <w:t xml:space="preserve"> </w:t>
      </w:r>
    </w:p>
    <w:p w14:paraId="7AE2BA15" w14:textId="77777777" w:rsidR="00253CDA" w:rsidRPr="00836CC5" w:rsidRDefault="00253CDA" w:rsidP="00253CDA">
      <w:pPr>
        <w:spacing w:line="260" w:lineRule="atLeast"/>
        <w:jc w:val="both"/>
        <w:rPr>
          <w:rFonts w:ascii="Tahoma" w:hAnsi="Tahoma" w:cs="Tahoma"/>
          <w:color w:val="000000"/>
          <w:lang w:val="es-ES_tradnl" w:eastAsia="es-BO"/>
        </w:rPr>
      </w:pPr>
      <w:r w:rsidRPr="00836CC5">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709B14F"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36CC5">
        <w:rPr>
          <w:rFonts w:ascii="Tahoma" w:hAnsi="Tahoma" w:cs="Tahoma"/>
          <w:b/>
          <w:bCs/>
          <w:color w:val="000000"/>
          <w:kern w:val="32"/>
          <w:lang w:val="es-ES_tradnl"/>
        </w:rPr>
        <w:t>CONTROL Y SEGUIMIENTO DE LA CONSULTORÍA</w:t>
      </w:r>
      <w:bookmarkEnd w:id="146"/>
      <w:bookmarkEnd w:id="147"/>
    </w:p>
    <w:p w14:paraId="79E4234D"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El control, seguimiento y monitoreo de la consultoría será realizado por la </w:t>
      </w:r>
      <w:r w:rsidRPr="00836CC5">
        <w:rPr>
          <w:rFonts w:ascii="Tahoma" w:hAnsi="Tahoma" w:cs="Tahoma"/>
          <w:b/>
          <w:lang w:val="es-ES_tradnl"/>
        </w:rPr>
        <w:t>Inspectoría del proyecto</w:t>
      </w:r>
      <w:r w:rsidRPr="00836CC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2B27A0" w14:textId="77777777" w:rsidR="00253CDA" w:rsidRPr="00836CC5" w:rsidRDefault="00253CDA" w:rsidP="00253CDA">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Conocer, analizar, rechazar o aprobar los asuntos correspondientes al cumplimiento de las actividades a ser realizadas por la Entidad Ejecutora.</w:t>
      </w:r>
    </w:p>
    <w:p w14:paraId="529BF945" w14:textId="77777777" w:rsidR="00253CDA" w:rsidRPr="00836CC5" w:rsidRDefault="00253CDA" w:rsidP="00253CDA">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Aprobar o rechazar informes/productos de la Entidad Ejecutora, de manera fundamentada, en el plazo establecido en este documento.</w:t>
      </w:r>
    </w:p>
    <w:p w14:paraId="44B6A53B" w14:textId="77777777" w:rsidR="00253CDA" w:rsidRPr="00836CC5" w:rsidRDefault="00253CDA" w:rsidP="00253CDA">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EDA81E" w14:textId="77777777" w:rsidR="00253CDA" w:rsidRPr="00836CC5" w:rsidRDefault="00253CDA" w:rsidP="00253CDA">
      <w:pPr>
        <w:numPr>
          <w:ilvl w:val="1"/>
          <w:numId w:val="73"/>
        </w:numPr>
        <w:spacing w:line="260" w:lineRule="atLeast"/>
        <w:ind w:left="426"/>
        <w:jc w:val="both"/>
        <w:rPr>
          <w:rFonts w:ascii="Tahoma" w:hAnsi="Tahoma" w:cs="Tahoma"/>
        </w:rPr>
      </w:pPr>
      <w:r w:rsidRPr="00836CC5">
        <w:rPr>
          <w:rFonts w:ascii="Tahoma" w:hAnsi="Tahoma" w:cs="Tahoma"/>
        </w:rPr>
        <w:t xml:space="preserve">Solicitar a la Entidad Ejecutora de ensayos de laboratorio y ensayos in situ, realizados en el periodo, adjuntando los documentos de respaldo. </w:t>
      </w:r>
    </w:p>
    <w:p w14:paraId="11575F04" w14:textId="77777777" w:rsidR="00253CDA" w:rsidRPr="00836CC5" w:rsidRDefault="00253CDA" w:rsidP="00253CDA">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Emitir Llamadas de Atención a la Entidad Ejecutora, de manera oportuna y fundamentada.</w:t>
      </w:r>
    </w:p>
    <w:p w14:paraId="5FE4E74E" w14:textId="77777777" w:rsidR="00253CDA" w:rsidRPr="00836CC5" w:rsidRDefault="00253CDA" w:rsidP="00253CDA">
      <w:pPr>
        <w:numPr>
          <w:ilvl w:val="1"/>
          <w:numId w:val="71"/>
        </w:numPr>
        <w:spacing w:line="260" w:lineRule="atLeast"/>
        <w:ind w:left="426"/>
        <w:jc w:val="both"/>
        <w:rPr>
          <w:rFonts w:ascii="Tahoma" w:hAnsi="Tahoma" w:cs="Tahoma"/>
          <w:lang w:val="es-ES_tradnl"/>
        </w:rPr>
      </w:pPr>
      <w:r w:rsidRPr="00836CC5">
        <w:rPr>
          <w:rFonts w:ascii="Tahoma" w:hAnsi="Tahoma" w:cs="Tahoma"/>
          <w:lang w:val="es-ES_tradnl"/>
        </w:rPr>
        <w:t>Realizar el estricto seguimiento y control al cumplimiento de las condiciones adicionales ofertadas por la Entidad Ejecutora.</w:t>
      </w:r>
    </w:p>
    <w:p w14:paraId="6B8A86C8"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En caso que la Entidad Ejecutora no esté de acuerdo con la llamada de atención, podrá el Fiscal del Proyecto definir la validez de la misma.</w:t>
      </w:r>
    </w:p>
    <w:p w14:paraId="3C6192A1" w14:textId="77777777" w:rsidR="00253CDA" w:rsidRPr="00836CC5" w:rsidRDefault="00253CDA" w:rsidP="00253CDA">
      <w:pPr>
        <w:spacing w:line="260" w:lineRule="atLeast"/>
        <w:jc w:val="both"/>
        <w:rPr>
          <w:rFonts w:ascii="Tahoma" w:hAnsi="Tahoma" w:cs="Tahoma"/>
          <w:color w:val="000000"/>
          <w:lang w:val="es-ES_tradnl"/>
        </w:rPr>
      </w:pPr>
      <w:r w:rsidRPr="00836CC5">
        <w:rPr>
          <w:rFonts w:ascii="Tahoma" w:hAnsi="Tahoma" w:cs="Tahoma"/>
          <w:lang w:val="es-ES_tradnl"/>
        </w:rPr>
        <w:t xml:space="preserve">Asimismo, la AEVIVIENDA designará al </w:t>
      </w:r>
      <w:r w:rsidRPr="00836CC5">
        <w:rPr>
          <w:rFonts w:ascii="Tahoma" w:hAnsi="Tahoma" w:cs="Tahoma"/>
          <w:b/>
          <w:lang w:val="es-ES_tradnl"/>
        </w:rPr>
        <w:t>Fiscal del Proyecto</w:t>
      </w:r>
      <w:r w:rsidRPr="00836CC5">
        <w:rPr>
          <w:rFonts w:ascii="Tahoma" w:hAnsi="Tahoma" w:cs="Tahoma"/>
          <w:lang w:val="es-ES_tradnl"/>
        </w:rPr>
        <w:t>, quien realizará el control y seguimiento a las actividades realizadas por Entidad Ejecutora y por el Inspector.</w:t>
      </w:r>
      <w:bookmarkStart w:id="148" w:name="_Toc536520844"/>
      <w:r w:rsidRPr="00836CC5">
        <w:rPr>
          <w:rFonts w:ascii="Tahoma" w:hAnsi="Tahoma" w:cs="Tahoma"/>
          <w:color w:val="000000"/>
          <w:lang w:val="es-ES_tradnl"/>
        </w:rPr>
        <w:t xml:space="preserve"> </w:t>
      </w:r>
      <w:bookmarkStart w:id="149" w:name="_Toc536520845"/>
      <w:bookmarkEnd w:id="148"/>
    </w:p>
    <w:p w14:paraId="0642FA97" w14:textId="77777777" w:rsidR="00253CDA" w:rsidRPr="00836CC5"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36CC5">
        <w:rPr>
          <w:rFonts w:ascii="Tahoma" w:hAnsi="Tahoma" w:cs="Tahoma"/>
          <w:b/>
          <w:bCs/>
          <w:color w:val="000000"/>
          <w:kern w:val="32"/>
          <w:lang w:val="es-ES_tradnl"/>
        </w:rPr>
        <w:t>DETALLE REFERENCIAL DE LOS COMPONENTE</w:t>
      </w:r>
      <w:bookmarkEnd w:id="150"/>
      <w:r w:rsidRPr="00836CC5">
        <w:rPr>
          <w:rFonts w:ascii="Tahoma" w:hAnsi="Tahoma" w:cs="Tahoma"/>
          <w:b/>
          <w:bCs/>
          <w:color w:val="000000"/>
          <w:kern w:val="32"/>
          <w:lang w:val="es-ES_tradnl"/>
        </w:rPr>
        <w:t>S (PROVISIÓN Y DOTACIÓN DE MATERIALES DE CONSTRUCCIÓN Y APORTE PROPIO).</w:t>
      </w:r>
      <w:bookmarkEnd w:id="151"/>
    </w:p>
    <w:p w14:paraId="52942D00" w14:textId="77777777" w:rsidR="00253CDA" w:rsidRPr="00836CC5" w:rsidRDefault="00253CDA" w:rsidP="00253CDA">
      <w:pPr>
        <w:rPr>
          <w:lang w:val="es-ES_tradnl"/>
        </w:rPr>
      </w:pPr>
    </w:p>
    <w:p w14:paraId="198F310B" w14:textId="77777777" w:rsidR="00253CDA" w:rsidRPr="00836CC5" w:rsidRDefault="00253CDA" w:rsidP="00253CDA">
      <w:pPr>
        <w:numPr>
          <w:ilvl w:val="0"/>
          <w:numId w:val="60"/>
        </w:numPr>
        <w:spacing w:line="260" w:lineRule="atLeast"/>
        <w:ind w:left="567" w:hanging="502"/>
        <w:jc w:val="both"/>
        <w:rPr>
          <w:rFonts w:ascii="Tahoma" w:hAnsi="Tahoma" w:cs="Tahoma"/>
          <w:b/>
          <w:bCs/>
          <w:color w:val="000000"/>
          <w:kern w:val="32"/>
          <w:lang w:val="es-ES_tradnl"/>
        </w:rPr>
      </w:pPr>
      <w:r w:rsidRPr="00836CC5">
        <w:rPr>
          <w:rFonts w:ascii="Tahoma" w:hAnsi="Tahoma" w:cs="Tahoma"/>
          <w:b/>
          <w:bCs/>
          <w:color w:val="000000"/>
          <w:kern w:val="32"/>
          <w:lang w:val="es-ES_tradnl"/>
        </w:rPr>
        <w:lastRenderedPageBreak/>
        <w:t>PROVISIÓN Y DOTACIÓN DE MATERIALES DE CONSTRUCCIÓN DE LA ENTIDAD EJECUTORA</w:t>
      </w:r>
    </w:p>
    <w:p w14:paraId="255936E2" w14:textId="77777777" w:rsidR="00253CDA" w:rsidRPr="00836CC5" w:rsidRDefault="00253CDA" w:rsidP="00253CD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53CDA" w:rsidRPr="00836CC5" w14:paraId="37DEABAF" w14:textId="77777777" w:rsidTr="00253CDA">
        <w:trPr>
          <w:trHeight w:val="664"/>
          <w:jc w:val="center"/>
        </w:trPr>
        <w:tc>
          <w:tcPr>
            <w:tcW w:w="1076" w:type="dxa"/>
            <w:shd w:val="clear" w:color="auto" w:fill="D9E2F3" w:themeFill="accent5" w:themeFillTint="33"/>
            <w:noWrap/>
            <w:vAlign w:val="center"/>
            <w:hideMark/>
          </w:tcPr>
          <w:p w14:paraId="6A9B454E" w14:textId="77777777" w:rsidR="00253CDA" w:rsidRPr="00836CC5" w:rsidRDefault="00253CDA" w:rsidP="00253CDA">
            <w:pPr>
              <w:spacing w:line="320" w:lineRule="exact"/>
              <w:jc w:val="center"/>
              <w:rPr>
                <w:rFonts w:ascii="Tahoma" w:hAnsi="Tahoma" w:cs="Tahoma"/>
                <w:b/>
                <w:sz w:val="18"/>
                <w:szCs w:val="18"/>
              </w:rPr>
            </w:pPr>
            <w:r w:rsidRPr="00836CC5">
              <w:rPr>
                <w:rFonts w:ascii="Tahoma" w:hAnsi="Tahoma" w:cs="Tahoma"/>
                <w:b/>
                <w:sz w:val="18"/>
                <w:szCs w:val="18"/>
              </w:rPr>
              <w:t xml:space="preserve">N° </w:t>
            </w:r>
          </w:p>
        </w:tc>
        <w:tc>
          <w:tcPr>
            <w:tcW w:w="4344" w:type="dxa"/>
            <w:shd w:val="clear" w:color="auto" w:fill="D9E2F3" w:themeFill="accent5" w:themeFillTint="33"/>
            <w:noWrap/>
            <w:vAlign w:val="center"/>
            <w:hideMark/>
          </w:tcPr>
          <w:p w14:paraId="61BEACEE" w14:textId="77777777" w:rsidR="00253CDA" w:rsidRPr="00836CC5" w:rsidRDefault="00253CDA" w:rsidP="00253CDA">
            <w:pPr>
              <w:spacing w:line="320" w:lineRule="exact"/>
              <w:jc w:val="center"/>
              <w:rPr>
                <w:rFonts w:ascii="Tahoma" w:hAnsi="Tahoma" w:cs="Tahoma"/>
                <w:b/>
                <w:sz w:val="18"/>
                <w:szCs w:val="18"/>
              </w:rPr>
            </w:pPr>
            <w:r w:rsidRPr="00836CC5">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AFD205E" w14:textId="77777777" w:rsidR="00253CDA" w:rsidRPr="00836CC5" w:rsidRDefault="00253CDA" w:rsidP="00253CDA">
            <w:pPr>
              <w:spacing w:line="320" w:lineRule="exact"/>
              <w:jc w:val="center"/>
              <w:rPr>
                <w:rFonts w:ascii="Tahoma" w:hAnsi="Tahoma" w:cs="Tahoma"/>
                <w:b/>
                <w:sz w:val="18"/>
                <w:szCs w:val="18"/>
              </w:rPr>
            </w:pPr>
            <w:r w:rsidRPr="00836CC5">
              <w:rPr>
                <w:rFonts w:ascii="Tahoma" w:hAnsi="Tahoma" w:cs="Tahoma"/>
                <w:b/>
                <w:sz w:val="18"/>
                <w:szCs w:val="18"/>
              </w:rPr>
              <w:t>UNIDAD</w:t>
            </w:r>
          </w:p>
        </w:tc>
        <w:tc>
          <w:tcPr>
            <w:tcW w:w="1951" w:type="dxa"/>
            <w:shd w:val="clear" w:color="auto" w:fill="D9E2F3" w:themeFill="accent5" w:themeFillTint="33"/>
            <w:vAlign w:val="center"/>
            <w:hideMark/>
          </w:tcPr>
          <w:p w14:paraId="0BCFA44C" w14:textId="77777777" w:rsidR="00253CDA" w:rsidRPr="00836CC5" w:rsidRDefault="00253CDA" w:rsidP="00253CDA">
            <w:pPr>
              <w:jc w:val="center"/>
              <w:rPr>
                <w:rFonts w:ascii="Tahoma" w:hAnsi="Tahoma" w:cs="Tahoma"/>
                <w:b/>
                <w:sz w:val="18"/>
                <w:szCs w:val="18"/>
              </w:rPr>
            </w:pPr>
            <w:r w:rsidRPr="00836CC5">
              <w:rPr>
                <w:rFonts w:ascii="Tahoma" w:hAnsi="Tahoma" w:cs="Tahoma"/>
                <w:b/>
                <w:sz w:val="18"/>
                <w:szCs w:val="18"/>
              </w:rPr>
              <w:t xml:space="preserve">CANTIDAD (para el total de las viviendas) </w:t>
            </w:r>
          </w:p>
        </w:tc>
      </w:tr>
      <w:tr w:rsidR="00253CDA" w:rsidRPr="00836CC5" w14:paraId="1D956E46" w14:textId="77777777" w:rsidTr="00253CDA">
        <w:trPr>
          <w:trHeight w:val="278"/>
          <w:jc w:val="center"/>
        </w:trPr>
        <w:tc>
          <w:tcPr>
            <w:tcW w:w="8642" w:type="dxa"/>
            <w:gridSpan w:val="4"/>
            <w:shd w:val="clear" w:color="auto" w:fill="D9E2F3" w:themeFill="accent5" w:themeFillTint="33"/>
            <w:noWrap/>
            <w:vAlign w:val="center"/>
            <w:hideMark/>
          </w:tcPr>
          <w:p w14:paraId="746D3BA0" w14:textId="77777777" w:rsidR="00253CDA" w:rsidRPr="00836CC5" w:rsidRDefault="00253CDA" w:rsidP="00253CDA">
            <w:pPr>
              <w:spacing w:line="320" w:lineRule="exact"/>
              <w:jc w:val="center"/>
              <w:rPr>
                <w:rFonts w:ascii="Tahoma" w:hAnsi="Tahoma" w:cs="Tahoma"/>
                <w:sz w:val="18"/>
                <w:szCs w:val="18"/>
                <w:lang w:eastAsia="es-ES"/>
              </w:rPr>
            </w:pPr>
            <w:r w:rsidRPr="00836CC5">
              <w:rPr>
                <w:rFonts w:ascii="Tahoma" w:hAnsi="Tahoma" w:cs="Tahoma"/>
                <w:sz w:val="18"/>
                <w:szCs w:val="18"/>
                <w:lang w:eastAsia="es-ES"/>
              </w:rPr>
              <w:t xml:space="preserve">(*) </w:t>
            </w:r>
            <w:r w:rsidRPr="00836CC5">
              <w:rPr>
                <w:rFonts w:ascii="Tahoma" w:hAnsi="Tahoma" w:cs="Tahoma"/>
                <w:b/>
                <w:sz w:val="18"/>
                <w:szCs w:val="18"/>
                <w:lang w:eastAsia="es-ES"/>
              </w:rPr>
              <w:t xml:space="preserve">Componente PROVISIÓN Y DOTACIÓN DE MATERIALES DE CONSTRUCCIÓN </w:t>
            </w:r>
          </w:p>
        </w:tc>
      </w:tr>
      <w:tr w:rsidR="00253CDA" w:rsidRPr="00836CC5" w14:paraId="161E3EF8" w14:textId="77777777" w:rsidTr="00253CDA">
        <w:trPr>
          <w:trHeight w:val="55"/>
          <w:jc w:val="center"/>
        </w:trPr>
        <w:tc>
          <w:tcPr>
            <w:tcW w:w="1076" w:type="dxa"/>
            <w:shd w:val="clear" w:color="000000" w:fill="F2F2F2"/>
            <w:noWrap/>
            <w:vAlign w:val="bottom"/>
            <w:hideMark/>
          </w:tcPr>
          <w:p w14:paraId="08B444BB"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w:t>
            </w:r>
          </w:p>
        </w:tc>
        <w:tc>
          <w:tcPr>
            <w:tcW w:w="4344" w:type="dxa"/>
            <w:shd w:val="clear" w:color="000000" w:fill="FFFFFF"/>
            <w:noWrap/>
            <w:vAlign w:val="bottom"/>
            <w:hideMark/>
          </w:tcPr>
          <w:p w14:paraId="06BD707C"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2C910184"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51F3EED5"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750,00</w:t>
            </w:r>
          </w:p>
        </w:tc>
      </w:tr>
      <w:tr w:rsidR="00253CDA" w:rsidRPr="00836CC5" w14:paraId="26DEF93F" w14:textId="77777777" w:rsidTr="00253CDA">
        <w:trPr>
          <w:trHeight w:val="55"/>
          <w:jc w:val="center"/>
        </w:trPr>
        <w:tc>
          <w:tcPr>
            <w:tcW w:w="1076" w:type="dxa"/>
            <w:shd w:val="clear" w:color="000000" w:fill="F2F2F2"/>
            <w:noWrap/>
            <w:vAlign w:val="bottom"/>
            <w:hideMark/>
          </w:tcPr>
          <w:p w14:paraId="21625E8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w:t>
            </w:r>
          </w:p>
        </w:tc>
        <w:tc>
          <w:tcPr>
            <w:tcW w:w="4344" w:type="dxa"/>
            <w:shd w:val="clear" w:color="000000" w:fill="FFFFFF"/>
            <w:noWrap/>
            <w:vAlign w:val="bottom"/>
            <w:hideMark/>
          </w:tcPr>
          <w:p w14:paraId="55D21260"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7717CDD4"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7403FDD"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321,60</w:t>
            </w:r>
          </w:p>
        </w:tc>
      </w:tr>
      <w:tr w:rsidR="00253CDA" w:rsidRPr="00836CC5" w14:paraId="42ED6218" w14:textId="77777777" w:rsidTr="00253CDA">
        <w:trPr>
          <w:trHeight w:val="55"/>
          <w:jc w:val="center"/>
        </w:trPr>
        <w:tc>
          <w:tcPr>
            <w:tcW w:w="1076" w:type="dxa"/>
            <w:shd w:val="clear" w:color="000000" w:fill="F2F2F2"/>
            <w:noWrap/>
            <w:vAlign w:val="bottom"/>
            <w:hideMark/>
          </w:tcPr>
          <w:p w14:paraId="530CB84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w:t>
            </w:r>
          </w:p>
        </w:tc>
        <w:tc>
          <w:tcPr>
            <w:tcW w:w="4344" w:type="dxa"/>
            <w:shd w:val="clear" w:color="000000" w:fill="FFFFFF"/>
            <w:noWrap/>
            <w:vAlign w:val="bottom"/>
            <w:hideMark/>
          </w:tcPr>
          <w:p w14:paraId="2A07810C"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hideMark/>
          </w:tcPr>
          <w:p w14:paraId="7CEE74BC"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63014628"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253CDA" w:rsidRPr="00836CC5" w14:paraId="2A129257" w14:textId="77777777" w:rsidTr="00253CDA">
        <w:trPr>
          <w:trHeight w:val="55"/>
          <w:jc w:val="center"/>
        </w:trPr>
        <w:tc>
          <w:tcPr>
            <w:tcW w:w="1076" w:type="dxa"/>
            <w:shd w:val="clear" w:color="000000" w:fill="F2F2F2"/>
            <w:noWrap/>
            <w:vAlign w:val="bottom"/>
            <w:hideMark/>
          </w:tcPr>
          <w:p w14:paraId="27D90C5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w:t>
            </w:r>
          </w:p>
        </w:tc>
        <w:tc>
          <w:tcPr>
            <w:tcW w:w="4344" w:type="dxa"/>
            <w:shd w:val="clear" w:color="000000" w:fill="FFFFFF"/>
            <w:noWrap/>
            <w:vAlign w:val="bottom"/>
            <w:hideMark/>
          </w:tcPr>
          <w:p w14:paraId="4CBAFC02"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hideMark/>
          </w:tcPr>
          <w:p w14:paraId="3C62BE7B"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333241C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5.800,00</w:t>
            </w:r>
          </w:p>
        </w:tc>
      </w:tr>
      <w:tr w:rsidR="00253CDA" w:rsidRPr="00836CC5" w14:paraId="6362D8F1" w14:textId="77777777" w:rsidTr="00253CDA">
        <w:trPr>
          <w:trHeight w:val="55"/>
          <w:jc w:val="center"/>
        </w:trPr>
        <w:tc>
          <w:tcPr>
            <w:tcW w:w="1076" w:type="dxa"/>
            <w:shd w:val="clear" w:color="000000" w:fill="F2F2F2"/>
            <w:noWrap/>
            <w:vAlign w:val="bottom"/>
            <w:hideMark/>
          </w:tcPr>
          <w:p w14:paraId="2584D0A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w:t>
            </w:r>
          </w:p>
        </w:tc>
        <w:tc>
          <w:tcPr>
            <w:tcW w:w="4344" w:type="dxa"/>
            <w:shd w:val="clear" w:color="000000" w:fill="FFFFFF"/>
            <w:noWrap/>
            <w:vAlign w:val="bottom"/>
            <w:hideMark/>
          </w:tcPr>
          <w:p w14:paraId="734631BF"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hideMark/>
          </w:tcPr>
          <w:p w14:paraId="66EF4F5D"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5C4A10B"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4.800,00</w:t>
            </w:r>
          </w:p>
        </w:tc>
      </w:tr>
      <w:tr w:rsidR="00253CDA" w:rsidRPr="00836CC5" w14:paraId="49CCDECF" w14:textId="77777777" w:rsidTr="00253CDA">
        <w:trPr>
          <w:trHeight w:val="55"/>
          <w:jc w:val="center"/>
        </w:trPr>
        <w:tc>
          <w:tcPr>
            <w:tcW w:w="1076" w:type="dxa"/>
            <w:shd w:val="clear" w:color="000000" w:fill="F2F2F2"/>
            <w:noWrap/>
            <w:vAlign w:val="bottom"/>
            <w:hideMark/>
          </w:tcPr>
          <w:p w14:paraId="62298D5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w:t>
            </w:r>
          </w:p>
        </w:tc>
        <w:tc>
          <w:tcPr>
            <w:tcW w:w="4344" w:type="dxa"/>
            <w:shd w:val="clear" w:color="000000" w:fill="FFFFFF"/>
            <w:noWrap/>
            <w:vAlign w:val="bottom"/>
            <w:hideMark/>
          </w:tcPr>
          <w:p w14:paraId="6F20ED44"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5D3B4AA7"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46ABD9B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153,03</w:t>
            </w:r>
          </w:p>
        </w:tc>
      </w:tr>
      <w:tr w:rsidR="00253CDA" w:rsidRPr="00836CC5" w14:paraId="514D56D2" w14:textId="77777777" w:rsidTr="00253CDA">
        <w:trPr>
          <w:trHeight w:val="55"/>
          <w:jc w:val="center"/>
        </w:trPr>
        <w:tc>
          <w:tcPr>
            <w:tcW w:w="1076" w:type="dxa"/>
            <w:shd w:val="clear" w:color="000000" w:fill="F2F2F2"/>
            <w:noWrap/>
            <w:vAlign w:val="bottom"/>
            <w:hideMark/>
          </w:tcPr>
          <w:p w14:paraId="538C790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w:t>
            </w:r>
          </w:p>
        </w:tc>
        <w:tc>
          <w:tcPr>
            <w:tcW w:w="4344" w:type="dxa"/>
            <w:shd w:val="clear" w:color="000000" w:fill="FFFFFF"/>
            <w:noWrap/>
            <w:vAlign w:val="bottom"/>
            <w:hideMark/>
          </w:tcPr>
          <w:p w14:paraId="4F0CB6FF"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35D53538" w14:textId="77777777" w:rsidR="00253CDA" w:rsidRPr="00836CC5" w:rsidRDefault="00253CDA" w:rsidP="00253CD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4F67845A"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221,25</w:t>
            </w:r>
          </w:p>
        </w:tc>
      </w:tr>
      <w:tr w:rsidR="00253CDA" w:rsidRPr="00836CC5" w14:paraId="38476E7E" w14:textId="77777777" w:rsidTr="00253CDA">
        <w:trPr>
          <w:trHeight w:val="55"/>
          <w:jc w:val="center"/>
        </w:trPr>
        <w:tc>
          <w:tcPr>
            <w:tcW w:w="1076" w:type="dxa"/>
            <w:shd w:val="clear" w:color="000000" w:fill="F2F2F2"/>
            <w:noWrap/>
            <w:vAlign w:val="bottom"/>
            <w:hideMark/>
          </w:tcPr>
          <w:p w14:paraId="1F08A63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w:t>
            </w:r>
          </w:p>
        </w:tc>
        <w:tc>
          <w:tcPr>
            <w:tcW w:w="4344" w:type="dxa"/>
            <w:shd w:val="clear" w:color="000000" w:fill="FFFFFF"/>
            <w:noWrap/>
            <w:vAlign w:val="bottom"/>
          </w:tcPr>
          <w:p w14:paraId="29DE0D8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46B91988"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615401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245,50</w:t>
            </w:r>
          </w:p>
        </w:tc>
      </w:tr>
      <w:tr w:rsidR="00253CDA" w:rsidRPr="00836CC5" w14:paraId="6053ED09" w14:textId="77777777" w:rsidTr="00253CDA">
        <w:trPr>
          <w:trHeight w:val="55"/>
          <w:jc w:val="center"/>
        </w:trPr>
        <w:tc>
          <w:tcPr>
            <w:tcW w:w="1076" w:type="dxa"/>
            <w:shd w:val="clear" w:color="000000" w:fill="F2F2F2"/>
            <w:noWrap/>
            <w:vAlign w:val="bottom"/>
          </w:tcPr>
          <w:p w14:paraId="2766B8F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w:t>
            </w:r>
          </w:p>
        </w:tc>
        <w:tc>
          <w:tcPr>
            <w:tcW w:w="4344" w:type="dxa"/>
            <w:shd w:val="clear" w:color="000000" w:fill="FFFFFF"/>
            <w:noWrap/>
            <w:vAlign w:val="bottom"/>
          </w:tcPr>
          <w:p w14:paraId="2AD2590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62AE736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8F0F8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600,00</w:t>
            </w:r>
          </w:p>
        </w:tc>
      </w:tr>
      <w:tr w:rsidR="00253CDA" w:rsidRPr="00836CC5" w14:paraId="6B614CBD" w14:textId="77777777" w:rsidTr="00253CDA">
        <w:trPr>
          <w:trHeight w:val="55"/>
          <w:jc w:val="center"/>
        </w:trPr>
        <w:tc>
          <w:tcPr>
            <w:tcW w:w="1076" w:type="dxa"/>
            <w:shd w:val="clear" w:color="000000" w:fill="F2F2F2"/>
            <w:noWrap/>
            <w:vAlign w:val="bottom"/>
          </w:tcPr>
          <w:p w14:paraId="0EB94C30"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w:t>
            </w:r>
          </w:p>
        </w:tc>
        <w:tc>
          <w:tcPr>
            <w:tcW w:w="4344" w:type="dxa"/>
            <w:shd w:val="clear" w:color="000000" w:fill="FFFFFF"/>
            <w:noWrap/>
            <w:vAlign w:val="bottom"/>
          </w:tcPr>
          <w:p w14:paraId="75AC7FB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75AC64B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A1E87F"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253CDA" w:rsidRPr="00836CC5" w14:paraId="665B9559" w14:textId="77777777" w:rsidTr="00253CDA">
        <w:trPr>
          <w:trHeight w:val="55"/>
          <w:jc w:val="center"/>
        </w:trPr>
        <w:tc>
          <w:tcPr>
            <w:tcW w:w="1076" w:type="dxa"/>
            <w:shd w:val="clear" w:color="000000" w:fill="F2F2F2"/>
            <w:noWrap/>
            <w:vAlign w:val="bottom"/>
          </w:tcPr>
          <w:p w14:paraId="0EC9F190"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11</w:t>
            </w:r>
          </w:p>
        </w:tc>
        <w:tc>
          <w:tcPr>
            <w:tcW w:w="4344" w:type="dxa"/>
            <w:shd w:val="clear" w:color="000000" w:fill="FFFFFF"/>
            <w:noWrap/>
            <w:vAlign w:val="bottom"/>
          </w:tcPr>
          <w:p w14:paraId="7444E16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1187055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E43F4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1.840,00</w:t>
            </w:r>
          </w:p>
        </w:tc>
      </w:tr>
      <w:tr w:rsidR="00253CDA" w:rsidRPr="00836CC5" w14:paraId="04396CD0" w14:textId="77777777" w:rsidTr="00253CDA">
        <w:trPr>
          <w:trHeight w:val="55"/>
          <w:jc w:val="center"/>
        </w:trPr>
        <w:tc>
          <w:tcPr>
            <w:tcW w:w="1076" w:type="dxa"/>
            <w:shd w:val="clear" w:color="000000" w:fill="F2F2F2"/>
            <w:noWrap/>
            <w:vAlign w:val="bottom"/>
          </w:tcPr>
          <w:p w14:paraId="627D7762"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12</w:t>
            </w:r>
          </w:p>
        </w:tc>
        <w:tc>
          <w:tcPr>
            <w:tcW w:w="4344" w:type="dxa"/>
            <w:shd w:val="clear" w:color="000000" w:fill="FFFFFF"/>
            <w:noWrap/>
            <w:vAlign w:val="bottom"/>
          </w:tcPr>
          <w:p w14:paraId="0259D4B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4B41B8A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55F8E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253CDA" w:rsidRPr="00836CC5" w14:paraId="19E8ADE6" w14:textId="77777777" w:rsidTr="00253CDA">
        <w:trPr>
          <w:trHeight w:val="55"/>
          <w:jc w:val="center"/>
        </w:trPr>
        <w:tc>
          <w:tcPr>
            <w:tcW w:w="1076" w:type="dxa"/>
            <w:shd w:val="clear" w:color="000000" w:fill="F2F2F2"/>
            <w:noWrap/>
            <w:vAlign w:val="bottom"/>
          </w:tcPr>
          <w:p w14:paraId="2A102D53"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13</w:t>
            </w:r>
          </w:p>
        </w:tc>
        <w:tc>
          <w:tcPr>
            <w:tcW w:w="4344" w:type="dxa"/>
            <w:shd w:val="clear" w:color="000000" w:fill="FFFFFF"/>
            <w:noWrap/>
            <w:vAlign w:val="bottom"/>
          </w:tcPr>
          <w:p w14:paraId="49A780C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3A03170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980446"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20765CA3" w14:textId="77777777" w:rsidTr="00253CDA">
        <w:trPr>
          <w:trHeight w:val="55"/>
          <w:jc w:val="center"/>
        </w:trPr>
        <w:tc>
          <w:tcPr>
            <w:tcW w:w="1076" w:type="dxa"/>
            <w:shd w:val="clear" w:color="000000" w:fill="F2F2F2"/>
            <w:noWrap/>
            <w:vAlign w:val="bottom"/>
          </w:tcPr>
          <w:p w14:paraId="0E641A70"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14</w:t>
            </w:r>
          </w:p>
        </w:tc>
        <w:tc>
          <w:tcPr>
            <w:tcW w:w="4344" w:type="dxa"/>
            <w:shd w:val="clear" w:color="000000" w:fill="FFFFFF"/>
            <w:noWrap/>
            <w:vAlign w:val="bottom"/>
          </w:tcPr>
          <w:p w14:paraId="3156F1E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6F8B4C7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013C6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2A186B66" w14:textId="77777777" w:rsidTr="00253CDA">
        <w:trPr>
          <w:trHeight w:val="55"/>
          <w:jc w:val="center"/>
        </w:trPr>
        <w:tc>
          <w:tcPr>
            <w:tcW w:w="1076" w:type="dxa"/>
            <w:shd w:val="clear" w:color="000000" w:fill="F2F2F2"/>
            <w:noWrap/>
            <w:vAlign w:val="bottom"/>
          </w:tcPr>
          <w:p w14:paraId="77CC954E"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15</w:t>
            </w:r>
          </w:p>
        </w:tc>
        <w:tc>
          <w:tcPr>
            <w:tcW w:w="4344" w:type="dxa"/>
            <w:shd w:val="clear" w:color="000000" w:fill="FFFFFF"/>
            <w:noWrap/>
            <w:vAlign w:val="bottom"/>
          </w:tcPr>
          <w:p w14:paraId="7E88C51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5FFE425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442A5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850,00</w:t>
            </w:r>
          </w:p>
        </w:tc>
      </w:tr>
      <w:tr w:rsidR="00253CDA" w:rsidRPr="00836CC5" w14:paraId="7BC466D9" w14:textId="77777777" w:rsidTr="00253CDA">
        <w:trPr>
          <w:trHeight w:val="55"/>
          <w:jc w:val="center"/>
        </w:trPr>
        <w:tc>
          <w:tcPr>
            <w:tcW w:w="1076" w:type="dxa"/>
            <w:shd w:val="clear" w:color="000000" w:fill="F2F2F2"/>
            <w:noWrap/>
            <w:vAlign w:val="bottom"/>
          </w:tcPr>
          <w:p w14:paraId="05DCF93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16</w:t>
            </w:r>
          </w:p>
        </w:tc>
        <w:tc>
          <w:tcPr>
            <w:tcW w:w="4344" w:type="dxa"/>
            <w:shd w:val="clear" w:color="000000" w:fill="FFFFFF"/>
            <w:noWrap/>
            <w:vAlign w:val="bottom"/>
          </w:tcPr>
          <w:p w14:paraId="09510ED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05B41F5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23D58D"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850,00</w:t>
            </w:r>
          </w:p>
        </w:tc>
      </w:tr>
      <w:tr w:rsidR="00253CDA" w:rsidRPr="00836CC5" w14:paraId="08BF49C2" w14:textId="77777777" w:rsidTr="00253CDA">
        <w:trPr>
          <w:trHeight w:val="55"/>
          <w:jc w:val="center"/>
        </w:trPr>
        <w:tc>
          <w:tcPr>
            <w:tcW w:w="1076" w:type="dxa"/>
            <w:shd w:val="clear" w:color="000000" w:fill="F2F2F2"/>
            <w:noWrap/>
            <w:vAlign w:val="bottom"/>
          </w:tcPr>
          <w:p w14:paraId="38AA90D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17</w:t>
            </w:r>
          </w:p>
        </w:tc>
        <w:tc>
          <w:tcPr>
            <w:tcW w:w="4344" w:type="dxa"/>
            <w:shd w:val="clear" w:color="000000" w:fill="FFFFFF"/>
            <w:noWrap/>
            <w:vAlign w:val="bottom"/>
          </w:tcPr>
          <w:p w14:paraId="028435D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251264D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B3E0A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253CDA" w:rsidRPr="00836CC5" w14:paraId="2D4E5629" w14:textId="77777777" w:rsidTr="00253CDA">
        <w:trPr>
          <w:trHeight w:val="55"/>
          <w:jc w:val="center"/>
        </w:trPr>
        <w:tc>
          <w:tcPr>
            <w:tcW w:w="1076" w:type="dxa"/>
            <w:shd w:val="clear" w:color="000000" w:fill="F2F2F2"/>
            <w:noWrap/>
            <w:vAlign w:val="bottom"/>
          </w:tcPr>
          <w:p w14:paraId="2D7D431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18</w:t>
            </w:r>
          </w:p>
        </w:tc>
        <w:tc>
          <w:tcPr>
            <w:tcW w:w="4344" w:type="dxa"/>
            <w:shd w:val="clear" w:color="000000" w:fill="FFFFFF"/>
            <w:noWrap/>
            <w:vAlign w:val="bottom"/>
          </w:tcPr>
          <w:p w14:paraId="398371E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2B51BF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8FD6D1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1.010,00</w:t>
            </w:r>
          </w:p>
        </w:tc>
      </w:tr>
      <w:tr w:rsidR="00253CDA" w:rsidRPr="00836CC5" w14:paraId="50A50D8C" w14:textId="77777777" w:rsidTr="00253CDA">
        <w:trPr>
          <w:trHeight w:val="55"/>
          <w:jc w:val="center"/>
        </w:trPr>
        <w:tc>
          <w:tcPr>
            <w:tcW w:w="1076" w:type="dxa"/>
            <w:shd w:val="clear" w:color="000000" w:fill="F2F2F2"/>
            <w:noWrap/>
            <w:vAlign w:val="bottom"/>
          </w:tcPr>
          <w:p w14:paraId="314C2EC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19</w:t>
            </w:r>
          </w:p>
        </w:tc>
        <w:tc>
          <w:tcPr>
            <w:tcW w:w="4344" w:type="dxa"/>
            <w:shd w:val="clear" w:color="000000" w:fill="FFFFFF"/>
            <w:noWrap/>
            <w:vAlign w:val="bottom"/>
          </w:tcPr>
          <w:p w14:paraId="52AC220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30A218D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9F058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7BC90C0B" w14:textId="77777777" w:rsidTr="00253CDA">
        <w:trPr>
          <w:trHeight w:val="55"/>
          <w:jc w:val="center"/>
        </w:trPr>
        <w:tc>
          <w:tcPr>
            <w:tcW w:w="1076" w:type="dxa"/>
            <w:shd w:val="clear" w:color="000000" w:fill="F2F2F2"/>
            <w:noWrap/>
            <w:vAlign w:val="bottom"/>
          </w:tcPr>
          <w:p w14:paraId="6705A274"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20</w:t>
            </w:r>
          </w:p>
        </w:tc>
        <w:tc>
          <w:tcPr>
            <w:tcW w:w="4344" w:type="dxa"/>
            <w:shd w:val="clear" w:color="000000" w:fill="FFFFFF"/>
            <w:noWrap/>
            <w:vAlign w:val="bottom"/>
          </w:tcPr>
          <w:p w14:paraId="5E3619E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5C8B892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018A04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309,75</w:t>
            </w:r>
          </w:p>
        </w:tc>
      </w:tr>
      <w:tr w:rsidR="00253CDA" w:rsidRPr="00836CC5" w14:paraId="3E4EC6DC" w14:textId="77777777" w:rsidTr="00253CDA">
        <w:trPr>
          <w:trHeight w:val="55"/>
          <w:jc w:val="center"/>
        </w:trPr>
        <w:tc>
          <w:tcPr>
            <w:tcW w:w="1076" w:type="dxa"/>
            <w:shd w:val="clear" w:color="000000" w:fill="F2F2F2"/>
            <w:noWrap/>
            <w:vAlign w:val="bottom"/>
          </w:tcPr>
          <w:p w14:paraId="6ADFFCC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21</w:t>
            </w:r>
          </w:p>
        </w:tc>
        <w:tc>
          <w:tcPr>
            <w:tcW w:w="4344" w:type="dxa"/>
            <w:shd w:val="clear" w:color="000000" w:fill="FFFFFF"/>
            <w:noWrap/>
            <w:vAlign w:val="bottom"/>
          </w:tcPr>
          <w:p w14:paraId="2DF2399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09805B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320D9C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1.159,28</w:t>
            </w:r>
          </w:p>
        </w:tc>
      </w:tr>
      <w:tr w:rsidR="00253CDA" w:rsidRPr="00836CC5" w14:paraId="342029F6" w14:textId="77777777" w:rsidTr="00253CDA">
        <w:trPr>
          <w:trHeight w:val="55"/>
          <w:jc w:val="center"/>
        </w:trPr>
        <w:tc>
          <w:tcPr>
            <w:tcW w:w="1076" w:type="dxa"/>
            <w:shd w:val="clear" w:color="000000" w:fill="F2F2F2"/>
            <w:noWrap/>
            <w:vAlign w:val="bottom"/>
          </w:tcPr>
          <w:p w14:paraId="6F2FC88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22</w:t>
            </w:r>
          </w:p>
        </w:tc>
        <w:tc>
          <w:tcPr>
            <w:tcW w:w="4344" w:type="dxa"/>
            <w:shd w:val="clear" w:color="000000" w:fill="FFFFFF"/>
            <w:noWrap/>
            <w:vAlign w:val="bottom"/>
          </w:tcPr>
          <w:p w14:paraId="172CBE6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2A90794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388DA0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18.441,91</w:t>
            </w:r>
          </w:p>
        </w:tc>
      </w:tr>
      <w:tr w:rsidR="00253CDA" w:rsidRPr="00836CC5" w14:paraId="7B6FDF6F" w14:textId="77777777" w:rsidTr="00253CDA">
        <w:trPr>
          <w:trHeight w:val="55"/>
          <w:jc w:val="center"/>
        </w:trPr>
        <w:tc>
          <w:tcPr>
            <w:tcW w:w="1076" w:type="dxa"/>
            <w:shd w:val="clear" w:color="000000" w:fill="F2F2F2"/>
            <w:noWrap/>
            <w:vAlign w:val="bottom"/>
          </w:tcPr>
          <w:p w14:paraId="50F694C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23</w:t>
            </w:r>
          </w:p>
        </w:tc>
        <w:tc>
          <w:tcPr>
            <w:tcW w:w="4344" w:type="dxa"/>
            <w:shd w:val="clear" w:color="000000" w:fill="FFFFFF"/>
            <w:noWrap/>
            <w:vAlign w:val="bottom"/>
          </w:tcPr>
          <w:p w14:paraId="1EB6DBB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6818604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0A33AC9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6.047,53</w:t>
            </w:r>
          </w:p>
        </w:tc>
      </w:tr>
      <w:tr w:rsidR="00253CDA" w:rsidRPr="00836CC5" w14:paraId="739B4FB0" w14:textId="77777777" w:rsidTr="00253CDA">
        <w:trPr>
          <w:trHeight w:val="55"/>
          <w:jc w:val="center"/>
        </w:trPr>
        <w:tc>
          <w:tcPr>
            <w:tcW w:w="1076" w:type="dxa"/>
            <w:shd w:val="clear" w:color="000000" w:fill="F2F2F2"/>
            <w:noWrap/>
            <w:vAlign w:val="bottom"/>
          </w:tcPr>
          <w:p w14:paraId="0DDB9E5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24</w:t>
            </w:r>
          </w:p>
        </w:tc>
        <w:tc>
          <w:tcPr>
            <w:tcW w:w="4344" w:type="dxa"/>
            <w:shd w:val="clear" w:color="000000" w:fill="FFFFFF"/>
            <w:noWrap/>
            <w:vAlign w:val="bottom"/>
          </w:tcPr>
          <w:p w14:paraId="3D560A3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28D2593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8B645AA"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3.265,25</w:t>
            </w:r>
          </w:p>
        </w:tc>
      </w:tr>
      <w:tr w:rsidR="00253CDA" w:rsidRPr="00836CC5" w14:paraId="56EFD807" w14:textId="77777777" w:rsidTr="00253CDA">
        <w:trPr>
          <w:trHeight w:val="55"/>
          <w:jc w:val="center"/>
        </w:trPr>
        <w:tc>
          <w:tcPr>
            <w:tcW w:w="1076" w:type="dxa"/>
            <w:shd w:val="clear" w:color="000000" w:fill="F2F2F2"/>
            <w:noWrap/>
            <w:vAlign w:val="bottom"/>
          </w:tcPr>
          <w:p w14:paraId="284D175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25</w:t>
            </w:r>
          </w:p>
        </w:tc>
        <w:tc>
          <w:tcPr>
            <w:tcW w:w="4344" w:type="dxa"/>
            <w:shd w:val="clear" w:color="000000" w:fill="FFFFFF"/>
            <w:noWrap/>
            <w:vAlign w:val="bottom"/>
          </w:tcPr>
          <w:p w14:paraId="3085169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7CC031E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446B08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183,15</w:t>
            </w:r>
          </w:p>
        </w:tc>
      </w:tr>
      <w:tr w:rsidR="00253CDA" w:rsidRPr="00836CC5" w14:paraId="1025A7D3" w14:textId="77777777" w:rsidTr="00253CDA">
        <w:trPr>
          <w:trHeight w:val="55"/>
          <w:jc w:val="center"/>
        </w:trPr>
        <w:tc>
          <w:tcPr>
            <w:tcW w:w="1076" w:type="dxa"/>
            <w:shd w:val="clear" w:color="000000" w:fill="F2F2F2"/>
            <w:noWrap/>
            <w:vAlign w:val="bottom"/>
          </w:tcPr>
          <w:p w14:paraId="4A3F7768"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26</w:t>
            </w:r>
          </w:p>
        </w:tc>
        <w:tc>
          <w:tcPr>
            <w:tcW w:w="4344" w:type="dxa"/>
            <w:shd w:val="clear" w:color="000000" w:fill="FFFFFF"/>
            <w:noWrap/>
            <w:vAlign w:val="bottom"/>
          </w:tcPr>
          <w:p w14:paraId="7FD4BC1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1F40294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B7D474F"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253CDA" w:rsidRPr="00836CC5" w14:paraId="09EAD036" w14:textId="77777777" w:rsidTr="00253CDA">
        <w:trPr>
          <w:trHeight w:val="55"/>
          <w:jc w:val="center"/>
        </w:trPr>
        <w:tc>
          <w:tcPr>
            <w:tcW w:w="1076" w:type="dxa"/>
            <w:shd w:val="clear" w:color="000000" w:fill="F2F2F2"/>
            <w:noWrap/>
            <w:vAlign w:val="bottom"/>
          </w:tcPr>
          <w:p w14:paraId="0FA4028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27</w:t>
            </w:r>
          </w:p>
        </w:tc>
        <w:tc>
          <w:tcPr>
            <w:tcW w:w="4344" w:type="dxa"/>
            <w:shd w:val="clear" w:color="000000" w:fill="FFFFFF"/>
            <w:noWrap/>
            <w:vAlign w:val="bottom"/>
          </w:tcPr>
          <w:p w14:paraId="2201A35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33E470E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CC83D8"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253CDA" w:rsidRPr="00836CC5" w14:paraId="57790804" w14:textId="77777777" w:rsidTr="00253CDA">
        <w:trPr>
          <w:trHeight w:val="55"/>
          <w:jc w:val="center"/>
        </w:trPr>
        <w:tc>
          <w:tcPr>
            <w:tcW w:w="1076" w:type="dxa"/>
            <w:shd w:val="clear" w:color="000000" w:fill="F2F2F2"/>
            <w:noWrap/>
            <w:vAlign w:val="bottom"/>
          </w:tcPr>
          <w:p w14:paraId="104259D3"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28</w:t>
            </w:r>
          </w:p>
        </w:tc>
        <w:tc>
          <w:tcPr>
            <w:tcW w:w="4344" w:type="dxa"/>
            <w:shd w:val="clear" w:color="000000" w:fill="FFFFFF"/>
            <w:noWrap/>
            <w:vAlign w:val="bottom"/>
          </w:tcPr>
          <w:p w14:paraId="5C7C9B9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3369C29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B5A6F9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3.213,53</w:t>
            </w:r>
          </w:p>
        </w:tc>
      </w:tr>
      <w:tr w:rsidR="00253CDA" w:rsidRPr="00836CC5" w14:paraId="444F09FF" w14:textId="77777777" w:rsidTr="00253CDA">
        <w:trPr>
          <w:trHeight w:val="55"/>
          <w:jc w:val="center"/>
        </w:trPr>
        <w:tc>
          <w:tcPr>
            <w:tcW w:w="1076" w:type="dxa"/>
            <w:shd w:val="clear" w:color="000000" w:fill="F2F2F2"/>
            <w:noWrap/>
            <w:vAlign w:val="bottom"/>
          </w:tcPr>
          <w:p w14:paraId="593578F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29</w:t>
            </w:r>
          </w:p>
        </w:tc>
        <w:tc>
          <w:tcPr>
            <w:tcW w:w="4344" w:type="dxa"/>
            <w:shd w:val="clear" w:color="000000" w:fill="FFFFFF"/>
            <w:noWrap/>
            <w:vAlign w:val="bottom"/>
          </w:tcPr>
          <w:p w14:paraId="736E6AB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E00667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067AC7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172,50</w:t>
            </w:r>
          </w:p>
        </w:tc>
      </w:tr>
      <w:tr w:rsidR="00253CDA" w:rsidRPr="00836CC5" w14:paraId="3E54BFB2" w14:textId="77777777" w:rsidTr="00253CDA">
        <w:trPr>
          <w:trHeight w:val="55"/>
          <w:jc w:val="center"/>
        </w:trPr>
        <w:tc>
          <w:tcPr>
            <w:tcW w:w="1076" w:type="dxa"/>
            <w:shd w:val="clear" w:color="000000" w:fill="F2F2F2"/>
            <w:noWrap/>
            <w:vAlign w:val="bottom"/>
          </w:tcPr>
          <w:p w14:paraId="273F562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30</w:t>
            </w:r>
          </w:p>
        </w:tc>
        <w:tc>
          <w:tcPr>
            <w:tcW w:w="4344" w:type="dxa"/>
            <w:shd w:val="clear" w:color="000000" w:fill="FFFFFF"/>
            <w:noWrap/>
            <w:vAlign w:val="bottom"/>
          </w:tcPr>
          <w:p w14:paraId="43D8D9D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712974A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E6E08C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175,50</w:t>
            </w:r>
          </w:p>
        </w:tc>
      </w:tr>
      <w:tr w:rsidR="00253CDA" w:rsidRPr="00836CC5" w14:paraId="6FA9F46E" w14:textId="77777777" w:rsidTr="00253CDA">
        <w:trPr>
          <w:trHeight w:val="55"/>
          <w:jc w:val="center"/>
        </w:trPr>
        <w:tc>
          <w:tcPr>
            <w:tcW w:w="1076" w:type="dxa"/>
            <w:shd w:val="clear" w:color="000000" w:fill="F2F2F2"/>
            <w:noWrap/>
            <w:vAlign w:val="bottom"/>
          </w:tcPr>
          <w:p w14:paraId="544AE8F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31</w:t>
            </w:r>
          </w:p>
        </w:tc>
        <w:tc>
          <w:tcPr>
            <w:tcW w:w="4344" w:type="dxa"/>
            <w:shd w:val="clear" w:color="000000" w:fill="FFFFFF"/>
            <w:noWrap/>
            <w:vAlign w:val="bottom"/>
          </w:tcPr>
          <w:p w14:paraId="58D8AC7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0B5C3AE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4D61B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3BEBC08B" w14:textId="77777777" w:rsidTr="00253CDA">
        <w:trPr>
          <w:trHeight w:val="55"/>
          <w:jc w:val="center"/>
        </w:trPr>
        <w:tc>
          <w:tcPr>
            <w:tcW w:w="1076" w:type="dxa"/>
            <w:shd w:val="clear" w:color="000000" w:fill="F2F2F2"/>
            <w:noWrap/>
            <w:vAlign w:val="bottom"/>
          </w:tcPr>
          <w:p w14:paraId="6613091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32</w:t>
            </w:r>
          </w:p>
        </w:tc>
        <w:tc>
          <w:tcPr>
            <w:tcW w:w="4344" w:type="dxa"/>
            <w:shd w:val="clear" w:color="000000" w:fill="FFFFFF"/>
            <w:noWrap/>
            <w:vAlign w:val="bottom"/>
          </w:tcPr>
          <w:p w14:paraId="035064D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3E39496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C197DD"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026918D6" w14:textId="77777777" w:rsidTr="00253CDA">
        <w:trPr>
          <w:trHeight w:val="55"/>
          <w:jc w:val="center"/>
        </w:trPr>
        <w:tc>
          <w:tcPr>
            <w:tcW w:w="1076" w:type="dxa"/>
            <w:shd w:val="clear" w:color="000000" w:fill="F2F2F2"/>
            <w:noWrap/>
            <w:vAlign w:val="bottom"/>
          </w:tcPr>
          <w:p w14:paraId="5E46645E"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33</w:t>
            </w:r>
          </w:p>
        </w:tc>
        <w:tc>
          <w:tcPr>
            <w:tcW w:w="4344" w:type="dxa"/>
            <w:shd w:val="clear" w:color="000000" w:fill="FFFFFF"/>
            <w:noWrap/>
            <w:vAlign w:val="bottom"/>
          </w:tcPr>
          <w:p w14:paraId="4D855C1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102BA8F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FCE84F"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2.250,00</w:t>
            </w:r>
          </w:p>
        </w:tc>
      </w:tr>
      <w:tr w:rsidR="00253CDA" w:rsidRPr="00836CC5" w14:paraId="56B8CB9D" w14:textId="77777777" w:rsidTr="00253CDA">
        <w:trPr>
          <w:trHeight w:val="55"/>
          <w:jc w:val="center"/>
        </w:trPr>
        <w:tc>
          <w:tcPr>
            <w:tcW w:w="1076" w:type="dxa"/>
            <w:shd w:val="clear" w:color="000000" w:fill="F2F2F2"/>
            <w:noWrap/>
            <w:vAlign w:val="bottom"/>
          </w:tcPr>
          <w:p w14:paraId="14EA8038"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34</w:t>
            </w:r>
          </w:p>
        </w:tc>
        <w:tc>
          <w:tcPr>
            <w:tcW w:w="4344" w:type="dxa"/>
            <w:shd w:val="clear" w:color="000000" w:fill="FFFFFF"/>
            <w:noWrap/>
            <w:vAlign w:val="bottom"/>
          </w:tcPr>
          <w:p w14:paraId="034599D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202BD87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1C6E1A"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253CDA" w:rsidRPr="00836CC5" w14:paraId="532547B5" w14:textId="77777777" w:rsidTr="00253CDA">
        <w:trPr>
          <w:trHeight w:val="55"/>
          <w:jc w:val="center"/>
        </w:trPr>
        <w:tc>
          <w:tcPr>
            <w:tcW w:w="1076" w:type="dxa"/>
            <w:shd w:val="clear" w:color="000000" w:fill="F2F2F2"/>
            <w:noWrap/>
            <w:vAlign w:val="bottom"/>
          </w:tcPr>
          <w:p w14:paraId="0A681CA8"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35</w:t>
            </w:r>
          </w:p>
        </w:tc>
        <w:tc>
          <w:tcPr>
            <w:tcW w:w="4344" w:type="dxa"/>
            <w:shd w:val="clear" w:color="000000" w:fill="FFFFFF"/>
            <w:noWrap/>
            <w:vAlign w:val="bottom"/>
          </w:tcPr>
          <w:p w14:paraId="57200B9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036A2A7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EB624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750,00</w:t>
            </w:r>
          </w:p>
        </w:tc>
      </w:tr>
      <w:tr w:rsidR="00253CDA" w:rsidRPr="00836CC5" w14:paraId="36978C9C" w14:textId="77777777" w:rsidTr="00253CDA">
        <w:trPr>
          <w:trHeight w:val="55"/>
          <w:jc w:val="center"/>
        </w:trPr>
        <w:tc>
          <w:tcPr>
            <w:tcW w:w="1076" w:type="dxa"/>
            <w:shd w:val="clear" w:color="000000" w:fill="F2F2F2"/>
            <w:noWrap/>
            <w:vAlign w:val="bottom"/>
          </w:tcPr>
          <w:p w14:paraId="583CBA6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36</w:t>
            </w:r>
          </w:p>
        </w:tc>
        <w:tc>
          <w:tcPr>
            <w:tcW w:w="4344" w:type="dxa"/>
            <w:shd w:val="clear" w:color="000000" w:fill="FFFFFF"/>
            <w:noWrap/>
            <w:vAlign w:val="bottom"/>
          </w:tcPr>
          <w:p w14:paraId="2CC7DE7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0AAEDF1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B136FD"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6B759D63" w14:textId="77777777" w:rsidTr="00253CDA">
        <w:trPr>
          <w:trHeight w:val="55"/>
          <w:jc w:val="center"/>
        </w:trPr>
        <w:tc>
          <w:tcPr>
            <w:tcW w:w="1076" w:type="dxa"/>
            <w:shd w:val="clear" w:color="000000" w:fill="F2F2F2"/>
            <w:noWrap/>
            <w:vAlign w:val="bottom"/>
          </w:tcPr>
          <w:p w14:paraId="6EFA0A8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37</w:t>
            </w:r>
          </w:p>
        </w:tc>
        <w:tc>
          <w:tcPr>
            <w:tcW w:w="4344" w:type="dxa"/>
            <w:shd w:val="clear" w:color="000000" w:fill="FFFFFF"/>
            <w:noWrap/>
            <w:vAlign w:val="bottom"/>
          </w:tcPr>
          <w:p w14:paraId="097285F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0989C26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F2A376"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253CDA" w:rsidRPr="00836CC5" w14:paraId="0D3F682A" w14:textId="77777777" w:rsidTr="00253CDA">
        <w:trPr>
          <w:trHeight w:val="55"/>
          <w:jc w:val="center"/>
        </w:trPr>
        <w:tc>
          <w:tcPr>
            <w:tcW w:w="1076" w:type="dxa"/>
            <w:shd w:val="clear" w:color="000000" w:fill="F2F2F2"/>
            <w:noWrap/>
            <w:vAlign w:val="bottom"/>
          </w:tcPr>
          <w:p w14:paraId="1A23CFA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38</w:t>
            </w:r>
          </w:p>
        </w:tc>
        <w:tc>
          <w:tcPr>
            <w:tcW w:w="4344" w:type="dxa"/>
            <w:shd w:val="clear" w:color="000000" w:fill="FFFFFF"/>
            <w:noWrap/>
            <w:vAlign w:val="bottom"/>
          </w:tcPr>
          <w:p w14:paraId="6AE2411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04E6E54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8F6559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650,00</w:t>
            </w:r>
          </w:p>
        </w:tc>
      </w:tr>
      <w:tr w:rsidR="00253CDA" w:rsidRPr="00836CC5" w14:paraId="3FABFE92" w14:textId="77777777" w:rsidTr="00253CDA">
        <w:trPr>
          <w:trHeight w:val="55"/>
          <w:jc w:val="center"/>
        </w:trPr>
        <w:tc>
          <w:tcPr>
            <w:tcW w:w="1076" w:type="dxa"/>
            <w:shd w:val="clear" w:color="000000" w:fill="F2F2F2"/>
            <w:noWrap/>
            <w:vAlign w:val="bottom"/>
          </w:tcPr>
          <w:p w14:paraId="548BDDF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39</w:t>
            </w:r>
          </w:p>
        </w:tc>
        <w:tc>
          <w:tcPr>
            <w:tcW w:w="4344" w:type="dxa"/>
            <w:shd w:val="clear" w:color="000000" w:fill="FFFFFF"/>
            <w:noWrap/>
            <w:vAlign w:val="bottom"/>
          </w:tcPr>
          <w:p w14:paraId="14CF03E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shd w:val="clear" w:color="000000" w:fill="FFFFFF"/>
            <w:noWrap/>
            <w:vAlign w:val="bottom"/>
          </w:tcPr>
          <w:p w14:paraId="64D49C9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B881C2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220,50</w:t>
            </w:r>
          </w:p>
        </w:tc>
      </w:tr>
      <w:tr w:rsidR="00253CDA" w:rsidRPr="00836CC5" w14:paraId="539B99D9" w14:textId="77777777" w:rsidTr="00253CDA">
        <w:trPr>
          <w:trHeight w:val="55"/>
          <w:jc w:val="center"/>
        </w:trPr>
        <w:tc>
          <w:tcPr>
            <w:tcW w:w="1076" w:type="dxa"/>
            <w:shd w:val="clear" w:color="000000" w:fill="F2F2F2"/>
            <w:noWrap/>
            <w:vAlign w:val="bottom"/>
          </w:tcPr>
          <w:p w14:paraId="4452060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40</w:t>
            </w:r>
          </w:p>
        </w:tc>
        <w:tc>
          <w:tcPr>
            <w:tcW w:w="4344" w:type="dxa"/>
            <w:shd w:val="clear" w:color="000000" w:fill="FFFFFF"/>
            <w:noWrap/>
            <w:vAlign w:val="bottom"/>
          </w:tcPr>
          <w:p w14:paraId="19BEE07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4AB6E4F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7BA5F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30577758" w14:textId="77777777" w:rsidTr="00253CDA">
        <w:trPr>
          <w:trHeight w:val="55"/>
          <w:jc w:val="center"/>
        </w:trPr>
        <w:tc>
          <w:tcPr>
            <w:tcW w:w="1076" w:type="dxa"/>
            <w:shd w:val="clear" w:color="000000" w:fill="F2F2F2"/>
            <w:noWrap/>
            <w:vAlign w:val="bottom"/>
          </w:tcPr>
          <w:p w14:paraId="136A09D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41</w:t>
            </w:r>
          </w:p>
        </w:tc>
        <w:tc>
          <w:tcPr>
            <w:tcW w:w="4344" w:type="dxa"/>
            <w:shd w:val="clear" w:color="000000" w:fill="FFFFFF"/>
            <w:noWrap/>
            <w:vAlign w:val="bottom"/>
          </w:tcPr>
          <w:p w14:paraId="6608B8E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77A94A8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49E19FB"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204,53</w:t>
            </w:r>
          </w:p>
        </w:tc>
      </w:tr>
      <w:tr w:rsidR="00253CDA" w:rsidRPr="00836CC5" w14:paraId="0D10DC63" w14:textId="77777777" w:rsidTr="00253CDA">
        <w:trPr>
          <w:trHeight w:val="55"/>
          <w:jc w:val="center"/>
        </w:trPr>
        <w:tc>
          <w:tcPr>
            <w:tcW w:w="1076" w:type="dxa"/>
            <w:shd w:val="clear" w:color="000000" w:fill="F2F2F2"/>
            <w:noWrap/>
            <w:vAlign w:val="bottom"/>
          </w:tcPr>
          <w:p w14:paraId="268A378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42</w:t>
            </w:r>
          </w:p>
        </w:tc>
        <w:tc>
          <w:tcPr>
            <w:tcW w:w="4344" w:type="dxa"/>
            <w:shd w:val="clear" w:color="000000" w:fill="FFFFFF"/>
            <w:noWrap/>
            <w:vAlign w:val="bottom"/>
          </w:tcPr>
          <w:p w14:paraId="1F81C1C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4FF32FC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F7BD7C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266,40</w:t>
            </w:r>
          </w:p>
        </w:tc>
      </w:tr>
      <w:tr w:rsidR="00253CDA" w:rsidRPr="00836CC5" w14:paraId="74A97599" w14:textId="77777777" w:rsidTr="00253CDA">
        <w:trPr>
          <w:trHeight w:val="55"/>
          <w:jc w:val="center"/>
        </w:trPr>
        <w:tc>
          <w:tcPr>
            <w:tcW w:w="1076" w:type="dxa"/>
            <w:shd w:val="clear" w:color="000000" w:fill="F2F2F2"/>
            <w:noWrap/>
            <w:vAlign w:val="bottom"/>
          </w:tcPr>
          <w:p w14:paraId="5AE36A33"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43</w:t>
            </w:r>
          </w:p>
        </w:tc>
        <w:tc>
          <w:tcPr>
            <w:tcW w:w="4344" w:type="dxa"/>
            <w:shd w:val="clear" w:color="000000" w:fill="FFFFFF"/>
            <w:noWrap/>
            <w:vAlign w:val="bottom"/>
          </w:tcPr>
          <w:p w14:paraId="616E151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572D23F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9CAD064"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158,87</w:t>
            </w:r>
          </w:p>
        </w:tc>
      </w:tr>
      <w:tr w:rsidR="00253CDA" w:rsidRPr="00836CC5" w14:paraId="6DA81D1C" w14:textId="77777777" w:rsidTr="00253CDA">
        <w:trPr>
          <w:trHeight w:val="55"/>
          <w:jc w:val="center"/>
        </w:trPr>
        <w:tc>
          <w:tcPr>
            <w:tcW w:w="1076" w:type="dxa"/>
            <w:shd w:val="clear" w:color="000000" w:fill="F2F2F2"/>
            <w:noWrap/>
            <w:vAlign w:val="bottom"/>
          </w:tcPr>
          <w:p w14:paraId="241176BB"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44</w:t>
            </w:r>
          </w:p>
        </w:tc>
        <w:tc>
          <w:tcPr>
            <w:tcW w:w="4344" w:type="dxa"/>
            <w:shd w:val="clear" w:color="000000" w:fill="FFFFFF"/>
            <w:noWrap/>
            <w:vAlign w:val="bottom"/>
          </w:tcPr>
          <w:p w14:paraId="4D04990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4470A5F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09C0CE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836,24</w:t>
            </w:r>
          </w:p>
        </w:tc>
      </w:tr>
      <w:tr w:rsidR="00253CDA" w:rsidRPr="00836CC5" w14:paraId="3377A537" w14:textId="77777777" w:rsidTr="00253CDA">
        <w:trPr>
          <w:trHeight w:val="55"/>
          <w:jc w:val="center"/>
        </w:trPr>
        <w:tc>
          <w:tcPr>
            <w:tcW w:w="1076" w:type="dxa"/>
            <w:shd w:val="clear" w:color="000000" w:fill="F2F2F2"/>
            <w:noWrap/>
            <w:vAlign w:val="bottom"/>
          </w:tcPr>
          <w:p w14:paraId="6571AC8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45</w:t>
            </w:r>
          </w:p>
        </w:tc>
        <w:tc>
          <w:tcPr>
            <w:tcW w:w="4344" w:type="dxa"/>
            <w:shd w:val="clear" w:color="000000" w:fill="FFFFFF"/>
            <w:noWrap/>
            <w:vAlign w:val="bottom"/>
          </w:tcPr>
          <w:p w14:paraId="54F4FD3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55A384C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D294637"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711,21</w:t>
            </w:r>
          </w:p>
        </w:tc>
      </w:tr>
      <w:tr w:rsidR="00253CDA" w:rsidRPr="00836CC5" w14:paraId="1CA920D4" w14:textId="77777777" w:rsidTr="00253CDA">
        <w:trPr>
          <w:trHeight w:val="55"/>
          <w:jc w:val="center"/>
        </w:trPr>
        <w:tc>
          <w:tcPr>
            <w:tcW w:w="1076" w:type="dxa"/>
            <w:shd w:val="clear" w:color="000000" w:fill="F2F2F2"/>
            <w:noWrap/>
            <w:vAlign w:val="bottom"/>
          </w:tcPr>
          <w:p w14:paraId="100A04E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46</w:t>
            </w:r>
          </w:p>
        </w:tc>
        <w:tc>
          <w:tcPr>
            <w:tcW w:w="4344" w:type="dxa"/>
            <w:shd w:val="clear" w:color="000000" w:fill="FFFFFF"/>
            <w:noWrap/>
            <w:vAlign w:val="bottom"/>
          </w:tcPr>
          <w:p w14:paraId="6B6BB8A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1E99017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ED92D3B"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225,26</w:t>
            </w:r>
          </w:p>
        </w:tc>
      </w:tr>
      <w:tr w:rsidR="00253CDA" w:rsidRPr="00836CC5" w14:paraId="6B368AA5" w14:textId="77777777" w:rsidTr="00253CDA">
        <w:trPr>
          <w:trHeight w:val="55"/>
          <w:jc w:val="center"/>
        </w:trPr>
        <w:tc>
          <w:tcPr>
            <w:tcW w:w="1076" w:type="dxa"/>
            <w:shd w:val="clear" w:color="000000" w:fill="F2F2F2"/>
            <w:noWrap/>
            <w:vAlign w:val="bottom"/>
          </w:tcPr>
          <w:p w14:paraId="1F5D2A2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47</w:t>
            </w:r>
          </w:p>
        </w:tc>
        <w:tc>
          <w:tcPr>
            <w:tcW w:w="4344" w:type="dxa"/>
            <w:shd w:val="clear" w:color="000000" w:fill="FFFFFF"/>
            <w:noWrap/>
            <w:vAlign w:val="bottom"/>
          </w:tcPr>
          <w:p w14:paraId="5427CCE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15ED6C0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5515EA"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24.543,00</w:t>
            </w:r>
          </w:p>
        </w:tc>
      </w:tr>
      <w:tr w:rsidR="00253CDA" w:rsidRPr="00836CC5" w14:paraId="5446FA8B" w14:textId="77777777" w:rsidTr="00253CDA">
        <w:trPr>
          <w:trHeight w:val="55"/>
          <w:jc w:val="center"/>
        </w:trPr>
        <w:tc>
          <w:tcPr>
            <w:tcW w:w="1076" w:type="dxa"/>
            <w:shd w:val="clear" w:color="000000" w:fill="F2F2F2"/>
            <w:noWrap/>
            <w:vAlign w:val="bottom"/>
          </w:tcPr>
          <w:p w14:paraId="2671D793"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48</w:t>
            </w:r>
          </w:p>
        </w:tc>
        <w:tc>
          <w:tcPr>
            <w:tcW w:w="4344" w:type="dxa"/>
            <w:shd w:val="clear" w:color="000000" w:fill="FFFFFF"/>
            <w:noWrap/>
            <w:vAlign w:val="bottom"/>
          </w:tcPr>
          <w:p w14:paraId="7867F12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469B3B5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4027E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78475DA5" w14:textId="77777777" w:rsidTr="00253CDA">
        <w:trPr>
          <w:trHeight w:val="55"/>
          <w:jc w:val="center"/>
        </w:trPr>
        <w:tc>
          <w:tcPr>
            <w:tcW w:w="1076" w:type="dxa"/>
            <w:shd w:val="clear" w:color="000000" w:fill="F2F2F2"/>
            <w:noWrap/>
            <w:vAlign w:val="bottom"/>
          </w:tcPr>
          <w:p w14:paraId="4206807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lastRenderedPageBreak/>
              <w:t>49</w:t>
            </w:r>
          </w:p>
        </w:tc>
        <w:tc>
          <w:tcPr>
            <w:tcW w:w="4344" w:type="dxa"/>
            <w:shd w:val="clear" w:color="000000" w:fill="FFFFFF"/>
            <w:noWrap/>
            <w:vAlign w:val="bottom"/>
          </w:tcPr>
          <w:p w14:paraId="0E7BF4A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4465A22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0B8DB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7967A79E" w14:textId="77777777" w:rsidTr="00253CDA">
        <w:trPr>
          <w:trHeight w:val="55"/>
          <w:jc w:val="center"/>
        </w:trPr>
        <w:tc>
          <w:tcPr>
            <w:tcW w:w="1076" w:type="dxa"/>
            <w:shd w:val="clear" w:color="000000" w:fill="F2F2F2"/>
            <w:noWrap/>
            <w:vAlign w:val="bottom"/>
          </w:tcPr>
          <w:p w14:paraId="64E0726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50</w:t>
            </w:r>
          </w:p>
        </w:tc>
        <w:tc>
          <w:tcPr>
            <w:tcW w:w="4344" w:type="dxa"/>
            <w:shd w:val="clear" w:color="000000" w:fill="FFFFFF"/>
            <w:noWrap/>
            <w:vAlign w:val="bottom"/>
          </w:tcPr>
          <w:p w14:paraId="1192F0F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4D32984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09D61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3FC887EE" w14:textId="77777777" w:rsidTr="00253CDA">
        <w:trPr>
          <w:trHeight w:val="55"/>
          <w:jc w:val="center"/>
        </w:trPr>
        <w:tc>
          <w:tcPr>
            <w:tcW w:w="1076" w:type="dxa"/>
            <w:shd w:val="clear" w:color="000000" w:fill="F2F2F2"/>
            <w:noWrap/>
            <w:vAlign w:val="bottom"/>
          </w:tcPr>
          <w:p w14:paraId="18964220"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51</w:t>
            </w:r>
          </w:p>
        </w:tc>
        <w:tc>
          <w:tcPr>
            <w:tcW w:w="4344" w:type="dxa"/>
            <w:shd w:val="clear" w:color="000000" w:fill="FFFFFF"/>
            <w:noWrap/>
            <w:vAlign w:val="bottom"/>
          </w:tcPr>
          <w:p w14:paraId="5773847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shd w:val="clear" w:color="000000" w:fill="FFFFFF"/>
            <w:noWrap/>
            <w:vAlign w:val="bottom"/>
          </w:tcPr>
          <w:p w14:paraId="05AE987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61BB3A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64,00</w:t>
            </w:r>
          </w:p>
        </w:tc>
      </w:tr>
      <w:tr w:rsidR="00253CDA" w:rsidRPr="00836CC5" w14:paraId="130A4F0D" w14:textId="77777777" w:rsidTr="00253CDA">
        <w:trPr>
          <w:trHeight w:val="55"/>
          <w:jc w:val="center"/>
        </w:trPr>
        <w:tc>
          <w:tcPr>
            <w:tcW w:w="1076" w:type="dxa"/>
            <w:shd w:val="clear" w:color="000000" w:fill="F2F2F2"/>
            <w:noWrap/>
            <w:vAlign w:val="bottom"/>
          </w:tcPr>
          <w:p w14:paraId="0B138304"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52</w:t>
            </w:r>
          </w:p>
        </w:tc>
        <w:tc>
          <w:tcPr>
            <w:tcW w:w="4344" w:type="dxa"/>
            <w:shd w:val="clear" w:color="000000" w:fill="FFFFFF"/>
            <w:noWrap/>
            <w:vAlign w:val="bottom"/>
          </w:tcPr>
          <w:p w14:paraId="0695E3D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3F53134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16CED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08A1DEAE" w14:textId="77777777" w:rsidTr="00253CDA">
        <w:trPr>
          <w:trHeight w:val="55"/>
          <w:jc w:val="center"/>
        </w:trPr>
        <w:tc>
          <w:tcPr>
            <w:tcW w:w="1076" w:type="dxa"/>
            <w:shd w:val="clear" w:color="000000" w:fill="F2F2F2"/>
            <w:noWrap/>
            <w:vAlign w:val="bottom"/>
          </w:tcPr>
          <w:p w14:paraId="0D874EB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53</w:t>
            </w:r>
          </w:p>
        </w:tc>
        <w:tc>
          <w:tcPr>
            <w:tcW w:w="4344" w:type="dxa"/>
            <w:shd w:val="clear" w:color="000000" w:fill="FFFFFF"/>
            <w:noWrap/>
            <w:vAlign w:val="bottom"/>
          </w:tcPr>
          <w:p w14:paraId="1AE35D4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F7F543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CEF535"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253CDA" w:rsidRPr="00836CC5" w14:paraId="27092F64" w14:textId="77777777" w:rsidTr="00253CDA">
        <w:trPr>
          <w:trHeight w:val="55"/>
          <w:jc w:val="center"/>
        </w:trPr>
        <w:tc>
          <w:tcPr>
            <w:tcW w:w="1076" w:type="dxa"/>
            <w:shd w:val="clear" w:color="000000" w:fill="F2F2F2"/>
            <w:noWrap/>
            <w:vAlign w:val="bottom"/>
          </w:tcPr>
          <w:p w14:paraId="44E8666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54</w:t>
            </w:r>
          </w:p>
        </w:tc>
        <w:tc>
          <w:tcPr>
            <w:tcW w:w="4344" w:type="dxa"/>
            <w:shd w:val="clear" w:color="000000" w:fill="FFFFFF"/>
            <w:noWrap/>
            <w:vAlign w:val="bottom"/>
          </w:tcPr>
          <w:p w14:paraId="22ACF87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60C5143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A68A0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188.350,00</w:t>
            </w:r>
          </w:p>
        </w:tc>
      </w:tr>
      <w:tr w:rsidR="00253CDA" w:rsidRPr="00836CC5" w14:paraId="6F94CEAD" w14:textId="77777777" w:rsidTr="00253CDA">
        <w:trPr>
          <w:trHeight w:val="55"/>
          <w:jc w:val="center"/>
        </w:trPr>
        <w:tc>
          <w:tcPr>
            <w:tcW w:w="1076" w:type="dxa"/>
            <w:shd w:val="clear" w:color="000000" w:fill="F2F2F2"/>
            <w:noWrap/>
            <w:vAlign w:val="bottom"/>
          </w:tcPr>
          <w:p w14:paraId="266BDFCE"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55</w:t>
            </w:r>
          </w:p>
        </w:tc>
        <w:tc>
          <w:tcPr>
            <w:tcW w:w="4344" w:type="dxa"/>
            <w:shd w:val="clear" w:color="000000" w:fill="FFFFFF"/>
            <w:noWrap/>
            <w:vAlign w:val="bottom"/>
          </w:tcPr>
          <w:p w14:paraId="1375987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2166AA4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AA03817"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4.150,00</w:t>
            </w:r>
          </w:p>
        </w:tc>
      </w:tr>
      <w:tr w:rsidR="00253CDA" w:rsidRPr="00836CC5" w14:paraId="0994DE44" w14:textId="77777777" w:rsidTr="00253CDA">
        <w:trPr>
          <w:trHeight w:val="55"/>
          <w:jc w:val="center"/>
        </w:trPr>
        <w:tc>
          <w:tcPr>
            <w:tcW w:w="1076" w:type="dxa"/>
            <w:shd w:val="clear" w:color="000000" w:fill="F2F2F2"/>
            <w:noWrap/>
            <w:vAlign w:val="bottom"/>
          </w:tcPr>
          <w:p w14:paraId="3AC9BAA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56</w:t>
            </w:r>
          </w:p>
        </w:tc>
        <w:tc>
          <w:tcPr>
            <w:tcW w:w="4344" w:type="dxa"/>
            <w:shd w:val="clear" w:color="000000" w:fill="FFFFFF"/>
            <w:noWrap/>
            <w:vAlign w:val="bottom"/>
          </w:tcPr>
          <w:p w14:paraId="680AA9F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7C26D73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1A8608"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75FBD4D9" w14:textId="77777777" w:rsidTr="00253CDA">
        <w:trPr>
          <w:trHeight w:val="55"/>
          <w:jc w:val="center"/>
        </w:trPr>
        <w:tc>
          <w:tcPr>
            <w:tcW w:w="1076" w:type="dxa"/>
            <w:shd w:val="clear" w:color="000000" w:fill="F2F2F2"/>
            <w:noWrap/>
            <w:vAlign w:val="bottom"/>
          </w:tcPr>
          <w:p w14:paraId="2F1F85D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57</w:t>
            </w:r>
          </w:p>
        </w:tc>
        <w:tc>
          <w:tcPr>
            <w:tcW w:w="4344" w:type="dxa"/>
            <w:shd w:val="clear" w:color="000000" w:fill="FFFFFF"/>
            <w:noWrap/>
            <w:vAlign w:val="bottom"/>
          </w:tcPr>
          <w:p w14:paraId="675E1FE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20FA035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5EB2BD"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1B43894F" w14:textId="77777777" w:rsidTr="00253CDA">
        <w:trPr>
          <w:trHeight w:val="55"/>
          <w:jc w:val="center"/>
        </w:trPr>
        <w:tc>
          <w:tcPr>
            <w:tcW w:w="1076" w:type="dxa"/>
            <w:shd w:val="clear" w:color="000000" w:fill="F2F2F2"/>
            <w:noWrap/>
            <w:vAlign w:val="bottom"/>
          </w:tcPr>
          <w:p w14:paraId="59218104"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58</w:t>
            </w:r>
          </w:p>
        </w:tc>
        <w:tc>
          <w:tcPr>
            <w:tcW w:w="4344" w:type="dxa"/>
            <w:shd w:val="clear" w:color="000000" w:fill="FFFFFF"/>
            <w:noWrap/>
            <w:vAlign w:val="bottom"/>
          </w:tcPr>
          <w:p w14:paraId="755F5DC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669D87A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696B3B"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41499F83" w14:textId="77777777" w:rsidTr="00253CDA">
        <w:trPr>
          <w:trHeight w:val="55"/>
          <w:jc w:val="center"/>
        </w:trPr>
        <w:tc>
          <w:tcPr>
            <w:tcW w:w="1076" w:type="dxa"/>
            <w:shd w:val="clear" w:color="000000" w:fill="F2F2F2"/>
            <w:noWrap/>
            <w:vAlign w:val="bottom"/>
          </w:tcPr>
          <w:p w14:paraId="08F74B22"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59</w:t>
            </w:r>
          </w:p>
        </w:tc>
        <w:tc>
          <w:tcPr>
            <w:tcW w:w="4344" w:type="dxa"/>
            <w:shd w:val="clear" w:color="000000" w:fill="FFFFFF"/>
            <w:noWrap/>
            <w:vAlign w:val="bottom"/>
          </w:tcPr>
          <w:p w14:paraId="120A0A0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62E9A1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4DB0487"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958,05</w:t>
            </w:r>
          </w:p>
        </w:tc>
      </w:tr>
      <w:tr w:rsidR="00253CDA" w:rsidRPr="00836CC5" w14:paraId="233493FA" w14:textId="77777777" w:rsidTr="00253CDA">
        <w:trPr>
          <w:trHeight w:val="55"/>
          <w:jc w:val="center"/>
        </w:trPr>
        <w:tc>
          <w:tcPr>
            <w:tcW w:w="1076" w:type="dxa"/>
            <w:shd w:val="clear" w:color="000000" w:fill="F2F2F2"/>
            <w:noWrap/>
            <w:vAlign w:val="bottom"/>
          </w:tcPr>
          <w:p w14:paraId="407930B8"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60</w:t>
            </w:r>
          </w:p>
        </w:tc>
        <w:tc>
          <w:tcPr>
            <w:tcW w:w="4344" w:type="dxa"/>
            <w:shd w:val="clear" w:color="000000" w:fill="FFFFFF"/>
            <w:noWrap/>
            <w:vAlign w:val="bottom"/>
          </w:tcPr>
          <w:p w14:paraId="044ECB4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5DDA154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6E0EA5"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253CDA" w:rsidRPr="00836CC5" w14:paraId="037DF564" w14:textId="77777777" w:rsidTr="00253CDA">
        <w:trPr>
          <w:trHeight w:val="55"/>
          <w:jc w:val="center"/>
        </w:trPr>
        <w:tc>
          <w:tcPr>
            <w:tcW w:w="1076" w:type="dxa"/>
            <w:shd w:val="clear" w:color="000000" w:fill="F2F2F2"/>
            <w:noWrap/>
            <w:vAlign w:val="bottom"/>
          </w:tcPr>
          <w:p w14:paraId="331DB4F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61</w:t>
            </w:r>
          </w:p>
        </w:tc>
        <w:tc>
          <w:tcPr>
            <w:tcW w:w="4344" w:type="dxa"/>
            <w:shd w:val="clear" w:color="000000" w:fill="FFFFFF"/>
            <w:noWrap/>
            <w:vAlign w:val="bottom"/>
          </w:tcPr>
          <w:p w14:paraId="15B424B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3AF1A18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CD929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01C79916" w14:textId="77777777" w:rsidTr="00253CDA">
        <w:trPr>
          <w:trHeight w:val="55"/>
          <w:jc w:val="center"/>
        </w:trPr>
        <w:tc>
          <w:tcPr>
            <w:tcW w:w="1076" w:type="dxa"/>
            <w:shd w:val="clear" w:color="000000" w:fill="F2F2F2"/>
            <w:noWrap/>
            <w:vAlign w:val="bottom"/>
          </w:tcPr>
          <w:p w14:paraId="123BAFD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62</w:t>
            </w:r>
          </w:p>
        </w:tc>
        <w:tc>
          <w:tcPr>
            <w:tcW w:w="4344" w:type="dxa"/>
            <w:shd w:val="clear" w:color="000000" w:fill="FFFFFF"/>
            <w:noWrap/>
            <w:vAlign w:val="bottom"/>
          </w:tcPr>
          <w:p w14:paraId="16D5423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0E59140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0A628CF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5.292,25</w:t>
            </w:r>
          </w:p>
        </w:tc>
      </w:tr>
      <w:tr w:rsidR="00253CDA" w:rsidRPr="00836CC5" w14:paraId="03DF9385" w14:textId="77777777" w:rsidTr="00253CDA">
        <w:trPr>
          <w:trHeight w:val="55"/>
          <w:jc w:val="center"/>
        </w:trPr>
        <w:tc>
          <w:tcPr>
            <w:tcW w:w="1076" w:type="dxa"/>
            <w:shd w:val="clear" w:color="000000" w:fill="F2F2F2"/>
            <w:noWrap/>
            <w:vAlign w:val="bottom"/>
          </w:tcPr>
          <w:p w14:paraId="614885EE"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63</w:t>
            </w:r>
          </w:p>
        </w:tc>
        <w:tc>
          <w:tcPr>
            <w:tcW w:w="4344" w:type="dxa"/>
            <w:shd w:val="clear" w:color="000000" w:fill="FFFFFF"/>
            <w:noWrap/>
            <w:vAlign w:val="bottom"/>
          </w:tcPr>
          <w:p w14:paraId="3646EA5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59998F4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31B92E7"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1.887,60</w:t>
            </w:r>
          </w:p>
        </w:tc>
      </w:tr>
      <w:tr w:rsidR="00253CDA" w:rsidRPr="00836CC5" w14:paraId="11197E70" w14:textId="77777777" w:rsidTr="00253CDA">
        <w:trPr>
          <w:trHeight w:val="55"/>
          <w:jc w:val="center"/>
        </w:trPr>
        <w:tc>
          <w:tcPr>
            <w:tcW w:w="1076" w:type="dxa"/>
            <w:shd w:val="clear" w:color="000000" w:fill="F2F2F2"/>
            <w:noWrap/>
            <w:vAlign w:val="bottom"/>
          </w:tcPr>
          <w:p w14:paraId="332B0280"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64</w:t>
            </w:r>
          </w:p>
        </w:tc>
        <w:tc>
          <w:tcPr>
            <w:tcW w:w="4344" w:type="dxa"/>
            <w:shd w:val="clear" w:color="000000" w:fill="FFFFFF"/>
            <w:noWrap/>
            <w:vAlign w:val="bottom"/>
          </w:tcPr>
          <w:p w14:paraId="140BB04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1F76947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329AE8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1.341,25</w:t>
            </w:r>
          </w:p>
        </w:tc>
      </w:tr>
      <w:tr w:rsidR="00253CDA" w:rsidRPr="00836CC5" w14:paraId="1F340FDD" w14:textId="77777777" w:rsidTr="00253CDA">
        <w:trPr>
          <w:trHeight w:val="55"/>
          <w:jc w:val="center"/>
        </w:trPr>
        <w:tc>
          <w:tcPr>
            <w:tcW w:w="1076" w:type="dxa"/>
            <w:shd w:val="clear" w:color="000000" w:fill="F2F2F2"/>
            <w:noWrap/>
            <w:vAlign w:val="bottom"/>
          </w:tcPr>
          <w:p w14:paraId="1A1438C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65</w:t>
            </w:r>
          </w:p>
        </w:tc>
        <w:tc>
          <w:tcPr>
            <w:tcW w:w="4344" w:type="dxa"/>
            <w:shd w:val="clear" w:color="000000" w:fill="FFFFFF"/>
            <w:noWrap/>
            <w:vAlign w:val="bottom"/>
          </w:tcPr>
          <w:p w14:paraId="14D3C71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1B89CD8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09E2D14"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1.219,05</w:t>
            </w:r>
          </w:p>
        </w:tc>
      </w:tr>
      <w:tr w:rsidR="00253CDA" w:rsidRPr="00836CC5" w14:paraId="40499BA1" w14:textId="77777777" w:rsidTr="00253CDA">
        <w:trPr>
          <w:trHeight w:val="55"/>
          <w:jc w:val="center"/>
        </w:trPr>
        <w:tc>
          <w:tcPr>
            <w:tcW w:w="1076" w:type="dxa"/>
            <w:shd w:val="clear" w:color="000000" w:fill="F2F2F2"/>
            <w:noWrap/>
            <w:vAlign w:val="bottom"/>
          </w:tcPr>
          <w:p w14:paraId="2B51629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66</w:t>
            </w:r>
          </w:p>
        </w:tc>
        <w:tc>
          <w:tcPr>
            <w:tcW w:w="4344" w:type="dxa"/>
            <w:shd w:val="clear" w:color="000000" w:fill="FFFFFF"/>
            <w:noWrap/>
            <w:vAlign w:val="bottom"/>
          </w:tcPr>
          <w:p w14:paraId="6C3FCB0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665D217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D99C3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420E5542" w14:textId="77777777" w:rsidTr="00253CDA">
        <w:trPr>
          <w:trHeight w:val="55"/>
          <w:jc w:val="center"/>
        </w:trPr>
        <w:tc>
          <w:tcPr>
            <w:tcW w:w="1076" w:type="dxa"/>
            <w:shd w:val="clear" w:color="000000" w:fill="F2F2F2"/>
            <w:noWrap/>
            <w:vAlign w:val="bottom"/>
          </w:tcPr>
          <w:p w14:paraId="62E4402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67</w:t>
            </w:r>
          </w:p>
        </w:tc>
        <w:tc>
          <w:tcPr>
            <w:tcW w:w="4344" w:type="dxa"/>
            <w:shd w:val="clear" w:color="000000" w:fill="FFFFFF"/>
            <w:noWrap/>
            <w:vAlign w:val="bottom"/>
          </w:tcPr>
          <w:p w14:paraId="697F3CF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PANEL LED 18W EMPOTRABLE</w:t>
            </w:r>
          </w:p>
        </w:tc>
        <w:tc>
          <w:tcPr>
            <w:tcW w:w="1271" w:type="dxa"/>
            <w:shd w:val="clear" w:color="000000" w:fill="FFFFFF"/>
            <w:noWrap/>
            <w:vAlign w:val="bottom"/>
          </w:tcPr>
          <w:p w14:paraId="5152AD2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CA118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253CDA" w:rsidRPr="00836CC5" w14:paraId="4C9D680F" w14:textId="77777777" w:rsidTr="00253CDA">
        <w:trPr>
          <w:trHeight w:val="55"/>
          <w:jc w:val="center"/>
        </w:trPr>
        <w:tc>
          <w:tcPr>
            <w:tcW w:w="1076" w:type="dxa"/>
            <w:shd w:val="clear" w:color="000000" w:fill="F2F2F2"/>
            <w:noWrap/>
            <w:vAlign w:val="bottom"/>
          </w:tcPr>
          <w:p w14:paraId="3AE9A543"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68</w:t>
            </w:r>
          </w:p>
        </w:tc>
        <w:tc>
          <w:tcPr>
            <w:tcW w:w="4344" w:type="dxa"/>
            <w:shd w:val="clear" w:color="000000" w:fill="FFFFFF"/>
            <w:noWrap/>
            <w:vAlign w:val="bottom"/>
          </w:tcPr>
          <w:p w14:paraId="3075BE7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30191E9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EB68F1F"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48,00</w:t>
            </w:r>
          </w:p>
        </w:tc>
      </w:tr>
      <w:tr w:rsidR="00253CDA" w:rsidRPr="00836CC5" w14:paraId="2D0EA99D" w14:textId="77777777" w:rsidTr="00253CDA">
        <w:trPr>
          <w:trHeight w:val="55"/>
          <w:jc w:val="center"/>
        </w:trPr>
        <w:tc>
          <w:tcPr>
            <w:tcW w:w="1076" w:type="dxa"/>
            <w:shd w:val="clear" w:color="000000" w:fill="F2F2F2"/>
            <w:noWrap/>
            <w:vAlign w:val="bottom"/>
          </w:tcPr>
          <w:p w14:paraId="4DADF272"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69</w:t>
            </w:r>
          </w:p>
        </w:tc>
        <w:tc>
          <w:tcPr>
            <w:tcW w:w="4344" w:type="dxa"/>
            <w:shd w:val="clear" w:color="000000" w:fill="FFFFFF"/>
            <w:noWrap/>
            <w:vAlign w:val="bottom"/>
          </w:tcPr>
          <w:p w14:paraId="253AE7F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shd w:val="clear" w:color="000000" w:fill="FFFFFF"/>
            <w:noWrap/>
            <w:vAlign w:val="bottom"/>
          </w:tcPr>
          <w:p w14:paraId="5FE0CAF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DD6307A"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4.295,03</w:t>
            </w:r>
          </w:p>
        </w:tc>
      </w:tr>
      <w:tr w:rsidR="00253CDA" w:rsidRPr="00836CC5" w14:paraId="0D152EAE" w14:textId="77777777" w:rsidTr="00253CDA">
        <w:trPr>
          <w:trHeight w:val="55"/>
          <w:jc w:val="center"/>
        </w:trPr>
        <w:tc>
          <w:tcPr>
            <w:tcW w:w="1076" w:type="dxa"/>
            <w:shd w:val="clear" w:color="000000" w:fill="F2F2F2"/>
            <w:noWrap/>
            <w:vAlign w:val="bottom"/>
          </w:tcPr>
          <w:p w14:paraId="268DB81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70</w:t>
            </w:r>
          </w:p>
        </w:tc>
        <w:tc>
          <w:tcPr>
            <w:tcW w:w="4344" w:type="dxa"/>
            <w:shd w:val="clear" w:color="000000" w:fill="FFFFFF"/>
            <w:noWrap/>
            <w:vAlign w:val="bottom"/>
          </w:tcPr>
          <w:p w14:paraId="25DC0BD8"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05BF2DD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24F73AB"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4.295,03</w:t>
            </w:r>
          </w:p>
        </w:tc>
      </w:tr>
      <w:tr w:rsidR="00253CDA" w:rsidRPr="00836CC5" w14:paraId="3334A7A9" w14:textId="77777777" w:rsidTr="00253CDA">
        <w:trPr>
          <w:trHeight w:val="55"/>
          <w:jc w:val="center"/>
        </w:trPr>
        <w:tc>
          <w:tcPr>
            <w:tcW w:w="1076" w:type="dxa"/>
            <w:shd w:val="clear" w:color="000000" w:fill="F2F2F2"/>
            <w:noWrap/>
            <w:vAlign w:val="bottom"/>
          </w:tcPr>
          <w:p w14:paraId="00AC8E9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71</w:t>
            </w:r>
          </w:p>
        </w:tc>
        <w:tc>
          <w:tcPr>
            <w:tcW w:w="4344" w:type="dxa"/>
            <w:shd w:val="clear" w:color="000000" w:fill="FFFFFF"/>
            <w:noWrap/>
            <w:vAlign w:val="bottom"/>
          </w:tcPr>
          <w:p w14:paraId="76E73EB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PINTURA ANTICORROSIVA</w:t>
            </w:r>
          </w:p>
        </w:tc>
        <w:tc>
          <w:tcPr>
            <w:tcW w:w="1271" w:type="dxa"/>
            <w:shd w:val="clear" w:color="000000" w:fill="FFFFFF"/>
            <w:noWrap/>
            <w:vAlign w:val="bottom"/>
          </w:tcPr>
          <w:p w14:paraId="205D3EE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444170A"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409,05</w:t>
            </w:r>
          </w:p>
        </w:tc>
      </w:tr>
      <w:tr w:rsidR="00253CDA" w:rsidRPr="00836CC5" w14:paraId="009F3407" w14:textId="77777777" w:rsidTr="00253CDA">
        <w:trPr>
          <w:trHeight w:val="55"/>
          <w:jc w:val="center"/>
        </w:trPr>
        <w:tc>
          <w:tcPr>
            <w:tcW w:w="1076" w:type="dxa"/>
            <w:shd w:val="clear" w:color="000000" w:fill="F2F2F2"/>
            <w:noWrap/>
            <w:vAlign w:val="bottom"/>
          </w:tcPr>
          <w:p w14:paraId="0610CDB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72</w:t>
            </w:r>
          </w:p>
        </w:tc>
        <w:tc>
          <w:tcPr>
            <w:tcW w:w="4344" w:type="dxa"/>
            <w:shd w:val="clear" w:color="000000" w:fill="FFFFFF"/>
            <w:noWrap/>
            <w:vAlign w:val="bottom"/>
          </w:tcPr>
          <w:p w14:paraId="4DB1D99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3AF4B74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9287862"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3.214,65</w:t>
            </w:r>
          </w:p>
        </w:tc>
      </w:tr>
      <w:tr w:rsidR="00253CDA" w:rsidRPr="00836CC5" w14:paraId="20BDD478" w14:textId="77777777" w:rsidTr="00253CDA">
        <w:trPr>
          <w:trHeight w:val="55"/>
          <w:jc w:val="center"/>
        </w:trPr>
        <w:tc>
          <w:tcPr>
            <w:tcW w:w="1076" w:type="dxa"/>
            <w:shd w:val="clear" w:color="000000" w:fill="F2F2F2"/>
            <w:noWrap/>
            <w:vAlign w:val="bottom"/>
          </w:tcPr>
          <w:p w14:paraId="769B9DA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73</w:t>
            </w:r>
          </w:p>
        </w:tc>
        <w:tc>
          <w:tcPr>
            <w:tcW w:w="4344" w:type="dxa"/>
            <w:shd w:val="clear" w:color="000000" w:fill="FFFFFF"/>
            <w:noWrap/>
            <w:vAlign w:val="bottom"/>
          </w:tcPr>
          <w:p w14:paraId="4AFBD07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shd w:val="clear" w:color="000000" w:fill="FFFFFF"/>
            <w:noWrap/>
            <w:vAlign w:val="bottom"/>
          </w:tcPr>
          <w:p w14:paraId="3979E8B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4E1426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87,50</w:t>
            </w:r>
          </w:p>
        </w:tc>
      </w:tr>
      <w:tr w:rsidR="00253CDA" w:rsidRPr="00836CC5" w14:paraId="38FA31CA" w14:textId="77777777" w:rsidTr="00253CDA">
        <w:trPr>
          <w:trHeight w:val="55"/>
          <w:jc w:val="center"/>
        </w:trPr>
        <w:tc>
          <w:tcPr>
            <w:tcW w:w="1076" w:type="dxa"/>
            <w:shd w:val="clear" w:color="000000" w:fill="F2F2F2"/>
            <w:noWrap/>
            <w:vAlign w:val="bottom"/>
          </w:tcPr>
          <w:p w14:paraId="2D8CD204"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74</w:t>
            </w:r>
          </w:p>
        </w:tc>
        <w:tc>
          <w:tcPr>
            <w:tcW w:w="4344" w:type="dxa"/>
            <w:shd w:val="clear" w:color="000000" w:fill="FFFFFF"/>
            <w:noWrap/>
            <w:vAlign w:val="bottom"/>
          </w:tcPr>
          <w:p w14:paraId="0E61B5C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558844D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7C62EB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1.219,05</w:t>
            </w:r>
          </w:p>
        </w:tc>
      </w:tr>
      <w:tr w:rsidR="00253CDA" w:rsidRPr="00836CC5" w14:paraId="2D902898" w14:textId="77777777" w:rsidTr="00253CDA">
        <w:trPr>
          <w:trHeight w:val="55"/>
          <w:jc w:val="center"/>
        </w:trPr>
        <w:tc>
          <w:tcPr>
            <w:tcW w:w="1076" w:type="dxa"/>
            <w:shd w:val="clear" w:color="000000" w:fill="F2F2F2"/>
            <w:noWrap/>
            <w:vAlign w:val="bottom"/>
          </w:tcPr>
          <w:p w14:paraId="7154E50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75</w:t>
            </w:r>
          </w:p>
        </w:tc>
        <w:tc>
          <w:tcPr>
            <w:tcW w:w="4344" w:type="dxa"/>
            <w:shd w:val="clear" w:color="000000" w:fill="FFFFFF"/>
            <w:noWrap/>
            <w:vAlign w:val="bottom"/>
          </w:tcPr>
          <w:p w14:paraId="60E324C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0507654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7C50CF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4.499,55</w:t>
            </w:r>
          </w:p>
        </w:tc>
      </w:tr>
      <w:tr w:rsidR="00253CDA" w:rsidRPr="00836CC5" w14:paraId="16BD30B8" w14:textId="77777777" w:rsidTr="00253CDA">
        <w:trPr>
          <w:trHeight w:val="55"/>
          <w:jc w:val="center"/>
        </w:trPr>
        <w:tc>
          <w:tcPr>
            <w:tcW w:w="1076" w:type="dxa"/>
            <w:shd w:val="clear" w:color="000000" w:fill="F2F2F2"/>
            <w:noWrap/>
            <w:vAlign w:val="bottom"/>
          </w:tcPr>
          <w:p w14:paraId="0E720B2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76</w:t>
            </w:r>
          </w:p>
        </w:tc>
        <w:tc>
          <w:tcPr>
            <w:tcW w:w="4344" w:type="dxa"/>
            <w:shd w:val="clear" w:color="000000" w:fill="FFFFFF"/>
            <w:noWrap/>
            <w:vAlign w:val="bottom"/>
          </w:tcPr>
          <w:p w14:paraId="482309B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0338D248"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5E7BFFE"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505,00</w:t>
            </w:r>
          </w:p>
        </w:tc>
      </w:tr>
      <w:tr w:rsidR="00253CDA" w:rsidRPr="00836CC5" w14:paraId="67B7477B" w14:textId="77777777" w:rsidTr="00253CDA">
        <w:trPr>
          <w:trHeight w:val="55"/>
          <w:jc w:val="center"/>
        </w:trPr>
        <w:tc>
          <w:tcPr>
            <w:tcW w:w="1076" w:type="dxa"/>
            <w:shd w:val="clear" w:color="000000" w:fill="F2F2F2"/>
            <w:noWrap/>
            <w:vAlign w:val="bottom"/>
          </w:tcPr>
          <w:p w14:paraId="7302CB3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77</w:t>
            </w:r>
          </w:p>
        </w:tc>
        <w:tc>
          <w:tcPr>
            <w:tcW w:w="4344" w:type="dxa"/>
            <w:shd w:val="clear" w:color="000000" w:fill="FFFFFF"/>
            <w:noWrap/>
            <w:vAlign w:val="bottom"/>
          </w:tcPr>
          <w:p w14:paraId="4D3B356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737BA4D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96F23A4"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12,05</w:t>
            </w:r>
          </w:p>
        </w:tc>
      </w:tr>
      <w:tr w:rsidR="00253CDA" w:rsidRPr="00836CC5" w14:paraId="1599FA2C" w14:textId="77777777" w:rsidTr="00253CDA">
        <w:trPr>
          <w:trHeight w:val="55"/>
          <w:jc w:val="center"/>
        </w:trPr>
        <w:tc>
          <w:tcPr>
            <w:tcW w:w="1076" w:type="dxa"/>
            <w:shd w:val="clear" w:color="000000" w:fill="F2F2F2"/>
            <w:noWrap/>
            <w:vAlign w:val="bottom"/>
          </w:tcPr>
          <w:p w14:paraId="7D3E3204"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78</w:t>
            </w:r>
          </w:p>
        </w:tc>
        <w:tc>
          <w:tcPr>
            <w:tcW w:w="4344" w:type="dxa"/>
            <w:shd w:val="clear" w:color="000000" w:fill="FFFFFF"/>
            <w:noWrap/>
            <w:vAlign w:val="bottom"/>
          </w:tcPr>
          <w:p w14:paraId="5611B8B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00E828A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6CAF9D"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45ECC6D9" w14:textId="77777777" w:rsidTr="00253CDA">
        <w:trPr>
          <w:trHeight w:val="55"/>
          <w:jc w:val="center"/>
        </w:trPr>
        <w:tc>
          <w:tcPr>
            <w:tcW w:w="1076" w:type="dxa"/>
            <w:shd w:val="clear" w:color="000000" w:fill="F2F2F2"/>
            <w:noWrap/>
            <w:vAlign w:val="bottom"/>
          </w:tcPr>
          <w:p w14:paraId="4F1F2AA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79</w:t>
            </w:r>
          </w:p>
        </w:tc>
        <w:tc>
          <w:tcPr>
            <w:tcW w:w="4344" w:type="dxa"/>
            <w:shd w:val="clear" w:color="000000" w:fill="FFFFFF"/>
            <w:noWrap/>
            <w:vAlign w:val="bottom"/>
          </w:tcPr>
          <w:p w14:paraId="79B3F2C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07759948"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8622AB"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253CDA" w:rsidRPr="00836CC5" w14:paraId="0E911B1F" w14:textId="77777777" w:rsidTr="00253CDA">
        <w:trPr>
          <w:trHeight w:val="55"/>
          <w:jc w:val="center"/>
        </w:trPr>
        <w:tc>
          <w:tcPr>
            <w:tcW w:w="1076" w:type="dxa"/>
            <w:shd w:val="clear" w:color="000000" w:fill="F2F2F2"/>
            <w:noWrap/>
            <w:vAlign w:val="bottom"/>
          </w:tcPr>
          <w:p w14:paraId="27954CA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80</w:t>
            </w:r>
          </w:p>
        </w:tc>
        <w:tc>
          <w:tcPr>
            <w:tcW w:w="4344" w:type="dxa"/>
            <w:shd w:val="clear" w:color="000000" w:fill="FFFFFF"/>
            <w:noWrap/>
            <w:vAlign w:val="bottom"/>
          </w:tcPr>
          <w:p w14:paraId="25AB3428"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33FCBBE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C21AF7"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347312E9" w14:textId="77777777" w:rsidTr="00253CDA">
        <w:trPr>
          <w:trHeight w:val="55"/>
          <w:jc w:val="center"/>
        </w:trPr>
        <w:tc>
          <w:tcPr>
            <w:tcW w:w="1076" w:type="dxa"/>
            <w:shd w:val="clear" w:color="000000" w:fill="F2F2F2"/>
            <w:noWrap/>
            <w:vAlign w:val="bottom"/>
          </w:tcPr>
          <w:p w14:paraId="6FCA403D"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81</w:t>
            </w:r>
          </w:p>
        </w:tc>
        <w:tc>
          <w:tcPr>
            <w:tcW w:w="4344" w:type="dxa"/>
            <w:shd w:val="clear" w:color="000000" w:fill="FFFFFF"/>
            <w:noWrap/>
            <w:vAlign w:val="bottom"/>
          </w:tcPr>
          <w:p w14:paraId="3D0F5C0C"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shd w:val="clear" w:color="000000" w:fill="FFFFFF"/>
            <w:noWrap/>
            <w:vAlign w:val="bottom"/>
          </w:tcPr>
          <w:p w14:paraId="114B03D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DE190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253CDA" w:rsidRPr="00836CC5" w14:paraId="6874B75A" w14:textId="77777777" w:rsidTr="00253CDA">
        <w:trPr>
          <w:trHeight w:val="55"/>
          <w:jc w:val="center"/>
        </w:trPr>
        <w:tc>
          <w:tcPr>
            <w:tcW w:w="1076" w:type="dxa"/>
            <w:shd w:val="clear" w:color="000000" w:fill="F2F2F2"/>
            <w:noWrap/>
            <w:vAlign w:val="bottom"/>
          </w:tcPr>
          <w:p w14:paraId="3DA947A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82</w:t>
            </w:r>
          </w:p>
        </w:tc>
        <w:tc>
          <w:tcPr>
            <w:tcW w:w="4344" w:type="dxa"/>
            <w:shd w:val="clear" w:color="000000" w:fill="FFFFFF"/>
            <w:noWrap/>
            <w:vAlign w:val="bottom"/>
          </w:tcPr>
          <w:p w14:paraId="222F287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0631143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E0219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699597F5" w14:textId="77777777" w:rsidTr="00253CDA">
        <w:trPr>
          <w:trHeight w:val="55"/>
          <w:jc w:val="center"/>
        </w:trPr>
        <w:tc>
          <w:tcPr>
            <w:tcW w:w="1076" w:type="dxa"/>
            <w:shd w:val="clear" w:color="000000" w:fill="F2F2F2"/>
            <w:noWrap/>
            <w:vAlign w:val="bottom"/>
          </w:tcPr>
          <w:p w14:paraId="60AAE550"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83</w:t>
            </w:r>
          </w:p>
        </w:tc>
        <w:tc>
          <w:tcPr>
            <w:tcW w:w="4344" w:type="dxa"/>
            <w:shd w:val="clear" w:color="000000" w:fill="FFFFFF"/>
            <w:noWrap/>
            <w:vAlign w:val="bottom"/>
          </w:tcPr>
          <w:p w14:paraId="172C244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13796994"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3D410CF"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1.143,50</w:t>
            </w:r>
          </w:p>
        </w:tc>
      </w:tr>
      <w:tr w:rsidR="00253CDA" w:rsidRPr="00836CC5" w14:paraId="713DDA13" w14:textId="77777777" w:rsidTr="00253CDA">
        <w:trPr>
          <w:trHeight w:val="55"/>
          <w:jc w:val="center"/>
        </w:trPr>
        <w:tc>
          <w:tcPr>
            <w:tcW w:w="1076" w:type="dxa"/>
            <w:shd w:val="clear" w:color="000000" w:fill="F2F2F2"/>
            <w:noWrap/>
            <w:vAlign w:val="bottom"/>
          </w:tcPr>
          <w:p w14:paraId="2AF38C23"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84</w:t>
            </w:r>
          </w:p>
        </w:tc>
        <w:tc>
          <w:tcPr>
            <w:tcW w:w="4344" w:type="dxa"/>
            <w:shd w:val="clear" w:color="000000" w:fill="FFFFFF"/>
            <w:noWrap/>
            <w:vAlign w:val="bottom"/>
          </w:tcPr>
          <w:p w14:paraId="5C53F76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1C46F85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B21E36"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1BEA3824" w14:textId="77777777" w:rsidTr="00253CDA">
        <w:trPr>
          <w:trHeight w:val="55"/>
          <w:jc w:val="center"/>
        </w:trPr>
        <w:tc>
          <w:tcPr>
            <w:tcW w:w="1076" w:type="dxa"/>
            <w:shd w:val="clear" w:color="000000" w:fill="F2F2F2"/>
            <w:noWrap/>
            <w:vAlign w:val="bottom"/>
          </w:tcPr>
          <w:p w14:paraId="6CE410A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85</w:t>
            </w:r>
          </w:p>
        </w:tc>
        <w:tc>
          <w:tcPr>
            <w:tcW w:w="4344" w:type="dxa"/>
            <w:shd w:val="clear" w:color="000000" w:fill="FFFFFF"/>
            <w:noWrap/>
            <w:vAlign w:val="bottom"/>
          </w:tcPr>
          <w:p w14:paraId="045F92F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6196AFE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E803E4"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590F4E21" w14:textId="77777777" w:rsidTr="00253CDA">
        <w:trPr>
          <w:trHeight w:val="55"/>
          <w:jc w:val="center"/>
        </w:trPr>
        <w:tc>
          <w:tcPr>
            <w:tcW w:w="1076" w:type="dxa"/>
            <w:shd w:val="clear" w:color="000000" w:fill="F2F2F2"/>
            <w:noWrap/>
            <w:vAlign w:val="bottom"/>
          </w:tcPr>
          <w:p w14:paraId="03788FB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86</w:t>
            </w:r>
          </w:p>
        </w:tc>
        <w:tc>
          <w:tcPr>
            <w:tcW w:w="4344" w:type="dxa"/>
            <w:shd w:val="clear" w:color="000000" w:fill="FFFFFF"/>
            <w:noWrap/>
            <w:vAlign w:val="bottom"/>
          </w:tcPr>
          <w:p w14:paraId="432E937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6CDBD4E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4882B2B9"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0687EB40" w14:textId="77777777" w:rsidTr="00253CDA">
        <w:trPr>
          <w:trHeight w:val="55"/>
          <w:jc w:val="center"/>
        </w:trPr>
        <w:tc>
          <w:tcPr>
            <w:tcW w:w="1076" w:type="dxa"/>
            <w:shd w:val="clear" w:color="000000" w:fill="F2F2F2"/>
            <w:noWrap/>
            <w:vAlign w:val="bottom"/>
          </w:tcPr>
          <w:p w14:paraId="3B35298C"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87</w:t>
            </w:r>
          </w:p>
        </w:tc>
        <w:tc>
          <w:tcPr>
            <w:tcW w:w="4344" w:type="dxa"/>
            <w:shd w:val="clear" w:color="000000" w:fill="FFFFFF"/>
            <w:noWrap/>
            <w:vAlign w:val="bottom"/>
          </w:tcPr>
          <w:p w14:paraId="0187A65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shd w:val="clear" w:color="000000" w:fill="FFFFFF"/>
            <w:noWrap/>
            <w:vAlign w:val="bottom"/>
          </w:tcPr>
          <w:p w14:paraId="4C063B1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14C9A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5CCEFAD8" w14:textId="77777777" w:rsidTr="00253CDA">
        <w:trPr>
          <w:trHeight w:val="55"/>
          <w:jc w:val="center"/>
        </w:trPr>
        <w:tc>
          <w:tcPr>
            <w:tcW w:w="1076" w:type="dxa"/>
            <w:shd w:val="clear" w:color="000000" w:fill="F2F2F2"/>
            <w:noWrap/>
            <w:vAlign w:val="bottom"/>
          </w:tcPr>
          <w:p w14:paraId="2758ADD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88</w:t>
            </w:r>
          </w:p>
        </w:tc>
        <w:tc>
          <w:tcPr>
            <w:tcW w:w="4344" w:type="dxa"/>
            <w:shd w:val="clear" w:color="000000" w:fill="FFFFFF"/>
            <w:noWrap/>
            <w:vAlign w:val="bottom"/>
          </w:tcPr>
          <w:p w14:paraId="10122F22"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24A6E1E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351763"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250,00</w:t>
            </w:r>
          </w:p>
        </w:tc>
      </w:tr>
      <w:tr w:rsidR="00253CDA" w:rsidRPr="00836CC5" w14:paraId="3DE692A5" w14:textId="77777777" w:rsidTr="00253CDA">
        <w:trPr>
          <w:trHeight w:val="55"/>
          <w:jc w:val="center"/>
        </w:trPr>
        <w:tc>
          <w:tcPr>
            <w:tcW w:w="1076" w:type="dxa"/>
            <w:shd w:val="clear" w:color="000000" w:fill="F2F2F2"/>
            <w:noWrap/>
            <w:vAlign w:val="bottom"/>
          </w:tcPr>
          <w:p w14:paraId="0B7A0E0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89</w:t>
            </w:r>
          </w:p>
        </w:tc>
        <w:tc>
          <w:tcPr>
            <w:tcW w:w="4344" w:type="dxa"/>
            <w:shd w:val="clear" w:color="000000" w:fill="FFFFFF"/>
            <w:noWrap/>
            <w:vAlign w:val="bottom"/>
          </w:tcPr>
          <w:p w14:paraId="647A03E7"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37F4A66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A1D148"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253CDA" w:rsidRPr="00836CC5" w14:paraId="03673519" w14:textId="77777777" w:rsidTr="00253CDA">
        <w:trPr>
          <w:trHeight w:val="55"/>
          <w:jc w:val="center"/>
        </w:trPr>
        <w:tc>
          <w:tcPr>
            <w:tcW w:w="1076" w:type="dxa"/>
            <w:shd w:val="clear" w:color="000000" w:fill="F2F2F2"/>
            <w:noWrap/>
            <w:vAlign w:val="bottom"/>
          </w:tcPr>
          <w:p w14:paraId="5194957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90</w:t>
            </w:r>
          </w:p>
        </w:tc>
        <w:tc>
          <w:tcPr>
            <w:tcW w:w="4344" w:type="dxa"/>
            <w:shd w:val="clear" w:color="000000" w:fill="FFFFFF"/>
            <w:noWrap/>
            <w:vAlign w:val="bottom"/>
          </w:tcPr>
          <w:p w14:paraId="4C36C1A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6BB12D0A"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19CA0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230EB978" w14:textId="77777777" w:rsidTr="00253CDA">
        <w:trPr>
          <w:trHeight w:val="55"/>
          <w:jc w:val="center"/>
        </w:trPr>
        <w:tc>
          <w:tcPr>
            <w:tcW w:w="1076" w:type="dxa"/>
            <w:shd w:val="clear" w:color="000000" w:fill="F2F2F2"/>
            <w:noWrap/>
            <w:vAlign w:val="bottom"/>
          </w:tcPr>
          <w:p w14:paraId="296CC46B"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91</w:t>
            </w:r>
          </w:p>
        </w:tc>
        <w:tc>
          <w:tcPr>
            <w:tcW w:w="4344" w:type="dxa"/>
            <w:shd w:val="clear" w:color="000000" w:fill="FFFFFF"/>
            <w:noWrap/>
            <w:vAlign w:val="bottom"/>
          </w:tcPr>
          <w:p w14:paraId="4CB8098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4B522C8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83F304"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3065806A" w14:textId="77777777" w:rsidTr="00253CDA">
        <w:trPr>
          <w:trHeight w:val="55"/>
          <w:jc w:val="center"/>
        </w:trPr>
        <w:tc>
          <w:tcPr>
            <w:tcW w:w="1076" w:type="dxa"/>
            <w:shd w:val="clear" w:color="000000" w:fill="F2F2F2"/>
            <w:noWrap/>
            <w:vAlign w:val="bottom"/>
          </w:tcPr>
          <w:p w14:paraId="06EE0258"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92</w:t>
            </w:r>
          </w:p>
        </w:tc>
        <w:tc>
          <w:tcPr>
            <w:tcW w:w="4344" w:type="dxa"/>
            <w:shd w:val="clear" w:color="000000" w:fill="FFFFFF"/>
            <w:noWrap/>
            <w:vAlign w:val="bottom"/>
          </w:tcPr>
          <w:p w14:paraId="73DCA3F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728B04D5"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4551F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255,00</w:t>
            </w:r>
          </w:p>
        </w:tc>
      </w:tr>
      <w:tr w:rsidR="00253CDA" w:rsidRPr="00836CC5" w14:paraId="06511498" w14:textId="77777777" w:rsidTr="00253CDA">
        <w:trPr>
          <w:trHeight w:val="55"/>
          <w:jc w:val="center"/>
        </w:trPr>
        <w:tc>
          <w:tcPr>
            <w:tcW w:w="1076" w:type="dxa"/>
            <w:shd w:val="clear" w:color="000000" w:fill="F2F2F2"/>
            <w:noWrap/>
            <w:vAlign w:val="bottom"/>
          </w:tcPr>
          <w:p w14:paraId="40FC31A2"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93</w:t>
            </w:r>
          </w:p>
        </w:tc>
        <w:tc>
          <w:tcPr>
            <w:tcW w:w="4344" w:type="dxa"/>
            <w:shd w:val="clear" w:color="000000" w:fill="FFFFFF"/>
            <w:noWrap/>
            <w:vAlign w:val="bottom"/>
          </w:tcPr>
          <w:p w14:paraId="2608E680"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3E7F7D6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FA2458"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2D781FCD" w14:textId="77777777" w:rsidTr="00253CDA">
        <w:trPr>
          <w:trHeight w:val="55"/>
          <w:jc w:val="center"/>
        </w:trPr>
        <w:tc>
          <w:tcPr>
            <w:tcW w:w="1076" w:type="dxa"/>
            <w:shd w:val="clear" w:color="000000" w:fill="F2F2F2"/>
            <w:noWrap/>
            <w:vAlign w:val="bottom"/>
          </w:tcPr>
          <w:p w14:paraId="6F8FCFC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94</w:t>
            </w:r>
          </w:p>
        </w:tc>
        <w:tc>
          <w:tcPr>
            <w:tcW w:w="4344" w:type="dxa"/>
            <w:shd w:val="clear" w:color="000000" w:fill="FFFFFF"/>
            <w:noWrap/>
            <w:vAlign w:val="bottom"/>
          </w:tcPr>
          <w:p w14:paraId="7B22E6D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04FEFFDB"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AA332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50,00</w:t>
            </w:r>
          </w:p>
        </w:tc>
      </w:tr>
      <w:tr w:rsidR="00253CDA" w:rsidRPr="00836CC5" w14:paraId="5AA737DA" w14:textId="77777777" w:rsidTr="00253CDA">
        <w:trPr>
          <w:trHeight w:val="55"/>
          <w:jc w:val="center"/>
        </w:trPr>
        <w:tc>
          <w:tcPr>
            <w:tcW w:w="1076" w:type="dxa"/>
            <w:shd w:val="clear" w:color="000000" w:fill="F2F2F2"/>
            <w:noWrap/>
            <w:vAlign w:val="bottom"/>
          </w:tcPr>
          <w:p w14:paraId="7468D8C1"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95</w:t>
            </w:r>
          </w:p>
        </w:tc>
        <w:tc>
          <w:tcPr>
            <w:tcW w:w="4344" w:type="dxa"/>
            <w:shd w:val="clear" w:color="000000" w:fill="FFFFFF"/>
            <w:noWrap/>
            <w:vAlign w:val="bottom"/>
          </w:tcPr>
          <w:p w14:paraId="755069C8"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28F71FA9"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864F91"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253CDA" w:rsidRPr="00836CC5" w14:paraId="26FC5AA2" w14:textId="77777777" w:rsidTr="00253CDA">
        <w:trPr>
          <w:trHeight w:val="55"/>
          <w:jc w:val="center"/>
        </w:trPr>
        <w:tc>
          <w:tcPr>
            <w:tcW w:w="1076" w:type="dxa"/>
            <w:shd w:val="clear" w:color="000000" w:fill="F2F2F2"/>
            <w:noWrap/>
            <w:vAlign w:val="bottom"/>
          </w:tcPr>
          <w:p w14:paraId="5C169FA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96</w:t>
            </w:r>
          </w:p>
        </w:tc>
        <w:tc>
          <w:tcPr>
            <w:tcW w:w="4344" w:type="dxa"/>
            <w:shd w:val="clear" w:color="000000" w:fill="FFFFFF"/>
            <w:noWrap/>
            <w:vAlign w:val="bottom"/>
          </w:tcPr>
          <w:p w14:paraId="6AF7B45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3BCF46CD"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DBF96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450,00</w:t>
            </w:r>
          </w:p>
        </w:tc>
      </w:tr>
      <w:tr w:rsidR="00253CDA" w:rsidRPr="00836CC5" w14:paraId="20AB01DA" w14:textId="77777777" w:rsidTr="00253CDA">
        <w:trPr>
          <w:trHeight w:val="55"/>
          <w:jc w:val="center"/>
        </w:trPr>
        <w:tc>
          <w:tcPr>
            <w:tcW w:w="1076" w:type="dxa"/>
            <w:shd w:val="clear" w:color="000000" w:fill="F2F2F2"/>
            <w:noWrap/>
            <w:vAlign w:val="bottom"/>
          </w:tcPr>
          <w:p w14:paraId="3A2DCDB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97</w:t>
            </w:r>
          </w:p>
        </w:tc>
        <w:tc>
          <w:tcPr>
            <w:tcW w:w="4344" w:type="dxa"/>
            <w:shd w:val="clear" w:color="000000" w:fill="FFFFFF"/>
            <w:noWrap/>
            <w:vAlign w:val="bottom"/>
          </w:tcPr>
          <w:p w14:paraId="0A3AEA83"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11435A1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E2F3AC"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250,00</w:t>
            </w:r>
          </w:p>
        </w:tc>
      </w:tr>
      <w:tr w:rsidR="00253CDA" w:rsidRPr="00836CC5" w14:paraId="084795BA" w14:textId="77777777" w:rsidTr="00253CDA">
        <w:trPr>
          <w:trHeight w:val="55"/>
          <w:jc w:val="center"/>
        </w:trPr>
        <w:tc>
          <w:tcPr>
            <w:tcW w:w="1076" w:type="dxa"/>
            <w:shd w:val="clear" w:color="000000" w:fill="F2F2F2"/>
            <w:noWrap/>
            <w:vAlign w:val="bottom"/>
          </w:tcPr>
          <w:p w14:paraId="5B72BF0B"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98</w:t>
            </w:r>
          </w:p>
        </w:tc>
        <w:tc>
          <w:tcPr>
            <w:tcW w:w="4344" w:type="dxa"/>
            <w:shd w:val="clear" w:color="000000" w:fill="FFFFFF"/>
            <w:noWrap/>
            <w:vAlign w:val="bottom"/>
          </w:tcPr>
          <w:p w14:paraId="5C17E156"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shd w:val="clear" w:color="000000" w:fill="FFFFFF"/>
            <w:noWrap/>
            <w:vAlign w:val="bottom"/>
          </w:tcPr>
          <w:p w14:paraId="1B2C8001"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375F16"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630,00</w:t>
            </w:r>
          </w:p>
        </w:tc>
      </w:tr>
      <w:tr w:rsidR="00253CDA" w:rsidRPr="00836CC5" w14:paraId="5F99090D" w14:textId="77777777" w:rsidTr="00253CDA">
        <w:trPr>
          <w:trHeight w:val="55"/>
          <w:jc w:val="center"/>
        </w:trPr>
        <w:tc>
          <w:tcPr>
            <w:tcW w:w="1076" w:type="dxa"/>
            <w:shd w:val="clear" w:color="000000" w:fill="F2F2F2"/>
            <w:noWrap/>
            <w:vAlign w:val="bottom"/>
          </w:tcPr>
          <w:p w14:paraId="3D47C608"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99</w:t>
            </w:r>
          </w:p>
        </w:tc>
        <w:tc>
          <w:tcPr>
            <w:tcW w:w="4344" w:type="dxa"/>
            <w:shd w:val="clear" w:color="000000" w:fill="FFFFFF"/>
            <w:noWrap/>
            <w:vAlign w:val="bottom"/>
          </w:tcPr>
          <w:p w14:paraId="0584E2FF"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56050C0E" w14:textId="77777777" w:rsidR="00253CDA" w:rsidRPr="00836CC5" w:rsidRDefault="00253CDA" w:rsidP="00253CD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AC5080" w14:textId="77777777" w:rsidR="00253CDA" w:rsidRPr="00836CC5" w:rsidRDefault="00253CDA" w:rsidP="00253CDA">
            <w:pPr>
              <w:jc w:val="right"/>
              <w:rPr>
                <w:rFonts w:ascii="Tahoma" w:hAnsi="Tahoma" w:cs="Tahoma"/>
                <w:color w:val="FF0000"/>
                <w:sz w:val="18"/>
                <w:szCs w:val="18"/>
                <w:lang w:eastAsia="es-ES"/>
              </w:rPr>
            </w:pPr>
            <w:r>
              <w:rPr>
                <w:rFonts w:ascii="Calibri" w:hAnsi="Calibri" w:cs="Calibri"/>
                <w:color w:val="000000"/>
                <w:sz w:val="16"/>
                <w:szCs w:val="16"/>
              </w:rPr>
              <w:t>4.320,00</w:t>
            </w:r>
          </w:p>
        </w:tc>
      </w:tr>
      <w:tr w:rsidR="00253CDA" w:rsidRPr="00836CC5" w14:paraId="3C9C10A2" w14:textId="77777777" w:rsidTr="00253CDA">
        <w:trPr>
          <w:trHeight w:val="55"/>
          <w:jc w:val="center"/>
        </w:trPr>
        <w:tc>
          <w:tcPr>
            <w:tcW w:w="1076" w:type="dxa"/>
            <w:shd w:val="clear" w:color="000000" w:fill="F2F2F2"/>
            <w:noWrap/>
            <w:vAlign w:val="bottom"/>
          </w:tcPr>
          <w:p w14:paraId="0CFD2DAA"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100</w:t>
            </w:r>
          </w:p>
        </w:tc>
        <w:tc>
          <w:tcPr>
            <w:tcW w:w="4344" w:type="dxa"/>
            <w:shd w:val="clear" w:color="000000" w:fill="FFFFFF"/>
            <w:noWrap/>
            <w:vAlign w:val="bottom"/>
          </w:tcPr>
          <w:p w14:paraId="67CD827C"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TUBO PVC 1/2"</w:t>
            </w:r>
          </w:p>
        </w:tc>
        <w:tc>
          <w:tcPr>
            <w:tcW w:w="1271" w:type="dxa"/>
            <w:shd w:val="clear" w:color="000000" w:fill="FFFFFF"/>
            <w:noWrap/>
            <w:vAlign w:val="bottom"/>
          </w:tcPr>
          <w:p w14:paraId="5213C3EF"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B508F73"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1.300,00</w:t>
            </w:r>
          </w:p>
        </w:tc>
      </w:tr>
      <w:tr w:rsidR="00253CDA" w:rsidRPr="00836CC5" w14:paraId="4C45EE44" w14:textId="77777777" w:rsidTr="00253CDA">
        <w:trPr>
          <w:trHeight w:val="55"/>
          <w:jc w:val="center"/>
        </w:trPr>
        <w:tc>
          <w:tcPr>
            <w:tcW w:w="1076" w:type="dxa"/>
            <w:shd w:val="clear" w:color="000000" w:fill="F2F2F2"/>
            <w:noWrap/>
            <w:vAlign w:val="bottom"/>
          </w:tcPr>
          <w:p w14:paraId="4A36F93B"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101</w:t>
            </w:r>
          </w:p>
        </w:tc>
        <w:tc>
          <w:tcPr>
            <w:tcW w:w="4344" w:type="dxa"/>
            <w:shd w:val="clear" w:color="000000" w:fill="FFFFFF"/>
            <w:noWrap/>
            <w:vAlign w:val="bottom"/>
          </w:tcPr>
          <w:p w14:paraId="3A04393B"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TUBO PVC 5/8"</w:t>
            </w:r>
          </w:p>
        </w:tc>
        <w:tc>
          <w:tcPr>
            <w:tcW w:w="1271" w:type="dxa"/>
            <w:shd w:val="clear" w:color="000000" w:fill="FFFFFF"/>
            <w:noWrap/>
            <w:vAlign w:val="bottom"/>
          </w:tcPr>
          <w:p w14:paraId="4F145C62"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B28EE2C"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5.150,00</w:t>
            </w:r>
          </w:p>
        </w:tc>
      </w:tr>
      <w:tr w:rsidR="00253CDA" w:rsidRPr="00836CC5" w14:paraId="471CC10B" w14:textId="77777777" w:rsidTr="00253CDA">
        <w:trPr>
          <w:trHeight w:val="55"/>
          <w:jc w:val="center"/>
        </w:trPr>
        <w:tc>
          <w:tcPr>
            <w:tcW w:w="1076" w:type="dxa"/>
            <w:shd w:val="clear" w:color="000000" w:fill="F2F2F2"/>
            <w:noWrap/>
            <w:vAlign w:val="bottom"/>
          </w:tcPr>
          <w:p w14:paraId="31D29034"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102</w:t>
            </w:r>
          </w:p>
        </w:tc>
        <w:tc>
          <w:tcPr>
            <w:tcW w:w="4344" w:type="dxa"/>
            <w:shd w:val="clear" w:color="000000" w:fill="FFFFFF"/>
            <w:noWrap/>
            <w:vAlign w:val="bottom"/>
          </w:tcPr>
          <w:p w14:paraId="75F2EB23"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TUBO PVC DESAGUE 2"</w:t>
            </w:r>
          </w:p>
        </w:tc>
        <w:tc>
          <w:tcPr>
            <w:tcW w:w="1271" w:type="dxa"/>
            <w:shd w:val="clear" w:color="000000" w:fill="FFFFFF"/>
            <w:noWrap/>
            <w:vAlign w:val="bottom"/>
          </w:tcPr>
          <w:p w14:paraId="03338C2A"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B94D0D7"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480,00</w:t>
            </w:r>
          </w:p>
        </w:tc>
      </w:tr>
      <w:tr w:rsidR="00253CDA" w:rsidRPr="00836CC5" w14:paraId="15912E05" w14:textId="77777777" w:rsidTr="00253CDA">
        <w:trPr>
          <w:trHeight w:val="55"/>
          <w:jc w:val="center"/>
        </w:trPr>
        <w:tc>
          <w:tcPr>
            <w:tcW w:w="1076" w:type="dxa"/>
            <w:shd w:val="clear" w:color="000000" w:fill="F2F2F2"/>
            <w:noWrap/>
            <w:vAlign w:val="bottom"/>
          </w:tcPr>
          <w:p w14:paraId="352693FF"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103</w:t>
            </w:r>
          </w:p>
        </w:tc>
        <w:tc>
          <w:tcPr>
            <w:tcW w:w="4344" w:type="dxa"/>
            <w:shd w:val="clear" w:color="000000" w:fill="FFFFFF"/>
            <w:noWrap/>
            <w:vAlign w:val="bottom"/>
          </w:tcPr>
          <w:p w14:paraId="24085EAD"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TUBO PVC DESAGÜE 3"</w:t>
            </w:r>
          </w:p>
        </w:tc>
        <w:tc>
          <w:tcPr>
            <w:tcW w:w="1271" w:type="dxa"/>
            <w:shd w:val="clear" w:color="000000" w:fill="FFFFFF"/>
            <w:noWrap/>
            <w:vAlign w:val="bottom"/>
          </w:tcPr>
          <w:p w14:paraId="7024DFCC"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1AA83DA"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787,50</w:t>
            </w:r>
          </w:p>
        </w:tc>
      </w:tr>
      <w:tr w:rsidR="00253CDA" w:rsidRPr="00836CC5" w14:paraId="0A8CA8C7" w14:textId="77777777" w:rsidTr="00253CDA">
        <w:trPr>
          <w:trHeight w:val="55"/>
          <w:jc w:val="center"/>
        </w:trPr>
        <w:tc>
          <w:tcPr>
            <w:tcW w:w="1076" w:type="dxa"/>
            <w:shd w:val="clear" w:color="000000" w:fill="F2F2F2"/>
            <w:noWrap/>
            <w:vAlign w:val="bottom"/>
          </w:tcPr>
          <w:p w14:paraId="7D9F37E6"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lastRenderedPageBreak/>
              <w:t>104</w:t>
            </w:r>
          </w:p>
        </w:tc>
        <w:tc>
          <w:tcPr>
            <w:tcW w:w="4344" w:type="dxa"/>
            <w:shd w:val="clear" w:color="000000" w:fill="FFFFFF"/>
            <w:noWrap/>
            <w:vAlign w:val="bottom"/>
          </w:tcPr>
          <w:p w14:paraId="60307AB3"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TUBO PVC DESAGÜE 4"</w:t>
            </w:r>
          </w:p>
        </w:tc>
        <w:tc>
          <w:tcPr>
            <w:tcW w:w="1271" w:type="dxa"/>
            <w:shd w:val="clear" w:color="000000" w:fill="FFFFFF"/>
            <w:noWrap/>
            <w:vAlign w:val="bottom"/>
          </w:tcPr>
          <w:p w14:paraId="3EE00084"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280997A"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700,00</w:t>
            </w:r>
          </w:p>
        </w:tc>
      </w:tr>
      <w:tr w:rsidR="00253CDA" w:rsidRPr="00836CC5" w14:paraId="124F73EE" w14:textId="77777777" w:rsidTr="00253CDA">
        <w:trPr>
          <w:trHeight w:val="55"/>
          <w:jc w:val="center"/>
        </w:trPr>
        <w:tc>
          <w:tcPr>
            <w:tcW w:w="1076" w:type="dxa"/>
            <w:shd w:val="clear" w:color="000000" w:fill="F2F2F2"/>
            <w:noWrap/>
            <w:vAlign w:val="bottom"/>
          </w:tcPr>
          <w:p w14:paraId="51338A65"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105</w:t>
            </w:r>
          </w:p>
        </w:tc>
        <w:tc>
          <w:tcPr>
            <w:tcW w:w="4344" w:type="dxa"/>
            <w:shd w:val="clear" w:color="000000" w:fill="FFFFFF"/>
            <w:noWrap/>
            <w:vAlign w:val="bottom"/>
          </w:tcPr>
          <w:p w14:paraId="4151360F"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6393B078"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33E5CF53"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540,00</w:t>
            </w:r>
          </w:p>
        </w:tc>
      </w:tr>
      <w:tr w:rsidR="00253CDA" w:rsidRPr="00836CC5" w14:paraId="6B0E7458" w14:textId="77777777" w:rsidTr="00253CDA">
        <w:trPr>
          <w:trHeight w:val="55"/>
          <w:jc w:val="center"/>
        </w:trPr>
        <w:tc>
          <w:tcPr>
            <w:tcW w:w="1076" w:type="dxa"/>
            <w:shd w:val="clear" w:color="000000" w:fill="F2F2F2"/>
            <w:noWrap/>
            <w:vAlign w:val="bottom"/>
          </w:tcPr>
          <w:p w14:paraId="0D1F1D99"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106</w:t>
            </w:r>
          </w:p>
        </w:tc>
        <w:tc>
          <w:tcPr>
            <w:tcW w:w="4344" w:type="dxa"/>
            <w:shd w:val="clear" w:color="000000" w:fill="FFFFFF"/>
            <w:noWrap/>
            <w:vAlign w:val="bottom"/>
          </w:tcPr>
          <w:p w14:paraId="7DBF2988"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shd w:val="clear" w:color="000000" w:fill="FFFFFF"/>
            <w:noWrap/>
            <w:vAlign w:val="bottom"/>
          </w:tcPr>
          <w:p w14:paraId="29A93407"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5B3DC07D"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50,00</w:t>
            </w:r>
          </w:p>
        </w:tc>
      </w:tr>
      <w:tr w:rsidR="00253CDA" w:rsidRPr="00836CC5" w14:paraId="12CEA7A2" w14:textId="77777777" w:rsidTr="00253CDA">
        <w:trPr>
          <w:trHeight w:val="55"/>
          <w:jc w:val="center"/>
        </w:trPr>
        <w:tc>
          <w:tcPr>
            <w:tcW w:w="1076" w:type="dxa"/>
            <w:shd w:val="clear" w:color="000000" w:fill="F2F2F2"/>
            <w:noWrap/>
            <w:vAlign w:val="bottom"/>
          </w:tcPr>
          <w:p w14:paraId="24923441"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107</w:t>
            </w:r>
          </w:p>
        </w:tc>
        <w:tc>
          <w:tcPr>
            <w:tcW w:w="4344" w:type="dxa"/>
            <w:shd w:val="clear" w:color="000000" w:fill="FFFFFF"/>
            <w:noWrap/>
            <w:vAlign w:val="bottom"/>
          </w:tcPr>
          <w:p w14:paraId="17EB64D4"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3C87C9DF"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405833F9"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82.276,00</w:t>
            </w:r>
          </w:p>
        </w:tc>
      </w:tr>
      <w:tr w:rsidR="00253CDA" w:rsidRPr="00836CC5" w14:paraId="630A316E" w14:textId="77777777" w:rsidTr="00253CDA">
        <w:trPr>
          <w:trHeight w:val="55"/>
          <w:jc w:val="center"/>
        </w:trPr>
        <w:tc>
          <w:tcPr>
            <w:tcW w:w="1076" w:type="dxa"/>
            <w:shd w:val="clear" w:color="000000" w:fill="F2F2F2"/>
            <w:noWrap/>
            <w:vAlign w:val="bottom"/>
          </w:tcPr>
          <w:p w14:paraId="1D01B2F7" w14:textId="77777777" w:rsidR="00253CDA" w:rsidRPr="00836CC5" w:rsidRDefault="00253CDA" w:rsidP="00253CDA">
            <w:pPr>
              <w:jc w:val="center"/>
              <w:rPr>
                <w:rFonts w:ascii="Tahoma" w:hAnsi="Tahoma" w:cs="Tahoma"/>
                <w:sz w:val="18"/>
                <w:szCs w:val="18"/>
                <w:lang w:eastAsia="es-ES"/>
              </w:rPr>
            </w:pPr>
            <w:r w:rsidRPr="00836CC5">
              <w:rPr>
                <w:rFonts w:ascii="Calibri" w:hAnsi="Calibri" w:cs="Calibri"/>
                <w:color w:val="000000"/>
                <w:sz w:val="18"/>
                <w:szCs w:val="18"/>
              </w:rPr>
              <w:t>108</w:t>
            </w:r>
          </w:p>
        </w:tc>
        <w:tc>
          <w:tcPr>
            <w:tcW w:w="4344" w:type="dxa"/>
            <w:shd w:val="clear" w:color="000000" w:fill="FFFFFF"/>
            <w:noWrap/>
            <w:vAlign w:val="bottom"/>
          </w:tcPr>
          <w:p w14:paraId="653B81A6"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36E9A7EE" w14:textId="77777777" w:rsidR="00253CDA" w:rsidRPr="00836CC5" w:rsidRDefault="00253CDA" w:rsidP="00253CD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CDC1B25" w14:textId="77777777" w:rsidR="00253CDA" w:rsidRPr="00836CC5" w:rsidRDefault="00253CDA" w:rsidP="00253CDA">
            <w:pPr>
              <w:jc w:val="right"/>
              <w:rPr>
                <w:rFonts w:ascii="Calibri" w:hAnsi="Calibri" w:cs="Calibri"/>
                <w:color w:val="000000"/>
                <w:sz w:val="16"/>
                <w:szCs w:val="16"/>
              </w:rPr>
            </w:pPr>
            <w:r>
              <w:rPr>
                <w:rFonts w:ascii="Calibri" w:hAnsi="Calibri" w:cs="Calibri"/>
                <w:color w:val="000000"/>
                <w:sz w:val="16"/>
                <w:szCs w:val="16"/>
              </w:rPr>
              <w:t>1.270,00</w:t>
            </w:r>
          </w:p>
        </w:tc>
      </w:tr>
    </w:tbl>
    <w:p w14:paraId="191744BF" w14:textId="77777777" w:rsidR="00253CDA" w:rsidRPr="00836CC5" w:rsidRDefault="00253CDA" w:rsidP="00253CD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53CDA" w:rsidRPr="00836CC5" w14:paraId="383C994D" w14:textId="77777777" w:rsidTr="00253CDA">
        <w:trPr>
          <w:trHeight w:val="20"/>
          <w:jc w:val="center"/>
        </w:trPr>
        <w:tc>
          <w:tcPr>
            <w:tcW w:w="8647" w:type="dxa"/>
            <w:gridSpan w:val="5"/>
            <w:shd w:val="clear" w:color="auto" w:fill="D9E2F3" w:themeFill="accent5" w:themeFillTint="33"/>
            <w:noWrap/>
            <w:vAlign w:val="center"/>
            <w:hideMark/>
          </w:tcPr>
          <w:p w14:paraId="2CB50990" w14:textId="77777777" w:rsidR="00253CDA" w:rsidRPr="00836CC5" w:rsidRDefault="00253CDA" w:rsidP="00253CDA">
            <w:pPr>
              <w:jc w:val="center"/>
              <w:rPr>
                <w:rFonts w:ascii="Tahoma" w:hAnsi="Tahoma" w:cs="Tahoma"/>
                <w:sz w:val="18"/>
                <w:szCs w:val="18"/>
                <w:lang w:eastAsia="es-ES"/>
              </w:rPr>
            </w:pPr>
            <w:r w:rsidRPr="00836CC5">
              <w:rPr>
                <w:rFonts w:ascii="Tahoma" w:hAnsi="Tahoma" w:cs="Tahoma"/>
                <w:sz w:val="18"/>
                <w:szCs w:val="18"/>
                <w:lang w:eastAsia="es-ES"/>
              </w:rPr>
              <w:t xml:space="preserve">(**) </w:t>
            </w:r>
            <w:r w:rsidRPr="00836CC5">
              <w:rPr>
                <w:rFonts w:ascii="Tahoma" w:hAnsi="Tahoma" w:cs="Tahoma"/>
                <w:b/>
                <w:sz w:val="18"/>
                <w:szCs w:val="18"/>
                <w:lang w:eastAsia="es-ES"/>
              </w:rPr>
              <w:t>Componente CAPACITACIÓN, ASISTENCIA TÉCNICA, SEGUIMIENTO</w:t>
            </w:r>
          </w:p>
        </w:tc>
      </w:tr>
      <w:tr w:rsidR="00253CDA" w:rsidRPr="00836CC5" w14:paraId="439C41C4" w14:textId="77777777" w:rsidTr="00253CDA">
        <w:trPr>
          <w:trHeight w:val="20"/>
          <w:jc w:val="center"/>
        </w:trPr>
        <w:tc>
          <w:tcPr>
            <w:tcW w:w="992" w:type="dxa"/>
            <w:shd w:val="clear" w:color="000000" w:fill="F2F2F2"/>
            <w:noWrap/>
            <w:vAlign w:val="center"/>
            <w:hideMark/>
          </w:tcPr>
          <w:p w14:paraId="07D1FD76" w14:textId="77777777" w:rsidR="00253CDA" w:rsidRPr="00836CC5" w:rsidRDefault="00253CDA" w:rsidP="00253CDA">
            <w:pPr>
              <w:jc w:val="center"/>
              <w:rPr>
                <w:rFonts w:ascii="Tahoma" w:hAnsi="Tahoma" w:cs="Tahoma"/>
                <w:sz w:val="18"/>
                <w:szCs w:val="18"/>
                <w:lang w:eastAsia="es-ES"/>
              </w:rPr>
            </w:pPr>
            <w:r w:rsidRPr="00836CC5">
              <w:rPr>
                <w:rFonts w:ascii="Tahoma" w:hAnsi="Tahoma" w:cs="Tahoma"/>
                <w:sz w:val="18"/>
                <w:szCs w:val="18"/>
                <w:lang w:eastAsia="es-ES"/>
              </w:rPr>
              <w:t>1</w:t>
            </w:r>
          </w:p>
        </w:tc>
        <w:tc>
          <w:tcPr>
            <w:tcW w:w="4253" w:type="dxa"/>
            <w:shd w:val="clear" w:color="000000" w:fill="FFFFFF"/>
            <w:noWrap/>
            <w:vAlign w:val="center"/>
          </w:tcPr>
          <w:p w14:paraId="1DF54D38" w14:textId="77777777" w:rsidR="00253CDA" w:rsidRPr="00836CC5" w:rsidRDefault="00253CDA" w:rsidP="00253CDA">
            <w:pPr>
              <w:rPr>
                <w:rFonts w:ascii="Tahoma" w:hAnsi="Tahoma" w:cs="Tahoma"/>
                <w:sz w:val="18"/>
                <w:szCs w:val="18"/>
                <w:lang w:eastAsia="es-ES"/>
              </w:rPr>
            </w:pPr>
            <w:r w:rsidRPr="00836CC5">
              <w:rPr>
                <w:rFonts w:ascii="Tahoma" w:hAnsi="Tahoma" w:cs="Tahoma"/>
                <w:sz w:val="18"/>
                <w:szCs w:val="18"/>
                <w:lang w:eastAsia="es-ES"/>
              </w:rPr>
              <w:t>CAPACITACIÓN, ASISTENCIA TÉCNICA, SEGUIMIENTO</w:t>
            </w:r>
          </w:p>
        </w:tc>
        <w:tc>
          <w:tcPr>
            <w:tcW w:w="992" w:type="dxa"/>
            <w:shd w:val="clear" w:color="000000" w:fill="FFFFFF"/>
            <w:noWrap/>
            <w:vAlign w:val="center"/>
          </w:tcPr>
          <w:p w14:paraId="66A01D68" w14:textId="77777777" w:rsidR="00253CDA" w:rsidRPr="00836CC5" w:rsidRDefault="00253CDA" w:rsidP="00253CDA">
            <w:pPr>
              <w:rPr>
                <w:rFonts w:ascii="Tahoma" w:hAnsi="Tahoma" w:cs="Tahoma"/>
                <w:sz w:val="18"/>
                <w:szCs w:val="18"/>
                <w:lang w:eastAsia="es-ES"/>
              </w:rPr>
            </w:pPr>
            <w:r w:rsidRPr="00836CC5">
              <w:rPr>
                <w:rFonts w:ascii="Tahoma" w:hAnsi="Tahoma" w:cs="Tahoma"/>
                <w:sz w:val="18"/>
                <w:szCs w:val="18"/>
                <w:lang w:eastAsia="es-ES"/>
              </w:rPr>
              <w:t>glb</w:t>
            </w:r>
          </w:p>
        </w:tc>
        <w:tc>
          <w:tcPr>
            <w:tcW w:w="851" w:type="dxa"/>
            <w:shd w:val="clear" w:color="000000" w:fill="FFFFFF"/>
            <w:noWrap/>
            <w:vAlign w:val="center"/>
          </w:tcPr>
          <w:p w14:paraId="2795043C" w14:textId="77777777" w:rsidR="00253CDA" w:rsidRPr="00836CC5" w:rsidRDefault="00253CDA" w:rsidP="00253CDA">
            <w:pPr>
              <w:jc w:val="right"/>
              <w:rPr>
                <w:rFonts w:ascii="Tahoma" w:hAnsi="Tahoma" w:cs="Tahoma"/>
                <w:color w:val="FF0000"/>
                <w:sz w:val="18"/>
                <w:szCs w:val="18"/>
                <w:lang w:eastAsia="es-ES"/>
              </w:rPr>
            </w:pPr>
            <w:r w:rsidRPr="00836CC5">
              <w:rPr>
                <w:rFonts w:ascii="Tahoma" w:hAnsi="Tahoma" w:cs="Tahoma"/>
                <w:color w:val="FF0000"/>
                <w:sz w:val="18"/>
                <w:szCs w:val="18"/>
                <w:lang w:eastAsia="es-ES"/>
              </w:rPr>
              <w:t>1</w:t>
            </w:r>
          </w:p>
        </w:tc>
        <w:tc>
          <w:tcPr>
            <w:tcW w:w="1559" w:type="dxa"/>
            <w:shd w:val="clear" w:color="000000" w:fill="FFFFFF"/>
            <w:vAlign w:val="center"/>
          </w:tcPr>
          <w:p w14:paraId="1AD04964" w14:textId="77777777" w:rsidR="00253CDA" w:rsidRPr="00513F3E" w:rsidRDefault="00253CDA" w:rsidP="00253CDA">
            <w:pPr>
              <w:jc w:val="right"/>
              <w:rPr>
                <w:rFonts w:ascii="Calibri" w:hAnsi="Calibri" w:cs="Calibri"/>
                <w:b/>
                <w:bCs/>
                <w:color w:val="FF0000"/>
              </w:rPr>
            </w:pPr>
            <w:r w:rsidRPr="00847054">
              <w:rPr>
                <w:rFonts w:ascii="Calibri" w:hAnsi="Calibri" w:cs="Calibri"/>
                <w:b/>
                <w:bCs/>
                <w:color w:val="FF0000"/>
              </w:rPr>
              <w:t>419.604,14</w:t>
            </w:r>
          </w:p>
        </w:tc>
      </w:tr>
    </w:tbl>
    <w:p w14:paraId="5C93DE22" w14:textId="77777777" w:rsidR="00253CDA" w:rsidRDefault="00253CDA" w:rsidP="00253CDA">
      <w:pPr>
        <w:spacing w:line="260" w:lineRule="atLeast"/>
        <w:jc w:val="both"/>
        <w:rPr>
          <w:rFonts w:ascii="Tahoma" w:hAnsi="Tahoma" w:cs="Tahoma"/>
          <w:b/>
          <w:i/>
          <w:color w:val="000000"/>
          <w:lang w:val="es-ES_tradnl"/>
        </w:rPr>
      </w:pPr>
    </w:p>
    <w:p w14:paraId="19D766B4" w14:textId="6F91D64C" w:rsidR="00253CDA" w:rsidRPr="00836CC5" w:rsidRDefault="00253CDA" w:rsidP="00253CDA">
      <w:pPr>
        <w:spacing w:line="260" w:lineRule="atLeast"/>
        <w:jc w:val="both"/>
        <w:rPr>
          <w:rFonts w:ascii="Tahoma" w:hAnsi="Tahoma" w:cs="Tahoma"/>
          <w:b/>
          <w:i/>
          <w:color w:val="000000"/>
          <w:lang w:val="es-ES_tradnl"/>
        </w:rPr>
      </w:pPr>
      <w:r w:rsidRPr="00836CC5">
        <w:rPr>
          <w:rFonts w:ascii="Tahoma" w:hAnsi="Tahoma" w:cs="Tahoma"/>
          <w:b/>
          <w:i/>
          <w:color w:val="000000"/>
          <w:lang w:val="es-ES_tradnl"/>
        </w:rPr>
        <w:t>Notas:</w:t>
      </w:r>
    </w:p>
    <w:p w14:paraId="778BD7B6" w14:textId="77777777" w:rsidR="00253CDA"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 </w:t>
      </w:r>
      <w:r w:rsidRPr="00836CC5">
        <w:rPr>
          <w:rFonts w:ascii="Tahoma" w:hAnsi="Tahoma" w:cs="Tahoma"/>
          <w:b/>
          <w:lang w:val="es-ES_tradnl"/>
        </w:rPr>
        <w:t>(*)</w:t>
      </w:r>
      <w:r w:rsidRPr="00836CC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4ADF5688" w14:textId="77777777" w:rsidR="00253CDA" w:rsidRPr="00836CC5" w:rsidRDefault="00253CDA" w:rsidP="00253CDA">
      <w:pPr>
        <w:spacing w:line="260" w:lineRule="atLeast"/>
        <w:jc w:val="both"/>
        <w:rPr>
          <w:rFonts w:ascii="Tahoma" w:hAnsi="Tahoma" w:cs="Tahoma"/>
          <w:lang w:val="es-ES_tradnl"/>
        </w:rPr>
      </w:pPr>
    </w:p>
    <w:p w14:paraId="75076B28" w14:textId="77777777" w:rsidR="00253CDA" w:rsidRPr="00836CC5" w:rsidRDefault="00253CDA" w:rsidP="00253CDA">
      <w:pPr>
        <w:spacing w:line="260" w:lineRule="atLeast"/>
        <w:jc w:val="both"/>
        <w:rPr>
          <w:rFonts w:ascii="Tahoma" w:hAnsi="Tahoma" w:cs="Tahoma"/>
          <w:lang w:val="es-ES_tradnl"/>
        </w:rPr>
      </w:pPr>
      <w:r w:rsidRPr="00836CC5">
        <w:rPr>
          <w:rFonts w:ascii="Tahoma" w:hAnsi="Tahoma" w:cs="Tahoma"/>
          <w:lang w:val="es-ES_tradnl"/>
        </w:rPr>
        <w:t xml:space="preserve">- </w:t>
      </w:r>
      <w:r w:rsidRPr="00836CC5">
        <w:rPr>
          <w:rFonts w:ascii="Tahoma" w:hAnsi="Tahoma" w:cs="Tahoma"/>
          <w:b/>
          <w:lang w:val="es-ES_tradnl"/>
        </w:rPr>
        <w:t>(**)</w:t>
      </w:r>
      <w:r w:rsidRPr="00836CC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36CC5">
        <w:rPr>
          <w:rFonts w:ascii="Tahoma" w:hAnsi="Tahoma" w:cs="Tahoma"/>
          <w:b/>
          <w:lang w:val="es-ES_tradnl"/>
        </w:rPr>
        <w:t xml:space="preserve">capacitación, asistencia técnica, seguimiento </w:t>
      </w:r>
      <w:r w:rsidRPr="00836CC5">
        <w:rPr>
          <w:rFonts w:ascii="Tahoma" w:hAnsi="Tahoma" w:cs="Tahoma"/>
          <w:lang w:val="es-ES_tradnl"/>
        </w:rPr>
        <w:t>no deberá ser modificado.</w:t>
      </w:r>
    </w:p>
    <w:p w14:paraId="38A6CFDF" w14:textId="77777777" w:rsidR="00253CDA" w:rsidRPr="00836CC5" w:rsidRDefault="00253CDA" w:rsidP="00253CDA">
      <w:pPr>
        <w:spacing w:line="260" w:lineRule="atLeast"/>
        <w:jc w:val="both"/>
        <w:rPr>
          <w:rFonts w:ascii="Tahoma" w:hAnsi="Tahoma" w:cs="Tahoma"/>
          <w:lang w:val="es-ES_tradnl"/>
        </w:rPr>
      </w:pPr>
    </w:p>
    <w:p w14:paraId="72817F0B" w14:textId="77777777" w:rsidR="00253CDA" w:rsidRDefault="00253CDA" w:rsidP="00253CDA">
      <w:pPr>
        <w:numPr>
          <w:ilvl w:val="0"/>
          <w:numId w:val="60"/>
        </w:numPr>
        <w:spacing w:line="260" w:lineRule="atLeast"/>
        <w:ind w:left="426"/>
        <w:rPr>
          <w:rFonts w:ascii="Tahoma" w:hAnsi="Tahoma" w:cs="Tahoma"/>
          <w:b/>
          <w:lang w:eastAsia="es-BO"/>
        </w:rPr>
      </w:pPr>
      <w:r w:rsidRPr="00836CC5">
        <w:rPr>
          <w:rFonts w:ascii="Tahoma" w:hAnsi="Tahoma" w:cs="Tahoma"/>
          <w:b/>
          <w:lang w:eastAsia="es-BO"/>
        </w:rPr>
        <w:t>APORTE PROPIO.</w:t>
      </w:r>
    </w:p>
    <w:p w14:paraId="6CF3AB73" w14:textId="77777777" w:rsidR="00253CDA" w:rsidRPr="00836CC5" w:rsidRDefault="00253CDA" w:rsidP="00253CDA">
      <w:pPr>
        <w:spacing w:line="260" w:lineRule="atLeast"/>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253CDA" w:rsidRPr="00152F52" w14:paraId="646054C0" w14:textId="77777777" w:rsidTr="00253CDA">
        <w:trPr>
          <w:trHeight w:val="266"/>
          <w:jc w:val="center"/>
        </w:trPr>
        <w:tc>
          <w:tcPr>
            <w:tcW w:w="2999" w:type="dxa"/>
            <w:shd w:val="clear" w:color="auto" w:fill="BDD6EE" w:themeFill="accent1" w:themeFillTint="66"/>
            <w:vAlign w:val="center"/>
          </w:tcPr>
          <w:p w14:paraId="5B054EB1" w14:textId="77777777" w:rsidR="00253CDA" w:rsidRPr="00152F52" w:rsidRDefault="00253CDA" w:rsidP="00253CDA">
            <w:pPr>
              <w:spacing w:line="260" w:lineRule="atLeast"/>
              <w:jc w:val="center"/>
              <w:rPr>
                <w:rFonts w:ascii="Tahoma" w:hAnsi="Tahoma" w:cs="Tahoma"/>
                <w:b/>
                <w:lang w:eastAsia="es-BO"/>
              </w:rPr>
            </w:pPr>
            <w:bookmarkStart w:id="152" w:name="_Toc536520829"/>
            <w:bookmarkStart w:id="153" w:name="_Toc71811172"/>
            <w:r w:rsidRPr="00152F52">
              <w:rPr>
                <w:rFonts w:ascii="Tahoma" w:hAnsi="Tahoma" w:cs="Tahoma"/>
                <w:b/>
                <w:lang w:eastAsia="es-ES"/>
              </w:rPr>
              <w:t>NOMBRE DEL INSUMO</w:t>
            </w:r>
          </w:p>
        </w:tc>
        <w:tc>
          <w:tcPr>
            <w:tcW w:w="2999" w:type="dxa"/>
            <w:shd w:val="clear" w:color="auto" w:fill="BDD6EE" w:themeFill="accent1" w:themeFillTint="66"/>
            <w:vAlign w:val="center"/>
          </w:tcPr>
          <w:p w14:paraId="75A8B623" w14:textId="77777777" w:rsidR="00253CDA" w:rsidRPr="00152F52" w:rsidRDefault="00253CDA" w:rsidP="00253CDA">
            <w:pPr>
              <w:spacing w:line="260" w:lineRule="atLeast"/>
              <w:jc w:val="center"/>
              <w:rPr>
                <w:rFonts w:ascii="Tahoma" w:hAnsi="Tahoma" w:cs="Tahoma"/>
                <w:b/>
                <w:lang w:eastAsia="es-BO"/>
              </w:rPr>
            </w:pPr>
            <w:r w:rsidRPr="00152F52">
              <w:rPr>
                <w:rFonts w:ascii="Tahoma" w:hAnsi="Tahoma" w:cs="Tahoma"/>
                <w:b/>
                <w:lang w:eastAsia="es-ES"/>
              </w:rPr>
              <w:t>UNIDAD</w:t>
            </w:r>
          </w:p>
        </w:tc>
      </w:tr>
      <w:tr w:rsidR="00253CDA" w:rsidRPr="00152F52" w14:paraId="236651DF" w14:textId="77777777" w:rsidTr="00253CDA">
        <w:trPr>
          <w:trHeight w:val="266"/>
          <w:jc w:val="center"/>
        </w:trPr>
        <w:tc>
          <w:tcPr>
            <w:tcW w:w="2999" w:type="dxa"/>
            <w:vAlign w:val="bottom"/>
          </w:tcPr>
          <w:p w14:paraId="5EA0234A"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ALBAÑIL</w:t>
            </w:r>
          </w:p>
        </w:tc>
        <w:tc>
          <w:tcPr>
            <w:tcW w:w="2999" w:type="dxa"/>
            <w:vAlign w:val="bottom"/>
          </w:tcPr>
          <w:p w14:paraId="4076AA0B"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253CDA" w:rsidRPr="00152F52" w14:paraId="77C8C02B" w14:textId="77777777" w:rsidTr="00253CDA">
        <w:trPr>
          <w:trHeight w:val="266"/>
          <w:jc w:val="center"/>
        </w:trPr>
        <w:tc>
          <w:tcPr>
            <w:tcW w:w="2999" w:type="dxa"/>
            <w:vAlign w:val="bottom"/>
          </w:tcPr>
          <w:p w14:paraId="275FA4BD"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ARENA</w:t>
            </w:r>
          </w:p>
        </w:tc>
        <w:tc>
          <w:tcPr>
            <w:tcW w:w="2999" w:type="dxa"/>
            <w:vAlign w:val="bottom"/>
          </w:tcPr>
          <w:p w14:paraId="1B3FC080"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253CDA" w:rsidRPr="00152F52" w14:paraId="55D6D724" w14:textId="77777777" w:rsidTr="00253CDA">
        <w:trPr>
          <w:trHeight w:val="256"/>
          <w:jc w:val="center"/>
        </w:trPr>
        <w:tc>
          <w:tcPr>
            <w:tcW w:w="2999" w:type="dxa"/>
            <w:vAlign w:val="bottom"/>
          </w:tcPr>
          <w:p w14:paraId="6B81315F"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ARENA FINA</w:t>
            </w:r>
          </w:p>
        </w:tc>
        <w:tc>
          <w:tcPr>
            <w:tcW w:w="2999" w:type="dxa"/>
            <w:vAlign w:val="bottom"/>
          </w:tcPr>
          <w:p w14:paraId="564FFE2D"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253CDA" w:rsidRPr="00152F52" w14:paraId="0C7F9F7B" w14:textId="77777777" w:rsidTr="00253CDA">
        <w:trPr>
          <w:trHeight w:val="266"/>
          <w:jc w:val="center"/>
        </w:trPr>
        <w:tc>
          <w:tcPr>
            <w:tcW w:w="2999" w:type="dxa"/>
            <w:vAlign w:val="bottom"/>
          </w:tcPr>
          <w:p w14:paraId="2E087544"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AYUDANTE</w:t>
            </w:r>
          </w:p>
        </w:tc>
        <w:tc>
          <w:tcPr>
            <w:tcW w:w="2999" w:type="dxa"/>
            <w:vAlign w:val="bottom"/>
          </w:tcPr>
          <w:p w14:paraId="15878ED8"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253CDA" w:rsidRPr="00152F52" w14:paraId="1FA72C6B" w14:textId="77777777" w:rsidTr="00253CDA">
        <w:trPr>
          <w:trHeight w:val="266"/>
          <w:jc w:val="center"/>
        </w:trPr>
        <w:tc>
          <w:tcPr>
            <w:tcW w:w="2999" w:type="dxa"/>
            <w:vAlign w:val="bottom"/>
          </w:tcPr>
          <w:p w14:paraId="1715EF34"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color w:val="FF0000"/>
                <w:sz w:val="18"/>
                <w:szCs w:val="18"/>
                <w:lang w:eastAsia="es-ES"/>
              </w:rPr>
              <w:t>PIEDRA</w:t>
            </w:r>
          </w:p>
        </w:tc>
        <w:tc>
          <w:tcPr>
            <w:tcW w:w="2999" w:type="dxa"/>
            <w:vAlign w:val="bottom"/>
          </w:tcPr>
          <w:p w14:paraId="3F86563D" w14:textId="77777777" w:rsidR="00253CDA" w:rsidRPr="00152F52" w:rsidRDefault="00253CDA" w:rsidP="00253CDA">
            <w:pPr>
              <w:spacing w:line="260" w:lineRule="atLeast"/>
              <w:rPr>
                <w:rFonts w:ascii="Tahoma" w:hAnsi="Tahoma" w:cs="Tahoma"/>
                <w:b/>
                <w:lang w:eastAsia="es-BO"/>
              </w:rPr>
            </w:pPr>
            <w:r w:rsidRPr="00152F52">
              <w:rPr>
                <w:rFonts w:ascii="Tahoma" w:hAnsi="Tahoma" w:cs="Tahoma"/>
                <w:sz w:val="18"/>
                <w:szCs w:val="18"/>
                <w:lang w:eastAsia="es-ES"/>
              </w:rPr>
              <w:t>M3</w:t>
            </w:r>
          </w:p>
        </w:tc>
      </w:tr>
      <w:tr w:rsidR="00253CDA" w:rsidRPr="00152F52" w14:paraId="61503D7F" w14:textId="77777777" w:rsidTr="00253CDA">
        <w:trPr>
          <w:trHeight w:val="266"/>
          <w:jc w:val="center"/>
        </w:trPr>
        <w:tc>
          <w:tcPr>
            <w:tcW w:w="2999" w:type="dxa"/>
            <w:vAlign w:val="bottom"/>
          </w:tcPr>
          <w:p w14:paraId="6B5FB892" w14:textId="77777777" w:rsidR="00253CDA" w:rsidRPr="00152F52" w:rsidRDefault="00253CDA" w:rsidP="00253CDA">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PIEDRA MANZANA</w:t>
            </w:r>
          </w:p>
        </w:tc>
        <w:tc>
          <w:tcPr>
            <w:tcW w:w="2999" w:type="dxa"/>
            <w:vAlign w:val="bottom"/>
          </w:tcPr>
          <w:p w14:paraId="52389F9D" w14:textId="77777777" w:rsidR="00253CDA" w:rsidRPr="00152F52" w:rsidRDefault="00253CDA" w:rsidP="00253CDA">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r w:rsidR="00253CDA" w:rsidRPr="00152F52" w14:paraId="52581452" w14:textId="77777777" w:rsidTr="00253CDA">
        <w:trPr>
          <w:trHeight w:val="266"/>
          <w:jc w:val="center"/>
        </w:trPr>
        <w:tc>
          <w:tcPr>
            <w:tcW w:w="2999" w:type="dxa"/>
            <w:vAlign w:val="bottom"/>
          </w:tcPr>
          <w:p w14:paraId="5E542DD1" w14:textId="77777777" w:rsidR="00253CDA" w:rsidRPr="00152F52" w:rsidRDefault="00253CDA" w:rsidP="00253CDA">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GRAVA</w:t>
            </w:r>
          </w:p>
        </w:tc>
        <w:tc>
          <w:tcPr>
            <w:tcW w:w="2999" w:type="dxa"/>
            <w:vAlign w:val="bottom"/>
          </w:tcPr>
          <w:p w14:paraId="5E6E8E5B" w14:textId="77777777" w:rsidR="00253CDA" w:rsidRPr="00152F52" w:rsidRDefault="00253CDA" w:rsidP="00253CDA">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bl>
    <w:p w14:paraId="181070C6" w14:textId="77777777" w:rsidR="00253CDA" w:rsidRPr="00836CC5" w:rsidRDefault="00253CDA" w:rsidP="00253CDA">
      <w:pPr>
        <w:keepNext/>
        <w:numPr>
          <w:ilvl w:val="0"/>
          <w:numId w:val="43"/>
        </w:numPr>
        <w:spacing w:before="240" w:after="60"/>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PLANILLA DE INSUMOS OPERATIVOS DE LA ENTIDAD EJECUTORA</w:t>
      </w:r>
      <w:bookmarkEnd w:id="152"/>
      <w:bookmarkEnd w:id="153"/>
    </w:p>
    <w:tbl>
      <w:tblPr>
        <w:tblW w:w="8370" w:type="dxa"/>
        <w:jc w:val="center"/>
        <w:tblCellMar>
          <w:left w:w="70" w:type="dxa"/>
          <w:right w:w="70" w:type="dxa"/>
        </w:tblCellMar>
        <w:tblLook w:val="04A0" w:firstRow="1" w:lastRow="0" w:firstColumn="1" w:lastColumn="0" w:noHBand="0" w:noVBand="1"/>
      </w:tblPr>
      <w:tblGrid>
        <w:gridCol w:w="6516"/>
        <w:gridCol w:w="829"/>
        <w:gridCol w:w="1025"/>
      </w:tblGrid>
      <w:tr w:rsidR="00253CDA" w:rsidRPr="00E31378" w14:paraId="5AE53DF2"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30D62" w14:textId="77777777" w:rsidR="00253CDA" w:rsidRPr="00E31378" w:rsidRDefault="00253CDA" w:rsidP="00253CDA">
            <w:pPr>
              <w:jc w:val="center"/>
              <w:rPr>
                <w:rFonts w:ascii="Calibri" w:hAnsi="Calibri" w:cs="Calibri"/>
                <w:b/>
                <w:bCs/>
                <w:color w:val="000000"/>
                <w:sz w:val="16"/>
                <w:szCs w:val="16"/>
                <w:lang w:eastAsia="es-BO"/>
              </w:rPr>
            </w:pPr>
            <w:bookmarkStart w:id="154" w:name="_Toc71811173"/>
            <w:r w:rsidRPr="00E31378">
              <w:rPr>
                <w:rFonts w:ascii="Calibri" w:hAnsi="Calibri" w:cs="Calibri"/>
                <w:b/>
                <w:bCs/>
                <w:color w:val="000000"/>
                <w:sz w:val="16"/>
                <w:szCs w:val="16"/>
                <w:lang w:eastAsia="es-BO"/>
              </w:rPr>
              <w:t>PLANILLA DE COSTOS OPERATIVOS</w:t>
            </w:r>
          </w:p>
        </w:tc>
      </w:tr>
      <w:tr w:rsidR="00253CDA" w:rsidRPr="00E31378" w14:paraId="01D003A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2786427C" w14:textId="77777777" w:rsidR="00253CDA" w:rsidRPr="00E31378" w:rsidRDefault="00253CDA" w:rsidP="00253CDA">
            <w:pPr>
              <w:jc w:val="center"/>
              <w:rPr>
                <w:rFonts w:ascii="Calibri" w:hAnsi="Calibri" w:cs="Calibri"/>
                <w:b/>
                <w:bCs/>
                <w:color w:val="000000"/>
                <w:sz w:val="16"/>
                <w:szCs w:val="16"/>
                <w:lang w:eastAsia="es-BO"/>
              </w:rPr>
            </w:pPr>
            <w:r w:rsidRPr="00E31378">
              <w:rPr>
                <w:rFonts w:ascii="Calibri" w:hAnsi="Calibri" w:cs="Calibri"/>
                <w:b/>
                <w:bCs/>
                <w:color w:val="000000"/>
                <w:sz w:val="16"/>
                <w:szCs w:val="16"/>
                <w:lang w:eastAsia="es-BO"/>
              </w:rPr>
              <w:t> </w:t>
            </w:r>
          </w:p>
        </w:tc>
        <w:tc>
          <w:tcPr>
            <w:tcW w:w="185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4B15328" w14:textId="77777777" w:rsidR="00253CDA" w:rsidRPr="00E31378" w:rsidRDefault="00253CDA" w:rsidP="00253CDA">
            <w:pPr>
              <w:jc w:val="center"/>
              <w:rPr>
                <w:rFonts w:ascii="Calibri" w:hAnsi="Calibri" w:cs="Calibri"/>
                <w:b/>
                <w:bCs/>
                <w:color w:val="000000"/>
                <w:sz w:val="16"/>
                <w:szCs w:val="16"/>
                <w:lang w:eastAsia="es-BO"/>
              </w:rPr>
            </w:pPr>
            <w:r w:rsidRPr="00E31378">
              <w:rPr>
                <w:rFonts w:ascii="Calibri" w:hAnsi="Calibri" w:cs="Calibri"/>
                <w:b/>
                <w:bCs/>
                <w:color w:val="000000"/>
                <w:sz w:val="16"/>
                <w:szCs w:val="16"/>
                <w:lang w:eastAsia="es-BO"/>
              </w:rPr>
              <w:t>DETALLE</w:t>
            </w:r>
          </w:p>
        </w:tc>
      </w:tr>
      <w:tr w:rsidR="00253CDA" w:rsidRPr="00E31378" w14:paraId="4B85709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42889D0" w14:textId="77777777" w:rsidR="00253CDA" w:rsidRPr="00E31378" w:rsidRDefault="00253CDA" w:rsidP="00253CDA">
            <w:pPr>
              <w:jc w:val="center"/>
              <w:rPr>
                <w:rFonts w:ascii="Calibri" w:hAnsi="Calibri" w:cs="Calibri"/>
                <w:b/>
                <w:bCs/>
                <w:color w:val="000000"/>
                <w:sz w:val="16"/>
                <w:szCs w:val="16"/>
                <w:lang w:eastAsia="es-BO"/>
              </w:rPr>
            </w:pPr>
            <w:r w:rsidRPr="00E31378">
              <w:rPr>
                <w:rFonts w:ascii="Calibri" w:hAnsi="Calibri" w:cs="Calibri"/>
                <w:b/>
                <w:bCs/>
                <w:color w:val="000000"/>
                <w:sz w:val="16"/>
                <w:szCs w:val="16"/>
                <w:lang w:eastAsia="es-BO"/>
              </w:rPr>
              <w:t>ITEM</w:t>
            </w:r>
          </w:p>
        </w:tc>
        <w:tc>
          <w:tcPr>
            <w:tcW w:w="829" w:type="dxa"/>
            <w:tcBorders>
              <w:top w:val="nil"/>
              <w:left w:val="nil"/>
              <w:bottom w:val="single" w:sz="4" w:space="0" w:color="000000"/>
              <w:right w:val="single" w:sz="4" w:space="0" w:color="000000"/>
            </w:tcBorders>
            <w:shd w:val="clear" w:color="auto" w:fill="auto"/>
            <w:noWrap/>
            <w:vAlign w:val="bottom"/>
            <w:hideMark/>
          </w:tcPr>
          <w:p w14:paraId="423BC53C" w14:textId="77777777" w:rsidR="00253CDA" w:rsidRPr="00E31378" w:rsidRDefault="00253CDA" w:rsidP="00253CDA">
            <w:pPr>
              <w:jc w:val="center"/>
              <w:rPr>
                <w:rFonts w:ascii="Calibri" w:hAnsi="Calibri" w:cs="Calibri"/>
                <w:b/>
                <w:bCs/>
                <w:color w:val="000000"/>
                <w:sz w:val="16"/>
                <w:szCs w:val="16"/>
                <w:lang w:eastAsia="es-BO"/>
              </w:rPr>
            </w:pPr>
            <w:r w:rsidRPr="00E31378">
              <w:rPr>
                <w:rFonts w:ascii="Calibri" w:hAnsi="Calibri" w:cs="Calibri"/>
                <w:b/>
                <w:bCs/>
                <w:color w:val="000000"/>
                <w:sz w:val="16"/>
                <w:szCs w:val="16"/>
                <w:lang w:eastAsia="es-BO"/>
              </w:rPr>
              <w:t>UNIDAD</w:t>
            </w:r>
          </w:p>
        </w:tc>
        <w:tc>
          <w:tcPr>
            <w:tcW w:w="1025" w:type="dxa"/>
            <w:tcBorders>
              <w:top w:val="nil"/>
              <w:left w:val="nil"/>
              <w:bottom w:val="single" w:sz="4" w:space="0" w:color="000000"/>
              <w:right w:val="single" w:sz="4" w:space="0" w:color="000000"/>
            </w:tcBorders>
            <w:shd w:val="clear" w:color="auto" w:fill="auto"/>
            <w:noWrap/>
            <w:vAlign w:val="bottom"/>
            <w:hideMark/>
          </w:tcPr>
          <w:p w14:paraId="0A0A6305" w14:textId="77777777" w:rsidR="00253CDA" w:rsidRPr="00E31378" w:rsidRDefault="00253CDA" w:rsidP="00253CDA">
            <w:pPr>
              <w:jc w:val="center"/>
              <w:rPr>
                <w:rFonts w:ascii="Calibri" w:hAnsi="Calibri" w:cs="Calibri"/>
                <w:b/>
                <w:bCs/>
                <w:color w:val="000000"/>
                <w:sz w:val="16"/>
                <w:szCs w:val="16"/>
                <w:lang w:eastAsia="es-BO"/>
              </w:rPr>
            </w:pPr>
            <w:r w:rsidRPr="00E31378">
              <w:rPr>
                <w:rFonts w:ascii="Calibri" w:hAnsi="Calibri" w:cs="Calibri"/>
                <w:b/>
                <w:bCs/>
                <w:color w:val="000000"/>
                <w:sz w:val="16"/>
                <w:szCs w:val="16"/>
                <w:lang w:eastAsia="es-BO"/>
              </w:rPr>
              <w:t>CANTIDAD</w:t>
            </w:r>
          </w:p>
        </w:tc>
      </w:tr>
      <w:tr w:rsidR="00253CDA" w:rsidRPr="00E31378" w14:paraId="151E1F94"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3D060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MUEBLES Y ENSERES</w:t>
            </w:r>
          </w:p>
        </w:tc>
      </w:tr>
      <w:tr w:rsidR="00253CDA" w:rsidRPr="00E31378" w14:paraId="51FD668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AE381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SILLA DE PLÁSTICO</w:t>
            </w:r>
          </w:p>
        </w:tc>
        <w:tc>
          <w:tcPr>
            <w:tcW w:w="829" w:type="dxa"/>
            <w:tcBorders>
              <w:top w:val="nil"/>
              <w:left w:val="nil"/>
              <w:bottom w:val="single" w:sz="4" w:space="0" w:color="000000"/>
              <w:right w:val="single" w:sz="4" w:space="0" w:color="000000"/>
            </w:tcBorders>
            <w:shd w:val="clear" w:color="auto" w:fill="auto"/>
            <w:noWrap/>
            <w:vAlign w:val="bottom"/>
            <w:hideMark/>
          </w:tcPr>
          <w:p w14:paraId="19AAEDE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D76649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12</w:t>
            </w:r>
          </w:p>
        </w:tc>
      </w:tr>
      <w:tr w:rsidR="00253CDA" w:rsidRPr="00E31378" w14:paraId="10A2549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53C81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PIZARRA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06304C9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5F7DB3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1675B3C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94CE0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MESA DE PLÁSTICO REUNIONES</w:t>
            </w:r>
          </w:p>
        </w:tc>
        <w:tc>
          <w:tcPr>
            <w:tcW w:w="829" w:type="dxa"/>
            <w:tcBorders>
              <w:top w:val="nil"/>
              <w:left w:val="nil"/>
              <w:bottom w:val="single" w:sz="4" w:space="0" w:color="000000"/>
              <w:right w:val="single" w:sz="4" w:space="0" w:color="000000"/>
            </w:tcBorders>
            <w:shd w:val="clear" w:color="auto" w:fill="auto"/>
            <w:noWrap/>
            <w:vAlign w:val="bottom"/>
            <w:hideMark/>
          </w:tcPr>
          <w:p w14:paraId="6DAF988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47BA50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4FF84B9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7E139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GABETERO METÁLICO CON 4 CAJONES</w:t>
            </w:r>
          </w:p>
        </w:tc>
        <w:tc>
          <w:tcPr>
            <w:tcW w:w="829" w:type="dxa"/>
            <w:tcBorders>
              <w:top w:val="nil"/>
              <w:left w:val="nil"/>
              <w:bottom w:val="single" w:sz="4" w:space="0" w:color="000000"/>
              <w:right w:val="single" w:sz="4" w:space="0" w:color="000000"/>
            </w:tcBorders>
            <w:shd w:val="clear" w:color="auto" w:fill="auto"/>
            <w:noWrap/>
            <w:vAlign w:val="bottom"/>
            <w:hideMark/>
          </w:tcPr>
          <w:p w14:paraId="4BC3245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56AB5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2F3F43E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7822D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ESTANTES METÁLICO TIPO MECANO</w:t>
            </w:r>
          </w:p>
        </w:tc>
        <w:tc>
          <w:tcPr>
            <w:tcW w:w="829" w:type="dxa"/>
            <w:tcBorders>
              <w:top w:val="nil"/>
              <w:left w:val="nil"/>
              <w:bottom w:val="single" w:sz="4" w:space="0" w:color="000000"/>
              <w:right w:val="single" w:sz="4" w:space="0" w:color="000000"/>
            </w:tcBorders>
            <w:shd w:val="clear" w:color="auto" w:fill="auto"/>
            <w:noWrap/>
            <w:vAlign w:val="bottom"/>
            <w:hideMark/>
          </w:tcPr>
          <w:p w14:paraId="32DE57A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6D61DB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04E298C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1D053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ESCRITORIO DE MADERA</w:t>
            </w:r>
          </w:p>
        </w:tc>
        <w:tc>
          <w:tcPr>
            <w:tcW w:w="829" w:type="dxa"/>
            <w:tcBorders>
              <w:top w:val="nil"/>
              <w:left w:val="nil"/>
              <w:bottom w:val="single" w:sz="4" w:space="0" w:color="000000"/>
              <w:right w:val="single" w:sz="4" w:space="0" w:color="000000"/>
            </w:tcBorders>
            <w:shd w:val="clear" w:color="auto" w:fill="auto"/>
            <w:noWrap/>
            <w:vAlign w:val="bottom"/>
            <w:hideMark/>
          </w:tcPr>
          <w:p w14:paraId="595E7C2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CCD3B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7921D796"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CC65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EQUIPO DE COMPUTACIÓN</w:t>
            </w:r>
          </w:p>
        </w:tc>
      </w:tr>
      <w:tr w:rsidR="00253CDA" w:rsidRPr="00E31378" w14:paraId="56FA270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58897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IMPRESORA LASER </w:t>
            </w:r>
          </w:p>
        </w:tc>
        <w:tc>
          <w:tcPr>
            <w:tcW w:w="829" w:type="dxa"/>
            <w:tcBorders>
              <w:top w:val="nil"/>
              <w:left w:val="nil"/>
              <w:bottom w:val="single" w:sz="4" w:space="0" w:color="000000"/>
              <w:right w:val="single" w:sz="4" w:space="0" w:color="000000"/>
            </w:tcBorders>
            <w:shd w:val="clear" w:color="auto" w:fill="auto"/>
            <w:noWrap/>
            <w:vAlign w:val="bottom"/>
            <w:hideMark/>
          </w:tcPr>
          <w:p w14:paraId="399F146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26DF137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116B488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B801D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IMPRESORA DE TINTA CONTINUA - MULTIUSO </w:t>
            </w:r>
          </w:p>
        </w:tc>
        <w:tc>
          <w:tcPr>
            <w:tcW w:w="829" w:type="dxa"/>
            <w:tcBorders>
              <w:top w:val="nil"/>
              <w:left w:val="nil"/>
              <w:bottom w:val="single" w:sz="4" w:space="0" w:color="000000"/>
              <w:right w:val="single" w:sz="4" w:space="0" w:color="000000"/>
            </w:tcBorders>
            <w:shd w:val="clear" w:color="auto" w:fill="auto"/>
            <w:noWrap/>
            <w:vAlign w:val="bottom"/>
            <w:hideMark/>
          </w:tcPr>
          <w:p w14:paraId="0F2CA90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3F5DED7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60BA055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CAC85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FLASH MEMORY 8GB</w:t>
            </w:r>
          </w:p>
        </w:tc>
        <w:tc>
          <w:tcPr>
            <w:tcW w:w="829" w:type="dxa"/>
            <w:tcBorders>
              <w:top w:val="nil"/>
              <w:left w:val="nil"/>
              <w:bottom w:val="single" w:sz="4" w:space="0" w:color="000000"/>
              <w:right w:val="single" w:sz="4" w:space="0" w:color="000000"/>
            </w:tcBorders>
            <w:shd w:val="clear" w:color="auto" w:fill="auto"/>
            <w:noWrap/>
            <w:vAlign w:val="bottom"/>
            <w:hideMark/>
          </w:tcPr>
          <w:p w14:paraId="0D73EB1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30EFAD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1644FBF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6C92E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COMPUTADORA PORTÁTIL </w:t>
            </w:r>
          </w:p>
        </w:tc>
        <w:tc>
          <w:tcPr>
            <w:tcW w:w="829" w:type="dxa"/>
            <w:tcBorders>
              <w:top w:val="nil"/>
              <w:left w:val="nil"/>
              <w:bottom w:val="single" w:sz="4" w:space="0" w:color="000000"/>
              <w:right w:val="single" w:sz="4" w:space="0" w:color="000000"/>
            </w:tcBorders>
            <w:shd w:val="clear" w:color="auto" w:fill="auto"/>
            <w:noWrap/>
            <w:vAlign w:val="bottom"/>
            <w:hideMark/>
          </w:tcPr>
          <w:p w14:paraId="6F4CAB1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6B4D79C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369F636B"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84042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EQUIPO ELECTRÓNICO</w:t>
            </w:r>
          </w:p>
        </w:tc>
      </w:tr>
      <w:tr w:rsidR="00253CDA" w:rsidRPr="00E31378" w14:paraId="628DF37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B5DC6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GPS </w:t>
            </w:r>
          </w:p>
        </w:tc>
        <w:tc>
          <w:tcPr>
            <w:tcW w:w="829" w:type="dxa"/>
            <w:tcBorders>
              <w:top w:val="nil"/>
              <w:left w:val="nil"/>
              <w:bottom w:val="single" w:sz="4" w:space="0" w:color="000000"/>
              <w:right w:val="single" w:sz="4" w:space="0" w:color="000000"/>
            </w:tcBorders>
            <w:shd w:val="clear" w:color="auto" w:fill="auto"/>
            <w:noWrap/>
            <w:vAlign w:val="bottom"/>
            <w:hideMark/>
          </w:tcPr>
          <w:p w14:paraId="2AD5682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EQP</w:t>
            </w:r>
          </w:p>
        </w:tc>
        <w:tc>
          <w:tcPr>
            <w:tcW w:w="1025" w:type="dxa"/>
            <w:tcBorders>
              <w:top w:val="nil"/>
              <w:left w:val="nil"/>
              <w:bottom w:val="single" w:sz="4" w:space="0" w:color="000000"/>
              <w:right w:val="single" w:sz="4" w:space="0" w:color="000000"/>
            </w:tcBorders>
            <w:shd w:val="clear" w:color="auto" w:fill="auto"/>
            <w:noWrap/>
            <w:vAlign w:val="bottom"/>
            <w:hideMark/>
          </w:tcPr>
          <w:p w14:paraId="5808BED6"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4D444462"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C18F9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VENTILADORA</w:t>
            </w:r>
          </w:p>
        </w:tc>
        <w:tc>
          <w:tcPr>
            <w:tcW w:w="829" w:type="dxa"/>
            <w:tcBorders>
              <w:top w:val="nil"/>
              <w:left w:val="nil"/>
              <w:bottom w:val="single" w:sz="4" w:space="0" w:color="000000"/>
              <w:right w:val="single" w:sz="4" w:space="0" w:color="000000"/>
            </w:tcBorders>
            <w:shd w:val="clear" w:color="auto" w:fill="auto"/>
            <w:noWrap/>
            <w:vAlign w:val="bottom"/>
            <w:hideMark/>
          </w:tcPr>
          <w:p w14:paraId="6EAD932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3F230B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58477DF4"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00444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MATERIAL INFORMATIVO</w:t>
            </w:r>
          </w:p>
        </w:tc>
      </w:tr>
      <w:tr w:rsidR="00253CDA" w:rsidRPr="00E31378" w14:paraId="5DDB9B1A"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B7DBA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VALLA DE GESTIÓN CON ESTRUCTURA METÁLICA Y BANNER (2.00 X 3.00)</w:t>
            </w:r>
          </w:p>
        </w:tc>
        <w:tc>
          <w:tcPr>
            <w:tcW w:w="829" w:type="dxa"/>
            <w:tcBorders>
              <w:top w:val="nil"/>
              <w:left w:val="nil"/>
              <w:bottom w:val="single" w:sz="4" w:space="0" w:color="000000"/>
              <w:right w:val="single" w:sz="4" w:space="0" w:color="000000"/>
            </w:tcBorders>
            <w:shd w:val="clear" w:color="auto" w:fill="auto"/>
            <w:noWrap/>
            <w:vAlign w:val="bottom"/>
            <w:hideMark/>
          </w:tcPr>
          <w:p w14:paraId="2D72394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20B7D8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06741C1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DA265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VALLA DE GESTIÓN BANNER (2.00 X 3.00)</w:t>
            </w:r>
          </w:p>
        </w:tc>
        <w:tc>
          <w:tcPr>
            <w:tcW w:w="829" w:type="dxa"/>
            <w:tcBorders>
              <w:top w:val="nil"/>
              <w:left w:val="nil"/>
              <w:bottom w:val="single" w:sz="4" w:space="0" w:color="000000"/>
              <w:right w:val="single" w:sz="4" w:space="0" w:color="000000"/>
            </w:tcBorders>
            <w:shd w:val="clear" w:color="auto" w:fill="auto"/>
            <w:noWrap/>
            <w:vAlign w:val="bottom"/>
            <w:hideMark/>
          </w:tcPr>
          <w:p w14:paraId="67FD8EA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557701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6663B4B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6764B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PLACA DE NUMERACIÓN</w:t>
            </w:r>
          </w:p>
        </w:tc>
        <w:tc>
          <w:tcPr>
            <w:tcW w:w="829" w:type="dxa"/>
            <w:tcBorders>
              <w:top w:val="nil"/>
              <w:left w:val="nil"/>
              <w:bottom w:val="single" w:sz="4" w:space="0" w:color="000000"/>
              <w:right w:val="single" w:sz="4" w:space="0" w:color="000000"/>
            </w:tcBorders>
            <w:shd w:val="clear" w:color="auto" w:fill="auto"/>
            <w:noWrap/>
            <w:vAlign w:val="bottom"/>
            <w:hideMark/>
          </w:tcPr>
          <w:p w14:paraId="2C90AF8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5ABAEF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1FBEF5B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187D7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lastRenderedPageBreak/>
              <w:t>PLACA DE ENTREGA DE PROYECTO</w:t>
            </w:r>
          </w:p>
        </w:tc>
        <w:tc>
          <w:tcPr>
            <w:tcW w:w="829" w:type="dxa"/>
            <w:tcBorders>
              <w:top w:val="nil"/>
              <w:left w:val="nil"/>
              <w:bottom w:val="single" w:sz="4" w:space="0" w:color="000000"/>
              <w:right w:val="single" w:sz="4" w:space="0" w:color="000000"/>
            </w:tcBorders>
            <w:shd w:val="clear" w:color="auto" w:fill="auto"/>
            <w:noWrap/>
            <w:vAlign w:val="bottom"/>
            <w:hideMark/>
          </w:tcPr>
          <w:p w14:paraId="38910AE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F5D0CC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43DAB71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E66B9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LETRERO DE PROYECTO DE MURO DE LADRILLO </w:t>
            </w:r>
          </w:p>
        </w:tc>
        <w:tc>
          <w:tcPr>
            <w:tcW w:w="829" w:type="dxa"/>
            <w:tcBorders>
              <w:top w:val="nil"/>
              <w:left w:val="nil"/>
              <w:bottom w:val="single" w:sz="4" w:space="0" w:color="000000"/>
              <w:right w:val="single" w:sz="4" w:space="0" w:color="000000"/>
            </w:tcBorders>
            <w:shd w:val="clear" w:color="auto" w:fill="auto"/>
            <w:noWrap/>
            <w:vAlign w:val="bottom"/>
            <w:hideMark/>
          </w:tcPr>
          <w:p w14:paraId="51BB4DF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19AAADD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2605A52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ADCAF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BANNER EDUCATIVO SEGÚN MODELO PROPORCIONADO POR LA AEVIVIENDA</w:t>
            </w:r>
          </w:p>
        </w:tc>
        <w:tc>
          <w:tcPr>
            <w:tcW w:w="829" w:type="dxa"/>
            <w:tcBorders>
              <w:top w:val="nil"/>
              <w:left w:val="nil"/>
              <w:bottom w:val="single" w:sz="4" w:space="0" w:color="000000"/>
              <w:right w:val="single" w:sz="4" w:space="0" w:color="000000"/>
            </w:tcBorders>
            <w:shd w:val="clear" w:color="auto" w:fill="auto"/>
            <w:noWrap/>
            <w:vAlign w:val="bottom"/>
            <w:hideMark/>
          </w:tcPr>
          <w:p w14:paraId="7E510E2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0698912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21441EB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9D285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AFICHE DE MEJORAMIENTO DE VIVIENDA</w:t>
            </w:r>
          </w:p>
        </w:tc>
        <w:tc>
          <w:tcPr>
            <w:tcW w:w="829" w:type="dxa"/>
            <w:tcBorders>
              <w:top w:val="nil"/>
              <w:left w:val="nil"/>
              <w:bottom w:val="single" w:sz="4" w:space="0" w:color="000000"/>
              <w:right w:val="single" w:sz="4" w:space="0" w:color="000000"/>
            </w:tcBorders>
            <w:shd w:val="clear" w:color="auto" w:fill="auto"/>
            <w:noWrap/>
            <w:vAlign w:val="bottom"/>
            <w:hideMark/>
          </w:tcPr>
          <w:p w14:paraId="4521C91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3C2CE46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37738003"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B024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MATERIAL DE APOYO AL MEJORAMIENTO DE VIVIENDA</w:t>
            </w:r>
          </w:p>
        </w:tc>
      </w:tr>
      <w:tr w:rsidR="00253CDA" w:rsidRPr="00E31378" w14:paraId="38F3966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02D69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MALETÍN ALMACENEROS (LIBROS DE ACTAS, CALCULADORA, TAMPOS, SELLOS, ENGRAMPADORAS, ETC.)</w:t>
            </w:r>
          </w:p>
        </w:tc>
        <w:tc>
          <w:tcPr>
            <w:tcW w:w="829" w:type="dxa"/>
            <w:tcBorders>
              <w:top w:val="nil"/>
              <w:left w:val="nil"/>
              <w:bottom w:val="single" w:sz="4" w:space="0" w:color="000000"/>
              <w:right w:val="single" w:sz="4" w:space="0" w:color="000000"/>
            </w:tcBorders>
            <w:shd w:val="clear" w:color="auto" w:fill="auto"/>
            <w:noWrap/>
            <w:vAlign w:val="bottom"/>
            <w:hideMark/>
          </w:tcPr>
          <w:p w14:paraId="38EF677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STK</w:t>
            </w:r>
          </w:p>
        </w:tc>
        <w:tc>
          <w:tcPr>
            <w:tcW w:w="1025" w:type="dxa"/>
            <w:tcBorders>
              <w:top w:val="nil"/>
              <w:left w:val="nil"/>
              <w:bottom w:val="single" w:sz="4" w:space="0" w:color="000000"/>
              <w:right w:val="single" w:sz="4" w:space="0" w:color="000000"/>
            </w:tcBorders>
            <w:shd w:val="clear" w:color="auto" w:fill="auto"/>
            <w:noWrap/>
            <w:vAlign w:val="bottom"/>
            <w:hideMark/>
          </w:tcPr>
          <w:p w14:paraId="536085A3"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685171E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DDE59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IMPRESIÓN DE TARJETAS FAMILIARES</w:t>
            </w:r>
          </w:p>
        </w:tc>
        <w:tc>
          <w:tcPr>
            <w:tcW w:w="829" w:type="dxa"/>
            <w:tcBorders>
              <w:top w:val="nil"/>
              <w:left w:val="nil"/>
              <w:bottom w:val="single" w:sz="4" w:space="0" w:color="000000"/>
              <w:right w:val="single" w:sz="4" w:space="0" w:color="000000"/>
            </w:tcBorders>
            <w:shd w:val="clear" w:color="auto" w:fill="auto"/>
            <w:noWrap/>
            <w:vAlign w:val="bottom"/>
            <w:hideMark/>
          </w:tcPr>
          <w:p w14:paraId="22BE2C4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74B53F7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0D6A58F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8AAC1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FORMULARIOS IMPRESOS CONTROL DE ALMACENES</w:t>
            </w:r>
          </w:p>
        </w:tc>
        <w:tc>
          <w:tcPr>
            <w:tcW w:w="829" w:type="dxa"/>
            <w:tcBorders>
              <w:top w:val="nil"/>
              <w:left w:val="nil"/>
              <w:bottom w:val="single" w:sz="4" w:space="0" w:color="000000"/>
              <w:right w:val="single" w:sz="4" w:space="0" w:color="000000"/>
            </w:tcBorders>
            <w:shd w:val="clear" w:color="auto" w:fill="auto"/>
            <w:noWrap/>
            <w:vAlign w:val="bottom"/>
            <w:hideMark/>
          </w:tcPr>
          <w:p w14:paraId="3DF7CE2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6ACC76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544471B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E4BFF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CARPETAS FAMILIARES PLÁSTICAS</w:t>
            </w:r>
          </w:p>
        </w:tc>
        <w:tc>
          <w:tcPr>
            <w:tcW w:w="829" w:type="dxa"/>
            <w:tcBorders>
              <w:top w:val="nil"/>
              <w:left w:val="nil"/>
              <w:bottom w:val="single" w:sz="4" w:space="0" w:color="000000"/>
              <w:right w:val="single" w:sz="4" w:space="0" w:color="000000"/>
            </w:tcBorders>
            <w:shd w:val="clear" w:color="auto" w:fill="auto"/>
            <w:noWrap/>
            <w:vAlign w:val="bottom"/>
            <w:hideMark/>
          </w:tcPr>
          <w:p w14:paraId="39A47F2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6AFE07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64DD6883"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CAF31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MATERIAL DE ESCRITORIO</w:t>
            </w:r>
          </w:p>
        </w:tc>
      </w:tr>
      <w:tr w:rsidR="00253CDA" w:rsidRPr="00E31378" w14:paraId="1D9CBC0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FF66A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TAJADOR</w:t>
            </w:r>
          </w:p>
        </w:tc>
        <w:tc>
          <w:tcPr>
            <w:tcW w:w="829" w:type="dxa"/>
            <w:tcBorders>
              <w:top w:val="nil"/>
              <w:left w:val="nil"/>
              <w:bottom w:val="single" w:sz="4" w:space="0" w:color="000000"/>
              <w:right w:val="single" w:sz="4" w:space="0" w:color="000000"/>
            </w:tcBorders>
            <w:shd w:val="clear" w:color="auto" w:fill="auto"/>
            <w:noWrap/>
            <w:vAlign w:val="bottom"/>
            <w:hideMark/>
          </w:tcPr>
          <w:p w14:paraId="0D11A7D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9611CD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2B0FC1B2"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E7051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TABLERO DE ANOTACIONES</w:t>
            </w:r>
          </w:p>
        </w:tc>
        <w:tc>
          <w:tcPr>
            <w:tcW w:w="829" w:type="dxa"/>
            <w:tcBorders>
              <w:top w:val="nil"/>
              <w:left w:val="nil"/>
              <w:bottom w:val="single" w:sz="4" w:space="0" w:color="000000"/>
              <w:right w:val="single" w:sz="4" w:space="0" w:color="000000"/>
            </w:tcBorders>
            <w:shd w:val="clear" w:color="auto" w:fill="auto"/>
            <w:noWrap/>
            <w:vAlign w:val="bottom"/>
            <w:hideMark/>
          </w:tcPr>
          <w:p w14:paraId="59BABF9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559A5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798E013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86905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PORTA DOCUMENTOS DE PLÁSTICO TAMAÑO OFICIO</w:t>
            </w:r>
          </w:p>
        </w:tc>
        <w:tc>
          <w:tcPr>
            <w:tcW w:w="829" w:type="dxa"/>
            <w:tcBorders>
              <w:top w:val="nil"/>
              <w:left w:val="nil"/>
              <w:bottom w:val="single" w:sz="4" w:space="0" w:color="000000"/>
              <w:right w:val="single" w:sz="4" w:space="0" w:color="000000"/>
            </w:tcBorders>
            <w:shd w:val="clear" w:color="auto" w:fill="auto"/>
            <w:noWrap/>
            <w:vAlign w:val="bottom"/>
            <w:hideMark/>
          </w:tcPr>
          <w:p w14:paraId="435B7EA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816462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0789E39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D1538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PERFORADORA</w:t>
            </w:r>
          </w:p>
        </w:tc>
        <w:tc>
          <w:tcPr>
            <w:tcW w:w="829" w:type="dxa"/>
            <w:tcBorders>
              <w:top w:val="nil"/>
              <w:left w:val="nil"/>
              <w:bottom w:val="single" w:sz="4" w:space="0" w:color="000000"/>
              <w:right w:val="single" w:sz="4" w:space="0" w:color="000000"/>
            </w:tcBorders>
            <w:shd w:val="clear" w:color="auto" w:fill="auto"/>
            <w:noWrap/>
            <w:vAlign w:val="bottom"/>
            <w:hideMark/>
          </w:tcPr>
          <w:p w14:paraId="147F277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D19882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0B5CB72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EBF49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 SABANA TAMAÑO RESMA</w:t>
            </w:r>
          </w:p>
        </w:tc>
        <w:tc>
          <w:tcPr>
            <w:tcW w:w="829" w:type="dxa"/>
            <w:tcBorders>
              <w:top w:val="nil"/>
              <w:left w:val="nil"/>
              <w:bottom w:val="single" w:sz="4" w:space="0" w:color="000000"/>
              <w:right w:val="single" w:sz="4" w:space="0" w:color="000000"/>
            </w:tcBorders>
            <w:shd w:val="clear" w:color="auto" w:fill="auto"/>
            <w:noWrap/>
            <w:vAlign w:val="bottom"/>
            <w:hideMark/>
          </w:tcPr>
          <w:p w14:paraId="2A13003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35FB78F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6D1E28C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EA628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 CARBÓNICO</w:t>
            </w:r>
          </w:p>
        </w:tc>
        <w:tc>
          <w:tcPr>
            <w:tcW w:w="829" w:type="dxa"/>
            <w:tcBorders>
              <w:top w:val="nil"/>
              <w:left w:val="nil"/>
              <w:bottom w:val="single" w:sz="4" w:space="0" w:color="000000"/>
              <w:right w:val="single" w:sz="4" w:space="0" w:color="000000"/>
            </w:tcBorders>
            <w:shd w:val="clear" w:color="auto" w:fill="auto"/>
            <w:noWrap/>
            <w:vAlign w:val="bottom"/>
            <w:hideMark/>
          </w:tcPr>
          <w:p w14:paraId="00D394D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5001B8D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3ED4192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EBFC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 BOND TAMAÑO CARTA</w:t>
            </w:r>
          </w:p>
        </w:tc>
        <w:tc>
          <w:tcPr>
            <w:tcW w:w="829" w:type="dxa"/>
            <w:tcBorders>
              <w:top w:val="nil"/>
              <w:left w:val="nil"/>
              <w:bottom w:val="single" w:sz="4" w:space="0" w:color="000000"/>
              <w:right w:val="single" w:sz="4" w:space="0" w:color="000000"/>
            </w:tcBorders>
            <w:shd w:val="clear" w:color="auto" w:fill="auto"/>
            <w:noWrap/>
            <w:vAlign w:val="bottom"/>
            <w:hideMark/>
          </w:tcPr>
          <w:p w14:paraId="05DFB70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PQT</w:t>
            </w:r>
          </w:p>
        </w:tc>
        <w:tc>
          <w:tcPr>
            <w:tcW w:w="1025" w:type="dxa"/>
            <w:tcBorders>
              <w:top w:val="nil"/>
              <w:left w:val="nil"/>
              <w:bottom w:val="single" w:sz="4" w:space="0" w:color="000000"/>
              <w:right w:val="single" w:sz="4" w:space="0" w:color="000000"/>
            </w:tcBorders>
            <w:shd w:val="clear" w:color="auto" w:fill="auto"/>
            <w:noWrap/>
            <w:vAlign w:val="bottom"/>
            <w:hideMark/>
          </w:tcPr>
          <w:p w14:paraId="727CF51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30</w:t>
            </w:r>
          </w:p>
        </w:tc>
      </w:tr>
      <w:tr w:rsidR="00253CDA" w:rsidRPr="00E31378" w14:paraId="5BA3BD2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D5A8E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MARCADOR INDELEBLE</w:t>
            </w:r>
          </w:p>
        </w:tc>
        <w:tc>
          <w:tcPr>
            <w:tcW w:w="829" w:type="dxa"/>
            <w:tcBorders>
              <w:top w:val="nil"/>
              <w:left w:val="nil"/>
              <w:bottom w:val="single" w:sz="4" w:space="0" w:color="000000"/>
              <w:right w:val="single" w:sz="4" w:space="0" w:color="000000"/>
            </w:tcBorders>
            <w:shd w:val="clear" w:color="auto" w:fill="auto"/>
            <w:noWrap/>
            <w:vAlign w:val="bottom"/>
            <w:hideMark/>
          </w:tcPr>
          <w:p w14:paraId="44BCDD6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C85FF66"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7545938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9B62F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MARCADOR DE AGUA</w:t>
            </w:r>
          </w:p>
        </w:tc>
        <w:tc>
          <w:tcPr>
            <w:tcW w:w="829" w:type="dxa"/>
            <w:tcBorders>
              <w:top w:val="nil"/>
              <w:left w:val="nil"/>
              <w:bottom w:val="single" w:sz="4" w:space="0" w:color="000000"/>
              <w:right w:val="single" w:sz="4" w:space="0" w:color="000000"/>
            </w:tcBorders>
            <w:shd w:val="clear" w:color="auto" w:fill="auto"/>
            <w:noWrap/>
            <w:vAlign w:val="bottom"/>
            <w:hideMark/>
          </w:tcPr>
          <w:p w14:paraId="6B31997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8D9595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0759164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3AA1D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LÁPIZ NEGRO</w:t>
            </w:r>
          </w:p>
        </w:tc>
        <w:tc>
          <w:tcPr>
            <w:tcW w:w="829" w:type="dxa"/>
            <w:tcBorders>
              <w:top w:val="nil"/>
              <w:left w:val="nil"/>
              <w:bottom w:val="single" w:sz="4" w:space="0" w:color="000000"/>
              <w:right w:val="single" w:sz="4" w:space="0" w:color="000000"/>
            </w:tcBorders>
            <w:shd w:val="clear" w:color="auto" w:fill="auto"/>
            <w:noWrap/>
            <w:vAlign w:val="bottom"/>
            <w:hideMark/>
          </w:tcPr>
          <w:p w14:paraId="295F039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D191C2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33455E7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B75D2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GRAMPAS</w:t>
            </w:r>
          </w:p>
        </w:tc>
        <w:tc>
          <w:tcPr>
            <w:tcW w:w="829" w:type="dxa"/>
            <w:tcBorders>
              <w:top w:val="nil"/>
              <w:left w:val="nil"/>
              <w:bottom w:val="single" w:sz="4" w:space="0" w:color="000000"/>
              <w:right w:val="single" w:sz="4" w:space="0" w:color="000000"/>
            </w:tcBorders>
            <w:shd w:val="clear" w:color="auto" w:fill="auto"/>
            <w:noWrap/>
            <w:vAlign w:val="bottom"/>
            <w:hideMark/>
          </w:tcPr>
          <w:p w14:paraId="387E95F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6B4AE523"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6520D5F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459A5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GOMA DE BORRAR</w:t>
            </w:r>
          </w:p>
        </w:tc>
        <w:tc>
          <w:tcPr>
            <w:tcW w:w="829" w:type="dxa"/>
            <w:tcBorders>
              <w:top w:val="nil"/>
              <w:left w:val="nil"/>
              <w:bottom w:val="single" w:sz="4" w:space="0" w:color="000000"/>
              <w:right w:val="single" w:sz="4" w:space="0" w:color="000000"/>
            </w:tcBorders>
            <w:shd w:val="clear" w:color="auto" w:fill="auto"/>
            <w:noWrap/>
            <w:vAlign w:val="bottom"/>
            <w:hideMark/>
          </w:tcPr>
          <w:p w14:paraId="143E4A9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4C0D7B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20</w:t>
            </w:r>
          </w:p>
        </w:tc>
      </w:tr>
      <w:tr w:rsidR="00253CDA" w:rsidRPr="00E31378" w14:paraId="0A69A22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BDEF1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FOLDERS DE PLÁSTICO</w:t>
            </w:r>
          </w:p>
        </w:tc>
        <w:tc>
          <w:tcPr>
            <w:tcW w:w="829" w:type="dxa"/>
            <w:tcBorders>
              <w:top w:val="nil"/>
              <w:left w:val="nil"/>
              <w:bottom w:val="single" w:sz="4" w:space="0" w:color="000000"/>
              <w:right w:val="single" w:sz="4" w:space="0" w:color="000000"/>
            </w:tcBorders>
            <w:shd w:val="clear" w:color="auto" w:fill="auto"/>
            <w:noWrap/>
            <w:vAlign w:val="bottom"/>
            <w:hideMark/>
          </w:tcPr>
          <w:p w14:paraId="0C8A880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990FDE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4A08CC3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7F334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ENGRAMPADORA</w:t>
            </w:r>
          </w:p>
        </w:tc>
        <w:tc>
          <w:tcPr>
            <w:tcW w:w="829" w:type="dxa"/>
            <w:tcBorders>
              <w:top w:val="nil"/>
              <w:left w:val="nil"/>
              <w:bottom w:val="single" w:sz="4" w:space="0" w:color="000000"/>
              <w:right w:val="single" w:sz="4" w:space="0" w:color="000000"/>
            </w:tcBorders>
            <w:shd w:val="clear" w:color="auto" w:fill="auto"/>
            <w:noWrap/>
            <w:vAlign w:val="bottom"/>
            <w:hideMark/>
          </w:tcPr>
          <w:p w14:paraId="57DDD9B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4F7306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1A31F3F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8F29E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CUADERNO DE ACTAS</w:t>
            </w:r>
          </w:p>
        </w:tc>
        <w:tc>
          <w:tcPr>
            <w:tcW w:w="829" w:type="dxa"/>
            <w:tcBorders>
              <w:top w:val="nil"/>
              <w:left w:val="nil"/>
              <w:bottom w:val="single" w:sz="4" w:space="0" w:color="000000"/>
              <w:right w:val="single" w:sz="4" w:space="0" w:color="000000"/>
            </w:tcBorders>
            <w:shd w:val="clear" w:color="auto" w:fill="auto"/>
            <w:noWrap/>
            <w:vAlign w:val="bottom"/>
            <w:hideMark/>
          </w:tcPr>
          <w:p w14:paraId="6548620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4E5AD3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539811D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680E7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CUADERNO DE 30 HOJAS</w:t>
            </w:r>
          </w:p>
        </w:tc>
        <w:tc>
          <w:tcPr>
            <w:tcW w:w="829" w:type="dxa"/>
            <w:tcBorders>
              <w:top w:val="nil"/>
              <w:left w:val="nil"/>
              <w:bottom w:val="single" w:sz="4" w:space="0" w:color="000000"/>
              <w:right w:val="single" w:sz="4" w:space="0" w:color="000000"/>
            </w:tcBorders>
            <w:shd w:val="clear" w:color="auto" w:fill="auto"/>
            <w:noWrap/>
            <w:vAlign w:val="bottom"/>
            <w:hideMark/>
          </w:tcPr>
          <w:p w14:paraId="77FEA6C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50A35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637B006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F1EE2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CUADERNO DE 100 HOJAS TAMAÑO CARTA</w:t>
            </w:r>
          </w:p>
        </w:tc>
        <w:tc>
          <w:tcPr>
            <w:tcW w:w="829" w:type="dxa"/>
            <w:tcBorders>
              <w:top w:val="nil"/>
              <w:left w:val="nil"/>
              <w:bottom w:val="single" w:sz="4" w:space="0" w:color="000000"/>
              <w:right w:val="single" w:sz="4" w:space="0" w:color="000000"/>
            </w:tcBorders>
            <w:shd w:val="clear" w:color="auto" w:fill="auto"/>
            <w:noWrap/>
            <w:vAlign w:val="bottom"/>
            <w:hideMark/>
          </w:tcPr>
          <w:p w14:paraId="5B492D3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158B74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075056F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CAFCF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CLIPS</w:t>
            </w:r>
          </w:p>
        </w:tc>
        <w:tc>
          <w:tcPr>
            <w:tcW w:w="829" w:type="dxa"/>
            <w:tcBorders>
              <w:top w:val="nil"/>
              <w:left w:val="nil"/>
              <w:bottom w:val="single" w:sz="4" w:space="0" w:color="000000"/>
              <w:right w:val="single" w:sz="4" w:space="0" w:color="000000"/>
            </w:tcBorders>
            <w:shd w:val="clear" w:color="auto" w:fill="auto"/>
            <w:noWrap/>
            <w:vAlign w:val="bottom"/>
            <w:hideMark/>
          </w:tcPr>
          <w:p w14:paraId="0657FE4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CJA</w:t>
            </w:r>
          </w:p>
        </w:tc>
        <w:tc>
          <w:tcPr>
            <w:tcW w:w="1025" w:type="dxa"/>
            <w:tcBorders>
              <w:top w:val="nil"/>
              <w:left w:val="nil"/>
              <w:bottom w:val="single" w:sz="4" w:space="0" w:color="000000"/>
              <w:right w:val="single" w:sz="4" w:space="0" w:color="000000"/>
            </w:tcBorders>
            <w:shd w:val="clear" w:color="auto" w:fill="auto"/>
            <w:noWrap/>
            <w:vAlign w:val="bottom"/>
            <w:hideMark/>
          </w:tcPr>
          <w:p w14:paraId="78C3B6F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EF1D8D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254C2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CINTA SCOTCH TRANSPARENTE</w:t>
            </w:r>
          </w:p>
        </w:tc>
        <w:tc>
          <w:tcPr>
            <w:tcW w:w="829" w:type="dxa"/>
            <w:tcBorders>
              <w:top w:val="nil"/>
              <w:left w:val="nil"/>
              <w:bottom w:val="single" w:sz="4" w:space="0" w:color="000000"/>
              <w:right w:val="single" w:sz="4" w:space="0" w:color="000000"/>
            </w:tcBorders>
            <w:shd w:val="clear" w:color="auto" w:fill="auto"/>
            <w:noWrap/>
            <w:vAlign w:val="bottom"/>
            <w:hideMark/>
          </w:tcPr>
          <w:p w14:paraId="21E62DE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67C05A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6B2B348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18B60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CINTA MASKING</w:t>
            </w:r>
          </w:p>
        </w:tc>
        <w:tc>
          <w:tcPr>
            <w:tcW w:w="829" w:type="dxa"/>
            <w:tcBorders>
              <w:top w:val="nil"/>
              <w:left w:val="nil"/>
              <w:bottom w:val="single" w:sz="4" w:space="0" w:color="000000"/>
              <w:right w:val="single" w:sz="4" w:space="0" w:color="000000"/>
            </w:tcBorders>
            <w:shd w:val="clear" w:color="auto" w:fill="auto"/>
            <w:noWrap/>
            <w:vAlign w:val="bottom"/>
            <w:hideMark/>
          </w:tcPr>
          <w:p w14:paraId="420B0E8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D39BD9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3ACFA4C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8BF83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BOLÍGRAFO</w:t>
            </w:r>
          </w:p>
        </w:tc>
        <w:tc>
          <w:tcPr>
            <w:tcW w:w="829" w:type="dxa"/>
            <w:tcBorders>
              <w:top w:val="nil"/>
              <w:left w:val="nil"/>
              <w:bottom w:val="single" w:sz="4" w:space="0" w:color="000000"/>
              <w:right w:val="single" w:sz="4" w:space="0" w:color="000000"/>
            </w:tcBorders>
            <w:shd w:val="clear" w:color="auto" w:fill="auto"/>
            <w:noWrap/>
            <w:vAlign w:val="bottom"/>
            <w:hideMark/>
          </w:tcPr>
          <w:p w14:paraId="5BBF0F1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BB35BA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25</w:t>
            </w:r>
          </w:p>
        </w:tc>
      </w:tr>
      <w:tr w:rsidR="00253CDA" w:rsidRPr="00E31378" w14:paraId="5E4D62F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F240D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ARCHIVADORES DE PALANCA</w:t>
            </w:r>
          </w:p>
        </w:tc>
        <w:tc>
          <w:tcPr>
            <w:tcW w:w="829" w:type="dxa"/>
            <w:tcBorders>
              <w:top w:val="nil"/>
              <w:left w:val="nil"/>
              <w:bottom w:val="single" w:sz="4" w:space="0" w:color="000000"/>
              <w:right w:val="single" w:sz="4" w:space="0" w:color="000000"/>
            </w:tcBorders>
            <w:shd w:val="clear" w:color="auto" w:fill="auto"/>
            <w:noWrap/>
            <w:vAlign w:val="bottom"/>
            <w:hideMark/>
          </w:tcPr>
          <w:p w14:paraId="4AAE2EF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74C1EF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0B74B1F3"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996A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HERRAMIENTAS</w:t>
            </w:r>
          </w:p>
        </w:tc>
      </w:tr>
      <w:tr w:rsidR="00253CDA" w:rsidRPr="00E31378" w14:paraId="547B4A1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DB7CB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ZARANDA (TAMIZ 1X0.8CM)</w:t>
            </w:r>
          </w:p>
        </w:tc>
        <w:tc>
          <w:tcPr>
            <w:tcW w:w="829" w:type="dxa"/>
            <w:tcBorders>
              <w:top w:val="nil"/>
              <w:left w:val="nil"/>
              <w:bottom w:val="single" w:sz="4" w:space="0" w:color="000000"/>
              <w:right w:val="single" w:sz="4" w:space="0" w:color="000000"/>
            </w:tcBorders>
            <w:shd w:val="clear" w:color="auto" w:fill="auto"/>
            <w:noWrap/>
            <w:vAlign w:val="bottom"/>
            <w:hideMark/>
          </w:tcPr>
          <w:p w14:paraId="7D4D20B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2EE212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1EB4732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D6E5B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TURRIL PLÁSTICO DE 200LT</w:t>
            </w:r>
          </w:p>
        </w:tc>
        <w:tc>
          <w:tcPr>
            <w:tcW w:w="829" w:type="dxa"/>
            <w:tcBorders>
              <w:top w:val="nil"/>
              <w:left w:val="nil"/>
              <w:bottom w:val="single" w:sz="4" w:space="0" w:color="000000"/>
              <w:right w:val="single" w:sz="4" w:space="0" w:color="000000"/>
            </w:tcBorders>
            <w:shd w:val="clear" w:color="auto" w:fill="auto"/>
            <w:noWrap/>
            <w:vAlign w:val="bottom"/>
            <w:hideMark/>
          </w:tcPr>
          <w:p w14:paraId="0736A91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702BA5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27B8A63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B2723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TESTER MULTÍMETRO</w:t>
            </w:r>
          </w:p>
        </w:tc>
        <w:tc>
          <w:tcPr>
            <w:tcW w:w="829" w:type="dxa"/>
            <w:tcBorders>
              <w:top w:val="nil"/>
              <w:left w:val="nil"/>
              <w:bottom w:val="single" w:sz="4" w:space="0" w:color="000000"/>
              <w:right w:val="single" w:sz="4" w:space="0" w:color="000000"/>
            </w:tcBorders>
            <w:shd w:val="clear" w:color="auto" w:fill="auto"/>
            <w:noWrap/>
            <w:vAlign w:val="bottom"/>
            <w:hideMark/>
          </w:tcPr>
          <w:p w14:paraId="57D37F2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7C2656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075C207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CC58C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TENAZA</w:t>
            </w:r>
          </w:p>
        </w:tc>
        <w:tc>
          <w:tcPr>
            <w:tcW w:w="829" w:type="dxa"/>
            <w:tcBorders>
              <w:top w:val="nil"/>
              <w:left w:val="nil"/>
              <w:bottom w:val="single" w:sz="4" w:space="0" w:color="000000"/>
              <w:right w:val="single" w:sz="4" w:space="0" w:color="000000"/>
            </w:tcBorders>
            <w:shd w:val="clear" w:color="auto" w:fill="auto"/>
            <w:noWrap/>
            <w:vAlign w:val="bottom"/>
            <w:hideMark/>
          </w:tcPr>
          <w:p w14:paraId="4775AB5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83C2B7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7CB8F1A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5548F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TARRAJAS DE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06DD3B9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044067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43196D5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1C49C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TALADRO</w:t>
            </w:r>
          </w:p>
        </w:tc>
        <w:tc>
          <w:tcPr>
            <w:tcW w:w="829" w:type="dxa"/>
            <w:tcBorders>
              <w:top w:val="nil"/>
              <w:left w:val="nil"/>
              <w:bottom w:val="single" w:sz="4" w:space="0" w:color="000000"/>
              <w:right w:val="single" w:sz="4" w:space="0" w:color="000000"/>
            </w:tcBorders>
            <w:shd w:val="clear" w:color="auto" w:fill="auto"/>
            <w:noWrap/>
            <w:vAlign w:val="bottom"/>
            <w:hideMark/>
          </w:tcPr>
          <w:p w14:paraId="7E47E9C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7DF785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2C579FE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83749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SIERRA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6B1DDA7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352035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37E882B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9D9B9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SERRUCHO PARA MADERA</w:t>
            </w:r>
          </w:p>
        </w:tc>
        <w:tc>
          <w:tcPr>
            <w:tcW w:w="829" w:type="dxa"/>
            <w:tcBorders>
              <w:top w:val="nil"/>
              <w:left w:val="nil"/>
              <w:bottom w:val="single" w:sz="4" w:space="0" w:color="000000"/>
              <w:right w:val="single" w:sz="4" w:space="0" w:color="000000"/>
            </w:tcBorders>
            <w:shd w:val="clear" w:color="auto" w:fill="auto"/>
            <w:noWrap/>
            <w:vAlign w:val="bottom"/>
            <w:hideMark/>
          </w:tcPr>
          <w:p w14:paraId="116788D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BF9596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0003E47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EB715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RODILLO ESPUMA</w:t>
            </w:r>
          </w:p>
        </w:tc>
        <w:tc>
          <w:tcPr>
            <w:tcW w:w="829" w:type="dxa"/>
            <w:tcBorders>
              <w:top w:val="nil"/>
              <w:left w:val="nil"/>
              <w:bottom w:val="single" w:sz="4" w:space="0" w:color="000000"/>
              <w:right w:val="single" w:sz="4" w:space="0" w:color="000000"/>
            </w:tcBorders>
            <w:shd w:val="clear" w:color="auto" w:fill="auto"/>
            <w:noWrap/>
            <w:vAlign w:val="bottom"/>
            <w:hideMark/>
          </w:tcPr>
          <w:p w14:paraId="7C67B55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1A41D46"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4B1B9ED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60817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PLOMADA 300GR</w:t>
            </w:r>
          </w:p>
        </w:tc>
        <w:tc>
          <w:tcPr>
            <w:tcW w:w="829" w:type="dxa"/>
            <w:tcBorders>
              <w:top w:val="nil"/>
              <w:left w:val="nil"/>
              <w:bottom w:val="single" w:sz="4" w:space="0" w:color="000000"/>
              <w:right w:val="single" w:sz="4" w:space="0" w:color="000000"/>
            </w:tcBorders>
            <w:shd w:val="clear" w:color="auto" w:fill="auto"/>
            <w:noWrap/>
            <w:vAlign w:val="bottom"/>
            <w:hideMark/>
          </w:tcPr>
          <w:p w14:paraId="0154BDE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B071E2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44FC7BB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A93FF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PLANCHA</w:t>
            </w:r>
          </w:p>
        </w:tc>
        <w:tc>
          <w:tcPr>
            <w:tcW w:w="829" w:type="dxa"/>
            <w:tcBorders>
              <w:top w:val="nil"/>
              <w:left w:val="nil"/>
              <w:bottom w:val="single" w:sz="4" w:space="0" w:color="000000"/>
              <w:right w:val="single" w:sz="4" w:space="0" w:color="000000"/>
            </w:tcBorders>
            <w:shd w:val="clear" w:color="auto" w:fill="auto"/>
            <w:noWrap/>
            <w:vAlign w:val="bottom"/>
            <w:hideMark/>
          </w:tcPr>
          <w:p w14:paraId="6108113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D8867A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71835F9A"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23928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PINZA DE ELECTRICISTA</w:t>
            </w:r>
          </w:p>
        </w:tc>
        <w:tc>
          <w:tcPr>
            <w:tcW w:w="829" w:type="dxa"/>
            <w:tcBorders>
              <w:top w:val="nil"/>
              <w:left w:val="nil"/>
              <w:bottom w:val="single" w:sz="4" w:space="0" w:color="000000"/>
              <w:right w:val="single" w:sz="4" w:space="0" w:color="000000"/>
            </w:tcBorders>
            <w:shd w:val="clear" w:color="auto" w:fill="auto"/>
            <w:noWrap/>
            <w:vAlign w:val="bottom"/>
            <w:hideMark/>
          </w:tcPr>
          <w:p w14:paraId="60B8CD2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CA282D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0F402DB2"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F798C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PINZA DE CORTE LATERAL</w:t>
            </w:r>
          </w:p>
        </w:tc>
        <w:tc>
          <w:tcPr>
            <w:tcW w:w="829" w:type="dxa"/>
            <w:tcBorders>
              <w:top w:val="nil"/>
              <w:left w:val="nil"/>
              <w:bottom w:val="single" w:sz="4" w:space="0" w:color="000000"/>
              <w:right w:val="single" w:sz="4" w:space="0" w:color="000000"/>
            </w:tcBorders>
            <w:shd w:val="clear" w:color="auto" w:fill="auto"/>
            <w:noWrap/>
            <w:vAlign w:val="bottom"/>
            <w:hideMark/>
          </w:tcPr>
          <w:p w14:paraId="50AD9BB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F3B412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1051E9F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25D10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PICO Y MANGO</w:t>
            </w:r>
          </w:p>
        </w:tc>
        <w:tc>
          <w:tcPr>
            <w:tcW w:w="829" w:type="dxa"/>
            <w:tcBorders>
              <w:top w:val="nil"/>
              <w:left w:val="nil"/>
              <w:bottom w:val="single" w:sz="4" w:space="0" w:color="000000"/>
              <w:right w:val="single" w:sz="4" w:space="0" w:color="000000"/>
            </w:tcBorders>
            <w:shd w:val="clear" w:color="auto" w:fill="auto"/>
            <w:noWrap/>
            <w:vAlign w:val="bottom"/>
            <w:hideMark/>
          </w:tcPr>
          <w:p w14:paraId="41D1627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8BC714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7BB2F3D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8A4FC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PATA DE CABRA</w:t>
            </w:r>
          </w:p>
        </w:tc>
        <w:tc>
          <w:tcPr>
            <w:tcW w:w="829" w:type="dxa"/>
            <w:tcBorders>
              <w:top w:val="nil"/>
              <w:left w:val="nil"/>
              <w:bottom w:val="single" w:sz="4" w:space="0" w:color="000000"/>
              <w:right w:val="single" w:sz="4" w:space="0" w:color="000000"/>
            </w:tcBorders>
            <w:shd w:val="clear" w:color="auto" w:fill="auto"/>
            <w:noWrap/>
            <w:vAlign w:val="bottom"/>
            <w:hideMark/>
          </w:tcPr>
          <w:p w14:paraId="22242A7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07ECE0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79C6E98A"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40ED9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PALA</w:t>
            </w:r>
          </w:p>
        </w:tc>
        <w:tc>
          <w:tcPr>
            <w:tcW w:w="829" w:type="dxa"/>
            <w:tcBorders>
              <w:top w:val="nil"/>
              <w:left w:val="nil"/>
              <w:bottom w:val="single" w:sz="4" w:space="0" w:color="000000"/>
              <w:right w:val="single" w:sz="4" w:space="0" w:color="000000"/>
            </w:tcBorders>
            <w:shd w:val="clear" w:color="auto" w:fill="auto"/>
            <w:noWrap/>
            <w:vAlign w:val="bottom"/>
            <w:hideMark/>
          </w:tcPr>
          <w:p w14:paraId="24E6E71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3B0F4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8</w:t>
            </w:r>
          </w:p>
        </w:tc>
      </w:tr>
      <w:tr w:rsidR="00253CDA" w:rsidRPr="00E31378" w14:paraId="4729B0C2"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FA5AE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NIVEL DE MANO DE 30CM</w:t>
            </w:r>
          </w:p>
        </w:tc>
        <w:tc>
          <w:tcPr>
            <w:tcW w:w="829" w:type="dxa"/>
            <w:tcBorders>
              <w:top w:val="nil"/>
              <w:left w:val="nil"/>
              <w:bottom w:val="single" w:sz="4" w:space="0" w:color="000000"/>
              <w:right w:val="single" w:sz="4" w:space="0" w:color="000000"/>
            </w:tcBorders>
            <w:shd w:val="clear" w:color="auto" w:fill="auto"/>
            <w:noWrap/>
            <w:vAlign w:val="bottom"/>
            <w:hideMark/>
          </w:tcPr>
          <w:p w14:paraId="457E2ED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4D8405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725FC6B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6EEA2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MARTILLO</w:t>
            </w:r>
          </w:p>
        </w:tc>
        <w:tc>
          <w:tcPr>
            <w:tcW w:w="829" w:type="dxa"/>
            <w:tcBorders>
              <w:top w:val="nil"/>
              <w:left w:val="nil"/>
              <w:bottom w:val="single" w:sz="4" w:space="0" w:color="000000"/>
              <w:right w:val="single" w:sz="4" w:space="0" w:color="000000"/>
            </w:tcBorders>
            <w:shd w:val="clear" w:color="auto" w:fill="auto"/>
            <w:noWrap/>
            <w:vAlign w:val="bottom"/>
            <w:hideMark/>
          </w:tcPr>
          <w:p w14:paraId="2B1AA92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8D8DB3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01D935D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56671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MANGUERA TRANSPARENTE DE NIVEL 3/8"</w:t>
            </w:r>
          </w:p>
        </w:tc>
        <w:tc>
          <w:tcPr>
            <w:tcW w:w="829" w:type="dxa"/>
            <w:tcBorders>
              <w:top w:val="nil"/>
              <w:left w:val="nil"/>
              <w:bottom w:val="single" w:sz="4" w:space="0" w:color="000000"/>
              <w:right w:val="single" w:sz="4" w:space="0" w:color="000000"/>
            </w:tcBorders>
            <w:shd w:val="clear" w:color="auto" w:fill="auto"/>
            <w:noWrap/>
            <w:vAlign w:val="bottom"/>
            <w:hideMark/>
          </w:tcPr>
          <w:p w14:paraId="10BDC1B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w:t>
            </w:r>
          </w:p>
        </w:tc>
        <w:tc>
          <w:tcPr>
            <w:tcW w:w="1025" w:type="dxa"/>
            <w:tcBorders>
              <w:top w:val="nil"/>
              <w:left w:val="nil"/>
              <w:bottom w:val="single" w:sz="4" w:space="0" w:color="000000"/>
              <w:right w:val="single" w:sz="4" w:space="0" w:color="000000"/>
            </w:tcBorders>
            <w:shd w:val="clear" w:color="auto" w:fill="auto"/>
            <w:noWrap/>
            <w:vAlign w:val="bottom"/>
            <w:hideMark/>
          </w:tcPr>
          <w:p w14:paraId="5ABC38B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30</w:t>
            </w:r>
          </w:p>
        </w:tc>
      </w:tr>
      <w:tr w:rsidR="00253CDA" w:rsidRPr="00E31378" w14:paraId="4AF7BE1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F2BBF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MALLA MILIMÉTRICA (H=1M; 1,10M)</w:t>
            </w:r>
          </w:p>
        </w:tc>
        <w:tc>
          <w:tcPr>
            <w:tcW w:w="829" w:type="dxa"/>
            <w:tcBorders>
              <w:top w:val="nil"/>
              <w:left w:val="nil"/>
              <w:bottom w:val="single" w:sz="4" w:space="0" w:color="000000"/>
              <w:right w:val="single" w:sz="4" w:space="0" w:color="000000"/>
            </w:tcBorders>
            <w:shd w:val="clear" w:color="auto" w:fill="auto"/>
            <w:noWrap/>
            <w:vAlign w:val="bottom"/>
            <w:hideMark/>
          </w:tcPr>
          <w:p w14:paraId="6F21C42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M2</w:t>
            </w:r>
          </w:p>
        </w:tc>
        <w:tc>
          <w:tcPr>
            <w:tcW w:w="1025" w:type="dxa"/>
            <w:tcBorders>
              <w:top w:val="nil"/>
              <w:left w:val="nil"/>
              <w:bottom w:val="single" w:sz="4" w:space="0" w:color="000000"/>
              <w:right w:val="single" w:sz="4" w:space="0" w:color="000000"/>
            </w:tcBorders>
            <w:shd w:val="clear" w:color="auto" w:fill="auto"/>
            <w:noWrap/>
            <w:vAlign w:val="bottom"/>
            <w:hideMark/>
          </w:tcPr>
          <w:p w14:paraId="7D6FF43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5422DBE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452EF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MACHETE</w:t>
            </w:r>
          </w:p>
        </w:tc>
        <w:tc>
          <w:tcPr>
            <w:tcW w:w="829" w:type="dxa"/>
            <w:tcBorders>
              <w:top w:val="nil"/>
              <w:left w:val="nil"/>
              <w:bottom w:val="single" w:sz="4" w:space="0" w:color="000000"/>
              <w:right w:val="single" w:sz="4" w:space="0" w:color="000000"/>
            </w:tcBorders>
            <w:shd w:val="clear" w:color="auto" w:fill="auto"/>
            <w:noWrap/>
            <w:vAlign w:val="bottom"/>
            <w:hideMark/>
          </w:tcPr>
          <w:p w14:paraId="02265CD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4C4920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2FD07F3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5C0B9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LLAVE UNIVERSAL PARA TUBOS</w:t>
            </w:r>
          </w:p>
        </w:tc>
        <w:tc>
          <w:tcPr>
            <w:tcW w:w="829" w:type="dxa"/>
            <w:tcBorders>
              <w:top w:val="nil"/>
              <w:left w:val="nil"/>
              <w:bottom w:val="single" w:sz="4" w:space="0" w:color="000000"/>
              <w:right w:val="single" w:sz="4" w:space="0" w:color="000000"/>
            </w:tcBorders>
            <w:shd w:val="clear" w:color="auto" w:fill="auto"/>
            <w:noWrap/>
            <w:vAlign w:val="bottom"/>
            <w:hideMark/>
          </w:tcPr>
          <w:p w14:paraId="5E352FF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97DF29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4BA6D28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AD648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LLAVE STILSON</w:t>
            </w:r>
          </w:p>
        </w:tc>
        <w:tc>
          <w:tcPr>
            <w:tcW w:w="829" w:type="dxa"/>
            <w:tcBorders>
              <w:top w:val="nil"/>
              <w:left w:val="nil"/>
              <w:bottom w:val="single" w:sz="4" w:space="0" w:color="000000"/>
              <w:right w:val="single" w:sz="4" w:space="0" w:color="000000"/>
            </w:tcBorders>
            <w:shd w:val="clear" w:color="auto" w:fill="auto"/>
            <w:noWrap/>
            <w:vAlign w:val="bottom"/>
            <w:hideMark/>
          </w:tcPr>
          <w:p w14:paraId="52F773E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A272AE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6466F01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E6D4B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LLAVE PERICO</w:t>
            </w:r>
          </w:p>
        </w:tc>
        <w:tc>
          <w:tcPr>
            <w:tcW w:w="829" w:type="dxa"/>
            <w:tcBorders>
              <w:top w:val="nil"/>
              <w:left w:val="nil"/>
              <w:bottom w:val="single" w:sz="4" w:space="0" w:color="000000"/>
              <w:right w:val="single" w:sz="4" w:space="0" w:color="000000"/>
            </w:tcBorders>
            <w:shd w:val="clear" w:color="auto" w:fill="auto"/>
            <w:noWrap/>
            <w:vAlign w:val="bottom"/>
            <w:hideMark/>
          </w:tcPr>
          <w:p w14:paraId="077B444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EF627F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16491DB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165EC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LÁPIZ DE CARPINTERO</w:t>
            </w:r>
          </w:p>
        </w:tc>
        <w:tc>
          <w:tcPr>
            <w:tcW w:w="829" w:type="dxa"/>
            <w:tcBorders>
              <w:top w:val="nil"/>
              <w:left w:val="nil"/>
              <w:bottom w:val="single" w:sz="4" w:space="0" w:color="000000"/>
              <w:right w:val="single" w:sz="4" w:space="0" w:color="000000"/>
            </w:tcBorders>
            <w:shd w:val="clear" w:color="auto" w:fill="auto"/>
            <w:noWrap/>
            <w:vAlign w:val="bottom"/>
            <w:hideMark/>
          </w:tcPr>
          <w:p w14:paraId="613ED4C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274CF7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8</w:t>
            </w:r>
          </w:p>
        </w:tc>
      </w:tr>
      <w:tr w:rsidR="00253CDA" w:rsidRPr="00E31378" w14:paraId="4D3172F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06DD5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HUINCHA DE 50M</w:t>
            </w:r>
          </w:p>
        </w:tc>
        <w:tc>
          <w:tcPr>
            <w:tcW w:w="829" w:type="dxa"/>
            <w:tcBorders>
              <w:top w:val="nil"/>
              <w:left w:val="nil"/>
              <w:bottom w:val="single" w:sz="4" w:space="0" w:color="000000"/>
              <w:right w:val="single" w:sz="4" w:space="0" w:color="000000"/>
            </w:tcBorders>
            <w:shd w:val="clear" w:color="auto" w:fill="auto"/>
            <w:noWrap/>
            <w:vAlign w:val="bottom"/>
            <w:hideMark/>
          </w:tcPr>
          <w:p w14:paraId="3866FC5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1EC9C3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4F18ABB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148C8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HOJAS PARA SIERRA MECÁNICA</w:t>
            </w:r>
          </w:p>
        </w:tc>
        <w:tc>
          <w:tcPr>
            <w:tcW w:w="829" w:type="dxa"/>
            <w:tcBorders>
              <w:top w:val="nil"/>
              <w:left w:val="nil"/>
              <w:bottom w:val="single" w:sz="4" w:space="0" w:color="000000"/>
              <w:right w:val="single" w:sz="4" w:space="0" w:color="000000"/>
            </w:tcBorders>
            <w:shd w:val="clear" w:color="auto" w:fill="auto"/>
            <w:noWrap/>
            <w:vAlign w:val="bottom"/>
            <w:hideMark/>
          </w:tcPr>
          <w:p w14:paraId="185F06B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092141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5AD21D1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814A2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HILO TANZA #0,70</w:t>
            </w:r>
          </w:p>
        </w:tc>
        <w:tc>
          <w:tcPr>
            <w:tcW w:w="829" w:type="dxa"/>
            <w:tcBorders>
              <w:top w:val="nil"/>
              <w:left w:val="nil"/>
              <w:bottom w:val="single" w:sz="4" w:space="0" w:color="000000"/>
              <w:right w:val="single" w:sz="4" w:space="0" w:color="000000"/>
            </w:tcBorders>
            <w:shd w:val="clear" w:color="auto" w:fill="auto"/>
            <w:noWrap/>
            <w:vAlign w:val="bottom"/>
            <w:hideMark/>
          </w:tcPr>
          <w:p w14:paraId="7B06817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RL</w:t>
            </w:r>
          </w:p>
        </w:tc>
        <w:tc>
          <w:tcPr>
            <w:tcW w:w="1025" w:type="dxa"/>
            <w:tcBorders>
              <w:top w:val="nil"/>
              <w:left w:val="nil"/>
              <w:bottom w:val="single" w:sz="4" w:space="0" w:color="000000"/>
              <w:right w:val="single" w:sz="4" w:space="0" w:color="000000"/>
            </w:tcBorders>
            <w:shd w:val="clear" w:color="auto" w:fill="auto"/>
            <w:noWrap/>
            <w:vAlign w:val="bottom"/>
            <w:hideMark/>
          </w:tcPr>
          <w:p w14:paraId="43A2E25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47201C7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B1D98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lastRenderedPageBreak/>
              <w:t>GUANTES DE SEGURIDAD (ESPECIAL)</w:t>
            </w:r>
          </w:p>
        </w:tc>
        <w:tc>
          <w:tcPr>
            <w:tcW w:w="829" w:type="dxa"/>
            <w:tcBorders>
              <w:top w:val="nil"/>
              <w:left w:val="nil"/>
              <w:bottom w:val="single" w:sz="4" w:space="0" w:color="000000"/>
              <w:right w:val="single" w:sz="4" w:space="0" w:color="000000"/>
            </w:tcBorders>
            <w:shd w:val="clear" w:color="auto" w:fill="auto"/>
            <w:noWrap/>
            <w:vAlign w:val="bottom"/>
            <w:hideMark/>
          </w:tcPr>
          <w:p w14:paraId="46F2433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70A746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4DB827C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F19A1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FROTACHO (15X20)</w:t>
            </w:r>
          </w:p>
        </w:tc>
        <w:tc>
          <w:tcPr>
            <w:tcW w:w="829" w:type="dxa"/>
            <w:tcBorders>
              <w:top w:val="nil"/>
              <w:left w:val="nil"/>
              <w:bottom w:val="single" w:sz="4" w:space="0" w:color="000000"/>
              <w:right w:val="single" w:sz="4" w:space="0" w:color="000000"/>
            </w:tcBorders>
            <w:shd w:val="clear" w:color="auto" w:fill="auto"/>
            <w:noWrap/>
            <w:vAlign w:val="bottom"/>
            <w:hideMark/>
          </w:tcPr>
          <w:p w14:paraId="10B0299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137334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686180D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DBD5F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ESTILETE</w:t>
            </w:r>
          </w:p>
        </w:tc>
        <w:tc>
          <w:tcPr>
            <w:tcW w:w="829" w:type="dxa"/>
            <w:tcBorders>
              <w:top w:val="nil"/>
              <w:left w:val="nil"/>
              <w:bottom w:val="single" w:sz="4" w:space="0" w:color="000000"/>
              <w:right w:val="single" w:sz="4" w:space="0" w:color="000000"/>
            </w:tcBorders>
            <w:shd w:val="clear" w:color="auto" w:fill="auto"/>
            <w:noWrap/>
            <w:vAlign w:val="bottom"/>
            <w:hideMark/>
          </w:tcPr>
          <w:p w14:paraId="08AC2D3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04E56B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468A808A"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99D56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ESCUADRA (0,40X0,60)</w:t>
            </w:r>
          </w:p>
        </w:tc>
        <w:tc>
          <w:tcPr>
            <w:tcW w:w="829" w:type="dxa"/>
            <w:tcBorders>
              <w:top w:val="nil"/>
              <w:left w:val="nil"/>
              <w:bottom w:val="single" w:sz="4" w:space="0" w:color="000000"/>
              <w:right w:val="single" w:sz="4" w:space="0" w:color="000000"/>
            </w:tcBorders>
            <w:shd w:val="clear" w:color="auto" w:fill="auto"/>
            <w:noWrap/>
            <w:vAlign w:val="bottom"/>
            <w:hideMark/>
          </w:tcPr>
          <w:p w14:paraId="4B9CF44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F5477F3"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313B243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72111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DESTORNILLADOR PUNTA ESTRELLA</w:t>
            </w:r>
          </w:p>
        </w:tc>
        <w:tc>
          <w:tcPr>
            <w:tcW w:w="829" w:type="dxa"/>
            <w:tcBorders>
              <w:top w:val="nil"/>
              <w:left w:val="nil"/>
              <w:bottom w:val="single" w:sz="4" w:space="0" w:color="000000"/>
              <w:right w:val="single" w:sz="4" w:space="0" w:color="000000"/>
            </w:tcBorders>
            <w:shd w:val="clear" w:color="auto" w:fill="auto"/>
            <w:noWrap/>
            <w:vAlign w:val="bottom"/>
            <w:hideMark/>
          </w:tcPr>
          <w:p w14:paraId="15075D5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6951B0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48B9147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E8A30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DESTORNILLADOR PUNTA PLANA</w:t>
            </w:r>
          </w:p>
        </w:tc>
        <w:tc>
          <w:tcPr>
            <w:tcW w:w="829" w:type="dxa"/>
            <w:tcBorders>
              <w:top w:val="nil"/>
              <w:left w:val="nil"/>
              <w:bottom w:val="single" w:sz="4" w:space="0" w:color="000000"/>
              <w:right w:val="single" w:sz="4" w:space="0" w:color="000000"/>
            </w:tcBorders>
            <w:shd w:val="clear" w:color="auto" w:fill="auto"/>
            <w:noWrap/>
            <w:vAlign w:val="bottom"/>
            <w:hideMark/>
          </w:tcPr>
          <w:p w14:paraId="2BC2151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FB0B26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1AC7260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52635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COMBO 5 LIBRAS</w:t>
            </w:r>
          </w:p>
        </w:tc>
        <w:tc>
          <w:tcPr>
            <w:tcW w:w="829" w:type="dxa"/>
            <w:tcBorders>
              <w:top w:val="nil"/>
              <w:left w:val="nil"/>
              <w:bottom w:val="single" w:sz="4" w:space="0" w:color="000000"/>
              <w:right w:val="single" w:sz="4" w:space="0" w:color="000000"/>
            </w:tcBorders>
            <w:shd w:val="clear" w:color="auto" w:fill="auto"/>
            <w:noWrap/>
            <w:vAlign w:val="bottom"/>
            <w:hideMark/>
          </w:tcPr>
          <w:p w14:paraId="16BA834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C4A55B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704F195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0B68A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COMBILLO 2 LIBRAS</w:t>
            </w:r>
          </w:p>
        </w:tc>
        <w:tc>
          <w:tcPr>
            <w:tcW w:w="829" w:type="dxa"/>
            <w:tcBorders>
              <w:top w:val="nil"/>
              <w:left w:val="nil"/>
              <w:bottom w:val="single" w:sz="4" w:space="0" w:color="000000"/>
              <w:right w:val="single" w:sz="4" w:space="0" w:color="000000"/>
            </w:tcBorders>
            <w:shd w:val="clear" w:color="auto" w:fill="auto"/>
            <w:noWrap/>
            <w:vAlign w:val="bottom"/>
            <w:hideMark/>
          </w:tcPr>
          <w:p w14:paraId="01BAEE1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B4DBCC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FE554C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8D399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CEPILLO DE ACERO</w:t>
            </w:r>
          </w:p>
        </w:tc>
        <w:tc>
          <w:tcPr>
            <w:tcW w:w="829" w:type="dxa"/>
            <w:tcBorders>
              <w:top w:val="nil"/>
              <w:left w:val="nil"/>
              <w:bottom w:val="single" w:sz="4" w:space="0" w:color="000000"/>
              <w:right w:val="single" w:sz="4" w:space="0" w:color="000000"/>
            </w:tcBorders>
            <w:shd w:val="clear" w:color="auto" w:fill="auto"/>
            <w:noWrap/>
            <w:vAlign w:val="bottom"/>
            <w:hideMark/>
          </w:tcPr>
          <w:p w14:paraId="35E714D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D187FA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49E8E98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F2119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CARRETILLA</w:t>
            </w:r>
          </w:p>
        </w:tc>
        <w:tc>
          <w:tcPr>
            <w:tcW w:w="829" w:type="dxa"/>
            <w:tcBorders>
              <w:top w:val="nil"/>
              <w:left w:val="nil"/>
              <w:bottom w:val="single" w:sz="4" w:space="0" w:color="000000"/>
              <w:right w:val="single" w:sz="4" w:space="0" w:color="000000"/>
            </w:tcBorders>
            <w:shd w:val="clear" w:color="auto" w:fill="auto"/>
            <w:noWrap/>
            <w:vAlign w:val="bottom"/>
            <w:hideMark/>
          </w:tcPr>
          <w:p w14:paraId="60988EC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7AAAE2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73AD059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5409E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BROCHA 3</w:t>
            </w:r>
          </w:p>
        </w:tc>
        <w:tc>
          <w:tcPr>
            <w:tcW w:w="829" w:type="dxa"/>
            <w:tcBorders>
              <w:top w:val="nil"/>
              <w:left w:val="nil"/>
              <w:bottom w:val="single" w:sz="4" w:space="0" w:color="000000"/>
              <w:right w:val="single" w:sz="4" w:space="0" w:color="000000"/>
            </w:tcBorders>
            <w:shd w:val="clear" w:color="auto" w:fill="auto"/>
            <w:noWrap/>
            <w:vAlign w:val="bottom"/>
            <w:hideMark/>
          </w:tcPr>
          <w:p w14:paraId="3E0CDAA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E2D1C8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00D6FEB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BB7C4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BARRETA DE 1.5 M</w:t>
            </w:r>
          </w:p>
        </w:tc>
        <w:tc>
          <w:tcPr>
            <w:tcW w:w="829" w:type="dxa"/>
            <w:tcBorders>
              <w:top w:val="nil"/>
              <w:left w:val="nil"/>
              <w:bottom w:val="single" w:sz="4" w:space="0" w:color="000000"/>
              <w:right w:val="single" w:sz="4" w:space="0" w:color="000000"/>
            </w:tcBorders>
            <w:shd w:val="clear" w:color="auto" w:fill="auto"/>
            <w:noWrap/>
            <w:vAlign w:val="bottom"/>
            <w:hideMark/>
          </w:tcPr>
          <w:p w14:paraId="669C236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F065426"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3E0D223A"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F65BD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BALDE PLÁSTICO 20LT</w:t>
            </w:r>
          </w:p>
        </w:tc>
        <w:tc>
          <w:tcPr>
            <w:tcW w:w="829" w:type="dxa"/>
            <w:tcBorders>
              <w:top w:val="nil"/>
              <w:left w:val="nil"/>
              <w:bottom w:val="single" w:sz="4" w:space="0" w:color="000000"/>
              <w:right w:val="single" w:sz="4" w:space="0" w:color="000000"/>
            </w:tcBorders>
            <w:shd w:val="clear" w:color="auto" w:fill="auto"/>
            <w:noWrap/>
            <w:vAlign w:val="bottom"/>
            <w:hideMark/>
          </w:tcPr>
          <w:p w14:paraId="502E2B2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639AF7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18F6F19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E6D52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BADILEJOS</w:t>
            </w:r>
          </w:p>
        </w:tc>
        <w:tc>
          <w:tcPr>
            <w:tcW w:w="829" w:type="dxa"/>
            <w:tcBorders>
              <w:top w:val="nil"/>
              <w:left w:val="nil"/>
              <w:bottom w:val="single" w:sz="4" w:space="0" w:color="000000"/>
              <w:right w:val="single" w:sz="4" w:space="0" w:color="000000"/>
            </w:tcBorders>
            <w:shd w:val="clear" w:color="auto" w:fill="auto"/>
            <w:noWrap/>
            <w:vAlign w:val="bottom"/>
            <w:hideMark/>
          </w:tcPr>
          <w:p w14:paraId="6A8CEB7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B326FC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582901A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9E446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AZADÓN Y MANGO</w:t>
            </w:r>
          </w:p>
        </w:tc>
        <w:tc>
          <w:tcPr>
            <w:tcW w:w="829" w:type="dxa"/>
            <w:tcBorders>
              <w:top w:val="nil"/>
              <w:left w:val="nil"/>
              <w:bottom w:val="single" w:sz="4" w:space="0" w:color="000000"/>
              <w:right w:val="single" w:sz="4" w:space="0" w:color="000000"/>
            </w:tcBorders>
            <w:shd w:val="clear" w:color="auto" w:fill="auto"/>
            <w:noWrap/>
            <w:vAlign w:val="bottom"/>
            <w:hideMark/>
          </w:tcPr>
          <w:p w14:paraId="56B41A5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664129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1FC96F6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31D16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ALICATE</w:t>
            </w:r>
          </w:p>
        </w:tc>
        <w:tc>
          <w:tcPr>
            <w:tcW w:w="829" w:type="dxa"/>
            <w:tcBorders>
              <w:top w:val="nil"/>
              <w:left w:val="nil"/>
              <w:bottom w:val="single" w:sz="4" w:space="0" w:color="000000"/>
              <w:right w:val="single" w:sz="4" w:space="0" w:color="000000"/>
            </w:tcBorders>
            <w:shd w:val="clear" w:color="auto" w:fill="auto"/>
            <w:noWrap/>
            <w:vAlign w:val="bottom"/>
            <w:hideMark/>
          </w:tcPr>
          <w:p w14:paraId="6A3BB69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FD9561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05D4BD4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C3863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FLEXO 10M</w:t>
            </w:r>
          </w:p>
        </w:tc>
        <w:tc>
          <w:tcPr>
            <w:tcW w:w="829" w:type="dxa"/>
            <w:tcBorders>
              <w:top w:val="nil"/>
              <w:left w:val="nil"/>
              <w:bottom w:val="single" w:sz="4" w:space="0" w:color="000000"/>
              <w:right w:val="single" w:sz="4" w:space="0" w:color="000000"/>
            </w:tcBorders>
            <w:shd w:val="clear" w:color="auto" w:fill="auto"/>
            <w:noWrap/>
            <w:vAlign w:val="bottom"/>
            <w:hideMark/>
          </w:tcPr>
          <w:p w14:paraId="210147A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9275AD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139F3F9E"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6E181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CAPACITACIÓN TALLER PARA LIDERES Y AUTORIDADES</w:t>
            </w:r>
          </w:p>
        </w:tc>
      </w:tr>
      <w:tr w:rsidR="00253CDA" w:rsidRPr="00E31378" w14:paraId="7751FD2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583D4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TAJADOR</w:t>
            </w:r>
          </w:p>
        </w:tc>
        <w:tc>
          <w:tcPr>
            <w:tcW w:w="829" w:type="dxa"/>
            <w:tcBorders>
              <w:top w:val="nil"/>
              <w:left w:val="nil"/>
              <w:bottom w:val="single" w:sz="4" w:space="0" w:color="000000"/>
              <w:right w:val="single" w:sz="4" w:space="0" w:color="000000"/>
            </w:tcBorders>
            <w:shd w:val="clear" w:color="auto" w:fill="auto"/>
            <w:noWrap/>
            <w:vAlign w:val="bottom"/>
            <w:hideMark/>
          </w:tcPr>
          <w:p w14:paraId="5733C56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829D15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8</w:t>
            </w:r>
          </w:p>
        </w:tc>
      </w:tr>
      <w:tr w:rsidR="00253CDA" w:rsidRPr="00E31378" w14:paraId="5A02D77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68D01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PAPELÓGRAFO</w:t>
            </w:r>
          </w:p>
        </w:tc>
        <w:tc>
          <w:tcPr>
            <w:tcW w:w="829" w:type="dxa"/>
            <w:tcBorders>
              <w:top w:val="nil"/>
              <w:left w:val="nil"/>
              <w:bottom w:val="single" w:sz="4" w:space="0" w:color="000000"/>
              <w:right w:val="single" w:sz="4" w:space="0" w:color="000000"/>
            </w:tcBorders>
            <w:shd w:val="clear" w:color="auto" w:fill="auto"/>
            <w:noWrap/>
            <w:vAlign w:val="bottom"/>
            <w:hideMark/>
          </w:tcPr>
          <w:p w14:paraId="13044BB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6D87B6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50B30EF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0FC64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 SABANA TAMAÑO RESMA</w:t>
            </w:r>
          </w:p>
        </w:tc>
        <w:tc>
          <w:tcPr>
            <w:tcW w:w="829" w:type="dxa"/>
            <w:tcBorders>
              <w:top w:val="nil"/>
              <w:left w:val="nil"/>
              <w:bottom w:val="single" w:sz="4" w:space="0" w:color="000000"/>
              <w:right w:val="single" w:sz="4" w:space="0" w:color="000000"/>
            </w:tcBorders>
            <w:shd w:val="clear" w:color="auto" w:fill="auto"/>
            <w:noWrap/>
            <w:vAlign w:val="bottom"/>
            <w:hideMark/>
          </w:tcPr>
          <w:p w14:paraId="0A37069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7C046C13"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CADC913"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51C92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MARCADOR DE AGUA</w:t>
            </w:r>
          </w:p>
        </w:tc>
        <w:tc>
          <w:tcPr>
            <w:tcW w:w="829" w:type="dxa"/>
            <w:tcBorders>
              <w:top w:val="nil"/>
              <w:left w:val="nil"/>
              <w:bottom w:val="single" w:sz="4" w:space="0" w:color="000000"/>
              <w:right w:val="single" w:sz="4" w:space="0" w:color="000000"/>
            </w:tcBorders>
            <w:shd w:val="clear" w:color="auto" w:fill="auto"/>
            <w:noWrap/>
            <w:vAlign w:val="bottom"/>
            <w:hideMark/>
          </w:tcPr>
          <w:p w14:paraId="5C9F02E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B3F766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59CC6AC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07A33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MANUAL CAPACITACIÓN</w:t>
            </w:r>
          </w:p>
        </w:tc>
        <w:tc>
          <w:tcPr>
            <w:tcW w:w="829" w:type="dxa"/>
            <w:tcBorders>
              <w:top w:val="nil"/>
              <w:left w:val="nil"/>
              <w:bottom w:val="single" w:sz="4" w:space="0" w:color="000000"/>
              <w:right w:val="single" w:sz="4" w:space="0" w:color="000000"/>
            </w:tcBorders>
            <w:shd w:val="clear" w:color="auto" w:fill="auto"/>
            <w:noWrap/>
            <w:vAlign w:val="bottom"/>
            <w:hideMark/>
          </w:tcPr>
          <w:p w14:paraId="1A0D292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5EFC10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7C7ECD0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283FB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LÁPIZ NEGRO</w:t>
            </w:r>
          </w:p>
        </w:tc>
        <w:tc>
          <w:tcPr>
            <w:tcW w:w="829" w:type="dxa"/>
            <w:tcBorders>
              <w:top w:val="nil"/>
              <w:left w:val="nil"/>
              <w:bottom w:val="single" w:sz="4" w:space="0" w:color="000000"/>
              <w:right w:val="single" w:sz="4" w:space="0" w:color="000000"/>
            </w:tcBorders>
            <w:shd w:val="clear" w:color="auto" w:fill="auto"/>
            <w:noWrap/>
            <w:vAlign w:val="bottom"/>
            <w:hideMark/>
          </w:tcPr>
          <w:p w14:paraId="2D20FB8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55EAF7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00FC7CC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8DAE5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GOMA DE BORRAR</w:t>
            </w:r>
          </w:p>
        </w:tc>
        <w:tc>
          <w:tcPr>
            <w:tcW w:w="829" w:type="dxa"/>
            <w:tcBorders>
              <w:top w:val="nil"/>
              <w:left w:val="nil"/>
              <w:bottom w:val="single" w:sz="4" w:space="0" w:color="000000"/>
              <w:right w:val="single" w:sz="4" w:space="0" w:color="000000"/>
            </w:tcBorders>
            <w:shd w:val="clear" w:color="auto" w:fill="auto"/>
            <w:noWrap/>
            <w:vAlign w:val="bottom"/>
            <w:hideMark/>
          </w:tcPr>
          <w:p w14:paraId="0165024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B149DF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7A8B83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4B82D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CUADERNO DE 30 HOJAS</w:t>
            </w:r>
          </w:p>
        </w:tc>
        <w:tc>
          <w:tcPr>
            <w:tcW w:w="829" w:type="dxa"/>
            <w:tcBorders>
              <w:top w:val="nil"/>
              <w:left w:val="nil"/>
              <w:bottom w:val="single" w:sz="4" w:space="0" w:color="000000"/>
              <w:right w:val="single" w:sz="4" w:space="0" w:color="000000"/>
            </w:tcBorders>
            <w:shd w:val="clear" w:color="auto" w:fill="auto"/>
            <w:noWrap/>
            <w:vAlign w:val="bottom"/>
            <w:hideMark/>
          </w:tcPr>
          <w:p w14:paraId="78E68E0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FE3F7D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17D9A0E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B01B8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CINTA MASKING</w:t>
            </w:r>
          </w:p>
        </w:tc>
        <w:tc>
          <w:tcPr>
            <w:tcW w:w="829" w:type="dxa"/>
            <w:tcBorders>
              <w:top w:val="nil"/>
              <w:left w:val="nil"/>
              <w:bottom w:val="single" w:sz="4" w:space="0" w:color="000000"/>
              <w:right w:val="single" w:sz="4" w:space="0" w:color="000000"/>
            </w:tcBorders>
            <w:shd w:val="clear" w:color="auto" w:fill="auto"/>
            <w:noWrap/>
            <w:vAlign w:val="bottom"/>
            <w:hideMark/>
          </w:tcPr>
          <w:p w14:paraId="151BF19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C0F0903"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585FC60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FF0F5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BOLÍGRAFO</w:t>
            </w:r>
          </w:p>
        </w:tc>
        <w:tc>
          <w:tcPr>
            <w:tcW w:w="829" w:type="dxa"/>
            <w:tcBorders>
              <w:top w:val="nil"/>
              <w:left w:val="nil"/>
              <w:bottom w:val="single" w:sz="4" w:space="0" w:color="000000"/>
              <w:right w:val="single" w:sz="4" w:space="0" w:color="000000"/>
            </w:tcBorders>
            <w:shd w:val="clear" w:color="auto" w:fill="auto"/>
            <w:noWrap/>
            <w:vAlign w:val="bottom"/>
            <w:hideMark/>
          </w:tcPr>
          <w:p w14:paraId="5DFC70B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87E17B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FE60A49"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3BF2F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CAPACITACIÓN TALLER PARA PROMOTORES Y ALMACENEROS</w:t>
            </w:r>
          </w:p>
        </w:tc>
      </w:tr>
      <w:tr w:rsidR="00253CDA" w:rsidRPr="00E31378" w14:paraId="3C47059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2570D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TAJADOR</w:t>
            </w:r>
          </w:p>
        </w:tc>
        <w:tc>
          <w:tcPr>
            <w:tcW w:w="829" w:type="dxa"/>
            <w:tcBorders>
              <w:top w:val="nil"/>
              <w:left w:val="nil"/>
              <w:bottom w:val="single" w:sz="4" w:space="0" w:color="000000"/>
              <w:right w:val="single" w:sz="4" w:space="0" w:color="000000"/>
            </w:tcBorders>
            <w:shd w:val="clear" w:color="auto" w:fill="auto"/>
            <w:noWrap/>
            <w:vAlign w:val="bottom"/>
            <w:hideMark/>
          </w:tcPr>
          <w:p w14:paraId="62674F5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05B5E8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1E1EFC5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AD43F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 SABANA TAMAÑO RESMA</w:t>
            </w:r>
          </w:p>
        </w:tc>
        <w:tc>
          <w:tcPr>
            <w:tcW w:w="829" w:type="dxa"/>
            <w:tcBorders>
              <w:top w:val="nil"/>
              <w:left w:val="nil"/>
              <w:bottom w:val="single" w:sz="4" w:space="0" w:color="000000"/>
              <w:right w:val="single" w:sz="4" w:space="0" w:color="000000"/>
            </w:tcBorders>
            <w:shd w:val="clear" w:color="auto" w:fill="auto"/>
            <w:noWrap/>
            <w:vAlign w:val="bottom"/>
            <w:hideMark/>
          </w:tcPr>
          <w:p w14:paraId="1114849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5B2E667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5C0E9FA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C3662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MARCADOR DE AGUA</w:t>
            </w:r>
          </w:p>
        </w:tc>
        <w:tc>
          <w:tcPr>
            <w:tcW w:w="829" w:type="dxa"/>
            <w:tcBorders>
              <w:top w:val="nil"/>
              <w:left w:val="nil"/>
              <w:bottom w:val="single" w:sz="4" w:space="0" w:color="000000"/>
              <w:right w:val="single" w:sz="4" w:space="0" w:color="000000"/>
            </w:tcBorders>
            <w:shd w:val="clear" w:color="auto" w:fill="auto"/>
            <w:noWrap/>
            <w:vAlign w:val="bottom"/>
            <w:hideMark/>
          </w:tcPr>
          <w:p w14:paraId="5432CA1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B80ECF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61C4BD5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10D70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MANUAL CAPACITACIÓN</w:t>
            </w:r>
          </w:p>
        </w:tc>
        <w:tc>
          <w:tcPr>
            <w:tcW w:w="829" w:type="dxa"/>
            <w:tcBorders>
              <w:top w:val="nil"/>
              <w:left w:val="nil"/>
              <w:bottom w:val="single" w:sz="4" w:space="0" w:color="000000"/>
              <w:right w:val="single" w:sz="4" w:space="0" w:color="000000"/>
            </w:tcBorders>
            <w:shd w:val="clear" w:color="auto" w:fill="auto"/>
            <w:noWrap/>
            <w:vAlign w:val="bottom"/>
            <w:hideMark/>
          </w:tcPr>
          <w:p w14:paraId="7915712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46A2773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339AB902"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A19C0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LÁPIZ NEGRO</w:t>
            </w:r>
          </w:p>
        </w:tc>
        <w:tc>
          <w:tcPr>
            <w:tcW w:w="829" w:type="dxa"/>
            <w:tcBorders>
              <w:top w:val="nil"/>
              <w:left w:val="nil"/>
              <w:bottom w:val="single" w:sz="4" w:space="0" w:color="000000"/>
              <w:right w:val="single" w:sz="4" w:space="0" w:color="000000"/>
            </w:tcBorders>
            <w:shd w:val="clear" w:color="auto" w:fill="auto"/>
            <w:noWrap/>
            <w:vAlign w:val="bottom"/>
            <w:hideMark/>
          </w:tcPr>
          <w:p w14:paraId="79ECCE4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CB26A0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2AAC2DB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B83E1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GOMA DE BORRAR</w:t>
            </w:r>
          </w:p>
        </w:tc>
        <w:tc>
          <w:tcPr>
            <w:tcW w:w="829" w:type="dxa"/>
            <w:tcBorders>
              <w:top w:val="nil"/>
              <w:left w:val="nil"/>
              <w:bottom w:val="single" w:sz="4" w:space="0" w:color="000000"/>
              <w:right w:val="single" w:sz="4" w:space="0" w:color="000000"/>
            </w:tcBorders>
            <w:shd w:val="clear" w:color="auto" w:fill="auto"/>
            <w:noWrap/>
            <w:vAlign w:val="bottom"/>
            <w:hideMark/>
          </w:tcPr>
          <w:p w14:paraId="2433EE2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744EFB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3C0D48B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63C72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CUADERNO DE 30 HOJAS</w:t>
            </w:r>
          </w:p>
        </w:tc>
        <w:tc>
          <w:tcPr>
            <w:tcW w:w="829" w:type="dxa"/>
            <w:tcBorders>
              <w:top w:val="nil"/>
              <w:left w:val="nil"/>
              <w:bottom w:val="single" w:sz="4" w:space="0" w:color="000000"/>
              <w:right w:val="single" w:sz="4" w:space="0" w:color="000000"/>
            </w:tcBorders>
            <w:shd w:val="clear" w:color="auto" w:fill="auto"/>
            <w:noWrap/>
            <w:vAlign w:val="bottom"/>
            <w:hideMark/>
          </w:tcPr>
          <w:p w14:paraId="50DB5FE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AFA369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23F0598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ABC37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CINTA MASKING</w:t>
            </w:r>
          </w:p>
        </w:tc>
        <w:tc>
          <w:tcPr>
            <w:tcW w:w="829" w:type="dxa"/>
            <w:tcBorders>
              <w:top w:val="nil"/>
              <w:left w:val="nil"/>
              <w:bottom w:val="single" w:sz="4" w:space="0" w:color="000000"/>
              <w:right w:val="single" w:sz="4" w:space="0" w:color="000000"/>
            </w:tcBorders>
            <w:shd w:val="clear" w:color="auto" w:fill="auto"/>
            <w:noWrap/>
            <w:vAlign w:val="bottom"/>
            <w:hideMark/>
          </w:tcPr>
          <w:p w14:paraId="2C757E8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284990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639AE0C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A810D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BOLÍGRAFO</w:t>
            </w:r>
          </w:p>
        </w:tc>
        <w:tc>
          <w:tcPr>
            <w:tcW w:w="829" w:type="dxa"/>
            <w:tcBorders>
              <w:top w:val="nil"/>
              <w:left w:val="nil"/>
              <w:bottom w:val="single" w:sz="4" w:space="0" w:color="000000"/>
              <w:right w:val="single" w:sz="4" w:space="0" w:color="000000"/>
            </w:tcBorders>
            <w:shd w:val="clear" w:color="auto" w:fill="auto"/>
            <w:noWrap/>
            <w:vAlign w:val="bottom"/>
            <w:hideMark/>
          </w:tcPr>
          <w:p w14:paraId="089A34A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EE21DB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w:t>
            </w:r>
          </w:p>
        </w:tc>
      </w:tr>
      <w:tr w:rsidR="00253CDA" w:rsidRPr="00E31378" w14:paraId="7BB53EC7"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AE105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PERSONAL DE PROYECTO</w:t>
            </w:r>
          </w:p>
        </w:tc>
      </w:tr>
      <w:tr w:rsidR="00253CDA" w:rsidRPr="00E31378" w14:paraId="302A150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36577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TÉCNICO OPERATIVO DE ÁREA</w:t>
            </w:r>
          </w:p>
        </w:tc>
        <w:tc>
          <w:tcPr>
            <w:tcW w:w="829" w:type="dxa"/>
            <w:tcBorders>
              <w:top w:val="nil"/>
              <w:left w:val="nil"/>
              <w:bottom w:val="single" w:sz="4" w:space="0" w:color="000000"/>
              <w:right w:val="single" w:sz="4" w:space="0" w:color="000000"/>
            </w:tcBorders>
            <w:shd w:val="clear" w:color="auto" w:fill="auto"/>
            <w:noWrap/>
            <w:vAlign w:val="bottom"/>
            <w:hideMark/>
          </w:tcPr>
          <w:p w14:paraId="06C593B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64BFE11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51D42EF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749A4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TÉCNICO ALMACENERO</w:t>
            </w:r>
          </w:p>
        </w:tc>
        <w:tc>
          <w:tcPr>
            <w:tcW w:w="829" w:type="dxa"/>
            <w:tcBorders>
              <w:top w:val="nil"/>
              <w:left w:val="nil"/>
              <w:bottom w:val="single" w:sz="4" w:space="0" w:color="000000"/>
              <w:right w:val="single" w:sz="4" w:space="0" w:color="000000"/>
            </w:tcBorders>
            <w:shd w:val="clear" w:color="auto" w:fill="auto"/>
            <w:noWrap/>
            <w:vAlign w:val="bottom"/>
            <w:hideMark/>
          </w:tcPr>
          <w:p w14:paraId="6950A57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55E874C3"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229E4DC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1A703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EDUCADOR SOCIAL</w:t>
            </w:r>
          </w:p>
        </w:tc>
        <w:tc>
          <w:tcPr>
            <w:tcW w:w="829" w:type="dxa"/>
            <w:tcBorders>
              <w:top w:val="nil"/>
              <w:left w:val="nil"/>
              <w:bottom w:val="single" w:sz="4" w:space="0" w:color="000000"/>
              <w:right w:val="single" w:sz="4" w:space="0" w:color="000000"/>
            </w:tcBorders>
            <w:shd w:val="clear" w:color="auto" w:fill="auto"/>
            <w:noWrap/>
            <w:vAlign w:val="bottom"/>
            <w:hideMark/>
          </w:tcPr>
          <w:p w14:paraId="154F56C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1FBFF81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39C182A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1970B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CONSTRUCTOR ESPECIALISTA P/INSTALACIÓN SANITARIA Y AGUA POTABLE</w:t>
            </w:r>
          </w:p>
        </w:tc>
        <w:tc>
          <w:tcPr>
            <w:tcW w:w="829" w:type="dxa"/>
            <w:tcBorders>
              <w:top w:val="nil"/>
              <w:left w:val="nil"/>
              <w:bottom w:val="single" w:sz="4" w:space="0" w:color="000000"/>
              <w:right w:val="single" w:sz="4" w:space="0" w:color="000000"/>
            </w:tcBorders>
            <w:shd w:val="clear" w:color="auto" w:fill="auto"/>
            <w:noWrap/>
            <w:vAlign w:val="bottom"/>
            <w:hideMark/>
          </w:tcPr>
          <w:p w14:paraId="21066F5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0EE9C89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060CEFC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BF12A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CONSTRUCTOR ESPECIALISTA P/INSTALACIÓN EN MATERIALES PREFABRICADOS</w:t>
            </w:r>
          </w:p>
        </w:tc>
        <w:tc>
          <w:tcPr>
            <w:tcW w:w="829" w:type="dxa"/>
            <w:tcBorders>
              <w:top w:val="nil"/>
              <w:left w:val="nil"/>
              <w:bottom w:val="single" w:sz="4" w:space="0" w:color="000000"/>
              <w:right w:val="single" w:sz="4" w:space="0" w:color="000000"/>
            </w:tcBorders>
            <w:shd w:val="clear" w:color="auto" w:fill="auto"/>
            <w:noWrap/>
            <w:vAlign w:val="bottom"/>
            <w:hideMark/>
          </w:tcPr>
          <w:p w14:paraId="703C129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4BA14CD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432480E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5776D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CONSTRUCTOR ESPECIALISTA P/INSTALACIÓN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6B75FB6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28398EB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12CECD7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72253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CONSTRUCTOR ALBAÑIL</w:t>
            </w:r>
          </w:p>
        </w:tc>
        <w:tc>
          <w:tcPr>
            <w:tcW w:w="829" w:type="dxa"/>
            <w:tcBorders>
              <w:top w:val="nil"/>
              <w:left w:val="nil"/>
              <w:bottom w:val="single" w:sz="4" w:space="0" w:color="000000"/>
              <w:right w:val="single" w:sz="4" w:space="0" w:color="000000"/>
            </w:tcBorders>
            <w:shd w:val="clear" w:color="auto" w:fill="auto"/>
            <w:noWrap/>
            <w:vAlign w:val="bottom"/>
            <w:hideMark/>
          </w:tcPr>
          <w:p w14:paraId="380B70A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29ED61D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2DE962A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AD4B1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CONSTRUCTOR - ALBAÑIL APOYO SOCIAL </w:t>
            </w:r>
          </w:p>
        </w:tc>
        <w:tc>
          <w:tcPr>
            <w:tcW w:w="829" w:type="dxa"/>
            <w:tcBorders>
              <w:top w:val="nil"/>
              <w:left w:val="nil"/>
              <w:bottom w:val="single" w:sz="4" w:space="0" w:color="000000"/>
              <w:right w:val="single" w:sz="4" w:space="0" w:color="000000"/>
            </w:tcBorders>
            <w:shd w:val="clear" w:color="auto" w:fill="auto"/>
            <w:noWrap/>
            <w:vAlign w:val="bottom"/>
            <w:hideMark/>
          </w:tcPr>
          <w:p w14:paraId="6D256FD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MES</w:t>
            </w:r>
          </w:p>
        </w:tc>
        <w:tc>
          <w:tcPr>
            <w:tcW w:w="1025" w:type="dxa"/>
            <w:tcBorders>
              <w:top w:val="nil"/>
              <w:left w:val="nil"/>
              <w:bottom w:val="single" w:sz="4" w:space="0" w:color="000000"/>
              <w:right w:val="single" w:sz="4" w:space="0" w:color="000000"/>
            </w:tcBorders>
            <w:shd w:val="clear" w:color="auto" w:fill="auto"/>
            <w:noWrap/>
            <w:vAlign w:val="bottom"/>
            <w:hideMark/>
          </w:tcPr>
          <w:p w14:paraId="503F77F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01DF52FB"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A24B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CAPACITACIÓN TALLER EN TÉCNICAS CONSTRUCTIVAS</w:t>
            </w:r>
          </w:p>
        </w:tc>
      </w:tr>
      <w:tr w:rsidR="00253CDA" w:rsidRPr="00E31378" w14:paraId="25733FEE"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7F1A3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TAJADOR</w:t>
            </w:r>
          </w:p>
        </w:tc>
        <w:tc>
          <w:tcPr>
            <w:tcW w:w="829" w:type="dxa"/>
            <w:tcBorders>
              <w:top w:val="nil"/>
              <w:left w:val="nil"/>
              <w:bottom w:val="single" w:sz="4" w:space="0" w:color="000000"/>
              <w:right w:val="single" w:sz="4" w:space="0" w:color="000000"/>
            </w:tcBorders>
            <w:shd w:val="clear" w:color="auto" w:fill="auto"/>
            <w:noWrap/>
            <w:vAlign w:val="bottom"/>
            <w:hideMark/>
          </w:tcPr>
          <w:p w14:paraId="7A1D57D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2BFDC4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7D62CD4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684BA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TABLERO DE ANOTACIONES</w:t>
            </w:r>
          </w:p>
        </w:tc>
        <w:tc>
          <w:tcPr>
            <w:tcW w:w="829" w:type="dxa"/>
            <w:tcBorders>
              <w:top w:val="nil"/>
              <w:left w:val="nil"/>
              <w:bottom w:val="single" w:sz="4" w:space="0" w:color="000000"/>
              <w:right w:val="single" w:sz="4" w:space="0" w:color="000000"/>
            </w:tcBorders>
            <w:shd w:val="clear" w:color="auto" w:fill="auto"/>
            <w:noWrap/>
            <w:vAlign w:val="bottom"/>
            <w:hideMark/>
          </w:tcPr>
          <w:p w14:paraId="292B165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505DFA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7ADBE330"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6A307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PORTA DOCUMENTOS DE PLÁSTICO TAMAÑO OFICIO</w:t>
            </w:r>
          </w:p>
        </w:tc>
        <w:tc>
          <w:tcPr>
            <w:tcW w:w="829" w:type="dxa"/>
            <w:tcBorders>
              <w:top w:val="nil"/>
              <w:left w:val="nil"/>
              <w:bottom w:val="single" w:sz="4" w:space="0" w:color="000000"/>
              <w:right w:val="single" w:sz="4" w:space="0" w:color="000000"/>
            </w:tcBorders>
            <w:shd w:val="clear" w:color="auto" w:fill="auto"/>
            <w:noWrap/>
            <w:vAlign w:val="bottom"/>
            <w:hideMark/>
          </w:tcPr>
          <w:p w14:paraId="4ED292C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F54FF8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5AAA599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A7A01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PAPELÓGRAFO</w:t>
            </w:r>
          </w:p>
        </w:tc>
        <w:tc>
          <w:tcPr>
            <w:tcW w:w="829" w:type="dxa"/>
            <w:tcBorders>
              <w:top w:val="nil"/>
              <w:left w:val="nil"/>
              <w:bottom w:val="single" w:sz="4" w:space="0" w:color="000000"/>
              <w:right w:val="single" w:sz="4" w:space="0" w:color="000000"/>
            </w:tcBorders>
            <w:shd w:val="clear" w:color="auto" w:fill="auto"/>
            <w:noWrap/>
            <w:vAlign w:val="bottom"/>
            <w:hideMark/>
          </w:tcPr>
          <w:p w14:paraId="19B5BC1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BFCC1F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C21ADF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3B60C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PAPEL SABANA TAMAÑO RESMA</w:t>
            </w:r>
          </w:p>
        </w:tc>
        <w:tc>
          <w:tcPr>
            <w:tcW w:w="829" w:type="dxa"/>
            <w:tcBorders>
              <w:top w:val="nil"/>
              <w:left w:val="nil"/>
              <w:bottom w:val="single" w:sz="4" w:space="0" w:color="000000"/>
              <w:right w:val="single" w:sz="4" w:space="0" w:color="000000"/>
            </w:tcBorders>
            <w:shd w:val="clear" w:color="auto" w:fill="auto"/>
            <w:noWrap/>
            <w:vAlign w:val="bottom"/>
            <w:hideMark/>
          </w:tcPr>
          <w:p w14:paraId="04FD70B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PLI</w:t>
            </w:r>
          </w:p>
        </w:tc>
        <w:tc>
          <w:tcPr>
            <w:tcW w:w="1025" w:type="dxa"/>
            <w:tcBorders>
              <w:top w:val="nil"/>
              <w:left w:val="nil"/>
              <w:bottom w:val="single" w:sz="4" w:space="0" w:color="000000"/>
              <w:right w:val="single" w:sz="4" w:space="0" w:color="000000"/>
            </w:tcBorders>
            <w:shd w:val="clear" w:color="auto" w:fill="auto"/>
            <w:noWrap/>
            <w:vAlign w:val="bottom"/>
            <w:hideMark/>
          </w:tcPr>
          <w:p w14:paraId="09DADB7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20506ED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1C62E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MARCADOR DE AGUA</w:t>
            </w:r>
          </w:p>
        </w:tc>
        <w:tc>
          <w:tcPr>
            <w:tcW w:w="829" w:type="dxa"/>
            <w:tcBorders>
              <w:top w:val="nil"/>
              <w:left w:val="nil"/>
              <w:bottom w:val="single" w:sz="4" w:space="0" w:color="000000"/>
              <w:right w:val="single" w:sz="4" w:space="0" w:color="000000"/>
            </w:tcBorders>
            <w:shd w:val="clear" w:color="auto" w:fill="auto"/>
            <w:noWrap/>
            <w:vAlign w:val="bottom"/>
            <w:hideMark/>
          </w:tcPr>
          <w:p w14:paraId="130B274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DEE0C0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5462D08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B80E9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MANUAL CAPACITACIÓN</w:t>
            </w:r>
          </w:p>
        </w:tc>
        <w:tc>
          <w:tcPr>
            <w:tcW w:w="829" w:type="dxa"/>
            <w:tcBorders>
              <w:top w:val="nil"/>
              <w:left w:val="nil"/>
              <w:bottom w:val="single" w:sz="4" w:space="0" w:color="000000"/>
              <w:right w:val="single" w:sz="4" w:space="0" w:color="000000"/>
            </w:tcBorders>
            <w:shd w:val="clear" w:color="auto" w:fill="auto"/>
            <w:noWrap/>
            <w:vAlign w:val="bottom"/>
            <w:hideMark/>
          </w:tcPr>
          <w:p w14:paraId="58144EF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E26DFC2"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59CF41E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E65D4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LÁPIZ NEGRO</w:t>
            </w:r>
          </w:p>
        </w:tc>
        <w:tc>
          <w:tcPr>
            <w:tcW w:w="829" w:type="dxa"/>
            <w:tcBorders>
              <w:top w:val="nil"/>
              <w:left w:val="nil"/>
              <w:bottom w:val="single" w:sz="4" w:space="0" w:color="000000"/>
              <w:right w:val="single" w:sz="4" w:space="0" w:color="000000"/>
            </w:tcBorders>
            <w:shd w:val="clear" w:color="auto" w:fill="auto"/>
            <w:noWrap/>
            <w:vAlign w:val="bottom"/>
            <w:hideMark/>
          </w:tcPr>
          <w:p w14:paraId="39943F6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7516D00"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7000354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20683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GOMA DE BORRAR</w:t>
            </w:r>
          </w:p>
        </w:tc>
        <w:tc>
          <w:tcPr>
            <w:tcW w:w="829" w:type="dxa"/>
            <w:tcBorders>
              <w:top w:val="nil"/>
              <w:left w:val="nil"/>
              <w:bottom w:val="single" w:sz="4" w:space="0" w:color="000000"/>
              <w:right w:val="single" w:sz="4" w:space="0" w:color="000000"/>
            </w:tcBorders>
            <w:shd w:val="clear" w:color="auto" w:fill="auto"/>
            <w:noWrap/>
            <w:vAlign w:val="bottom"/>
            <w:hideMark/>
          </w:tcPr>
          <w:p w14:paraId="194B581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A7EDD6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380F45F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08804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CUADERNO DE 100 HOJAS TAMAÑO CARTA</w:t>
            </w:r>
          </w:p>
        </w:tc>
        <w:tc>
          <w:tcPr>
            <w:tcW w:w="829" w:type="dxa"/>
            <w:tcBorders>
              <w:top w:val="nil"/>
              <w:left w:val="nil"/>
              <w:bottom w:val="single" w:sz="4" w:space="0" w:color="000000"/>
              <w:right w:val="single" w:sz="4" w:space="0" w:color="000000"/>
            </w:tcBorders>
            <w:shd w:val="clear" w:color="auto" w:fill="auto"/>
            <w:noWrap/>
            <w:vAlign w:val="bottom"/>
            <w:hideMark/>
          </w:tcPr>
          <w:p w14:paraId="082E8A3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C788EE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2AEADF08"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FB7C3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CINTA MASKING</w:t>
            </w:r>
          </w:p>
        </w:tc>
        <w:tc>
          <w:tcPr>
            <w:tcW w:w="829" w:type="dxa"/>
            <w:tcBorders>
              <w:top w:val="nil"/>
              <w:left w:val="nil"/>
              <w:bottom w:val="single" w:sz="4" w:space="0" w:color="000000"/>
              <w:right w:val="single" w:sz="4" w:space="0" w:color="000000"/>
            </w:tcBorders>
            <w:shd w:val="clear" w:color="auto" w:fill="auto"/>
            <w:noWrap/>
            <w:vAlign w:val="bottom"/>
            <w:hideMark/>
          </w:tcPr>
          <w:p w14:paraId="16D9AE1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37F7725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w:t>
            </w:r>
          </w:p>
        </w:tc>
      </w:tr>
      <w:tr w:rsidR="00253CDA" w:rsidRPr="00E31378" w14:paraId="54C904C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7B04C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BOLÍGRAFO</w:t>
            </w:r>
          </w:p>
        </w:tc>
        <w:tc>
          <w:tcPr>
            <w:tcW w:w="829" w:type="dxa"/>
            <w:tcBorders>
              <w:top w:val="nil"/>
              <w:left w:val="nil"/>
              <w:bottom w:val="single" w:sz="4" w:space="0" w:color="000000"/>
              <w:right w:val="single" w:sz="4" w:space="0" w:color="000000"/>
            </w:tcBorders>
            <w:shd w:val="clear" w:color="auto" w:fill="auto"/>
            <w:noWrap/>
            <w:vAlign w:val="bottom"/>
            <w:hideMark/>
          </w:tcPr>
          <w:p w14:paraId="7D7436F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E6C88CD"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50</w:t>
            </w:r>
          </w:p>
        </w:tc>
      </w:tr>
      <w:tr w:rsidR="00253CDA" w:rsidRPr="00E31378" w14:paraId="68A2EE3F"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A0EB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ROPA DE TRABAJO</w:t>
            </w:r>
          </w:p>
        </w:tc>
      </w:tr>
      <w:tr w:rsidR="00253CDA" w:rsidRPr="00E31378" w14:paraId="2223D29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9AE57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OVEROL</w:t>
            </w:r>
          </w:p>
        </w:tc>
        <w:tc>
          <w:tcPr>
            <w:tcW w:w="829" w:type="dxa"/>
            <w:tcBorders>
              <w:top w:val="nil"/>
              <w:left w:val="nil"/>
              <w:bottom w:val="single" w:sz="4" w:space="0" w:color="000000"/>
              <w:right w:val="single" w:sz="4" w:space="0" w:color="000000"/>
            </w:tcBorders>
            <w:shd w:val="clear" w:color="auto" w:fill="auto"/>
            <w:noWrap/>
            <w:vAlign w:val="bottom"/>
            <w:hideMark/>
          </w:tcPr>
          <w:p w14:paraId="4A60F1D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042BDF58"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4C1C5EF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52B75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lastRenderedPageBreak/>
              <w:t>GUANTES</w:t>
            </w:r>
          </w:p>
        </w:tc>
        <w:tc>
          <w:tcPr>
            <w:tcW w:w="829" w:type="dxa"/>
            <w:tcBorders>
              <w:top w:val="nil"/>
              <w:left w:val="nil"/>
              <w:bottom w:val="single" w:sz="4" w:space="0" w:color="000000"/>
              <w:right w:val="single" w:sz="4" w:space="0" w:color="000000"/>
            </w:tcBorders>
            <w:shd w:val="clear" w:color="auto" w:fill="auto"/>
            <w:noWrap/>
            <w:vAlign w:val="bottom"/>
            <w:hideMark/>
          </w:tcPr>
          <w:p w14:paraId="2751095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AE0C617"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6B2561D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74C27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GORRA</w:t>
            </w:r>
          </w:p>
        </w:tc>
        <w:tc>
          <w:tcPr>
            <w:tcW w:w="829" w:type="dxa"/>
            <w:tcBorders>
              <w:top w:val="nil"/>
              <w:left w:val="nil"/>
              <w:bottom w:val="single" w:sz="4" w:space="0" w:color="000000"/>
              <w:right w:val="single" w:sz="4" w:space="0" w:color="000000"/>
            </w:tcBorders>
            <w:shd w:val="clear" w:color="auto" w:fill="auto"/>
            <w:noWrap/>
            <w:vAlign w:val="bottom"/>
            <w:hideMark/>
          </w:tcPr>
          <w:p w14:paraId="5556003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5F52161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20</w:t>
            </w:r>
          </w:p>
        </w:tc>
      </w:tr>
      <w:tr w:rsidR="00253CDA" w:rsidRPr="00E31378" w14:paraId="35A6962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2762E1"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CINTURÓN DE SEGURIDAD</w:t>
            </w:r>
          </w:p>
        </w:tc>
        <w:tc>
          <w:tcPr>
            <w:tcW w:w="829" w:type="dxa"/>
            <w:tcBorders>
              <w:top w:val="nil"/>
              <w:left w:val="nil"/>
              <w:bottom w:val="single" w:sz="4" w:space="0" w:color="000000"/>
              <w:right w:val="single" w:sz="4" w:space="0" w:color="000000"/>
            </w:tcBorders>
            <w:shd w:val="clear" w:color="auto" w:fill="auto"/>
            <w:noWrap/>
            <w:vAlign w:val="bottom"/>
            <w:hideMark/>
          </w:tcPr>
          <w:p w14:paraId="4609094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3B519AB"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56E4C2F5"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DB389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CHALECO DE IDENTIFICACIÓN</w:t>
            </w:r>
          </w:p>
        </w:tc>
        <w:tc>
          <w:tcPr>
            <w:tcW w:w="829" w:type="dxa"/>
            <w:tcBorders>
              <w:top w:val="nil"/>
              <w:left w:val="nil"/>
              <w:bottom w:val="single" w:sz="4" w:space="0" w:color="000000"/>
              <w:right w:val="single" w:sz="4" w:space="0" w:color="000000"/>
            </w:tcBorders>
            <w:shd w:val="clear" w:color="auto" w:fill="auto"/>
            <w:noWrap/>
            <w:vAlign w:val="bottom"/>
            <w:hideMark/>
          </w:tcPr>
          <w:p w14:paraId="3F181F8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1B7E49DF"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20</w:t>
            </w:r>
          </w:p>
        </w:tc>
      </w:tr>
      <w:tr w:rsidR="00253CDA" w:rsidRPr="00E31378" w14:paraId="54C669BA"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180DC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CASCO</w:t>
            </w:r>
          </w:p>
        </w:tc>
        <w:tc>
          <w:tcPr>
            <w:tcW w:w="829" w:type="dxa"/>
            <w:tcBorders>
              <w:top w:val="nil"/>
              <w:left w:val="nil"/>
              <w:bottom w:val="single" w:sz="4" w:space="0" w:color="000000"/>
              <w:right w:val="single" w:sz="4" w:space="0" w:color="000000"/>
            </w:tcBorders>
            <w:shd w:val="clear" w:color="auto" w:fill="auto"/>
            <w:noWrap/>
            <w:vAlign w:val="bottom"/>
            <w:hideMark/>
          </w:tcPr>
          <w:p w14:paraId="32D4ED1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2D98AA3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6FA5111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D2E06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BOTAS</w:t>
            </w:r>
          </w:p>
        </w:tc>
        <w:tc>
          <w:tcPr>
            <w:tcW w:w="829" w:type="dxa"/>
            <w:tcBorders>
              <w:top w:val="nil"/>
              <w:left w:val="nil"/>
              <w:bottom w:val="single" w:sz="4" w:space="0" w:color="000000"/>
              <w:right w:val="single" w:sz="4" w:space="0" w:color="000000"/>
            </w:tcBorders>
            <w:shd w:val="clear" w:color="auto" w:fill="auto"/>
            <w:noWrap/>
            <w:vAlign w:val="bottom"/>
            <w:hideMark/>
          </w:tcPr>
          <w:p w14:paraId="66F8D05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725CDD5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w:t>
            </w:r>
          </w:p>
        </w:tc>
      </w:tr>
      <w:tr w:rsidR="00253CDA" w:rsidRPr="00E31378" w14:paraId="4512E6A2"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8ED87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COMBUSTIBLES Y LUBRICANTES</w:t>
            </w:r>
          </w:p>
        </w:tc>
      </w:tr>
      <w:tr w:rsidR="00253CDA" w:rsidRPr="00E31378" w14:paraId="109BFC86"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269E6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GASOLINA PARA MOTOCICLETA(S)</w:t>
            </w:r>
          </w:p>
        </w:tc>
        <w:tc>
          <w:tcPr>
            <w:tcW w:w="829" w:type="dxa"/>
            <w:tcBorders>
              <w:top w:val="nil"/>
              <w:left w:val="nil"/>
              <w:bottom w:val="single" w:sz="4" w:space="0" w:color="000000"/>
              <w:right w:val="single" w:sz="4" w:space="0" w:color="000000"/>
            </w:tcBorders>
            <w:shd w:val="clear" w:color="auto" w:fill="auto"/>
            <w:noWrap/>
            <w:vAlign w:val="bottom"/>
            <w:hideMark/>
          </w:tcPr>
          <w:p w14:paraId="4198CA0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1D8BA094"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600</w:t>
            </w:r>
          </w:p>
        </w:tc>
      </w:tr>
      <w:tr w:rsidR="00253CDA" w:rsidRPr="00E31378" w14:paraId="695C441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336158"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GASOLINA PARA CAMIONETA(S)</w:t>
            </w:r>
          </w:p>
        </w:tc>
        <w:tc>
          <w:tcPr>
            <w:tcW w:w="829" w:type="dxa"/>
            <w:tcBorders>
              <w:top w:val="nil"/>
              <w:left w:val="nil"/>
              <w:bottom w:val="single" w:sz="4" w:space="0" w:color="000000"/>
              <w:right w:val="single" w:sz="4" w:space="0" w:color="000000"/>
            </w:tcBorders>
            <w:shd w:val="clear" w:color="auto" w:fill="auto"/>
            <w:noWrap/>
            <w:vAlign w:val="bottom"/>
            <w:hideMark/>
          </w:tcPr>
          <w:p w14:paraId="0D2A3D7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2883F50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2000</w:t>
            </w:r>
          </w:p>
        </w:tc>
      </w:tr>
      <w:tr w:rsidR="00253CDA" w:rsidRPr="00E31378" w14:paraId="72E54F2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AC2C4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CAMBIO DE FILTRO DE ACEITE DE TODOS LOS VEHÍCULOS</w:t>
            </w:r>
          </w:p>
        </w:tc>
        <w:tc>
          <w:tcPr>
            <w:tcW w:w="829" w:type="dxa"/>
            <w:tcBorders>
              <w:top w:val="nil"/>
              <w:left w:val="nil"/>
              <w:bottom w:val="single" w:sz="4" w:space="0" w:color="000000"/>
              <w:right w:val="single" w:sz="4" w:space="0" w:color="000000"/>
            </w:tcBorders>
            <w:shd w:val="clear" w:color="auto" w:fill="auto"/>
            <w:noWrap/>
            <w:vAlign w:val="bottom"/>
            <w:hideMark/>
          </w:tcPr>
          <w:p w14:paraId="4F2C3D9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PZA</w:t>
            </w:r>
          </w:p>
        </w:tc>
        <w:tc>
          <w:tcPr>
            <w:tcW w:w="1025" w:type="dxa"/>
            <w:tcBorders>
              <w:top w:val="nil"/>
              <w:left w:val="nil"/>
              <w:bottom w:val="single" w:sz="4" w:space="0" w:color="000000"/>
              <w:right w:val="single" w:sz="4" w:space="0" w:color="000000"/>
            </w:tcBorders>
            <w:shd w:val="clear" w:color="auto" w:fill="auto"/>
            <w:noWrap/>
            <w:vAlign w:val="bottom"/>
            <w:hideMark/>
          </w:tcPr>
          <w:p w14:paraId="6F42DB55"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324CC6DD"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1A6DF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CAMBIO DE ACEITE DE TODOS LOS VEHÍCULOS</w:t>
            </w:r>
          </w:p>
        </w:tc>
        <w:tc>
          <w:tcPr>
            <w:tcW w:w="829" w:type="dxa"/>
            <w:tcBorders>
              <w:top w:val="nil"/>
              <w:left w:val="nil"/>
              <w:bottom w:val="single" w:sz="4" w:space="0" w:color="000000"/>
              <w:right w:val="single" w:sz="4" w:space="0" w:color="000000"/>
            </w:tcBorders>
            <w:shd w:val="clear" w:color="auto" w:fill="auto"/>
            <w:noWrap/>
            <w:vAlign w:val="bottom"/>
            <w:hideMark/>
          </w:tcPr>
          <w:p w14:paraId="2AFABFF5"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LT</w:t>
            </w:r>
          </w:p>
        </w:tc>
        <w:tc>
          <w:tcPr>
            <w:tcW w:w="1025" w:type="dxa"/>
            <w:tcBorders>
              <w:top w:val="nil"/>
              <w:left w:val="nil"/>
              <w:bottom w:val="single" w:sz="4" w:space="0" w:color="000000"/>
              <w:right w:val="single" w:sz="4" w:space="0" w:color="000000"/>
            </w:tcBorders>
            <w:shd w:val="clear" w:color="auto" w:fill="auto"/>
            <w:noWrap/>
            <w:vAlign w:val="bottom"/>
            <w:hideMark/>
          </w:tcPr>
          <w:p w14:paraId="70A2D83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4</w:t>
            </w:r>
          </w:p>
        </w:tc>
      </w:tr>
      <w:tr w:rsidR="00253CDA" w:rsidRPr="00E31378" w14:paraId="31E803DF"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5D7E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ALQUILERES</w:t>
            </w:r>
          </w:p>
        </w:tc>
      </w:tr>
      <w:tr w:rsidR="00253CDA" w:rsidRPr="00E31378" w14:paraId="7B5BD86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E944C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ALQUILER DE VIVIENDA PARA CONSTRUCTORES</w:t>
            </w:r>
          </w:p>
        </w:tc>
        <w:tc>
          <w:tcPr>
            <w:tcW w:w="829" w:type="dxa"/>
            <w:tcBorders>
              <w:top w:val="nil"/>
              <w:left w:val="nil"/>
              <w:bottom w:val="single" w:sz="4" w:space="0" w:color="000000"/>
              <w:right w:val="single" w:sz="4" w:space="0" w:color="000000"/>
            </w:tcBorders>
            <w:shd w:val="clear" w:color="auto" w:fill="auto"/>
            <w:noWrap/>
            <w:vAlign w:val="bottom"/>
            <w:hideMark/>
          </w:tcPr>
          <w:p w14:paraId="0C0033B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ECC36B6"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02D75A0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89E407"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ALQUILER DE OFICINA</w:t>
            </w:r>
          </w:p>
        </w:tc>
        <w:tc>
          <w:tcPr>
            <w:tcW w:w="829" w:type="dxa"/>
            <w:tcBorders>
              <w:top w:val="nil"/>
              <w:left w:val="nil"/>
              <w:bottom w:val="single" w:sz="4" w:space="0" w:color="000000"/>
              <w:right w:val="single" w:sz="4" w:space="0" w:color="000000"/>
            </w:tcBorders>
            <w:shd w:val="clear" w:color="auto" w:fill="auto"/>
            <w:noWrap/>
            <w:vAlign w:val="bottom"/>
            <w:hideMark/>
          </w:tcPr>
          <w:p w14:paraId="7DFD96B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48BD0D6"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4412B95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A50EB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ALQUILER DE ALMACENES</w:t>
            </w:r>
          </w:p>
        </w:tc>
        <w:tc>
          <w:tcPr>
            <w:tcW w:w="829" w:type="dxa"/>
            <w:tcBorders>
              <w:top w:val="nil"/>
              <w:left w:val="nil"/>
              <w:bottom w:val="single" w:sz="4" w:space="0" w:color="000000"/>
              <w:right w:val="single" w:sz="4" w:space="0" w:color="000000"/>
            </w:tcBorders>
            <w:shd w:val="clear" w:color="auto" w:fill="auto"/>
            <w:noWrap/>
            <w:vAlign w:val="bottom"/>
            <w:hideMark/>
          </w:tcPr>
          <w:p w14:paraId="493346D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4F31C9A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07E412DA"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5CB04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MANTENIMIENTO Y REPARACIÓN DE MOTORIZADOS</w:t>
            </w:r>
          </w:p>
        </w:tc>
      </w:tr>
      <w:tr w:rsidR="00253CDA" w:rsidRPr="00E31378" w14:paraId="5EBC0697"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B3F45C"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REPUESTOS, ACCESORIOS PARA VEHÍCULO(S) Y/O MOTOCICLETA(S)</w:t>
            </w:r>
          </w:p>
        </w:tc>
        <w:tc>
          <w:tcPr>
            <w:tcW w:w="829" w:type="dxa"/>
            <w:tcBorders>
              <w:top w:val="nil"/>
              <w:left w:val="nil"/>
              <w:bottom w:val="single" w:sz="4" w:space="0" w:color="000000"/>
              <w:right w:val="single" w:sz="4" w:space="0" w:color="000000"/>
            </w:tcBorders>
            <w:shd w:val="clear" w:color="auto" w:fill="auto"/>
            <w:noWrap/>
            <w:vAlign w:val="bottom"/>
            <w:hideMark/>
          </w:tcPr>
          <w:p w14:paraId="39B24BF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0819BED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5C127742"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55B4AE"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MOTOCICLETA </w:t>
            </w:r>
          </w:p>
        </w:tc>
        <w:tc>
          <w:tcPr>
            <w:tcW w:w="829" w:type="dxa"/>
            <w:tcBorders>
              <w:top w:val="nil"/>
              <w:left w:val="nil"/>
              <w:bottom w:val="single" w:sz="4" w:space="0" w:color="000000"/>
              <w:right w:val="single" w:sz="4" w:space="0" w:color="000000"/>
            </w:tcBorders>
            <w:shd w:val="clear" w:color="auto" w:fill="auto"/>
            <w:noWrap/>
            <w:vAlign w:val="bottom"/>
            <w:hideMark/>
          </w:tcPr>
          <w:p w14:paraId="690171A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771994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32372BEC"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7614F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JUEGO DE LLANTAS MOTOCICLETAS</w:t>
            </w:r>
          </w:p>
        </w:tc>
        <w:tc>
          <w:tcPr>
            <w:tcW w:w="829" w:type="dxa"/>
            <w:tcBorders>
              <w:top w:val="nil"/>
              <w:left w:val="nil"/>
              <w:bottom w:val="single" w:sz="4" w:space="0" w:color="000000"/>
              <w:right w:val="single" w:sz="4" w:space="0" w:color="000000"/>
            </w:tcBorders>
            <w:shd w:val="clear" w:color="auto" w:fill="auto"/>
            <w:noWrap/>
            <w:vAlign w:val="bottom"/>
            <w:hideMark/>
          </w:tcPr>
          <w:p w14:paraId="0C100AF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5E81BCD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2</w:t>
            </w:r>
          </w:p>
        </w:tc>
      </w:tr>
      <w:tr w:rsidR="00253CDA" w:rsidRPr="00E31378" w14:paraId="12EC10A4"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9CDB13"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 xml:space="preserve">CAMIONETA </w:t>
            </w:r>
          </w:p>
        </w:tc>
        <w:tc>
          <w:tcPr>
            <w:tcW w:w="829" w:type="dxa"/>
            <w:tcBorders>
              <w:top w:val="nil"/>
              <w:left w:val="nil"/>
              <w:bottom w:val="single" w:sz="4" w:space="0" w:color="000000"/>
              <w:right w:val="single" w:sz="4" w:space="0" w:color="000000"/>
            </w:tcBorders>
            <w:shd w:val="clear" w:color="auto" w:fill="auto"/>
            <w:noWrap/>
            <w:vAlign w:val="bottom"/>
            <w:hideMark/>
          </w:tcPr>
          <w:p w14:paraId="618D0F5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B915EBA"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14043D7C" w14:textId="77777777" w:rsidTr="00253CDA">
        <w:trPr>
          <w:trHeight w:val="113"/>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71BDA"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GASTOS VARIOS</w:t>
            </w:r>
          </w:p>
        </w:tc>
      </w:tr>
      <w:tr w:rsidR="00253CDA" w:rsidRPr="00E31378" w14:paraId="482F65FB"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B775DF"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TELÉFONO CELULAR INTELIGENTE</w:t>
            </w:r>
          </w:p>
        </w:tc>
        <w:tc>
          <w:tcPr>
            <w:tcW w:w="829" w:type="dxa"/>
            <w:tcBorders>
              <w:top w:val="nil"/>
              <w:left w:val="nil"/>
              <w:bottom w:val="single" w:sz="4" w:space="0" w:color="000000"/>
              <w:right w:val="single" w:sz="4" w:space="0" w:color="000000"/>
            </w:tcBorders>
            <w:shd w:val="clear" w:color="auto" w:fill="auto"/>
            <w:noWrap/>
            <w:vAlign w:val="bottom"/>
            <w:hideMark/>
          </w:tcPr>
          <w:p w14:paraId="7631ABD9"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6A9A9ABE"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47744B39"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682ACB"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SERVICIOS BÁSICOS P/OFICINA (AGUA/ELECTRICIDAD/LIMPIEZA ETC.)</w:t>
            </w:r>
          </w:p>
        </w:tc>
        <w:tc>
          <w:tcPr>
            <w:tcW w:w="829" w:type="dxa"/>
            <w:tcBorders>
              <w:top w:val="nil"/>
              <w:left w:val="nil"/>
              <w:bottom w:val="single" w:sz="4" w:space="0" w:color="000000"/>
              <w:right w:val="single" w:sz="4" w:space="0" w:color="000000"/>
            </w:tcBorders>
            <w:shd w:val="clear" w:color="auto" w:fill="auto"/>
            <w:noWrap/>
            <w:vAlign w:val="bottom"/>
            <w:hideMark/>
          </w:tcPr>
          <w:p w14:paraId="003E9B12"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7CCFB58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76A1C52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7694B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INTERNET</w:t>
            </w:r>
          </w:p>
        </w:tc>
        <w:tc>
          <w:tcPr>
            <w:tcW w:w="829" w:type="dxa"/>
            <w:tcBorders>
              <w:top w:val="nil"/>
              <w:left w:val="nil"/>
              <w:bottom w:val="single" w:sz="4" w:space="0" w:color="000000"/>
              <w:right w:val="single" w:sz="4" w:space="0" w:color="000000"/>
            </w:tcBorders>
            <w:shd w:val="clear" w:color="auto" w:fill="auto"/>
            <w:noWrap/>
            <w:vAlign w:val="bottom"/>
            <w:hideMark/>
          </w:tcPr>
          <w:p w14:paraId="0733DD2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GLB</w:t>
            </w:r>
          </w:p>
        </w:tc>
        <w:tc>
          <w:tcPr>
            <w:tcW w:w="1025" w:type="dxa"/>
            <w:tcBorders>
              <w:top w:val="nil"/>
              <w:left w:val="nil"/>
              <w:bottom w:val="single" w:sz="4" w:space="0" w:color="000000"/>
              <w:right w:val="single" w:sz="4" w:space="0" w:color="000000"/>
            </w:tcBorders>
            <w:shd w:val="clear" w:color="auto" w:fill="auto"/>
            <w:noWrap/>
            <w:vAlign w:val="bottom"/>
            <w:hideMark/>
          </w:tcPr>
          <w:p w14:paraId="6BB76B71"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w:t>
            </w:r>
          </w:p>
        </w:tc>
      </w:tr>
      <w:tr w:rsidR="00253CDA" w:rsidRPr="00E31378" w14:paraId="67E3178F"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169516"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FOTOCOPIAS</w:t>
            </w:r>
          </w:p>
        </w:tc>
        <w:tc>
          <w:tcPr>
            <w:tcW w:w="829" w:type="dxa"/>
            <w:tcBorders>
              <w:top w:val="nil"/>
              <w:left w:val="nil"/>
              <w:bottom w:val="single" w:sz="4" w:space="0" w:color="000000"/>
              <w:right w:val="single" w:sz="4" w:space="0" w:color="000000"/>
            </w:tcBorders>
            <w:shd w:val="clear" w:color="auto" w:fill="auto"/>
            <w:noWrap/>
            <w:vAlign w:val="bottom"/>
            <w:hideMark/>
          </w:tcPr>
          <w:p w14:paraId="78622DF4"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6989D5FC"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1500</w:t>
            </w:r>
          </w:p>
        </w:tc>
      </w:tr>
      <w:tr w:rsidR="00253CDA" w:rsidRPr="00E31378" w14:paraId="3DFA7E81" w14:textId="77777777" w:rsidTr="00253CDA">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0BC230"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CERTIFICADO DE NO PROPIEDAD</w:t>
            </w:r>
          </w:p>
        </w:tc>
        <w:tc>
          <w:tcPr>
            <w:tcW w:w="829" w:type="dxa"/>
            <w:tcBorders>
              <w:top w:val="nil"/>
              <w:left w:val="nil"/>
              <w:bottom w:val="single" w:sz="4" w:space="0" w:color="000000"/>
              <w:right w:val="single" w:sz="4" w:space="0" w:color="000000"/>
            </w:tcBorders>
            <w:shd w:val="clear" w:color="auto" w:fill="auto"/>
            <w:noWrap/>
            <w:vAlign w:val="bottom"/>
            <w:hideMark/>
          </w:tcPr>
          <w:p w14:paraId="74255ADD" w14:textId="77777777" w:rsidR="00253CDA" w:rsidRPr="00E31378" w:rsidRDefault="00253CDA" w:rsidP="00253CDA">
            <w:pPr>
              <w:rPr>
                <w:rFonts w:ascii="Calibri" w:hAnsi="Calibri" w:cs="Calibri"/>
                <w:color w:val="000000"/>
                <w:sz w:val="16"/>
                <w:szCs w:val="16"/>
                <w:lang w:eastAsia="es-BO"/>
              </w:rPr>
            </w:pPr>
            <w:r w:rsidRPr="00E31378">
              <w:rPr>
                <w:rFonts w:ascii="Calibri" w:hAnsi="Calibri" w:cs="Calibri"/>
                <w:color w:val="000000"/>
                <w:sz w:val="16"/>
                <w:szCs w:val="16"/>
                <w:lang w:eastAsia="es-BO"/>
              </w:rPr>
              <w:t>HJA</w:t>
            </w:r>
          </w:p>
        </w:tc>
        <w:tc>
          <w:tcPr>
            <w:tcW w:w="1025" w:type="dxa"/>
            <w:tcBorders>
              <w:top w:val="nil"/>
              <w:left w:val="nil"/>
              <w:bottom w:val="single" w:sz="4" w:space="0" w:color="000000"/>
              <w:right w:val="single" w:sz="4" w:space="0" w:color="000000"/>
            </w:tcBorders>
            <w:shd w:val="clear" w:color="auto" w:fill="auto"/>
            <w:noWrap/>
            <w:vAlign w:val="bottom"/>
            <w:hideMark/>
          </w:tcPr>
          <w:p w14:paraId="581BCFA9" w14:textId="77777777" w:rsidR="00253CDA" w:rsidRPr="00E31378" w:rsidRDefault="00253CDA" w:rsidP="00253CDA">
            <w:pPr>
              <w:jc w:val="right"/>
              <w:rPr>
                <w:rFonts w:ascii="Calibri" w:hAnsi="Calibri" w:cs="Calibri"/>
                <w:color w:val="000000"/>
                <w:sz w:val="16"/>
                <w:szCs w:val="16"/>
                <w:lang w:eastAsia="es-BO"/>
              </w:rPr>
            </w:pPr>
            <w:r w:rsidRPr="00E31378">
              <w:rPr>
                <w:rFonts w:ascii="Calibri" w:hAnsi="Calibri" w:cs="Calibri"/>
                <w:color w:val="000000"/>
                <w:sz w:val="16"/>
                <w:szCs w:val="16"/>
                <w:lang w:eastAsia="es-BO"/>
              </w:rPr>
              <w:t>100</w:t>
            </w:r>
          </w:p>
        </w:tc>
      </w:tr>
    </w:tbl>
    <w:p w14:paraId="4DD3FB38" w14:textId="77777777" w:rsidR="00253CDA" w:rsidRPr="00836CC5" w:rsidRDefault="00253CDA" w:rsidP="00253CDA">
      <w:pPr>
        <w:keepNext/>
        <w:numPr>
          <w:ilvl w:val="0"/>
          <w:numId w:val="43"/>
        </w:numPr>
        <w:spacing w:before="240"/>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DETALLE DE ÍTEMS DEL PROYECTO</w:t>
      </w:r>
      <w:bookmarkEnd w:id="154"/>
    </w:p>
    <w:p w14:paraId="585983CF" w14:textId="77777777" w:rsidR="00253CDA" w:rsidRPr="00836CC5" w:rsidRDefault="00253CDA" w:rsidP="00253CDA">
      <w:pPr>
        <w:rPr>
          <w:rFonts w:ascii="Tahoma" w:hAnsi="Tahoma" w:cs="Tahoma"/>
          <w:color w:val="000000"/>
          <w:lang w:val="es-ES_tradnl"/>
        </w:rPr>
      </w:pPr>
      <w:r w:rsidRPr="00836CC5">
        <w:rPr>
          <w:rFonts w:ascii="Tahoma" w:hAnsi="Tahoma" w:cs="Tahoma"/>
          <w:color w:val="000000"/>
          <w:lang w:val="es-ES_tradnl"/>
        </w:rPr>
        <w:t>Para el presente proyecto, producto de la evaluación técnica/social y diseño planteado para el proyecto se presenta los siguientes ítems del proyecto:</w:t>
      </w:r>
    </w:p>
    <w:p w14:paraId="7D228EB0" w14:textId="77777777" w:rsidR="00253CDA" w:rsidRPr="00836CC5" w:rsidRDefault="00253CDA" w:rsidP="00253CDA">
      <w:pPr>
        <w:rPr>
          <w:lang w:val="es-ES_tradnl"/>
        </w:rPr>
      </w:pPr>
    </w:p>
    <w:tbl>
      <w:tblPr>
        <w:tblW w:w="8828" w:type="dxa"/>
        <w:tblCellMar>
          <w:left w:w="70" w:type="dxa"/>
          <w:right w:w="70" w:type="dxa"/>
        </w:tblCellMar>
        <w:tblLook w:val="04A0" w:firstRow="1" w:lastRow="0" w:firstColumn="1" w:lastColumn="0" w:noHBand="0" w:noVBand="1"/>
      </w:tblPr>
      <w:tblGrid>
        <w:gridCol w:w="822"/>
        <w:gridCol w:w="6817"/>
        <w:gridCol w:w="1189"/>
      </w:tblGrid>
      <w:tr w:rsidR="00253CDA" w:rsidRPr="00EF47E9" w14:paraId="502FE527" w14:textId="77777777" w:rsidTr="00253CDA">
        <w:trPr>
          <w:trHeight w:val="20"/>
        </w:trPr>
        <w:tc>
          <w:tcPr>
            <w:tcW w:w="822"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1C8E4C2" w14:textId="77777777" w:rsidR="00253CDA" w:rsidRPr="00B23A71" w:rsidRDefault="00253CDA" w:rsidP="00253CDA">
            <w:pPr>
              <w:jc w:val="center"/>
              <w:rPr>
                <w:rFonts w:ascii="Calibri" w:hAnsi="Calibri" w:cs="Calibri"/>
                <w:b/>
                <w:bCs/>
                <w:color w:val="000000"/>
                <w:sz w:val="16"/>
                <w:szCs w:val="16"/>
                <w:lang w:eastAsia="es-BO"/>
              </w:rPr>
            </w:pPr>
            <w:bookmarkStart w:id="155" w:name="_Toc71811174"/>
            <w:r w:rsidRPr="00B23A71">
              <w:rPr>
                <w:rFonts w:ascii="Calibri" w:hAnsi="Calibri" w:cs="Calibri"/>
                <w:b/>
                <w:bCs/>
                <w:color w:val="000000"/>
                <w:sz w:val="16"/>
                <w:szCs w:val="16"/>
                <w:lang w:eastAsia="es-BO"/>
              </w:rPr>
              <w:t>NUM ITEM</w:t>
            </w:r>
          </w:p>
        </w:tc>
        <w:tc>
          <w:tcPr>
            <w:tcW w:w="6817" w:type="dxa"/>
            <w:tcBorders>
              <w:top w:val="single" w:sz="4" w:space="0" w:color="000000"/>
              <w:left w:val="nil"/>
              <w:bottom w:val="single" w:sz="4" w:space="0" w:color="000000"/>
              <w:right w:val="single" w:sz="4" w:space="0" w:color="000000"/>
            </w:tcBorders>
            <w:shd w:val="clear" w:color="000000" w:fill="66B2FF"/>
            <w:noWrap/>
            <w:vAlign w:val="center"/>
            <w:hideMark/>
          </w:tcPr>
          <w:p w14:paraId="02FCB2D5" w14:textId="77777777" w:rsidR="00253CDA" w:rsidRPr="00B23A71" w:rsidRDefault="00253CDA" w:rsidP="00253CDA">
            <w:pPr>
              <w:jc w:val="center"/>
              <w:rPr>
                <w:rFonts w:ascii="Calibri" w:hAnsi="Calibri" w:cs="Calibri"/>
                <w:b/>
                <w:bCs/>
                <w:color w:val="000000"/>
                <w:sz w:val="16"/>
                <w:szCs w:val="16"/>
                <w:lang w:eastAsia="es-BO"/>
              </w:rPr>
            </w:pPr>
            <w:r w:rsidRPr="00B23A71">
              <w:rPr>
                <w:rFonts w:ascii="Calibri" w:hAnsi="Calibri" w:cs="Calibri"/>
                <w:b/>
                <w:bCs/>
                <w:color w:val="000000"/>
                <w:sz w:val="16"/>
                <w:szCs w:val="16"/>
                <w:lang w:eastAsia="es-BO"/>
              </w:rPr>
              <w:t>NOMBRE DEL ITEM</w:t>
            </w:r>
          </w:p>
        </w:tc>
        <w:tc>
          <w:tcPr>
            <w:tcW w:w="1189" w:type="dxa"/>
            <w:tcBorders>
              <w:top w:val="single" w:sz="4" w:space="0" w:color="000000"/>
              <w:left w:val="nil"/>
              <w:bottom w:val="single" w:sz="4" w:space="0" w:color="000000"/>
              <w:right w:val="single" w:sz="4" w:space="0" w:color="000000"/>
            </w:tcBorders>
            <w:shd w:val="clear" w:color="000000" w:fill="66B2FF"/>
            <w:noWrap/>
            <w:vAlign w:val="center"/>
            <w:hideMark/>
          </w:tcPr>
          <w:p w14:paraId="33654C61" w14:textId="77777777" w:rsidR="00253CDA" w:rsidRPr="00B23A71" w:rsidRDefault="00253CDA" w:rsidP="00253CDA">
            <w:pPr>
              <w:jc w:val="center"/>
              <w:rPr>
                <w:rFonts w:ascii="Calibri" w:hAnsi="Calibri" w:cs="Calibri"/>
                <w:b/>
                <w:bCs/>
                <w:color w:val="000000"/>
                <w:sz w:val="16"/>
                <w:szCs w:val="16"/>
                <w:lang w:eastAsia="es-BO"/>
              </w:rPr>
            </w:pPr>
            <w:r w:rsidRPr="00B23A71">
              <w:rPr>
                <w:rFonts w:ascii="Calibri" w:hAnsi="Calibri" w:cs="Calibri"/>
                <w:b/>
                <w:bCs/>
                <w:color w:val="000000"/>
                <w:sz w:val="16"/>
                <w:szCs w:val="16"/>
                <w:lang w:eastAsia="es-BO"/>
              </w:rPr>
              <w:t>UNIDAD DE MEDIDA</w:t>
            </w:r>
          </w:p>
        </w:tc>
      </w:tr>
      <w:tr w:rsidR="00253CDA" w:rsidRPr="00EF47E9" w14:paraId="32C5B29B"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5876F7B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w:t>
            </w:r>
          </w:p>
        </w:tc>
        <w:tc>
          <w:tcPr>
            <w:tcW w:w="6817" w:type="dxa"/>
            <w:tcBorders>
              <w:top w:val="nil"/>
              <w:left w:val="nil"/>
              <w:bottom w:val="single" w:sz="4" w:space="0" w:color="000000"/>
              <w:right w:val="single" w:sz="4" w:space="0" w:color="000000"/>
            </w:tcBorders>
            <w:shd w:val="clear" w:color="auto" w:fill="auto"/>
            <w:noWrap/>
            <w:vAlign w:val="bottom"/>
            <w:hideMark/>
          </w:tcPr>
          <w:p w14:paraId="6708F1B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189" w:type="dxa"/>
            <w:tcBorders>
              <w:top w:val="nil"/>
              <w:left w:val="nil"/>
              <w:bottom w:val="single" w:sz="4" w:space="0" w:color="000000"/>
              <w:right w:val="single" w:sz="4" w:space="0" w:color="000000"/>
            </w:tcBorders>
            <w:shd w:val="clear" w:color="auto" w:fill="auto"/>
            <w:noWrap/>
            <w:vAlign w:val="bottom"/>
            <w:hideMark/>
          </w:tcPr>
          <w:p w14:paraId="5D2D6D4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0BA4D96D"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561A32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w:t>
            </w:r>
          </w:p>
        </w:tc>
        <w:tc>
          <w:tcPr>
            <w:tcW w:w="6817" w:type="dxa"/>
            <w:tcBorders>
              <w:top w:val="nil"/>
              <w:left w:val="nil"/>
              <w:bottom w:val="single" w:sz="4" w:space="0" w:color="000000"/>
              <w:right w:val="single" w:sz="4" w:space="0" w:color="000000"/>
            </w:tcBorders>
            <w:shd w:val="clear" w:color="auto" w:fill="auto"/>
            <w:noWrap/>
            <w:vAlign w:val="bottom"/>
            <w:hideMark/>
          </w:tcPr>
          <w:p w14:paraId="6DBDB80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189" w:type="dxa"/>
            <w:tcBorders>
              <w:top w:val="nil"/>
              <w:left w:val="nil"/>
              <w:bottom w:val="single" w:sz="4" w:space="0" w:color="000000"/>
              <w:right w:val="single" w:sz="4" w:space="0" w:color="000000"/>
            </w:tcBorders>
            <w:shd w:val="clear" w:color="auto" w:fill="auto"/>
            <w:noWrap/>
            <w:vAlign w:val="bottom"/>
            <w:hideMark/>
          </w:tcPr>
          <w:p w14:paraId="2249FE1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76382B93"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4E35D8C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w:t>
            </w:r>
          </w:p>
        </w:tc>
        <w:tc>
          <w:tcPr>
            <w:tcW w:w="6817" w:type="dxa"/>
            <w:tcBorders>
              <w:top w:val="nil"/>
              <w:left w:val="nil"/>
              <w:bottom w:val="single" w:sz="4" w:space="0" w:color="000000"/>
              <w:right w:val="single" w:sz="4" w:space="0" w:color="000000"/>
            </w:tcBorders>
            <w:shd w:val="clear" w:color="auto" w:fill="auto"/>
            <w:noWrap/>
            <w:vAlign w:val="bottom"/>
            <w:hideMark/>
          </w:tcPr>
          <w:p w14:paraId="02C939C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189" w:type="dxa"/>
            <w:tcBorders>
              <w:top w:val="nil"/>
              <w:left w:val="nil"/>
              <w:bottom w:val="single" w:sz="4" w:space="0" w:color="000000"/>
              <w:right w:val="single" w:sz="4" w:space="0" w:color="000000"/>
            </w:tcBorders>
            <w:shd w:val="clear" w:color="auto" w:fill="auto"/>
            <w:noWrap/>
            <w:vAlign w:val="bottom"/>
            <w:hideMark/>
          </w:tcPr>
          <w:p w14:paraId="7CB9928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09D4E491"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3EC9D0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w:t>
            </w:r>
          </w:p>
        </w:tc>
        <w:tc>
          <w:tcPr>
            <w:tcW w:w="6817" w:type="dxa"/>
            <w:tcBorders>
              <w:top w:val="nil"/>
              <w:left w:val="nil"/>
              <w:bottom w:val="single" w:sz="4" w:space="0" w:color="000000"/>
              <w:right w:val="single" w:sz="4" w:space="0" w:color="000000"/>
            </w:tcBorders>
            <w:shd w:val="clear" w:color="auto" w:fill="auto"/>
            <w:noWrap/>
            <w:vAlign w:val="bottom"/>
            <w:hideMark/>
          </w:tcPr>
          <w:p w14:paraId="07506A9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3316B97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2781F71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4751513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5</w:t>
            </w:r>
          </w:p>
        </w:tc>
        <w:tc>
          <w:tcPr>
            <w:tcW w:w="6817" w:type="dxa"/>
            <w:tcBorders>
              <w:top w:val="nil"/>
              <w:left w:val="nil"/>
              <w:bottom w:val="single" w:sz="4" w:space="0" w:color="000000"/>
              <w:right w:val="single" w:sz="4" w:space="0" w:color="000000"/>
            </w:tcBorders>
            <w:shd w:val="clear" w:color="auto" w:fill="auto"/>
            <w:noWrap/>
            <w:vAlign w:val="bottom"/>
            <w:hideMark/>
          </w:tcPr>
          <w:p w14:paraId="15A569D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189" w:type="dxa"/>
            <w:tcBorders>
              <w:top w:val="nil"/>
              <w:left w:val="nil"/>
              <w:bottom w:val="single" w:sz="4" w:space="0" w:color="000000"/>
              <w:right w:val="single" w:sz="4" w:space="0" w:color="000000"/>
            </w:tcBorders>
            <w:shd w:val="clear" w:color="auto" w:fill="auto"/>
            <w:noWrap/>
            <w:vAlign w:val="bottom"/>
            <w:hideMark/>
          </w:tcPr>
          <w:p w14:paraId="05DA6C8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08D36927"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3FF21AB5"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6</w:t>
            </w:r>
          </w:p>
        </w:tc>
        <w:tc>
          <w:tcPr>
            <w:tcW w:w="6817" w:type="dxa"/>
            <w:tcBorders>
              <w:top w:val="nil"/>
              <w:left w:val="nil"/>
              <w:bottom w:val="single" w:sz="4" w:space="0" w:color="000000"/>
              <w:right w:val="single" w:sz="4" w:space="0" w:color="000000"/>
            </w:tcBorders>
            <w:shd w:val="clear" w:color="auto" w:fill="auto"/>
            <w:noWrap/>
            <w:vAlign w:val="bottom"/>
            <w:hideMark/>
          </w:tcPr>
          <w:p w14:paraId="45F75F4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189" w:type="dxa"/>
            <w:tcBorders>
              <w:top w:val="nil"/>
              <w:left w:val="nil"/>
              <w:bottom w:val="single" w:sz="4" w:space="0" w:color="000000"/>
              <w:right w:val="single" w:sz="4" w:space="0" w:color="000000"/>
            </w:tcBorders>
            <w:shd w:val="clear" w:color="auto" w:fill="auto"/>
            <w:noWrap/>
            <w:vAlign w:val="bottom"/>
            <w:hideMark/>
          </w:tcPr>
          <w:p w14:paraId="3E100D1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3514F0C2"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3175B45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7</w:t>
            </w:r>
          </w:p>
        </w:tc>
        <w:tc>
          <w:tcPr>
            <w:tcW w:w="6817" w:type="dxa"/>
            <w:tcBorders>
              <w:top w:val="nil"/>
              <w:left w:val="nil"/>
              <w:bottom w:val="single" w:sz="4" w:space="0" w:color="000000"/>
              <w:right w:val="single" w:sz="4" w:space="0" w:color="000000"/>
            </w:tcBorders>
            <w:shd w:val="clear" w:color="auto" w:fill="auto"/>
            <w:noWrap/>
            <w:vAlign w:val="bottom"/>
            <w:hideMark/>
          </w:tcPr>
          <w:p w14:paraId="0B93554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189" w:type="dxa"/>
            <w:tcBorders>
              <w:top w:val="nil"/>
              <w:left w:val="nil"/>
              <w:bottom w:val="single" w:sz="4" w:space="0" w:color="000000"/>
              <w:right w:val="single" w:sz="4" w:space="0" w:color="000000"/>
            </w:tcBorders>
            <w:shd w:val="clear" w:color="auto" w:fill="auto"/>
            <w:noWrap/>
            <w:vAlign w:val="bottom"/>
            <w:hideMark/>
          </w:tcPr>
          <w:p w14:paraId="2E3B541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579D8F0B"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7F65217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8</w:t>
            </w:r>
          </w:p>
        </w:tc>
        <w:tc>
          <w:tcPr>
            <w:tcW w:w="6817" w:type="dxa"/>
            <w:tcBorders>
              <w:top w:val="nil"/>
              <w:left w:val="nil"/>
              <w:bottom w:val="single" w:sz="4" w:space="0" w:color="000000"/>
              <w:right w:val="single" w:sz="4" w:space="0" w:color="000000"/>
            </w:tcBorders>
            <w:shd w:val="clear" w:color="auto" w:fill="auto"/>
            <w:noWrap/>
            <w:vAlign w:val="bottom"/>
            <w:hideMark/>
          </w:tcPr>
          <w:p w14:paraId="65C2782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189" w:type="dxa"/>
            <w:tcBorders>
              <w:top w:val="nil"/>
              <w:left w:val="nil"/>
              <w:bottom w:val="single" w:sz="4" w:space="0" w:color="000000"/>
              <w:right w:val="single" w:sz="4" w:space="0" w:color="000000"/>
            </w:tcBorders>
            <w:shd w:val="clear" w:color="auto" w:fill="auto"/>
            <w:noWrap/>
            <w:vAlign w:val="bottom"/>
            <w:hideMark/>
          </w:tcPr>
          <w:p w14:paraId="7089200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2CB0FE0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52857A5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9</w:t>
            </w:r>
          </w:p>
        </w:tc>
        <w:tc>
          <w:tcPr>
            <w:tcW w:w="6817" w:type="dxa"/>
            <w:tcBorders>
              <w:top w:val="nil"/>
              <w:left w:val="nil"/>
              <w:bottom w:val="single" w:sz="4" w:space="0" w:color="000000"/>
              <w:right w:val="single" w:sz="4" w:space="0" w:color="000000"/>
            </w:tcBorders>
            <w:shd w:val="clear" w:color="auto" w:fill="auto"/>
            <w:noWrap/>
            <w:vAlign w:val="bottom"/>
            <w:hideMark/>
          </w:tcPr>
          <w:p w14:paraId="65B2C07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189" w:type="dxa"/>
            <w:tcBorders>
              <w:top w:val="nil"/>
              <w:left w:val="nil"/>
              <w:bottom w:val="single" w:sz="4" w:space="0" w:color="000000"/>
              <w:right w:val="single" w:sz="4" w:space="0" w:color="000000"/>
            </w:tcBorders>
            <w:shd w:val="clear" w:color="auto" w:fill="auto"/>
            <w:noWrap/>
            <w:vAlign w:val="bottom"/>
            <w:hideMark/>
          </w:tcPr>
          <w:p w14:paraId="158F11F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50722F58"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D0F4A5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10</w:t>
            </w:r>
          </w:p>
        </w:tc>
        <w:tc>
          <w:tcPr>
            <w:tcW w:w="6817" w:type="dxa"/>
            <w:tcBorders>
              <w:top w:val="nil"/>
              <w:left w:val="nil"/>
              <w:bottom w:val="single" w:sz="4" w:space="0" w:color="000000"/>
              <w:right w:val="single" w:sz="4" w:space="0" w:color="000000"/>
            </w:tcBorders>
            <w:shd w:val="clear" w:color="auto" w:fill="auto"/>
            <w:noWrap/>
            <w:vAlign w:val="bottom"/>
            <w:hideMark/>
          </w:tcPr>
          <w:p w14:paraId="6EA28FC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189" w:type="dxa"/>
            <w:tcBorders>
              <w:top w:val="nil"/>
              <w:left w:val="nil"/>
              <w:bottom w:val="single" w:sz="4" w:space="0" w:color="000000"/>
              <w:right w:val="single" w:sz="4" w:space="0" w:color="000000"/>
            </w:tcBorders>
            <w:shd w:val="clear" w:color="auto" w:fill="auto"/>
            <w:noWrap/>
            <w:vAlign w:val="bottom"/>
            <w:hideMark/>
          </w:tcPr>
          <w:p w14:paraId="6D722E9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6A62D994"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478F30B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11</w:t>
            </w:r>
          </w:p>
        </w:tc>
        <w:tc>
          <w:tcPr>
            <w:tcW w:w="6817" w:type="dxa"/>
            <w:tcBorders>
              <w:top w:val="nil"/>
              <w:left w:val="nil"/>
              <w:bottom w:val="single" w:sz="4" w:space="0" w:color="000000"/>
              <w:right w:val="single" w:sz="4" w:space="0" w:color="000000"/>
            </w:tcBorders>
            <w:shd w:val="clear" w:color="auto" w:fill="auto"/>
            <w:noWrap/>
            <w:vAlign w:val="bottom"/>
            <w:hideMark/>
          </w:tcPr>
          <w:p w14:paraId="5B4DA07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189" w:type="dxa"/>
            <w:tcBorders>
              <w:top w:val="nil"/>
              <w:left w:val="nil"/>
              <w:bottom w:val="single" w:sz="4" w:space="0" w:color="000000"/>
              <w:right w:val="single" w:sz="4" w:space="0" w:color="000000"/>
            </w:tcBorders>
            <w:shd w:val="clear" w:color="auto" w:fill="auto"/>
            <w:noWrap/>
            <w:vAlign w:val="bottom"/>
            <w:hideMark/>
          </w:tcPr>
          <w:p w14:paraId="4C12055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6F5B18EE"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D41E4D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12</w:t>
            </w:r>
          </w:p>
        </w:tc>
        <w:tc>
          <w:tcPr>
            <w:tcW w:w="6817" w:type="dxa"/>
            <w:tcBorders>
              <w:top w:val="nil"/>
              <w:left w:val="nil"/>
              <w:bottom w:val="single" w:sz="4" w:space="0" w:color="000000"/>
              <w:right w:val="single" w:sz="4" w:space="0" w:color="000000"/>
            </w:tcBorders>
            <w:shd w:val="clear" w:color="auto" w:fill="auto"/>
            <w:noWrap/>
            <w:vAlign w:val="bottom"/>
            <w:hideMark/>
          </w:tcPr>
          <w:p w14:paraId="13F529C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3F4FB18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72EDD28D"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4D850D5"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13</w:t>
            </w:r>
          </w:p>
        </w:tc>
        <w:tc>
          <w:tcPr>
            <w:tcW w:w="6817" w:type="dxa"/>
            <w:tcBorders>
              <w:top w:val="nil"/>
              <w:left w:val="nil"/>
              <w:bottom w:val="single" w:sz="4" w:space="0" w:color="000000"/>
              <w:right w:val="single" w:sz="4" w:space="0" w:color="000000"/>
            </w:tcBorders>
            <w:shd w:val="clear" w:color="auto" w:fill="auto"/>
            <w:noWrap/>
            <w:vAlign w:val="bottom"/>
            <w:hideMark/>
          </w:tcPr>
          <w:p w14:paraId="49A1C44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189" w:type="dxa"/>
            <w:tcBorders>
              <w:top w:val="nil"/>
              <w:left w:val="nil"/>
              <w:bottom w:val="single" w:sz="4" w:space="0" w:color="000000"/>
              <w:right w:val="single" w:sz="4" w:space="0" w:color="000000"/>
            </w:tcBorders>
            <w:shd w:val="clear" w:color="auto" w:fill="auto"/>
            <w:noWrap/>
            <w:vAlign w:val="bottom"/>
            <w:hideMark/>
          </w:tcPr>
          <w:p w14:paraId="5DF3F43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74318B96"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8B357D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14</w:t>
            </w:r>
          </w:p>
        </w:tc>
        <w:tc>
          <w:tcPr>
            <w:tcW w:w="6817" w:type="dxa"/>
            <w:tcBorders>
              <w:top w:val="nil"/>
              <w:left w:val="nil"/>
              <w:bottom w:val="single" w:sz="4" w:space="0" w:color="000000"/>
              <w:right w:val="single" w:sz="4" w:space="0" w:color="000000"/>
            </w:tcBorders>
            <w:shd w:val="clear" w:color="auto" w:fill="auto"/>
            <w:noWrap/>
            <w:vAlign w:val="bottom"/>
            <w:hideMark/>
          </w:tcPr>
          <w:p w14:paraId="033EC82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1A9228B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CUBICO</w:t>
            </w:r>
          </w:p>
        </w:tc>
      </w:tr>
      <w:tr w:rsidR="00253CDA" w:rsidRPr="00EF47E9" w14:paraId="0C476BD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BC501C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15</w:t>
            </w:r>
          </w:p>
        </w:tc>
        <w:tc>
          <w:tcPr>
            <w:tcW w:w="6817" w:type="dxa"/>
            <w:tcBorders>
              <w:top w:val="nil"/>
              <w:left w:val="nil"/>
              <w:bottom w:val="single" w:sz="4" w:space="0" w:color="000000"/>
              <w:right w:val="single" w:sz="4" w:space="0" w:color="000000"/>
            </w:tcBorders>
            <w:shd w:val="clear" w:color="auto" w:fill="auto"/>
            <w:noWrap/>
            <w:vAlign w:val="bottom"/>
            <w:hideMark/>
          </w:tcPr>
          <w:p w14:paraId="3FE2657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189" w:type="dxa"/>
            <w:tcBorders>
              <w:top w:val="nil"/>
              <w:left w:val="nil"/>
              <w:bottom w:val="single" w:sz="4" w:space="0" w:color="000000"/>
              <w:right w:val="single" w:sz="4" w:space="0" w:color="000000"/>
            </w:tcBorders>
            <w:shd w:val="clear" w:color="auto" w:fill="auto"/>
            <w:noWrap/>
            <w:vAlign w:val="bottom"/>
            <w:hideMark/>
          </w:tcPr>
          <w:p w14:paraId="6B5A8FB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3E249B0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B01F32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16</w:t>
            </w:r>
          </w:p>
        </w:tc>
        <w:tc>
          <w:tcPr>
            <w:tcW w:w="6817" w:type="dxa"/>
            <w:tcBorders>
              <w:top w:val="nil"/>
              <w:left w:val="nil"/>
              <w:bottom w:val="single" w:sz="4" w:space="0" w:color="000000"/>
              <w:right w:val="single" w:sz="4" w:space="0" w:color="000000"/>
            </w:tcBorders>
            <w:shd w:val="clear" w:color="auto" w:fill="auto"/>
            <w:noWrap/>
            <w:vAlign w:val="bottom"/>
            <w:hideMark/>
          </w:tcPr>
          <w:p w14:paraId="04D9C7E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189" w:type="dxa"/>
            <w:tcBorders>
              <w:top w:val="nil"/>
              <w:left w:val="nil"/>
              <w:bottom w:val="single" w:sz="4" w:space="0" w:color="000000"/>
              <w:right w:val="single" w:sz="4" w:space="0" w:color="000000"/>
            </w:tcBorders>
            <w:shd w:val="clear" w:color="auto" w:fill="auto"/>
            <w:noWrap/>
            <w:vAlign w:val="bottom"/>
            <w:hideMark/>
          </w:tcPr>
          <w:p w14:paraId="31D7C81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w:t>
            </w:r>
          </w:p>
        </w:tc>
      </w:tr>
      <w:tr w:rsidR="00253CDA" w:rsidRPr="00EF47E9" w14:paraId="4B605445"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D5D73D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17</w:t>
            </w:r>
          </w:p>
        </w:tc>
        <w:tc>
          <w:tcPr>
            <w:tcW w:w="6817" w:type="dxa"/>
            <w:tcBorders>
              <w:top w:val="nil"/>
              <w:left w:val="nil"/>
              <w:bottom w:val="single" w:sz="4" w:space="0" w:color="000000"/>
              <w:right w:val="single" w:sz="4" w:space="0" w:color="000000"/>
            </w:tcBorders>
            <w:shd w:val="clear" w:color="auto" w:fill="auto"/>
            <w:noWrap/>
            <w:vAlign w:val="bottom"/>
            <w:hideMark/>
          </w:tcPr>
          <w:p w14:paraId="25315CA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189" w:type="dxa"/>
            <w:tcBorders>
              <w:top w:val="nil"/>
              <w:left w:val="nil"/>
              <w:bottom w:val="single" w:sz="4" w:space="0" w:color="000000"/>
              <w:right w:val="single" w:sz="4" w:space="0" w:color="000000"/>
            </w:tcBorders>
            <w:shd w:val="clear" w:color="auto" w:fill="auto"/>
            <w:noWrap/>
            <w:vAlign w:val="bottom"/>
            <w:hideMark/>
          </w:tcPr>
          <w:p w14:paraId="71BBC42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42CF380A"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498DC81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18</w:t>
            </w:r>
          </w:p>
        </w:tc>
        <w:tc>
          <w:tcPr>
            <w:tcW w:w="6817" w:type="dxa"/>
            <w:tcBorders>
              <w:top w:val="nil"/>
              <w:left w:val="nil"/>
              <w:bottom w:val="single" w:sz="4" w:space="0" w:color="000000"/>
              <w:right w:val="single" w:sz="4" w:space="0" w:color="000000"/>
            </w:tcBorders>
            <w:shd w:val="clear" w:color="auto" w:fill="auto"/>
            <w:noWrap/>
            <w:vAlign w:val="bottom"/>
            <w:hideMark/>
          </w:tcPr>
          <w:p w14:paraId="5F41D8D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7C28C30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491088C0"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2A5B69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19</w:t>
            </w:r>
          </w:p>
        </w:tc>
        <w:tc>
          <w:tcPr>
            <w:tcW w:w="6817" w:type="dxa"/>
            <w:tcBorders>
              <w:top w:val="nil"/>
              <w:left w:val="nil"/>
              <w:bottom w:val="single" w:sz="4" w:space="0" w:color="000000"/>
              <w:right w:val="single" w:sz="4" w:space="0" w:color="000000"/>
            </w:tcBorders>
            <w:shd w:val="clear" w:color="auto" w:fill="auto"/>
            <w:noWrap/>
            <w:vAlign w:val="bottom"/>
            <w:hideMark/>
          </w:tcPr>
          <w:p w14:paraId="4A59B7D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189" w:type="dxa"/>
            <w:tcBorders>
              <w:top w:val="nil"/>
              <w:left w:val="nil"/>
              <w:bottom w:val="single" w:sz="4" w:space="0" w:color="000000"/>
              <w:right w:val="single" w:sz="4" w:space="0" w:color="000000"/>
            </w:tcBorders>
            <w:shd w:val="clear" w:color="auto" w:fill="auto"/>
            <w:noWrap/>
            <w:vAlign w:val="bottom"/>
            <w:hideMark/>
          </w:tcPr>
          <w:p w14:paraId="6EEE5A7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60F6021A"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A5B169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20</w:t>
            </w:r>
          </w:p>
        </w:tc>
        <w:tc>
          <w:tcPr>
            <w:tcW w:w="6817" w:type="dxa"/>
            <w:tcBorders>
              <w:top w:val="nil"/>
              <w:left w:val="nil"/>
              <w:bottom w:val="single" w:sz="4" w:space="0" w:color="000000"/>
              <w:right w:val="single" w:sz="4" w:space="0" w:color="000000"/>
            </w:tcBorders>
            <w:shd w:val="clear" w:color="auto" w:fill="auto"/>
            <w:noWrap/>
            <w:vAlign w:val="bottom"/>
            <w:hideMark/>
          </w:tcPr>
          <w:p w14:paraId="337DE3A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7F93B79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397E7E6A"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58BB83C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lastRenderedPageBreak/>
              <w:t>21</w:t>
            </w:r>
          </w:p>
        </w:tc>
        <w:tc>
          <w:tcPr>
            <w:tcW w:w="6817" w:type="dxa"/>
            <w:tcBorders>
              <w:top w:val="nil"/>
              <w:left w:val="nil"/>
              <w:bottom w:val="single" w:sz="4" w:space="0" w:color="000000"/>
              <w:right w:val="single" w:sz="4" w:space="0" w:color="000000"/>
            </w:tcBorders>
            <w:shd w:val="clear" w:color="auto" w:fill="auto"/>
            <w:noWrap/>
            <w:vAlign w:val="bottom"/>
            <w:hideMark/>
          </w:tcPr>
          <w:p w14:paraId="2CBB251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228A94E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5DD138A1"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44C479F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22</w:t>
            </w:r>
          </w:p>
        </w:tc>
        <w:tc>
          <w:tcPr>
            <w:tcW w:w="6817" w:type="dxa"/>
            <w:tcBorders>
              <w:top w:val="nil"/>
              <w:left w:val="nil"/>
              <w:bottom w:val="single" w:sz="4" w:space="0" w:color="000000"/>
              <w:right w:val="single" w:sz="4" w:space="0" w:color="000000"/>
            </w:tcBorders>
            <w:shd w:val="clear" w:color="auto" w:fill="auto"/>
            <w:noWrap/>
            <w:vAlign w:val="bottom"/>
            <w:hideMark/>
          </w:tcPr>
          <w:p w14:paraId="4087707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189" w:type="dxa"/>
            <w:tcBorders>
              <w:top w:val="nil"/>
              <w:left w:val="nil"/>
              <w:bottom w:val="single" w:sz="4" w:space="0" w:color="000000"/>
              <w:right w:val="single" w:sz="4" w:space="0" w:color="000000"/>
            </w:tcBorders>
            <w:shd w:val="clear" w:color="auto" w:fill="auto"/>
            <w:noWrap/>
            <w:vAlign w:val="bottom"/>
            <w:hideMark/>
          </w:tcPr>
          <w:p w14:paraId="26F3460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w:t>
            </w:r>
          </w:p>
        </w:tc>
      </w:tr>
      <w:tr w:rsidR="00253CDA" w:rsidRPr="00EF47E9" w14:paraId="38ECAE52"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3E764F0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23</w:t>
            </w:r>
          </w:p>
        </w:tc>
        <w:tc>
          <w:tcPr>
            <w:tcW w:w="6817" w:type="dxa"/>
            <w:tcBorders>
              <w:top w:val="nil"/>
              <w:left w:val="nil"/>
              <w:bottom w:val="single" w:sz="4" w:space="0" w:color="000000"/>
              <w:right w:val="single" w:sz="4" w:space="0" w:color="000000"/>
            </w:tcBorders>
            <w:shd w:val="clear" w:color="auto" w:fill="auto"/>
            <w:noWrap/>
            <w:vAlign w:val="bottom"/>
            <w:hideMark/>
          </w:tcPr>
          <w:p w14:paraId="5BC2B7E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189" w:type="dxa"/>
            <w:tcBorders>
              <w:top w:val="nil"/>
              <w:left w:val="nil"/>
              <w:bottom w:val="single" w:sz="4" w:space="0" w:color="000000"/>
              <w:right w:val="single" w:sz="4" w:space="0" w:color="000000"/>
            </w:tcBorders>
            <w:shd w:val="clear" w:color="auto" w:fill="auto"/>
            <w:noWrap/>
            <w:vAlign w:val="bottom"/>
            <w:hideMark/>
          </w:tcPr>
          <w:p w14:paraId="581501A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w:t>
            </w:r>
          </w:p>
        </w:tc>
      </w:tr>
      <w:tr w:rsidR="00253CDA" w:rsidRPr="00EF47E9" w14:paraId="3460E17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AE84D0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24</w:t>
            </w:r>
          </w:p>
        </w:tc>
        <w:tc>
          <w:tcPr>
            <w:tcW w:w="6817" w:type="dxa"/>
            <w:tcBorders>
              <w:top w:val="nil"/>
              <w:left w:val="nil"/>
              <w:bottom w:val="single" w:sz="4" w:space="0" w:color="000000"/>
              <w:right w:val="single" w:sz="4" w:space="0" w:color="000000"/>
            </w:tcBorders>
            <w:shd w:val="clear" w:color="auto" w:fill="auto"/>
            <w:noWrap/>
            <w:vAlign w:val="bottom"/>
            <w:hideMark/>
          </w:tcPr>
          <w:p w14:paraId="6CE05CE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189" w:type="dxa"/>
            <w:tcBorders>
              <w:top w:val="nil"/>
              <w:left w:val="nil"/>
              <w:bottom w:val="single" w:sz="4" w:space="0" w:color="000000"/>
              <w:right w:val="single" w:sz="4" w:space="0" w:color="000000"/>
            </w:tcBorders>
            <w:shd w:val="clear" w:color="auto" w:fill="auto"/>
            <w:noWrap/>
            <w:vAlign w:val="bottom"/>
            <w:hideMark/>
          </w:tcPr>
          <w:p w14:paraId="76584BC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w:t>
            </w:r>
          </w:p>
        </w:tc>
      </w:tr>
      <w:tr w:rsidR="00253CDA" w:rsidRPr="00EF47E9" w14:paraId="449868EB"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03B79FE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25</w:t>
            </w:r>
          </w:p>
        </w:tc>
        <w:tc>
          <w:tcPr>
            <w:tcW w:w="6817" w:type="dxa"/>
            <w:tcBorders>
              <w:top w:val="nil"/>
              <w:left w:val="nil"/>
              <w:bottom w:val="single" w:sz="4" w:space="0" w:color="000000"/>
              <w:right w:val="single" w:sz="4" w:space="0" w:color="000000"/>
            </w:tcBorders>
            <w:shd w:val="clear" w:color="auto" w:fill="auto"/>
            <w:noWrap/>
            <w:vAlign w:val="bottom"/>
            <w:hideMark/>
          </w:tcPr>
          <w:p w14:paraId="367D2CF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7B31E7D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5DCB78FD"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5FDC73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26</w:t>
            </w:r>
          </w:p>
        </w:tc>
        <w:tc>
          <w:tcPr>
            <w:tcW w:w="6817" w:type="dxa"/>
            <w:tcBorders>
              <w:top w:val="nil"/>
              <w:left w:val="nil"/>
              <w:bottom w:val="single" w:sz="4" w:space="0" w:color="000000"/>
              <w:right w:val="single" w:sz="4" w:space="0" w:color="000000"/>
            </w:tcBorders>
            <w:shd w:val="clear" w:color="auto" w:fill="auto"/>
            <w:noWrap/>
            <w:vAlign w:val="bottom"/>
            <w:hideMark/>
          </w:tcPr>
          <w:p w14:paraId="13D0DD55"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4EC7B08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30188B5E" w14:textId="77777777" w:rsidTr="00253CDA">
        <w:trPr>
          <w:trHeight w:val="20"/>
        </w:trPr>
        <w:tc>
          <w:tcPr>
            <w:tcW w:w="822" w:type="dxa"/>
            <w:tcBorders>
              <w:top w:val="nil"/>
              <w:left w:val="single" w:sz="4" w:space="0" w:color="000000"/>
              <w:bottom w:val="single" w:sz="4" w:space="0" w:color="auto"/>
              <w:right w:val="single" w:sz="4" w:space="0" w:color="000000"/>
            </w:tcBorders>
            <w:shd w:val="clear" w:color="auto" w:fill="auto"/>
            <w:noWrap/>
            <w:vAlign w:val="center"/>
            <w:hideMark/>
          </w:tcPr>
          <w:p w14:paraId="61ED753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27</w:t>
            </w:r>
          </w:p>
        </w:tc>
        <w:tc>
          <w:tcPr>
            <w:tcW w:w="6817" w:type="dxa"/>
            <w:tcBorders>
              <w:top w:val="nil"/>
              <w:left w:val="nil"/>
              <w:bottom w:val="single" w:sz="4" w:space="0" w:color="auto"/>
              <w:right w:val="single" w:sz="4" w:space="0" w:color="000000"/>
            </w:tcBorders>
            <w:shd w:val="clear" w:color="auto" w:fill="auto"/>
            <w:noWrap/>
            <w:vAlign w:val="bottom"/>
            <w:hideMark/>
          </w:tcPr>
          <w:p w14:paraId="6DB6FA73"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189" w:type="dxa"/>
            <w:tcBorders>
              <w:top w:val="nil"/>
              <w:left w:val="nil"/>
              <w:bottom w:val="single" w:sz="4" w:space="0" w:color="auto"/>
              <w:right w:val="single" w:sz="4" w:space="0" w:color="000000"/>
            </w:tcBorders>
            <w:shd w:val="clear" w:color="auto" w:fill="auto"/>
            <w:noWrap/>
            <w:vAlign w:val="bottom"/>
            <w:hideMark/>
          </w:tcPr>
          <w:p w14:paraId="1FB2F97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792B7560" w14:textId="77777777" w:rsidTr="00253CDA">
        <w:trPr>
          <w:trHeight w:val="2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75FC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28</w:t>
            </w:r>
          </w:p>
        </w:tc>
        <w:tc>
          <w:tcPr>
            <w:tcW w:w="6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22BD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882B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28FE3BC6" w14:textId="77777777" w:rsidTr="00253CDA">
        <w:trPr>
          <w:trHeight w:val="2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2EE5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29</w:t>
            </w:r>
          </w:p>
        </w:tc>
        <w:tc>
          <w:tcPr>
            <w:tcW w:w="6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E733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0F9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7C329982" w14:textId="77777777" w:rsidTr="00253CDA">
        <w:trPr>
          <w:trHeight w:val="20"/>
        </w:trPr>
        <w:tc>
          <w:tcPr>
            <w:tcW w:w="82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C47D09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30</w:t>
            </w:r>
          </w:p>
        </w:tc>
        <w:tc>
          <w:tcPr>
            <w:tcW w:w="6817" w:type="dxa"/>
            <w:tcBorders>
              <w:top w:val="single" w:sz="4" w:space="0" w:color="auto"/>
              <w:left w:val="nil"/>
              <w:bottom w:val="single" w:sz="4" w:space="0" w:color="000000"/>
              <w:right w:val="single" w:sz="4" w:space="0" w:color="000000"/>
            </w:tcBorders>
            <w:shd w:val="clear" w:color="auto" w:fill="auto"/>
            <w:noWrap/>
            <w:vAlign w:val="bottom"/>
            <w:hideMark/>
          </w:tcPr>
          <w:p w14:paraId="2A1999B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189" w:type="dxa"/>
            <w:tcBorders>
              <w:top w:val="single" w:sz="4" w:space="0" w:color="auto"/>
              <w:left w:val="nil"/>
              <w:bottom w:val="single" w:sz="4" w:space="0" w:color="000000"/>
              <w:right w:val="single" w:sz="4" w:space="0" w:color="000000"/>
            </w:tcBorders>
            <w:shd w:val="clear" w:color="auto" w:fill="auto"/>
            <w:noWrap/>
            <w:vAlign w:val="bottom"/>
            <w:hideMark/>
          </w:tcPr>
          <w:p w14:paraId="332A635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514CCAB5"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3C380F4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31</w:t>
            </w:r>
          </w:p>
        </w:tc>
        <w:tc>
          <w:tcPr>
            <w:tcW w:w="6817" w:type="dxa"/>
            <w:tcBorders>
              <w:top w:val="nil"/>
              <w:left w:val="nil"/>
              <w:bottom w:val="single" w:sz="4" w:space="0" w:color="000000"/>
              <w:right w:val="single" w:sz="4" w:space="0" w:color="000000"/>
            </w:tcBorders>
            <w:shd w:val="clear" w:color="auto" w:fill="auto"/>
            <w:noWrap/>
            <w:vAlign w:val="bottom"/>
            <w:hideMark/>
          </w:tcPr>
          <w:p w14:paraId="4DAFFF9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189" w:type="dxa"/>
            <w:tcBorders>
              <w:top w:val="nil"/>
              <w:left w:val="nil"/>
              <w:bottom w:val="single" w:sz="4" w:space="0" w:color="000000"/>
              <w:right w:val="single" w:sz="4" w:space="0" w:color="000000"/>
            </w:tcBorders>
            <w:shd w:val="clear" w:color="auto" w:fill="auto"/>
            <w:noWrap/>
            <w:vAlign w:val="bottom"/>
            <w:hideMark/>
          </w:tcPr>
          <w:p w14:paraId="73EC74E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09FCA6CA"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0A095C0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32</w:t>
            </w:r>
          </w:p>
        </w:tc>
        <w:tc>
          <w:tcPr>
            <w:tcW w:w="6817" w:type="dxa"/>
            <w:tcBorders>
              <w:top w:val="nil"/>
              <w:left w:val="nil"/>
              <w:bottom w:val="single" w:sz="4" w:space="0" w:color="000000"/>
              <w:right w:val="single" w:sz="4" w:space="0" w:color="000000"/>
            </w:tcBorders>
            <w:shd w:val="clear" w:color="auto" w:fill="auto"/>
            <w:noWrap/>
            <w:vAlign w:val="bottom"/>
            <w:hideMark/>
          </w:tcPr>
          <w:p w14:paraId="241CE71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03DB2A9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w:t>
            </w:r>
          </w:p>
        </w:tc>
      </w:tr>
      <w:tr w:rsidR="00253CDA" w:rsidRPr="00EF47E9" w14:paraId="7656A669"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3C974A0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33</w:t>
            </w:r>
          </w:p>
        </w:tc>
        <w:tc>
          <w:tcPr>
            <w:tcW w:w="6817" w:type="dxa"/>
            <w:tcBorders>
              <w:top w:val="nil"/>
              <w:left w:val="nil"/>
              <w:bottom w:val="single" w:sz="4" w:space="0" w:color="000000"/>
              <w:right w:val="single" w:sz="4" w:space="0" w:color="000000"/>
            </w:tcBorders>
            <w:shd w:val="clear" w:color="auto" w:fill="auto"/>
            <w:noWrap/>
            <w:vAlign w:val="bottom"/>
            <w:hideMark/>
          </w:tcPr>
          <w:p w14:paraId="12FEF22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599CFB0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6A128A0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753B01C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34</w:t>
            </w:r>
          </w:p>
        </w:tc>
        <w:tc>
          <w:tcPr>
            <w:tcW w:w="6817" w:type="dxa"/>
            <w:tcBorders>
              <w:top w:val="nil"/>
              <w:left w:val="nil"/>
              <w:bottom w:val="single" w:sz="4" w:space="0" w:color="000000"/>
              <w:right w:val="single" w:sz="4" w:space="0" w:color="000000"/>
            </w:tcBorders>
            <w:shd w:val="clear" w:color="auto" w:fill="auto"/>
            <w:noWrap/>
            <w:vAlign w:val="bottom"/>
            <w:hideMark/>
          </w:tcPr>
          <w:p w14:paraId="73C118D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51E21A2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w:t>
            </w:r>
          </w:p>
        </w:tc>
      </w:tr>
      <w:tr w:rsidR="00253CDA" w:rsidRPr="00EF47E9" w14:paraId="7A9A56E6"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447424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35</w:t>
            </w:r>
          </w:p>
        </w:tc>
        <w:tc>
          <w:tcPr>
            <w:tcW w:w="6817" w:type="dxa"/>
            <w:tcBorders>
              <w:top w:val="nil"/>
              <w:left w:val="nil"/>
              <w:bottom w:val="single" w:sz="4" w:space="0" w:color="000000"/>
              <w:right w:val="single" w:sz="4" w:space="0" w:color="000000"/>
            </w:tcBorders>
            <w:shd w:val="clear" w:color="auto" w:fill="auto"/>
            <w:noWrap/>
            <w:vAlign w:val="bottom"/>
            <w:hideMark/>
          </w:tcPr>
          <w:p w14:paraId="1CC5AB8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665233C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52C5B253"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0E04B96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36</w:t>
            </w:r>
          </w:p>
        </w:tc>
        <w:tc>
          <w:tcPr>
            <w:tcW w:w="6817" w:type="dxa"/>
            <w:tcBorders>
              <w:top w:val="nil"/>
              <w:left w:val="nil"/>
              <w:bottom w:val="single" w:sz="4" w:space="0" w:color="000000"/>
              <w:right w:val="single" w:sz="4" w:space="0" w:color="000000"/>
            </w:tcBorders>
            <w:shd w:val="clear" w:color="auto" w:fill="auto"/>
            <w:noWrap/>
            <w:vAlign w:val="bottom"/>
            <w:hideMark/>
          </w:tcPr>
          <w:p w14:paraId="664A7EC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52EFC0D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456A0DB4"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0556F92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37</w:t>
            </w:r>
          </w:p>
        </w:tc>
        <w:tc>
          <w:tcPr>
            <w:tcW w:w="6817" w:type="dxa"/>
            <w:tcBorders>
              <w:top w:val="nil"/>
              <w:left w:val="nil"/>
              <w:bottom w:val="single" w:sz="4" w:space="0" w:color="000000"/>
              <w:right w:val="single" w:sz="4" w:space="0" w:color="000000"/>
            </w:tcBorders>
            <w:shd w:val="clear" w:color="auto" w:fill="auto"/>
            <w:noWrap/>
            <w:vAlign w:val="bottom"/>
            <w:hideMark/>
          </w:tcPr>
          <w:p w14:paraId="74A18005"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72B92FC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18252DE1"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09C7F5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38</w:t>
            </w:r>
          </w:p>
        </w:tc>
        <w:tc>
          <w:tcPr>
            <w:tcW w:w="6817" w:type="dxa"/>
            <w:tcBorders>
              <w:top w:val="nil"/>
              <w:left w:val="nil"/>
              <w:bottom w:val="single" w:sz="4" w:space="0" w:color="000000"/>
              <w:right w:val="single" w:sz="4" w:space="0" w:color="000000"/>
            </w:tcBorders>
            <w:shd w:val="clear" w:color="auto" w:fill="auto"/>
            <w:noWrap/>
            <w:vAlign w:val="bottom"/>
            <w:hideMark/>
          </w:tcPr>
          <w:p w14:paraId="5ECE1B5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189" w:type="dxa"/>
            <w:tcBorders>
              <w:top w:val="nil"/>
              <w:left w:val="nil"/>
              <w:bottom w:val="single" w:sz="4" w:space="0" w:color="000000"/>
              <w:right w:val="single" w:sz="4" w:space="0" w:color="000000"/>
            </w:tcBorders>
            <w:shd w:val="clear" w:color="auto" w:fill="auto"/>
            <w:noWrap/>
            <w:vAlign w:val="bottom"/>
            <w:hideMark/>
          </w:tcPr>
          <w:p w14:paraId="23FC110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METRO CUADRADO</w:t>
            </w:r>
          </w:p>
        </w:tc>
      </w:tr>
      <w:tr w:rsidR="00253CDA" w:rsidRPr="00EF47E9" w14:paraId="2805B479"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55DD46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39</w:t>
            </w:r>
          </w:p>
        </w:tc>
        <w:tc>
          <w:tcPr>
            <w:tcW w:w="6817" w:type="dxa"/>
            <w:tcBorders>
              <w:top w:val="nil"/>
              <w:left w:val="nil"/>
              <w:bottom w:val="single" w:sz="4" w:space="0" w:color="000000"/>
              <w:right w:val="single" w:sz="4" w:space="0" w:color="000000"/>
            </w:tcBorders>
            <w:shd w:val="clear" w:color="auto" w:fill="auto"/>
            <w:noWrap/>
            <w:vAlign w:val="bottom"/>
            <w:hideMark/>
          </w:tcPr>
          <w:p w14:paraId="5BAA27B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189" w:type="dxa"/>
            <w:tcBorders>
              <w:top w:val="nil"/>
              <w:left w:val="nil"/>
              <w:bottom w:val="single" w:sz="4" w:space="0" w:color="000000"/>
              <w:right w:val="single" w:sz="4" w:space="0" w:color="000000"/>
            </w:tcBorders>
            <w:shd w:val="clear" w:color="auto" w:fill="auto"/>
            <w:noWrap/>
            <w:vAlign w:val="bottom"/>
            <w:hideMark/>
          </w:tcPr>
          <w:p w14:paraId="29C28F7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59EDE61F"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7DE9584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40</w:t>
            </w:r>
          </w:p>
        </w:tc>
        <w:tc>
          <w:tcPr>
            <w:tcW w:w="6817" w:type="dxa"/>
            <w:tcBorders>
              <w:top w:val="nil"/>
              <w:left w:val="nil"/>
              <w:bottom w:val="single" w:sz="4" w:space="0" w:color="000000"/>
              <w:right w:val="single" w:sz="4" w:space="0" w:color="000000"/>
            </w:tcBorders>
            <w:shd w:val="clear" w:color="auto" w:fill="auto"/>
            <w:noWrap/>
            <w:vAlign w:val="bottom"/>
            <w:hideMark/>
          </w:tcPr>
          <w:p w14:paraId="7BED73B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PANEL LED 18 W)</w:t>
            </w:r>
          </w:p>
        </w:tc>
        <w:tc>
          <w:tcPr>
            <w:tcW w:w="1189" w:type="dxa"/>
            <w:tcBorders>
              <w:top w:val="nil"/>
              <w:left w:val="nil"/>
              <w:bottom w:val="single" w:sz="4" w:space="0" w:color="000000"/>
              <w:right w:val="single" w:sz="4" w:space="0" w:color="000000"/>
            </w:tcBorders>
            <w:shd w:val="clear" w:color="auto" w:fill="auto"/>
            <w:noWrap/>
            <w:vAlign w:val="bottom"/>
            <w:hideMark/>
          </w:tcPr>
          <w:p w14:paraId="5F7D032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PUNTO</w:t>
            </w:r>
          </w:p>
        </w:tc>
      </w:tr>
      <w:tr w:rsidR="00253CDA" w:rsidRPr="00EF47E9" w14:paraId="09F2CE04"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6A22B00"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41</w:t>
            </w:r>
          </w:p>
        </w:tc>
        <w:tc>
          <w:tcPr>
            <w:tcW w:w="6817" w:type="dxa"/>
            <w:tcBorders>
              <w:top w:val="nil"/>
              <w:left w:val="nil"/>
              <w:bottom w:val="single" w:sz="4" w:space="0" w:color="000000"/>
              <w:right w:val="single" w:sz="4" w:space="0" w:color="000000"/>
            </w:tcBorders>
            <w:shd w:val="clear" w:color="auto" w:fill="auto"/>
            <w:noWrap/>
            <w:vAlign w:val="bottom"/>
            <w:hideMark/>
          </w:tcPr>
          <w:p w14:paraId="66585C84"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189" w:type="dxa"/>
            <w:tcBorders>
              <w:top w:val="nil"/>
              <w:left w:val="nil"/>
              <w:bottom w:val="single" w:sz="4" w:space="0" w:color="000000"/>
              <w:right w:val="single" w:sz="4" w:space="0" w:color="000000"/>
            </w:tcBorders>
            <w:shd w:val="clear" w:color="auto" w:fill="auto"/>
            <w:noWrap/>
            <w:vAlign w:val="bottom"/>
            <w:hideMark/>
          </w:tcPr>
          <w:p w14:paraId="66E212A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PUNTO</w:t>
            </w:r>
          </w:p>
        </w:tc>
      </w:tr>
      <w:tr w:rsidR="00253CDA" w:rsidRPr="00EF47E9" w14:paraId="6BB4CADB"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42D6232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42</w:t>
            </w:r>
          </w:p>
        </w:tc>
        <w:tc>
          <w:tcPr>
            <w:tcW w:w="6817" w:type="dxa"/>
            <w:tcBorders>
              <w:top w:val="nil"/>
              <w:left w:val="nil"/>
              <w:bottom w:val="single" w:sz="4" w:space="0" w:color="000000"/>
              <w:right w:val="single" w:sz="4" w:space="0" w:color="000000"/>
            </w:tcBorders>
            <w:shd w:val="clear" w:color="auto" w:fill="auto"/>
            <w:noWrap/>
            <w:vAlign w:val="bottom"/>
            <w:hideMark/>
          </w:tcPr>
          <w:p w14:paraId="2C0F75B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189" w:type="dxa"/>
            <w:tcBorders>
              <w:top w:val="nil"/>
              <w:left w:val="nil"/>
              <w:bottom w:val="single" w:sz="4" w:space="0" w:color="000000"/>
              <w:right w:val="single" w:sz="4" w:space="0" w:color="000000"/>
            </w:tcBorders>
            <w:shd w:val="clear" w:color="auto" w:fill="auto"/>
            <w:noWrap/>
            <w:vAlign w:val="bottom"/>
            <w:hideMark/>
          </w:tcPr>
          <w:p w14:paraId="6824ED6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PUNTO</w:t>
            </w:r>
          </w:p>
        </w:tc>
      </w:tr>
      <w:tr w:rsidR="00253CDA" w:rsidRPr="00EF47E9" w14:paraId="3D04577B"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11D71B1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43</w:t>
            </w:r>
          </w:p>
        </w:tc>
        <w:tc>
          <w:tcPr>
            <w:tcW w:w="6817" w:type="dxa"/>
            <w:tcBorders>
              <w:top w:val="nil"/>
              <w:left w:val="nil"/>
              <w:bottom w:val="single" w:sz="4" w:space="0" w:color="000000"/>
              <w:right w:val="single" w:sz="4" w:space="0" w:color="000000"/>
            </w:tcBorders>
            <w:shd w:val="clear" w:color="auto" w:fill="auto"/>
            <w:noWrap/>
            <w:vAlign w:val="bottom"/>
            <w:hideMark/>
          </w:tcPr>
          <w:p w14:paraId="0437DC3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189" w:type="dxa"/>
            <w:tcBorders>
              <w:top w:val="nil"/>
              <w:left w:val="nil"/>
              <w:bottom w:val="single" w:sz="4" w:space="0" w:color="000000"/>
              <w:right w:val="single" w:sz="4" w:space="0" w:color="000000"/>
            </w:tcBorders>
            <w:shd w:val="clear" w:color="auto" w:fill="auto"/>
            <w:noWrap/>
            <w:vAlign w:val="bottom"/>
            <w:hideMark/>
          </w:tcPr>
          <w:p w14:paraId="6E07D1B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58612E36"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A9CDDF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44</w:t>
            </w:r>
          </w:p>
        </w:tc>
        <w:tc>
          <w:tcPr>
            <w:tcW w:w="6817" w:type="dxa"/>
            <w:tcBorders>
              <w:top w:val="nil"/>
              <w:left w:val="nil"/>
              <w:bottom w:val="single" w:sz="4" w:space="0" w:color="000000"/>
              <w:right w:val="single" w:sz="4" w:space="0" w:color="000000"/>
            </w:tcBorders>
            <w:shd w:val="clear" w:color="auto" w:fill="auto"/>
            <w:noWrap/>
            <w:vAlign w:val="bottom"/>
            <w:hideMark/>
          </w:tcPr>
          <w:p w14:paraId="1EFCA6E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189" w:type="dxa"/>
            <w:tcBorders>
              <w:top w:val="nil"/>
              <w:left w:val="nil"/>
              <w:bottom w:val="single" w:sz="4" w:space="0" w:color="000000"/>
              <w:right w:val="single" w:sz="4" w:space="0" w:color="000000"/>
            </w:tcBorders>
            <w:shd w:val="clear" w:color="auto" w:fill="auto"/>
            <w:noWrap/>
            <w:vAlign w:val="bottom"/>
            <w:hideMark/>
          </w:tcPr>
          <w:p w14:paraId="5D9C832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097D3518"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336B7C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45</w:t>
            </w:r>
          </w:p>
        </w:tc>
        <w:tc>
          <w:tcPr>
            <w:tcW w:w="6817" w:type="dxa"/>
            <w:tcBorders>
              <w:top w:val="nil"/>
              <w:left w:val="nil"/>
              <w:bottom w:val="single" w:sz="4" w:space="0" w:color="000000"/>
              <w:right w:val="single" w:sz="4" w:space="0" w:color="000000"/>
            </w:tcBorders>
            <w:shd w:val="clear" w:color="auto" w:fill="auto"/>
            <w:noWrap/>
            <w:vAlign w:val="bottom"/>
            <w:hideMark/>
          </w:tcPr>
          <w:p w14:paraId="0535A8F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76A094E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048AE6A6"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236A7EC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46</w:t>
            </w:r>
          </w:p>
        </w:tc>
        <w:tc>
          <w:tcPr>
            <w:tcW w:w="6817" w:type="dxa"/>
            <w:tcBorders>
              <w:top w:val="nil"/>
              <w:left w:val="nil"/>
              <w:bottom w:val="single" w:sz="4" w:space="0" w:color="000000"/>
              <w:right w:val="single" w:sz="4" w:space="0" w:color="000000"/>
            </w:tcBorders>
            <w:shd w:val="clear" w:color="auto" w:fill="auto"/>
            <w:noWrap/>
            <w:vAlign w:val="bottom"/>
            <w:hideMark/>
          </w:tcPr>
          <w:p w14:paraId="478FA1A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189" w:type="dxa"/>
            <w:tcBorders>
              <w:top w:val="nil"/>
              <w:left w:val="nil"/>
              <w:bottom w:val="single" w:sz="4" w:space="0" w:color="000000"/>
              <w:right w:val="single" w:sz="4" w:space="0" w:color="000000"/>
            </w:tcBorders>
            <w:shd w:val="clear" w:color="auto" w:fill="auto"/>
            <w:noWrap/>
            <w:vAlign w:val="bottom"/>
            <w:hideMark/>
          </w:tcPr>
          <w:p w14:paraId="6C39E81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727E7F45"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5FBF2BA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47</w:t>
            </w:r>
          </w:p>
        </w:tc>
        <w:tc>
          <w:tcPr>
            <w:tcW w:w="6817" w:type="dxa"/>
            <w:tcBorders>
              <w:top w:val="nil"/>
              <w:left w:val="nil"/>
              <w:bottom w:val="single" w:sz="4" w:space="0" w:color="000000"/>
              <w:right w:val="single" w:sz="4" w:space="0" w:color="000000"/>
            </w:tcBorders>
            <w:shd w:val="clear" w:color="auto" w:fill="auto"/>
            <w:noWrap/>
            <w:vAlign w:val="bottom"/>
            <w:hideMark/>
          </w:tcPr>
          <w:p w14:paraId="43FB364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189" w:type="dxa"/>
            <w:tcBorders>
              <w:top w:val="nil"/>
              <w:left w:val="nil"/>
              <w:bottom w:val="single" w:sz="4" w:space="0" w:color="000000"/>
              <w:right w:val="single" w:sz="4" w:space="0" w:color="000000"/>
            </w:tcBorders>
            <w:shd w:val="clear" w:color="auto" w:fill="auto"/>
            <w:noWrap/>
            <w:vAlign w:val="bottom"/>
            <w:hideMark/>
          </w:tcPr>
          <w:p w14:paraId="175D547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3E691E80"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79E567AF"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48</w:t>
            </w:r>
          </w:p>
        </w:tc>
        <w:tc>
          <w:tcPr>
            <w:tcW w:w="6817" w:type="dxa"/>
            <w:tcBorders>
              <w:top w:val="nil"/>
              <w:left w:val="nil"/>
              <w:bottom w:val="single" w:sz="4" w:space="0" w:color="000000"/>
              <w:right w:val="single" w:sz="4" w:space="0" w:color="000000"/>
            </w:tcBorders>
            <w:shd w:val="clear" w:color="auto" w:fill="auto"/>
            <w:noWrap/>
            <w:vAlign w:val="bottom"/>
            <w:hideMark/>
          </w:tcPr>
          <w:p w14:paraId="70C79AE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189" w:type="dxa"/>
            <w:tcBorders>
              <w:top w:val="nil"/>
              <w:left w:val="nil"/>
              <w:bottom w:val="single" w:sz="4" w:space="0" w:color="000000"/>
              <w:right w:val="single" w:sz="4" w:space="0" w:color="000000"/>
            </w:tcBorders>
            <w:shd w:val="clear" w:color="auto" w:fill="auto"/>
            <w:noWrap/>
            <w:vAlign w:val="bottom"/>
            <w:hideMark/>
          </w:tcPr>
          <w:p w14:paraId="348DC91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6CEAD590"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1C3DA7B"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49</w:t>
            </w:r>
          </w:p>
        </w:tc>
        <w:tc>
          <w:tcPr>
            <w:tcW w:w="6817" w:type="dxa"/>
            <w:tcBorders>
              <w:top w:val="nil"/>
              <w:left w:val="nil"/>
              <w:bottom w:val="single" w:sz="4" w:space="0" w:color="000000"/>
              <w:right w:val="single" w:sz="4" w:space="0" w:color="000000"/>
            </w:tcBorders>
            <w:shd w:val="clear" w:color="auto" w:fill="auto"/>
            <w:noWrap/>
            <w:vAlign w:val="bottom"/>
            <w:hideMark/>
          </w:tcPr>
          <w:p w14:paraId="31A1938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189" w:type="dxa"/>
            <w:tcBorders>
              <w:top w:val="nil"/>
              <w:left w:val="nil"/>
              <w:bottom w:val="single" w:sz="4" w:space="0" w:color="000000"/>
              <w:right w:val="single" w:sz="4" w:space="0" w:color="000000"/>
            </w:tcBorders>
            <w:shd w:val="clear" w:color="auto" w:fill="auto"/>
            <w:noWrap/>
            <w:vAlign w:val="bottom"/>
            <w:hideMark/>
          </w:tcPr>
          <w:p w14:paraId="1EA64D29"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196266B4"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080FF3F2"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50</w:t>
            </w:r>
          </w:p>
        </w:tc>
        <w:tc>
          <w:tcPr>
            <w:tcW w:w="6817" w:type="dxa"/>
            <w:tcBorders>
              <w:top w:val="nil"/>
              <w:left w:val="nil"/>
              <w:bottom w:val="single" w:sz="4" w:space="0" w:color="000000"/>
              <w:right w:val="single" w:sz="4" w:space="0" w:color="000000"/>
            </w:tcBorders>
            <w:shd w:val="clear" w:color="auto" w:fill="auto"/>
            <w:noWrap/>
            <w:vAlign w:val="bottom"/>
            <w:hideMark/>
          </w:tcPr>
          <w:p w14:paraId="670E3D7D"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2859D58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23E63E08"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6F0AD11E"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51</w:t>
            </w:r>
          </w:p>
        </w:tc>
        <w:tc>
          <w:tcPr>
            <w:tcW w:w="6817" w:type="dxa"/>
            <w:tcBorders>
              <w:top w:val="nil"/>
              <w:left w:val="nil"/>
              <w:bottom w:val="single" w:sz="4" w:space="0" w:color="000000"/>
              <w:right w:val="single" w:sz="4" w:space="0" w:color="000000"/>
            </w:tcBorders>
            <w:shd w:val="clear" w:color="auto" w:fill="auto"/>
            <w:noWrap/>
            <w:vAlign w:val="bottom"/>
            <w:hideMark/>
          </w:tcPr>
          <w:p w14:paraId="0D0561EA"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228A04C8"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2011E4C3" w14:textId="77777777" w:rsidTr="00253CDA">
        <w:trPr>
          <w:trHeight w:val="20"/>
        </w:trPr>
        <w:tc>
          <w:tcPr>
            <w:tcW w:w="822" w:type="dxa"/>
            <w:tcBorders>
              <w:top w:val="nil"/>
              <w:left w:val="single" w:sz="4" w:space="0" w:color="000000"/>
              <w:bottom w:val="single" w:sz="4" w:space="0" w:color="000000"/>
              <w:right w:val="single" w:sz="4" w:space="0" w:color="000000"/>
            </w:tcBorders>
            <w:shd w:val="clear" w:color="auto" w:fill="auto"/>
            <w:noWrap/>
            <w:vAlign w:val="center"/>
            <w:hideMark/>
          </w:tcPr>
          <w:p w14:paraId="52E6766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52</w:t>
            </w:r>
          </w:p>
        </w:tc>
        <w:tc>
          <w:tcPr>
            <w:tcW w:w="6817" w:type="dxa"/>
            <w:tcBorders>
              <w:top w:val="nil"/>
              <w:left w:val="nil"/>
              <w:bottom w:val="single" w:sz="4" w:space="0" w:color="000000"/>
              <w:right w:val="single" w:sz="4" w:space="0" w:color="000000"/>
            </w:tcBorders>
            <w:shd w:val="clear" w:color="auto" w:fill="auto"/>
            <w:noWrap/>
            <w:vAlign w:val="bottom"/>
            <w:hideMark/>
          </w:tcPr>
          <w:p w14:paraId="6E59EBF1"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0ABD6D2C"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PIEZA</w:t>
            </w:r>
          </w:p>
        </w:tc>
      </w:tr>
      <w:tr w:rsidR="00253CDA" w:rsidRPr="00EF47E9" w14:paraId="761EAA82" w14:textId="77777777" w:rsidTr="00253CDA">
        <w:trPr>
          <w:trHeight w:val="20"/>
        </w:trPr>
        <w:tc>
          <w:tcPr>
            <w:tcW w:w="822" w:type="dxa"/>
            <w:tcBorders>
              <w:top w:val="nil"/>
              <w:left w:val="single" w:sz="4" w:space="0" w:color="000000"/>
              <w:bottom w:val="single" w:sz="4" w:space="0" w:color="auto"/>
              <w:right w:val="single" w:sz="4" w:space="0" w:color="000000"/>
            </w:tcBorders>
            <w:shd w:val="clear" w:color="auto" w:fill="auto"/>
            <w:noWrap/>
            <w:vAlign w:val="center"/>
            <w:hideMark/>
          </w:tcPr>
          <w:p w14:paraId="6981D405"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53</w:t>
            </w:r>
          </w:p>
        </w:tc>
        <w:tc>
          <w:tcPr>
            <w:tcW w:w="6817" w:type="dxa"/>
            <w:tcBorders>
              <w:top w:val="nil"/>
              <w:left w:val="nil"/>
              <w:bottom w:val="single" w:sz="4" w:space="0" w:color="auto"/>
              <w:right w:val="single" w:sz="4" w:space="0" w:color="000000"/>
            </w:tcBorders>
            <w:shd w:val="clear" w:color="auto" w:fill="auto"/>
            <w:noWrap/>
            <w:vAlign w:val="bottom"/>
            <w:hideMark/>
          </w:tcPr>
          <w:p w14:paraId="34AFB316"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189" w:type="dxa"/>
            <w:tcBorders>
              <w:top w:val="nil"/>
              <w:left w:val="nil"/>
              <w:bottom w:val="single" w:sz="4" w:space="0" w:color="auto"/>
              <w:right w:val="single" w:sz="4" w:space="0" w:color="000000"/>
            </w:tcBorders>
            <w:shd w:val="clear" w:color="auto" w:fill="auto"/>
            <w:noWrap/>
            <w:vAlign w:val="bottom"/>
            <w:hideMark/>
          </w:tcPr>
          <w:p w14:paraId="537622B7" w14:textId="77777777" w:rsidR="00253CDA" w:rsidRPr="00EF47E9" w:rsidRDefault="00253CDA" w:rsidP="00253CDA">
            <w:pPr>
              <w:rPr>
                <w:rFonts w:ascii="Calibri" w:hAnsi="Calibri" w:cs="Calibri"/>
                <w:color w:val="000000"/>
                <w:sz w:val="16"/>
                <w:szCs w:val="16"/>
                <w:lang w:eastAsia="es-BO"/>
              </w:rPr>
            </w:pPr>
            <w:r>
              <w:rPr>
                <w:rFonts w:ascii="Calibri" w:hAnsi="Calibri" w:cs="Calibri"/>
                <w:color w:val="000000"/>
                <w:sz w:val="16"/>
                <w:szCs w:val="16"/>
              </w:rPr>
              <w:t>GLOBAL</w:t>
            </w:r>
          </w:p>
        </w:tc>
      </w:tr>
      <w:tr w:rsidR="00253CDA" w:rsidRPr="00EF47E9" w14:paraId="27156DC2" w14:textId="77777777" w:rsidTr="00253CDA">
        <w:trPr>
          <w:trHeight w:val="2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029E0" w14:textId="77777777" w:rsidR="00253CDA" w:rsidRDefault="00253CDA" w:rsidP="00253CDA">
            <w:pPr>
              <w:rPr>
                <w:rFonts w:ascii="Calibri" w:hAnsi="Calibri" w:cs="Calibri"/>
                <w:color w:val="000000"/>
                <w:sz w:val="16"/>
                <w:szCs w:val="16"/>
              </w:rPr>
            </w:pPr>
            <w:r>
              <w:rPr>
                <w:rFonts w:ascii="Calibri" w:hAnsi="Calibri" w:cs="Calibri"/>
                <w:color w:val="000000"/>
                <w:sz w:val="16"/>
                <w:szCs w:val="16"/>
              </w:rPr>
              <w:t>54</w:t>
            </w:r>
          </w:p>
        </w:tc>
        <w:tc>
          <w:tcPr>
            <w:tcW w:w="68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33889" w14:textId="77777777" w:rsidR="00253CDA" w:rsidRDefault="00253CDA" w:rsidP="00253CDA">
            <w:pPr>
              <w:rPr>
                <w:rFonts w:ascii="Calibri" w:hAnsi="Calibri" w:cs="Calibri"/>
                <w:color w:val="000000"/>
                <w:sz w:val="16"/>
                <w:szCs w:val="16"/>
              </w:rPr>
            </w:pPr>
            <w:r>
              <w:rPr>
                <w:rFonts w:ascii="Calibri" w:hAnsi="Calibri" w:cs="Calibri"/>
                <w:color w:val="000000"/>
                <w:sz w:val="16"/>
                <w:szCs w:val="16"/>
              </w:rPr>
              <w:t>LIMPIEZA GENERAL</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CC885" w14:textId="77777777" w:rsidR="00253CDA" w:rsidRDefault="00253CDA" w:rsidP="00253CDA">
            <w:pPr>
              <w:rPr>
                <w:rFonts w:ascii="Calibri" w:hAnsi="Calibri" w:cs="Calibri"/>
                <w:color w:val="000000"/>
                <w:sz w:val="16"/>
                <w:szCs w:val="16"/>
              </w:rPr>
            </w:pPr>
            <w:r>
              <w:rPr>
                <w:rFonts w:ascii="Calibri" w:hAnsi="Calibri" w:cs="Calibri"/>
                <w:color w:val="000000"/>
                <w:sz w:val="16"/>
                <w:szCs w:val="16"/>
              </w:rPr>
              <w:t>GLOBAL</w:t>
            </w:r>
          </w:p>
        </w:tc>
      </w:tr>
    </w:tbl>
    <w:p w14:paraId="7C208457" w14:textId="77777777" w:rsidR="00253CDA" w:rsidRPr="00836CC5" w:rsidRDefault="00253CDA" w:rsidP="00253CDA"/>
    <w:p w14:paraId="0681E7C8" w14:textId="77777777" w:rsidR="00253CDA" w:rsidRPr="00836CC5" w:rsidRDefault="00253CDA" w:rsidP="00253CDA">
      <w:pPr>
        <w:keepNext/>
        <w:numPr>
          <w:ilvl w:val="0"/>
          <w:numId w:val="4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 xml:space="preserve">DE LOS MATERIALES DE </w:t>
      </w:r>
      <w:bookmarkEnd w:id="149"/>
      <w:r w:rsidRPr="00836CC5">
        <w:rPr>
          <w:rFonts w:ascii="Tahoma" w:hAnsi="Tahoma" w:cs="Tahoma"/>
          <w:b/>
          <w:bCs/>
          <w:color w:val="000000"/>
          <w:kern w:val="32"/>
          <w:lang w:val="es-ES_tradnl"/>
        </w:rPr>
        <w:t>CONSTRUCCIÓN</w:t>
      </w:r>
      <w:bookmarkEnd w:id="155"/>
    </w:p>
    <w:p w14:paraId="40A5A5F8" w14:textId="77777777" w:rsidR="00253CDA" w:rsidRPr="00836CC5" w:rsidRDefault="00253CDA" w:rsidP="00253CDA">
      <w:pPr>
        <w:rPr>
          <w:lang w:val="es-ES_tradnl"/>
        </w:rPr>
      </w:pPr>
    </w:p>
    <w:p w14:paraId="2DDCEB6B" w14:textId="77777777" w:rsidR="00253CDA" w:rsidRPr="00836CC5" w:rsidRDefault="00253CDA" w:rsidP="00253CDA">
      <w:pPr>
        <w:jc w:val="both"/>
        <w:rPr>
          <w:rFonts w:ascii="Tahoma" w:hAnsi="Tahoma" w:cs="Tahoma"/>
        </w:rPr>
      </w:pPr>
      <w:bookmarkStart w:id="156" w:name="_Hlk180583306"/>
      <w:r w:rsidRPr="00836CC5">
        <w:rPr>
          <w:rFonts w:ascii="Tahoma" w:hAnsi="Tahoma" w:cs="Tahoma"/>
        </w:rPr>
        <w:t>Si la calidad de algún material no se encuentra especificada, obligatoriamente deberá merecer la aprobación del Inspector de Proyecto.</w:t>
      </w:r>
    </w:p>
    <w:p w14:paraId="0F4036EC" w14:textId="77777777" w:rsidR="00253CDA" w:rsidRPr="00836CC5" w:rsidRDefault="00253CDA" w:rsidP="00253CDA">
      <w:pPr>
        <w:tabs>
          <w:tab w:val="left" w:pos="8711"/>
        </w:tabs>
        <w:jc w:val="both"/>
        <w:rPr>
          <w:rFonts w:ascii="Tahoma" w:hAnsi="Tahoma" w:cs="Tahoma"/>
        </w:rPr>
      </w:pPr>
      <w:r w:rsidRPr="00836CC5">
        <w:rPr>
          <w:rFonts w:ascii="Tahoma" w:hAnsi="Tahoma" w:cs="Tahoma"/>
        </w:rPr>
        <w:t>En caso de ser requerido, el Inspector de Proyecto aclarará o ampliará las características de un insumo a ser adquirido para la ejecución del proyecto.</w:t>
      </w:r>
    </w:p>
    <w:p w14:paraId="2D87C76A" w14:textId="77777777" w:rsidR="00253CDA" w:rsidRPr="00836CC5" w:rsidRDefault="00253CDA" w:rsidP="00253CDA">
      <w:pPr>
        <w:jc w:val="both"/>
        <w:rPr>
          <w:rFonts w:ascii="Tahoma" w:hAnsi="Tahoma" w:cs="Tahoma"/>
          <w:lang w:val="es-ES_tradnl"/>
        </w:rPr>
      </w:pPr>
      <w:bookmarkStart w:id="157" w:name="_Hlk180567960"/>
      <w:bookmarkEnd w:id="156"/>
      <w:r w:rsidRPr="00836CC5">
        <w:rPr>
          <w:rFonts w:ascii="Tahoma" w:hAnsi="Tahoma" w:cs="Tahoma"/>
          <w:color w:val="000000"/>
          <w:lang w:val="es-ES_tradnl" w:eastAsia="x-none"/>
        </w:rPr>
        <w:t xml:space="preserve">De acuerdo al </w:t>
      </w:r>
      <w:r w:rsidRPr="00836CC5">
        <w:rPr>
          <w:rFonts w:ascii="Tahoma" w:hAnsi="Tahoma" w:cs="Tahoma"/>
          <w:b/>
          <w:bCs/>
          <w:color w:val="000000"/>
          <w:lang w:eastAsia="x-none"/>
        </w:rPr>
        <w:t xml:space="preserve">Artículo 95 del reglamento de la Ley 1700, </w:t>
      </w:r>
      <w:r w:rsidRPr="00836CC5">
        <w:rPr>
          <w:rFonts w:ascii="Tahoma" w:hAnsi="Tahoma" w:cs="Tahoma"/>
          <w:color w:val="000000"/>
          <w:lang w:val="es-ES_tradnl" w:eastAsia="x-none"/>
        </w:rPr>
        <w:t xml:space="preserve">los productos forestales (MADERA), </w:t>
      </w:r>
      <w:r w:rsidRPr="00836CC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36CC5">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836CC5">
        <w:rPr>
          <w:rFonts w:ascii="Tahoma" w:hAnsi="Tahoma" w:cs="Tahoma"/>
          <w:lang w:val="es-ES_tradnl"/>
        </w:rPr>
        <w:t xml:space="preserve">el Inspector del Proyecto deberá solicitar el Certificado Forestal de Origen (CFO ”B”) emitido por la ABT para </w:t>
      </w:r>
      <w:r w:rsidRPr="00836CC5">
        <w:rPr>
          <w:rFonts w:ascii="Tahoma" w:hAnsi="Tahoma" w:cs="Tahoma"/>
          <w:lang w:val="es-ES_tradnl"/>
        </w:rPr>
        <w:lastRenderedPageBreak/>
        <w:t>productos con transformación primaria o secundaria, debiendo presentar el certificado al Fiscal del Proyecto.</w:t>
      </w:r>
      <w:bookmarkEnd w:id="158"/>
    </w:p>
    <w:bookmarkEnd w:id="157"/>
    <w:p w14:paraId="4CF9F284" w14:textId="77777777" w:rsidR="00253CDA" w:rsidRPr="00836CC5" w:rsidRDefault="00253CDA" w:rsidP="00253CDA">
      <w:pPr>
        <w:jc w:val="both"/>
        <w:rPr>
          <w:rFonts w:ascii="Tahoma" w:hAnsi="Tahoma" w:cs="Tahoma"/>
          <w:lang w:val="es-ES_tradnl"/>
        </w:rPr>
      </w:pPr>
    </w:p>
    <w:p w14:paraId="2BD996F5" w14:textId="77777777" w:rsidR="00253CDA" w:rsidRPr="00836CC5" w:rsidRDefault="00253CDA" w:rsidP="00253CDA">
      <w:pPr>
        <w:jc w:val="both"/>
        <w:rPr>
          <w:rFonts w:ascii="Tahoma" w:hAnsi="Tahoma" w:cs="Tahoma"/>
          <w:lang w:eastAsia="es-ES"/>
        </w:rPr>
      </w:pPr>
      <w:r w:rsidRPr="00836CC5">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36CC5">
        <w:rPr>
          <w:rFonts w:ascii="Tahoma" w:hAnsi="Tahoma" w:cs="Tahoma"/>
          <w:i/>
          <w:iCs/>
          <w:lang w:eastAsia="es-ES"/>
        </w:rPr>
        <w:t>“principios de complementariedad, reciprocidad, solidaridad, redistribución, igualdad, seguridad jurídica, sustentabilidad, equilibrio, justicia y transparencia”</w:t>
      </w:r>
      <w:r w:rsidRPr="00836CC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810926" w14:textId="77777777" w:rsidR="00253CDA" w:rsidRPr="00836CC5" w:rsidRDefault="00253CDA" w:rsidP="00253CDA">
      <w:pPr>
        <w:jc w:val="both"/>
        <w:rPr>
          <w:lang w:val="es-ES_tradnl"/>
        </w:rPr>
      </w:pPr>
    </w:p>
    <w:p w14:paraId="5248CFF8" w14:textId="77777777" w:rsidR="00253CDA" w:rsidRPr="00836CC5" w:rsidRDefault="00253CDA" w:rsidP="00253CDA">
      <w:pPr>
        <w:tabs>
          <w:tab w:val="left" w:pos="993"/>
        </w:tabs>
        <w:spacing w:line="260" w:lineRule="atLeast"/>
        <w:jc w:val="both"/>
        <w:rPr>
          <w:rFonts w:ascii="Tahoma" w:hAnsi="Tahoma" w:cs="Tahoma"/>
          <w:b/>
          <w:lang w:val="es-ES_tradnl"/>
        </w:rPr>
      </w:pPr>
      <w:r w:rsidRPr="00836CC5">
        <w:rPr>
          <w:rFonts w:ascii="Tahoma" w:hAnsi="Tahoma" w:cs="Tahoma"/>
          <w:b/>
          <w:lang w:val="es-ES_tradnl"/>
        </w:rPr>
        <w:t>Proceso de provisión/dotación de materiales de construcción.</w:t>
      </w:r>
    </w:p>
    <w:p w14:paraId="4E5F3CC7" w14:textId="77777777" w:rsidR="00253CDA" w:rsidRPr="00836CC5" w:rsidRDefault="00253CDA" w:rsidP="00253CDA">
      <w:pPr>
        <w:tabs>
          <w:tab w:val="left" w:pos="993"/>
        </w:tabs>
        <w:spacing w:line="260" w:lineRule="atLeast"/>
        <w:jc w:val="both"/>
        <w:rPr>
          <w:rFonts w:ascii="Tahoma" w:hAnsi="Tahoma" w:cs="Tahoma"/>
          <w:lang w:val="es-ES_tradnl"/>
        </w:rPr>
      </w:pPr>
      <w:r w:rsidRPr="00836CC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6AB7669" w14:textId="77777777" w:rsidR="00253CDA" w:rsidRPr="00836CC5" w:rsidRDefault="00253CDA" w:rsidP="00253CD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EA64FF" w14:textId="77777777" w:rsidR="00253CDA" w:rsidRDefault="00253CDA" w:rsidP="00253CD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317616" w14:textId="77777777" w:rsidR="00253CDA" w:rsidRPr="00836CC5" w:rsidRDefault="00253CDA" w:rsidP="00253CDA">
      <w:pPr>
        <w:tabs>
          <w:tab w:val="left" w:pos="993"/>
        </w:tabs>
        <w:spacing w:line="260" w:lineRule="atLeast"/>
        <w:jc w:val="both"/>
        <w:rPr>
          <w:rFonts w:ascii="Tahoma" w:hAnsi="Tahoma" w:cs="Tahoma"/>
          <w:color w:val="FF0000"/>
          <w:lang w:val="es-ES_tradnl"/>
        </w:rPr>
      </w:pPr>
    </w:p>
    <w:p w14:paraId="2D8BEFC0" w14:textId="77777777" w:rsidR="00253CDA" w:rsidRPr="00836CC5" w:rsidRDefault="00253CDA" w:rsidP="00253CDA">
      <w:pPr>
        <w:tabs>
          <w:tab w:val="left" w:pos="993"/>
        </w:tabs>
        <w:spacing w:line="260" w:lineRule="atLeast"/>
        <w:jc w:val="both"/>
        <w:rPr>
          <w:rFonts w:ascii="Tahoma" w:hAnsi="Tahoma" w:cs="Tahoma"/>
          <w:b/>
          <w:lang w:val="es-ES_tradnl"/>
        </w:rPr>
      </w:pPr>
      <w:r w:rsidRPr="00836CC5">
        <w:rPr>
          <w:rFonts w:ascii="Tahoma" w:hAnsi="Tahoma" w:cs="Tahoma"/>
          <w:b/>
          <w:lang w:val="es-ES_tradnl"/>
        </w:rPr>
        <w:t xml:space="preserve">Del Almacenamiento y resguardo de los materiales </w:t>
      </w:r>
      <w:bookmarkStart w:id="159" w:name="_Hlk118650468"/>
      <w:r w:rsidRPr="00836CC5">
        <w:rPr>
          <w:rFonts w:ascii="Tahoma" w:hAnsi="Tahoma" w:cs="Tahoma"/>
          <w:b/>
          <w:lang w:val="es-ES_tradnl"/>
        </w:rPr>
        <w:t>de construcción</w:t>
      </w:r>
      <w:bookmarkEnd w:id="159"/>
      <w:r w:rsidRPr="00836CC5">
        <w:rPr>
          <w:rFonts w:ascii="Tahoma" w:hAnsi="Tahoma" w:cs="Tahoma"/>
          <w:b/>
          <w:lang w:val="es-ES_tradnl"/>
        </w:rPr>
        <w:t>.</w:t>
      </w:r>
    </w:p>
    <w:p w14:paraId="6C7976B5" w14:textId="77777777" w:rsidR="00253CDA" w:rsidRDefault="00253CDA" w:rsidP="00253CD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CBF56B" w14:textId="77777777" w:rsidR="00253CDA" w:rsidRPr="00836CC5" w:rsidRDefault="00253CDA" w:rsidP="00253CDA">
      <w:pPr>
        <w:tabs>
          <w:tab w:val="left" w:pos="993"/>
        </w:tabs>
        <w:spacing w:line="260" w:lineRule="atLeast"/>
        <w:jc w:val="both"/>
        <w:rPr>
          <w:rFonts w:ascii="Tahoma" w:hAnsi="Tahoma" w:cs="Tahoma"/>
          <w:lang w:val="es-ES_tradnl"/>
        </w:rPr>
      </w:pPr>
    </w:p>
    <w:p w14:paraId="4D92C07E" w14:textId="77777777" w:rsidR="00253CDA" w:rsidRPr="00836CC5" w:rsidRDefault="00253CDA" w:rsidP="00253CDA">
      <w:pPr>
        <w:tabs>
          <w:tab w:val="left" w:pos="993"/>
        </w:tabs>
        <w:spacing w:line="260" w:lineRule="atLeast"/>
        <w:jc w:val="both"/>
        <w:rPr>
          <w:rFonts w:ascii="Tahoma" w:hAnsi="Tahoma" w:cs="Tahoma"/>
          <w:b/>
          <w:lang w:val="es-ES_tradnl"/>
        </w:rPr>
      </w:pPr>
      <w:r w:rsidRPr="00836CC5">
        <w:rPr>
          <w:rFonts w:ascii="Tahoma" w:hAnsi="Tahoma" w:cs="Tahoma"/>
          <w:b/>
          <w:lang w:val="es-ES_tradnl"/>
        </w:rPr>
        <w:t>De la Asignación de Materiales de Construcción.</w:t>
      </w:r>
    </w:p>
    <w:p w14:paraId="11EF8B93" w14:textId="77777777" w:rsidR="00253CDA" w:rsidRPr="00836CC5" w:rsidRDefault="00253CDA" w:rsidP="00253CDA">
      <w:pPr>
        <w:adjustRightInd w:val="0"/>
        <w:contextualSpacing/>
        <w:jc w:val="both"/>
        <w:rPr>
          <w:rFonts w:ascii="Tahoma" w:hAnsi="Tahoma" w:cs="Tahoma"/>
          <w:bCs/>
          <w:lang w:val="es-ES_tradnl" w:eastAsia="es-ES_tradnl"/>
        </w:rPr>
      </w:pPr>
      <w:r w:rsidRPr="00836CC5">
        <w:rPr>
          <w:rFonts w:ascii="Tahoma" w:hAnsi="Tahoma" w:cs="Tahoma"/>
          <w:lang w:val="es-ES_tradnl"/>
        </w:rPr>
        <w:t xml:space="preserve">La asignación inicial de los materiales de construcción a los beneficiarios está predefinida en el proyecto aprobado por la AEVIVIENDA, </w:t>
      </w:r>
      <w:r w:rsidRPr="00836CC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DCA4C29" w14:textId="77777777" w:rsidR="00253CDA" w:rsidRPr="00836CC5" w:rsidRDefault="00253CDA" w:rsidP="00253CDA">
      <w:pPr>
        <w:pStyle w:val="Prrafodelista"/>
        <w:adjustRightInd w:val="0"/>
        <w:ind w:left="1080"/>
        <w:contextualSpacing/>
        <w:jc w:val="both"/>
        <w:rPr>
          <w:rFonts w:ascii="Tahoma" w:hAnsi="Tahoma" w:cs="Tahoma"/>
          <w:bCs/>
          <w:lang w:val="es-ES_tradnl" w:eastAsia="es-ES_tradnl"/>
        </w:rPr>
      </w:pPr>
    </w:p>
    <w:p w14:paraId="44D89EDB" w14:textId="77777777" w:rsidR="00253CDA" w:rsidRPr="00836CC5" w:rsidRDefault="00253CDA" w:rsidP="00253CDA">
      <w:pPr>
        <w:adjustRightInd w:val="0"/>
        <w:contextualSpacing/>
        <w:jc w:val="both"/>
        <w:rPr>
          <w:rFonts w:ascii="Tahoma" w:hAnsi="Tahoma" w:cs="Tahoma"/>
          <w:lang w:val="es-ES_tradnl"/>
        </w:rPr>
      </w:pPr>
      <w:r w:rsidRPr="00836CC5">
        <w:rPr>
          <w:rFonts w:ascii="Tahoma" w:hAnsi="Tahoma" w:cs="Tahoma"/>
          <w:bCs/>
          <w:lang w:val="es-ES_tradnl" w:eastAsia="es-ES_tradnl"/>
        </w:rPr>
        <w:t>Por lo tanto puede haber modificaciones y reordenamiento de volúmenes, con la existencia de</w:t>
      </w:r>
      <w:r w:rsidRPr="00836CC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5308DB" w14:textId="77777777" w:rsidR="00253CDA" w:rsidRDefault="00253CDA" w:rsidP="00253CDA">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879679" w14:textId="77777777" w:rsidR="00253CDA" w:rsidRPr="00836CC5" w:rsidRDefault="00253CDA" w:rsidP="00253CDA">
      <w:pPr>
        <w:tabs>
          <w:tab w:val="left" w:pos="993"/>
        </w:tabs>
        <w:spacing w:line="260" w:lineRule="atLeast"/>
        <w:jc w:val="both"/>
        <w:rPr>
          <w:rFonts w:ascii="Tahoma" w:hAnsi="Tahoma" w:cs="Tahoma"/>
          <w:lang w:val="es-ES_tradnl"/>
        </w:rPr>
      </w:pPr>
    </w:p>
    <w:p w14:paraId="75A45C6C" w14:textId="77777777" w:rsidR="00253CDA" w:rsidRPr="00836CC5" w:rsidRDefault="00253CDA" w:rsidP="00253CDA">
      <w:pPr>
        <w:tabs>
          <w:tab w:val="left" w:pos="993"/>
        </w:tabs>
        <w:spacing w:line="260" w:lineRule="atLeast"/>
        <w:jc w:val="both"/>
        <w:rPr>
          <w:rFonts w:ascii="Tahoma" w:hAnsi="Tahoma" w:cs="Tahoma"/>
          <w:b/>
          <w:lang w:val="es-ES_tradnl"/>
        </w:rPr>
      </w:pPr>
      <w:r w:rsidRPr="00836CC5">
        <w:rPr>
          <w:rFonts w:ascii="Tahoma" w:hAnsi="Tahoma" w:cs="Tahoma"/>
          <w:b/>
          <w:lang w:val="es-ES_tradnl"/>
        </w:rPr>
        <w:lastRenderedPageBreak/>
        <w:t>De la Entrega de Materiales de Construcción.</w:t>
      </w:r>
    </w:p>
    <w:p w14:paraId="3D7A8B7A" w14:textId="77777777" w:rsidR="00253CDA" w:rsidRPr="00836CC5" w:rsidRDefault="00253CDA" w:rsidP="00253CDA">
      <w:pPr>
        <w:tabs>
          <w:tab w:val="left" w:pos="993"/>
        </w:tabs>
        <w:spacing w:line="260" w:lineRule="atLeast"/>
        <w:jc w:val="both"/>
        <w:rPr>
          <w:rFonts w:ascii="Tahoma" w:hAnsi="Tahoma" w:cs="Tahoma"/>
          <w:lang w:val="es-ES_tradnl"/>
        </w:rPr>
      </w:pPr>
      <w:r w:rsidRPr="00836CC5">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45A50F" w14:textId="77777777" w:rsidR="00253CDA" w:rsidRDefault="00253CDA" w:rsidP="00253CD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36CC5">
        <w:rPr>
          <w:rFonts w:ascii="Tahoma" w:hAnsi="Tahoma" w:cs="Tahoma"/>
          <w:b/>
          <w:bCs/>
          <w:color w:val="000000"/>
          <w:kern w:val="32"/>
          <w:lang w:val="es-ES_tradnl"/>
        </w:rPr>
        <w:t>ESPECIFICACIONES TÉCNICAS DE MATERIALES</w:t>
      </w:r>
      <w:bookmarkEnd w:id="160"/>
      <w:r w:rsidRPr="00836CC5">
        <w:rPr>
          <w:rFonts w:ascii="Tahoma" w:hAnsi="Tahoma" w:cs="Tahoma"/>
          <w:b/>
          <w:bCs/>
          <w:color w:val="000000"/>
          <w:kern w:val="32"/>
          <w:lang w:val="es-ES_tradnl"/>
        </w:rPr>
        <w:t xml:space="preserve"> DE CONSTRUCCIÓN</w:t>
      </w:r>
      <w:bookmarkEnd w:id="161"/>
    </w:p>
    <w:tbl>
      <w:tblPr>
        <w:tblW w:w="5434" w:type="pct"/>
        <w:tblInd w:w="-289" w:type="dxa"/>
        <w:tblLayout w:type="fixed"/>
        <w:tblCellMar>
          <w:left w:w="70" w:type="dxa"/>
          <w:right w:w="70" w:type="dxa"/>
        </w:tblCellMar>
        <w:tblLook w:val="04A0" w:firstRow="1" w:lastRow="0" w:firstColumn="1" w:lastColumn="0" w:noHBand="0" w:noVBand="1"/>
      </w:tblPr>
      <w:tblGrid>
        <w:gridCol w:w="559"/>
        <w:gridCol w:w="1396"/>
        <w:gridCol w:w="839"/>
        <w:gridCol w:w="7262"/>
      </w:tblGrid>
      <w:tr w:rsidR="00253CDA" w:rsidRPr="00BB1737" w14:paraId="74CFDB18" w14:textId="77777777" w:rsidTr="00253CDA">
        <w:trPr>
          <w:trHeight w:val="20"/>
        </w:trPr>
        <w:tc>
          <w:tcPr>
            <w:tcW w:w="278" w:type="pct"/>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07D9ECD8" w14:textId="77777777" w:rsidR="00253CDA" w:rsidRPr="00BB1737" w:rsidRDefault="00253CDA" w:rsidP="00253CDA">
            <w:pPr>
              <w:jc w:val="center"/>
              <w:rPr>
                <w:rFonts w:ascii="Calibri" w:hAnsi="Calibri" w:cs="Calibri"/>
                <w:b/>
                <w:bCs/>
                <w:color w:val="000000"/>
                <w:lang w:eastAsia="es-BO"/>
              </w:rPr>
            </w:pPr>
            <w:r w:rsidRPr="00BB1737">
              <w:rPr>
                <w:rFonts w:ascii="Calibri" w:hAnsi="Calibri" w:cs="Calibri"/>
                <w:b/>
                <w:bCs/>
                <w:color w:val="000000"/>
                <w:lang w:eastAsia="es-BO"/>
              </w:rPr>
              <w:t>No.</w:t>
            </w:r>
          </w:p>
        </w:tc>
        <w:tc>
          <w:tcPr>
            <w:tcW w:w="694" w:type="pct"/>
            <w:tcBorders>
              <w:top w:val="single" w:sz="4" w:space="0" w:color="000000"/>
              <w:left w:val="nil"/>
              <w:bottom w:val="single" w:sz="4" w:space="0" w:color="000000"/>
              <w:right w:val="single" w:sz="4" w:space="0" w:color="000000"/>
            </w:tcBorders>
            <w:shd w:val="clear" w:color="000000" w:fill="66B2FF"/>
            <w:noWrap/>
            <w:vAlign w:val="center"/>
            <w:hideMark/>
          </w:tcPr>
          <w:p w14:paraId="4E5FDD61" w14:textId="77777777" w:rsidR="00253CDA" w:rsidRPr="00BB1737" w:rsidRDefault="00253CDA" w:rsidP="00253CDA">
            <w:pPr>
              <w:jc w:val="center"/>
              <w:rPr>
                <w:rFonts w:ascii="Calibri" w:hAnsi="Calibri" w:cs="Calibri"/>
                <w:b/>
                <w:bCs/>
                <w:color w:val="000000"/>
                <w:lang w:eastAsia="es-BO"/>
              </w:rPr>
            </w:pPr>
            <w:r w:rsidRPr="00BB1737">
              <w:rPr>
                <w:rFonts w:ascii="Calibri" w:hAnsi="Calibri" w:cs="Calibri"/>
                <w:b/>
                <w:bCs/>
                <w:color w:val="000000"/>
                <w:lang w:eastAsia="es-BO"/>
              </w:rPr>
              <w:t>NOMBRE DEL INSUMO</w:t>
            </w:r>
          </w:p>
        </w:tc>
        <w:tc>
          <w:tcPr>
            <w:tcW w:w="417" w:type="pct"/>
            <w:tcBorders>
              <w:top w:val="single" w:sz="4" w:space="0" w:color="000000"/>
              <w:left w:val="nil"/>
              <w:bottom w:val="single" w:sz="4" w:space="0" w:color="000000"/>
              <w:right w:val="single" w:sz="4" w:space="0" w:color="000000"/>
            </w:tcBorders>
            <w:shd w:val="clear" w:color="000000" w:fill="66B2FF"/>
            <w:noWrap/>
            <w:vAlign w:val="center"/>
            <w:hideMark/>
          </w:tcPr>
          <w:p w14:paraId="4EBCB3F2" w14:textId="77777777" w:rsidR="00253CDA" w:rsidRPr="00BB1737" w:rsidRDefault="00253CDA" w:rsidP="00253CDA">
            <w:pPr>
              <w:jc w:val="center"/>
              <w:rPr>
                <w:rFonts w:ascii="Calibri" w:hAnsi="Calibri" w:cs="Calibri"/>
                <w:b/>
                <w:bCs/>
                <w:color w:val="000000"/>
                <w:lang w:eastAsia="es-BO"/>
              </w:rPr>
            </w:pPr>
            <w:r w:rsidRPr="00BB1737">
              <w:rPr>
                <w:rFonts w:ascii="Calibri" w:hAnsi="Calibri" w:cs="Calibri"/>
                <w:b/>
                <w:bCs/>
                <w:color w:val="000000"/>
                <w:lang w:eastAsia="es-BO"/>
              </w:rPr>
              <w:t>UNIDAD</w:t>
            </w:r>
          </w:p>
        </w:tc>
        <w:tc>
          <w:tcPr>
            <w:tcW w:w="3611" w:type="pct"/>
            <w:tcBorders>
              <w:top w:val="single" w:sz="4" w:space="0" w:color="000000"/>
              <w:left w:val="nil"/>
              <w:bottom w:val="single" w:sz="4" w:space="0" w:color="000000"/>
              <w:right w:val="single" w:sz="4" w:space="0" w:color="000000"/>
            </w:tcBorders>
            <w:shd w:val="clear" w:color="000000" w:fill="66B2FF"/>
            <w:noWrap/>
            <w:vAlign w:val="center"/>
            <w:hideMark/>
          </w:tcPr>
          <w:p w14:paraId="38501F5C" w14:textId="77777777" w:rsidR="00253CDA" w:rsidRPr="00BB1737" w:rsidRDefault="00253CDA" w:rsidP="00253CDA">
            <w:pPr>
              <w:jc w:val="center"/>
              <w:rPr>
                <w:rFonts w:ascii="Calibri" w:hAnsi="Calibri" w:cs="Calibri"/>
                <w:b/>
                <w:bCs/>
                <w:color w:val="000000"/>
                <w:lang w:eastAsia="es-BO"/>
              </w:rPr>
            </w:pPr>
            <w:r w:rsidRPr="00BB1737">
              <w:rPr>
                <w:rFonts w:ascii="Calibri" w:hAnsi="Calibri" w:cs="Calibri"/>
                <w:b/>
                <w:bCs/>
                <w:color w:val="000000"/>
                <w:lang w:eastAsia="es-BO"/>
              </w:rPr>
              <w:t>ESPECIFICACIONES TÉCNICAS (REQUISITOS SOBRE EL PRODUCTO)</w:t>
            </w:r>
          </w:p>
        </w:tc>
      </w:tr>
      <w:tr w:rsidR="00253CDA" w:rsidRPr="00BB1737" w14:paraId="133EB42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5151D4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w:t>
            </w:r>
          </w:p>
        </w:tc>
        <w:tc>
          <w:tcPr>
            <w:tcW w:w="694" w:type="pct"/>
            <w:tcBorders>
              <w:top w:val="nil"/>
              <w:left w:val="nil"/>
              <w:bottom w:val="single" w:sz="4" w:space="0" w:color="000000"/>
              <w:right w:val="single" w:sz="4" w:space="0" w:color="000000"/>
            </w:tcBorders>
            <w:shd w:val="clear" w:color="auto" w:fill="auto"/>
            <w:noWrap/>
            <w:vAlign w:val="center"/>
            <w:hideMark/>
          </w:tcPr>
          <w:p w14:paraId="76112CD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ABRAZADERA DE 3"</w:t>
            </w:r>
          </w:p>
        </w:tc>
        <w:tc>
          <w:tcPr>
            <w:tcW w:w="417" w:type="pct"/>
            <w:tcBorders>
              <w:top w:val="nil"/>
              <w:left w:val="nil"/>
              <w:bottom w:val="single" w:sz="4" w:space="0" w:color="000000"/>
              <w:right w:val="single" w:sz="4" w:space="0" w:color="000000"/>
            </w:tcBorders>
            <w:shd w:val="clear" w:color="auto" w:fill="auto"/>
            <w:noWrap/>
            <w:vAlign w:val="center"/>
            <w:hideMark/>
          </w:tcPr>
          <w:p w14:paraId="0BF2449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83D504E"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es utilizado para sujeción y colocación de las bajantes de tubería de PVC de 3” para el drenaje de aguas pluviales.</w:t>
            </w:r>
            <w:r w:rsidRPr="00BB1737">
              <w:rPr>
                <w:rFonts w:ascii="Calibri" w:hAnsi="Calibri" w:cs="Calibri"/>
                <w:color w:val="000000"/>
                <w:sz w:val="16"/>
                <w:szCs w:val="16"/>
                <w:lang w:eastAsia="es-BO"/>
              </w:rPr>
              <w:br/>
              <w:t>Características que debe cumplir:</w:t>
            </w:r>
            <w:r w:rsidRPr="00BB1737">
              <w:rPr>
                <w:rFonts w:ascii="Calibri" w:hAnsi="Calibri" w:cs="Calibri"/>
                <w:color w:val="000000"/>
                <w:sz w:val="16"/>
                <w:szCs w:val="16"/>
                <w:lang w:eastAsia="es-BO"/>
              </w:rPr>
              <w:br/>
              <w:t>• Deberá ser apta para tubos de PVC de 3".</w:t>
            </w:r>
            <w:r w:rsidRPr="00BB1737">
              <w:rPr>
                <w:rFonts w:ascii="Calibri" w:hAnsi="Calibri" w:cs="Calibri"/>
                <w:color w:val="000000"/>
                <w:sz w:val="16"/>
                <w:szCs w:val="16"/>
                <w:lang w:eastAsia="es-BO"/>
              </w:rPr>
              <w:br/>
              <w:t xml:space="preserve">• Grosor de material de 1 a 1.4 mm.  </w:t>
            </w:r>
            <w:r w:rsidRPr="00BB1737">
              <w:rPr>
                <w:rFonts w:ascii="Calibri" w:hAnsi="Calibri" w:cs="Calibri"/>
                <w:color w:val="000000"/>
                <w:sz w:val="16"/>
                <w:szCs w:val="16"/>
                <w:lang w:eastAsia="es-BO"/>
              </w:rPr>
              <w:br/>
              <w:t>• Acabado zincado mayor a 5 micras.</w:t>
            </w:r>
            <w:r w:rsidRPr="00BB1737">
              <w:rPr>
                <w:rFonts w:ascii="Calibri" w:hAnsi="Calibri" w:cs="Calibri"/>
                <w:color w:val="000000"/>
                <w:sz w:val="16"/>
                <w:szCs w:val="16"/>
                <w:lang w:eastAsia="es-BO"/>
              </w:rPr>
              <w:br/>
              <w:t>• Deberá soportar una carga de 100 Kg.</w:t>
            </w:r>
            <w:r w:rsidRPr="00BB1737">
              <w:rPr>
                <w:rFonts w:ascii="Calibri" w:hAnsi="Calibri" w:cs="Calibri"/>
                <w:color w:val="000000"/>
                <w:sz w:val="16"/>
                <w:szCs w:val="16"/>
                <w:lang w:eastAsia="es-BO"/>
              </w:rPr>
              <w:br/>
              <w:t>• Deberá contener huecos en sus extremos para la sujeción a la pared.(FA)</w:t>
            </w:r>
          </w:p>
        </w:tc>
      </w:tr>
      <w:tr w:rsidR="00253CDA" w:rsidRPr="00BB1737" w14:paraId="01BC6D3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792F52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w:t>
            </w:r>
          </w:p>
        </w:tc>
        <w:tc>
          <w:tcPr>
            <w:tcW w:w="694" w:type="pct"/>
            <w:tcBorders>
              <w:top w:val="nil"/>
              <w:left w:val="nil"/>
              <w:bottom w:val="single" w:sz="4" w:space="0" w:color="000000"/>
              <w:right w:val="single" w:sz="4" w:space="0" w:color="000000"/>
            </w:tcBorders>
            <w:shd w:val="clear" w:color="auto" w:fill="auto"/>
            <w:noWrap/>
            <w:vAlign w:val="center"/>
            <w:hideMark/>
          </w:tcPr>
          <w:p w14:paraId="0BD35B4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ALAMBRE DE AMARRE</w:t>
            </w:r>
          </w:p>
        </w:tc>
        <w:tc>
          <w:tcPr>
            <w:tcW w:w="417" w:type="pct"/>
            <w:tcBorders>
              <w:top w:val="nil"/>
              <w:left w:val="nil"/>
              <w:bottom w:val="single" w:sz="4" w:space="0" w:color="000000"/>
              <w:right w:val="single" w:sz="4" w:space="0" w:color="000000"/>
            </w:tcBorders>
            <w:shd w:val="clear" w:color="auto" w:fill="auto"/>
            <w:noWrap/>
            <w:vAlign w:val="center"/>
            <w:hideMark/>
          </w:tcPr>
          <w:p w14:paraId="46611CD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nil"/>
              <w:left w:val="nil"/>
              <w:bottom w:val="single" w:sz="4" w:space="0" w:color="000000"/>
              <w:right w:val="single" w:sz="4" w:space="0" w:color="000000"/>
            </w:tcBorders>
            <w:shd w:val="clear" w:color="auto" w:fill="auto"/>
            <w:vAlign w:val="center"/>
            <w:hideMark/>
          </w:tcPr>
          <w:p w14:paraId="169C357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B1737">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B1737">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53CDA" w:rsidRPr="00BB1737" w14:paraId="446BDFDC"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34B61C3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w:t>
            </w:r>
          </w:p>
        </w:tc>
        <w:tc>
          <w:tcPr>
            <w:tcW w:w="694" w:type="pct"/>
            <w:tcBorders>
              <w:top w:val="nil"/>
              <w:left w:val="nil"/>
              <w:bottom w:val="single" w:sz="4" w:space="0" w:color="auto"/>
              <w:right w:val="single" w:sz="4" w:space="0" w:color="000000"/>
            </w:tcBorders>
            <w:shd w:val="clear" w:color="auto" w:fill="auto"/>
            <w:noWrap/>
            <w:vAlign w:val="center"/>
            <w:hideMark/>
          </w:tcPr>
          <w:p w14:paraId="49661A6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ALAMBRE DE COBRE Nº 10 AWG</w:t>
            </w:r>
          </w:p>
        </w:tc>
        <w:tc>
          <w:tcPr>
            <w:tcW w:w="417" w:type="pct"/>
            <w:tcBorders>
              <w:top w:val="nil"/>
              <w:left w:val="nil"/>
              <w:bottom w:val="single" w:sz="4" w:space="0" w:color="auto"/>
              <w:right w:val="single" w:sz="4" w:space="0" w:color="000000"/>
            </w:tcBorders>
            <w:shd w:val="clear" w:color="auto" w:fill="auto"/>
            <w:noWrap/>
            <w:vAlign w:val="center"/>
            <w:hideMark/>
          </w:tcPr>
          <w:p w14:paraId="6D10459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auto"/>
              <w:right w:val="single" w:sz="4" w:space="0" w:color="000000"/>
            </w:tcBorders>
            <w:shd w:val="clear" w:color="auto" w:fill="auto"/>
            <w:vAlign w:val="center"/>
            <w:hideMark/>
          </w:tcPr>
          <w:p w14:paraId="2449F5E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 un elemento que provee la trayectoria para el flujo de la corriente en las instalaciones eléctricas.</w:t>
            </w:r>
            <w:r w:rsidRPr="00BB1737">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1737">
              <w:rPr>
                <w:rFonts w:ascii="Calibri" w:hAnsi="Calibri" w:cs="Calibri"/>
                <w:color w:val="000000"/>
                <w:sz w:val="16"/>
                <w:szCs w:val="16"/>
                <w:lang w:eastAsia="es-BO"/>
              </w:rPr>
              <w:br/>
              <w:t>Deberá ser de buena calidad, de marca reconocida y deberá cumplir con la Norma NB777 Instalaciones Eléctricas.</w:t>
            </w:r>
          </w:p>
        </w:tc>
      </w:tr>
      <w:tr w:rsidR="00253CDA" w:rsidRPr="00BB1737" w14:paraId="0B5341C3"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7CA3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4C0C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ALAMBRE DE COBRE Nº 12 AWG</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3E7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06EB2"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 un elemento que provee la trayectoria para el flujo de la corriente en las instalaciones eléctricas.</w:t>
            </w:r>
            <w:r w:rsidRPr="00BB1737">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1737">
              <w:rPr>
                <w:rFonts w:ascii="Calibri" w:hAnsi="Calibri" w:cs="Calibri"/>
                <w:color w:val="000000"/>
                <w:sz w:val="16"/>
                <w:szCs w:val="16"/>
                <w:lang w:eastAsia="es-BO"/>
              </w:rPr>
              <w:br/>
              <w:t>Deberá ser de buena calidad, de marca reconocida y deberá cumplir con la Norma NB777 Instalaciones Eléctricas.</w:t>
            </w:r>
          </w:p>
        </w:tc>
      </w:tr>
      <w:tr w:rsidR="00253CDA" w:rsidRPr="00BB1737" w14:paraId="50960DC8" w14:textId="77777777" w:rsidTr="00253CDA">
        <w:trPr>
          <w:trHeight w:val="20"/>
        </w:trPr>
        <w:tc>
          <w:tcPr>
            <w:tcW w:w="27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40E97E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w:t>
            </w:r>
          </w:p>
        </w:tc>
        <w:tc>
          <w:tcPr>
            <w:tcW w:w="694" w:type="pct"/>
            <w:tcBorders>
              <w:top w:val="single" w:sz="4" w:space="0" w:color="auto"/>
              <w:left w:val="nil"/>
              <w:bottom w:val="single" w:sz="4" w:space="0" w:color="000000"/>
              <w:right w:val="single" w:sz="4" w:space="0" w:color="000000"/>
            </w:tcBorders>
            <w:shd w:val="clear" w:color="auto" w:fill="auto"/>
            <w:noWrap/>
            <w:vAlign w:val="center"/>
            <w:hideMark/>
          </w:tcPr>
          <w:p w14:paraId="0EE740E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ALAMBRE DE COBRE Nº 14 AWG</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58B0D32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single" w:sz="4" w:space="0" w:color="auto"/>
              <w:left w:val="nil"/>
              <w:bottom w:val="single" w:sz="4" w:space="0" w:color="000000"/>
              <w:right w:val="single" w:sz="4" w:space="0" w:color="000000"/>
            </w:tcBorders>
            <w:shd w:val="clear" w:color="auto" w:fill="auto"/>
            <w:vAlign w:val="center"/>
            <w:hideMark/>
          </w:tcPr>
          <w:p w14:paraId="12A149B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 un elemento que provee la trayectoria para el flujo de la corriente en las instalaciones eléctricas.</w:t>
            </w:r>
            <w:r w:rsidRPr="00BB1737">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1737">
              <w:rPr>
                <w:rFonts w:ascii="Calibri" w:hAnsi="Calibri" w:cs="Calibri"/>
                <w:color w:val="000000"/>
                <w:sz w:val="16"/>
                <w:szCs w:val="16"/>
                <w:lang w:eastAsia="es-BO"/>
              </w:rPr>
              <w:br/>
              <w:t>Deberá ser de buena calidad, de marca reconocida y deberá cumplir con la Norma NB777 Instalaciones Eléctricas.</w:t>
            </w:r>
          </w:p>
        </w:tc>
      </w:tr>
      <w:tr w:rsidR="00253CDA" w:rsidRPr="00BB1737" w14:paraId="576739E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79B87C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w:t>
            </w:r>
          </w:p>
        </w:tc>
        <w:tc>
          <w:tcPr>
            <w:tcW w:w="694" w:type="pct"/>
            <w:tcBorders>
              <w:top w:val="nil"/>
              <w:left w:val="nil"/>
              <w:bottom w:val="single" w:sz="4" w:space="0" w:color="000000"/>
              <w:right w:val="single" w:sz="4" w:space="0" w:color="000000"/>
            </w:tcBorders>
            <w:shd w:val="clear" w:color="auto" w:fill="auto"/>
            <w:noWrap/>
            <w:vAlign w:val="center"/>
            <w:hideMark/>
          </w:tcPr>
          <w:p w14:paraId="14B39F4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ALAMBRE GALVANIZADO N°12</w:t>
            </w:r>
          </w:p>
        </w:tc>
        <w:tc>
          <w:tcPr>
            <w:tcW w:w="417" w:type="pct"/>
            <w:tcBorders>
              <w:top w:val="nil"/>
              <w:left w:val="nil"/>
              <w:bottom w:val="single" w:sz="4" w:space="0" w:color="000000"/>
              <w:right w:val="single" w:sz="4" w:space="0" w:color="000000"/>
            </w:tcBorders>
            <w:shd w:val="clear" w:color="auto" w:fill="auto"/>
            <w:noWrap/>
            <w:vAlign w:val="center"/>
            <w:hideMark/>
          </w:tcPr>
          <w:p w14:paraId="49F2280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nil"/>
              <w:left w:val="nil"/>
              <w:bottom w:val="single" w:sz="4" w:space="0" w:color="000000"/>
              <w:right w:val="single" w:sz="4" w:space="0" w:color="000000"/>
            </w:tcBorders>
            <w:shd w:val="clear" w:color="auto" w:fill="auto"/>
            <w:vAlign w:val="center"/>
            <w:hideMark/>
          </w:tcPr>
          <w:p w14:paraId="69F782F1"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253CDA" w:rsidRPr="00BB1737" w14:paraId="43ABE9EB"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2E264C4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w:t>
            </w:r>
          </w:p>
        </w:tc>
        <w:tc>
          <w:tcPr>
            <w:tcW w:w="694" w:type="pct"/>
            <w:tcBorders>
              <w:top w:val="nil"/>
              <w:left w:val="nil"/>
              <w:bottom w:val="single" w:sz="4" w:space="0" w:color="auto"/>
              <w:right w:val="single" w:sz="4" w:space="0" w:color="000000"/>
            </w:tcBorders>
            <w:shd w:val="clear" w:color="auto" w:fill="auto"/>
            <w:noWrap/>
            <w:vAlign w:val="center"/>
            <w:hideMark/>
          </w:tcPr>
          <w:p w14:paraId="0E484FE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ALQUITRÁN</w:t>
            </w:r>
          </w:p>
        </w:tc>
        <w:tc>
          <w:tcPr>
            <w:tcW w:w="417" w:type="pct"/>
            <w:tcBorders>
              <w:top w:val="nil"/>
              <w:left w:val="nil"/>
              <w:bottom w:val="single" w:sz="4" w:space="0" w:color="auto"/>
              <w:right w:val="single" w:sz="4" w:space="0" w:color="000000"/>
            </w:tcBorders>
            <w:shd w:val="clear" w:color="auto" w:fill="auto"/>
            <w:noWrap/>
            <w:vAlign w:val="center"/>
            <w:hideMark/>
          </w:tcPr>
          <w:p w14:paraId="072F09A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nil"/>
              <w:left w:val="nil"/>
              <w:bottom w:val="single" w:sz="4" w:space="0" w:color="auto"/>
              <w:right w:val="single" w:sz="4" w:space="0" w:color="000000"/>
            </w:tcBorders>
            <w:shd w:val="clear" w:color="auto" w:fill="auto"/>
            <w:vAlign w:val="center"/>
            <w:hideMark/>
          </w:tcPr>
          <w:p w14:paraId="3292C56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1737">
              <w:rPr>
                <w:rFonts w:ascii="Calibri" w:hAnsi="Calibri" w:cs="Calibri"/>
                <w:color w:val="000000"/>
                <w:sz w:val="16"/>
                <w:szCs w:val="16"/>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w:t>
            </w:r>
            <w:r w:rsidRPr="00BB1737">
              <w:rPr>
                <w:rFonts w:ascii="Calibri" w:hAnsi="Calibri" w:cs="Calibri"/>
                <w:color w:val="000000"/>
                <w:sz w:val="16"/>
                <w:szCs w:val="16"/>
                <w:lang w:eastAsia="es-BO"/>
              </w:rPr>
              <w:lastRenderedPageBreak/>
              <w:t>adversas.</w:t>
            </w:r>
            <w:r w:rsidRPr="00BB1737">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53CDA" w:rsidRPr="00BB1737" w14:paraId="6E16270D"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AC9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8</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17D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BARNIZ</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F894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1E0B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BB1737">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sidRPr="00BB1737">
              <w:rPr>
                <w:rFonts w:ascii="Calibri" w:hAnsi="Calibri" w:cs="Calibri"/>
                <w:color w:val="000000"/>
                <w:sz w:val="16"/>
                <w:szCs w:val="16"/>
                <w:lang w:eastAsia="es-BO"/>
              </w:rPr>
              <w:br/>
              <w:t xml:space="preserve">La madera barnizada presenta una gran resistencia a las aguas de lluvia, destacando además la veta natural de ella. </w:t>
            </w:r>
            <w:r w:rsidRPr="00BB1737">
              <w:rPr>
                <w:rFonts w:ascii="Calibri" w:hAnsi="Calibri" w:cs="Calibri"/>
                <w:color w:val="000000"/>
                <w:sz w:val="16"/>
                <w:szCs w:val="16"/>
                <w:lang w:eastAsia="es-BO"/>
              </w:rPr>
              <w:br/>
              <w:t>Las características del material serán:</w:t>
            </w:r>
            <w:r w:rsidRPr="00BB1737">
              <w:rPr>
                <w:rFonts w:ascii="Calibri" w:hAnsi="Calibri" w:cs="Calibri"/>
                <w:color w:val="000000"/>
                <w:sz w:val="16"/>
                <w:szCs w:val="16"/>
                <w:lang w:eastAsia="es-BO"/>
              </w:rPr>
              <w:br/>
              <w:t>Naturaleza Química: Resinas sintéticas disueltas en aguarrás mineral.</w:t>
            </w:r>
            <w:r w:rsidRPr="00BB1737">
              <w:rPr>
                <w:rFonts w:ascii="Calibri" w:hAnsi="Calibri" w:cs="Calibri"/>
                <w:color w:val="000000"/>
                <w:sz w:val="16"/>
                <w:szCs w:val="16"/>
                <w:lang w:eastAsia="es-BO"/>
              </w:rPr>
              <w:br/>
              <w:t>Color: Incoloro y varios de acuerdo a requerimiento.</w:t>
            </w:r>
            <w:r w:rsidRPr="00BB1737">
              <w:rPr>
                <w:rFonts w:ascii="Calibri" w:hAnsi="Calibri" w:cs="Calibri"/>
                <w:color w:val="000000"/>
                <w:sz w:val="16"/>
                <w:szCs w:val="16"/>
                <w:lang w:eastAsia="es-BO"/>
              </w:rPr>
              <w:br/>
              <w:t>Acabado: Brillante.</w:t>
            </w:r>
            <w:r w:rsidRPr="00BB1737">
              <w:rPr>
                <w:rFonts w:ascii="Calibri" w:hAnsi="Calibri" w:cs="Calibri"/>
                <w:color w:val="000000"/>
                <w:sz w:val="16"/>
                <w:szCs w:val="16"/>
                <w:lang w:eastAsia="es-BO"/>
              </w:rPr>
              <w:br/>
              <w:t>Rendimiento: 40±5 m²/gal/mano, dependiendo del grado de absorción, rugosidad y espesor de película.</w:t>
            </w:r>
            <w:r w:rsidRPr="00BB1737">
              <w:rPr>
                <w:rFonts w:ascii="Calibri" w:hAnsi="Calibri" w:cs="Calibri"/>
                <w:color w:val="000000"/>
                <w:sz w:val="16"/>
                <w:szCs w:val="16"/>
                <w:lang w:eastAsia="es-BO"/>
              </w:rPr>
              <w:br/>
              <w:t>Número de capas: 2 para interior, y &gt;3 para exterior con tinte.</w:t>
            </w:r>
            <w:r w:rsidRPr="00BB1737">
              <w:rPr>
                <w:rFonts w:ascii="Calibri" w:hAnsi="Calibri" w:cs="Calibri"/>
                <w:color w:val="000000"/>
                <w:sz w:val="16"/>
                <w:szCs w:val="16"/>
                <w:lang w:eastAsia="es-BO"/>
              </w:rPr>
              <w:br/>
              <w:t>Aplicación: Brocha, rodillo y pistola.</w:t>
            </w:r>
            <w:r w:rsidRPr="00BB1737">
              <w:rPr>
                <w:rFonts w:ascii="Calibri" w:hAnsi="Calibri" w:cs="Calibri"/>
                <w:color w:val="000000"/>
                <w:sz w:val="16"/>
                <w:szCs w:val="16"/>
                <w:lang w:eastAsia="es-BO"/>
              </w:rPr>
              <w:br/>
              <w:t>Diluyente: Aguarrás mineral.</w:t>
            </w:r>
            <w:r w:rsidRPr="00BB1737">
              <w:rPr>
                <w:rFonts w:ascii="Calibri" w:hAnsi="Calibri" w:cs="Calibri"/>
                <w:color w:val="000000"/>
                <w:sz w:val="16"/>
                <w:szCs w:val="16"/>
                <w:lang w:eastAsia="es-BO"/>
              </w:rPr>
              <w:br/>
              <w:t>Dilución: ¼ lt/gl para brocha y rodillo, y ½ lt/gl para pistola.</w:t>
            </w:r>
            <w:r w:rsidRPr="00BB1737">
              <w:rPr>
                <w:rFonts w:ascii="Calibri" w:hAnsi="Calibri" w:cs="Calibri"/>
                <w:color w:val="000000"/>
                <w:sz w:val="16"/>
                <w:szCs w:val="16"/>
                <w:lang w:eastAsia="es-BO"/>
              </w:rPr>
              <w:br/>
              <w:t>Condiciones de secado: 20ºC, 60% H.R y 50 micrones espesor húmedo.</w:t>
            </w:r>
            <w:r w:rsidRPr="00BB1737">
              <w:rPr>
                <w:rFonts w:ascii="Calibri" w:hAnsi="Calibri" w:cs="Calibri"/>
                <w:color w:val="000000"/>
                <w:sz w:val="16"/>
                <w:szCs w:val="16"/>
                <w:lang w:eastAsia="es-BO"/>
              </w:rPr>
              <w:br/>
              <w:t>Secado Tacto: 6-8 horas.</w:t>
            </w:r>
            <w:r w:rsidRPr="00BB1737">
              <w:rPr>
                <w:rFonts w:ascii="Calibri" w:hAnsi="Calibri" w:cs="Calibri"/>
                <w:color w:val="000000"/>
                <w:sz w:val="16"/>
                <w:szCs w:val="16"/>
                <w:lang w:eastAsia="es-BO"/>
              </w:rPr>
              <w:br/>
              <w:t>Secado entre manos: 24 horas.</w:t>
            </w:r>
            <w:r w:rsidRPr="00BB1737">
              <w:rPr>
                <w:rFonts w:ascii="Calibri" w:hAnsi="Calibri" w:cs="Calibri"/>
                <w:color w:val="000000"/>
                <w:sz w:val="16"/>
                <w:szCs w:val="16"/>
                <w:lang w:eastAsia="es-BO"/>
              </w:rPr>
              <w:br/>
              <w:t>Secado final: 48 horas.</w:t>
            </w:r>
            <w:r w:rsidRPr="00BB1737">
              <w:rPr>
                <w:rFonts w:ascii="Calibri" w:hAnsi="Calibri" w:cs="Calibri"/>
                <w:color w:val="000000"/>
                <w:sz w:val="16"/>
                <w:szCs w:val="16"/>
                <w:lang w:eastAsia="es-BO"/>
              </w:rPr>
              <w:br/>
              <w:t>Estabilidad de almacenaje: 24 meses en envases herméticamente cerrados 10-30ºC y H.R. menor a 80%.</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2F5F6682" w14:textId="77777777" w:rsidTr="00253CDA">
        <w:trPr>
          <w:trHeight w:val="20"/>
        </w:trPr>
        <w:tc>
          <w:tcPr>
            <w:tcW w:w="27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2E5151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w:t>
            </w:r>
          </w:p>
        </w:tc>
        <w:tc>
          <w:tcPr>
            <w:tcW w:w="694" w:type="pct"/>
            <w:tcBorders>
              <w:top w:val="single" w:sz="4" w:space="0" w:color="auto"/>
              <w:left w:val="nil"/>
              <w:bottom w:val="single" w:sz="4" w:space="0" w:color="000000"/>
              <w:right w:val="single" w:sz="4" w:space="0" w:color="000000"/>
            </w:tcBorders>
            <w:shd w:val="clear" w:color="auto" w:fill="auto"/>
            <w:noWrap/>
            <w:vAlign w:val="center"/>
            <w:hideMark/>
          </w:tcPr>
          <w:p w14:paraId="09681E0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BISAGRA DE 4"</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7A53DAB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single" w:sz="4" w:space="0" w:color="auto"/>
              <w:left w:val="nil"/>
              <w:bottom w:val="single" w:sz="4" w:space="0" w:color="000000"/>
              <w:right w:val="single" w:sz="4" w:space="0" w:color="000000"/>
            </w:tcBorders>
            <w:shd w:val="clear" w:color="auto" w:fill="auto"/>
            <w:vAlign w:val="center"/>
            <w:hideMark/>
          </w:tcPr>
          <w:p w14:paraId="7DFB5E5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se emplea en puertas y ventanas. (Permite abrir la hoja de la puerta o ventana).</w:t>
            </w:r>
            <w:r w:rsidRPr="00BB1737">
              <w:rPr>
                <w:rFonts w:ascii="Calibri" w:hAnsi="Calibri" w:cs="Calibri"/>
                <w:color w:val="000000"/>
                <w:sz w:val="16"/>
                <w:szCs w:val="16"/>
                <w:lang w:eastAsia="es-BO"/>
              </w:rPr>
              <w:br/>
              <w:t>Características que debe cumplir:</w:t>
            </w:r>
            <w:r w:rsidRPr="00BB1737">
              <w:rPr>
                <w:rFonts w:ascii="Calibri" w:hAnsi="Calibri" w:cs="Calibri"/>
                <w:color w:val="000000"/>
                <w:sz w:val="16"/>
                <w:szCs w:val="16"/>
                <w:lang w:eastAsia="es-BO"/>
              </w:rPr>
              <w:br/>
              <w:t xml:space="preserve">Dimensiones mínimas: </w:t>
            </w:r>
            <w:r w:rsidRPr="00BB1737">
              <w:rPr>
                <w:rFonts w:ascii="Calibri" w:hAnsi="Calibri" w:cs="Calibri"/>
                <w:color w:val="000000"/>
                <w:sz w:val="16"/>
                <w:szCs w:val="16"/>
                <w:lang w:eastAsia="es-BO"/>
              </w:rPr>
              <w:br/>
              <w:t>- Largo x ancho: 102.0 x 102.0 mm.</w:t>
            </w:r>
            <w:r w:rsidRPr="00BB1737">
              <w:rPr>
                <w:rFonts w:ascii="Calibri" w:hAnsi="Calibri" w:cs="Calibri"/>
                <w:color w:val="000000"/>
                <w:sz w:val="16"/>
                <w:szCs w:val="16"/>
                <w:lang w:eastAsia="es-BO"/>
              </w:rPr>
              <w:br/>
              <w:t>- Espesor: 2.5 mm.</w:t>
            </w:r>
            <w:r w:rsidRPr="00BB1737">
              <w:rPr>
                <w:rFonts w:ascii="Calibri" w:hAnsi="Calibri" w:cs="Calibri"/>
                <w:color w:val="000000"/>
                <w:sz w:val="16"/>
                <w:szCs w:val="16"/>
                <w:lang w:eastAsia="es-BO"/>
              </w:rPr>
              <w:br/>
              <w:t>Terminado: Cobrizado, o de acuerdo al Inspector de Obra.</w:t>
            </w:r>
            <w:r w:rsidRPr="00BB1737">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253CDA" w:rsidRPr="00BB1737" w14:paraId="2787BC9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9EC4B8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w:t>
            </w:r>
          </w:p>
        </w:tc>
        <w:tc>
          <w:tcPr>
            <w:tcW w:w="694" w:type="pct"/>
            <w:tcBorders>
              <w:top w:val="nil"/>
              <w:left w:val="nil"/>
              <w:bottom w:val="single" w:sz="4" w:space="0" w:color="000000"/>
              <w:right w:val="single" w:sz="4" w:space="0" w:color="000000"/>
            </w:tcBorders>
            <w:shd w:val="clear" w:color="auto" w:fill="auto"/>
            <w:noWrap/>
            <w:vAlign w:val="center"/>
            <w:hideMark/>
          </w:tcPr>
          <w:p w14:paraId="791ABD7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BISAGRA PARA METAL</w:t>
            </w:r>
          </w:p>
        </w:tc>
        <w:tc>
          <w:tcPr>
            <w:tcW w:w="417" w:type="pct"/>
            <w:tcBorders>
              <w:top w:val="nil"/>
              <w:left w:val="nil"/>
              <w:bottom w:val="single" w:sz="4" w:space="0" w:color="000000"/>
              <w:right w:val="single" w:sz="4" w:space="0" w:color="000000"/>
            </w:tcBorders>
            <w:shd w:val="clear" w:color="auto" w:fill="auto"/>
            <w:noWrap/>
            <w:vAlign w:val="center"/>
            <w:hideMark/>
          </w:tcPr>
          <w:p w14:paraId="11E3008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4C991357"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B1737">
              <w:rPr>
                <w:rFonts w:ascii="Calibri" w:hAnsi="Calibri" w:cs="Calibri"/>
                <w:color w:val="000000"/>
                <w:sz w:val="16"/>
                <w:szCs w:val="16"/>
                <w:lang w:eastAsia="es-BO"/>
              </w:rPr>
              <w:br/>
              <w:t>Bisagras para metal servirán para fijar las puertas.</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6853BED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D5A810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11</w:t>
            </w:r>
          </w:p>
        </w:tc>
        <w:tc>
          <w:tcPr>
            <w:tcW w:w="694" w:type="pct"/>
            <w:tcBorders>
              <w:top w:val="nil"/>
              <w:left w:val="nil"/>
              <w:bottom w:val="single" w:sz="4" w:space="0" w:color="000000"/>
              <w:right w:val="single" w:sz="4" w:space="0" w:color="000000"/>
            </w:tcBorders>
            <w:shd w:val="clear" w:color="auto" w:fill="auto"/>
            <w:noWrap/>
            <w:vAlign w:val="center"/>
            <w:hideMark/>
          </w:tcPr>
          <w:p w14:paraId="3414249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BOTAGUAS DE CERÁMICA UNA CAÍDA</w:t>
            </w:r>
          </w:p>
        </w:tc>
        <w:tc>
          <w:tcPr>
            <w:tcW w:w="417" w:type="pct"/>
            <w:tcBorders>
              <w:top w:val="nil"/>
              <w:left w:val="nil"/>
              <w:bottom w:val="single" w:sz="4" w:space="0" w:color="000000"/>
              <w:right w:val="single" w:sz="4" w:space="0" w:color="000000"/>
            </w:tcBorders>
            <w:shd w:val="clear" w:color="auto" w:fill="auto"/>
            <w:noWrap/>
            <w:vAlign w:val="center"/>
            <w:hideMark/>
          </w:tcPr>
          <w:p w14:paraId="03CD4A5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5A8D080"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Refiere a la construcción de botaguas de ladrillo cerámico de una caída, en lugares específicos según planos constructivos.</w:t>
            </w:r>
            <w:r w:rsidRPr="00BB1737">
              <w:rPr>
                <w:rFonts w:ascii="Calibri" w:hAnsi="Calibri" w:cs="Calibri"/>
                <w:color w:val="000000"/>
                <w:sz w:val="16"/>
                <w:szCs w:val="16"/>
                <w:lang w:eastAsia="es-BO"/>
              </w:rPr>
              <w:br/>
              <w:t>DESCRIPCIÓN DEL PRODUCTO</w:t>
            </w:r>
            <w:r w:rsidRPr="00BB1737">
              <w:rPr>
                <w:rFonts w:ascii="Calibri" w:hAnsi="Calibri" w:cs="Calibri"/>
                <w:color w:val="000000"/>
                <w:sz w:val="16"/>
                <w:szCs w:val="16"/>
                <w:lang w:eastAsia="es-BO"/>
              </w:rPr>
              <w:br/>
              <w:t>Cerámica rectangular, con 4 huecos de diferentes tamaños en la cara frontal, liso todas las caras.</w:t>
            </w:r>
            <w:r w:rsidRPr="00BB1737">
              <w:rPr>
                <w:rFonts w:ascii="Calibri" w:hAnsi="Calibri" w:cs="Calibri"/>
                <w:color w:val="000000"/>
                <w:sz w:val="16"/>
                <w:szCs w:val="16"/>
                <w:lang w:eastAsia="es-BO"/>
              </w:rPr>
              <w:br/>
              <w:t>DATOS</w:t>
            </w:r>
            <w:r w:rsidRPr="00BB1737">
              <w:rPr>
                <w:rFonts w:ascii="Calibri" w:hAnsi="Calibri" w:cs="Calibri"/>
                <w:color w:val="000000"/>
                <w:sz w:val="16"/>
                <w:szCs w:val="16"/>
                <w:lang w:eastAsia="es-BO"/>
              </w:rPr>
              <w:br/>
              <w:t>Acabado: Textura lisa en los laterales de la pieza.</w:t>
            </w:r>
            <w:r w:rsidRPr="00BB1737">
              <w:rPr>
                <w:rFonts w:ascii="Calibri" w:hAnsi="Calibri" w:cs="Calibri"/>
                <w:color w:val="000000"/>
                <w:sz w:val="16"/>
                <w:szCs w:val="16"/>
                <w:lang w:eastAsia="es-BO"/>
              </w:rPr>
              <w:br/>
              <w:t>DIMENSIONES</w:t>
            </w:r>
            <w:r w:rsidRPr="00BB1737">
              <w:rPr>
                <w:rFonts w:ascii="Calibri" w:hAnsi="Calibri" w:cs="Calibri"/>
                <w:color w:val="000000"/>
                <w:sz w:val="16"/>
                <w:szCs w:val="16"/>
                <w:lang w:eastAsia="es-BO"/>
              </w:rPr>
              <w:br/>
              <w:t>Alto: 9 cm</w:t>
            </w:r>
            <w:r w:rsidRPr="00BB1737">
              <w:rPr>
                <w:rFonts w:ascii="Calibri" w:hAnsi="Calibri" w:cs="Calibri"/>
                <w:color w:val="000000"/>
                <w:sz w:val="16"/>
                <w:szCs w:val="16"/>
                <w:lang w:eastAsia="es-BO"/>
              </w:rPr>
              <w:br/>
              <w:t>Largo: 25 cm</w:t>
            </w:r>
            <w:r w:rsidRPr="00BB1737">
              <w:rPr>
                <w:rFonts w:ascii="Calibri" w:hAnsi="Calibri" w:cs="Calibri"/>
                <w:color w:val="000000"/>
                <w:sz w:val="16"/>
                <w:szCs w:val="16"/>
                <w:lang w:eastAsia="es-BO"/>
              </w:rPr>
              <w:br/>
              <w:t>Ancho: 18.5 cm</w:t>
            </w:r>
            <w:r w:rsidRPr="00BB1737">
              <w:rPr>
                <w:rFonts w:ascii="Calibri" w:hAnsi="Calibri" w:cs="Calibri"/>
                <w:color w:val="000000"/>
                <w:sz w:val="16"/>
                <w:szCs w:val="16"/>
                <w:lang w:eastAsia="es-BO"/>
              </w:rPr>
              <w:br/>
              <w:t>Peso: 3.1 Kg</w:t>
            </w:r>
            <w:r w:rsidRPr="00BB1737">
              <w:rPr>
                <w:rFonts w:ascii="Calibri" w:hAnsi="Calibri" w:cs="Calibri"/>
                <w:color w:val="000000"/>
                <w:sz w:val="16"/>
                <w:szCs w:val="16"/>
                <w:lang w:eastAsia="es-BO"/>
              </w:rPr>
              <w:br/>
              <w:t>RENDIMIENTO</w:t>
            </w:r>
            <w:r w:rsidRPr="00BB1737">
              <w:rPr>
                <w:rFonts w:ascii="Calibri" w:hAnsi="Calibri" w:cs="Calibri"/>
                <w:color w:val="000000"/>
                <w:sz w:val="16"/>
                <w:szCs w:val="16"/>
                <w:lang w:eastAsia="es-BO"/>
              </w:rPr>
              <w:br/>
              <w:t>4 Pzas/ML</w:t>
            </w:r>
            <w:r w:rsidRPr="00BB1737">
              <w:rPr>
                <w:rFonts w:ascii="Calibri" w:hAnsi="Calibri"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5CB50ED3"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FCD90E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12</w:t>
            </w:r>
          </w:p>
        </w:tc>
        <w:tc>
          <w:tcPr>
            <w:tcW w:w="694" w:type="pct"/>
            <w:tcBorders>
              <w:top w:val="nil"/>
              <w:left w:val="nil"/>
              <w:bottom w:val="single" w:sz="4" w:space="0" w:color="000000"/>
              <w:right w:val="single" w:sz="4" w:space="0" w:color="000000"/>
            </w:tcBorders>
            <w:shd w:val="clear" w:color="auto" w:fill="auto"/>
            <w:noWrap/>
            <w:vAlign w:val="center"/>
            <w:hideMark/>
          </w:tcPr>
          <w:p w14:paraId="3C3BDFD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CAJA DE REGISTRO DE PVC</w:t>
            </w:r>
          </w:p>
        </w:tc>
        <w:tc>
          <w:tcPr>
            <w:tcW w:w="417" w:type="pct"/>
            <w:tcBorders>
              <w:top w:val="nil"/>
              <w:left w:val="nil"/>
              <w:bottom w:val="single" w:sz="4" w:space="0" w:color="000000"/>
              <w:right w:val="single" w:sz="4" w:space="0" w:color="000000"/>
            </w:tcBorders>
            <w:shd w:val="clear" w:color="auto" w:fill="auto"/>
            <w:noWrap/>
            <w:vAlign w:val="center"/>
            <w:hideMark/>
          </w:tcPr>
          <w:p w14:paraId="60079F6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1F7B6A9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1737">
              <w:rPr>
                <w:rFonts w:ascii="Calibri" w:hAnsi="Calibri" w:cs="Calibri"/>
                <w:color w:val="000000"/>
                <w:sz w:val="16"/>
                <w:szCs w:val="16"/>
                <w:lang w:eastAsia="es-BO"/>
              </w:rPr>
              <w:br/>
              <w:t>El limpiador y el pegamento para PVC serán de buena calidad debidamente aprobado por el Inspector de Obra.</w:t>
            </w:r>
            <w:r w:rsidRPr="00BB1737">
              <w:rPr>
                <w:rFonts w:ascii="Calibri" w:hAnsi="Calibri" w:cs="Calibri"/>
                <w:color w:val="000000"/>
                <w:sz w:val="16"/>
                <w:szCs w:val="16"/>
                <w:lang w:eastAsia="es-BO"/>
              </w:rPr>
              <w:br/>
              <w:t xml:space="preserve">Este material es empleado en las instalaciones sanitarias de la vivienda, son dispuestas para la inspección y manteniendo de las tuberías de la red de instalación sanitaria, utilizadas en las redes colectoras de desagüe </w:t>
            </w:r>
            <w:r w:rsidRPr="00BB1737">
              <w:rPr>
                <w:rFonts w:ascii="Calibri" w:hAnsi="Calibri" w:cs="Calibri"/>
                <w:color w:val="000000"/>
                <w:sz w:val="16"/>
                <w:szCs w:val="16"/>
                <w:lang w:eastAsia="es-BO"/>
              </w:rPr>
              <w:lastRenderedPageBreak/>
              <w:t>en todo cambio de dirección, pendiente o diámetro.</w:t>
            </w:r>
            <w:r w:rsidRPr="00BB1737">
              <w:rPr>
                <w:rFonts w:ascii="Calibri" w:hAnsi="Calibri" w:cs="Calibri"/>
                <w:color w:val="000000"/>
                <w:sz w:val="16"/>
                <w:szCs w:val="16"/>
                <w:lang w:eastAsia="es-BO"/>
              </w:rPr>
              <w:br/>
              <w:t>Características que debe cumplir:</w:t>
            </w:r>
            <w:r w:rsidRPr="00BB1737">
              <w:rPr>
                <w:rFonts w:ascii="Calibri" w:hAnsi="Calibri" w:cs="Calibri"/>
                <w:color w:val="000000"/>
                <w:sz w:val="16"/>
                <w:szCs w:val="16"/>
                <w:lang w:eastAsia="es-BO"/>
              </w:rPr>
              <w:br/>
              <w:t>• La caja de registro de PVC de terminación M/H</w:t>
            </w:r>
            <w:r w:rsidRPr="00BB1737">
              <w:rPr>
                <w:rFonts w:ascii="Calibri" w:hAnsi="Calibri" w:cs="Calibri"/>
                <w:color w:val="000000"/>
                <w:sz w:val="16"/>
                <w:szCs w:val="16"/>
                <w:lang w:eastAsia="es-BO"/>
              </w:rPr>
              <w:br/>
              <w:t xml:space="preserve">• No deberá ser piezas  obtenidas mediante cortes o cortados en seco, </w:t>
            </w:r>
            <w:r w:rsidRPr="00BB1737">
              <w:rPr>
                <w:rFonts w:ascii="Calibri" w:hAnsi="Calibri" w:cs="Calibri"/>
                <w:color w:val="000000"/>
                <w:sz w:val="16"/>
                <w:szCs w:val="16"/>
                <w:lang w:eastAsia="es-BO"/>
              </w:rPr>
              <w:br/>
              <w:t xml:space="preserve">• Dimensiones de altura 30cm y ancho de 40cm </w:t>
            </w:r>
            <w:r w:rsidRPr="00BB1737">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3CDA" w:rsidRPr="00BB1737" w14:paraId="7E299CE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906AB0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13</w:t>
            </w:r>
          </w:p>
        </w:tc>
        <w:tc>
          <w:tcPr>
            <w:tcW w:w="694" w:type="pct"/>
            <w:tcBorders>
              <w:top w:val="nil"/>
              <w:left w:val="nil"/>
              <w:bottom w:val="single" w:sz="4" w:space="0" w:color="000000"/>
              <w:right w:val="single" w:sz="4" w:space="0" w:color="000000"/>
            </w:tcBorders>
            <w:shd w:val="clear" w:color="auto" w:fill="auto"/>
            <w:noWrap/>
            <w:vAlign w:val="center"/>
            <w:hideMark/>
          </w:tcPr>
          <w:p w14:paraId="7FDC782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CAJA PARA 1 TÉRMICO</w:t>
            </w:r>
          </w:p>
        </w:tc>
        <w:tc>
          <w:tcPr>
            <w:tcW w:w="417" w:type="pct"/>
            <w:tcBorders>
              <w:top w:val="nil"/>
              <w:left w:val="nil"/>
              <w:bottom w:val="single" w:sz="4" w:space="0" w:color="000000"/>
              <w:right w:val="single" w:sz="4" w:space="0" w:color="000000"/>
            </w:tcBorders>
            <w:shd w:val="clear" w:color="auto" w:fill="auto"/>
            <w:noWrap/>
            <w:vAlign w:val="center"/>
            <w:hideMark/>
          </w:tcPr>
          <w:p w14:paraId="47FB0C2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050DD17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1737">
              <w:rPr>
                <w:rFonts w:ascii="Calibri" w:hAnsi="Calibri"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53CDA" w:rsidRPr="00BB1737" w14:paraId="7E6BD9E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D74CEC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14</w:t>
            </w:r>
          </w:p>
        </w:tc>
        <w:tc>
          <w:tcPr>
            <w:tcW w:w="694" w:type="pct"/>
            <w:tcBorders>
              <w:top w:val="nil"/>
              <w:left w:val="nil"/>
              <w:bottom w:val="single" w:sz="4" w:space="0" w:color="000000"/>
              <w:right w:val="single" w:sz="4" w:space="0" w:color="000000"/>
            </w:tcBorders>
            <w:shd w:val="clear" w:color="auto" w:fill="auto"/>
            <w:noWrap/>
            <w:vAlign w:val="center"/>
            <w:hideMark/>
          </w:tcPr>
          <w:p w14:paraId="252DEDE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CAJA PARA 3 TÉRMICOS</w:t>
            </w:r>
          </w:p>
        </w:tc>
        <w:tc>
          <w:tcPr>
            <w:tcW w:w="417" w:type="pct"/>
            <w:tcBorders>
              <w:top w:val="nil"/>
              <w:left w:val="nil"/>
              <w:bottom w:val="single" w:sz="4" w:space="0" w:color="000000"/>
              <w:right w:val="single" w:sz="4" w:space="0" w:color="000000"/>
            </w:tcBorders>
            <w:shd w:val="clear" w:color="auto" w:fill="auto"/>
            <w:noWrap/>
            <w:vAlign w:val="center"/>
            <w:hideMark/>
          </w:tcPr>
          <w:p w14:paraId="6E0BAA0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087A25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53CDA" w:rsidRPr="00BB1737" w14:paraId="3A1A0066"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0A93DEF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15</w:t>
            </w:r>
          </w:p>
        </w:tc>
        <w:tc>
          <w:tcPr>
            <w:tcW w:w="694" w:type="pct"/>
            <w:tcBorders>
              <w:top w:val="nil"/>
              <w:left w:val="nil"/>
              <w:bottom w:val="single" w:sz="4" w:space="0" w:color="auto"/>
              <w:right w:val="single" w:sz="4" w:space="0" w:color="000000"/>
            </w:tcBorders>
            <w:shd w:val="clear" w:color="auto" w:fill="auto"/>
            <w:noWrap/>
            <w:vAlign w:val="center"/>
            <w:hideMark/>
          </w:tcPr>
          <w:p w14:paraId="65DCA3F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CAJA PLÁSTICA CIRCULAR</w:t>
            </w:r>
          </w:p>
        </w:tc>
        <w:tc>
          <w:tcPr>
            <w:tcW w:w="417" w:type="pct"/>
            <w:tcBorders>
              <w:top w:val="nil"/>
              <w:left w:val="nil"/>
              <w:bottom w:val="single" w:sz="4" w:space="0" w:color="auto"/>
              <w:right w:val="single" w:sz="4" w:space="0" w:color="000000"/>
            </w:tcBorders>
            <w:shd w:val="clear" w:color="auto" w:fill="auto"/>
            <w:noWrap/>
            <w:vAlign w:val="center"/>
            <w:hideMark/>
          </w:tcPr>
          <w:p w14:paraId="5C8BCB9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auto"/>
              <w:right w:val="single" w:sz="4" w:space="0" w:color="000000"/>
            </w:tcBorders>
            <w:shd w:val="clear" w:color="auto" w:fill="auto"/>
            <w:vAlign w:val="center"/>
            <w:hideMark/>
          </w:tcPr>
          <w:p w14:paraId="7A0F5AC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B1737">
              <w:rPr>
                <w:rFonts w:ascii="Calibri" w:hAnsi="Calibri" w:cs="Calibri"/>
                <w:color w:val="000000"/>
                <w:sz w:val="16"/>
                <w:szCs w:val="16"/>
                <w:lang w:eastAsia="es-BO"/>
              </w:rPr>
              <w:br/>
              <w:t>Caja plástica circular; Material: PVC; Uso para instalaciones eléctricas en general. Recomendado su uso en áreas húmedas.</w:t>
            </w:r>
            <w:r w:rsidRPr="00BB1737">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sidRPr="00BB1737">
              <w:rPr>
                <w:rFonts w:ascii="Calibri" w:hAnsi="Calibri" w:cs="Calibri"/>
                <w:color w:val="000000"/>
                <w:sz w:val="16"/>
                <w:szCs w:val="16"/>
                <w:lang w:eastAsia="es-BO"/>
              </w:rPr>
              <w:br/>
              <w:t>Deberá ser de buena calidad y de marca reconocida.</w:t>
            </w:r>
          </w:p>
        </w:tc>
      </w:tr>
      <w:tr w:rsidR="00253CDA" w:rsidRPr="00BB1737" w14:paraId="564BFE65"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E11D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16</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E1A5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CAJA PLÁSTICA RECTANGULAR</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5B49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E63E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B1737">
              <w:rPr>
                <w:rFonts w:ascii="Calibri" w:hAnsi="Calibri" w:cs="Calibri"/>
                <w:color w:val="000000"/>
                <w:sz w:val="16"/>
                <w:szCs w:val="16"/>
                <w:lang w:eastAsia="es-BO"/>
              </w:rPr>
              <w:br/>
              <w:t>Caja plástica rectangular; Medida: 2"" x 4"";Material: PVC; Uso para instalaciones eléctricas en general; Recomendado su uso en áreas húmedas.</w:t>
            </w:r>
            <w:r w:rsidRPr="00BB1737">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sidRPr="00BB1737">
              <w:rPr>
                <w:rFonts w:ascii="Calibri" w:hAnsi="Calibri" w:cs="Calibri"/>
                <w:color w:val="000000"/>
                <w:sz w:val="16"/>
                <w:szCs w:val="16"/>
                <w:lang w:eastAsia="es-BO"/>
              </w:rPr>
              <w:br/>
              <w:t>Deberá ser de buena calidad y de marca reconocida.</w:t>
            </w:r>
          </w:p>
        </w:tc>
      </w:tr>
      <w:tr w:rsidR="00253CDA" w:rsidRPr="00BB1737" w14:paraId="5629DA1F" w14:textId="77777777" w:rsidTr="00253CDA">
        <w:trPr>
          <w:trHeight w:val="20"/>
        </w:trPr>
        <w:tc>
          <w:tcPr>
            <w:tcW w:w="27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C6B423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17</w:t>
            </w:r>
          </w:p>
        </w:tc>
        <w:tc>
          <w:tcPr>
            <w:tcW w:w="694" w:type="pct"/>
            <w:tcBorders>
              <w:top w:val="single" w:sz="4" w:space="0" w:color="auto"/>
              <w:left w:val="nil"/>
              <w:bottom w:val="single" w:sz="4" w:space="0" w:color="000000"/>
              <w:right w:val="single" w:sz="4" w:space="0" w:color="000000"/>
            </w:tcBorders>
            <w:shd w:val="clear" w:color="auto" w:fill="auto"/>
            <w:noWrap/>
            <w:vAlign w:val="center"/>
            <w:hideMark/>
          </w:tcPr>
          <w:p w14:paraId="79D8AD9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CAJA SIFONADA PVC INC/REJILLA DE PISO</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08888A1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single" w:sz="4" w:space="0" w:color="auto"/>
              <w:left w:val="nil"/>
              <w:bottom w:val="single" w:sz="4" w:space="0" w:color="000000"/>
              <w:right w:val="single" w:sz="4" w:space="0" w:color="000000"/>
            </w:tcBorders>
            <w:shd w:val="clear" w:color="auto" w:fill="auto"/>
            <w:vAlign w:val="center"/>
            <w:hideMark/>
          </w:tcPr>
          <w:p w14:paraId="7926878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1737">
              <w:rPr>
                <w:rFonts w:ascii="Calibri" w:hAnsi="Calibri" w:cs="Calibri"/>
                <w:color w:val="000000"/>
                <w:sz w:val="16"/>
                <w:szCs w:val="16"/>
                <w:lang w:eastAsia="es-BO"/>
              </w:rPr>
              <w:br/>
              <w:t xml:space="preserve">los accesorios deben tener las siguientes características: </w:t>
            </w:r>
            <w:r w:rsidRPr="00BB1737">
              <w:rPr>
                <w:rFonts w:ascii="Calibri" w:hAnsi="Calibri" w:cs="Calibri"/>
                <w:color w:val="000000"/>
                <w:sz w:val="16"/>
                <w:szCs w:val="16"/>
                <w:lang w:eastAsia="es-BO"/>
              </w:rPr>
              <w:br/>
              <w:t xml:space="preserve">• Dimensiones de 4” x2” con sello hidráulico </w:t>
            </w:r>
            <w:r w:rsidRPr="00BB1737">
              <w:rPr>
                <w:rFonts w:ascii="Calibri" w:hAnsi="Calibri" w:cs="Calibri"/>
                <w:color w:val="000000"/>
                <w:sz w:val="16"/>
                <w:szCs w:val="16"/>
                <w:lang w:eastAsia="es-BO"/>
              </w:rPr>
              <w:br/>
              <w:t>• Caja sifonada con sifón interno extraíble</w:t>
            </w:r>
            <w:r w:rsidRPr="00BB1737">
              <w:rPr>
                <w:rFonts w:ascii="Calibri" w:hAnsi="Calibri" w:cs="Calibri"/>
                <w:color w:val="000000"/>
                <w:sz w:val="16"/>
                <w:szCs w:val="16"/>
                <w:lang w:eastAsia="es-BO"/>
              </w:rPr>
              <w:br/>
              <w:t>• La caja debe tener su tapa de rejilla metálica de diámetro de 9.7 cm o 4”.</w:t>
            </w:r>
            <w:r w:rsidRPr="00BB1737">
              <w:rPr>
                <w:rFonts w:ascii="Calibri" w:hAnsi="Calibri" w:cs="Calibri"/>
                <w:color w:val="000000"/>
                <w:sz w:val="16"/>
                <w:szCs w:val="16"/>
                <w:lang w:eastAsia="es-BO"/>
              </w:rPr>
              <w:br/>
              <w:t xml:space="preserve">• La procedencia del material sera de fabrica por inyección de molde </w:t>
            </w:r>
            <w:r w:rsidRPr="00BB1737">
              <w:rPr>
                <w:rFonts w:ascii="Calibri" w:hAnsi="Calibri" w:cs="Calibri"/>
                <w:color w:val="000000"/>
                <w:sz w:val="16"/>
                <w:szCs w:val="16"/>
                <w:lang w:eastAsia="es-BO"/>
              </w:rPr>
              <w:br/>
              <w:t>• No deberá ser el uso de piezas espaciales obtenidas mediante cortes</w:t>
            </w:r>
            <w:r w:rsidRPr="00BB1737">
              <w:rPr>
                <w:rFonts w:ascii="Calibri" w:hAnsi="Calibri" w:cs="Calibri"/>
                <w:color w:val="000000"/>
                <w:sz w:val="16"/>
                <w:szCs w:val="16"/>
                <w:lang w:eastAsia="es-BO"/>
              </w:rPr>
              <w:br/>
              <w:t xml:space="preserve">• Superficie externa e interna lisas y estar libres de grietas, fisuras, ondulaciones y otros defectos que alteren su calidad. </w:t>
            </w:r>
            <w:r w:rsidRPr="00BB1737">
              <w:rPr>
                <w:rFonts w:ascii="Calibri" w:hAnsi="Calibri" w:cs="Calibri"/>
                <w:color w:val="000000"/>
                <w:sz w:val="16"/>
                <w:szCs w:val="16"/>
                <w:lang w:eastAsia="es-BO"/>
              </w:rPr>
              <w:br/>
              <w:t xml:space="preserve">• Los accesorios deberán ser de color uniforme. </w:t>
            </w:r>
            <w:r w:rsidRPr="00BB1737">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sidRPr="00BB1737">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53CDA" w:rsidRPr="00BB1737" w14:paraId="537C1F5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EA1CB2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18</w:t>
            </w:r>
          </w:p>
        </w:tc>
        <w:tc>
          <w:tcPr>
            <w:tcW w:w="694" w:type="pct"/>
            <w:tcBorders>
              <w:top w:val="nil"/>
              <w:left w:val="nil"/>
              <w:bottom w:val="single" w:sz="4" w:space="0" w:color="000000"/>
              <w:right w:val="single" w:sz="4" w:space="0" w:color="000000"/>
            </w:tcBorders>
            <w:shd w:val="clear" w:color="auto" w:fill="auto"/>
            <w:noWrap/>
            <w:vAlign w:val="center"/>
            <w:hideMark/>
          </w:tcPr>
          <w:p w14:paraId="3FFC571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CANALETA DE CALAMINA GALVANIZADA NRO 28 CORTE 33</w:t>
            </w:r>
          </w:p>
        </w:tc>
        <w:tc>
          <w:tcPr>
            <w:tcW w:w="417" w:type="pct"/>
            <w:tcBorders>
              <w:top w:val="nil"/>
              <w:left w:val="nil"/>
              <w:bottom w:val="single" w:sz="4" w:space="0" w:color="000000"/>
              <w:right w:val="single" w:sz="4" w:space="0" w:color="000000"/>
            </w:tcBorders>
            <w:shd w:val="clear" w:color="auto" w:fill="auto"/>
            <w:noWrap/>
            <w:vAlign w:val="center"/>
            <w:hideMark/>
          </w:tcPr>
          <w:p w14:paraId="4EA6BE3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6DDD07A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w:t>
            </w:r>
            <w:r w:rsidRPr="00BB1737">
              <w:rPr>
                <w:rFonts w:ascii="Calibri" w:hAnsi="Calibri" w:cs="Calibri"/>
                <w:color w:val="000000"/>
                <w:sz w:val="16"/>
                <w:szCs w:val="16"/>
                <w:lang w:eastAsia="es-BO"/>
              </w:rPr>
              <w:lastRenderedPageBreak/>
              <w:t>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53CDA" w:rsidRPr="00BB1737" w14:paraId="33932E2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BCAF59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19</w:t>
            </w:r>
          </w:p>
        </w:tc>
        <w:tc>
          <w:tcPr>
            <w:tcW w:w="694" w:type="pct"/>
            <w:tcBorders>
              <w:top w:val="nil"/>
              <w:left w:val="nil"/>
              <w:bottom w:val="single" w:sz="4" w:space="0" w:color="000000"/>
              <w:right w:val="single" w:sz="4" w:space="0" w:color="000000"/>
            </w:tcBorders>
            <w:shd w:val="clear" w:color="auto" w:fill="auto"/>
            <w:noWrap/>
            <w:vAlign w:val="center"/>
            <w:hideMark/>
          </w:tcPr>
          <w:p w14:paraId="143C896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CAÑERÍA DE ALUMINIO 1/2" (BRAZO DE DUCHA)</w:t>
            </w:r>
          </w:p>
        </w:tc>
        <w:tc>
          <w:tcPr>
            <w:tcW w:w="417" w:type="pct"/>
            <w:tcBorders>
              <w:top w:val="nil"/>
              <w:left w:val="nil"/>
              <w:bottom w:val="single" w:sz="4" w:space="0" w:color="000000"/>
              <w:right w:val="single" w:sz="4" w:space="0" w:color="000000"/>
            </w:tcBorders>
            <w:shd w:val="clear" w:color="auto" w:fill="auto"/>
            <w:noWrap/>
            <w:vAlign w:val="center"/>
            <w:hideMark/>
          </w:tcPr>
          <w:p w14:paraId="717035A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8C7C79F" w14:textId="77777777" w:rsidR="00253CDA" w:rsidRPr="00BB1737" w:rsidRDefault="00253CDA" w:rsidP="00253CDA">
            <w:pPr>
              <w:rPr>
                <w:rFonts w:ascii="Calibri" w:hAnsi="Calibri" w:cs="Calibri"/>
                <w:sz w:val="16"/>
                <w:szCs w:val="16"/>
                <w:lang w:eastAsia="es-BO"/>
              </w:rPr>
            </w:pPr>
            <w:r w:rsidRPr="00BB1737">
              <w:rPr>
                <w:rFonts w:ascii="Calibri" w:hAnsi="Calibri" w:cs="Calibri"/>
                <w:sz w:val="16"/>
                <w:szCs w:val="16"/>
                <w:lang w:eastAsia="es-BO"/>
              </w:rPr>
              <w:t xml:space="preserve">Las cañerías son manufacturadas con aluminio de alta calidad, presentan excelente resistencia a corrosión, alta capacidad de intercambio térmico y alta capacidad de conformación </w:t>
            </w:r>
          </w:p>
          <w:p w14:paraId="23420B2F" w14:textId="77777777" w:rsidR="00253CDA" w:rsidRPr="00BB1737" w:rsidRDefault="00253CDA" w:rsidP="00253CDA">
            <w:pPr>
              <w:rPr>
                <w:rFonts w:ascii="Calibri" w:hAnsi="Calibri" w:cs="Calibri"/>
                <w:sz w:val="16"/>
                <w:szCs w:val="16"/>
                <w:lang w:eastAsia="es-BO"/>
              </w:rPr>
            </w:pPr>
            <w:r w:rsidRPr="00BB1737">
              <w:rPr>
                <w:rFonts w:ascii="Calibri" w:hAnsi="Calibri" w:cs="Calibri"/>
                <w:sz w:val="16"/>
                <w:szCs w:val="16"/>
                <w:lang w:eastAsia="es-BO"/>
              </w:rPr>
              <w:t xml:space="preserve">Consultar Planos Arquitectónicos y verificar localización. </w:t>
            </w:r>
          </w:p>
          <w:p w14:paraId="37B3DD9F" w14:textId="77777777" w:rsidR="00253CDA" w:rsidRPr="00BB1737" w:rsidRDefault="00253CDA" w:rsidP="00253CDA">
            <w:pPr>
              <w:rPr>
                <w:rFonts w:ascii="Calibri" w:hAnsi="Calibri" w:cs="Calibri"/>
                <w:sz w:val="16"/>
                <w:szCs w:val="16"/>
                <w:lang w:eastAsia="es-BO"/>
              </w:rPr>
            </w:pPr>
            <w:r w:rsidRPr="00BB1737">
              <w:rPr>
                <w:rFonts w:ascii="Calibri" w:hAnsi="Calibri" w:cs="Calibri"/>
                <w:sz w:val="16"/>
                <w:szCs w:val="16"/>
                <w:lang w:eastAsia="es-BO"/>
              </w:rPr>
              <w:t xml:space="preserve">•  Realizar instalación siguiendo todas las indicaciones del Inspector de obra. </w:t>
            </w:r>
          </w:p>
          <w:p w14:paraId="0A49E48C" w14:textId="77777777" w:rsidR="00253CDA" w:rsidRPr="00BB1737" w:rsidRDefault="00253CDA" w:rsidP="00253CDA">
            <w:pPr>
              <w:rPr>
                <w:rFonts w:ascii="Calibri" w:hAnsi="Calibri" w:cs="Calibri"/>
                <w:sz w:val="16"/>
                <w:szCs w:val="16"/>
                <w:lang w:eastAsia="es-BO"/>
              </w:rPr>
            </w:pPr>
            <w:r w:rsidRPr="00BB1737">
              <w:rPr>
                <w:rFonts w:ascii="Calibri" w:hAnsi="Calibri" w:cs="Calibri"/>
                <w:sz w:val="16"/>
                <w:szCs w:val="16"/>
                <w:lang w:eastAsia="es-BO"/>
              </w:rPr>
              <w:t xml:space="preserve">• Utilizar herrajes, chazos y tornillería en acero inoxidable adecuada para el empotramiento al muro. </w:t>
            </w:r>
          </w:p>
          <w:p w14:paraId="4FD182C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sz w:val="16"/>
                <w:szCs w:val="16"/>
                <w:lang w:eastAsia="es-BO"/>
              </w:rPr>
              <w:t>• Verificar niveles y acabados para aceptación.</w:t>
            </w:r>
          </w:p>
        </w:tc>
      </w:tr>
      <w:tr w:rsidR="00253CDA" w:rsidRPr="00BB1737" w14:paraId="52592392"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305DDBB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20</w:t>
            </w:r>
          </w:p>
        </w:tc>
        <w:tc>
          <w:tcPr>
            <w:tcW w:w="694" w:type="pct"/>
            <w:tcBorders>
              <w:top w:val="nil"/>
              <w:left w:val="nil"/>
              <w:bottom w:val="single" w:sz="4" w:space="0" w:color="auto"/>
              <w:right w:val="single" w:sz="4" w:space="0" w:color="000000"/>
            </w:tcBorders>
            <w:shd w:val="clear" w:color="auto" w:fill="auto"/>
            <w:noWrap/>
            <w:vAlign w:val="center"/>
            <w:hideMark/>
          </w:tcPr>
          <w:p w14:paraId="1BC3D88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CARTÓN ASFALTICO</w:t>
            </w:r>
          </w:p>
        </w:tc>
        <w:tc>
          <w:tcPr>
            <w:tcW w:w="417" w:type="pct"/>
            <w:tcBorders>
              <w:top w:val="nil"/>
              <w:left w:val="nil"/>
              <w:bottom w:val="single" w:sz="4" w:space="0" w:color="auto"/>
              <w:right w:val="single" w:sz="4" w:space="0" w:color="000000"/>
            </w:tcBorders>
            <w:shd w:val="clear" w:color="auto" w:fill="auto"/>
            <w:noWrap/>
            <w:vAlign w:val="center"/>
            <w:hideMark/>
          </w:tcPr>
          <w:p w14:paraId="43555D1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nil"/>
              <w:left w:val="nil"/>
              <w:bottom w:val="single" w:sz="4" w:space="0" w:color="auto"/>
              <w:right w:val="single" w:sz="4" w:space="0" w:color="000000"/>
            </w:tcBorders>
            <w:shd w:val="clear" w:color="auto" w:fill="auto"/>
            <w:vAlign w:val="center"/>
            <w:hideMark/>
          </w:tcPr>
          <w:p w14:paraId="3CE25810"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B1737">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sidRPr="00BB1737">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B1737">
              <w:rPr>
                <w:rFonts w:ascii="Calibri" w:hAnsi="Calibri" w:cs="Calibri"/>
                <w:color w:val="000000"/>
                <w:sz w:val="16"/>
                <w:szCs w:val="16"/>
                <w:lang w:eastAsia="es-BO"/>
              </w:rPr>
              <w:br/>
              <w:t>Se debe tomar las previsiones para evitar accidentes como intoxicaciones, inflamaciones y explosiones.</w:t>
            </w:r>
            <w:r w:rsidRPr="00BB1737">
              <w:rPr>
                <w:rFonts w:ascii="Calibri" w:hAnsi="Calibri" w:cs="Calibri"/>
                <w:color w:val="000000"/>
                <w:sz w:val="16"/>
                <w:szCs w:val="16"/>
                <w:lang w:eastAsia="es-BO"/>
              </w:rPr>
              <w:br/>
              <w:t>Características:</w:t>
            </w:r>
            <w:r w:rsidRPr="00BB1737">
              <w:rPr>
                <w:rFonts w:ascii="Calibri" w:hAnsi="Calibri" w:cs="Calibri"/>
                <w:color w:val="000000"/>
                <w:sz w:val="16"/>
                <w:szCs w:val="16"/>
                <w:lang w:eastAsia="es-BO"/>
              </w:rPr>
              <w:br/>
              <w:t>• Debe tener alta resistencia a la intemperie</w:t>
            </w:r>
            <w:r w:rsidRPr="00BB1737">
              <w:rPr>
                <w:rFonts w:ascii="Calibri" w:hAnsi="Calibri" w:cs="Calibri"/>
                <w:color w:val="000000"/>
                <w:sz w:val="16"/>
                <w:szCs w:val="16"/>
                <w:lang w:eastAsia="es-BO"/>
              </w:rPr>
              <w:br/>
              <w:t xml:space="preserve">• Posee buenas características mecánicas tanto al impacto como al desgaste </w:t>
            </w:r>
            <w:r w:rsidRPr="00BB1737">
              <w:rPr>
                <w:rFonts w:ascii="Calibri" w:hAnsi="Calibri" w:cs="Calibri"/>
                <w:color w:val="000000"/>
                <w:sz w:val="16"/>
                <w:szCs w:val="16"/>
                <w:lang w:eastAsia="es-BO"/>
              </w:rPr>
              <w:br/>
              <w:t xml:space="preserve">• Presenta baja absorción de agua </w:t>
            </w:r>
            <w:r w:rsidRPr="00BB1737">
              <w:rPr>
                <w:rFonts w:ascii="Calibri" w:hAnsi="Calibri" w:cs="Calibri"/>
                <w:color w:val="000000"/>
                <w:sz w:val="16"/>
                <w:szCs w:val="16"/>
                <w:lang w:eastAsia="es-BO"/>
              </w:rPr>
              <w:br/>
              <w:t xml:space="preserve">• Se aplica fácil y rápido </w:t>
            </w:r>
            <w:r w:rsidRPr="00BB1737">
              <w:rPr>
                <w:rFonts w:ascii="Calibri" w:hAnsi="Calibri" w:cs="Calibri"/>
                <w:color w:val="000000"/>
                <w:sz w:val="16"/>
                <w:szCs w:val="16"/>
                <w:lang w:eastAsia="es-BO"/>
              </w:rPr>
              <w:br/>
              <w:t>• Resistente al ataque de hongos, mohos y bacterias.</w:t>
            </w:r>
          </w:p>
        </w:tc>
      </w:tr>
      <w:tr w:rsidR="00253CDA" w:rsidRPr="00BB1737" w14:paraId="0E4713B0"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6760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21</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9AF4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CEMENTO BLANCO</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6D38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D7826"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BB1737">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sidRPr="00BB1737">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sidRPr="00BB1737">
              <w:rPr>
                <w:rFonts w:ascii="Calibri" w:hAnsi="Calibri" w:cs="Calibri"/>
                <w:color w:val="000000"/>
                <w:sz w:val="16"/>
                <w:szCs w:val="16"/>
                <w:lang w:eastAsia="es-BO"/>
              </w:rPr>
              <w:br/>
              <w:t>Además, su particular tonalidad lo convierte en un componente perfecto para lograr increíbles acabados artísticos.</w:t>
            </w:r>
            <w:r w:rsidRPr="00BB1737">
              <w:rPr>
                <w:rFonts w:ascii="Calibri" w:hAnsi="Calibri"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B1737">
              <w:rPr>
                <w:rFonts w:ascii="Calibri" w:hAnsi="Calibri" w:cs="Calibri"/>
                <w:color w:val="000000"/>
                <w:sz w:val="16"/>
                <w:szCs w:val="16"/>
                <w:lang w:eastAsia="es-BO"/>
              </w:rPr>
              <w:br/>
              <w:t>El cemento blanco está compuesto por:</w:t>
            </w:r>
            <w:r w:rsidRPr="00BB1737">
              <w:rPr>
                <w:rFonts w:ascii="Calibri" w:hAnsi="Calibri"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BB1737">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BB1737">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53CDA" w:rsidRPr="00BB1737" w14:paraId="357575B0" w14:textId="77777777" w:rsidTr="00253CDA">
        <w:trPr>
          <w:trHeight w:val="20"/>
        </w:trPr>
        <w:tc>
          <w:tcPr>
            <w:tcW w:w="27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7CAFE2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22</w:t>
            </w:r>
          </w:p>
        </w:tc>
        <w:tc>
          <w:tcPr>
            <w:tcW w:w="694" w:type="pct"/>
            <w:tcBorders>
              <w:top w:val="single" w:sz="4" w:space="0" w:color="auto"/>
              <w:left w:val="nil"/>
              <w:bottom w:val="single" w:sz="4" w:space="0" w:color="000000"/>
              <w:right w:val="single" w:sz="4" w:space="0" w:color="000000"/>
            </w:tcBorders>
            <w:shd w:val="clear" w:color="auto" w:fill="auto"/>
            <w:noWrap/>
            <w:vAlign w:val="center"/>
            <w:hideMark/>
          </w:tcPr>
          <w:p w14:paraId="21853FB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CEMENTO COLA</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0FEA1AA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single" w:sz="4" w:space="0" w:color="auto"/>
              <w:left w:val="nil"/>
              <w:bottom w:val="single" w:sz="4" w:space="0" w:color="000000"/>
              <w:right w:val="single" w:sz="4" w:space="0" w:color="000000"/>
            </w:tcBorders>
            <w:shd w:val="clear" w:color="auto" w:fill="auto"/>
            <w:vAlign w:val="center"/>
            <w:hideMark/>
          </w:tcPr>
          <w:p w14:paraId="230C99D0"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BB1737">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1737">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BB1737">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1737">
              <w:rPr>
                <w:rFonts w:ascii="Calibri" w:hAnsi="Calibri" w:cs="Calibri"/>
                <w:color w:val="000000"/>
                <w:sz w:val="16"/>
                <w:szCs w:val="16"/>
                <w:lang w:eastAsia="es-BO"/>
              </w:rPr>
              <w:br/>
              <w:t>Tendrá las siguientes características:</w:t>
            </w:r>
            <w:r w:rsidRPr="00BB1737">
              <w:rPr>
                <w:rFonts w:ascii="Calibri" w:hAnsi="Calibri" w:cs="Calibri"/>
                <w:color w:val="000000"/>
                <w:sz w:val="16"/>
                <w:szCs w:val="16"/>
                <w:lang w:eastAsia="es-BO"/>
              </w:rPr>
              <w:br/>
              <w:t>• Excelente grado de retención de agua Conforme UNE-EN 12004-Anexo ZA Agua de amasado 26 ± 2%</w:t>
            </w:r>
            <w:r w:rsidRPr="00BB1737">
              <w:rPr>
                <w:rFonts w:ascii="Calibri" w:hAnsi="Calibri" w:cs="Calibri"/>
                <w:color w:val="000000"/>
                <w:sz w:val="16"/>
                <w:szCs w:val="16"/>
                <w:lang w:eastAsia="es-BO"/>
              </w:rPr>
              <w:br/>
              <w:t>• Temperatura de aplicación +5ºC a +35ºC</w:t>
            </w:r>
            <w:r w:rsidRPr="00BB1737">
              <w:rPr>
                <w:rFonts w:ascii="Calibri" w:hAnsi="Calibri" w:cs="Calibri"/>
                <w:color w:val="000000"/>
                <w:sz w:val="16"/>
                <w:szCs w:val="16"/>
                <w:lang w:eastAsia="es-BO"/>
              </w:rPr>
              <w:br/>
            </w:r>
            <w:r w:rsidRPr="00BB1737">
              <w:rPr>
                <w:rFonts w:ascii="Calibri" w:hAnsi="Calibri" w:cs="Calibri"/>
                <w:color w:val="000000"/>
                <w:sz w:val="16"/>
                <w:szCs w:val="16"/>
                <w:lang w:eastAsia="es-BO"/>
              </w:rPr>
              <w:lastRenderedPageBreak/>
              <w:t>• Tiempo de vida de la mezcla 2 horas</w:t>
            </w:r>
            <w:r w:rsidRPr="00BB1737">
              <w:rPr>
                <w:rFonts w:ascii="Calibri" w:hAnsi="Calibri" w:cs="Calibri"/>
                <w:color w:val="000000"/>
                <w:sz w:val="16"/>
                <w:szCs w:val="16"/>
                <w:lang w:eastAsia="es-BO"/>
              </w:rPr>
              <w:br/>
              <w:t>• Tiempo de ajuste de las baldosas 30 minutos</w:t>
            </w:r>
            <w:r w:rsidRPr="00BB1737">
              <w:rPr>
                <w:rFonts w:ascii="Calibri" w:hAnsi="Calibri" w:cs="Calibri"/>
                <w:color w:val="000000"/>
                <w:sz w:val="16"/>
                <w:szCs w:val="16"/>
                <w:lang w:eastAsia="es-BO"/>
              </w:rPr>
              <w:br/>
              <w:t>• Relleno de juntas 24 horas</w:t>
            </w:r>
            <w:r w:rsidRPr="00BB1737">
              <w:rPr>
                <w:rFonts w:ascii="Calibri" w:hAnsi="Calibri" w:cs="Calibri"/>
                <w:color w:val="000000"/>
                <w:sz w:val="16"/>
                <w:szCs w:val="16"/>
                <w:lang w:eastAsia="es-BO"/>
              </w:rPr>
              <w:br/>
              <w:t>• Reacción al fuego</w:t>
            </w:r>
            <w:r w:rsidRPr="00BB1737">
              <w:rPr>
                <w:rFonts w:ascii="Calibri" w:hAnsi="Calibri" w:cs="Calibri"/>
                <w:color w:val="000000"/>
                <w:sz w:val="16"/>
                <w:szCs w:val="16"/>
                <w:lang w:eastAsia="es-BO"/>
              </w:rPr>
              <w:br/>
              <w:t>• Tiempo abierto 20 minutos</w:t>
            </w:r>
            <w:r w:rsidRPr="00BB1737">
              <w:rPr>
                <w:rFonts w:ascii="Calibri" w:hAnsi="Calibri" w:cs="Calibri"/>
                <w:color w:val="000000"/>
                <w:sz w:val="16"/>
                <w:szCs w:val="16"/>
                <w:lang w:eastAsia="es-BO"/>
              </w:rPr>
              <w:br/>
              <w:t>• Adherencia inicial ≥ 0.5 N/mm</w:t>
            </w:r>
            <w:r w:rsidRPr="00BB1737">
              <w:rPr>
                <w:rFonts w:ascii="Calibri" w:hAnsi="Calibri" w:cs="Calibri"/>
                <w:color w:val="000000"/>
                <w:sz w:val="16"/>
                <w:szCs w:val="16"/>
                <w:lang w:eastAsia="es-BO"/>
              </w:rPr>
              <w:br/>
              <w:t>• Adherencia tras inmersión en agua ≥ 0.5 N/mm2</w:t>
            </w:r>
            <w:r w:rsidRPr="00BB1737">
              <w:rPr>
                <w:rFonts w:ascii="Calibri" w:hAnsi="Calibri" w:cs="Calibri"/>
                <w:color w:val="000000"/>
                <w:sz w:val="16"/>
                <w:szCs w:val="16"/>
                <w:lang w:eastAsia="es-BO"/>
              </w:rPr>
              <w:br/>
              <w:t>• No requiere mezclas, basta agregar agua.</w:t>
            </w:r>
          </w:p>
        </w:tc>
      </w:tr>
      <w:tr w:rsidR="00253CDA" w:rsidRPr="00BB1737" w14:paraId="2C2BE41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630B27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23</w:t>
            </w:r>
          </w:p>
        </w:tc>
        <w:tc>
          <w:tcPr>
            <w:tcW w:w="694" w:type="pct"/>
            <w:tcBorders>
              <w:top w:val="nil"/>
              <w:left w:val="nil"/>
              <w:bottom w:val="single" w:sz="4" w:space="0" w:color="000000"/>
              <w:right w:val="single" w:sz="4" w:space="0" w:color="000000"/>
            </w:tcBorders>
            <w:shd w:val="clear" w:color="auto" w:fill="auto"/>
            <w:noWrap/>
            <w:vAlign w:val="center"/>
            <w:hideMark/>
          </w:tcPr>
          <w:p w14:paraId="453B245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CEMENTO PORTLAND</w:t>
            </w:r>
          </w:p>
        </w:tc>
        <w:tc>
          <w:tcPr>
            <w:tcW w:w="417" w:type="pct"/>
            <w:tcBorders>
              <w:top w:val="nil"/>
              <w:left w:val="nil"/>
              <w:bottom w:val="single" w:sz="4" w:space="0" w:color="000000"/>
              <w:right w:val="single" w:sz="4" w:space="0" w:color="000000"/>
            </w:tcBorders>
            <w:shd w:val="clear" w:color="auto" w:fill="auto"/>
            <w:noWrap/>
            <w:vAlign w:val="center"/>
            <w:hideMark/>
          </w:tcPr>
          <w:p w14:paraId="08ED345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BL</w:t>
            </w:r>
          </w:p>
        </w:tc>
        <w:tc>
          <w:tcPr>
            <w:tcW w:w="3611" w:type="pct"/>
            <w:tcBorders>
              <w:top w:val="nil"/>
              <w:left w:val="nil"/>
              <w:bottom w:val="single" w:sz="4" w:space="0" w:color="000000"/>
              <w:right w:val="single" w:sz="4" w:space="0" w:color="000000"/>
            </w:tcBorders>
            <w:shd w:val="clear" w:color="auto" w:fill="auto"/>
            <w:vAlign w:val="center"/>
            <w:hideMark/>
          </w:tcPr>
          <w:p w14:paraId="0EFD72D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sidRPr="00BB1737">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1737">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1737">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B1737">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253CDA" w:rsidRPr="00BB1737" w14:paraId="7C5EB3F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ADA50D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24</w:t>
            </w:r>
          </w:p>
        </w:tc>
        <w:tc>
          <w:tcPr>
            <w:tcW w:w="694" w:type="pct"/>
            <w:tcBorders>
              <w:top w:val="nil"/>
              <w:left w:val="nil"/>
              <w:bottom w:val="single" w:sz="4" w:space="0" w:color="000000"/>
              <w:right w:val="single" w:sz="4" w:space="0" w:color="000000"/>
            </w:tcBorders>
            <w:shd w:val="clear" w:color="auto" w:fill="auto"/>
            <w:noWrap/>
            <w:vAlign w:val="center"/>
            <w:hideMark/>
          </w:tcPr>
          <w:p w14:paraId="145B7BE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CERÁMICA NACIONAL</w:t>
            </w:r>
          </w:p>
        </w:tc>
        <w:tc>
          <w:tcPr>
            <w:tcW w:w="417" w:type="pct"/>
            <w:tcBorders>
              <w:top w:val="nil"/>
              <w:left w:val="nil"/>
              <w:bottom w:val="single" w:sz="4" w:space="0" w:color="000000"/>
              <w:right w:val="single" w:sz="4" w:space="0" w:color="000000"/>
            </w:tcBorders>
            <w:shd w:val="clear" w:color="auto" w:fill="auto"/>
            <w:noWrap/>
            <w:vAlign w:val="center"/>
            <w:hideMark/>
          </w:tcPr>
          <w:p w14:paraId="14AD312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nil"/>
              <w:left w:val="nil"/>
              <w:bottom w:val="single" w:sz="4" w:space="0" w:color="000000"/>
              <w:right w:val="single" w:sz="4" w:space="0" w:color="000000"/>
            </w:tcBorders>
            <w:shd w:val="clear" w:color="auto" w:fill="auto"/>
            <w:vAlign w:val="center"/>
            <w:hideMark/>
          </w:tcPr>
          <w:p w14:paraId="5344402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B1737">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1737">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BB1737">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BB1737">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253CDA" w:rsidRPr="00BB1737" w14:paraId="32E96DD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82C199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25</w:t>
            </w:r>
          </w:p>
        </w:tc>
        <w:tc>
          <w:tcPr>
            <w:tcW w:w="694" w:type="pct"/>
            <w:tcBorders>
              <w:top w:val="nil"/>
              <w:left w:val="nil"/>
              <w:bottom w:val="single" w:sz="4" w:space="0" w:color="000000"/>
              <w:right w:val="single" w:sz="4" w:space="0" w:color="000000"/>
            </w:tcBorders>
            <w:shd w:val="clear" w:color="auto" w:fill="auto"/>
            <w:noWrap/>
            <w:vAlign w:val="center"/>
            <w:hideMark/>
          </w:tcPr>
          <w:p w14:paraId="2EDDF17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CERÁMICA NACIONAL TIPO PORCELANATO (60X60)</w:t>
            </w:r>
          </w:p>
        </w:tc>
        <w:tc>
          <w:tcPr>
            <w:tcW w:w="417" w:type="pct"/>
            <w:tcBorders>
              <w:top w:val="nil"/>
              <w:left w:val="nil"/>
              <w:bottom w:val="single" w:sz="4" w:space="0" w:color="000000"/>
              <w:right w:val="single" w:sz="4" w:space="0" w:color="000000"/>
            </w:tcBorders>
            <w:shd w:val="clear" w:color="auto" w:fill="auto"/>
            <w:noWrap/>
            <w:vAlign w:val="center"/>
            <w:hideMark/>
          </w:tcPr>
          <w:p w14:paraId="1384827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nil"/>
              <w:left w:val="nil"/>
              <w:bottom w:val="single" w:sz="4" w:space="0" w:color="000000"/>
              <w:right w:val="single" w:sz="4" w:space="0" w:color="000000"/>
            </w:tcBorders>
            <w:shd w:val="clear" w:color="auto" w:fill="auto"/>
            <w:vAlign w:val="center"/>
            <w:hideMark/>
          </w:tcPr>
          <w:p w14:paraId="5D8E308D"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B1737">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1737">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BB1737">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BB1737">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253CDA" w:rsidRPr="00BB1737" w14:paraId="35BB7E5B"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02771B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26</w:t>
            </w:r>
          </w:p>
        </w:tc>
        <w:tc>
          <w:tcPr>
            <w:tcW w:w="694" w:type="pct"/>
            <w:tcBorders>
              <w:top w:val="nil"/>
              <w:left w:val="nil"/>
              <w:bottom w:val="single" w:sz="4" w:space="0" w:color="000000"/>
              <w:right w:val="single" w:sz="4" w:space="0" w:color="000000"/>
            </w:tcBorders>
            <w:shd w:val="clear" w:color="auto" w:fill="auto"/>
            <w:noWrap/>
            <w:vAlign w:val="center"/>
            <w:hideMark/>
          </w:tcPr>
          <w:p w14:paraId="4441BA6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CHAPA INTERIOR</w:t>
            </w:r>
          </w:p>
        </w:tc>
        <w:tc>
          <w:tcPr>
            <w:tcW w:w="417" w:type="pct"/>
            <w:tcBorders>
              <w:top w:val="nil"/>
              <w:left w:val="nil"/>
              <w:bottom w:val="single" w:sz="4" w:space="0" w:color="000000"/>
              <w:right w:val="single" w:sz="4" w:space="0" w:color="000000"/>
            </w:tcBorders>
            <w:shd w:val="clear" w:color="auto" w:fill="auto"/>
            <w:noWrap/>
            <w:vAlign w:val="center"/>
            <w:hideMark/>
          </w:tcPr>
          <w:p w14:paraId="28986A6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A37476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53CDA" w:rsidRPr="00BB1737" w14:paraId="5E19FB2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4EB429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27</w:t>
            </w:r>
          </w:p>
        </w:tc>
        <w:tc>
          <w:tcPr>
            <w:tcW w:w="694" w:type="pct"/>
            <w:tcBorders>
              <w:top w:val="nil"/>
              <w:left w:val="nil"/>
              <w:bottom w:val="single" w:sz="4" w:space="0" w:color="000000"/>
              <w:right w:val="single" w:sz="4" w:space="0" w:color="000000"/>
            </w:tcBorders>
            <w:shd w:val="clear" w:color="auto" w:fill="auto"/>
            <w:noWrap/>
            <w:vAlign w:val="center"/>
            <w:hideMark/>
          </w:tcPr>
          <w:p w14:paraId="0066C3C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CHICOTILLO</w:t>
            </w:r>
          </w:p>
        </w:tc>
        <w:tc>
          <w:tcPr>
            <w:tcW w:w="417" w:type="pct"/>
            <w:tcBorders>
              <w:top w:val="nil"/>
              <w:left w:val="nil"/>
              <w:bottom w:val="single" w:sz="4" w:space="0" w:color="000000"/>
              <w:right w:val="single" w:sz="4" w:space="0" w:color="000000"/>
            </w:tcBorders>
            <w:shd w:val="clear" w:color="auto" w:fill="auto"/>
            <w:noWrap/>
            <w:vAlign w:val="center"/>
            <w:hideMark/>
          </w:tcPr>
          <w:p w14:paraId="01703A0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496FB906"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Largo: 40 a 60 cm</w:t>
            </w:r>
            <w:r w:rsidRPr="00BB1737">
              <w:rPr>
                <w:rFonts w:ascii="Calibri" w:hAnsi="Calibri" w:cs="Calibri"/>
                <w:color w:val="000000"/>
                <w:sz w:val="16"/>
                <w:szCs w:val="16"/>
                <w:lang w:eastAsia="es-BO"/>
              </w:rPr>
              <w:br/>
              <w:t>• Ancho: 4.1 cm x 3/8"" (Diámetro de la manguera)</w:t>
            </w:r>
            <w:r w:rsidRPr="00BB1737">
              <w:rPr>
                <w:rFonts w:ascii="Calibri" w:hAnsi="Calibri" w:cs="Calibri"/>
                <w:color w:val="000000"/>
                <w:sz w:val="16"/>
                <w:szCs w:val="16"/>
                <w:lang w:eastAsia="es-BO"/>
              </w:rPr>
              <w:br/>
              <w:t>• Rosca: 1/2 para entrada a grifería y de 1/2 para punto hidráulico.</w:t>
            </w:r>
            <w:r w:rsidRPr="00BB1737">
              <w:rPr>
                <w:rFonts w:ascii="Calibri" w:hAnsi="Calibri" w:cs="Calibri"/>
                <w:color w:val="000000"/>
                <w:sz w:val="16"/>
                <w:szCs w:val="16"/>
                <w:lang w:eastAsia="es-BO"/>
              </w:rPr>
              <w:br/>
              <w:t>• Material: plástico PVC flexible de alta resistencia</w:t>
            </w:r>
            <w:r w:rsidRPr="00BB1737">
              <w:rPr>
                <w:rFonts w:ascii="Calibri" w:hAnsi="Calibri" w:cs="Calibri"/>
                <w:color w:val="000000"/>
                <w:sz w:val="16"/>
                <w:szCs w:val="16"/>
                <w:lang w:eastAsia="es-BO"/>
              </w:rPr>
              <w:br/>
              <w:t>• Temperatura: De 4°C a 66°C.</w:t>
            </w:r>
            <w:r w:rsidRPr="00BB1737">
              <w:rPr>
                <w:rFonts w:ascii="Calibri" w:hAnsi="Calibri" w:cs="Calibri"/>
                <w:color w:val="000000"/>
                <w:sz w:val="16"/>
                <w:szCs w:val="16"/>
                <w:lang w:eastAsia="es-BO"/>
              </w:rPr>
              <w:br/>
              <w:t xml:space="preserve">• Resistente a la corrosión, pelado y decoloración de agua. </w:t>
            </w:r>
            <w:r w:rsidRPr="00BB1737">
              <w:rPr>
                <w:rFonts w:ascii="Calibri" w:hAnsi="Calibri" w:cs="Calibri"/>
                <w:color w:val="000000"/>
                <w:sz w:val="16"/>
                <w:szCs w:val="16"/>
                <w:lang w:eastAsia="es-BO"/>
              </w:rPr>
              <w:br/>
              <w:t>• Resistente al efecto de jabones y limpiadores de tocador.</w:t>
            </w:r>
            <w:r w:rsidRPr="00BB1737">
              <w:rPr>
                <w:rFonts w:ascii="Calibri" w:hAnsi="Calibri" w:cs="Calibri"/>
                <w:color w:val="000000"/>
                <w:sz w:val="16"/>
                <w:szCs w:val="16"/>
                <w:lang w:eastAsia="es-BO"/>
              </w:rPr>
              <w:br/>
              <w:t>• Recubrimientos no tóxicos.</w:t>
            </w:r>
          </w:p>
        </w:tc>
      </w:tr>
      <w:tr w:rsidR="00253CDA" w:rsidRPr="00BB1737" w14:paraId="55EECE1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5C4C96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28</w:t>
            </w:r>
          </w:p>
        </w:tc>
        <w:tc>
          <w:tcPr>
            <w:tcW w:w="694" w:type="pct"/>
            <w:tcBorders>
              <w:top w:val="nil"/>
              <w:left w:val="nil"/>
              <w:bottom w:val="single" w:sz="4" w:space="0" w:color="000000"/>
              <w:right w:val="single" w:sz="4" w:space="0" w:color="000000"/>
            </w:tcBorders>
            <w:shd w:val="clear" w:color="auto" w:fill="auto"/>
            <w:noWrap/>
            <w:vAlign w:val="center"/>
            <w:hideMark/>
          </w:tcPr>
          <w:p w14:paraId="096F642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CIELO FALSO YESO - PVC INC/ACCESORIOS</w:t>
            </w:r>
          </w:p>
        </w:tc>
        <w:tc>
          <w:tcPr>
            <w:tcW w:w="417" w:type="pct"/>
            <w:tcBorders>
              <w:top w:val="nil"/>
              <w:left w:val="nil"/>
              <w:bottom w:val="single" w:sz="4" w:space="0" w:color="000000"/>
              <w:right w:val="single" w:sz="4" w:space="0" w:color="000000"/>
            </w:tcBorders>
            <w:shd w:val="clear" w:color="auto" w:fill="auto"/>
            <w:noWrap/>
            <w:vAlign w:val="center"/>
            <w:hideMark/>
          </w:tcPr>
          <w:p w14:paraId="116165E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nil"/>
              <w:left w:val="nil"/>
              <w:bottom w:val="single" w:sz="4" w:space="0" w:color="000000"/>
              <w:right w:val="single" w:sz="4" w:space="0" w:color="000000"/>
            </w:tcBorders>
            <w:shd w:val="clear" w:color="auto" w:fill="auto"/>
            <w:vAlign w:val="center"/>
            <w:hideMark/>
          </w:tcPr>
          <w:p w14:paraId="608E80C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1737">
              <w:rPr>
                <w:rFonts w:ascii="Calibri" w:hAnsi="Calibri" w:cs="Calibri"/>
                <w:color w:val="000000"/>
                <w:sz w:val="16"/>
                <w:szCs w:val="16"/>
                <w:lang w:eastAsia="es-BO"/>
              </w:rPr>
              <w:br/>
              <w:t>Los paneles de plafón tipo Armstrong deberán contar con las siguientes características:</w:t>
            </w:r>
            <w:r w:rsidRPr="00BB1737">
              <w:rPr>
                <w:rFonts w:ascii="Calibri" w:hAnsi="Calibri" w:cs="Calibri"/>
                <w:color w:val="000000"/>
                <w:sz w:val="16"/>
                <w:szCs w:val="16"/>
                <w:lang w:eastAsia="es-BO"/>
              </w:rPr>
              <w:br/>
              <w:t>Versatilidad, Rapidez y facilidad de instalación Resistencia a esfuerzos mecánicos, Resistencia al fuego, aislación acústica y aislación térmica.</w:t>
            </w:r>
            <w:r w:rsidRPr="00BB1737">
              <w:rPr>
                <w:rFonts w:ascii="Calibri" w:hAnsi="Calibri" w:cs="Calibri"/>
                <w:color w:val="000000"/>
                <w:sz w:val="16"/>
                <w:szCs w:val="16"/>
                <w:lang w:eastAsia="es-BO"/>
              </w:rPr>
              <w:br/>
              <w:t xml:space="preserve">• Termo Acústica. - </w:t>
            </w:r>
            <w:r w:rsidRPr="00BB1737">
              <w:rPr>
                <w:rFonts w:ascii="Calibri" w:hAnsi="Calibri" w:cs="Calibri"/>
                <w:color w:val="000000"/>
                <w:sz w:val="16"/>
                <w:szCs w:val="16"/>
                <w:lang w:eastAsia="es-BO"/>
              </w:rPr>
              <w:br/>
              <w:t>• Conductividad Térmica. - Altamente aislante, la conductividad térmica es de 0.15 a 0.19 Kcal/Hm2°C.</w:t>
            </w:r>
            <w:r w:rsidRPr="00BB1737">
              <w:rPr>
                <w:rFonts w:ascii="Calibri" w:hAnsi="Calibri" w:cs="Calibri"/>
                <w:color w:val="000000"/>
                <w:sz w:val="16"/>
                <w:szCs w:val="16"/>
                <w:lang w:eastAsia="es-BO"/>
              </w:rPr>
              <w:br/>
              <w:t>• Absorción Acústica. - Fonoabsorbente por su porosidad mediante la combinación de yeso con una capa de PVC.</w:t>
            </w:r>
            <w:r w:rsidRPr="00BB1737">
              <w:rPr>
                <w:rFonts w:ascii="Calibri" w:hAnsi="Calibri" w:cs="Calibri"/>
                <w:color w:val="000000"/>
                <w:sz w:val="16"/>
                <w:szCs w:val="16"/>
                <w:lang w:eastAsia="es-BO"/>
              </w:rPr>
              <w:br/>
              <w:t>• Resistente al Fuego. - Material ignífugo con excelentes características de seguridad.</w:t>
            </w:r>
            <w:r w:rsidRPr="00BB1737">
              <w:rPr>
                <w:rFonts w:ascii="Calibri" w:hAnsi="Calibri" w:cs="Calibri"/>
                <w:color w:val="000000"/>
                <w:sz w:val="16"/>
                <w:szCs w:val="16"/>
                <w:lang w:eastAsia="es-BO"/>
              </w:rPr>
              <w:br/>
              <w:t xml:space="preserve">• Absorción de la Humedad. -  De naturaleza hidroscopia, absorbe la micro humedad cuando es excesiva evitando condensaciones y deformaciones. </w:t>
            </w:r>
            <w:r w:rsidRPr="00BB1737">
              <w:rPr>
                <w:rFonts w:ascii="Calibri" w:hAnsi="Calibri" w:cs="Calibri"/>
                <w:color w:val="000000"/>
                <w:sz w:val="16"/>
                <w:szCs w:val="16"/>
                <w:lang w:eastAsia="es-BO"/>
              </w:rPr>
              <w:br/>
              <w:t>• Reflexión Luminosa. - Superior al 75 %, refleja una luz gradual y difusa.</w:t>
            </w:r>
          </w:p>
        </w:tc>
      </w:tr>
      <w:tr w:rsidR="00253CDA" w:rsidRPr="00BB1737" w14:paraId="43FAC8E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565685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29</w:t>
            </w:r>
          </w:p>
        </w:tc>
        <w:tc>
          <w:tcPr>
            <w:tcW w:w="694" w:type="pct"/>
            <w:tcBorders>
              <w:top w:val="nil"/>
              <w:left w:val="nil"/>
              <w:bottom w:val="single" w:sz="4" w:space="0" w:color="000000"/>
              <w:right w:val="single" w:sz="4" w:space="0" w:color="000000"/>
            </w:tcBorders>
            <w:shd w:val="clear" w:color="auto" w:fill="auto"/>
            <w:noWrap/>
            <w:vAlign w:val="center"/>
            <w:hideMark/>
          </w:tcPr>
          <w:p w14:paraId="5E6030C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CINTA AISLANTE</w:t>
            </w:r>
          </w:p>
        </w:tc>
        <w:tc>
          <w:tcPr>
            <w:tcW w:w="417" w:type="pct"/>
            <w:tcBorders>
              <w:top w:val="nil"/>
              <w:left w:val="nil"/>
              <w:bottom w:val="single" w:sz="4" w:space="0" w:color="000000"/>
              <w:right w:val="single" w:sz="4" w:space="0" w:color="000000"/>
            </w:tcBorders>
            <w:shd w:val="clear" w:color="auto" w:fill="auto"/>
            <w:noWrap/>
            <w:vAlign w:val="center"/>
            <w:hideMark/>
          </w:tcPr>
          <w:p w14:paraId="2B3C79C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4A19345E"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53CDA" w:rsidRPr="00BB1737" w14:paraId="78175412"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6F9F5B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30</w:t>
            </w:r>
          </w:p>
        </w:tc>
        <w:tc>
          <w:tcPr>
            <w:tcW w:w="694" w:type="pct"/>
            <w:tcBorders>
              <w:top w:val="nil"/>
              <w:left w:val="nil"/>
              <w:bottom w:val="single" w:sz="4" w:space="0" w:color="000000"/>
              <w:right w:val="single" w:sz="4" w:space="0" w:color="000000"/>
            </w:tcBorders>
            <w:shd w:val="clear" w:color="auto" w:fill="auto"/>
            <w:noWrap/>
            <w:vAlign w:val="center"/>
            <w:hideMark/>
          </w:tcPr>
          <w:p w14:paraId="3E548FB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CLAVOS</w:t>
            </w:r>
          </w:p>
        </w:tc>
        <w:tc>
          <w:tcPr>
            <w:tcW w:w="417" w:type="pct"/>
            <w:tcBorders>
              <w:top w:val="nil"/>
              <w:left w:val="nil"/>
              <w:bottom w:val="single" w:sz="4" w:space="0" w:color="000000"/>
              <w:right w:val="single" w:sz="4" w:space="0" w:color="000000"/>
            </w:tcBorders>
            <w:shd w:val="clear" w:color="auto" w:fill="auto"/>
            <w:noWrap/>
            <w:vAlign w:val="center"/>
            <w:hideMark/>
          </w:tcPr>
          <w:p w14:paraId="4D19A98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nil"/>
              <w:left w:val="nil"/>
              <w:bottom w:val="single" w:sz="4" w:space="0" w:color="000000"/>
              <w:right w:val="single" w:sz="4" w:space="0" w:color="000000"/>
            </w:tcBorders>
            <w:shd w:val="clear" w:color="auto" w:fill="auto"/>
            <w:vAlign w:val="center"/>
            <w:hideMark/>
          </w:tcPr>
          <w:p w14:paraId="6C89A8A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1737">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BB1737">
              <w:rPr>
                <w:rFonts w:ascii="Calibri" w:hAnsi="Calibri" w:cs="Calibri"/>
                <w:color w:val="000000"/>
                <w:sz w:val="16"/>
                <w:szCs w:val="16"/>
                <w:lang w:eastAsia="es-BO"/>
              </w:rPr>
              <w:br/>
              <w:t>Se requerirá principalmente clavos de 2”, 2 1/2"", 4” y 5".</w:t>
            </w:r>
          </w:p>
        </w:tc>
      </w:tr>
      <w:tr w:rsidR="00253CDA" w:rsidRPr="00BB1737" w14:paraId="75D9AE7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3201353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31</w:t>
            </w:r>
          </w:p>
        </w:tc>
        <w:tc>
          <w:tcPr>
            <w:tcW w:w="694" w:type="pct"/>
            <w:tcBorders>
              <w:top w:val="nil"/>
              <w:left w:val="nil"/>
              <w:bottom w:val="single" w:sz="4" w:space="0" w:color="000000"/>
              <w:right w:val="single" w:sz="4" w:space="0" w:color="000000"/>
            </w:tcBorders>
            <w:shd w:val="clear" w:color="auto" w:fill="auto"/>
            <w:noWrap/>
            <w:vAlign w:val="center"/>
            <w:hideMark/>
          </w:tcPr>
          <w:p w14:paraId="73646B5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CODO FG GALVANIZADO DE 1/2"</w:t>
            </w:r>
          </w:p>
        </w:tc>
        <w:tc>
          <w:tcPr>
            <w:tcW w:w="417" w:type="pct"/>
            <w:tcBorders>
              <w:top w:val="nil"/>
              <w:left w:val="nil"/>
              <w:bottom w:val="single" w:sz="4" w:space="0" w:color="000000"/>
              <w:right w:val="single" w:sz="4" w:space="0" w:color="000000"/>
            </w:tcBorders>
            <w:shd w:val="clear" w:color="auto" w:fill="auto"/>
            <w:noWrap/>
            <w:vAlign w:val="center"/>
            <w:hideMark/>
          </w:tcPr>
          <w:p w14:paraId="6E77681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5E1E34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1737">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B1737">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B1737">
              <w:rPr>
                <w:rFonts w:ascii="Calibri" w:hAnsi="Calibri" w:cs="Calibri"/>
                <w:color w:val="000000"/>
                <w:sz w:val="16"/>
                <w:szCs w:val="16"/>
                <w:lang w:eastAsia="es-BO"/>
              </w:rPr>
              <w:br/>
              <w:t>Características destacadas:</w:t>
            </w:r>
            <w:r w:rsidRPr="00BB1737">
              <w:rPr>
                <w:rFonts w:ascii="Calibri" w:hAnsi="Calibri" w:cs="Calibri"/>
                <w:color w:val="000000"/>
                <w:sz w:val="16"/>
                <w:szCs w:val="16"/>
                <w:lang w:eastAsia="es-BO"/>
              </w:rPr>
              <w:br/>
              <w:t>• Diámetro nominal: 15 mm (½")</w:t>
            </w:r>
            <w:r w:rsidRPr="00BB1737">
              <w:rPr>
                <w:rFonts w:ascii="Calibri" w:hAnsi="Calibri" w:cs="Calibri"/>
                <w:color w:val="000000"/>
                <w:sz w:val="16"/>
                <w:szCs w:val="16"/>
                <w:lang w:eastAsia="es-BO"/>
              </w:rPr>
              <w:br/>
              <w:t>• Angulo entre ejes de recorrido: 90°</w:t>
            </w:r>
            <w:r w:rsidRPr="00BB1737">
              <w:rPr>
                <w:rFonts w:ascii="Calibri" w:hAnsi="Calibri" w:cs="Calibri"/>
                <w:color w:val="000000"/>
                <w:sz w:val="16"/>
                <w:szCs w:val="16"/>
                <w:lang w:eastAsia="es-BO"/>
              </w:rPr>
              <w:br/>
              <w:t>• Distancia cara a centro: 28 mm ± 1.5 mm</w:t>
            </w:r>
            <w:r w:rsidRPr="00BB1737">
              <w:rPr>
                <w:rFonts w:ascii="Calibri" w:hAnsi="Calibri" w:cs="Calibri"/>
                <w:color w:val="000000"/>
                <w:sz w:val="16"/>
                <w:szCs w:val="16"/>
                <w:lang w:eastAsia="es-BO"/>
              </w:rPr>
              <w:br/>
              <w:t>• Longitud de presentación: 15 mm ± 1.5 mm</w:t>
            </w:r>
            <w:r w:rsidRPr="00BB1737">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253CDA" w:rsidRPr="00BB1737" w14:paraId="1B8ECD88"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3B067BD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32</w:t>
            </w:r>
          </w:p>
        </w:tc>
        <w:tc>
          <w:tcPr>
            <w:tcW w:w="694" w:type="pct"/>
            <w:tcBorders>
              <w:top w:val="nil"/>
              <w:left w:val="nil"/>
              <w:bottom w:val="single" w:sz="4" w:space="0" w:color="000000"/>
              <w:right w:val="single" w:sz="4" w:space="0" w:color="000000"/>
            </w:tcBorders>
            <w:shd w:val="clear" w:color="auto" w:fill="auto"/>
            <w:noWrap/>
            <w:vAlign w:val="center"/>
            <w:hideMark/>
          </w:tcPr>
          <w:p w14:paraId="02CAEAD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CODO PVC DE 1/2"</w:t>
            </w:r>
          </w:p>
        </w:tc>
        <w:tc>
          <w:tcPr>
            <w:tcW w:w="417" w:type="pct"/>
            <w:tcBorders>
              <w:top w:val="nil"/>
              <w:left w:val="nil"/>
              <w:bottom w:val="single" w:sz="4" w:space="0" w:color="000000"/>
              <w:right w:val="single" w:sz="4" w:space="0" w:color="000000"/>
            </w:tcBorders>
            <w:shd w:val="clear" w:color="auto" w:fill="auto"/>
            <w:noWrap/>
            <w:vAlign w:val="center"/>
            <w:hideMark/>
          </w:tcPr>
          <w:p w14:paraId="3DA0D36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DDA522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accesorios deberán ser de color uniforme.</w:t>
            </w:r>
            <w:r w:rsidRPr="00BB1737">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253CDA" w:rsidRPr="00BB1737" w14:paraId="014E9512"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06F9DB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33</w:t>
            </w:r>
          </w:p>
        </w:tc>
        <w:tc>
          <w:tcPr>
            <w:tcW w:w="694" w:type="pct"/>
            <w:tcBorders>
              <w:top w:val="nil"/>
              <w:left w:val="nil"/>
              <w:bottom w:val="single" w:sz="4" w:space="0" w:color="000000"/>
              <w:right w:val="single" w:sz="4" w:space="0" w:color="000000"/>
            </w:tcBorders>
            <w:shd w:val="clear" w:color="auto" w:fill="auto"/>
            <w:noWrap/>
            <w:vAlign w:val="center"/>
            <w:hideMark/>
          </w:tcPr>
          <w:p w14:paraId="65016D7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CODO PVC DE 5/8"</w:t>
            </w:r>
          </w:p>
        </w:tc>
        <w:tc>
          <w:tcPr>
            <w:tcW w:w="417" w:type="pct"/>
            <w:tcBorders>
              <w:top w:val="nil"/>
              <w:left w:val="nil"/>
              <w:bottom w:val="single" w:sz="4" w:space="0" w:color="000000"/>
              <w:right w:val="single" w:sz="4" w:space="0" w:color="000000"/>
            </w:tcBorders>
            <w:shd w:val="clear" w:color="auto" w:fill="auto"/>
            <w:noWrap/>
            <w:vAlign w:val="center"/>
            <w:hideMark/>
          </w:tcPr>
          <w:p w14:paraId="02D2144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05FABC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Será de Material de Poli cloruro de Vinilo (PVC), los tubos deberán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El codo deberá ser de material PVC de color uniforme.</w:t>
            </w:r>
            <w:r w:rsidRPr="00BB1737">
              <w:rPr>
                <w:rFonts w:ascii="Calibri" w:hAnsi="Calibri" w:cs="Calibri"/>
                <w:color w:val="000000"/>
                <w:sz w:val="16"/>
                <w:szCs w:val="16"/>
                <w:lang w:eastAsia="es-BO"/>
              </w:rPr>
              <w:br/>
              <w:t>• El codo procederá de fábrica por inyección de molde, no aceptándose el uso de piezas especiales obtenidas mediante cortes.</w:t>
            </w:r>
            <w:r w:rsidRPr="00BB1737">
              <w:rPr>
                <w:rFonts w:ascii="Calibri" w:hAnsi="Calibri" w:cs="Calibri"/>
                <w:color w:val="000000"/>
                <w:sz w:val="16"/>
                <w:szCs w:val="16"/>
                <w:lang w:eastAsia="es-BO"/>
              </w:rPr>
              <w:br/>
              <w:t>Características:</w:t>
            </w:r>
            <w:r w:rsidRPr="00BB1737">
              <w:rPr>
                <w:rFonts w:ascii="Calibri" w:hAnsi="Calibri" w:cs="Calibri"/>
                <w:color w:val="000000"/>
                <w:sz w:val="16"/>
                <w:szCs w:val="16"/>
                <w:lang w:eastAsia="es-BO"/>
              </w:rPr>
              <w:br/>
              <w:t>• Diámetro nominal: 16 mm (5/8")</w:t>
            </w:r>
            <w:r w:rsidRPr="00BB1737">
              <w:rPr>
                <w:rFonts w:ascii="Calibri" w:hAnsi="Calibri" w:cs="Calibri"/>
                <w:color w:val="000000"/>
                <w:sz w:val="16"/>
                <w:szCs w:val="16"/>
                <w:lang w:eastAsia="es-BO"/>
              </w:rPr>
              <w:br/>
              <w:t>• Angulo entre ejes de recorrido: 90°</w:t>
            </w:r>
            <w:r w:rsidRPr="00BB1737">
              <w:rPr>
                <w:rFonts w:ascii="Calibri" w:hAnsi="Calibri" w:cs="Calibri"/>
                <w:color w:val="000000"/>
                <w:sz w:val="16"/>
                <w:szCs w:val="16"/>
                <w:lang w:eastAsia="es-BO"/>
              </w:rPr>
              <w:br/>
              <w:t>• Distancia cara a centro: 28 mm ± 1.5 mm</w:t>
            </w:r>
            <w:r w:rsidRPr="00BB1737">
              <w:rPr>
                <w:rFonts w:ascii="Calibri" w:hAnsi="Calibri" w:cs="Calibri"/>
                <w:color w:val="000000"/>
                <w:sz w:val="16"/>
                <w:szCs w:val="16"/>
                <w:lang w:eastAsia="es-BO"/>
              </w:rPr>
              <w:br/>
            </w:r>
            <w:r w:rsidRPr="00BB1737">
              <w:rPr>
                <w:rFonts w:ascii="Calibri" w:hAnsi="Calibri" w:cs="Calibri"/>
                <w:color w:val="000000"/>
                <w:sz w:val="16"/>
                <w:szCs w:val="16"/>
                <w:lang w:eastAsia="es-BO"/>
              </w:rPr>
              <w:lastRenderedPageBreak/>
              <w:t>• Longitud de presentación: 15 mm ± 1.5 mm</w:t>
            </w:r>
            <w:r w:rsidRPr="00BB1737">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253CDA" w:rsidRPr="00BB1737" w14:paraId="6E2EC3C3"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3EB9837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34</w:t>
            </w:r>
          </w:p>
        </w:tc>
        <w:tc>
          <w:tcPr>
            <w:tcW w:w="694" w:type="pct"/>
            <w:tcBorders>
              <w:top w:val="nil"/>
              <w:left w:val="nil"/>
              <w:bottom w:val="single" w:sz="4" w:space="0" w:color="000000"/>
              <w:right w:val="single" w:sz="4" w:space="0" w:color="000000"/>
            </w:tcBorders>
            <w:shd w:val="clear" w:color="auto" w:fill="auto"/>
            <w:noWrap/>
            <w:vAlign w:val="center"/>
            <w:hideMark/>
          </w:tcPr>
          <w:p w14:paraId="6DF65C3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CODO PVC DESAGÜE 2"</w:t>
            </w:r>
          </w:p>
        </w:tc>
        <w:tc>
          <w:tcPr>
            <w:tcW w:w="417" w:type="pct"/>
            <w:tcBorders>
              <w:top w:val="nil"/>
              <w:left w:val="nil"/>
              <w:bottom w:val="single" w:sz="4" w:space="0" w:color="000000"/>
              <w:right w:val="single" w:sz="4" w:space="0" w:color="000000"/>
            </w:tcBorders>
            <w:shd w:val="clear" w:color="auto" w:fill="auto"/>
            <w:noWrap/>
            <w:vAlign w:val="center"/>
            <w:hideMark/>
          </w:tcPr>
          <w:p w14:paraId="1F3C1D9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049116F"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 Las juntas serán del Tipo campana – espiga</w:t>
            </w:r>
            <w:r w:rsidRPr="00BB1737">
              <w:rPr>
                <w:rFonts w:ascii="Calibri" w:hAnsi="Calibri" w:cs="Calibri"/>
                <w:color w:val="000000"/>
                <w:sz w:val="16"/>
                <w:szCs w:val="16"/>
                <w:lang w:eastAsia="es-BO"/>
              </w:rPr>
              <w:br/>
              <w:t>• Las tuberías de PVC deberán cumplir con las siguientes normas:</w:t>
            </w:r>
            <w:r w:rsidRPr="00BB1737">
              <w:rPr>
                <w:rFonts w:ascii="Calibri" w:hAnsi="Calibri" w:cs="Calibri"/>
                <w:color w:val="000000"/>
                <w:sz w:val="16"/>
                <w:szCs w:val="16"/>
                <w:lang w:eastAsia="es-BO"/>
              </w:rPr>
              <w:br/>
              <w:t>-  Normas Bolivianas:         NB 213-77</w:t>
            </w:r>
            <w:r w:rsidRPr="00BB1737">
              <w:rPr>
                <w:rFonts w:ascii="Calibri" w:hAnsi="Calibri" w:cs="Calibri"/>
                <w:color w:val="000000"/>
                <w:sz w:val="16"/>
                <w:szCs w:val="16"/>
                <w:lang w:eastAsia="es-BO"/>
              </w:rPr>
              <w:br/>
              <w:t>- Normas ASTM:               D-1785 y D-2241</w:t>
            </w:r>
            <w:r w:rsidRPr="00BB1737">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1737">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53CDA" w:rsidRPr="00BB1737" w14:paraId="307080E1"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318F40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35</w:t>
            </w:r>
          </w:p>
        </w:tc>
        <w:tc>
          <w:tcPr>
            <w:tcW w:w="694" w:type="pct"/>
            <w:tcBorders>
              <w:top w:val="nil"/>
              <w:left w:val="nil"/>
              <w:bottom w:val="single" w:sz="4" w:space="0" w:color="000000"/>
              <w:right w:val="single" w:sz="4" w:space="0" w:color="000000"/>
            </w:tcBorders>
            <w:shd w:val="clear" w:color="auto" w:fill="auto"/>
            <w:noWrap/>
            <w:vAlign w:val="center"/>
            <w:hideMark/>
          </w:tcPr>
          <w:p w14:paraId="3F56381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CODO PVC DESAGÜE 3"</w:t>
            </w:r>
          </w:p>
        </w:tc>
        <w:tc>
          <w:tcPr>
            <w:tcW w:w="417" w:type="pct"/>
            <w:tcBorders>
              <w:top w:val="nil"/>
              <w:left w:val="nil"/>
              <w:bottom w:val="single" w:sz="4" w:space="0" w:color="000000"/>
              <w:right w:val="single" w:sz="4" w:space="0" w:color="000000"/>
            </w:tcBorders>
            <w:shd w:val="clear" w:color="auto" w:fill="auto"/>
            <w:noWrap/>
            <w:vAlign w:val="center"/>
            <w:hideMark/>
          </w:tcPr>
          <w:p w14:paraId="69B3714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240D61DF"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 Las juntas serán del Tipo campana – espiga</w:t>
            </w:r>
            <w:r w:rsidRPr="00BB1737">
              <w:rPr>
                <w:rFonts w:ascii="Calibri" w:hAnsi="Calibri" w:cs="Calibri"/>
                <w:color w:val="000000"/>
                <w:sz w:val="16"/>
                <w:szCs w:val="16"/>
                <w:lang w:eastAsia="es-BO"/>
              </w:rPr>
              <w:br/>
              <w:t>• Las tuberías de PVC deberán cumplir con las siguientes normas:</w:t>
            </w:r>
            <w:r w:rsidRPr="00BB1737">
              <w:rPr>
                <w:rFonts w:ascii="Calibri" w:hAnsi="Calibri" w:cs="Calibri"/>
                <w:color w:val="000000"/>
                <w:sz w:val="16"/>
                <w:szCs w:val="16"/>
                <w:lang w:eastAsia="es-BO"/>
              </w:rPr>
              <w:br/>
              <w:t>-  Normas Bolivianas:         NB 213-77</w:t>
            </w:r>
            <w:r w:rsidRPr="00BB1737">
              <w:rPr>
                <w:rFonts w:ascii="Calibri" w:hAnsi="Calibri" w:cs="Calibri"/>
                <w:color w:val="000000"/>
                <w:sz w:val="16"/>
                <w:szCs w:val="16"/>
                <w:lang w:eastAsia="es-BO"/>
              </w:rPr>
              <w:br/>
              <w:t>- Normas ASTM:               D-1785 y D-2241</w:t>
            </w:r>
            <w:r w:rsidRPr="00BB1737">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1737">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53CDA" w:rsidRPr="00BB1737" w14:paraId="43DDBDE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70CFB8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36</w:t>
            </w:r>
          </w:p>
        </w:tc>
        <w:tc>
          <w:tcPr>
            <w:tcW w:w="694" w:type="pct"/>
            <w:tcBorders>
              <w:top w:val="nil"/>
              <w:left w:val="nil"/>
              <w:bottom w:val="single" w:sz="4" w:space="0" w:color="000000"/>
              <w:right w:val="single" w:sz="4" w:space="0" w:color="000000"/>
            </w:tcBorders>
            <w:shd w:val="clear" w:color="auto" w:fill="auto"/>
            <w:noWrap/>
            <w:vAlign w:val="center"/>
            <w:hideMark/>
          </w:tcPr>
          <w:p w14:paraId="781B127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CODO PVC DESAGÜE 4"</w:t>
            </w:r>
          </w:p>
        </w:tc>
        <w:tc>
          <w:tcPr>
            <w:tcW w:w="417" w:type="pct"/>
            <w:tcBorders>
              <w:top w:val="nil"/>
              <w:left w:val="nil"/>
              <w:bottom w:val="single" w:sz="4" w:space="0" w:color="000000"/>
              <w:right w:val="single" w:sz="4" w:space="0" w:color="000000"/>
            </w:tcBorders>
            <w:shd w:val="clear" w:color="auto" w:fill="auto"/>
            <w:noWrap/>
            <w:vAlign w:val="center"/>
            <w:hideMark/>
          </w:tcPr>
          <w:p w14:paraId="41A0023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328217F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 Las juntas serán del Tipo campana – espiga</w:t>
            </w:r>
            <w:r w:rsidRPr="00BB1737">
              <w:rPr>
                <w:rFonts w:ascii="Calibri" w:hAnsi="Calibri" w:cs="Calibri"/>
                <w:color w:val="000000"/>
                <w:sz w:val="16"/>
                <w:szCs w:val="16"/>
                <w:lang w:eastAsia="es-BO"/>
              </w:rPr>
              <w:br/>
              <w:t>• Las tuberías de PVC deberán cumplir con las siguientes normas:</w:t>
            </w:r>
            <w:r w:rsidRPr="00BB1737">
              <w:rPr>
                <w:rFonts w:ascii="Calibri" w:hAnsi="Calibri" w:cs="Calibri"/>
                <w:color w:val="000000"/>
                <w:sz w:val="16"/>
                <w:szCs w:val="16"/>
                <w:lang w:eastAsia="es-BO"/>
              </w:rPr>
              <w:br/>
              <w:t>-  Normas Bolivianas:         NB 213-77</w:t>
            </w:r>
            <w:r w:rsidRPr="00BB1737">
              <w:rPr>
                <w:rFonts w:ascii="Calibri" w:hAnsi="Calibri" w:cs="Calibri"/>
                <w:color w:val="000000"/>
                <w:sz w:val="16"/>
                <w:szCs w:val="16"/>
                <w:lang w:eastAsia="es-BO"/>
              </w:rPr>
              <w:br/>
              <w:t>- Normas ASTM:               D-1785 y D-2241</w:t>
            </w:r>
            <w:r w:rsidRPr="00BB1737">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1737">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53CDA" w:rsidRPr="00BB1737" w14:paraId="72F3B653"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CCB7E6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37</w:t>
            </w:r>
          </w:p>
        </w:tc>
        <w:tc>
          <w:tcPr>
            <w:tcW w:w="694" w:type="pct"/>
            <w:tcBorders>
              <w:top w:val="nil"/>
              <w:left w:val="nil"/>
              <w:bottom w:val="single" w:sz="4" w:space="0" w:color="000000"/>
              <w:right w:val="single" w:sz="4" w:space="0" w:color="000000"/>
            </w:tcBorders>
            <w:shd w:val="clear" w:color="auto" w:fill="auto"/>
            <w:noWrap/>
            <w:vAlign w:val="center"/>
            <w:hideMark/>
          </w:tcPr>
          <w:p w14:paraId="15BDA27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COPLA PVC DE 1/2"</w:t>
            </w:r>
          </w:p>
        </w:tc>
        <w:tc>
          <w:tcPr>
            <w:tcW w:w="417" w:type="pct"/>
            <w:tcBorders>
              <w:top w:val="nil"/>
              <w:left w:val="nil"/>
              <w:bottom w:val="single" w:sz="4" w:space="0" w:color="000000"/>
              <w:right w:val="single" w:sz="4" w:space="0" w:color="000000"/>
            </w:tcBorders>
            <w:shd w:val="clear" w:color="auto" w:fill="auto"/>
            <w:noWrap/>
            <w:vAlign w:val="center"/>
            <w:hideMark/>
          </w:tcPr>
          <w:p w14:paraId="270F8A8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1A420CD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1737">
              <w:rPr>
                <w:rFonts w:ascii="Calibri" w:hAnsi="Calibri" w:cs="Calibri"/>
                <w:color w:val="000000"/>
                <w:sz w:val="16"/>
                <w:szCs w:val="16"/>
                <w:lang w:eastAsia="es-BO"/>
              </w:rPr>
              <w:br/>
              <w:t>La copla deberá ser de PVC de primera calidad y marca conocida.</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El proveedor deberá especificar el tipo, espesor, y resistencia.</w:t>
            </w:r>
            <w:r w:rsidRPr="00BB1737">
              <w:rPr>
                <w:rFonts w:ascii="Calibri" w:hAnsi="Calibri" w:cs="Calibri"/>
                <w:color w:val="000000"/>
                <w:sz w:val="16"/>
                <w:szCs w:val="16"/>
                <w:lang w:eastAsia="es-BO"/>
              </w:rPr>
              <w:br/>
              <w:t>• La superficie del accesorio deberá ser lisa y libre de grietas, fisuras y otros defectos que alteren su calidad.</w:t>
            </w:r>
            <w:r w:rsidRPr="00BB1737">
              <w:rPr>
                <w:rFonts w:ascii="Calibri" w:hAnsi="Calibri" w:cs="Calibri"/>
                <w:color w:val="000000"/>
                <w:sz w:val="16"/>
                <w:szCs w:val="16"/>
                <w:lang w:eastAsia="es-BO"/>
              </w:rPr>
              <w:br/>
              <w:t>• El accesorio deberá ser de color uniforme.</w:t>
            </w:r>
            <w:r w:rsidRPr="00BB1737">
              <w:rPr>
                <w:rFonts w:ascii="Calibri" w:hAnsi="Calibri" w:cs="Calibri"/>
                <w:color w:val="000000"/>
                <w:sz w:val="16"/>
                <w:szCs w:val="16"/>
                <w:lang w:eastAsia="es-BO"/>
              </w:rPr>
              <w:br/>
            </w:r>
            <w:r w:rsidRPr="00BB1737">
              <w:rPr>
                <w:rFonts w:ascii="Calibri" w:hAnsi="Calibri" w:cs="Calibri"/>
                <w:color w:val="000000"/>
                <w:sz w:val="16"/>
                <w:szCs w:val="16"/>
                <w:lang w:eastAsia="es-BO"/>
              </w:rPr>
              <w:lastRenderedPageBreak/>
              <w:t>Deberá cumplir con la  NB 1216011:2007 : Tuberías plásticas - Tubos de poli(cloruro de vinilo) no plastificado (PVC-U) para conducción de agua potable</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6BD2EDA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AA671A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38</w:t>
            </w:r>
          </w:p>
        </w:tc>
        <w:tc>
          <w:tcPr>
            <w:tcW w:w="694" w:type="pct"/>
            <w:tcBorders>
              <w:top w:val="nil"/>
              <w:left w:val="nil"/>
              <w:bottom w:val="single" w:sz="4" w:space="0" w:color="000000"/>
              <w:right w:val="single" w:sz="4" w:space="0" w:color="000000"/>
            </w:tcBorders>
            <w:shd w:val="clear" w:color="auto" w:fill="auto"/>
            <w:noWrap/>
            <w:vAlign w:val="center"/>
            <w:hideMark/>
          </w:tcPr>
          <w:p w14:paraId="2E631C4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CORDEL</w:t>
            </w:r>
          </w:p>
        </w:tc>
        <w:tc>
          <w:tcPr>
            <w:tcW w:w="417" w:type="pct"/>
            <w:tcBorders>
              <w:top w:val="nil"/>
              <w:left w:val="nil"/>
              <w:bottom w:val="single" w:sz="4" w:space="0" w:color="000000"/>
              <w:right w:val="single" w:sz="4" w:space="0" w:color="000000"/>
            </w:tcBorders>
            <w:shd w:val="clear" w:color="auto" w:fill="auto"/>
            <w:noWrap/>
            <w:vAlign w:val="center"/>
            <w:hideMark/>
          </w:tcPr>
          <w:p w14:paraId="2B40153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547A1DB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Entidad Ejecutora deberá garantizar que el material de referencia sea de buena calidad y de marca reconocida.</w:t>
            </w:r>
            <w:r w:rsidRPr="00BB1737">
              <w:rPr>
                <w:rFonts w:ascii="Calibri" w:hAnsi="Calibri" w:cs="Calibri"/>
                <w:color w:val="000000"/>
                <w:sz w:val="16"/>
                <w:szCs w:val="16"/>
                <w:lang w:eastAsia="es-BO"/>
              </w:rPr>
              <w:br/>
              <w:t>• Cordel de nylon reflectante y resistente</w:t>
            </w:r>
            <w:r w:rsidRPr="00BB1737">
              <w:rPr>
                <w:rFonts w:ascii="Calibri" w:hAnsi="Calibri" w:cs="Calibri"/>
                <w:color w:val="000000"/>
                <w:sz w:val="16"/>
                <w:szCs w:val="16"/>
                <w:lang w:eastAsia="es-BO"/>
              </w:rPr>
              <w:br/>
              <w:t>• Mango resistente a los impactos</w:t>
            </w:r>
            <w:r w:rsidRPr="00BB1737">
              <w:rPr>
                <w:rFonts w:ascii="Calibri" w:hAnsi="Calibri" w:cs="Calibri"/>
                <w:color w:val="000000"/>
                <w:sz w:val="16"/>
                <w:szCs w:val="16"/>
                <w:lang w:eastAsia="es-BO"/>
              </w:rPr>
              <w:br/>
              <w:t>• Bobina para enrollar y desenrollar fácilmente</w:t>
            </w:r>
            <w:r w:rsidRPr="00BB1737">
              <w:rPr>
                <w:rFonts w:ascii="Calibri" w:hAnsi="Calibri" w:cs="Calibri"/>
                <w:color w:val="000000"/>
                <w:sz w:val="16"/>
                <w:szCs w:val="16"/>
                <w:lang w:eastAsia="es-BO"/>
              </w:rPr>
              <w:br/>
              <w:t>• Tensión de ruptura 30 kg.</w:t>
            </w:r>
          </w:p>
        </w:tc>
      </w:tr>
      <w:tr w:rsidR="00253CDA" w:rsidRPr="00BB1737" w14:paraId="4896453B"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5F47A1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39</w:t>
            </w:r>
          </w:p>
        </w:tc>
        <w:tc>
          <w:tcPr>
            <w:tcW w:w="694" w:type="pct"/>
            <w:tcBorders>
              <w:top w:val="nil"/>
              <w:left w:val="nil"/>
              <w:bottom w:val="single" w:sz="4" w:space="0" w:color="000000"/>
              <w:right w:val="single" w:sz="4" w:space="0" w:color="000000"/>
            </w:tcBorders>
            <w:shd w:val="clear" w:color="auto" w:fill="auto"/>
            <w:noWrap/>
            <w:vAlign w:val="center"/>
            <w:hideMark/>
          </w:tcPr>
          <w:p w14:paraId="5EFC640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CUMBRERA ONDULADA DE FIBROCEMENTO</w:t>
            </w:r>
          </w:p>
        </w:tc>
        <w:tc>
          <w:tcPr>
            <w:tcW w:w="417" w:type="pct"/>
            <w:tcBorders>
              <w:top w:val="nil"/>
              <w:left w:val="nil"/>
              <w:bottom w:val="single" w:sz="4" w:space="0" w:color="000000"/>
              <w:right w:val="single" w:sz="4" w:space="0" w:color="000000"/>
            </w:tcBorders>
            <w:shd w:val="clear" w:color="auto" w:fill="auto"/>
            <w:noWrap/>
            <w:vAlign w:val="center"/>
            <w:hideMark/>
          </w:tcPr>
          <w:p w14:paraId="13971A3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26D4B0F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cumbrera de fibrocemento esta localizada en la línea superior del techo que une las 2 inclinaciones del techo.</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La calamina deberá ser del tipo ondulada de fibrocemento.</w:t>
            </w:r>
            <w:r w:rsidRPr="00BB1737">
              <w:rPr>
                <w:rFonts w:ascii="Calibri" w:hAnsi="Calibri" w:cs="Calibri"/>
                <w:color w:val="000000"/>
                <w:sz w:val="16"/>
                <w:szCs w:val="16"/>
                <w:lang w:eastAsia="es-BO"/>
              </w:rPr>
              <w:br/>
              <w:t>• Las dimensiones deberán corresponder a los planos de construcción.</w:t>
            </w:r>
            <w:r w:rsidRPr="00BB1737">
              <w:rPr>
                <w:rFonts w:ascii="Calibri" w:hAnsi="Calibri" w:cs="Calibri"/>
                <w:color w:val="000000"/>
                <w:sz w:val="16"/>
                <w:szCs w:val="16"/>
                <w:lang w:eastAsia="es-BO"/>
              </w:rPr>
              <w:br/>
              <w:t>• No deberán presentar rajaduras ni perforaciones en toda la superficie de la hoja.</w:t>
            </w:r>
            <w:r w:rsidRPr="00BB1737">
              <w:rPr>
                <w:rFonts w:ascii="Calibri" w:hAnsi="Calibri" w:cs="Calibri"/>
                <w:color w:val="000000"/>
                <w:sz w:val="16"/>
                <w:szCs w:val="16"/>
                <w:lang w:eastAsia="es-BO"/>
              </w:rPr>
              <w:br/>
              <w:t>• El color de la calamina será definido por el Inspector ó será definido según lineamientos establecidos por la AEVIVIENDA.</w:t>
            </w:r>
            <w:r w:rsidRPr="00BB1737">
              <w:rPr>
                <w:rFonts w:ascii="Calibri" w:hAnsi="Calibri"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253CDA" w:rsidRPr="00BB1737" w14:paraId="042DDEC2"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7EABD2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40</w:t>
            </w:r>
          </w:p>
        </w:tc>
        <w:tc>
          <w:tcPr>
            <w:tcW w:w="694" w:type="pct"/>
            <w:tcBorders>
              <w:top w:val="nil"/>
              <w:left w:val="nil"/>
              <w:bottom w:val="single" w:sz="4" w:space="0" w:color="000000"/>
              <w:right w:val="single" w:sz="4" w:space="0" w:color="000000"/>
            </w:tcBorders>
            <w:shd w:val="clear" w:color="auto" w:fill="auto"/>
            <w:noWrap/>
            <w:vAlign w:val="center"/>
            <w:hideMark/>
          </w:tcPr>
          <w:p w14:paraId="136851E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DUCHA PLÁSTICA ELÉCTRICA</w:t>
            </w:r>
          </w:p>
        </w:tc>
        <w:tc>
          <w:tcPr>
            <w:tcW w:w="417" w:type="pct"/>
            <w:tcBorders>
              <w:top w:val="nil"/>
              <w:left w:val="nil"/>
              <w:bottom w:val="single" w:sz="4" w:space="0" w:color="000000"/>
              <w:right w:val="single" w:sz="4" w:space="0" w:color="000000"/>
            </w:tcBorders>
            <w:shd w:val="clear" w:color="auto" w:fill="auto"/>
            <w:noWrap/>
            <w:vAlign w:val="center"/>
            <w:hideMark/>
          </w:tcPr>
          <w:p w14:paraId="241AA34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2CF6692E"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es implementado en el baño, la ducha plástica de 3 temperaturas de buena calidad, de marca reconocida en el mercado.</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xml:space="preserve">• Deberá ser instalada con sus accesorios para un perfecto funcionamiento </w:t>
            </w:r>
            <w:r w:rsidRPr="00BB1737">
              <w:rPr>
                <w:rFonts w:ascii="Calibri" w:hAnsi="Calibri" w:cs="Calibri"/>
                <w:color w:val="000000"/>
                <w:sz w:val="16"/>
                <w:szCs w:val="16"/>
                <w:lang w:eastAsia="es-BO"/>
              </w:rPr>
              <w:br/>
              <w:t>La Entidad Ejecutora deberá garantizar que el material de referencia sea de buena calidad y de marca reconocida.</w:t>
            </w:r>
            <w:r w:rsidRPr="00BB1737">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253CDA" w:rsidRPr="00BB1737" w14:paraId="3A81BA4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EC7722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41</w:t>
            </w:r>
          </w:p>
        </w:tc>
        <w:tc>
          <w:tcPr>
            <w:tcW w:w="694" w:type="pct"/>
            <w:tcBorders>
              <w:top w:val="nil"/>
              <w:left w:val="nil"/>
              <w:bottom w:val="single" w:sz="4" w:space="0" w:color="000000"/>
              <w:right w:val="single" w:sz="4" w:space="0" w:color="000000"/>
            </w:tcBorders>
            <w:shd w:val="clear" w:color="auto" w:fill="auto"/>
            <w:noWrap/>
            <w:vAlign w:val="center"/>
            <w:hideMark/>
          </w:tcPr>
          <w:p w14:paraId="7473D69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ELECTRODOS</w:t>
            </w:r>
          </w:p>
        </w:tc>
        <w:tc>
          <w:tcPr>
            <w:tcW w:w="417" w:type="pct"/>
            <w:tcBorders>
              <w:top w:val="nil"/>
              <w:left w:val="nil"/>
              <w:bottom w:val="single" w:sz="4" w:space="0" w:color="000000"/>
              <w:right w:val="single" w:sz="4" w:space="0" w:color="000000"/>
            </w:tcBorders>
            <w:shd w:val="clear" w:color="auto" w:fill="auto"/>
            <w:noWrap/>
            <w:vAlign w:val="center"/>
            <w:hideMark/>
          </w:tcPr>
          <w:p w14:paraId="1AFBC87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nil"/>
              <w:left w:val="nil"/>
              <w:bottom w:val="single" w:sz="4" w:space="0" w:color="000000"/>
              <w:right w:val="single" w:sz="4" w:space="0" w:color="000000"/>
            </w:tcBorders>
            <w:shd w:val="clear" w:color="auto" w:fill="auto"/>
            <w:vAlign w:val="center"/>
            <w:hideMark/>
          </w:tcPr>
          <w:p w14:paraId="4845D82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BB1737">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027D833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DD4813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42</w:t>
            </w:r>
          </w:p>
        </w:tc>
        <w:tc>
          <w:tcPr>
            <w:tcW w:w="694" w:type="pct"/>
            <w:tcBorders>
              <w:top w:val="nil"/>
              <w:left w:val="nil"/>
              <w:bottom w:val="single" w:sz="4" w:space="0" w:color="000000"/>
              <w:right w:val="single" w:sz="4" w:space="0" w:color="000000"/>
            </w:tcBorders>
            <w:shd w:val="clear" w:color="auto" w:fill="auto"/>
            <w:noWrap/>
            <w:vAlign w:val="center"/>
            <w:hideMark/>
          </w:tcPr>
          <w:p w14:paraId="7C6E477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ESQUINERO DE ALUMINIO</w:t>
            </w:r>
          </w:p>
        </w:tc>
        <w:tc>
          <w:tcPr>
            <w:tcW w:w="417" w:type="pct"/>
            <w:tcBorders>
              <w:top w:val="nil"/>
              <w:left w:val="nil"/>
              <w:bottom w:val="single" w:sz="4" w:space="0" w:color="000000"/>
              <w:right w:val="single" w:sz="4" w:space="0" w:color="000000"/>
            </w:tcBorders>
            <w:shd w:val="clear" w:color="auto" w:fill="auto"/>
            <w:noWrap/>
            <w:vAlign w:val="center"/>
            <w:hideMark/>
          </w:tcPr>
          <w:p w14:paraId="2DB87F5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19F90D3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El material de aluminio deberá ser ligero y fácil de manejar, resistente a la corrosión y al desgaste, y duradero.</w:t>
            </w:r>
            <w:r w:rsidRPr="00BB1737">
              <w:rPr>
                <w:rFonts w:ascii="Calibri" w:hAnsi="Calibri" w:cs="Calibri"/>
                <w:color w:val="000000"/>
                <w:sz w:val="16"/>
                <w:szCs w:val="16"/>
                <w:lang w:eastAsia="es-BO"/>
              </w:rPr>
              <w:br/>
              <w:t>• Deberá tener alta dureza superficial para resistir arañazos e impactos.</w:t>
            </w:r>
            <w:r w:rsidRPr="00BB1737">
              <w:rPr>
                <w:rFonts w:ascii="Calibri" w:hAnsi="Calibri" w:cs="Calibri"/>
                <w:color w:val="000000"/>
                <w:sz w:val="16"/>
                <w:szCs w:val="16"/>
                <w:lang w:eastAsia="es-BO"/>
              </w:rPr>
              <w:br/>
              <w:t>• Deben ser resistentes a la humedad y al agua.</w:t>
            </w:r>
            <w:r w:rsidRPr="00BB1737">
              <w:rPr>
                <w:rFonts w:ascii="Calibri" w:hAnsi="Calibri" w:cs="Calibri"/>
                <w:color w:val="000000"/>
                <w:sz w:val="16"/>
                <w:szCs w:val="16"/>
                <w:lang w:eastAsia="es-BO"/>
              </w:rPr>
              <w:br/>
              <w:t>• Deben tener buena conductividad térmica para disipar el calor eficientemente..</w:t>
            </w:r>
            <w:r w:rsidRPr="00BB1737">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sidRPr="00BB1737">
              <w:rPr>
                <w:rFonts w:ascii="Calibri" w:hAnsi="Calibri" w:cs="Calibri"/>
                <w:color w:val="000000"/>
                <w:sz w:val="16"/>
                <w:szCs w:val="16"/>
                <w:lang w:eastAsia="es-BO"/>
              </w:rPr>
              <w:br/>
              <w:t>• Deberán cumplir con las normativas de calidad y seguridad correspondientes.</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328CC417"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420060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43</w:t>
            </w:r>
          </w:p>
        </w:tc>
        <w:tc>
          <w:tcPr>
            <w:tcW w:w="694" w:type="pct"/>
            <w:tcBorders>
              <w:top w:val="nil"/>
              <w:left w:val="nil"/>
              <w:bottom w:val="single" w:sz="4" w:space="0" w:color="000000"/>
              <w:right w:val="single" w:sz="4" w:space="0" w:color="000000"/>
            </w:tcBorders>
            <w:shd w:val="clear" w:color="auto" w:fill="auto"/>
            <w:noWrap/>
            <w:vAlign w:val="center"/>
            <w:hideMark/>
          </w:tcPr>
          <w:p w14:paraId="7B94696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FIERRO CORRUGADO 1/2"</w:t>
            </w:r>
          </w:p>
        </w:tc>
        <w:tc>
          <w:tcPr>
            <w:tcW w:w="417" w:type="pct"/>
            <w:tcBorders>
              <w:top w:val="nil"/>
              <w:left w:val="nil"/>
              <w:bottom w:val="single" w:sz="4" w:space="0" w:color="000000"/>
              <w:right w:val="single" w:sz="4" w:space="0" w:color="000000"/>
            </w:tcBorders>
            <w:shd w:val="clear" w:color="auto" w:fill="auto"/>
            <w:noWrap/>
            <w:vAlign w:val="center"/>
            <w:hideMark/>
          </w:tcPr>
          <w:p w14:paraId="079D697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BR</w:t>
            </w:r>
          </w:p>
        </w:tc>
        <w:tc>
          <w:tcPr>
            <w:tcW w:w="3611" w:type="pct"/>
            <w:tcBorders>
              <w:top w:val="nil"/>
              <w:left w:val="nil"/>
              <w:bottom w:val="single" w:sz="4" w:space="0" w:color="000000"/>
              <w:right w:val="single" w:sz="4" w:space="0" w:color="000000"/>
            </w:tcBorders>
            <w:shd w:val="clear" w:color="auto" w:fill="auto"/>
            <w:vAlign w:val="center"/>
            <w:hideMark/>
          </w:tcPr>
          <w:p w14:paraId="3CE4DA0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Barras de acero que presentan resaltos o corrugas que mejoran la adherencia con el hormigón.</w:t>
            </w:r>
            <w:r w:rsidRPr="00BB1737">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1737">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BB1737">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BB1737">
              <w:rPr>
                <w:rFonts w:ascii="Calibri" w:hAnsi="Calibri" w:cs="Calibri"/>
                <w:color w:val="000000"/>
                <w:sz w:val="16"/>
                <w:szCs w:val="16"/>
                <w:lang w:eastAsia="es-BO"/>
              </w:rPr>
              <w:br/>
              <w:t xml:space="preserve">Se prohíbe el uso de barras lisas trefiladas como armaduras para el hormigón armado, excepto en </w:t>
            </w:r>
            <w:r w:rsidRPr="00BB1737">
              <w:rPr>
                <w:rFonts w:ascii="Calibri" w:hAnsi="Calibri" w:cs="Calibri"/>
                <w:color w:val="000000"/>
                <w:sz w:val="16"/>
                <w:szCs w:val="16"/>
                <w:lang w:eastAsia="es-BO"/>
              </w:rPr>
              <w:lastRenderedPageBreak/>
              <w:t>componentes de mallas electro soldadas.</w:t>
            </w:r>
            <w:r w:rsidRPr="00BB1737">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1737">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CDA" w:rsidRPr="00BB1737" w14:paraId="131B79FD"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D4B6AC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44</w:t>
            </w:r>
          </w:p>
        </w:tc>
        <w:tc>
          <w:tcPr>
            <w:tcW w:w="694" w:type="pct"/>
            <w:tcBorders>
              <w:top w:val="nil"/>
              <w:left w:val="nil"/>
              <w:bottom w:val="single" w:sz="4" w:space="0" w:color="000000"/>
              <w:right w:val="single" w:sz="4" w:space="0" w:color="000000"/>
            </w:tcBorders>
            <w:shd w:val="clear" w:color="auto" w:fill="auto"/>
            <w:noWrap/>
            <w:vAlign w:val="center"/>
            <w:hideMark/>
          </w:tcPr>
          <w:p w14:paraId="314BB4D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FIERRO CORRUGADO 1/4"</w:t>
            </w:r>
          </w:p>
        </w:tc>
        <w:tc>
          <w:tcPr>
            <w:tcW w:w="417" w:type="pct"/>
            <w:tcBorders>
              <w:top w:val="nil"/>
              <w:left w:val="nil"/>
              <w:bottom w:val="single" w:sz="4" w:space="0" w:color="000000"/>
              <w:right w:val="single" w:sz="4" w:space="0" w:color="000000"/>
            </w:tcBorders>
            <w:shd w:val="clear" w:color="auto" w:fill="auto"/>
            <w:noWrap/>
            <w:vAlign w:val="center"/>
            <w:hideMark/>
          </w:tcPr>
          <w:p w14:paraId="4064D16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BR</w:t>
            </w:r>
          </w:p>
        </w:tc>
        <w:tc>
          <w:tcPr>
            <w:tcW w:w="3611" w:type="pct"/>
            <w:tcBorders>
              <w:top w:val="nil"/>
              <w:left w:val="nil"/>
              <w:bottom w:val="single" w:sz="4" w:space="0" w:color="000000"/>
              <w:right w:val="single" w:sz="4" w:space="0" w:color="000000"/>
            </w:tcBorders>
            <w:shd w:val="clear" w:color="auto" w:fill="auto"/>
            <w:vAlign w:val="center"/>
            <w:hideMark/>
          </w:tcPr>
          <w:p w14:paraId="76C2329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Barras de acero que presenta resaltos o corrugas que mejoran la adherencia con el hormigón.</w:t>
            </w:r>
            <w:r w:rsidRPr="00BB1737">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1737">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BB1737">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B1737">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BB1737">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1737">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CDA" w:rsidRPr="00BB1737" w14:paraId="50D204A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0239C2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45</w:t>
            </w:r>
          </w:p>
        </w:tc>
        <w:tc>
          <w:tcPr>
            <w:tcW w:w="694" w:type="pct"/>
            <w:tcBorders>
              <w:top w:val="nil"/>
              <w:left w:val="nil"/>
              <w:bottom w:val="single" w:sz="4" w:space="0" w:color="000000"/>
              <w:right w:val="single" w:sz="4" w:space="0" w:color="000000"/>
            </w:tcBorders>
            <w:shd w:val="clear" w:color="auto" w:fill="auto"/>
            <w:noWrap/>
            <w:vAlign w:val="center"/>
            <w:hideMark/>
          </w:tcPr>
          <w:p w14:paraId="112960D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FIERRO CORRUGADO 3/8"</w:t>
            </w:r>
          </w:p>
        </w:tc>
        <w:tc>
          <w:tcPr>
            <w:tcW w:w="417" w:type="pct"/>
            <w:tcBorders>
              <w:top w:val="nil"/>
              <w:left w:val="nil"/>
              <w:bottom w:val="single" w:sz="4" w:space="0" w:color="000000"/>
              <w:right w:val="single" w:sz="4" w:space="0" w:color="000000"/>
            </w:tcBorders>
            <w:shd w:val="clear" w:color="auto" w:fill="auto"/>
            <w:noWrap/>
            <w:vAlign w:val="center"/>
            <w:hideMark/>
          </w:tcPr>
          <w:p w14:paraId="7B74596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BR</w:t>
            </w:r>
          </w:p>
        </w:tc>
        <w:tc>
          <w:tcPr>
            <w:tcW w:w="3611" w:type="pct"/>
            <w:tcBorders>
              <w:top w:val="nil"/>
              <w:left w:val="nil"/>
              <w:bottom w:val="single" w:sz="4" w:space="0" w:color="000000"/>
              <w:right w:val="single" w:sz="4" w:space="0" w:color="000000"/>
            </w:tcBorders>
            <w:shd w:val="clear" w:color="auto" w:fill="auto"/>
            <w:vAlign w:val="center"/>
            <w:hideMark/>
          </w:tcPr>
          <w:p w14:paraId="399629E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Barras de acero que presenta resaltos o corrugas que mejoran la adherencia con el hormigón.</w:t>
            </w:r>
            <w:r w:rsidRPr="00BB1737">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1737">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BB1737">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B1737">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BB1737">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1737">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CDA" w:rsidRPr="00BB1737" w14:paraId="6452F2A1"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408E83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46</w:t>
            </w:r>
          </w:p>
        </w:tc>
        <w:tc>
          <w:tcPr>
            <w:tcW w:w="694" w:type="pct"/>
            <w:tcBorders>
              <w:top w:val="nil"/>
              <w:left w:val="nil"/>
              <w:bottom w:val="single" w:sz="4" w:space="0" w:color="000000"/>
              <w:right w:val="single" w:sz="4" w:space="0" w:color="000000"/>
            </w:tcBorders>
            <w:shd w:val="clear" w:color="auto" w:fill="auto"/>
            <w:noWrap/>
            <w:vAlign w:val="center"/>
            <w:hideMark/>
          </w:tcPr>
          <w:p w14:paraId="04C22BC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FIERRO CORRUGADO 5/16"</w:t>
            </w:r>
          </w:p>
        </w:tc>
        <w:tc>
          <w:tcPr>
            <w:tcW w:w="417" w:type="pct"/>
            <w:tcBorders>
              <w:top w:val="nil"/>
              <w:left w:val="nil"/>
              <w:bottom w:val="single" w:sz="4" w:space="0" w:color="000000"/>
              <w:right w:val="single" w:sz="4" w:space="0" w:color="000000"/>
            </w:tcBorders>
            <w:shd w:val="clear" w:color="auto" w:fill="auto"/>
            <w:noWrap/>
            <w:vAlign w:val="center"/>
            <w:hideMark/>
          </w:tcPr>
          <w:p w14:paraId="28162CF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BR</w:t>
            </w:r>
          </w:p>
        </w:tc>
        <w:tc>
          <w:tcPr>
            <w:tcW w:w="3611" w:type="pct"/>
            <w:tcBorders>
              <w:top w:val="nil"/>
              <w:left w:val="nil"/>
              <w:bottom w:val="single" w:sz="4" w:space="0" w:color="000000"/>
              <w:right w:val="single" w:sz="4" w:space="0" w:color="000000"/>
            </w:tcBorders>
            <w:shd w:val="clear" w:color="auto" w:fill="auto"/>
            <w:vAlign w:val="center"/>
            <w:hideMark/>
          </w:tcPr>
          <w:p w14:paraId="75C6BD2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Barras de acero que presenta resaltos o corrugas que mejoran la adherencia con el hormigón.</w:t>
            </w:r>
            <w:r w:rsidRPr="00BB1737">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1737">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BB1737">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B1737">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BB1737">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1737">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53CDA" w:rsidRPr="00BB1737" w14:paraId="6B884BEB"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D3301B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47</w:t>
            </w:r>
          </w:p>
        </w:tc>
        <w:tc>
          <w:tcPr>
            <w:tcW w:w="694" w:type="pct"/>
            <w:tcBorders>
              <w:top w:val="nil"/>
              <w:left w:val="nil"/>
              <w:bottom w:val="single" w:sz="4" w:space="0" w:color="000000"/>
              <w:right w:val="single" w:sz="4" w:space="0" w:color="000000"/>
            </w:tcBorders>
            <w:shd w:val="clear" w:color="auto" w:fill="auto"/>
            <w:noWrap/>
            <w:vAlign w:val="center"/>
            <w:hideMark/>
          </w:tcPr>
          <w:p w14:paraId="08D5097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GANCHOS J DE 2,5"</w:t>
            </w:r>
          </w:p>
        </w:tc>
        <w:tc>
          <w:tcPr>
            <w:tcW w:w="417" w:type="pct"/>
            <w:tcBorders>
              <w:top w:val="nil"/>
              <w:left w:val="nil"/>
              <w:bottom w:val="single" w:sz="4" w:space="0" w:color="000000"/>
              <w:right w:val="single" w:sz="4" w:space="0" w:color="000000"/>
            </w:tcBorders>
            <w:shd w:val="clear" w:color="auto" w:fill="auto"/>
            <w:noWrap/>
            <w:vAlign w:val="center"/>
            <w:hideMark/>
          </w:tcPr>
          <w:p w14:paraId="6FD9FBF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18A420B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Utilizados para la fijación de CALAMINAS conformadas, en estructura metálica.</w:t>
            </w:r>
            <w:r w:rsidRPr="00BB1737">
              <w:rPr>
                <w:rFonts w:ascii="Calibri" w:hAnsi="Calibri" w:cs="Calibri"/>
                <w:color w:val="000000"/>
                <w:sz w:val="16"/>
                <w:szCs w:val="16"/>
                <w:lang w:eastAsia="es-BO"/>
              </w:rPr>
              <w:br/>
              <w:t>Cada gancho J para techo está compuesto por:</w:t>
            </w:r>
            <w:r w:rsidRPr="00BB1737">
              <w:rPr>
                <w:rFonts w:ascii="Calibri" w:hAnsi="Calibri" w:cs="Calibri"/>
                <w:color w:val="000000"/>
                <w:sz w:val="16"/>
                <w:szCs w:val="16"/>
                <w:lang w:eastAsia="es-BO"/>
              </w:rPr>
              <w:br/>
              <w:t xml:space="preserve"> - 1 Gancho de acero galvanizado. </w:t>
            </w:r>
            <w:r w:rsidRPr="00BB1737">
              <w:rPr>
                <w:rFonts w:ascii="Calibri" w:hAnsi="Calibri" w:cs="Calibri"/>
                <w:color w:val="000000"/>
                <w:sz w:val="16"/>
                <w:szCs w:val="16"/>
                <w:lang w:eastAsia="es-BO"/>
              </w:rPr>
              <w:br/>
              <w:t xml:space="preserve"> - 1 Arandela de goma (cóncava).</w:t>
            </w:r>
            <w:r w:rsidRPr="00BB1737">
              <w:rPr>
                <w:rFonts w:ascii="Calibri" w:hAnsi="Calibri" w:cs="Calibri"/>
                <w:color w:val="000000"/>
                <w:sz w:val="16"/>
                <w:szCs w:val="16"/>
                <w:lang w:eastAsia="es-BO"/>
              </w:rPr>
              <w:br/>
              <w:t xml:space="preserve"> - 1 Arandela galvanizada (cóncava).</w:t>
            </w:r>
            <w:r w:rsidRPr="00BB1737">
              <w:rPr>
                <w:rFonts w:ascii="Calibri" w:hAnsi="Calibri" w:cs="Calibri"/>
                <w:color w:val="000000"/>
                <w:sz w:val="16"/>
                <w:szCs w:val="16"/>
                <w:lang w:eastAsia="es-BO"/>
              </w:rPr>
              <w:br/>
              <w:t xml:space="preserve"> - 1 tuerca hexagonal galvanizada.</w:t>
            </w:r>
            <w:r w:rsidRPr="00BB1737">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53CDA" w:rsidRPr="00BB1737" w14:paraId="194F6C7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6D57A1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48</w:t>
            </w:r>
          </w:p>
        </w:tc>
        <w:tc>
          <w:tcPr>
            <w:tcW w:w="694" w:type="pct"/>
            <w:tcBorders>
              <w:top w:val="nil"/>
              <w:left w:val="nil"/>
              <w:bottom w:val="single" w:sz="4" w:space="0" w:color="000000"/>
              <w:right w:val="single" w:sz="4" w:space="0" w:color="000000"/>
            </w:tcBorders>
            <w:shd w:val="clear" w:color="auto" w:fill="auto"/>
            <w:noWrap/>
            <w:vAlign w:val="center"/>
            <w:hideMark/>
          </w:tcPr>
          <w:p w14:paraId="26B9D12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GRIFERÍA PARA LAVAMANOS</w:t>
            </w:r>
          </w:p>
        </w:tc>
        <w:tc>
          <w:tcPr>
            <w:tcW w:w="417" w:type="pct"/>
            <w:tcBorders>
              <w:top w:val="nil"/>
              <w:left w:val="nil"/>
              <w:bottom w:val="single" w:sz="4" w:space="0" w:color="000000"/>
              <w:right w:val="single" w:sz="4" w:space="0" w:color="000000"/>
            </w:tcBorders>
            <w:shd w:val="clear" w:color="auto" w:fill="auto"/>
            <w:noWrap/>
            <w:vAlign w:val="center"/>
            <w:hideMark/>
          </w:tcPr>
          <w:p w14:paraId="41995DE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33B3F1C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BB1737">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1737">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53CDA" w:rsidRPr="00BB1737" w14:paraId="2A65D865"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700A67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49</w:t>
            </w:r>
          </w:p>
        </w:tc>
        <w:tc>
          <w:tcPr>
            <w:tcW w:w="694" w:type="pct"/>
            <w:tcBorders>
              <w:top w:val="nil"/>
              <w:left w:val="nil"/>
              <w:bottom w:val="single" w:sz="4" w:space="0" w:color="000000"/>
              <w:right w:val="single" w:sz="4" w:space="0" w:color="000000"/>
            </w:tcBorders>
            <w:shd w:val="clear" w:color="auto" w:fill="auto"/>
            <w:noWrap/>
            <w:vAlign w:val="center"/>
            <w:hideMark/>
          </w:tcPr>
          <w:p w14:paraId="0EFDD9A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GRIFERÍA PARA LAVAPLATOS</w:t>
            </w:r>
          </w:p>
        </w:tc>
        <w:tc>
          <w:tcPr>
            <w:tcW w:w="417" w:type="pct"/>
            <w:tcBorders>
              <w:top w:val="nil"/>
              <w:left w:val="nil"/>
              <w:bottom w:val="single" w:sz="4" w:space="0" w:color="000000"/>
              <w:right w:val="single" w:sz="4" w:space="0" w:color="000000"/>
            </w:tcBorders>
            <w:shd w:val="clear" w:color="auto" w:fill="auto"/>
            <w:noWrap/>
            <w:vAlign w:val="center"/>
            <w:hideMark/>
          </w:tcPr>
          <w:p w14:paraId="3B94842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4B9EE93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BB1737">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1737">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53CDA" w:rsidRPr="00BB1737" w14:paraId="0FF228F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02B665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50</w:t>
            </w:r>
          </w:p>
        </w:tc>
        <w:tc>
          <w:tcPr>
            <w:tcW w:w="694" w:type="pct"/>
            <w:tcBorders>
              <w:top w:val="nil"/>
              <w:left w:val="nil"/>
              <w:bottom w:val="single" w:sz="4" w:space="0" w:color="000000"/>
              <w:right w:val="single" w:sz="4" w:space="0" w:color="000000"/>
            </w:tcBorders>
            <w:shd w:val="clear" w:color="auto" w:fill="auto"/>
            <w:noWrap/>
            <w:vAlign w:val="center"/>
            <w:hideMark/>
          </w:tcPr>
          <w:p w14:paraId="3C030F8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GRIFO DE PARED 1/2"</w:t>
            </w:r>
          </w:p>
        </w:tc>
        <w:tc>
          <w:tcPr>
            <w:tcW w:w="417" w:type="pct"/>
            <w:tcBorders>
              <w:top w:val="nil"/>
              <w:left w:val="nil"/>
              <w:bottom w:val="single" w:sz="4" w:space="0" w:color="000000"/>
              <w:right w:val="single" w:sz="4" w:space="0" w:color="000000"/>
            </w:tcBorders>
            <w:shd w:val="clear" w:color="auto" w:fill="auto"/>
            <w:noWrap/>
            <w:vAlign w:val="center"/>
            <w:hideMark/>
          </w:tcPr>
          <w:p w14:paraId="5C77465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6D18BEE"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BB1737">
              <w:rPr>
                <w:rFonts w:ascii="Calibri" w:hAnsi="Calibri" w:cs="Calibri"/>
                <w:color w:val="000000"/>
                <w:sz w:val="16"/>
                <w:szCs w:val="16"/>
                <w:lang w:eastAsia="es-BO"/>
              </w:rPr>
              <w:br/>
              <w:t>Se recomienda que su procedencia sea de industria nacional o extranjera y de marca conocida dentro el mercado local</w:t>
            </w:r>
            <w:r w:rsidRPr="00BB1737">
              <w:rPr>
                <w:rFonts w:ascii="Calibri" w:hAnsi="Calibri" w:cs="Calibri"/>
                <w:color w:val="000000"/>
                <w:sz w:val="16"/>
                <w:szCs w:val="16"/>
                <w:lang w:eastAsia="es-BO"/>
              </w:rPr>
              <w:br/>
              <w:t>Cualquier alteración o daño del producto antes, durante y después del transporte, no realizara el ingreso a almacenes.</w:t>
            </w:r>
            <w:r w:rsidRPr="00BB1737">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53CDA" w:rsidRPr="00BB1737" w14:paraId="6719053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81B519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51</w:t>
            </w:r>
          </w:p>
        </w:tc>
        <w:tc>
          <w:tcPr>
            <w:tcW w:w="694" w:type="pct"/>
            <w:tcBorders>
              <w:top w:val="nil"/>
              <w:left w:val="nil"/>
              <w:bottom w:val="single" w:sz="4" w:space="0" w:color="000000"/>
              <w:right w:val="single" w:sz="4" w:space="0" w:color="000000"/>
            </w:tcBorders>
            <w:shd w:val="clear" w:color="auto" w:fill="auto"/>
            <w:noWrap/>
            <w:vAlign w:val="center"/>
            <w:hideMark/>
          </w:tcPr>
          <w:p w14:paraId="2B160C5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IMPERMEABILIZANTE CRIL, SOL Y LLUVIA</w:t>
            </w:r>
          </w:p>
        </w:tc>
        <w:tc>
          <w:tcPr>
            <w:tcW w:w="417" w:type="pct"/>
            <w:tcBorders>
              <w:top w:val="nil"/>
              <w:left w:val="nil"/>
              <w:bottom w:val="single" w:sz="4" w:space="0" w:color="000000"/>
              <w:right w:val="single" w:sz="4" w:space="0" w:color="000000"/>
            </w:tcBorders>
            <w:shd w:val="clear" w:color="auto" w:fill="auto"/>
            <w:noWrap/>
            <w:vAlign w:val="center"/>
            <w:hideMark/>
          </w:tcPr>
          <w:p w14:paraId="07E40A1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000000"/>
              <w:right w:val="single" w:sz="4" w:space="0" w:color="000000"/>
            </w:tcBorders>
            <w:shd w:val="clear" w:color="auto" w:fill="auto"/>
            <w:vAlign w:val="center"/>
            <w:hideMark/>
          </w:tcPr>
          <w:p w14:paraId="5264262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B1737">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253CDA" w:rsidRPr="00BB1737" w14:paraId="26A49E9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5EA787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52</w:t>
            </w:r>
          </w:p>
        </w:tc>
        <w:tc>
          <w:tcPr>
            <w:tcW w:w="694" w:type="pct"/>
            <w:tcBorders>
              <w:top w:val="nil"/>
              <w:left w:val="nil"/>
              <w:bottom w:val="single" w:sz="4" w:space="0" w:color="000000"/>
              <w:right w:val="single" w:sz="4" w:space="0" w:color="000000"/>
            </w:tcBorders>
            <w:shd w:val="clear" w:color="auto" w:fill="auto"/>
            <w:noWrap/>
            <w:vAlign w:val="center"/>
            <w:hideMark/>
          </w:tcPr>
          <w:p w14:paraId="4F1BFA0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INODORO T/BAJO MAS ACCESORIOS</w:t>
            </w:r>
          </w:p>
        </w:tc>
        <w:tc>
          <w:tcPr>
            <w:tcW w:w="417" w:type="pct"/>
            <w:tcBorders>
              <w:top w:val="nil"/>
              <w:left w:val="nil"/>
              <w:bottom w:val="single" w:sz="4" w:space="0" w:color="000000"/>
              <w:right w:val="single" w:sz="4" w:space="0" w:color="000000"/>
            </w:tcBorders>
            <w:shd w:val="clear" w:color="auto" w:fill="auto"/>
            <w:noWrap/>
            <w:vAlign w:val="center"/>
            <w:hideMark/>
          </w:tcPr>
          <w:p w14:paraId="7F54542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12D6C67"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es implementado en el baño, el Inodoro de tanque bajo deberá contar con una sola descarga para limpiar el inodoro de residuos sólidos. La palanca para la descarga deberá ser de un material que no se deteriore con facilidad, teniendo como garantía un año como mínimo.</w:t>
            </w:r>
            <w:r w:rsidRPr="00BB1737">
              <w:rPr>
                <w:rFonts w:ascii="Calibri" w:hAnsi="Calibri"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B1737">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53CDA" w:rsidRPr="00BB1737" w14:paraId="616DE13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4649AF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53</w:t>
            </w:r>
          </w:p>
        </w:tc>
        <w:tc>
          <w:tcPr>
            <w:tcW w:w="694" w:type="pct"/>
            <w:tcBorders>
              <w:top w:val="nil"/>
              <w:left w:val="nil"/>
              <w:bottom w:val="single" w:sz="4" w:space="0" w:color="000000"/>
              <w:right w:val="single" w:sz="4" w:space="0" w:color="000000"/>
            </w:tcBorders>
            <w:shd w:val="clear" w:color="auto" w:fill="auto"/>
            <w:noWrap/>
            <w:vAlign w:val="center"/>
            <w:hideMark/>
          </w:tcPr>
          <w:p w14:paraId="7298B6B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INTERRUPTOR</w:t>
            </w:r>
          </w:p>
        </w:tc>
        <w:tc>
          <w:tcPr>
            <w:tcW w:w="417" w:type="pct"/>
            <w:tcBorders>
              <w:top w:val="nil"/>
              <w:left w:val="nil"/>
              <w:bottom w:val="single" w:sz="4" w:space="0" w:color="000000"/>
              <w:right w:val="single" w:sz="4" w:space="0" w:color="000000"/>
            </w:tcBorders>
            <w:shd w:val="clear" w:color="auto" w:fill="auto"/>
            <w:noWrap/>
            <w:vAlign w:val="center"/>
            <w:hideMark/>
          </w:tcPr>
          <w:p w14:paraId="67A74A6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17DF0274"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Tensión nominal: 250V AC; 127 V AC</w:t>
            </w:r>
            <w:r w:rsidRPr="00BB1737">
              <w:rPr>
                <w:rFonts w:ascii="Calibri" w:hAnsi="Calibri" w:cs="Calibri"/>
                <w:color w:val="000000"/>
                <w:sz w:val="16"/>
                <w:szCs w:val="16"/>
                <w:lang w:eastAsia="es-BO"/>
              </w:rPr>
              <w:br/>
              <w:t>Corriente nominal (In): 10 A</w:t>
            </w:r>
            <w:r w:rsidRPr="00BB1737">
              <w:rPr>
                <w:rFonts w:ascii="Calibri" w:hAnsi="Calibri" w:cs="Calibri"/>
                <w:color w:val="000000"/>
                <w:sz w:val="16"/>
                <w:szCs w:val="16"/>
                <w:lang w:eastAsia="es-BO"/>
              </w:rPr>
              <w:br/>
              <w:t>Frecuencia: 60 Hz.</w:t>
            </w:r>
            <w:r w:rsidRPr="00BB1737">
              <w:rPr>
                <w:rFonts w:ascii="Calibri" w:hAnsi="Calibri" w:cs="Calibri"/>
                <w:color w:val="000000"/>
                <w:sz w:val="16"/>
                <w:szCs w:val="16"/>
                <w:lang w:eastAsia="es-BO"/>
              </w:rPr>
              <w:br/>
              <w:t>Operaciones mecánicas: Superior a 40.000 operaciones (Apertura- cierre), con carga a corriente nominal.</w:t>
            </w:r>
            <w:r w:rsidRPr="00BB1737">
              <w:rPr>
                <w:rFonts w:ascii="Calibri" w:hAnsi="Calibri" w:cs="Calibri"/>
                <w:color w:val="000000"/>
                <w:sz w:val="16"/>
                <w:szCs w:val="16"/>
                <w:lang w:eastAsia="es-BO"/>
              </w:rPr>
              <w:br/>
              <w:t>Mascara: Polocarbonato autoextinguible.</w:t>
            </w:r>
            <w:r w:rsidRPr="00BB1737">
              <w:rPr>
                <w:rFonts w:ascii="Calibri" w:hAnsi="Calibri" w:cs="Calibri"/>
                <w:color w:val="000000"/>
                <w:sz w:val="16"/>
                <w:szCs w:val="16"/>
                <w:lang w:eastAsia="es-BO"/>
              </w:rPr>
              <w:br/>
              <w:t>Acepta: 2 cables de 2.5 mm^2 (14 AWG)</w:t>
            </w:r>
            <w:r w:rsidRPr="00BB1737">
              <w:rPr>
                <w:rFonts w:ascii="Calibri" w:hAnsi="Calibri" w:cs="Calibri"/>
                <w:color w:val="000000"/>
                <w:sz w:val="16"/>
                <w:szCs w:val="16"/>
                <w:lang w:eastAsia="es-BO"/>
              </w:rPr>
              <w:br/>
              <w:t>Luz piloto pre cableada, fácil instalación.</w:t>
            </w:r>
            <w:r w:rsidRPr="00BB1737">
              <w:rPr>
                <w:rFonts w:ascii="Calibri" w:hAnsi="Calibri" w:cs="Calibri"/>
                <w:color w:val="000000"/>
                <w:sz w:val="16"/>
                <w:szCs w:val="16"/>
                <w:lang w:eastAsia="es-BO"/>
              </w:rPr>
              <w:br/>
              <w:t>Base en polifenilo y tecla fabricada en ABS.</w:t>
            </w:r>
            <w:r w:rsidRPr="00BB1737">
              <w:rPr>
                <w:rFonts w:ascii="Calibri" w:hAnsi="Calibri" w:cs="Calibri"/>
                <w:color w:val="000000"/>
                <w:sz w:val="16"/>
                <w:szCs w:val="16"/>
                <w:lang w:eastAsia="es-BO"/>
              </w:rPr>
              <w:br/>
              <w:t>Soportan hasta 850 °C (elevación de temperatura).</w:t>
            </w:r>
          </w:p>
        </w:tc>
      </w:tr>
      <w:tr w:rsidR="00253CDA" w:rsidRPr="00BB1737" w14:paraId="65C09D4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F6633A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54</w:t>
            </w:r>
          </w:p>
        </w:tc>
        <w:tc>
          <w:tcPr>
            <w:tcW w:w="694" w:type="pct"/>
            <w:tcBorders>
              <w:top w:val="nil"/>
              <w:left w:val="nil"/>
              <w:bottom w:val="single" w:sz="4" w:space="0" w:color="000000"/>
              <w:right w:val="single" w:sz="4" w:space="0" w:color="000000"/>
            </w:tcBorders>
            <w:shd w:val="clear" w:color="auto" w:fill="auto"/>
            <w:noWrap/>
            <w:vAlign w:val="center"/>
            <w:hideMark/>
          </w:tcPr>
          <w:p w14:paraId="1ED96A3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LADRILLO 6H (24X15X10)</w:t>
            </w:r>
          </w:p>
        </w:tc>
        <w:tc>
          <w:tcPr>
            <w:tcW w:w="417" w:type="pct"/>
            <w:tcBorders>
              <w:top w:val="nil"/>
              <w:left w:val="nil"/>
              <w:bottom w:val="single" w:sz="4" w:space="0" w:color="000000"/>
              <w:right w:val="single" w:sz="4" w:space="0" w:color="000000"/>
            </w:tcBorders>
            <w:shd w:val="clear" w:color="auto" w:fill="auto"/>
            <w:noWrap/>
            <w:vAlign w:val="center"/>
            <w:hideMark/>
          </w:tcPr>
          <w:p w14:paraId="15CD595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01E9146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Ladrillo 6H (24X15X10) de producción nacional.</w:t>
            </w:r>
            <w:r w:rsidRPr="00BB1737">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1737">
              <w:rPr>
                <w:rFonts w:ascii="Calibri" w:hAnsi="Calibri" w:cs="Calibri"/>
                <w:color w:val="000000"/>
                <w:sz w:val="16"/>
                <w:szCs w:val="16"/>
                <w:lang w:eastAsia="es-BO"/>
              </w:rPr>
              <w:br/>
              <w:t>Debiendo cumplir con los certificados de calidad ISO 9001:2008 cuando corresponda o según instrucciones del Inspector del Proyecto.</w:t>
            </w:r>
            <w:r w:rsidRPr="00BB1737">
              <w:rPr>
                <w:rFonts w:ascii="Calibri" w:hAnsi="Calibri" w:cs="Calibri"/>
                <w:color w:val="000000"/>
                <w:sz w:val="16"/>
                <w:szCs w:val="16"/>
                <w:lang w:eastAsia="es-BO"/>
              </w:rPr>
              <w:br/>
            </w:r>
            <w:r w:rsidRPr="00BB1737">
              <w:rPr>
                <w:rFonts w:ascii="Calibri" w:hAnsi="Calibri" w:cs="Calibri"/>
                <w:color w:val="000000"/>
                <w:sz w:val="16"/>
                <w:szCs w:val="16"/>
                <w:lang w:eastAsia="es-BO"/>
              </w:rPr>
              <w:lastRenderedPageBreak/>
              <w:t>La Entidad Ejecutora deberá garantizar que el material de referencia sea de buena calidad y de marca reconocida.</w:t>
            </w:r>
          </w:p>
        </w:tc>
      </w:tr>
      <w:tr w:rsidR="00253CDA" w:rsidRPr="00BB1737" w14:paraId="37374F5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95F12F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55</w:t>
            </w:r>
          </w:p>
        </w:tc>
        <w:tc>
          <w:tcPr>
            <w:tcW w:w="694" w:type="pct"/>
            <w:tcBorders>
              <w:top w:val="nil"/>
              <w:left w:val="nil"/>
              <w:bottom w:val="single" w:sz="4" w:space="0" w:color="000000"/>
              <w:right w:val="single" w:sz="4" w:space="0" w:color="000000"/>
            </w:tcBorders>
            <w:shd w:val="clear" w:color="auto" w:fill="auto"/>
            <w:noWrap/>
            <w:vAlign w:val="center"/>
            <w:hideMark/>
          </w:tcPr>
          <w:p w14:paraId="3F67CB4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LADRILLO GAMBOTE (25X12X6,5)</w:t>
            </w:r>
          </w:p>
        </w:tc>
        <w:tc>
          <w:tcPr>
            <w:tcW w:w="417" w:type="pct"/>
            <w:tcBorders>
              <w:top w:val="nil"/>
              <w:left w:val="nil"/>
              <w:bottom w:val="single" w:sz="4" w:space="0" w:color="000000"/>
              <w:right w:val="single" w:sz="4" w:space="0" w:color="000000"/>
            </w:tcBorders>
            <w:shd w:val="clear" w:color="auto" w:fill="auto"/>
            <w:noWrap/>
            <w:vAlign w:val="center"/>
            <w:hideMark/>
          </w:tcPr>
          <w:p w14:paraId="0BEF119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D8234F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53CDA" w:rsidRPr="00BB1737" w14:paraId="6ED7B385"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FEB5B1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56</w:t>
            </w:r>
          </w:p>
        </w:tc>
        <w:tc>
          <w:tcPr>
            <w:tcW w:w="694" w:type="pct"/>
            <w:tcBorders>
              <w:top w:val="nil"/>
              <w:left w:val="nil"/>
              <w:bottom w:val="single" w:sz="4" w:space="0" w:color="000000"/>
              <w:right w:val="single" w:sz="4" w:space="0" w:color="000000"/>
            </w:tcBorders>
            <w:shd w:val="clear" w:color="auto" w:fill="auto"/>
            <w:noWrap/>
            <w:vAlign w:val="center"/>
            <w:hideMark/>
          </w:tcPr>
          <w:p w14:paraId="6312CB8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LAVAMANOS CON PEDESTAL MAS ACCESORIOS</w:t>
            </w:r>
          </w:p>
        </w:tc>
        <w:tc>
          <w:tcPr>
            <w:tcW w:w="417" w:type="pct"/>
            <w:tcBorders>
              <w:top w:val="nil"/>
              <w:left w:val="nil"/>
              <w:bottom w:val="single" w:sz="4" w:space="0" w:color="000000"/>
              <w:right w:val="single" w:sz="4" w:space="0" w:color="000000"/>
            </w:tcBorders>
            <w:shd w:val="clear" w:color="auto" w:fill="auto"/>
            <w:noWrap/>
            <w:vAlign w:val="center"/>
            <w:hideMark/>
          </w:tcPr>
          <w:p w14:paraId="63163CF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72E1B3C" w14:textId="77777777" w:rsidR="00253CDA" w:rsidRPr="00BB1737" w:rsidRDefault="00253CDA" w:rsidP="00D600B7">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- 0.7 m.                                                                                                                                                </w:t>
            </w:r>
            <w:r w:rsidRPr="00BB1737">
              <w:rPr>
                <w:rFonts w:ascii="Calibri" w:hAnsi="Calibri"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BB1737">
              <w:rPr>
                <w:rFonts w:ascii="Calibri" w:hAnsi="Calibri" w:cs="Calibri"/>
                <w:color w:val="000000"/>
                <w:sz w:val="16"/>
                <w:szCs w:val="16"/>
                <w:lang w:eastAsia="es-BO"/>
              </w:rPr>
              <w:br/>
              <w:t>También deberá tener las propiedades químicas respectivas tales como: resistencia al manchado y resistencia a los químicos.</w:t>
            </w:r>
            <w:r w:rsidRPr="00BB1737">
              <w:rPr>
                <w:rFonts w:ascii="Calibri" w:hAnsi="Calibri" w:cs="Calibri"/>
                <w:color w:val="000000"/>
                <w:sz w:val="16"/>
                <w:szCs w:val="16"/>
                <w:lang w:eastAsia="es-BO"/>
              </w:rPr>
              <w:br/>
              <w:t xml:space="preserve">Incluye los accesorios: </w:t>
            </w:r>
            <w:r w:rsidRPr="00BB1737">
              <w:rPr>
                <w:rFonts w:ascii="Calibri" w:hAnsi="Calibri" w:cs="Calibri"/>
                <w:color w:val="000000"/>
                <w:sz w:val="16"/>
                <w:szCs w:val="16"/>
                <w:lang w:eastAsia="es-BO"/>
              </w:rPr>
              <w:br/>
              <w:t xml:space="preserve">• Uñetas </w:t>
            </w:r>
            <w:r w:rsidRPr="00BB1737">
              <w:rPr>
                <w:rFonts w:ascii="Calibri" w:hAnsi="Calibri" w:cs="Calibri"/>
                <w:color w:val="000000"/>
                <w:sz w:val="16"/>
                <w:szCs w:val="16"/>
                <w:lang w:eastAsia="es-BO"/>
              </w:rPr>
              <w:br/>
              <w:t>• Grifería</w:t>
            </w:r>
            <w:r w:rsidRPr="00BB1737">
              <w:rPr>
                <w:rFonts w:ascii="Calibri" w:hAnsi="Calibri" w:cs="Calibri"/>
                <w:color w:val="000000"/>
                <w:sz w:val="16"/>
                <w:szCs w:val="16"/>
                <w:lang w:eastAsia="es-BO"/>
              </w:rPr>
              <w:br/>
              <w:t xml:space="preserve">• Tapón </w:t>
            </w:r>
            <w:r w:rsidRPr="00BB1737">
              <w:rPr>
                <w:rFonts w:ascii="Calibri" w:hAnsi="Calibri" w:cs="Calibri"/>
                <w:color w:val="000000"/>
                <w:sz w:val="16"/>
                <w:szCs w:val="16"/>
                <w:lang w:eastAsia="es-BO"/>
              </w:rPr>
              <w:br/>
              <w:t xml:space="preserve">• Desagüe </w:t>
            </w:r>
            <w:r w:rsidRPr="00BB1737">
              <w:rPr>
                <w:rFonts w:ascii="Calibri" w:hAnsi="Calibri" w:cs="Calibri"/>
                <w:color w:val="000000"/>
                <w:sz w:val="16"/>
                <w:szCs w:val="16"/>
                <w:lang w:eastAsia="es-BO"/>
              </w:rPr>
              <w:br/>
              <w:t>• Sifón</w:t>
            </w:r>
            <w:r w:rsidRPr="00BB1737">
              <w:rPr>
                <w:rFonts w:ascii="Calibri" w:hAnsi="Calibri" w:cs="Calibri"/>
                <w:color w:val="000000"/>
                <w:sz w:val="16"/>
                <w:szCs w:val="16"/>
                <w:lang w:eastAsia="es-BO"/>
              </w:rPr>
              <w:br/>
              <w:t>• Sopapa</w:t>
            </w:r>
            <w:r w:rsidRPr="00BB1737">
              <w:rPr>
                <w:rFonts w:ascii="Calibri" w:hAnsi="Calibri" w:cs="Calibri"/>
                <w:color w:val="000000"/>
                <w:sz w:val="16"/>
                <w:szCs w:val="16"/>
                <w:lang w:eastAsia="es-BO"/>
              </w:rPr>
              <w:br/>
              <w:t>• Y otros que sean necesarios para la adecuada instalación.</w:t>
            </w:r>
          </w:p>
        </w:tc>
      </w:tr>
      <w:tr w:rsidR="00253CDA" w:rsidRPr="00BB1737" w14:paraId="6C288777"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40EF6A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57</w:t>
            </w:r>
          </w:p>
        </w:tc>
        <w:tc>
          <w:tcPr>
            <w:tcW w:w="694" w:type="pct"/>
            <w:tcBorders>
              <w:top w:val="nil"/>
              <w:left w:val="nil"/>
              <w:bottom w:val="single" w:sz="4" w:space="0" w:color="000000"/>
              <w:right w:val="single" w:sz="4" w:space="0" w:color="000000"/>
            </w:tcBorders>
            <w:shd w:val="clear" w:color="auto" w:fill="auto"/>
            <w:noWrap/>
            <w:vAlign w:val="center"/>
            <w:hideMark/>
          </w:tcPr>
          <w:p w14:paraId="2D18DF3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LAVANDERÍA DE CEMENTO MAS ACCESORIOS</w:t>
            </w:r>
          </w:p>
        </w:tc>
        <w:tc>
          <w:tcPr>
            <w:tcW w:w="417" w:type="pct"/>
            <w:tcBorders>
              <w:top w:val="nil"/>
              <w:left w:val="nil"/>
              <w:bottom w:val="single" w:sz="4" w:space="0" w:color="000000"/>
              <w:right w:val="single" w:sz="4" w:space="0" w:color="000000"/>
            </w:tcBorders>
            <w:shd w:val="clear" w:color="auto" w:fill="auto"/>
            <w:noWrap/>
            <w:vAlign w:val="center"/>
            <w:hideMark/>
          </w:tcPr>
          <w:p w14:paraId="2E37776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20EC7606"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La lavandería y sus accesorios deben ser de primera calidad dentro el mercado local y que cumplan las exigencias técnicas del proyecto.      </w:t>
            </w:r>
            <w:r w:rsidRPr="00BB1737">
              <w:rPr>
                <w:rFonts w:ascii="Calibri" w:hAnsi="Calibri" w:cs="Calibri"/>
                <w:color w:val="000000"/>
                <w:sz w:val="16"/>
                <w:szCs w:val="16"/>
                <w:lang w:eastAsia="es-BO"/>
              </w:rPr>
              <w:b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A78823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253CDA" w:rsidRPr="00BB1737" w14:paraId="0E1DADE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9E1DA5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58</w:t>
            </w:r>
          </w:p>
        </w:tc>
        <w:tc>
          <w:tcPr>
            <w:tcW w:w="694" w:type="pct"/>
            <w:tcBorders>
              <w:top w:val="nil"/>
              <w:left w:val="nil"/>
              <w:bottom w:val="single" w:sz="4" w:space="0" w:color="000000"/>
              <w:right w:val="single" w:sz="4" w:space="0" w:color="000000"/>
            </w:tcBorders>
            <w:shd w:val="clear" w:color="auto" w:fill="auto"/>
            <w:noWrap/>
            <w:vAlign w:val="center"/>
            <w:hideMark/>
          </w:tcPr>
          <w:p w14:paraId="1882FEA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LAVAPLATOS 2 FOSAS Y 1 FREGADERO MAS SOPAPA Y SIFÓN</w:t>
            </w:r>
          </w:p>
        </w:tc>
        <w:tc>
          <w:tcPr>
            <w:tcW w:w="417" w:type="pct"/>
            <w:tcBorders>
              <w:top w:val="nil"/>
              <w:left w:val="nil"/>
              <w:bottom w:val="single" w:sz="4" w:space="0" w:color="000000"/>
              <w:right w:val="single" w:sz="4" w:space="0" w:color="000000"/>
            </w:tcBorders>
            <w:shd w:val="clear" w:color="auto" w:fill="auto"/>
            <w:noWrap/>
            <w:vAlign w:val="center"/>
            <w:hideMark/>
          </w:tcPr>
          <w:p w14:paraId="746EF59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FD1C920"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BB1737">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sidRPr="00BB1737">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B1737">
              <w:rPr>
                <w:rFonts w:ascii="Calibri" w:hAnsi="Calibri" w:cs="Calibri"/>
                <w:color w:val="000000"/>
                <w:sz w:val="16"/>
                <w:szCs w:val="16"/>
                <w:lang w:eastAsia="es-BO"/>
              </w:rPr>
              <w:br/>
              <w:t>Modelo: Sobreponer</w:t>
            </w:r>
            <w:r w:rsidRPr="00BB1737">
              <w:rPr>
                <w:rFonts w:ascii="Calibri" w:hAnsi="Calibri" w:cs="Calibri"/>
                <w:color w:val="000000"/>
                <w:sz w:val="16"/>
                <w:szCs w:val="16"/>
                <w:lang w:eastAsia="es-BO"/>
              </w:rPr>
              <w:br/>
              <w:t>Material: Acero inoxidable</w:t>
            </w:r>
            <w:r w:rsidRPr="00BB1737">
              <w:rPr>
                <w:rFonts w:ascii="Calibri" w:hAnsi="Calibri" w:cs="Calibri"/>
                <w:color w:val="000000"/>
                <w:sz w:val="16"/>
                <w:szCs w:val="16"/>
                <w:lang w:eastAsia="es-BO"/>
              </w:rPr>
              <w:br/>
              <w:t>Ancho:  44 cm aprox.</w:t>
            </w:r>
            <w:r w:rsidRPr="00BB1737">
              <w:rPr>
                <w:rFonts w:ascii="Calibri" w:hAnsi="Calibri" w:cs="Calibri"/>
                <w:color w:val="000000"/>
                <w:sz w:val="16"/>
                <w:szCs w:val="16"/>
                <w:lang w:eastAsia="es-BO"/>
              </w:rPr>
              <w:br/>
              <w:t>Largo:  78 cm aprox.</w:t>
            </w:r>
            <w:r w:rsidRPr="00BB1737">
              <w:rPr>
                <w:rFonts w:ascii="Calibri" w:hAnsi="Calibri" w:cs="Calibri"/>
                <w:color w:val="000000"/>
                <w:sz w:val="16"/>
                <w:szCs w:val="16"/>
                <w:lang w:eastAsia="es-BO"/>
              </w:rPr>
              <w:br/>
              <w:t>Ubicación del seca platos: Izquierda/derecha</w:t>
            </w:r>
            <w:r w:rsidRPr="00BB1737">
              <w:rPr>
                <w:rFonts w:ascii="Calibri" w:hAnsi="Calibri" w:cs="Calibri"/>
                <w:color w:val="000000"/>
                <w:sz w:val="16"/>
                <w:szCs w:val="16"/>
                <w:lang w:eastAsia="es-BO"/>
              </w:rPr>
              <w:br/>
              <w:t>Rebalse: Incluido</w:t>
            </w:r>
            <w:r w:rsidRPr="00BB1737">
              <w:rPr>
                <w:rFonts w:ascii="Calibri" w:hAnsi="Calibri" w:cs="Calibri"/>
                <w:color w:val="000000"/>
                <w:sz w:val="16"/>
                <w:szCs w:val="16"/>
                <w:lang w:eastAsia="es-BO"/>
              </w:rPr>
              <w:br/>
              <w:t>Desagüe: Incluido</w:t>
            </w:r>
          </w:p>
        </w:tc>
      </w:tr>
      <w:tr w:rsidR="00253CDA" w:rsidRPr="00BB1737" w14:paraId="4E442EF1"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3A5A2F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59</w:t>
            </w:r>
          </w:p>
        </w:tc>
        <w:tc>
          <w:tcPr>
            <w:tcW w:w="694" w:type="pct"/>
            <w:tcBorders>
              <w:top w:val="nil"/>
              <w:left w:val="nil"/>
              <w:bottom w:val="single" w:sz="4" w:space="0" w:color="000000"/>
              <w:right w:val="single" w:sz="4" w:space="0" w:color="000000"/>
            </w:tcBorders>
            <w:shd w:val="clear" w:color="auto" w:fill="auto"/>
            <w:noWrap/>
            <w:vAlign w:val="center"/>
            <w:hideMark/>
          </w:tcPr>
          <w:p w14:paraId="2469464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LIJA P/PARED</w:t>
            </w:r>
          </w:p>
        </w:tc>
        <w:tc>
          <w:tcPr>
            <w:tcW w:w="417" w:type="pct"/>
            <w:tcBorders>
              <w:top w:val="nil"/>
              <w:left w:val="nil"/>
              <w:bottom w:val="single" w:sz="4" w:space="0" w:color="000000"/>
              <w:right w:val="single" w:sz="4" w:space="0" w:color="000000"/>
            </w:tcBorders>
            <w:shd w:val="clear" w:color="auto" w:fill="auto"/>
            <w:noWrap/>
            <w:vAlign w:val="center"/>
            <w:hideMark/>
          </w:tcPr>
          <w:p w14:paraId="75B9F14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79690DD2"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papel de lija o simplemente  lija, es una herramienta  que consiste en un soporte de papel sobre el cual se adhiere algún material abrasivo, como polvo de vidrio o esmeril.</w:t>
            </w:r>
            <w:r w:rsidRPr="00BB1737">
              <w:rPr>
                <w:rFonts w:ascii="Calibri" w:hAnsi="Calibri"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53CDA" w:rsidRPr="00BB1737" w14:paraId="71864333"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8C9C4E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60</w:t>
            </w:r>
          </w:p>
        </w:tc>
        <w:tc>
          <w:tcPr>
            <w:tcW w:w="694" w:type="pct"/>
            <w:tcBorders>
              <w:top w:val="nil"/>
              <w:left w:val="nil"/>
              <w:bottom w:val="single" w:sz="4" w:space="0" w:color="000000"/>
              <w:right w:val="single" w:sz="4" w:space="0" w:color="000000"/>
            </w:tcBorders>
            <w:shd w:val="clear" w:color="auto" w:fill="auto"/>
            <w:noWrap/>
            <w:vAlign w:val="center"/>
            <w:hideMark/>
          </w:tcPr>
          <w:p w14:paraId="5F943E6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LLAVE DE PASO 1/2"</w:t>
            </w:r>
          </w:p>
        </w:tc>
        <w:tc>
          <w:tcPr>
            <w:tcW w:w="417" w:type="pct"/>
            <w:tcBorders>
              <w:top w:val="nil"/>
              <w:left w:val="nil"/>
              <w:bottom w:val="single" w:sz="4" w:space="0" w:color="000000"/>
              <w:right w:val="single" w:sz="4" w:space="0" w:color="000000"/>
            </w:tcBorders>
            <w:shd w:val="clear" w:color="auto" w:fill="auto"/>
            <w:noWrap/>
            <w:vAlign w:val="center"/>
            <w:hideMark/>
          </w:tcPr>
          <w:p w14:paraId="552A660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69A1E3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sidRPr="00BB1737">
              <w:rPr>
                <w:rFonts w:ascii="Calibri" w:hAnsi="Calibri" w:cs="Calibri"/>
                <w:color w:val="000000"/>
                <w:sz w:val="16"/>
                <w:szCs w:val="16"/>
                <w:lang w:eastAsia="es-BO"/>
              </w:rPr>
              <w:br/>
              <w:t xml:space="preserve">El material deberá ser de bronce, de buena calidad, de marca reconocida en el mercado nacional, la </w:t>
            </w:r>
            <w:r w:rsidRPr="00BB1737">
              <w:rPr>
                <w:rFonts w:ascii="Calibri" w:hAnsi="Calibri" w:cs="Calibri"/>
                <w:color w:val="000000"/>
                <w:sz w:val="16"/>
                <w:szCs w:val="16"/>
                <w:lang w:eastAsia="es-BO"/>
              </w:rPr>
              <w:lastRenderedPageBreak/>
              <w:t>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53CDA" w:rsidRPr="00BB1737" w14:paraId="15702BC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6CCFB3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61</w:t>
            </w:r>
          </w:p>
        </w:tc>
        <w:tc>
          <w:tcPr>
            <w:tcW w:w="694" w:type="pct"/>
            <w:tcBorders>
              <w:top w:val="nil"/>
              <w:left w:val="nil"/>
              <w:bottom w:val="single" w:sz="4" w:space="0" w:color="000000"/>
              <w:right w:val="single" w:sz="4" w:space="0" w:color="000000"/>
            </w:tcBorders>
            <w:shd w:val="clear" w:color="auto" w:fill="auto"/>
            <w:noWrap/>
            <w:vAlign w:val="center"/>
            <w:hideMark/>
          </w:tcPr>
          <w:p w14:paraId="40CDE78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LLAVE DE PASO 1/2" PARA DUCHA</w:t>
            </w:r>
          </w:p>
        </w:tc>
        <w:tc>
          <w:tcPr>
            <w:tcW w:w="417" w:type="pct"/>
            <w:tcBorders>
              <w:top w:val="nil"/>
              <w:left w:val="nil"/>
              <w:bottom w:val="single" w:sz="4" w:space="0" w:color="000000"/>
              <w:right w:val="single" w:sz="4" w:space="0" w:color="000000"/>
            </w:tcBorders>
            <w:shd w:val="clear" w:color="auto" w:fill="auto"/>
            <w:noWrap/>
            <w:vAlign w:val="center"/>
            <w:hideMark/>
          </w:tcPr>
          <w:p w14:paraId="36375C7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04E30CD6"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sidRPr="00BB1737">
              <w:rPr>
                <w:rFonts w:ascii="Calibri" w:hAnsi="Calibri"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53CDA" w:rsidRPr="00BB1737" w14:paraId="3AF2AFA8"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B4C80C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62</w:t>
            </w:r>
          </w:p>
        </w:tc>
        <w:tc>
          <w:tcPr>
            <w:tcW w:w="694" w:type="pct"/>
            <w:tcBorders>
              <w:top w:val="nil"/>
              <w:left w:val="nil"/>
              <w:bottom w:val="single" w:sz="4" w:space="0" w:color="000000"/>
              <w:right w:val="single" w:sz="4" w:space="0" w:color="000000"/>
            </w:tcBorders>
            <w:shd w:val="clear" w:color="auto" w:fill="auto"/>
            <w:noWrap/>
            <w:vAlign w:val="center"/>
            <w:hideMark/>
          </w:tcPr>
          <w:p w14:paraId="10F54C6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MADERA DE CONSTRUCCIÓN (3 USOS)</w:t>
            </w:r>
          </w:p>
        </w:tc>
        <w:tc>
          <w:tcPr>
            <w:tcW w:w="417" w:type="pct"/>
            <w:tcBorders>
              <w:top w:val="nil"/>
              <w:left w:val="nil"/>
              <w:bottom w:val="single" w:sz="4" w:space="0" w:color="000000"/>
              <w:right w:val="single" w:sz="4" w:space="0" w:color="000000"/>
            </w:tcBorders>
            <w:shd w:val="clear" w:color="auto" w:fill="auto"/>
            <w:noWrap/>
            <w:vAlign w:val="center"/>
            <w:hideMark/>
          </w:tcPr>
          <w:p w14:paraId="2D81CE4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P2</w:t>
            </w:r>
          </w:p>
        </w:tc>
        <w:tc>
          <w:tcPr>
            <w:tcW w:w="3611" w:type="pct"/>
            <w:tcBorders>
              <w:top w:val="nil"/>
              <w:left w:val="nil"/>
              <w:bottom w:val="single" w:sz="4" w:space="0" w:color="000000"/>
              <w:right w:val="single" w:sz="4" w:space="0" w:color="000000"/>
            </w:tcBorders>
            <w:shd w:val="clear" w:color="auto" w:fill="auto"/>
            <w:vAlign w:val="center"/>
            <w:hideMark/>
          </w:tcPr>
          <w:p w14:paraId="67D39471" w14:textId="77777777" w:rsidR="00253CDA" w:rsidRPr="00BB1737" w:rsidRDefault="00253CDA" w:rsidP="00D600B7">
            <w:pPr>
              <w:rPr>
                <w:rFonts w:ascii="Calibri" w:hAnsi="Calibri" w:cs="Calibri"/>
                <w:color w:val="000000"/>
                <w:sz w:val="16"/>
                <w:szCs w:val="16"/>
                <w:lang w:eastAsia="es-BO"/>
              </w:rPr>
            </w:pPr>
            <w:r w:rsidRPr="00BB1737">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sidRPr="00BB1737">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sidRPr="00BB1737">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1737">
              <w:rPr>
                <w:rFonts w:ascii="Calibri" w:hAnsi="Calibri" w:cs="Calibri"/>
                <w:color w:val="000000"/>
                <w:sz w:val="16"/>
                <w:szCs w:val="16"/>
                <w:lang w:eastAsia="es-BO"/>
              </w:rPr>
              <w:br/>
              <w:t>La madera muy dura y con gran contracción se utilizará para puntales (Callapos).</w:t>
            </w:r>
            <w:r w:rsidRPr="00BB1737">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BB1737">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253CDA" w:rsidRPr="00BB1737" w14:paraId="6FB118AB"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B499C7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63</w:t>
            </w:r>
          </w:p>
        </w:tc>
        <w:tc>
          <w:tcPr>
            <w:tcW w:w="694" w:type="pct"/>
            <w:tcBorders>
              <w:top w:val="nil"/>
              <w:left w:val="nil"/>
              <w:bottom w:val="single" w:sz="4" w:space="0" w:color="000000"/>
              <w:right w:val="single" w:sz="4" w:space="0" w:color="000000"/>
            </w:tcBorders>
            <w:shd w:val="clear" w:color="auto" w:fill="auto"/>
            <w:noWrap/>
            <w:vAlign w:val="center"/>
            <w:hideMark/>
          </w:tcPr>
          <w:p w14:paraId="22056D2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MASA ACRÍLICA</w:t>
            </w:r>
          </w:p>
        </w:tc>
        <w:tc>
          <w:tcPr>
            <w:tcW w:w="417" w:type="pct"/>
            <w:tcBorders>
              <w:top w:val="nil"/>
              <w:left w:val="nil"/>
              <w:bottom w:val="single" w:sz="4" w:space="0" w:color="000000"/>
              <w:right w:val="single" w:sz="4" w:space="0" w:color="000000"/>
            </w:tcBorders>
            <w:shd w:val="clear" w:color="auto" w:fill="auto"/>
            <w:noWrap/>
            <w:vAlign w:val="center"/>
            <w:hideMark/>
          </w:tcPr>
          <w:p w14:paraId="45397A2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000000"/>
              <w:right w:val="single" w:sz="4" w:space="0" w:color="000000"/>
            </w:tcBorders>
            <w:shd w:val="clear" w:color="auto" w:fill="auto"/>
            <w:vAlign w:val="center"/>
            <w:hideMark/>
          </w:tcPr>
          <w:p w14:paraId="490F6C0D"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masa acrílica requerida, será de alta viscosidad a base de una emulsión acrílica estirenada de elevada consistencia y rápido secado. Para uso en superficies internas y externas.</w:t>
            </w:r>
            <w:r w:rsidRPr="00BB1737">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BB1737">
              <w:rPr>
                <w:rFonts w:ascii="Calibri" w:hAnsi="Calibri" w:cs="Calibri"/>
                <w:color w:val="000000"/>
                <w:sz w:val="16"/>
                <w:szCs w:val="16"/>
                <w:lang w:eastAsia="es-BO"/>
              </w:rPr>
              <w:br/>
              <w:t>Servirá para corregir pequeñas imperfecciones, especialmente en muros, paredes y cielos raso.</w:t>
            </w:r>
            <w:r w:rsidRPr="00BB1737">
              <w:rPr>
                <w:rFonts w:ascii="Calibri" w:hAnsi="Calibri"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53CDA" w:rsidRPr="00BB1737" w14:paraId="67DF8D4B"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80C522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64</w:t>
            </w:r>
          </w:p>
        </w:tc>
        <w:tc>
          <w:tcPr>
            <w:tcW w:w="694" w:type="pct"/>
            <w:tcBorders>
              <w:top w:val="nil"/>
              <w:left w:val="nil"/>
              <w:bottom w:val="single" w:sz="4" w:space="0" w:color="000000"/>
              <w:right w:val="single" w:sz="4" w:space="0" w:color="000000"/>
            </w:tcBorders>
            <w:shd w:val="clear" w:color="auto" w:fill="auto"/>
            <w:noWrap/>
            <w:vAlign w:val="center"/>
            <w:hideMark/>
          </w:tcPr>
          <w:p w14:paraId="0BB9848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MASA CORRIDA</w:t>
            </w:r>
          </w:p>
        </w:tc>
        <w:tc>
          <w:tcPr>
            <w:tcW w:w="417" w:type="pct"/>
            <w:tcBorders>
              <w:top w:val="nil"/>
              <w:left w:val="nil"/>
              <w:bottom w:val="single" w:sz="4" w:space="0" w:color="000000"/>
              <w:right w:val="single" w:sz="4" w:space="0" w:color="000000"/>
            </w:tcBorders>
            <w:shd w:val="clear" w:color="auto" w:fill="auto"/>
            <w:noWrap/>
            <w:vAlign w:val="center"/>
            <w:hideMark/>
          </w:tcPr>
          <w:p w14:paraId="671D21F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000000"/>
              <w:right w:val="single" w:sz="4" w:space="0" w:color="000000"/>
            </w:tcBorders>
            <w:shd w:val="clear" w:color="auto" w:fill="auto"/>
            <w:vAlign w:val="center"/>
            <w:hideMark/>
          </w:tcPr>
          <w:p w14:paraId="63AC665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1737">
              <w:rPr>
                <w:rFonts w:ascii="Calibri" w:hAnsi="Calibri"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53CDA" w:rsidRPr="00BB1737" w14:paraId="0C6CD0F2"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63C671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65</w:t>
            </w:r>
          </w:p>
        </w:tc>
        <w:tc>
          <w:tcPr>
            <w:tcW w:w="694" w:type="pct"/>
            <w:tcBorders>
              <w:top w:val="nil"/>
              <w:left w:val="nil"/>
              <w:bottom w:val="single" w:sz="4" w:space="0" w:color="000000"/>
              <w:right w:val="single" w:sz="4" w:space="0" w:color="000000"/>
            </w:tcBorders>
            <w:shd w:val="clear" w:color="auto" w:fill="auto"/>
            <w:noWrap/>
            <w:vAlign w:val="center"/>
            <w:hideMark/>
          </w:tcPr>
          <w:p w14:paraId="564BA5F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MEMBRANA AISLANTE BAJO PISO FLOTANTE</w:t>
            </w:r>
          </w:p>
        </w:tc>
        <w:tc>
          <w:tcPr>
            <w:tcW w:w="417" w:type="pct"/>
            <w:tcBorders>
              <w:top w:val="nil"/>
              <w:left w:val="nil"/>
              <w:bottom w:val="single" w:sz="4" w:space="0" w:color="000000"/>
              <w:right w:val="single" w:sz="4" w:space="0" w:color="000000"/>
            </w:tcBorders>
            <w:shd w:val="clear" w:color="auto" w:fill="auto"/>
            <w:noWrap/>
            <w:vAlign w:val="center"/>
            <w:hideMark/>
          </w:tcPr>
          <w:p w14:paraId="2F2AA89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nil"/>
              <w:left w:val="nil"/>
              <w:bottom w:val="single" w:sz="4" w:space="0" w:color="000000"/>
              <w:right w:val="single" w:sz="4" w:space="0" w:color="000000"/>
            </w:tcBorders>
            <w:shd w:val="clear" w:color="auto" w:fill="auto"/>
            <w:vAlign w:val="center"/>
            <w:hideMark/>
          </w:tcPr>
          <w:p w14:paraId="12922A4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membrana requerida deberá ser de buena calidad y de marca reconocida, esta será de espuma de polietileno, con film translúcido, solape de 5 a 7 cm, podrá ser de entre 3 mm y 1.5 mm (acanalado) de espesor con diseño acanalado, brindando aislación acústica y ventilación por micro pumping. con film de polietileno y solape de 7 cm de ancho.</w:t>
            </w:r>
            <w:r w:rsidRPr="00BB1737">
              <w:rPr>
                <w:rFonts w:ascii="Calibri" w:hAnsi="Calibri"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253CDA" w:rsidRPr="00BB1737" w14:paraId="7126B55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5987DA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66</w:t>
            </w:r>
          </w:p>
        </w:tc>
        <w:tc>
          <w:tcPr>
            <w:tcW w:w="694" w:type="pct"/>
            <w:tcBorders>
              <w:top w:val="nil"/>
              <w:left w:val="nil"/>
              <w:bottom w:val="single" w:sz="4" w:space="0" w:color="000000"/>
              <w:right w:val="single" w:sz="4" w:space="0" w:color="000000"/>
            </w:tcBorders>
            <w:shd w:val="clear" w:color="auto" w:fill="auto"/>
            <w:noWrap/>
            <w:vAlign w:val="center"/>
            <w:hideMark/>
          </w:tcPr>
          <w:p w14:paraId="061929D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NIPLE PVC DE 1/2"</w:t>
            </w:r>
          </w:p>
        </w:tc>
        <w:tc>
          <w:tcPr>
            <w:tcW w:w="417" w:type="pct"/>
            <w:tcBorders>
              <w:top w:val="nil"/>
              <w:left w:val="nil"/>
              <w:bottom w:val="single" w:sz="4" w:space="0" w:color="000000"/>
              <w:right w:val="single" w:sz="4" w:space="0" w:color="000000"/>
            </w:tcBorders>
            <w:shd w:val="clear" w:color="auto" w:fill="auto"/>
            <w:noWrap/>
            <w:vAlign w:val="center"/>
            <w:hideMark/>
          </w:tcPr>
          <w:p w14:paraId="0E65E89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6994631"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Deberá ser de PVC de primera calidad y marca conocida.</w:t>
            </w:r>
            <w:r w:rsidRPr="00BB1737">
              <w:rPr>
                <w:rFonts w:ascii="Calibri" w:hAnsi="Calibri" w:cs="Calibri"/>
                <w:color w:val="000000"/>
                <w:sz w:val="16"/>
                <w:szCs w:val="16"/>
                <w:lang w:eastAsia="es-BO"/>
              </w:rPr>
              <w:br/>
              <w:t>El proveedor deberá especificar el tipo, espesor, y resistencia.</w:t>
            </w:r>
            <w:r w:rsidRPr="00BB1737">
              <w:rPr>
                <w:rFonts w:ascii="Calibri" w:hAnsi="Calibri" w:cs="Calibri"/>
                <w:color w:val="000000"/>
                <w:sz w:val="16"/>
                <w:szCs w:val="16"/>
                <w:lang w:eastAsia="es-BO"/>
              </w:rPr>
              <w:br/>
              <w:t>La superficie del accesorio deberá ser lisa y libre de grietas, fisuras y otros defectos que alteren su calidad.</w:t>
            </w:r>
            <w:r w:rsidRPr="00BB1737">
              <w:rPr>
                <w:rFonts w:ascii="Calibri" w:hAnsi="Calibri" w:cs="Calibri"/>
                <w:color w:val="000000"/>
                <w:sz w:val="16"/>
                <w:szCs w:val="16"/>
                <w:lang w:eastAsia="es-BO"/>
              </w:rPr>
              <w:br/>
              <w:t>El accesorio deberá ser de color uniforme.</w:t>
            </w:r>
            <w:r w:rsidRPr="00BB1737">
              <w:rPr>
                <w:rFonts w:ascii="Calibri" w:hAnsi="Calibri" w:cs="Calibri"/>
                <w:color w:val="000000"/>
                <w:sz w:val="16"/>
                <w:szCs w:val="16"/>
                <w:lang w:eastAsia="es-BO"/>
              </w:rPr>
              <w:br/>
              <w:t>Otros Requisitos</w:t>
            </w:r>
            <w:r w:rsidRPr="00BB1737">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3CDA" w:rsidRPr="00BB1737" w14:paraId="1CE06C0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508C2D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67</w:t>
            </w:r>
          </w:p>
        </w:tc>
        <w:tc>
          <w:tcPr>
            <w:tcW w:w="694" w:type="pct"/>
            <w:tcBorders>
              <w:top w:val="nil"/>
              <w:left w:val="nil"/>
              <w:bottom w:val="single" w:sz="4" w:space="0" w:color="000000"/>
              <w:right w:val="single" w:sz="4" w:space="0" w:color="000000"/>
            </w:tcBorders>
            <w:shd w:val="clear" w:color="auto" w:fill="auto"/>
            <w:noWrap/>
            <w:vAlign w:val="center"/>
            <w:hideMark/>
          </w:tcPr>
          <w:p w14:paraId="6C26CCE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PANEL LED 18W EMPOTRABLE</w:t>
            </w:r>
          </w:p>
        </w:tc>
        <w:tc>
          <w:tcPr>
            <w:tcW w:w="417" w:type="pct"/>
            <w:tcBorders>
              <w:top w:val="nil"/>
              <w:left w:val="nil"/>
              <w:bottom w:val="single" w:sz="4" w:space="0" w:color="000000"/>
              <w:right w:val="single" w:sz="4" w:space="0" w:color="000000"/>
            </w:tcBorders>
            <w:shd w:val="clear" w:color="auto" w:fill="auto"/>
            <w:noWrap/>
            <w:vAlign w:val="center"/>
            <w:hideMark/>
          </w:tcPr>
          <w:p w14:paraId="278E9E7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256132A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CHIP Epistar o similar.</w:t>
            </w:r>
            <w:r w:rsidRPr="00BB1737">
              <w:rPr>
                <w:rFonts w:ascii="Calibri" w:hAnsi="Calibri" w:cs="Calibri"/>
                <w:color w:val="000000"/>
                <w:sz w:val="16"/>
                <w:szCs w:val="16"/>
                <w:lang w:eastAsia="es-BO"/>
              </w:rPr>
              <w:br/>
              <w:t>Factor e Potencia ≥ 0.5.</w:t>
            </w:r>
            <w:r w:rsidRPr="00BB1737">
              <w:rPr>
                <w:rFonts w:ascii="Calibri" w:hAnsi="Calibri" w:cs="Calibri"/>
                <w:color w:val="000000"/>
                <w:sz w:val="16"/>
                <w:szCs w:val="16"/>
                <w:lang w:eastAsia="es-BO"/>
              </w:rPr>
              <w:br/>
              <w:t>Alta resistencia de aislamiento.</w:t>
            </w:r>
            <w:r w:rsidRPr="00BB1737">
              <w:rPr>
                <w:rFonts w:ascii="Calibri" w:hAnsi="Calibri" w:cs="Calibri"/>
                <w:color w:val="000000"/>
                <w:sz w:val="16"/>
                <w:szCs w:val="16"/>
                <w:lang w:eastAsia="es-BO"/>
              </w:rPr>
              <w:br/>
              <w:t>Vida útil de ≥ 35.000 horas</w:t>
            </w:r>
            <w:r w:rsidRPr="00BB1737">
              <w:rPr>
                <w:rFonts w:ascii="Calibri" w:hAnsi="Calibri" w:cs="Calibri"/>
                <w:color w:val="000000"/>
                <w:sz w:val="16"/>
                <w:szCs w:val="16"/>
                <w:lang w:eastAsia="es-BO"/>
              </w:rPr>
              <w:br/>
              <w:t>CRI ≥ 70</w:t>
            </w:r>
            <w:r w:rsidRPr="00BB1737">
              <w:rPr>
                <w:rFonts w:ascii="Calibri" w:hAnsi="Calibri" w:cs="Calibri"/>
                <w:color w:val="000000"/>
                <w:sz w:val="16"/>
                <w:szCs w:val="16"/>
                <w:lang w:eastAsia="es-BO"/>
              </w:rPr>
              <w:br/>
              <w:t xml:space="preserve">Interior </w:t>
            </w:r>
            <w:r w:rsidRPr="00BB1737">
              <w:rPr>
                <w:rFonts w:ascii="Calibri" w:hAnsi="Calibri" w:cs="Calibri"/>
                <w:color w:val="000000"/>
                <w:sz w:val="16"/>
                <w:szCs w:val="16"/>
                <w:lang w:eastAsia="es-BO"/>
              </w:rPr>
              <w:br/>
              <w:t xml:space="preserve">Casas, apartamentos, locales comerciales </w:t>
            </w:r>
            <w:r w:rsidRPr="00BB1737">
              <w:rPr>
                <w:rFonts w:ascii="Calibri" w:hAnsi="Calibri" w:cs="Calibri"/>
                <w:color w:val="000000"/>
                <w:sz w:val="16"/>
                <w:szCs w:val="16"/>
                <w:lang w:eastAsia="es-BO"/>
              </w:rPr>
              <w:br/>
              <w:t xml:space="preserve">Centros Comerciales </w:t>
            </w:r>
            <w:r w:rsidRPr="00BB1737">
              <w:rPr>
                <w:rFonts w:ascii="Calibri" w:hAnsi="Calibri" w:cs="Calibri"/>
                <w:color w:val="000000"/>
                <w:sz w:val="16"/>
                <w:szCs w:val="16"/>
                <w:lang w:eastAsia="es-BO"/>
              </w:rPr>
              <w:br/>
              <w:t>Potencias (W) 6 – 48</w:t>
            </w:r>
            <w:r w:rsidRPr="00BB1737">
              <w:rPr>
                <w:rFonts w:ascii="Calibri" w:hAnsi="Calibri" w:cs="Calibri"/>
                <w:color w:val="000000"/>
                <w:sz w:val="16"/>
                <w:szCs w:val="16"/>
                <w:lang w:eastAsia="es-BO"/>
              </w:rPr>
              <w:br/>
              <w:t>Frecuencia de trabajo fN (Hz) 50/60</w:t>
            </w:r>
            <w:r w:rsidRPr="00BB1737">
              <w:rPr>
                <w:rFonts w:ascii="Calibri" w:hAnsi="Calibri" w:cs="Calibri"/>
                <w:color w:val="000000"/>
                <w:sz w:val="16"/>
                <w:szCs w:val="16"/>
                <w:lang w:eastAsia="es-BO"/>
              </w:rPr>
              <w:br/>
              <w:t>Temperatura de operación (ºC) -30 +50</w:t>
            </w:r>
            <w:r w:rsidRPr="00BB1737">
              <w:rPr>
                <w:rFonts w:ascii="Calibri" w:hAnsi="Calibri" w:cs="Calibri"/>
                <w:color w:val="000000"/>
                <w:sz w:val="16"/>
                <w:szCs w:val="16"/>
                <w:lang w:eastAsia="es-BO"/>
              </w:rPr>
              <w:br/>
            </w:r>
            <w:r w:rsidRPr="00BB1737">
              <w:rPr>
                <w:rFonts w:ascii="Calibri" w:hAnsi="Calibri" w:cs="Calibri"/>
                <w:color w:val="000000"/>
                <w:sz w:val="16"/>
                <w:szCs w:val="16"/>
                <w:lang w:eastAsia="es-BO"/>
              </w:rPr>
              <w:lastRenderedPageBreak/>
              <w:t>Tensión máxima de operación UMAX 1.1 * UN</w:t>
            </w:r>
            <w:r w:rsidRPr="00BB1737">
              <w:rPr>
                <w:rFonts w:ascii="Calibri" w:hAnsi="Calibri" w:cs="Calibri"/>
                <w:color w:val="000000"/>
                <w:sz w:val="16"/>
                <w:szCs w:val="16"/>
                <w:lang w:eastAsia="es-BO"/>
              </w:rPr>
              <w:br/>
              <w:t xml:space="preserve">Calidad: </w:t>
            </w:r>
            <w:r w:rsidRPr="00BB1737">
              <w:rPr>
                <w:rFonts w:ascii="Calibri" w:hAnsi="Calibri" w:cs="Calibri"/>
                <w:color w:val="000000"/>
                <w:sz w:val="16"/>
                <w:szCs w:val="16"/>
                <w:lang w:eastAsia="es-BO"/>
              </w:rPr>
              <w:br/>
              <w:t>La Entidad Ejecutora garantizará, la calidad en función a los requisitos exigidos.</w:t>
            </w:r>
            <w:r w:rsidRPr="00BB1737">
              <w:rPr>
                <w:rFonts w:ascii="Calibri" w:hAnsi="Calibri" w:cs="Calibri"/>
                <w:color w:val="000000"/>
                <w:sz w:val="16"/>
                <w:szCs w:val="16"/>
                <w:lang w:eastAsia="es-BO"/>
              </w:rPr>
              <w:br/>
              <w:t xml:space="preserve">Almacenamiento: </w:t>
            </w:r>
            <w:r w:rsidRPr="00BB1737">
              <w:rPr>
                <w:rFonts w:ascii="Calibri" w:hAnsi="Calibri" w:cs="Calibri"/>
                <w:color w:val="000000"/>
                <w:sz w:val="16"/>
                <w:szCs w:val="16"/>
                <w:lang w:eastAsia="es-BO"/>
              </w:rPr>
              <w:br/>
              <w:t>Se debe almacenar en lugares techados y protegidos del medio ambiente.</w:t>
            </w:r>
          </w:p>
        </w:tc>
      </w:tr>
      <w:tr w:rsidR="00253CDA" w:rsidRPr="00BB1737" w14:paraId="5EEE441A"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689D606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68</w:t>
            </w:r>
          </w:p>
        </w:tc>
        <w:tc>
          <w:tcPr>
            <w:tcW w:w="694" w:type="pct"/>
            <w:tcBorders>
              <w:top w:val="nil"/>
              <w:left w:val="nil"/>
              <w:bottom w:val="single" w:sz="4" w:space="0" w:color="auto"/>
              <w:right w:val="single" w:sz="4" w:space="0" w:color="000000"/>
            </w:tcBorders>
            <w:shd w:val="clear" w:color="auto" w:fill="auto"/>
            <w:noWrap/>
            <w:vAlign w:val="center"/>
            <w:hideMark/>
          </w:tcPr>
          <w:p w14:paraId="7888F03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PEGAMENTO PARA PVC</w:t>
            </w:r>
          </w:p>
        </w:tc>
        <w:tc>
          <w:tcPr>
            <w:tcW w:w="417" w:type="pct"/>
            <w:tcBorders>
              <w:top w:val="nil"/>
              <w:left w:val="nil"/>
              <w:bottom w:val="single" w:sz="4" w:space="0" w:color="auto"/>
              <w:right w:val="single" w:sz="4" w:space="0" w:color="000000"/>
            </w:tcBorders>
            <w:shd w:val="clear" w:color="auto" w:fill="auto"/>
            <w:noWrap/>
            <w:vAlign w:val="center"/>
            <w:hideMark/>
          </w:tcPr>
          <w:p w14:paraId="3873634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auto"/>
              <w:right w:val="single" w:sz="4" w:space="0" w:color="000000"/>
            </w:tcBorders>
            <w:shd w:val="clear" w:color="auto" w:fill="auto"/>
            <w:vAlign w:val="center"/>
            <w:hideMark/>
          </w:tcPr>
          <w:p w14:paraId="3DB4DF7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El tipo de pegamento será el recomendado por el fabricante para tuberías de PVC. El Contratista deberá garantizar que el material de referencia sea de buena calidad y de marca reconocida.</w:t>
            </w:r>
            <w:r w:rsidRPr="00BB1737">
              <w:rPr>
                <w:rFonts w:ascii="Calibri" w:hAnsi="Calibri" w:cs="Calibri"/>
                <w:color w:val="000000"/>
                <w:sz w:val="16"/>
                <w:szCs w:val="16"/>
                <w:lang w:eastAsia="es-BO"/>
              </w:rPr>
              <w:br/>
              <w:t>El pegamento debe ser:</w:t>
            </w:r>
            <w:r w:rsidRPr="00BB1737">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sidRPr="00BB1737">
              <w:rPr>
                <w:rFonts w:ascii="Calibri" w:hAnsi="Calibri" w:cs="Calibri"/>
                <w:color w:val="000000"/>
                <w:sz w:val="16"/>
                <w:szCs w:val="16"/>
                <w:lang w:eastAsia="es-BO"/>
              </w:rPr>
              <w:br/>
              <w:t>• Debe ser atoxico para su uso en conexiones sanitarias y agua, que evite el desgaste del PVC durante su vida.</w:t>
            </w:r>
            <w:r w:rsidRPr="00BB1737">
              <w:rPr>
                <w:rFonts w:ascii="Calibri" w:hAnsi="Calibri" w:cs="Calibri"/>
                <w:color w:val="000000"/>
                <w:sz w:val="16"/>
                <w:szCs w:val="16"/>
                <w:lang w:eastAsia="es-BO"/>
              </w:rPr>
              <w:br/>
              <w:t>• Debe   ser   antiadherente    para   una   buena   manipulación durante su uso lo que impide el agarrotamiento.</w:t>
            </w:r>
            <w:r w:rsidRPr="00BB1737">
              <w:rPr>
                <w:rFonts w:ascii="Calibri" w:hAnsi="Calibri" w:cs="Calibri"/>
                <w:color w:val="000000"/>
                <w:sz w:val="16"/>
                <w:szCs w:val="16"/>
                <w:lang w:eastAsia="es-BO"/>
              </w:rPr>
              <w:br/>
              <w:t>• Deberá ser de mediano espesor, de fraguado rápido, para usos múltiples, resistente a las aguas servidas.</w:t>
            </w:r>
            <w:r w:rsidRPr="00BB1737">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B1737">
              <w:rPr>
                <w:rFonts w:ascii="Calibri" w:hAnsi="Calibri" w:cs="Calibri"/>
                <w:color w:val="000000"/>
                <w:sz w:val="16"/>
                <w:szCs w:val="16"/>
                <w:lang w:eastAsia="es-BO"/>
              </w:rPr>
              <w:br/>
              <w:t xml:space="preserve">Temperatura de almacenamiento +5 a +35ºC </w:t>
            </w:r>
            <w:r w:rsidRPr="00BB1737">
              <w:rPr>
                <w:rFonts w:ascii="Calibri" w:hAnsi="Calibri" w:cs="Calibri"/>
                <w:color w:val="000000"/>
                <w:sz w:val="16"/>
                <w:szCs w:val="16"/>
                <w:lang w:eastAsia="es-BO"/>
              </w:rPr>
              <w:br/>
              <w:t>Almacenamiento 12 meses en lugar seco</w:t>
            </w:r>
          </w:p>
        </w:tc>
      </w:tr>
      <w:tr w:rsidR="00253CDA" w:rsidRPr="00BB1737" w14:paraId="77833C1A"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7922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69</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ED3E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PERFIL COSTANERA GALVANIZADA 2MM (50X25X10)</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4614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5574F"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Características Perfil costanera:</w:t>
            </w:r>
            <w:r w:rsidRPr="00BB1737">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BB1737">
              <w:rPr>
                <w:rFonts w:ascii="Calibri" w:hAnsi="Calibri" w:cs="Calibri"/>
                <w:color w:val="000000"/>
                <w:sz w:val="16"/>
                <w:szCs w:val="16"/>
                <w:lang w:eastAsia="es-BO"/>
              </w:rPr>
              <w:br/>
              <w:t>•        Espesor: 2mm</w:t>
            </w:r>
            <w:r w:rsidRPr="00BB1737">
              <w:rPr>
                <w:rFonts w:ascii="Calibri" w:hAnsi="Calibri" w:cs="Calibri"/>
                <w:color w:val="000000"/>
                <w:sz w:val="16"/>
                <w:szCs w:val="16"/>
                <w:lang w:eastAsia="es-BO"/>
              </w:rPr>
              <w:br/>
              <w:t>•        Largo: 6 m</w:t>
            </w:r>
            <w:r w:rsidRPr="00BB1737">
              <w:rPr>
                <w:rFonts w:ascii="Calibri" w:hAnsi="Calibri" w:cs="Calibri"/>
                <w:color w:val="000000"/>
                <w:sz w:val="16"/>
                <w:szCs w:val="16"/>
                <w:lang w:eastAsia="es-BO"/>
              </w:rPr>
              <w:br/>
              <w:t>•        Alto: 50 mm</w:t>
            </w:r>
            <w:r w:rsidRPr="00BB1737">
              <w:rPr>
                <w:rFonts w:ascii="Calibri" w:hAnsi="Calibri" w:cs="Calibri"/>
                <w:color w:val="000000"/>
                <w:sz w:val="16"/>
                <w:szCs w:val="16"/>
                <w:lang w:eastAsia="es-BO"/>
              </w:rPr>
              <w:br/>
              <w:t>•        Ancho: 25 mm</w:t>
            </w:r>
            <w:r w:rsidRPr="00BB1737">
              <w:rPr>
                <w:rFonts w:ascii="Calibri" w:hAnsi="Calibri" w:cs="Calibri"/>
                <w:color w:val="000000"/>
                <w:sz w:val="16"/>
                <w:szCs w:val="16"/>
                <w:lang w:eastAsia="es-BO"/>
              </w:rPr>
              <w:br/>
              <w:t>•        Pestañas: 10 mm</w:t>
            </w:r>
            <w:r w:rsidRPr="00BB1737">
              <w:rPr>
                <w:rFonts w:ascii="Calibri" w:hAnsi="Calibri" w:cs="Calibri"/>
                <w:color w:val="000000"/>
                <w:sz w:val="16"/>
                <w:szCs w:val="16"/>
                <w:lang w:eastAsia="es-BO"/>
              </w:rPr>
              <w:br/>
              <w:t>•        Peso: 10.10 kg</w:t>
            </w:r>
            <w:r w:rsidRPr="00BB1737">
              <w:rPr>
                <w:rFonts w:ascii="Calibri" w:hAnsi="Calibri" w:cs="Calibri"/>
                <w:color w:val="000000"/>
                <w:sz w:val="16"/>
                <w:szCs w:val="16"/>
                <w:lang w:eastAsia="es-BO"/>
              </w:rPr>
              <w:br/>
              <w:t>La Entidad Ejecutora deberá garantizar que el material de  referencia  sea  de  buena  calidad  y  de  marca reconocida.</w:t>
            </w:r>
            <w:r w:rsidRPr="00BB1737">
              <w:rPr>
                <w:rFonts w:ascii="Calibri" w:hAnsi="Calibri" w:cs="Calibri"/>
                <w:color w:val="000000"/>
                <w:sz w:val="16"/>
                <w:szCs w:val="16"/>
                <w:lang w:eastAsia="es-BO"/>
              </w:rPr>
              <w:br/>
              <w:t>2.MANO DE  OBRA:</w:t>
            </w:r>
            <w:r w:rsidRPr="00BB1737">
              <w:rPr>
                <w:rFonts w:ascii="Calibri" w:hAnsi="Calibri" w:cs="Calibri"/>
                <w:color w:val="000000"/>
                <w:sz w:val="16"/>
                <w:szCs w:val="16"/>
                <w:lang w:eastAsia="es-BO"/>
              </w:rPr>
              <w:br/>
              <w:t>La cotización del insumo, contempla la mano de obra calificada para el colocado.</w:t>
            </w:r>
          </w:p>
        </w:tc>
      </w:tr>
      <w:tr w:rsidR="00253CDA" w:rsidRPr="00BB1737" w14:paraId="0E9F111F" w14:textId="77777777" w:rsidTr="00253CDA">
        <w:trPr>
          <w:trHeight w:val="20"/>
        </w:trPr>
        <w:tc>
          <w:tcPr>
            <w:tcW w:w="27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0A5997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70</w:t>
            </w:r>
          </w:p>
        </w:tc>
        <w:tc>
          <w:tcPr>
            <w:tcW w:w="694" w:type="pct"/>
            <w:tcBorders>
              <w:top w:val="single" w:sz="4" w:space="0" w:color="auto"/>
              <w:left w:val="nil"/>
              <w:bottom w:val="single" w:sz="4" w:space="0" w:color="000000"/>
              <w:right w:val="single" w:sz="4" w:space="0" w:color="000000"/>
            </w:tcBorders>
            <w:shd w:val="clear" w:color="auto" w:fill="auto"/>
            <w:noWrap/>
            <w:vAlign w:val="center"/>
            <w:hideMark/>
          </w:tcPr>
          <w:p w14:paraId="6BFC88B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PERFIL COSTANERA GALVANIZADA 2MM (80X40X15)</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5216FB8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single" w:sz="4" w:space="0" w:color="auto"/>
              <w:left w:val="nil"/>
              <w:bottom w:val="single" w:sz="4" w:space="0" w:color="000000"/>
              <w:right w:val="single" w:sz="4" w:space="0" w:color="000000"/>
            </w:tcBorders>
            <w:shd w:val="clear" w:color="auto" w:fill="auto"/>
            <w:vAlign w:val="center"/>
            <w:hideMark/>
          </w:tcPr>
          <w:p w14:paraId="56BC3DE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Características Perfil costanera:</w:t>
            </w:r>
            <w:r w:rsidRPr="00BB1737">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BB1737">
              <w:rPr>
                <w:rFonts w:ascii="Calibri" w:hAnsi="Calibri" w:cs="Calibri"/>
                <w:color w:val="000000"/>
                <w:sz w:val="16"/>
                <w:szCs w:val="16"/>
                <w:lang w:eastAsia="es-BO"/>
              </w:rPr>
              <w:br/>
              <w:t xml:space="preserve">     Espesor: 2mm</w:t>
            </w:r>
            <w:r w:rsidRPr="00BB1737">
              <w:rPr>
                <w:rFonts w:ascii="Calibri" w:hAnsi="Calibri" w:cs="Calibri"/>
                <w:color w:val="000000"/>
                <w:sz w:val="16"/>
                <w:szCs w:val="16"/>
                <w:lang w:eastAsia="es-BO"/>
              </w:rPr>
              <w:br/>
              <w:t xml:space="preserve">     Largo: 6 m</w:t>
            </w:r>
            <w:r w:rsidRPr="00BB1737">
              <w:rPr>
                <w:rFonts w:ascii="Calibri" w:hAnsi="Calibri" w:cs="Calibri"/>
                <w:color w:val="000000"/>
                <w:sz w:val="16"/>
                <w:szCs w:val="16"/>
                <w:lang w:eastAsia="es-BO"/>
              </w:rPr>
              <w:br/>
              <w:t xml:space="preserve">     Alto: 80 mm</w:t>
            </w:r>
            <w:r w:rsidRPr="00BB1737">
              <w:rPr>
                <w:rFonts w:ascii="Calibri" w:hAnsi="Calibri" w:cs="Calibri"/>
                <w:color w:val="000000"/>
                <w:sz w:val="16"/>
                <w:szCs w:val="16"/>
                <w:lang w:eastAsia="es-BO"/>
              </w:rPr>
              <w:br/>
              <w:t xml:space="preserve">     Ancho: 40mm</w:t>
            </w:r>
            <w:r w:rsidRPr="00BB1737">
              <w:rPr>
                <w:rFonts w:ascii="Calibri" w:hAnsi="Calibri" w:cs="Calibri"/>
                <w:color w:val="000000"/>
                <w:sz w:val="16"/>
                <w:szCs w:val="16"/>
                <w:lang w:eastAsia="es-BO"/>
              </w:rPr>
              <w:br/>
              <w:t xml:space="preserve">     Pestañas: 15 mm</w:t>
            </w:r>
            <w:r w:rsidRPr="00BB1737">
              <w:rPr>
                <w:rFonts w:ascii="Calibri" w:hAnsi="Calibri" w:cs="Calibri"/>
                <w:color w:val="000000"/>
                <w:sz w:val="16"/>
                <w:szCs w:val="16"/>
                <w:lang w:eastAsia="es-BO"/>
              </w:rPr>
              <w:br/>
              <w:t xml:space="preserve">     Peso: 16.13 kg</w:t>
            </w:r>
            <w:r w:rsidRPr="00BB1737">
              <w:rPr>
                <w:rFonts w:ascii="Calibri" w:hAnsi="Calibri" w:cs="Calibri"/>
                <w:color w:val="000000"/>
                <w:sz w:val="16"/>
                <w:szCs w:val="16"/>
                <w:lang w:eastAsia="es-BO"/>
              </w:rPr>
              <w:br/>
              <w:t>La Entidad Ejecutora deberá garantizar que el material de  referencia  sea  de  buena  calidad  y  de  marca reconocida.</w:t>
            </w:r>
            <w:r w:rsidRPr="00BB1737">
              <w:rPr>
                <w:rFonts w:ascii="Calibri" w:hAnsi="Calibri" w:cs="Calibri"/>
                <w:color w:val="000000"/>
                <w:sz w:val="16"/>
                <w:szCs w:val="16"/>
                <w:lang w:eastAsia="es-BO"/>
              </w:rPr>
              <w:br/>
              <w:t>2.Mano De Obra</w:t>
            </w:r>
            <w:r w:rsidRPr="00BB1737">
              <w:rPr>
                <w:rFonts w:ascii="Calibri" w:hAnsi="Calibri" w:cs="Calibri"/>
                <w:color w:val="000000"/>
                <w:sz w:val="16"/>
                <w:szCs w:val="16"/>
                <w:lang w:eastAsia="es-BO"/>
              </w:rPr>
              <w:br/>
              <w:t>La cotización del insumo, contempla la mano de obra calificada para el colocado.</w:t>
            </w:r>
          </w:p>
        </w:tc>
      </w:tr>
      <w:tr w:rsidR="00253CDA" w:rsidRPr="00BB1737" w14:paraId="014B3CF7"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7609C1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71</w:t>
            </w:r>
          </w:p>
        </w:tc>
        <w:tc>
          <w:tcPr>
            <w:tcW w:w="694" w:type="pct"/>
            <w:tcBorders>
              <w:top w:val="nil"/>
              <w:left w:val="nil"/>
              <w:bottom w:val="single" w:sz="4" w:space="0" w:color="000000"/>
              <w:right w:val="single" w:sz="4" w:space="0" w:color="000000"/>
            </w:tcBorders>
            <w:shd w:val="clear" w:color="auto" w:fill="auto"/>
            <w:noWrap/>
            <w:vAlign w:val="center"/>
            <w:hideMark/>
          </w:tcPr>
          <w:p w14:paraId="20500EC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PINTURA ANTICORROSIVA</w:t>
            </w:r>
          </w:p>
        </w:tc>
        <w:tc>
          <w:tcPr>
            <w:tcW w:w="417" w:type="pct"/>
            <w:tcBorders>
              <w:top w:val="nil"/>
              <w:left w:val="nil"/>
              <w:bottom w:val="single" w:sz="4" w:space="0" w:color="000000"/>
              <w:right w:val="single" w:sz="4" w:space="0" w:color="000000"/>
            </w:tcBorders>
            <w:shd w:val="clear" w:color="auto" w:fill="auto"/>
            <w:noWrap/>
            <w:vAlign w:val="center"/>
            <w:hideMark/>
          </w:tcPr>
          <w:p w14:paraId="3A545AB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000000"/>
              <w:right w:val="single" w:sz="4" w:space="0" w:color="000000"/>
            </w:tcBorders>
            <w:shd w:val="clear" w:color="auto" w:fill="auto"/>
            <w:vAlign w:val="center"/>
            <w:hideMark/>
          </w:tcPr>
          <w:p w14:paraId="5127DCB7"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BB1737">
              <w:rPr>
                <w:rFonts w:ascii="Calibri" w:hAnsi="Calibri" w:cs="Calibri"/>
                <w:color w:val="000000"/>
                <w:sz w:val="16"/>
                <w:szCs w:val="16"/>
                <w:lang w:eastAsia="es-BO"/>
              </w:rPr>
              <w:br/>
              <w:t>- La pintura a usarse será anticorrosiva.</w:t>
            </w:r>
            <w:r w:rsidRPr="00BB1737">
              <w:rPr>
                <w:rFonts w:ascii="Calibri" w:hAnsi="Calibri" w:cs="Calibri"/>
                <w:color w:val="000000"/>
                <w:sz w:val="16"/>
                <w:szCs w:val="16"/>
                <w:lang w:eastAsia="es-BO"/>
              </w:rPr>
              <w:br/>
              <w:t>- Deberá ser de marca reconocida y primera calidad.</w:t>
            </w:r>
            <w:r w:rsidRPr="00BB1737">
              <w:rPr>
                <w:rFonts w:ascii="Calibri" w:hAnsi="Calibri" w:cs="Calibri"/>
                <w:color w:val="000000"/>
                <w:sz w:val="16"/>
                <w:szCs w:val="16"/>
                <w:lang w:eastAsia="es-BO"/>
              </w:rPr>
              <w:br/>
              <w:t>- Su suministro será en el envase original de fábrica con sello de seguridad.</w:t>
            </w:r>
            <w:r w:rsidRPr="00BB1737">
              <w:rPr>
                <w:rFonts w:ascii="Calibri" w:hAnsi="Calibri" w:cs="Calibri"/>
                <w:color w:val="000000"/>
                <w:sz w:val="16"/>
                <w:szCs w:val="16"/>
                <w:lang w:eastAsia="es-BO"/>
              </w:rPr>
              <w:br/>
              <w:t>-  El color deberá ser otorgado por el fabricante en Fábrica.</w:t>
            </w:r>
            <w:r w:rsidRPr="00BB1737">
              <w:rPr>
                <w:rFonts w:ascii="Calibri" w:hAnsi="Calibri" w:cs="Calibri"/>
                <w:color w:val="000000"/>
                <w:sz w:val="16"/>
                <w:szCs w:val="16"/>
                <w:lang w:eastAsia="es-BO"/>
              </w:rPr>
              <w:br/>
              <w:t>- No se permitirá la preparación de los colores fuera de fábrica.</w:t>
            </w:r>
            <w:r w:rsidRPr="00BB1737">
              <w:rPr>
                <w:rFonts w:ascii="Calibri" w:hAnsi="Calibri" w:cs="Calibri"/>
                <w:color w:val="000000"/>
                <w:sz w:val="16"/>
                <w:szCs w:val="16"/>
                <w:lang w:eastAsia="es-BO"/>
              </w:rPr>
              <w:br/>
              <w:t>2.   Otros Requisitos</w:t>
            </w:r>
            <w:r w:rsidRPr="00BB1737">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53CDA" w:rsidRPr="00BB1737" w14:paraId="5F7828E7"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3E6E731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72</w:t>
            </w:r>
          </w:p>
        </w:tc>
        <w:tc>
          <w:tcPr>
            <w:tcW w:w="694" w:type="pct"/>
            <w:tcBorders>
              <w:top w:val="nil"/>
              <w:left w:val="nil"/>
              <w:bottom w:val="single" w:sz="4" w:space="0" w:color="auto"/>
              <w:right w:val="single" w:sz="4" w:space="0" w:color="000000"/>
            </w:tcBorders>
            <w:shd w:val="clear" w:color="auto" w:fill="auto"/>
            <w:noWrap/>
            <w:vAlign w:val="center"/>
            <w:hideMark/>
          </w:tcPr>
          <w:p w14:paraId="2E4255B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PINTURA LATEX</w:t>
            </w:r>
          </w:p>
        </w:tc>
        <w:tc>
          <w:tcPr>
            <w:tcW w:w="417" w:type="pct"/>
            <w:tcBorders>
              <w:top w:val="nil"/>
              <w:left w:val="nil"/>
              <w:bottom w:val="single" w:sz="4" w:space="0" w:color="auto"/>
              <w:right w:val="single" w:sz="4" w:space="0" w:color="000000"/>
            </w:tcBorders>
            <w:shd w:val="clear" w:color="auto" w:fill="auto"/>
            <w:noWrap/>
            <w:vAlign w:val="center"/>
            <w:hideMark/>
          </w:tcPr>
          <w:p w14:paraId="41DFCF7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auto"/>
              <w:right w:val="single" w:sz="4" w:space="0" w:color="000000"/>
            </w:tcBorders>
            <w:shd w:val="clear" w:color="auto" w:fill="auto"/>
            <w:vAlign w:val="center"/>
            <w:hideMark/>
          </w:tcPr>
          <w:p w14:paraId="4226A441" w14:textId="77777777" w:rsidR="00253CDA" w:rsidRPr="00BB1737" w:rsidRDefault="00253CDA" w:rsidP="00D600B7">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La Entidad Ejecutora deberá garantizar que el material de referencia sea de buena calidad y de marca reconocida.</w:t>
            </w:r>
            <w:r w:rsidRPr="00BB1737">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gran lavabilidad y adherencia. Es de </w:t>
            </w:r>
            <w:r w:rsidRPr="00BB1737">
              <w:rPr>
                <w:rFonts w:ascii="Calibri" w:hAnsi="Calibri" w:cs="Calibri"/>
                <w:color w:val="000000"/>
                <w:sz w:val="16"/>
                <w:szCs w:val="16"/>
                <w:lang w:eastAsia="es-BO"/>
              </w:rPr>
              <w:lastRenderedPageBreak/>
              <w:t>acabado semi mate aterciopelado. De acuerdo a Norma Boliviana, N B-1 021: tipo RA (Certificación IBNORCA Nº 058 – ‘DO 03).</w:t>
            </w:r>
            <w:r w:rsidRPr="00BB1737">
              <w:rPr>
                <w:rFonts w:ascii="Calibri" w:hAnsi="Calibri" w:cs="Calibri"/>
                <w:color w:val="000000"/>
                <w:sz w:val="16"/>
                <w:szCs w:val="16"/>
                <w:lang w:eastAsia="es-BO"/>
              </w:rPr>
              <w:br/>
              <w:t xml:space="preserve">CARACTERÍSTICAS: </w:t>
            </w:r>
            <w:r w:rsidRPr="00BB1737">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BB1737">
              <w:rPr>
                <w:rFonts w:ascii="Calibri" w:hAnsi="Calibri" w:cs="Calibri"/>
                <w:color w:val="000000"/>
                <w:sz w:val="16"/>
                <w:szCs w:val="16"/>
                <w:lang w:eastAsia="es-BO"/>
              </w:rPr>
              <w:br/>
              <w:t>Buena resistencia a la luz y a la intemperie.</w:t>
            </w:r>
            <w:r w:rsidRPr="00BB1737">
              <w:rPr>
                <w:rFonts w:ascii="Calibri" w:hAnsi="Calibri" w:cs="Calibri"/>
                <w:color w:val="000000"/>
                <w:sz w:val="16"/>
                <w:szCs w:val="16"/>
                <w:lang w:eastAsia="es-BO"/>
              </w:rPr>
              <w:br/>
              <w:t xml:space="preserve">Es lavable y muy resistente a la abrasión en húmedo. </w:t>
            </w:r>
            <w:r w:rsidRPr="00BB1737">
              <w:rPr>
                <w:rFonts w:ascii="Calibri" w:hAnsi="Calibri" w:cs="Calibri"/>
                <w:color w:val="000000"/>
                <w:sz w:val="16"/>
                <w:szCs w:val="16"/>
                <w:lang w:eastAsia="es-BO"/>
              </w:rPr>
              <w:br/>
              <w:t>Uso: Interiores  y exteriores</w:t>
            </w:r>
            <w:r w:rsidRPr="00BB1737">
              <w:rPr>
                <w:rFonts w:ascii="Calibri" w:hAnsi="Calibri" w:cs="Calibri"/>
                <w:color w:val="000000"/>
                <w:sz w:val="16"/>
                <w:szCs w:val="16"/>
                <w:lang w:eastAsia="es-BO"/>
              </w:rPr>
              <w:br/>
              <w:t xml:space="preserve">Calidad: </w:t>
            </w:r>
            <w:r w:rsidRPr="00BB1737">
              <w:rPr>
                <w:rFonts w:ascii="Calibri" w:hAnsi="Calibri" w:cs="Calibri"/>
                <w:color w:val="000000"/>
                <w:sz w:val="16"/>
                <w:szCs w:val="16"/>
                <w:lang w:eastAsia="es-BO"/>
              </w:rPr>
              <w:br/>
              <w:t>La Entidad Ejecutora garantizará, la calidad en función a los requisitos exigidos.</w:t>
            </w:r>
            <w:r w:rsidRPr="00BB1737">
              <w:rPr>
                <w:rFonts w:ascii="Calibri" w:hAnsi="Calibri" w:cs="Calibri"/>
                <w:color w:val="000000"/>
                <w:sz w:val="16"/>
                <w:szCs w:val="16"/>
                <w:lang w:eastAsia="es-BO"/>
              </w:rPr>
              <w:br/>
              <w:t xml:space="preserve">Almacenamiento: </w:t>
            </w:r>
            <w:r w:rsidRPr="00BB1737">
              <w:rPr>
                <w:rFonts w:ascii="Calibri" w:hAnsi="Calibri" w:cs="Calibri"/>
                <w:color w:val="000000"/>
                <w:sz w:val="16"/>
                <w:szCs w:val="16"/>
                <w:lang w:eastAsia="es-BO"/>
              </w:rPr>
              <w:br/>
              <w:t>Se debe almacenar en lugares techados y protegidos del medio ambiente.</w:t>
            </w:r>
            <w:r w:rsidRPr="00BB1737">
              <w:rPr>
                <w:rFonts w:ascii="Calibri" w:hAnsi="Calibri" w:cs="Calibri"/>
                <w:color w:val="000000"/>
                <w:sz w:val="16"/>
                <w:szCs w:val="16"/>
                <w:lang w:eastAsia="es-BO"/>
              </w:rPr>
              <w:br/>
              <w:t>Color:</w:t>
            </w:r>
            <w:r w:rsidRPr="00BB1737">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BB1737">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sidRPr="00BB1737">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BB1737">
              <w:rPr>
                <w:rFonts w:ascii="Calibri" w:hAnsi="Calibri" w:cs="Calibri"/>
                <w:color w:val="000000"/>
                <w:sz w:val="16"/>
                <w:szCs w:val="16"/>
                <w:lang w:eastAsia="es-BO"/>
              </w:rPr>
              <w:br/>
              <w:t>Todos estos acabados de pintura serán en coordinación y aprobación del inspector de obra.</w:t>
            </w:r>
          </w:p>
        </w:tc>
      </w:tr>
      <w:tr w:rsidR="00253CDA" w:rsidRPr="00BB1737" w14:paraId="5EC87C93"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173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73</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53EA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PINTURA LATEX ENGOMADA</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0DF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ED9D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Requisitos sobre el Producto</w:t>
            </w:r>
            <w:r w:rsidRPr="00BB1737">
              <w:rPr>
                <w:rFonts w:ascii="Calibri" w:hAnsi="Calibri" w:cs="Calibri"/>
                <w:color w:val="000000"/>
                <w:sz w:val="16"/>
                <w:szCs w:val="16"/>
                <w:lang w:eastAsia="es-BO"/>
              </w:rPr>
              <w:br/>
              <w:t>La pintura, en el momento de la apertura del envase, no deberá venir sedimentada, ni mostrar separación del vehículo y pigmentación y el envase no debe mostrar corrosión.</w:t>
            </w:r>
            <w:r w:rsidRPr="00BB1737">
              <w:rPr>
                <w:rFonts w:ascii="Calibri" w:hAnsi="Calibri" w:cs="Calibri"/>
                <w:color w:val="000000"/>
                <w:sz w:val="16"/>
                <w:szCs w:val="16"/>
                <w:lang w:eastAsia="es-BO"/>
              </w:rPr>
              <w:br/>
              <w:t>La pintura no deberá perder sus características al ser almacenada. En ningún caso se permitirá pintura con más de seis meses de fabricación.</w:t>
            </w:r>
            <w:r w:rsidRPr="00BB1737">
              <w:rPr>
                <w:rFonts w:ascii="Calibri" w:hAnsi="Calibri" w:cs="Calibri"/>
                <w:color w:val="000000"/>
                <w:sz w:val="16"/>
                <w:szCs w:val="16"/>
                <w:lang w:eastAsia="es-BO"/>
              </w:rPr>
              <w:br/>
              <w:t>Deberá ser resistente a la abrasión y a los cambios de temperatura y mantendrá un acabado uniforme.</w:t>
            </w:r>
            <w:r w:rsidRPr="00BB1737">
              <w:rPr>
                <w:rFonts w:ascii="Calibri" w:hAnsi="Calibri" w:cs="Calibri"/>
                <w:color w:val="000000"/>
                <w:sz w:val="16"/>
                <w:szCs w:val="16"/>
                <w:lang w:eastAsia="es-BO"/>
              </w:rPr>
              <w:br/>
              <w:t>No deberá presentar grietas ni ampollas, ni desprenderse cuando se haya aplicado adecuadamente.</w:t>
            </w:r>
          </w:p>
        </w:tc>
      </w:tr>
      <w:tr w:rsidR="00253CDA" w:rsidRPr="00BB1737" w14:paraId="1A3A6735" w14:textId="77777777" w:rsidTr="00253CDA">
        <w:trPr>
          <w:trHeight w:val="20"/>
        </w:trPr>
        <w:tc>
          <w:tcPr>
            <w:tcW w:w="278"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C60015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74</w:t>
            </w:r>
          </w:p>
        </w:tc>
        <w:tc>
          <w:tcPr>
            <w:tcW w:w="694" w:type="pct"/>
            <w:tcBorders>
              <w:top w:val="single" w:sz="4" w:space="0" w:color="auto"/>
              <w:left w:val="nil"/>
              <w:bottom w:val="single" w:sz="4" w:space="0" w:color="auto"/>
              <w:right w:val="single" w:sz="4" w:space="0" w:color="000000"/>
            </w:tcBorders>
            <w:shd w:val="clear" w:color="auto" w:fill="auto"/>
            <w:noWrap/>
            <w:vAlign w:val="center"/>
            <w:hideMark/>
          </w:tcPr>
          <w:p w14:paraId="1A1F928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PISO FLOTANTE HDF 8MM MAS ACCESORIOS</w:t>
            </w:r>
          </w:p>
        </w:tc>
        <w:tc>
          <w:tcPr>
            <w:tcW w:w="417" w:type="pct"/>
            <w:tcBorders>
              <w:top w:val="single" w:sz="4" w:space="0" w:color="auto"/>
              <w:left w:val="nil"/>
              <w:bottom w:val="single" w:sz="4" w:space="0" w:color="auto"/>
              <w:right w:val="single" w:sz="4" w:space="0" w:color="000000"/>
            </w:tcBorders>
            <w:shd w:val="clear" w:color="auto" w:fill="auto"/>
            <w:noWrap/>
            <w:vAlign w:val="center"/>
            <w:hideMark/>
          </w:tcPr>
          <w:p w14:paraId="4845734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single" w:sz="4" w:space="0" w:color="auto"/>
              <w:left w:val="nil"/>
              <w:bottom w:val="single" w:sz="4" w:space="0" w:color="auto"/>
              <w:right w:val="single" w:sz="4" w:space="0" w:color="000000"/>
            </w:tcBorders>
            <w:shd w:val="clear" w:color="auto" w:fill="auto"/>
            <w:vAlign w:val="center"/>
            <w:hideMark/>
          </w:tcPr>
          <w:p w14:paraId="2B634427"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Requisitos sobre el Producto: </w:t>
            </w:r>
            <w:r w:rsidRPr="00BB1737">
              <w:rPr>
                <w:rFonts w:ascii="Calibri" w:hAnsi="Calibri" w:cs="Calibri"/>
                <w:color w:val="000000"/>
                <w:sz w:val="16"/>
                <w:szCs w:val="16"/>
                <w:lang w:eastAsia="es-BO"/>
              </w:rPr>
              <w:br/>
              <w:t xml:space="preserve">El Piso flotante deberá ser de primera calidad, resistente a abrasión, manchas, rasguños, fácil limpieza. </w:t>
            </w:r>
            <w:r w:rsidRPr="00BB1737">
              <w:rPr>
                <w:rFonts w:ascii="Calibri" w:hAnsi="Calibri"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1737">
              <w:rPr>
                <w:rFonts w:ascii="Calibri" w:hAnsi="Calibri"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BB1737">
              <w:rPr>
                <w:rFonts w:ascii="Calibri" w:hAnsi="Calibri"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1737">
              <w:rPr>
                <w:rFonts w:ascii="Calibri" w:hAnsi="Calibri" w:cs="Calibri"/>
                <w:color w:val="000000"/>
                <w:sz w:val="16"/>
                <w:szCs w:val="16"/>
                <w:lang w:eastAsia="es-BO"/>
              </w:rPr>
              <w:br/>
              <w:t>Presentación recomendable no excluyente:</w:t>
            </w:r>
            <w:r w:rsidRPr="00BB1737">
              <w:rPr>
                <w:rFonts w:ascii="Calibri" w:hAnsi="Calibri" w:cs="Calibri"/>
                <w:color w:val="000000"/>
                <w:sz w:val="16"/>
                <w:szCs w:val="16"/>
                <w:lang w:eastAsia="es-BO"/>
              </w:rPr>
              <w:br/>
              <w:t xml:space="preserve">Cajas : 1.90 m2 </w:t>
            </w:r>
            <w:r w:rsidRPr="00BB1737">
              <w:rPr>
                <w:rFonts w:ascii="Calibri" w:hAnsi="Calibri" w:cs="Calibri"/>
                <w:color w:val="000000"/>
                <w:sz w:val="16"/>
                <w:szCs w:val="16"/>
                <w:lang w:eastAsia="es-BO"/>
              </w:rPr>
              <w:br/>
              <w:t xml:space="preserve">Largo de Tabla: 1.210 mm </w:t>
            </w:r>
            <w:r w:rsidRPr="00BB1737">
              <w:rPr>
                <w:rFonts w:ascii="Calibri" w:hAnsi="Calibri" w:cs="Calibri"/>
                <w:color w:val="000000"/>
                <w:sz w:val="16"/>
                <w:szCs w:val="16"/>
                <w:lang w:eastAsia="es-BO"/>
              </w:rPr>
              <w:br/>
              <w:t xml:space="preserve">Ancho de Tabla: 198 mm </w:t>
            </w:r>
            <w:r w:rsidRPr="00BB1737">
              <w:rPr>
                <w:rFonts w:ascii="Calibri" w:hAnsi="Calibri" w:cs="Calibri"/>
                <w:color w:val="000000"/>
                <w:sz w:val="16"/>
                <w:szCs w:val="16"/>
                <w:lang w:eastAsia="es-BO"/>
              </w:rPr>
              <w:br/>
              <w:t xml:space="preserve">Espesor: 8 mm </w:t>
            </w:r>
            <w:r w:rsidRPr="00BB1737">
              <w:rPr>
                <w:rFonts w:ascii="Calibri" w:hAnsi="Calibri" w:cs="Calibri"/>
                <w:color w:val="000000"/>
                <w:sz w:val="16"/>
                <w:szCs w:val="16"/>
                <w:lang w:eastAsia="es-BO"/>
              </w:rPr>
              <w:br/>
              <w:t>Cantidad de Tablas por caja: 8 tablas</w:t>
            </w:r>
            <w:r w:rsidRPr="00BB1737">
              <w:rPr>
                <w:rFonts w:ascii="Calibri" w:hAnsi="Calibri" w:cs="Calibri"/>
                <w:color w:val="000000"/>
                <w:sz w:val="16"/>
                <w:szCs w:val="16"/>
                <w:lang w:eastAsia="es-BO"/>
              </w:rPr>
              <w:br/>
              <w:t>Accesorios: Los accesorios contemplaran Manta de Polietileno, Terminal para puertas y tornillos y ramplús de fijación para la terminal.</w:t>
            </w:r>
            <w:r w:rsidRPr="00BB1737">
              <w:rPr>
                <w:rFonts w:ascii="Calibri" w:hAnsi="Calibri" w:cs="Calibri"/>
                <w:color w:val="000000"/>
                <w:sz w:val="16"/>
                <w:szCs w:val="16"/>
                <w:lang w:eastAsia="es-BO"/>
              </w:rPr>
              <w:br/>
              <w:t xml:space="preserve">Calidad: </w:t>
            </w:r>
            <w:r w:rsidRPr="00BB1737">
              <w:rPr>
                <w:rFonts w:ascii="Calibri" w:hAnsi="Calibri" w:cs="Calibri"/>
                <w:color w:val="000000"/>
                <w:sz w:val="16"/>
                <w:szCs w:val="16"/>
                <w:lang w:eastAsia="es-BO"/>
              </w:rPr>
              <w:br/>
              <w:t>El Proveedor garantizará la calidad de los materiales en función a los requisitos exigidos.</w:t>
            </w:r>
            <w:r w:rsidRPr="00BB1737">
              <w:rPr>
                <w:rFonts w:ascii="Calibri" w:hAnsi="Calibri" w:cs="Calibri"/>
                <w:color w:val="000000"/>
                <w:sz w:val="16"/>
                <w:szCs w:val="16"/>
                <w:lang w:eastAsia="es-BO"/>
              </w:rPr>
              <w:br/>
              <w:t xml:space="preserve">Almacenamiento: </w:t>
            </w:r>
            <w:r w:rsidRPr="00BB1737">
              <w:rPr>
                <w:rFonts w:ascii="Calibri" w:hAnsi="Calibri" w:cs="Calibri"/>
                <w:color w:val="000000"/>
                <w:sz w:val="16"/>
                <w:szCs w:val="16"/>
                <w:lang w:eastAsia="es-BO"/>
              </w:rPr>
              <w:br/>
              <w:t>Se debe almacenar en lugares techados y protegidos del medio ambiente.</w:t>
            </w:r>
          </w:p>
        </w:tc>
      </w:tr>
      <w:tr w:rsidR="00253CDA" w:rsidRPr="00BB1737" w14:paraId="66160B5B"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2A5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75</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2BCB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PLACA ONDULADA PREPINTADA DE FIBROCEMENTO</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CCE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9DA3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BB1737">
              <w:rPr>
                <w:rFonts w:ascii="Calibri" w:hAnsi="Calibri"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B1737">
              <w:rPr>
                <w:rFonts w:ascii="Calibri" w:hAnsi="Calibri"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B1737">
              <w:rPr>
                <w:rFonts w:ascii="Calibri" w:hAnsi="Calibri"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BB1737">
              <w:rPr>
                <w:rFonts w:ascii="Calibri" w:hAnsi="Calibri"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53CDA" w:rsidRPr="00BB1737" w14:paraId="7FD097E7" w14:textId="77777777" w:rsidTr="00253CDA">
        <w:trPr>
          <w:trHeight w:val="20"/>
        </w:trPr>
        <w:tc>
          <w:tcPr>
            <w:tcW w:w="278"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6BEA0E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76</w:t>
            </w:r>
          </w:p>
        </w:tc>
        <w:tc>
          <w:tcPr>
            <w:tcW w:w="694" w:type="pct"/>
            <w:tcBorders>
              <w:top w:val="single" w:sz="4" w:space="0" w:color="auto"/>
              <w:left w:val="nil"/>
              <w:bottom w:val="single" w:sz="4" w:space="0" w:color="auto"/>
              <w:right w:val="single" w:sz="4" w:space="0" w:color="000000"/>
            </w:tcBorders>
            <w:shd w:val="clear" w:color="auto" w:fill="auto"/>
            <w:noWrap/>
            <w:vAlign w:val="center"/>
            <w:hideMark/>
          </w:tcPr>
          <w:p w14:paraId="0A2FF85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PLETINA DE 1/8" X 3/4"</w:t>
            </w:r>
          </w:p>
        </w:tc>
        <w:tc>
          <w:tcPr>
            <w:tcW w:w="417" w:type="pct"/>
            <w:tcBorders>
              <w:top w:val="single" w:sz="4" w:space="0" w:color="auto"/>
              <w:left w:val="nil"/>
              <w:bottom w:val="single" w:sz="4" w:space="0" w:color="auto"/>
              <w:right w:val="single" w:sz="4" w:space="0" w:color="000000"/>
            </w:tcBorders>
            <w:shd w:val="clear" w:color="auto" w:fill="auto"/>
            <w:noWrap/>
            <w:vAlign w:val="center"/>
            <w:hideMark/>
          </w:tcPr>
          <w:p w14:paraId="6D56F87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single" w:sz="4" w:space="0" w:color="auto"/>
              <w:left w:val="nil"/>
              <w:bottom w:val="single" w:sz="4" w:space="0" w:color="auto"/>
              <w:right w:val="single" w:sz="4" w:space="0" w:color="000000"/>
            </w:tcBorders>
            <w:shd w:val="clear" w:color="auto" w:fill="auto"/>
            <w:vAlign w:val="center"/>
            <w:hideMark/>
          </w:tcPr>
          <w:p w14:paraId="3C861B42"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53CDA" w:rsidRPr="00BB1737" w14:paraId="03C44C42"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6C7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77</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DA1F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POLIESTIRENO E=1CM</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617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M2</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8C117"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B1737">
              <w:rPr>
                <w:rFonts w:ascii="Calibri" w:hAnsi="Calibri"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B1737">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BB1737">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253CDA" w:rsidRPr="00BB1737" w14:paraId="0ECBD387" w14:textId="77777777" w:rsidTr="00253CDA">
        <w:trPr>
          <w:trHeight w:val="20"/>
        </w:trPr>
        <w:tc>
          <w:tcPr>
            <w:tcW w:w="27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CAE2EC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78</w:t>
            </w:r>
          </w:p>
        </w:tc>
        <w:tc>
          <w:tcPr>
            <w:tcW w:w="694" w:type="pct"/>
            <w:tcBorders>
              <w:top w:val="single" w:sz="4" w:space="0" w:color="auto"/>
              <w:left w:val="nil"/>
              <w:bottom w:val="single" w:sz="4" w:space="0" w:color="000000"/>
              <w:right w:val="single" w:sz="4" w:space="0" w:color="000000"/>
            </w:tcBorders>
            <w:shd w:val="clear" w:color="auto" w:fill="auto"/>
            <w:noWrap/>
            <w:vAlign w:val="center"/>
            <w:hideMark/>
          </w:tcPr>
          <w:p w14:paraId="614682D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PUERTA MIXTA METAL Y MADERA (1.00X2.10) INC/MARCO</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6915F1B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single" w:sz="4" w:space="0" w:color="auto"/>
              <w:left w:val="nil"/>
              <w:bottom w:val="single" w:sz="4" w:space="0" w:color="000000"/>
              <w:right w:val="single" w:sz="4" w:space="0" w:color="000000"/>
            </w:tcBorders>
            <w:shd w:val="clear" w:color="auto" w:fill="auto"/>
            <w:vAlign w:val="center"/>
            <w:hideMark/>
          </w:tcPr>
          <w:p w14:paraId="09E7704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Para la fabricación de la estructura principal, se empleara fierro angular de 11/2”x1/8”y para la hoja se empleara tubo cuadrado de 30x30x1.2, la plancha metálica  será de 0.07mm, para el crecimiento de la batiente se colocaran bisagras de 4” de acuerdo a las dimenciones y detalles de  acuerdo a los planos.</w:t>
            </w:r>
            <w:r w:rsidRPr="00BB1737">
              <w:rPr>
                <w:rFonts w:ascii="Calibri" w:hAnsi="Calibri"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B1737">
              <w:rPr>
                <w:rFonts w:ascii="Calibri" w:hAnsi="Calibri" w:cs="Calibri"/>
                <w:color w:val="000000"/>
                <w:sz w:val="16"/>
                <w:szCs w:val="16"/>
                <w:lang w:eastAsia="es-BO"/>
              </w:rPr>
              <w:br/>
              <w:t xml:space="preserve">Pintura anticorrosiva para el acabado final de la puerta. </w:t>
            </w:r>
            <w:r w:rsidRPr="00BB1737">
              <w:rPr>
                <w:rFonts w:ascii="Calibri" w:hAnsi="Calibri"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B1737">
              <w:rPr>
                <w:rFonts w:ascii="Calibri" w:hAnsi="Calibri" w:cs="Calibri"/>
                <w:color w:val="000000"/>
                <w:sz w:val="16"/>
                <w:szCs w:val="16"/>
                <w:lang w:eastAsia="es-BO"/>
              </w:rPr>
              <w:br/>
              <w:t>Se utilizara para el acabado pintura anticorrosiva o similar en el mercado local, que será aplicado tanto a la estructura (marcos) como la plancha en su totalidad.</w:t>
            </w:r>
            <w:r w:rsidRPr="00BB1737">
              <w:rPr>
                <w:rFonts w:ascii="Calibri" w:hAnsi="Calibri" w:cs="Calibri"/>
                <w:color w:val="000000"/>
                <w:sz w:val="16"/>
                <w:szCs w:val="16"/>
                <w:lang w:eastAsia="es-BO"/>
              </w:rPr>
              <w:br/>
              <w:t>La puerta como tal, deberá tener 2 anclajes por lado para la sujeción de la misma en vano destinado para este fin.</w:t>
            </w:r>
            <w:r w:rsidRPr="00BB1737">
              <w:rPr>
                <w:rFonts w:ascii="Calibri" w:hAnsi="Calibri" w:cs="Calibri"/>
                <w:color w:val="000000"/>
                <w:sz w:val="16"/>
                <w:szCs w:val="16"/>
                <w:lang w:eastAsia="es-BO"/>
              </w:rPr>
              <w:br/>
              <w:t>Las piezas de madera serán colocadas en la puerta según el diseño de la misma y asegurados con pernos de 1 ½” x ¼” y tuercas.</w:t>
            </w:r>
            <w:r w:rsidRPr="00BB1737">
              <w:rPr>
                <w:rFonts w:ascii="Calibri" w:hAnsi="Calibri" w:cs="Calibri"/>
                <w:color w:val="000000"/>
                <w:sz w:val="16"/>
                <w:szCs w:val="16"/>
                <w:lang w:eastAsia="es-BO"/>
              </w:rPr>
              <w:br/>
              <w:t>Para asegurar el abatimiento de la puerta se colocara una chapa de tres golpes de buena calidad en el marco de perfil angular y tubular respectivamente.</w:t>
            </w:r>
          </w:p>
        </w:tc>
      </w:tr>
      <w:tr w:rsidR="00253CDA" w:rsidRPr="00BB1737" w14:paraId="0F7ACED8"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3C7E933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79</w:t>
            </w:r>
          </w:p>
        </w:tc>
        <w:tc>
          <w:tcPr>
            <w:tcW w:w="694" w:type="pct"/>
            <w:tcBorders>
              <w:top w:val="nil"/>
              <w:left w:val="nil"/>
              <w:bottom w:val="single" w:sz="4" w:space="0" w:color="000000"/>
              <w:right w:val="single" w:sz="4" w:space="0" w:color="000000"/>
            </w:tcBorders>
            <w:shd w:val="clear" w:color="auto" w:fill="auto"/>
            <w:noWrap/>
            <w:vAlign w:val="center"/>
            <w:hideMark/>
          </w:tcPr>
          <w:p w14:paraId="5EE1C4F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PUERTA TABLERO DE MADERA SEMIDURA (0,90X2,10) INC/MARCO</w:t>
            </w:r>
          </w:p>
        </w:tc>
        <w:tc>
          <w:tcPr>
            <w:tcW w:w="417" w:type="pct"/>
            <w:tcBorders>
              <w:top w:val="nil"/>
              <w:left w:val="nil"/>
              <w:bottom w:val="single" w:sz="4" w:space="0" w:color="000000"/>
              <w:right w:val="single" w:sz="4" w:space="0" w:color="000000"/>
            </w:tcBorders>
            <w:shd w:val="clear" w:color="auto" w:fill="auto"/>
            <w:noWrap/>
            <w:vAlign w:val="center"/>
            <w:hideMark/>
          </w:tcPr>
          <w:p w14:paraId="164F50B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BD758E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BB1737">
              <w:rPr>
                <w:rFonts w:ascii="Calibri" w:hAnsi="Calibri"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B1737">
              <w:rPr>
                <w:rFonts w:ascii="Calibri" w:hAnsi="Calibri" w:cs="Calibri"/>
                <w:color w:val="000000"/>
                <w:sz w:val="16"/>
                <w:szCs w:val="16"/>
                <w:lang w:eastAsia="es-BO"/>
              </w:rPr>
              <w:br/>
              <w:t xml:space="preserve">Pintura anticorrosiva para el acabado final de la puerta. </w:t>
            </w:r>
            <w:r w:rsidRPr="00BB1737">
              <w:rPr>
                <w:rFonts w:ascii="Calibri" w:hAnsi="Calibri"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B1737">
              <w:rPr>
                <w:rFonts w:ascii="Calibri" w:hAnsi="Calibri" w:cs="Calibri"/>
                <w:color w:val="000000"/>
                <w:sz w:val="16"/>
                <w:szCs w:val="16"/>
                <w:lang w:eastAsia="es-BO"/>
              </w:rPr>
              <w:br/>
              <w:t>Se utilizará para el acabado pintura anticorrosiva o similar en el mercado local, que será aplicado tanto a la estructura (marcos) como la plancha en su totalidad.</w:t>
            </w:r>
            <w:r w:rsidRPr="00BB1737">
              <w:rPr>
                <w:rFonts w:ascii="Calibri" w:hAnsi="Calibri" w:cs="Calibri"/>
                <w:color w:val="000000"/>
                <w:sz w:val="16"/>
                <w:szCs w:val="16"/>
                <w:lang w:eastAsia="es-BO"/>
              </w:rPr>
              <w:br/>
              <w:t>La puerta como tal, deberá tener 2 anclajes por lado para la sujeción de la misma en vano destinado para este fin.</w:t>
            </w:r>
            <w:r w:rsidRPr="00BB1737">
              <w:rPr>
                <w:rFonts w:ascii="Calibri" w:hAnsi="Calibri" w:cs="Calibri"/>
                <w:color w:val="000000"/>
                <w:sz w:val="16"/>
                <w:szCs w:val="16"/>
                <w:lang w:eastAsia="es-BO"/>
              </w:rPr>
              <w:br/>
              <w:t>Las piezas de madera serán colocadas en la puerta según el diseño de la misma y asegurados con pernos de 1 ½” x ¼” y tuercas.</w:t>
            </w:r>
            <w:r w:rsidRPr="00BB1737">
              <w:rPr>
                <w:rFonts w:ascii="Calibri" w:hAnsi="Calibri" w:cs="Calibri"/>
                <w:color w:val="000000"/>
                <w:sz w:val="16"/>
                <w:szCs w:val="16"/>
                <w:lang w:eastAsia="es-BO"/>
              </w:rPr>
              <w:br/>
              <w:t>Para asegurar el abatimiento de la puerta se colocara una chapa de dos golpes de buena calidad en el marco de perfil angular y tubular respectivamente.</w:t>
            </w:r>
          </w:p>
        </w:tc>
      </w:tr>
      <w:tr w:rsidR="00253CDA" w:rsidRPr="00BB1737" w14:paraId="131A5FA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55DF30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80</w:t>
            </w:r>
          </w:p>
        </w:tc>
        <w:tc>
          <w:tcPr>
            <w:tcW w:w="694" w:type="pct"/>
            <w:tcBorders>
              <w:top w:val="nil"/>
              <w:left w:val="nil"/>
              <w:bottom w:val="single" w:sz="4" w:space="0" w:color="000000"/>
              <w:right w:val="single" w:sz="4" w:space="0" w:color="000000"/>
            </w:tcBorders>
            <w:shd w:val="clear" w:color="auto" w:fill="auto"/>
            <w:noWrap/>
            <w:vAlign w:val="center"/>
            <w:hideMark/>
          </w:tcPr>
          <w:p w14:paraId="30416D7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REJILLA DE PISO METÁLICA</w:t>
            </w:r>
          </w:p>
        </w:tc>
        <w:tc>
          <w:tcPr>
            <w:tcW w:w="417" w:type="pct"/>
            <w:tcBorders>
              <w:top w:val="nil"/>
              <w:left w:val="nil"/>
              <w:bottom w:val="single" w:sz="4" w:space="0" w:color="000000"/>
              <w:right w:val="single" w:sz="4" w:space="0" w:color="000000"/>
            </w:tcBorders>
            <w:shd w:val="clear" w:color="auto" w:fill="auto"/>
            <w:noWrap/>
            <w:vAlign w:val="center"/>
            <w:hideMark/>
          </w:tcPr>
          <w:p w14:paraId="59108BD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AD1F11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Las rejillas de pisos serán de bronce de 10 x 10 cm con una variacion de +/- 1 cm., según los casos singularizados en los planos y deberán contar con dispositivos de campana para obtener el efecto de sifonaje.</w:t>
            </w:r>
          </w:p>
        </w:tc>
      </w:tr>
      <w:tr w:rsidR="00253CDA" w:rsidRPr="00BB1737" w14:paraId="656B8D4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5D4B6A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81</w:t>
            </w:r>
          </w:p>
        </w:tc>
        <w:tc>
          <w:tcPr>
            <w:tcW w:w="694" w:type="pct"/>
            <w:tcBorders>
              <w:top w:val="nil"/>
              <w:left w:val="nil"/>
              <w:bottom w:val="single" w:sz="4" w:space="0" w:color="000000"/>
              <w:right w:val="single" w:sz="4" w:space="0" w:color="000000"/>
            </w:tcBorders>
            <w:shd w:val="clear" w:color="auto" w:fill="auto"/>
            <w:noWrap/>
            <w:vAlign w:val="center"/>
            <w:hideMark/>
          </w:tcPr>
          <w:p w14:paraId="7C70F45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REJILLA DE VENTILACIÓN (20X20)</w:t>
            </w:r>
          </w:p>
        </w:tc>
        <w:tc>
          <w:tcPr>
            <w:tcW w:w="417" w:type="pct"/>
            <w:tcBorders>
              <w:top w:val="nil"/>
              <w:left w:val="nil"/>
              <w:bottom w:val="single" w:sz="4" w:space="0" w:color="000000"/>
              <w:right w:val="single" w:sz="4" w:space="0" w:color="000000"/>
            </w:tcBorders>
            <w:shd w:val="clear" w:color="auto" w:fill="auto"/>
            <w:noWrap/>
            <w:vAlign w:val="center"/>
            <w:hideMark/>
          </w:tcPr>
          <w:p w14:paraId="145ACA9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7A1A7E4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rejilla será Metálica de industria nacional o su equivalente, deberá ser de buena calidad, se utilizara en la cocina para el ingreso y salida de aire.</w:t>
            </w:r>
            <w:r w:rsidRPr="00BB1737">
              <w:rPr>
                <w:rFonts w:ascii="Calibri" w:hAnsi="Calibri"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B1737">
              <w:rPr>
                <w:rFonts w:ascii="Calibri" w:hAnsi="Calibri"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BB1737">
              <w:rPr>
                <w:rFonts w:ascii="Calibri" w:hAnsi="Calibri" w:cs="Calibri"/>
                <w:color w:val="000000"/>
                <w:sz w:val="16"/>
                <w:szCs w:val="16"/>
                <w:lang w:eastAsia="es-BO"/>
              </w:rPr>
              <w:br/>
              <w:t xml:space="preserve">Calidad: El Proveedor garantizará, la calidad de los materiales en función a los requisitos exigidos.                                                                                                    </w:t>
            </w:r>
          </w:p>
        </w:tc>
      </w:tr>
      <w:tr w:rsidR="00253CDA" w:rsidRPr="00BB1737" w14:paraId="2F5D21C0"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A18108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82</w:t>
            </w:r>
          </w:p>
        </w:tc>
        <w:tc>
          <w:tcPr>
            <w:tcW w:w="694" w:type="pct"/>
            <w:tcBorders>
              <w:top w:val="nil"/>
              <w:left w:val="nil"/>
              <w:bottom w:val="single" w:sz="4" w:space="0" w:color="000000"/>
              <w:right w:val="single" w:sz="4" w:space="0" w:color="000000"/>
            </w:tcBorders>
            <w:shd w:val="clear" w:color="auto" w:fill="auto"/>
            <w:noWrap/>
            <w:vAlign w:val="center"/>
            <w:hideMark/>
          </w:tcPr>
          <w:p w14:paraId="383F9B5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SELLA ROSCA</w:t>
            </w:r>
          </w:p>
        </w:tc>
        <w:tc>
          <w:tcPr>
            <w:tcW w:w="417" w:type="pct"/>
            <w:tcBorders>
              <w:top w:val="nil"/>
              <w:left w:val="nil"/>
              <w:bottom w:val="single" w:sz="4" w:space="0" w:color="000000"/>
              <w:right w:val="single" w:sz="4" w:space="0" w:color="000000"/>
            </w:tcBorders>
            <w:shd w:val="clear" w:color="auto" w:fill="auto"/>
            <w:noWrap/>
            <w:vAlign w:val="center"/>
            <w:hideMark/>
          </w:tcPr>
          <w:p w14:paraId="7B36E8D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04905016"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BB1737">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53CDA" w:rsidRPr="00BB1737" w14:paraId="0AE72C5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2E4A0B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83</w:t>
            </w:r>
          </w:p>
        </w:tc>
        <w:tc>
          <w:tcPr>
            <w:tcW w:w="694" w:type="pct"/>
            <w:tcBorders>
              <w:top w:val="nil"/>
              <w:left w:val="nil"/>
              <w:bottom w:val="single" w:sz="4" w:space="0" w:color="000000"/>
              <w:right w:val="single" w:sz="4" w:space="0" w:color="000000"/>
            </w:tcBorders>
            <w:shd w:val="clear" w:color="auto" w:fill="auto"/>
            <w:noWrap/>
            <w:vAlign w:val="center"/>
            <w:hideMark/>
          </w:tcPr>
          <w:p w14:paraId="37F6376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SELLADOR DE PARED</w:t>
            </w:r>
          </w:p>
        </w:tc>
        <w:tc>
          <w:tcPr>
            <w:tcW w:w="417" w:type="pct"/>
            <w:tcBorders>
              <w:top w:val="nil"/>
              <w:left w:val="nil"/>
              <w:bottom w:val="single" w:sz="4" w:space="0" w:color="000000"/>
              <w:right w:val="single" w:sz="4" w:space="0" w:color="000000"/>
            </w:tcBorders>
            <w:shd w:val="clear" w:color="auto" w:fill="auto"/>
            <w:noWrap/>
            <w:vAlign w:val="center"/>
            <w:hideMark/>
          </w:tcPr>
          <w:p w14:paraId="7BB8BA6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LT</w:t>
            </w:r>
          </w:p>
        </w:tc>
        <w:tc>
          <w:tcPr>
            <w:tcW w:w="3611" w:type="pct"/>
            <w:tcBorders>
              <w:top w:val="nil"/>
              <w:left w:val="nil"/>
              <w:bottom w:val="single" w:sz="4" w:space="0" w:color="000000"/>
              <w:right w:val="single" w:sz="4" w:space="0" w:color="000000"/>
            </w:tcBorders>
            <w:shd w:val="clear" w:color="auto" w:fill="auto"/>
            <w:vAlign w:val="center"/>
            <w:hideMark/>
          </w:tcPr>
          <w:p w14:paraId="78D47DB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sidRPr="00BB1737">
              <w:rPr>
                <w:rFonts w:ascii="Calibri" w:hAnsi="Calibri" w:cs="Calibri"/>
                <w:color w:val="000000"/>
                <w:sz w:val="16"/>
                <w:szCs w:val="16"/>
                <w:lang w:eastAsia="es-BO"/>
              </w:rPr>
              <w:br/>
              <w:t xml:space="preserve">Será usado para el sellado de superficies de concreto, yeso y estuco que tendrán como acabado pinturas Látex o sintética. </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42B57AD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19D109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84</w:t>
            </w:r>
          </w:p>
        </w:tc>
        <w:tc>
          <w:tcPr>
            <w:tcW w:w="694" w:type="pct"/>
            <w:tcBorders>
              <w:top w:val="nil"/>
              <w:left w:val="nil"/>
              <w:bottom w:val="single" w:sz="4" w:space="0" w:color="000000"/>
              <w:right w:val="single" w:sz="4" w:space="0" w:color="000000"/>
            </w:tcBorders>
            <w:shd w:val="clear" w:color="auto" w:fill="auto"/>
            <w:noWrap/>
            <w:vAlign w:val="center"/>
            <w:hideMark/>
          </w:tcPr>
          <w:p w14:paraId="6192953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SIFÓN DE PVC</w:t>
            </w:r>
          </w:p>
        </w:tc>
        <w:tc>
          <w:tcPr>
            <w:tcW w:w="417" w:type="pct"/>
            <w:tcBorders>
              <w:top w:val="nil"/>
              <w:left w:val="nil"/>
              <w:bottom w:val="single" w:sz="4" w:space="0" w:color="000000"/>
              <w:right w:val="single" w:sz="4" w:space="0" w:color="000000"/>
            </w:tcBorders>
            <w:shd w:val="clear" w:color="auto" w:fill="auto"/>
            <w:noWrap/>
            <w:vAlign w:val="center"/>
            <w:hideMark/>
          </w:tcPr>
          <w:p w14:paraId="4F747FA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43522DD7"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BB1737">
              <w:rPr>
                <w:rFonts w:ascii="Calibri" w:hAnsi="Calibri" w:cs="Calibri"/>
                <w:color w:val="000000"/>
                <w:sz w:val="16"/>
                <w:szCs w:val="16"/>
                <w:lang w:eastAsia="es-BO"/>
              </w:rPr>
              <w:br/>
              <w:t>CARACTERÍSTICAS</w:t>
            </w:r>
            <w:r w:rsidRPr="00BB1737">
              <w:rPr>
                <w:rFonts w:ascii="Calibri" w:hAnsi="Calibri" w:cs="Calibri"/>
                <w:color w:val="000000"/>
                <w:sz w:val="16"/>
                <w:szCs w:val="16"/>
                <w:lang w:eastAsia="es-BO"/>
              </w:rPr>
              <w:br/>
              <w:t>1 1/4" Desagüe Lavatorio con Cola PVC y Tapón</w:t>
            </w:r>
            <w:r w:rsidRPr="00BB1737">
              <w:rPr>
                <w:rFonts w:ascii="Calibri" w:hAnsi="Calibri" w:cs="Calibri"/>
                <w:color w:val="000000"/>
                <w:sz w:val="16"/>
                <w:szCs w:val="16"/>
                <w:lang w:eastAsia="es-BO"/>
              </w:rPr>
              <w:br/>
              <w:t>Gran resistencia a la humedad, aunque son vulnerables a los ácidos</w:t>
            </w:r>
            <w:r w:rsidRPr="00BB1737">
              <w:rPr>
                <w:rFonts w:ascii="Calibri" w:hAnsi="Calibri" w:cs="Calibri"/>
                <w:color w:val="000000"/>
                <w:sz w:val="16"/>
                <w:szCs w:val="16"/>
                <w:lang w:eastAsia="es-BO"/>
              </w:rPr>
              <w:br/>
              <w:t>Sifón Lavatorio 1 1/4'</w:t>
            </w:r>
            <w:r w:rsidRPr="00BB1737">
              <w:rPr>
                <w:rFonts w:ascii="Calibri" w:hAnsi="Calibri" w:cs="Calibri"/>
                <w:color w:val="000000"/>
                <w:sz w:val="16"/>
                <w:szCs w:val="16"/>
                <w:lang w:eastAsia="es-BO"/>
              </w:rPr>
              <w:br/>
              <w:t xml:space="preserve">Salida Recta 32 mm </w:t>
            </w:r>
            <w:r w:rsidRPr="00BB1737">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71051735"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735FC2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85</w:t>
            </w:r>
          </w:p>
        </w:tc>
        <w:tc>
          <w:tcPr>
            <w:tcW w:w="694" w:type="pct"/>
            <w:tcBorders>
              <w:top w:val="nil"/>
              <w:left w:val="nil"/>
              <w:bottom w:val="single" w:sz="4" w:space="0" w:color="000000"/>
              <w:right w:val="single" w:sz="4" w:space="0" w:color="000000"/>
            </w:tcBorders>
            <w:shd w:val="clear" w:color="auto" w:fill="auto"/>
            <w:noWrap/>
            <w:vAlign w:val="center"/>
            <w:hideMark/>
          </w:tcPr>
          <w:p w14:paraId="7D17DFB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SIFÓN DE PVC PARA LAVANDERÍA</w:t>
            </w:r>
          </w:p>
        </w:tc>
        <w:tc>
          <w:tcPr>
            <w:tcW w:w="417" w:type="pct"/>
            <w:tcBorders>
              <w:top w:val="nil"/>
              <w:left w:val="nil"/>
              <w:bottom w:val="single" w:sz="4" w:space="0" w:color="000000"/>
              <w:right w:val="single" w:sz="4" w:space="0" w:color="000000"/>
            </w:tcBorders>
            <w:shd w:val="clear" w:color="auto" w:fill="auto"/>
            <w:noWrap/>
            <w:vAlign w:val="center"/>
            <w:hideMark/>
          </w:tcPr>
          <w:p w14:paraId="17EDCD5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18EA567F"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BB1737">
              <w:rPr>
                <w:rFonts w:ascii="Calibri" w:hAnsi="Calibri" w:cs="Calibri"/>
                <w:color w:val="000000"/>
                <w:sz w:val="16"/>
                <w:szCs w:val="16"/>
                <w:lang w:eastAsia="es-BO"/>
              </w:rPr>
              <w:br/>
              <w:t>CARACTERÍSTICAS</w:t>
            </w:r>
            <w:r w:rsidRPr="00BB1737">
              <w:rPr>
                <w:rFonts w:ascii="Calibri" w:hAnsi="Calibri" w:cs="Calibri"/>
                <w:color w:val="000000"/>
                <w:sz w:val="16"/>
                <w:szCs w:val="16"/>
                <w:lang w:eastAsia="es-BO"/>
              </w:rPr>
              <w:br/>
              <w:t>1 1/4" Desagüe Lavatorio con Cola PVC y Tapón</w:t>
            </w:r>
            <w:r w:rsidRPr="00BB1737">
              <w:rPr>
                <w:rFonts w:ascii="Calibri" w:hAnsi="Calibri" w:cs="Calibri"/>
                <w:color w:val="000000"/>
                <w:sz w:val="16"/>
                <w:szCs w:val="16"/>
                <w:lang w:eastAsia="es-BO"/>
              </w:rPr>
              <w:br/>
              <w:t>Gran resistencia a la humedad, aunque son vulnerables a los ácidos</w:t>
            </w:r>
            <w:r w:rsidRPr="00BB1737">
              <w:rPr>
                <w:rFonts w:ascii="Calibri" w:hAnsi="Calibri" w:cs="Calibri"/>
                <w:color w:val="000000"/>
                <w:sz w:val="16"/>
                <w:szCs w:val="16"/>
                <w:lang w:eastAsia="es-BO"/>
              </w:rPr>
              <w:br/>
              <w:t>Sifón Lavatorio 1 1/4'</w:t>
            </w:r>
            <w:r w:rsidRPr="00BB1737">
              <w:rPr>
                <w:rFonts w:ascii="Calibri" w:hAnsi="Calibri" w:cs="Calibri"/>
                <w:color w:val="000000"/>
                <w:sz w:val="16"/>
                <w:szCs w:val="16"/>
                <w:lang w:eastAsia="es-BO"/>
              </w:rPr>
              <w:br/>
              <w:t xml:space="preserve">Salida Recta 32 mm </w:t>
            </w:r>
            <w:r w:rsidRPr="00BB1737">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B1737">
              <w:rPr>
                <w:rFonts w:ascii="Calibri" w:hAnsi="Calibri" w:cs="Calibri"/>
                <w:color w:val="000000"/>
                <w:sz w:val="16"/>
                <w:szCs w:val="16"/>
                <w:lang w:eastAsia="es-BO"/>
              </w:rPr>
              <w:br/>
              <w:t>La Entidad Ejecutora deberá garantizar que el material de referencia sea de buena calidad y de marca.</w:t>
            </w:r>
          </w:p>
        </w:tc>
      </w:tr>
      <w:tr w:rsidR="00253CDA" w:rsidRPr="00BB1737" w14:paraId="53584D7D"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B583A9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86</w:t>
            </w:r>
          </w:p>
        </w:tc>
        <w:tc>
          <w:tcPr>
            <w:tcW w:w="694" w:type="pct"/>
            <w:tcBorders>
              <w:top w:val="nil"/>
              <w:left w:val="nil"/>
              <w:bottom w:val="single" w:sz="4" w:space="0" w:color="000000"/>
              <w:right w:val="single" w:sz="4" w:space="0" w:color="000000"/>
            </w:tcBorders>
            <w:shd w:val="clear" w:color="auto" w:fill="auto"/>
            <w:noWrap/>
            <w:vAlign w:val="center"/>
            <w:hideMark/>
          </w:tcPr>
          <w:p w14:paraId="32CDD50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TANQUE PLÁSTICO DE AGUA 450 LITROS C/ACCESORIOS</w:t>
            </w:r>
          </w:p>
        </w:tc>
        <w:tc>
          <w:tcPr>
            <w:tcW w:w="417" w:type="pct"/>
            <w:tcBorders>
              <w:top w:val="nil"/>
              <w:left w:val="nil"/>
              <w:bottom w:val="single" w:sz="4" w:space="0" w:color="000000"/>
              <w:right w:val="single" w:sz="4" w:space="0" w:color="000000"/>
            </w:tcBorders>
            <w:shd w:val="clear" w:color="auto" w:fill="auto"/>
            <w:noWrap/>
            <w:vAlign w:val="center"/>
            <w:hideMark/>
          </w:tcPr>
          <w:p w14:paraId="1D7263B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GLB</w:t>
            </w:r>
          </w:p>
        </w:tc>
        <w:tc>
          <w:tcPr>
            <w:tcW w:w="3611" w:type="pct"/>
            <w:tcBorders>
              <w:top w:val="nil"/>
              <w:left w:val="nil"/>
              <w:bottom w:val="single" w:sz="4" w:space="0" w:color="000000"/>
              <w:right w:val="single" w:sz="4" w:space="0" w:color="000000"/>
            </w:tcBorders>
            <w:shd w:val="clear" w:color="auto" w:fill="auto"/>
            <w:vAlign w:val="center"/>
            <w:hideMark/>
          </w:tcPr>
          <w:p w14:paraId="4867DB6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B1737">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BB1737">
              <w:rPr>
                <w:rFonts w:ascii="Calibri" w:hAnsi="Calibri" w:cs="Calibri"/>
                <w:color w:val="000000"/>
                <w:sz w:val="16"/>
                <w:szCs w:val="16"/>
                <w:lang w:eastAsia="es-BO"/>
              </w:rPr>
              <w:br/>
              <w:t>Las características que debe cumplir:</w:t>
            </w:r>
            <w:r w:rsidRPr="00BB1737">
              <w:rPr>
                <w:rFonts w:ascii="Calibri" w:hAnsi="Calibri" w:cs="Calibri"/>
                <w:color w:val="000000"/>
                <w:sz w:val="16"/>
                <w:szCs w:val="16"/>
                <w:lang w:eastAsia="es-BO"/>
              </w:rPr>
              <w:br/>
              <w:t xml:space="preserve">• Capa externa negra, con protección UV </w:t>
            </w:r>
            <w:r w:rsidRPr="00BB1737">
              <w:rPr>
                <w:rFonts w:ascii="Calibri" w:hAnsi="Calibri" w:cs="Calibri"/>
                <w:color w:val="000000"/>
                <w:sz w:val="16"/>
                <w:szCs w:val="16"/>
                <w:lang w:eastAsia="es-BO"/>
              </w:rPr>
              <w:br/>
              <w:t>• Capa interna que impidan la proliferación de bacterias, algas, hongos y esporas</w:t>
            </w:r>
            <w:r w:rsidRPr="00BB1737">
              <w:rPr>
                <w:rFonts w:ascii="Calibri" w:hAnsi="Calibri" w:cs="Calibri"/>
                <w:color w:val="000000"/>
                <w:sz w:val="16"/>
                <w:szCs w:val="16"/>
                <w:lang w:eastAsia="es-BO"/>
              </w:rPr>
              <w:br/>
              <w:t xml:space="preserve">•  Tapa de fácil acceso y sellado </w:t>
            </w:r>
            <w:r w:rsidRPr="00BB1737">
              <w:rPr>
                <w:rFonts w:ascii="Calibri" w:hAnsi="Calibri" w:cs="Calibri"/>
                <w:color w:val="000000"/>
                <w:sz w:val="16"/>
                <w:szCs w:val="16"/>
                <w:lang w:eastAsia="es-BO"/>
              </w:rPr>
              <w:br/>
              <w:t xml:space="preserve">• Material insípido, atoxico e higiénico </w:t>
            </w:r>
            <w:r w:rsidRPr="00BB1737">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BB1737">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253CDA" w:rsidRPr="00BB1737" w14:paraId="2EC30545"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DA19D2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87</w:t>
            </w:r>
          </w:p>
        </w:tc>
        <w:tc>
          <w:tcPr>
            <w:tcW w:w="694" w:type="pct"/>
            <w:tcBorders>
              <w:top w:val="nil"/>
              <w:left w:val="nil"/>
              <w:bottom w:val="single" w:sz="4" w:space="0" w:color="000000"/>
              <w:right w:val="single" w:sz="4" w:space="0" w:color="000000"/>
            </w:tcBorders>
            <w:shd w:val="clear" w:color="auto" w:fill="auto"/>
            <w:noWrap/>
            <w:vAlign w:val="center"/>
            <w:hideMark/>
          </w:tcPr>
          <w:p w14:paraId="3C17053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TANQUE SÉPTICO DE PVC DE 900 LTS</w:t>
            </w:r>
          </w:p>
        </w:tc>
        <w:tc>
          <w:tcPr>
            <w:tcW w:w="417" w:type="pct"/>
            <w:tcBorders>
              <w:top w:val="nil"/>
              <w:left w:val="nil"/>
              <w:bottom w:val="single" w:sz="4" w:space="0" w:color="000000"/>
              <w:right w:val="single" w:sz="4" w:space="0" w:color="000000"/>
            </w:tcBorders>
            <w:shd w:val="clear" w:color="auto" w:fill="auto"/>
            <w:noWrap/>
            <w:vAlign w:val="center"/>
            <w:hideMark/>
          </w:tcPr>
          <w:p w14:paraId="5A2ECD7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08C3B12"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tricapa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2A226975"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AADF8D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88</w:t>
            </w:r>
          </w:p>
        </w:tc>
        <w:tc>
          <w:tcPr>
            <w:tcW w:w="694" w:type="pct"/>
            <w:tcBorders>
              <w:top w:val="nil"/>
              <w:left w:val="nil"/>
              <w:bottom w:val="single" w:sz="4" w:space="0" w:color="000000"/>
              <w:right w:val="single" w:sz="4" w:space="0" w:color="000000"/>
            </w:tcBorders>
            <w:shd w:val="clear" w:color="auto" w:fill="auto"/>
            <w:noWrap/>
            <w:vAlign w:val="center"/>
            <w:hideMark/>
          </w:tcPr>
          <w:p w14:paraId="4F30229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TEE PVC D=1/2</w:t>
            </w:r>
          </w:p>
        </w:tc>
        <w:tc>
          <w:tcPr>
            <w:tcW w:w="417" w:type="pct"/>
            <w:tcBorders>
              <w:top w:val="nil"/>
              <w:left w:val="nil"/>
              <w:bottom w:val="single" w:sz="4" w:space="0" w:color="000000"/>
              <w:right w:val="single" w:sz="4" w:space="0" w:color="000000"/>
            </w:tcBorders>
            <w:shd w:val="clear" w:color="auto" w:fill="auto"/>
            <w:noWrap/>
            <w:vAlign w:val="center"/>
            <w:hideMark/>
          </w:tcPr>
          <w:p w14:paraId="04AC474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0369C9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w:t>
            </w:r>
            <w:r w:rsidRPr="00BB1737">
              <w:rPr>
                <w:rFonts w:ascii="Calibri" w:hAnsi="Calibri" w:cs="Calibri"/>
                <w:color w:val="000000"/>
                <w:sz w:val="16"/>
                <w:szCs w:val="16"/>
                <w:lang w:eastAsia="es-BO"/>
              </w:rPr>
              <w:lastRenderedPageBreak/>
              <w:t>largo de la tubería en las líneas de aducción o en las redes de agua potable, según planos de diseño y/o instrucciones del Inspector del Proyecto.</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B1737">
              <w:rPr>
                <w:rFonts w:ascii="Calibri" w:hAnsi="Calibri" w:cs="Calibri"/>
                <w:color w:val="000000"/>
                <w:sz w:val="16"/>
                <w:szCs w:val="16"/>
                <w:lang w:eastAsia="es-BO"/>
              </w:rPr>
              <w:br/>
              <w:t>Material de Policloruro de Vinilo (PVC) de 1/2", deberá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3CDA" w:rsidRPr="00BB1737" w14:paraId="6E4B5D6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534791C"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89</w:t>
            </w:r>
          </w:p>
        </w:tc>
        <w:tc>
          <w:tcPr>
            <w:tcW w:w="694" w:type="pct"/>
            <w:tcBorders>
              <w:top w:val="nil"/>
              <w:left w:val="nil"/>
              <w:bottom w:val="single" w:sz="4" w:space="0" w:color="000000"/>
              <w:right w:val="single" w:sz="4" w:space="0" w:color="000000"/>
            </w:tcBorders>
            <w:shd w:val="clear" w:color="auto" w:fill="auto"/>
            <w:noWrap/>
            <w:vAlign w:val="center"/>
            <w:hideMark/>
          </w:tcPr>
          <w:p w14:paraId="4916E53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TEE PVC DESAGÜE 2"</w:t>
            </w:r>
          </w:p>
        </w:tc>
        <w:tc>
          <w:tcPr>
            <w:tcW w:w="417" w:type="pct"/>
            <w:tcBorders>
              <w:top w:val="nil"/>
              <w:left w:val="nil"/>
              <w:bottom w:val="single" w:sz="4" w:space="0" w:color="000000"/>
              <w:right w:val="single" w:sz="4" w:space="0" w:color="000000"/>
            </w:tcBorders>
            <w:shd w:val="clear" w:color="auto" w:fill="auto"/>
            <w:noWrap/>
            <w:vAlign w:val="center"/>
            <w:hideMark/>
          </w:tcPr>
          <w:p w14:paraId="0E6431B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34D519C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B1737">
              <w:rPr>
                <w:rFonts w:ascii="Calibri" w:hAnsi="Calibri" w:cs="Calibri"/>
                <w:color w:val="000000"/>
                <w:sz w:val="16"/>
                <w:szCs w:val="16"/>
                <w:lang w:eastAsia="es-BO"/>
              </w:rPr>
              <w:br/>
              <w:t>Material de Policloruro de Vinilo (PVC) de 2", deberá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3CDA" w:rsidRPr="00BB1737" w14:paraId="36CCA80F"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C4C394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90</w:t>
            </w:r>
          </w:p>
        </w:tc>
        <w:tc>
          <w:tcPr>
            <w:tcW w:w="694" w:type="pct"/>
            <w:tcBorders>
              <w:top w:val="nil"/>
              <w:left w:val="nil"/>
              <w:bottom w:val="single" w:sz="4" w:space="0" w:color="000000"/>
              <w:right w:val="single" w:sz="4" w:space="0" w:color="000000"/>
            </w:tcBorders>
            <w:shd w:val="clear" w:color="auto" w:fill="auto"/>
            <w:noWrap/>
            <w:vAlign w:val="center"/>
            <w:hideMark/>
          </w:tcPr>
          <w:p w14:paraId="733D227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TEE PVC DESAGÜE 4"</w:t>
            </w:r>
          </w:p>
        </w:tc>
        <w:tc>
          <w:tcPr>
            <w:tcW w:w="417" w:type="pct"/>
            <w:tcBorders>
              <w:top w:val="nil"/>
              <w:left w:val="nil"/>
              <w:bottom w:val="single" w:sz="4" w:space="0" w:color="000000"/>
              <w:right w:val="single" w:sz="4" w:space="0" w:color="000000"/>
            </w:tcBorders>
            <w:shd w:val="clear" w:color="auto" w:fill="auto"/>
            <w:noWrap/>
            <w:vAlign w:val="center"/>
            <w:hideMark/>
          </w:tcPr>
          <w:p w14:paraId="0B61183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26EB955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53CDA" w:rsidRPr="00BB1737" w14:paraId="6B608AE6"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4581A8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91</w:t>
            </w:r>
          </w:p>
        </w:tc>
        <w:tc>
          <w:tcPr>
            <w:tcW w:w="694" w:type="pct"/>
            <w:tcBorders>
              <w:top w:val="nil"/>
              <w:left w:val="nil"/>
              <w:bottom w:val="single" w:sz="4" w:space="0" w:color="000000"/>
              <w:right w:val="single" w:sz="4" w:space="0" w:color="000000"/>
            </w:tcBorders>
            <w:shd w:val="clear" w:color="auto" w:fill="auto"/>
            <w:noWrap/>
            <w:vAlign w:val="center"/>
            <w:hideMark/>
          </w:tcPr>
          <w:p w14:paraId="22FF313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TEE PVC DESAGÜE 4" A 2"</w:t>
            </w:r>
          </w:p>
        </w:tc>
        <w:tc>
          <w:tcPr>
            <w:tcW w:w="417" w:type="pct"/>
            <w:tcBorders>
              <w:top w:val="nil"/>
              <w:left w:val="nil"/>
              <w:bottom w:val="single" w:sz="4" w:space="0" w:color="000000"/>
              <w:right w:val="single" w:sz="4" w:space="0" w:color="000000"/>
            </w:tcBorders>
            <w:shd w:val="clear" w:color="auto" w:fill="auto"/>
            <w:noWrap/>
            <w:vAlign w:val="center"/>
            <w:hideMark/>
          </w:tcPr>
          <w:p w14:paraId="330F17D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65117FC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B1737">
              <w:rPr>
                <w:rFonts w:ascii="Calibri" w:hAnsi="Calibri" w:cs="Calibri"/>
                <w:color w:val="000000"/>
                <w:sz w:val="16"/>
                <w:szCs w:val="16"/>
                <w:lang w:eastAsia="es-BO"/>
              </w:rPr>
              <w:br/>
              <w:t>Material de Policloruro de Vinilo (PVC) de 4" a 2", deberá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3CDA" w:rsidRPr="00BB1737" w14:paraId="33990CE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71BD98E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92</w:t>
            </w:r>
          </w:p>
        </w:tc>
        <w:tc>
          <w:tcPr>
            <w:tcW w:w="694" w:type="pct"/>
            <w:tcBorders>
              <w:top w:val="nil"/>
              <w:left w:val="nil"/>
              <w:bottom w:val="single" w:sz="4" w:space="0" w:color="000000"/>
              <w:right w:val="single" w:sz="4" w:space="0" w:color="000000"/>
            </w:tcBorders>
            <w:shd w:val="clear" w:color="auto" w:fill="auto"/>
            <w:noWrap/>
            <w:vAlign w:val="center"/>
            <w:hideMark/>
          </w:tcPr>
          <w:p w14:paraId="11A0DA9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TEFLÓN 3/4"</w:t>
            </w:r>
          </w:p>
        </w:tc>
        <w:tc>
          <w:tcPr>
            <w:tcW w:w="417" w:type="pct"/>
            <w:tcBorders>
              <w:top w:val="nil"/>
              <w:left w:val="nil"/>
              <w:bottom w:val="single" w:sz="4" w:space="0" w:color="000000"/>
              <w:right w:val="single" w:sz="4" w:space="0" w:color="000000"/>
            </w:tcBorders>
            <w:shd w:val="clear" w:color="auto" w:fill="auto"/>
            <w:noWrap/>
            <w:vAlign w:val="center"/>
            <w:hideMark/>
          </w:tcPr>
          <w:p w14:paraId="62EDF37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DA23A07" w14:textId="77777777" w:rsidR="00253CDA" w:rsidRPr="00BB1737" w:rsidRDefault="00253CDA" w:rsidP="00D600B7">
            <w:pPr>
              <w:rPr>
                <w:rFonts w:ascii="Calibri" w:hAnsi="Calibri" w:cs="Calibri"/>
                <w:color w:val="000000"/>
                <w:sz w:val="16"/>
                <w:szCs w:val="16"/>
                <w:lang w:eastAsia="es-BO"/>
              </w:rPr>
            </w:pPr>
            <w:r w:rsidRPr="00BB1737">
              <w:rPr>
                <w:rFonts w:ascii="Calibri" w:hAnsi="Calibri" w:cs="Calibri"/>
                <w:color w:val="000000"/>
                <w:sz w:val="16"/>
                <w:szCs w:val="16"/>
                <w:lang w:eastAsia="es-BO"/>
              </w:rPr>
              <w:t>Cinta adhesiva que se coloca en las roscas y juntas de unión para evitar fugas en las tuberías.</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B1737">
              <w:rPr>
                <w:rFonts w:ascii="Calibri" w:hAnsi="Calibri" w:cs="Calibri"/>
                <w:color w:val="000000"/>
                <w:sz w:val="16"/>
                <w:szCs w:val="16"/>
                <w:lang w:eastAsia="es-BO"/>
              </w:rPr>
              <w:br/>
              <w:t xml:space="preserve">Tamaño de 3/4"   </w:t>
            </w:r>
          </w:p>
        </w:tc>
      </w:tr>
      <w:tr w:rsidR="00253CDA" w:rsidRPr="00BB1737" w14:paraId="2A717C1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19135D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93</w:t>
            </w:r>
          </w:p>
        </w:tc>
        <w:tc>
          <w:tcPr>
            <w:tcW w:w="694" w:type="pct"/>
            <w:tcBorders>
              <w:top w:val="nil"/>
              <w:left w:val="nil"/>
              <w:bottom w:val="single" w:sz="4" w:space="0" w:color="000000"/>
              <w:right w:val="single" w:sz="4" w:space="0" w:color="000000"/>
            </w:tcBorders>
            <w:shd w:val="clear" w:color="auto" w:fill="auto"/>
            <w:noWrap/>
            <w:vAlign w:val="center"/>
            <w:hideMark/>
          </w:tcPr>
          <w:p w14:paraId="0ACB41D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TÉRMICO DE 20 AMP</w:t>
            </w:r>
          </w:p>
        </w:tc>
        <w:tc>
          <w:tcPr>
            <w:tcW w:w="417" w:type="pct"/>
            <w:tcBorders>
              <w:top w:val="nil"/>
              <w:left w:val="nil"/>
              <w:bottom w:val="single" w:sz="4" w:space="0" w:color="000000"/>
              <w:right w:val="single" w:sz="4" w:space="0" w:color="000000"/>
            </w:tcBorders>
            <w:shd w:val="clear" w:color="auto" w:fill="auto"/>
            <w:noWrap/>
            <w:vAlign w:val="center"/>
            <w:hideMark/>
          </w:tcPr>
          <w:p w14:paraId="32AA7D1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18D07CF"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1737">
              <w:rPr>
                <w:rFonts w:ascii="Calibri" w:hAnsi="Calibri" w:cs="Calibri"/>
                <w:color w:val="000000"/>
                <w:sz w:val="16"/>
                <w:szCs w:val="16"/>
                <w:lang w:eastAsia="es-BO"/>
              </w:rPr>
              <w:br/>
              <w:t>Vida mecánica 20.000 maniobras</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374B74B7"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EB2942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94</w:t>
            </w:r>
          </w:p>
        </w:tc>
        <w:tc>
          <w:tcPr>
            <w:tcW w:w="694" w:type="pct"/>
            <w:tcBorders>
              <w:top w:val="nil"/>
              <w:left w:val="nil"/>
              <w:bottom w:val="single" w:sz="4" w:space="0" w:color="000000"/>
              <w:right w:val="single" w:sz="4" w:space="0" w:color="000000"/>
            </w:tcBorders>
            <w:shd w:val="clear" w:color="auto" w:fill="auto"/>
            <w:noWrap/>
            <w:vAlign w:val="center"/>
            <w:hideMark/>
          </w:tcPr>
          <w:p w14:paraId="03E9E06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TÉRMICO DE 25 AMP</w:t>
            </w:r>
          </w:p>
        </w:tc>
        <w:tc>
          <w:tcPr>
            <w:tcW w:w="417" w:type="pct"/>
            <w:tcBorders>
              <w:top w:val="nil"/>
              <w:left w:val="nil"/>
              <w:bottom w:val="single" w:sz="4" w:space="0" w:color="000000"/>
              <w:right w:val="single" w:sz="4" w:space="0" w:color="000000"/>
            </w:tcBorders>
            <w:shd w:val="clear" w:color="auto" w:fill="auto"/>
            <w:noWrap/>
            <w:vAlign w:val="center"/>
            <w:hideMark/>
          </w:tcPr>
          <w:p w14:paraId="3E519EA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C40A6CA"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Numero de polos: 2; Interruptor Llave Térmica Bipolar Peso 0.65 kg; Dimensiones 20 × 20 × 5 cm; Marca: Reconocida</w:t>
            </w:r>
            <w:r w:rsidRPr="00BB1737">
              <w:rPr>
                <w:rFonts w:ascii="Calibri" w:hAnsi="Calibri" w:cs="Calibri"/>
                <w:color w:val="000000"/>
                <w:sz w:val="16"/>
                <w:szCs w:val="16"/>
                <w:lang w:eastAsia="es-BO"/>
              </w:rPr>
              <w:br/>
              <w:t xml:space="preserve">Línea bipolar; Material PVC; Amperaje: 2×32; </w:t>
            </w:r>
            <w:r w:rsidRPr="00BB1737">
              <w:rPr>
                <w:rFonts w:ascii="Calibri" w:hAnsi="Calibri" w:cs="Calibri"/>
                <w:color w:val="000000"/>
                <w:sz w:val="16"/>
                <w:szCs w:val="16"/>
                <w:lang w:eastAsia="es-BO"/>
              </w:rPr>
              <w:br/>
              <w:t>Cantidad de módulos: 1</w:t>
            </w:r>
            <w:r w:rsidRPr="00BB1737">
              <w:rPr>
                <w:rFonts w:ascii="Calibri" w:hAnsi="Calibri" w:cs="Calibri"/>
                <w:color w:val="000000"/>
                <w:sz w:val="16"/>
                <w:szCs w:val="16"/>
                <w:lang w:eastAsia="es-BO"/>
              </w:rPr>
              <w:br/>
              <w:t>Corriente nominal: 25 A; SKU 6566</w:t>
            </w:r>
            <w:r w:rsidRPr="00BB1737">
              <w:rPr>
                <w:rFonts w:ascii="Calibri" w:hAnsi="Calibri" w:cs="Calibri"/>
                <w:color w:val="000000"/>
                <w:sz w:val="16"/>
                <w:szCs w:val="16"/>
                <w:lang w:eastAsia="es-BO"/>
              </w:rPr>
              <w:br/>
              <w:t>Unidades por paquete: 1</w:t>
            </w:r>
            <w:r w:rsidRPr="00BB1737">
              <w:rPr>
                <w:rFonts w:ascii="Calibri" w:hAnsi="Calibri" w:cs="Calibri"/>
                <w:color w:val="000000"/>
                <w:sz w:val="16"/>
                <w:szCs w:val="16"/>
                <w:lang w:eastAsia="es-BO"/>
              </w:rPr>
              <w:br/>
            </w:r>
            <w:r w:rsidRPr="00BB1737">
              <w:rPr>
                <w:rFonts w:ascii="Calibri" w:hAnsi="Calibri" w:cs="Calibri"/>
                <w:color w:val="000000"/>
                <w:sz w:val="16"/>
                <w:szCs w:val="16"/>
                <w:lang w:eastAsia="es-BO"/>
              </w:rPr>
              <w:lastRenderedPageBreak/>
              <w:t xml:space="preserve">REQUISITOS: </w:t>
            </w:r>
            <w:r w:rsidRPr="00BB1737">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7016116A"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64C9687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95</w:t>
            </w:r>
          </w:p>
        </w:tc>
        <w:tc>
          <w:tcPr>
            <w:tcW w:w="694" w:type="pct"/>
            <w:tcBorders>
              <w:top w:val="nil"/>
              <w:left w:val="nil"/>
              <w:bottom w:val="single" w:sz="4" w:space="0" w:color="000000"/>
              <w:right w:val="single" w:sz="4" w:space="0" w:color="000000"/>
            </w:tcBorders>
            <w:shd w:val="clear" w:color="auto" w:fill="auto"/>
            <w:noWrap/>
            <w:vAlign w:val="center"/>
            <w:hideMark/>
          </w:tcPr>
          <w:p w14:paraId="1DB8C0B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TÉRMICO DE 32 AMP</w:t>
            </w:r>
          </w:p>
        </w:tc>
        <w:tc>
          <w:tcPr>
            <w:tcW w:w="417" w:type="pct"/>
            <w:tcBorders>
              <w:top w:val="nil"/>
              <w:left w:val="nil"/>
              <w:bottom w:val="single" w:sz="4" w:space="0" w:color="000000"/>
              <w:right w:val="single" w:sz="4" w:space="0" w:color="000000"/>
            </w:tcBorders>
            <w:shd w:val="clear" w:color="auto" w:fill="auto"/>
            <w:noWrap/>
            <w:vAlign w:val="center"/>
            <w:hideMark/>
          </w:tcPr>
          <w:p w14:paraId="53C539F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504E8A22"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0F73470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9A7124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96</w:t>
            </w:r>
          </w:p>
        </w:tc>
        <w:tc>
          <w:tcPr>
            <w:tcW w:w="694" w:type="pct"/>
            <w:tcBorders>
              <w:top w:val="nil"/>
              <w:left w:val="nil"/>
              <w:bottom w:val="single" w:sz="4" w:space="0" w:color="000000"/>
              <w:right w:val="single" w:sz="4" w:space="0" w:color="000000"/>
            </w:tcBorders>
            <w:shd w:val="clear" w:color="auto" w:fill="auto"/>
            <w:noWrap/>
            <w:vAlign w:val="center"/>
            <w:hideMark/>
          </w:tcPr>
          <w:p w14:paraId="3974467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TOMACORRIENTE DOBLE</w:t>
            </w:r>
          </w:p>
        </w:tc>
        <w:tc>
          <w:tcPr>
            <w:tcW w:w="417" w:type="pct"/>
            <w:tcBorders>
              <w:top w:val="nil"/>
              <w:left w:val="nil"/>
              <w:bottom w:val="single" w:sz="4" w:space="0" w:color="000000"/>
              <w:right w:val="single" w:sz="4" w:space="0" w:color="000000"/>
            </w:tcBorders>
            <w:shd w:val="clear" w:color="auto" w:fill="auto"/>
            <w:noWrap/>
            <w:vAlign w:val="center"/>
            <w:hideMark/>
          </w:tcPr>
          <w:p w14:paraId="3CC030E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3421CAF1" w14:textId="2A34008C" w:rsidR="00253CDA" w:rsidRPr="00BB1737" w:rsidRDefault="00253CDA" w:rsidP="00D600B7">
            <w:pPr>
              <w:rPr>
                <w:rFonts w:ascii="Calibri" w:hAnsi="Calibri" w:cs="Calibri"/>
                <w:color w:val="000000"/>
                <w:sz w:val="16"/>
                <w:szCs w:val="16"/>
                <w:lang w:eastAsia="es-BO"/>
              </w:rPr>
            </w:pPr>
            <w:r w:rsidRPr="00BB1737">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sidRPr="00BB1737">
              <w:rPr>
                <w:rFonts w:ascii="Calibri" w:hAnsi="Calibri" w:cs="Calibri"/>
                <w:color w:val="000000"/>
                <w:sz w:val="16"/>
                <w:szCs w:val="16"/>
                <w:lang w:eastAsia="es-BO"/>
              </w:rPr>
              <w:br/>
              <w:t>La superficie del accesorio deberá ser lisa y libre de grietas, fisuras y otros defectos que alteren su calidad.</w:t>
            </w:r>
          </w:p>
        </w:tc>
      </w:tr>
      <w:tr w:rsidR="00253CDA" w:rsidRPr="00BB1737" w14:paraId="3CE51EA8"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478E2A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97</w:t>
            </w:r>
          </w:p>
        </w:tc>
        <w:tc>
          <w:tcPr>
            <w:tcW w:w="694" w:type="pct"/>
            <w:tcBorders>
              <w:top w:val="nil"/>
              <w:left w:val="nil"/>
              <w:bottom w:val="single" w:sz="4" w:space="0" w:color="000000"/>
              <w:right w:val="single" w:sz="4" w:space="0" w:color="000000"/>
            </w:tcBorders>
            <w:shd w:val="clear" w:color="auto" w:fill="auto"/>
            <w:noWrap/>
            <w:vAlign w:val="center"/>
            <w:hideMark/>
          </w:tcPr>
          <w:p w14:paraId="3C9D392D"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TOPE DE PUERTA</w:t>
            </w:r>
          </w:p>
        </w:tc>
        <w:tc>
          <w:tcPr>
            <w:tcW w:w="417" w:type="pct"/>
            <w:tcBorders>
              <w:top w:val="nil"/>
              <w:left w:val="nil"/>
              <w:bottom w:val="single" w:sz="4" w:space="0" w:color="000000"/>
              <w:right w:val="single" w:sz="4" w:space="0" w:color="000000"/>
            </w:tcBorders>
            <w:shd w:val="clear" w:color="auto" w:fill="auto"/>
            <w:noWrap/>
            <w:vAlign w:val="center"/>
            <w:hideMark/>
          </w:tcPr>
          <w:p w14:paraId="76A758D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0D0967F0"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53CDA" w:rsidRPr="00BB1737" w14:paraId="4CD53829"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3CD5DCE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98</w:t>
            </w:r>
          </w:p>
        </w:tc>
        <w:tc>
          <w:tcPr>
            <w:tcW w:w="694" w:type="pct"/>
            <w:tcBorders>
              <w:top w:val="nil"/>
              <w:left w:val="nil"/>
              <w:bottom w:val="single" w:sz="4" w:space="0" w:color="000000"/>
              <w:right w:val="single" w:sz="4" w:space="0" w:color="000000"/>
            </w:tcBorders>
            <w:shd w:val="clear" w:color="auto" w:fill="auto"/>
            <w:noWrap/>
            <w:vAlign w:val="center"/>
            <w:hideMark/>
          </w:tcPr>
          <w:p w14:paraId="7388B43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TORNILLO AUTOPERFORANTE DE 4" 1/2X12</w:t>
            </w:r>
          </w:p>
        </w:tc>
        <w:tc>
          <w:tcPr>
            <w:tcW w:w="417" w:type="pct"/>
            <w:tcBorders>
              <w:top w:val="nil"/>
              <w:left w:val="nil"/>
              <w:bottom w:val="single" w:sz="4" w:space="0" w:color="000000"/>
              <w:right w:val="single" w:sz="4" w:space="0" w:color="000000"/>
            </w:tcBorders>
            <w:shd w:val="clear" w:color="auto" w:fill="auto"/>
            <w:noWrap/>
            <w:vAlign w:val="center"/>
            <w:hideMark/>
          </w:tcPr>
          <w:p w14:paraId="5E77104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18B758C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1737">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1737">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1737">
              <w:rPr>
                <w:rFonts w:ascii="Calibri" w:hAnsi="Calibri" w:cs="Calibri"/>
                <w:color w:val="000000"/>
                <w:sz w:val="16"/>
                <w:szCs w:val="16"/>
                <w:lang w:eastAsia="es-BO"/>
              </w:rPr>
              <w:br/>
              <w:t xml:space="preserve">Roscar el tornillo con precaución de no aplicar un par de apriete excesivo </w:t>
            </w:r>
          </w:p>
        </w:tc>
      </w:tr>
      <w:tr w:rsidR="00253CDA" w:rsidRPr="00BB1737" w14:paraId="0D2B444E"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2AD8586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99</w:t>
            </w:r>
          </w:p>
        </w:tc>
        <w:tc>
          <w:tcPr>
            <w:tcW w:w="694" w:type="pct"/>
            <w:tcBorders>
              <w:top w:val="nil"/>
              <w:left w:val="nil"/>
              <w:bottom w:val="single" w:sz="4" w:space="0" w:color="000000"/>
              <w:right w:val="single" w:sz="4" w:space="0" w:color="000000"/>
            </w:tcBorders>
            <w:shd w:val="clear" w:color="auto" w:fill="auto"/>
            <w:noWrap/>
            <w:vAlign w:val="center"/>
            <w:hideMark/>
          </w:tcPr>
          <w:p w14:paraId="48C3792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TORNILLO MAS RAMPLUG DE 2"X6MM</w:t>
            </w:r>
          </w:p>
        </w:tc>
        <w:tc>
          <w:tcPr>
            <w:tcW w:w="417" w:type="pct"/>
            <w:tcBorders>
              <w:top w:val="nil"/>
              <w:left w:val="nil"/>
              <w:bottom w:val="single" w:sz="4" w:space="0" w:color="000000"/>
              <w:right w:val="single" w:sz="4" w:space="0" w:color="000000"/>
            </w:tcBorders>
            <w:shd w:val="clear" w:color="auto" w:fill="auto"/>
            <w:noWrap/>
            <w:vAlign w:val="center"/>
            <w:hideMark/>
          </w:tcPr>
          <w:p w14:paraId="0E0A8C1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45ACB1BC"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1737">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1737">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1737">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53CDA" w:rsidRPr="00BB1737" w14:paraId="4537E0EF"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FE810F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100</w:t>
            </w:r>
          </w:p>
        </w:tc>
        <w:tc>
          <w:tcPr>
            <w:tcW w:w="694" w:type="pct"/>
            <w:tcBorders>
              <w:top w:val="nil"/>
              <w:left w:val="nil"/>
              <w:bottom w:val="single" w:sz="4" w:space="0" w:color="000000"/>
              <w:right w:val="single" w:sz="4" w:space="0" w:color="000000"/>
            </w:tcBorders>
            <w:shd w:val="clear" w:color="auto" w:fill="auto"/>
            <w:noWrap/>
            <w:vAlign w:val="center"/>
            <w:hideMark/>
          </w:tcPr>
          <w:p w14:paraId="14E0C40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TUBO PVC 1/2"</w:t>
            </w:r>
          </w:p>
        </w:tc>
        <w:tc>
          <w:tcPr>
            <w:tcW w:w="417" w:type="pct"/>
            <w:tcBorders>
              <w:top w:val="nil"/>
              <w:left w:val="nil"/>
              <w:bottom w:val="single" w:sz="4" w:space="0" w:color="000000"/>
              <w:right w:val="single" w:sz="4" w:space="0" w:color="000000"/>
            </w:tcBorders>
            <w:shd w:val="clear" w:color="auto" w:fill="auto"/>
            <w:noWrap/>
            <w:vAlign w:val="center"/>
            <w:hideMark/>
          </w:tcPr>
          <w:p w14:paraId="0DCC2B2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6C9FB03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1/2”. Cuya principal aplicación se da en Instalaciones sanitarias. </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xml:space="preserve">Material de Policloruro de Vinilo (PVC) de 1/2", los tubos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Las juntas serán del Tipo campana – espiga</w:t>
            </w:r>
            <w:r w:rsidRPr="00BB1737">
              <w:rPr>
                <w:rFonts w:ascii="Calibri" w:hAnsi="Calibri" w:cs="Calibri"/>
                <w:color w:val="000000"/>
                <w:sz w:val="16"/>
                <w:szCs w:val="16"/>
                <w:lang w:eastAsia="es-BO"/>
              </w:rPr>
              <w:br/>
              <w:t>Las tuberías de PVC deberán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 xml:space="preserve">La tubería de PVC deberá almacenarse sobre soportes adecuados y apilarse en alturas no mayores a 1.50 m. </w:t>
            </w:r>
            <w:r w:rsidRPr="00BB1737">
              <w:rPr>
                <w:rFonts w:ascii="Calibri" w:hAnsi="Calibri" w:cs="Calibri"/>
                <w:color w:val="000000"/>
                <w:sz w:val="16"/>
                <w:szCs w:val="16"/>
                <w:lang w:eastAsia="es-BO"/>
              </w:rPr>
              <w:lastRenderedPageBreak/>
              <w:t>especialmente si la temperatura ambiente es elevada, pues camadas inferiores podrían deformarse. No se las deberán tener expuestas al sol por periodos prolongados.</w:t>
            </w:r>
          </w:p>
        </w:tc>
      </w:tr>
      <w:tr w:rsidR="00253CDA" w:rsidRPr="00BB1737" w14:paraId="7366A5D8"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0BBCF816"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101</w:t>
            </w:r>
          </w:p>
        </w:tc>
        <w:tc>
          <w:tcPr>
            <w:tcW w:w="694" w:type="pct"/>
            <w:tcBorders>
              <w:top w:val="nil"/>
              <w:left w:val="nil"/>
              <w:bottom w:val="single" w:sz="4" w:space="0" w:color="000000"/>
              <w:right w:val="single" w:sz="4" w:space="0" w:color="000000"/>
            </w:tcBorders>
            <w:shd w:val="clear" w:color="auto" w:fill="auto"/>
            <w:noWrap/>
            <w:vAlign w:val="center"/>
            <w:hideMark/>
          </w:tcPr>
          <w:p w14:paraId="6B860D80"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TUBO PVC 5/8"</w:t>
            </w:r>
          </w:p>
        </w:tc>
        <w:tc>
          <w:tcPr>
            <w:tcW w:w="417" w:type="pct"/>
            <w:tcBorders>
              <w:top w:val="nil"/>
              <w:left w:val="nil"/>
              <w:bottom w:val="single" w:sz="4" w:space="0" w:color="000000"/>
              <w:right w:val="single" w:sz="4" w:space="0" w:color="000000"/>
            </w:tcBorders>
            <w:shd w:val="clear" w:color="auto" w:fill="auto"/>
            <w:noWrap/>
            <w:vAlign w:val="center"/>
            <w:hideMark/>
          </w:tcPr>
          <w:p w14:paraId="10C0D978"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51638EB5"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Material de Poli cloruro de Vinilo (PVC) de 5/8", los tubos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Las tuberías de PVC y sus accesorios deberán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r w:rsidR="00253CDA" w:rsidRPr="00BB1737" w14:paraId="38027424"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3F5457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102</w:t>
            </w:r>
          </w:p>
        </w:tc>
        <w:tc>
          <w:tcPr>
            <w:tcW w:w="694" w:type="pct"/>
            <w:tcBorders>
              <w:top w:val="nil"/>
              <w:left w:val="nil"/>
              <w:bottom w:val="single" w:sz="4" w:space="0" w:color="000000"/>
              <w:right w:val="single" w:sz="4" w:space="0" w:color="000000"/>
            </w:tcBorders>
            <w:shd w:val="clear" w:color="auto" w:fill="auto"/>
            <w:noWrap/>
            <w:vAlign w:val="center"/>
            <w:hideMark/>
          </w:tcPr>
          <w:p w14:paraId="33775CD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TUBO PVC DESAGUE 2"</w:t>
            </w:r>
          </w:p>
        </w:tc>
        <w:tc>
          <w:tcPr>
            <w:tcW w:w="417" w:type="pct"/>
            <w:tcBorders>
              <w:top w:val="nil"/>
              <w:left w:val="nil"/>
              <w:bottom w:val="single" w:sz="4" w:space="0" w:color="000000"/>
              <w:right w:val="single" w:sz="4" w:space="0" w:color="000000"/>
            </w:tcBorders>
            <w:shd w:val="clear" w:color="auto" w:fill="auto"/>
            <w:noWrap/>
            <w:vAlign w:val="center"/>
            <w:hideMark/>
          </w:tcPr>
          <w:p w14:paraId="0530B5AA"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38B5F846"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2”. Cuya principal aplicación se da en Instalaciones sanitarias. </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xml:space="preserve">Material de Policloruro de Vinilo (PVC) de 2", los tubos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Las juntas serán del Tipo campana – espiga</w:t>
            </w:r>
            <w:r w:rsidRPr="00BB1737">
              <w:rPr>
                <w:rFonts w:ascii="Calibri" w:hAnsi="Calibri" w:cs="Calibri"/>
                <w:color w:val="000000"/>
                <w:sz w:val="16"/>
                <w:szCs w:val="16"/>
                <w:lang w:eastAsia="es-BO"/>
              </w:rPr>
              <w:br/>
              <w:t>Las tuberías de PVC deberán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CDA" w:rsidRPr="00BB1737" w14:paraId="093380AD"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512E535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103</w:t>
            </w:r>
          </w:p>
        </w:tc>
        <w:tc>
          <w:tcPr>
            <w:tcW w:w="694" w:type="pct"/>
            <w:tcBorders>
              <w:top w:val="nil"/>
              <w:left w:val="nil"/>
              <w:bottom w:val="single" w:sz="4" w:space="0" w:color="000000"/>
              <w:right w:val="single" w:sz="4" w:space="0" w:color="000000"/>
            </w:tcBorders>
            <w:shd w:val="clear" w:color="auto" w:fill="auto"/>
            <w:noWrap/>
            <w:vAlign w:val="center"/>
            <w:hideMark/>
          </w:tcPr>
          <w:p w14:paraId="793FBDF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TUBO PVC DESAGÜE 3"</w:t>
            </w:r>
          </w:p>
        </w:tc>
        <w:tc>
          <w:tcPr>
            <w:tcW w:w="417" w:type="pct"/>
            <w:tcBorders>
              <w:top w:val="nil"/>
              <w:left w:val="nil"/>
              <w:bottom w:val="single" w:sz="4" w:space="0" w:color="000000"/>
              <w:right w:val="single" w:sz="4" w:space="0" w:color="000000"/>
            </w:tcBorders>
            <w:shd w:val="clear" w:color="auto" w:fill="auto"/>
            <w:noWrap/>
            <w:vAlign w:val="center"/>
            <w:hideMark/>
          </w:tcPr>
          <w:p w14:paraId="1D66AD21"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070C9818"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3”. Cuya principal aplicación se da en Instalaciones hidráulicas. </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xml:space="preserve">Material de Policloruro de Vinilo (PVC) de 3", los tubos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Las juntas serán del Tipo campana – espiga</w:t>
            </w:r>
            <w:r w:rsidRPr="00BB1737">
              <w:rPr>
                <w:rFonts w:ascii="Calibri" w:hAnsi="Calibri" w:cs="Calibri"/>
                <w:color w:val="000000"/>
                <w:sz w:val="16"/>
                <w:szCs w:val="16"/>
                <w:lang w:eastAsia="es-BO"/>
              </w:rPr>
              <w:br/>
              <w:t>Las tuberías de PVC deberán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CDA" w:rsidRPr="00BB1737" w14:paraId="785AA6A2"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17DC29E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104</w:t>
            </w:r>
          </w:p>
        </w:tc>
        <w:tc>
          <w:tcPr>
            <w:tcW w:w="694" w:type="pct"/>
            <w:tcBorders>
              <w:top w:val="nil"/>
              <w:left w:val="nil"/>
              <w:bottom w:val="single" w:sz="4" w:space="0" w:color="000000"/>
              <w:right w:val="single" w:sz="4" w:space="0" w:color="000000"/>
            </w:tcBorders>
            <w:shd w:val="clear" w:color="auto" w:fill="auto"/>
            <w:noWrap/>
            <w:vAlign w:val="center"/>
            <w:hideMark/>
          </w:tcPr>
          <w:p w14:paraId="7440D14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TUBO PVC DESAGÜE 4"</w:t>
            </w:r>
          </w:p>
        </w:tc>
        <w:tc>
          <w:tcPr>
            <w:tcW w:w="417" w:type="pct"/>
            <w:tcBorders>
              <w:top w:val="nil"/>
              <w:left w:val="nil"/>
              <w:bottom w:val="single" w:sz="4" w:space="0" w:color="000000"/>
              <w:right w:val="single" w:sz="4" w:space="0" w:color="000000"/>
            </w:tcBorders>
            <w:shd w:val="clear" w:color="auto" w:fill="auto"/>
            <w:noWrap/>
            <w:vAlign w:val="center"/>
            <w:hideMark/>
          </w:tcPr>
          <w:p w14:paraId="75A9270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nil"/>
              <w:left w:val="nil"/>
              <w:bottom w:val="single" w:sz="4" w:space="0" w:color="000000"/>
              <w:right w:val="single" w:sz="4" w:space="0" w:color="000000"/>
            </w:tcBorders>
            <w:shd w:val="clear" w:color="auto" w:fill="auto"/>
            <w:vAlign w:val="center"/>
            <w:hideMark/>
          </w:tcPr>
          <w:p w14:paraId="754BCF3F"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Tubo de policloruro de vinilo (PVC) con diámetro nominal de 4”. Cuya principal aplicación se da en Instalaciones hidráulicas. </w:t>
            </w:r>
            <w:r w:rsidRPr="00BB1737">
              <w:rPr>
                <w:rFonts w:ascii="Calibri" w:hAnsi="Calibri" w:cs="Calibri"/>
                <w:color w:val="000000"/>
                <w:sz w:val="16"/>
                <w:szCs w:val="16"/>
                <w:lang w:eastAsia="es-BO"/>
              </w:rPr>
              <w:br/>
              <w:t>REQUISITOS:</w:t>
            </w:r>
            <w:r w:rsidRPr="00BB1737">
              <w:rPr>
                <w:rFonts w:ascii="Calibri" w:hAnsi="Calibri" w:cs="Calibri"/>
                <w:color w:val="000000"/>
                <w:sz w:val="16"/>
                <w:szCs w:val="16"/>
                <w:lang w:eastAsia="es-BO"/>
              </w:rPr>
              <w:br/>
              <w:t xml:space="preserve">Material de Policloruro de Vinilo (PVC) de 4", los tubos deben tener las siguientes características: </w:t>
            </w:r>
            <w:r w:rsidRPr="00BB1737">
              <w:rPr>
                <w:rFonts w:ascii="Calibri" w:hAnsi="Calibri" w:cs="Calibri"/>
                <w:color w:val="000000"/>
                <w:sz w:val="16"/>
                <w:szCs w:val="16"/>
                <w:lang w:eastAsia="es-BO"/>
              </w:rPr>
              <w:br/>
              <w:t>• Superficie externa e interna lisas y estar libres de grietas, fisuras, ondulaciones y otros defectos que alteren su calidad.</w:t>
            </w:r>
            <w:r w:rsidRPr="00BB1737">
              <w:rPr>
                <w:rFonts w:ascii="Calibri" w:hAnsi="Calibri" w:cs="Calibri"/>
                <w:color w:val="000000"/>
                <w:sz w:val="16"/>
                <w:szCs w:val="16"/>
                <w:lang w:eastAsia="es-BO"/>
              </w:rPr>
              <w:br/>
              <w:t>• Los tubos deberán ser de color uniforme.</w:t>
            </w:r>
            <w:r w:rsidRPr="00BB1737">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BB1737">
              <w:rPr>
                <w:rFonts w:ascii="Calibri" w:hAnsi="Calibri" w:cs="Calibri"/>
                <w:color w:val="000000"/>
                <w:sz w:val="16"/>
                <w:szCs w:val="16"/>
                <w:lang w:eastAsia="es-BO"/>
              </w:rPr>
              <w:br/>
              <w:t>Las juntas serán del Tipo campana – espiga</w:t>
            </w:r>
            <w:r w:rsidRPr="00BB1737">
              <w:rPr>
                <w:rFonts w:ascii="Calibri" w:hAnsi="Calibri" w:cs="Calibri"/>
                <w:color w:val="000000"/>
                <w:sz w:val="16"/>
                <w:szCs w:val="16"/>
                <w:lang w:eastAsia="es-BO"/>
              </w:rPr>
              <w:br/>
              <w:t>Las tuberías de PVC deberán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53CDA" w:rsidRPr="00BB1737" w14:paraId="5FEACCB0"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8B793B4"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105</w:t>
            </w:r>
          </w:p>
        </w:tc>
        <w:tc>
          <w:tcPr>
            <w:tcW w:w="694" w:type="pct"/>
            <w:tcBorders>
              <w:top w:val="nil"/>
              <w:left w:val="nil"/>
              <w:bottom w:val="single" w:sz="4" w:space="0" w:color="000000"/>
              <w:right w:val="single" w:sz="4" w:space="0" w:color="000000"/>
            </w:tcBorders>
            <w:shd w:val="clear" w:color="auto" w:fill="auto"/>
            <w:noWrap/>
            <w:vAlign w:val="center"/>
            <w:hideMark/>
          </w:tcPr>
          <w:p w14:paraId="45AA4E2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VENTANA DE ALUMINIO LÍNEA </w:t>
            </w:r>
            <w:r w:rsidRPr="00BB1737">
              <w:rPr>
                <w:rFonts w:ascii="Calibri" w:hAnsi="Calibri" w:cs="Calibri"/>
                <w:color w:val="000000"/>
                <w:sz w:val="16"/>
                <w:szCs w:val="16"/>
                <w:lang w:eastAsia="es-BO"/>
              </w:rPr>
              <w:lastRenderedPageBreak/>
              <w:t>20 C/VIDRIO 4MM MAS ACCESORIOS</w:t>
            </w:r>
          </w:p>
        </w:tc>
        <w:tc>
          <w:tcPr>
            <w:tcW w:w="417" w:type="pct"/>
            <w:tcBorders>
              <w:top w:val="nil"/>
              <w:left w:val="nil"/>
              <w:bottom w:val="single" w:sz="4" w:space="0" w:color="000000"/>
              <w:right w:val="single" w:sz="4" w:space="0" w:color="000000"/>
            </w:tcBorders>
            <w:shd w:val="clear" w:color="auto" w:fill="auto"/>
            <w:noWrap/>
            <w:vAlign w:val="center"/>
            <w:hideMark/>
          </w:tcPr>
          <w:p w14:paraId="318558B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M2</w:t>
            </w:r>
          </w:p>
        </w:tc>
        <w:tc>
          <w:tcPr>
            <w:tcW w:w="3611" w:type="pct"/>
            <w:tcBorders>
              <w:top w:val="nil"/>
              <w:left w:val="nil"/>
              <w:bottom w:val="single" w:sz="4" w:space="0" w:color="000000"/>
              <w:right w:val="single" w:sz="4" w:space="0" w:color="000000"/>
            </w:tcBorders>
            <w:shd w:val="clear" w:color="auto" w:fill="auto"/>
            <w:vAlign w:val="center"/>
            <w:hideMark/>
          </w:tcPr>
          <w:p w14:paraId="63A8DB1D"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w:t>
            </w:r>
            <w:r w:rsidRPr="00BB1737">
              <w:rPr>
                <w:rFonts w:ascii="Calibri" w:hAnsi="Calibri" w:cs="Calibri"/>
                <w:color w:val="000000"/>
                <w:sz w:val="16"/>
                <w:szCs w:val="16"/>
                <w:lang w:eastAsia="es-BO"/>
              </w:rPr>
              <w:lastRenderedPageBreak/>
              <w:t>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53CDA" w:rsidRPr="00BB1737" w14:paraId="1344F1E8" w14:textId="77777777" w:rsidTr="00253CDA">
        <w:trPr>
          <w:trHeight w:val="2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14:paraId="4DBB5E05"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lastRenderedPageBreak/>
              <w:t>106</w:t>
            </w:r>
          </w:p>
        </w:tc>
        <w:tc>
          <w:tcPr>
            <w:tcW w:w="694" w:type="pct"/>
            <w:tcBorders>
              <w:top w:val="nil"/>
              <w:left w:val="nil"/>
              <w:bottom w:val="single" w:sz="4" w:space="0" w:color="000000"/>
              <w:right w:val="single" w:sz="4" w:space="0" w:color="000000"/>
            </w:tcBorders>
            <w:shd w:val="clear" w:color="auto" w:fill="auto"/>
            <w:noWrap/>
            <w:vAlign w:val="center"/>
            <w:hideMark/>
          </w:tcPr>
          <w:p w14:paraId="2812B6B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YEE PVC DESAGÜE 4" A 2"</w:t>
            </w:r>
          </w:p>
        </w:tc>
        <w:tc>
          <w:tcPr>
            <w:tcW w:w="417" w:type="pct"/>
            <w:tcBorders>
              <w:top w:val="nil"/>
              <w:left w:val="nil"/>
              <w:bottom w:val="single" w:sz="4" w:space="0" w:color="000000"/>
              <w:right w:val="single" w:sz="4" w:space="0" w:color="000000"/>
            </w:tcBorders>
            <w:shd w:val="clear" w:color="auto" w:fill="auto"/>
            <w:noWrap/>
            <w:vAlign w:val="center"/>
            <w:hideMark/>
          </w:tcPr>
          <w:p w14:paraId="70F95117"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PZA</w:t>
            </w:r>
          </w:p>
        </w:tc>
        <w:tc>
          <w:tcPr>
            <w:tcW w:w="3611" w:type="pct"/>
            <w:tcBorders>
              <w:top w:val="nil"/>
              <w:left w:val="nil"/>
              <w:bottom w:val="single" w:sz="4" w:space="0" w:color="000000"/>
              <w:right w:val="single" w:sz="4" w:space="0" w:color="000000"/>
            </w:tcBorders>
            <w:shd w:val="clear" w:color="auto" w:fill="auto"/>
            <w:vAlign w:val="center"/>
            <w:hideMark/>
          </w:tcPr>
          <w:p w14:paraId="27A8D6CB"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B1737">
              <w:rPr>
                <w:rFonts w:ascii="Calibri" w:hAnsi="Calibri" w:cs="Calibri"/>
                <w:color w:val="000000"/>
                <w:sz w:val="16"/>
                <w:szCs w:val="16"/>
                <w:lang w:eastAsia="es-BO"/>
              </w:rPr>
              <w:br/>
              <w:t xml:space="preserve">REQUISITOS: </w:t>
            </w:r>
            <w:r w:rsidRPr="00BB1737">
              <w:rPr>
                <w:rFonts w:ascii="Calibri" w:hAnsi="Calibri"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BB1737">
              <w:rPr>
                <w:rFonts w:ascii="Calibri" w:hAnsi="Calibri" w:cs="Calibri"/>
                <w:color w:val="000000"/>
                <w:sz w:val="16"/>
                <w:szCs w:val="16"/>
                <w:lang w:eastAsia="es-BO"/>
              </w:rPr>
              <w:br/>
              <w:t>- Material de Policloruro de Vinilo (PVC), deberá cumplir con las siguientes normas:</w:t>
            </w:r>
            <w:r w:rsidRPr="00BB1737">
              <w:rPr>
                <w:rFonts w:ascii="Calibri" w:hAnsi="Calibri" w:cs="Calibri"/>
                <w:color w:val="000000"/>
                <w:sz w:val="16"/>
                <w:szCs w:val="16"/>
                <w:lang w:eastAsia="es-BO"/>
              </w:rPr>
              <w:br/>
              <w:t xml:space="preserve"> -Normas Bolivianas:         NB 213-77</w:t>
            </w:r>
            <w:r w:rsidRPr="00BB1737">
              <w:rPr>
                <w:rFonts w:ascii="Calibri" w:hAnsi="Calibri" w:cs="Calibri"/>
                <w:color w:val="000000"/>
                <w:sz w:val="16"/>
                <w:szCs w:val="16"/>
                <w:lang w:eastAsia="es-BO"/>
              </w:rPr>
              <w:br/>
              <w:t xml:space="preserve"> -Normas ASTM:   D-1785 y D-2241</w:t>
            </w:r>
            <w:r w:rsidRPr="00BB1737">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53CDA" w:rsidRPr="00BB1737" w14:paraId="2A90C0F4" w14:textId="77777777" w:rsidTr="00253CDA">
        <w:trPr>
          <w:trHeight w:val="20"/>
        </w:trPr>
        <w:tc>
          <w:tcPr>
            <w:tcW w:w="278" w:type="pct"/>
            <w:tcBorders>
              <w:top w:val="nil"/>
              <w:left w:val="single" w:sz="4" w:space="0" w:color="000000"/>
              <w:bottom w:val="single" w:sz="4" w:space="0" w:color="auto"/>
              <w:right w:val="single" w:sz="4" w:space="0" w:color="000000"/>
            </w:tcBorders>
            <w:shd w:val="clear" w:color="auto" w:fill="auto"/>
            <w:noWrap/>
            <w:vAlign w:val="center"/>
            <w:hideMark/>
          </w:tcPr>
          <w:p w14:paraId="570101AF"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107</w:t>
            </w:r>
          </w:p>
        </w:tc>
        <w:tc>
          <w:tcPr>
            <w:tcW w:w="694" w:type="pct"/>
            <w:tcBorders>
              <w:top w:val="nil"/>
              <w:left w:val="nil"/>
              <w:bottom w:val="single" w:sz="4" w:space="0" w:color="auto"/>
              <w:right w:val="single" w:sz="4" w:space="0" w:color="000000"/>
            </w:tcBorders>
            <w:shd w:val="clear" w:color="auto" w:fill="auto"/>
            <w:noWrap/>
            <w:vAlign w:val="center"/>
            <w:hideMark/>
          </w:tcPr>
          <w:p w14:paraId="5CAA7D73"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YESO</w:t>
            </w:r>
          </w:p>
        </w:tc>
        <w:tc>
          <w:tcPr>
            <w:tcW w:w="417" w:type="pct"/>
            <w:tcBorders>
              <w:top w:val="nil"/>
              <w:left w:val="nil"/>
              <w:bottom w:val="single" w:sz="4" w:space="0" w:color="auto"/>
              <w:right w:val="single" w:sz="4" w:space="0" w:color="000000"/>
            </w:tcBorders>
            <w:shd w:val="clear" w:color="auto" w:fill="auto"/>
            <w:noWrap/>
            <w:vAlign w:val="center"/>
            <w:hideMark/>
          </w:tcPr>
          <w:p w14:paraId="139B8DAE"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KG</w:t>
            </w:r>
          </w:p>
        </w:tc>
        <w:tc>
          <w:tcPr>
            <w:tcW w:w="3611" w:type="pct"/>
            <w:tcBorders>
              <w:top w:val="nil"/>
              <w:left w:val="nil"/>
              <w:bottom w:val="single" w:sz="4" w:space="0" w:color="auto"/>
              <w:right w:val="single" w:sz="4" w:space="0" w:color="000000"/>
            </w:tcBorders>
            <w:shd w:val="clear" w:color="auto" w:fill="auto"/>
            <w:vAlign w:val="center"/>
            <w:hideMark/>
          </w:tcPr>
          <w:p w14:paraId="51970B13"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1737">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253CDA" w:rsidRPr="00BB1737" w14:paraId="7E1317E8" w14:textId="77777777" w:rsidTr="00253CDA">
        <w:trPr>
          <w:trHeight w:val="20"/>
        </w:trPr>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71D72"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108</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158DB"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ZÓCALO PISO FLOTANTE</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ABD79" w14:textId="77777777" w:rsidR="00253CDA" w:rsidRPr="00BB1737" w:rsidRDefault="00253CDA" w:rsidP="00253CDA">
            <w:pPr>
              <w:jc w:val="center"/>
              <w:rPr>
                <w:rFonts w:ascii="Calibri" w:hAnsi="Calibri" w:cs="Calibri"/>
                <w:color w:val="000000"/>
                <w:sz w:val="16"/>
                <w:szCs w:val="16"/>
                <w:lang w:eastAsia="es-BO"/>
              </w:rPr>
            </w:pPr>
            <w:r w:rsidRPr="00BB1737">
              <w:rPr>
                <w:rFonts w:ascii="Calibri" w:hAnsi="Calibri" w:cs="Calibri"/>
                <w:color w:val="000000"/>
                <w:sz w:val="16"/>
                <w:szCs w:val="16"/>
                <w:lang w:eastAsia="es-BO"/>
              </w:rPr>
              <w:t>M</w:t>
            </w:r>
          </w:p>
        </w:tc>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3A4B9" w14:textId="77777777" w:rsidR="00253CDA" w:rsidRPr="00BB1737" w:rsidRDefault="00253CDA" w:rsidP="00253CDA">
            <w:pPr>
              <w:rPr>
                <w:rFonts w:ascii="Calibri" w:hAnsi="Calibri" w:cs="Calibri"/>
                <w:color w:val="000000"/>
                <w:sz w:val="16"/>
                <w:szCs w:val="16"/>
                <w:lang w:eastAsia="es-BO"/>
              </w:rPr>
            </w:pPr>
            <w:r w:rsidRPr="00BB1737">
              <w:rPr>
                <w:rFonts w:ascii="Calibri" w:hAnsi="Calibri"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B1737">
              <w:rPr>
                <w:rFonts w:ascii="Calibri" w:hAnsi="Calibri"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1737">
              <w:rPr>
                <w:rFonts w:ascii="Calibri" w:hAnsi="Calibri" w:cs="Calibri"/>
                <w:color w:val="000000"/>
                <w:sz w:val="16"/>
                <w:szCs w:val="16"/>
                <w:lang w:eastAsia="es-BO"/>
              </w:rPr>
              <w:br/>
              <w:t>De manera previa a su instalación, una muestra del material a usarse en el proyecto, deberá ser puesto a consideración del Inspector del proyecto para su aprobación.</w:t>
            </w:r>
            <w:r w:rsidRPr="00BB1737">
              <w:rPr>
                <w:rFonts w:ascii="Calibri" w:hAnsi="Calibri" w:cs="Calibri"/>
                <w:color w:val="000000"/>
                <w:sz w:val="16"/>
                <w:szCs w:val="16"/>
                <w:lang w:eastAsia="es-BO"/>
              </w:rPr>
              <w:br/>
              <w:t>La Entidad Ejecutora deberá garantizar que el material de referencia sea de buena calidad y de marca reconocida</w:t>
            </w:r>
          </w:p>
        </w:tc>
      </w:tr>
    </w:tbl>
    <w:p w14:paraId="3D892328" w14:textId="77777777" w:rsidR="00253CDA" w:rsidRPr="00836CC5" w:rsidRDefault="00253CDA" w:rsidP="00253CDA">
      <w:pPr>
        <w:spacing w:line="300" w:lineRule="auto"/>
        <w:jc w:val="both"/>
        <w:rPr>
          <w:rFonts w:ascii="Arial" w:hAnsi="Arial" w:cs="Arial"/>
          <w:b/>
          <w:i/>
          <w:u w:val="single"/>
        </w:rPr>
      </w:pPr>
    </w:p>
    <w:p w14:paraId="51168362" w14:textId="77777777" w:rsidR="00253CDA" w:rsidRPr="00882269" w:rsidRDefault="00253CDA" w:rsidP="00253CDA">
      <w:pPr>
        <w:spacing w:line="300" w:lineRule="auto"/>
        <w:jc w:val="both"/>
        <w:rPr>
          <w:rFonts w:ascii="Arial" w:hAnsi="Arial" w:cs="Arial"/>
          <w:b/>
          <w:bCs/>
          <w:i/>
          <w:u w:val="single"/>
          <w:lang w:val="es-ES_tradnl"/>
        </w:rPr>
      </w:pPr>
      <w:r w:rsidRPr="00836CC5">
        <w:rPr>
          <w:rFonts w:ascii="Arial" w:hAnsi="Arial" w:cs="Arial"/>
          <w:b/>
          <w:i/>
          <w:u w:val="single"/>
        </w:rPr>
        <w:t xml:space="preserve">Nota para todos los insumos indicados: </w:t>
      </w:r>
      <w:r w:rsidRPr="00836CC5">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7BB15E0" w14:textId="77777777" w:rsidR="00253CDA" w:rsidRDefault="00253CDA" w:rsidP="00253CDA">
      <w:pPr>
        <w:keepNext/>
        <w:numPr>
          <w:ilvl w:val="0"/>
          <w:numId w:val="43"/>
        </w:numPr>
        <w:spacing w:before="120" w:after="12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1413"/>
        <w:gridCol w:w="2835"/>
        <w:gridCol w:w="2379"/>
        <w:gridCol w:w="3007"/>
      </w:tblGrid>
      <w:tr w:rsidR="00253CDA" w:rsidRPr="00122409" w14:paraId="2EE71FD0" w14:textId="77777777" w:rsidTr="00253CDA">
        <w:tc>
          <w:tcPr>
            <w:tcW w:w="1413" w:type="dxa"/>
            <w:shd w:val="clear" w:color="auto" w:fill="1F3864" w:themeFill="accent5" w:themeFillShade="80"/>
            <w:vAlign w:val="center"/>
          </w:tcPr>
          <w:p w14:paraId="0F4312F6" w14:textId="77777777" w:rsidR="00253CDA" w:rsidRPr="00122409" w:rsidRDefault="00253CDA" w:rsidP="00253CDA">
            <w:pPr>
              <w:jc w:val="center"/>
              <w:rPr>
                <w:rFonts w:ascii="Verdana" w:hAnsi="Verdana"/>
                <w:b/>
              </w:rPr>
            </w:pPr>
            <w:r w:rsidRPr="00122409">
              <w:rPr>
                <w:rFonts w:ascii="Verdana" w:hAnsi="Verdana"/>
                <w:b/>
              </w:rPr>
              <w:t>N°</w:t>
            </w:r>
          </w:p>
        </w:tc>
        <w:tc>
          <w:tcPr>
            <w:tcW w:w="2835" w:type="dxa"/>
            <w:shd w:val="clear" w:color="auto" w:fill="1F3864" w:themeFill="accent5" w:themeFillShade="80"/>
            <w:vAlign w:val="center"/>
          </w:tcPr>
          <w:p w14:paraId="1B3B2004" w14:textId="77777777" w:rsidR="00253CDA" w:rsidRPr="00122409" w:rsidRDefault="00253CDA" w:rsidP="00253CDA">
            <w:pPr>
              <w:spacing w:line="360" w:lineRule="auto"/>
              <w:jc w:val="center"/>
              <w:rPr>
                <w:rFonts w:ascii="Verdana" w:hAnsi="Verdana"/>
                <w:b/>
              </w:rPr>
            </w:pPr>
            <w:r w:rsidRPr="00122409">
              <w:rPr>
                <w:rFonts w:ascii="Verdana" w:hAnsi="Verdana"/>
                <w:b/>
              </w:rPr>
              <w:t>C</w:t>
            </w:r>
            <w:r>
              <w:rPr>
                <w:rFonts w:ascii="Verdana" w:hAnsi="Verdana"/>
                <w:b/>
              </w:rPr>
              <w:t>Ó</w:t>
            </w:r>
            <w:r w:rsidRPr="00122409">
              <w:rPr>
                <w:rFonts w:ascii="Verdana" w:hAnsi="Verdana"/>
                <w:b/>
              </w:rPr>
              <w:t>DIGO</w:t>
            </w:r>
          </w:p>
        </w:tc>
        <w:tc>
          <w:tcPr>
            <w:tcW w:w="2379" w:type="dxa"/>
            <w:shd w:val="clear" w:color="auto" w:fill="1F3864" w:themeFill="accent5" w:themeFillShade="80"/>
            <w:vAlign w:val="center"/>
          </w:tcPr>
          <w:p w14:paraId="4647F938" w14:textId="77777777" w:rsidR="00253CDA" w:rsidRPr="00122409" w:rsidRDefault="00253CDA" w:rsidP="00253CDA">
            <w:pPr>
              <w:jc w:val="center"/>
              <w:rPr>
                <w:rFonts w:ascii="Verdana" w:hAnsi="Verdana"/>
                <w:b/>
              </w:rPr>
            </w:pPr>
            <w:r w:rsidRPr="00122409">
              <w:rPr>
                <w:rFonts w:ascii="Verdana" w:hAnsi="Verdana"/>
                <w:b/>
              </w:rPr>
              <w:t>UNIDAD</w:t>
            </w:r>
          </w:p>
        </w:tc>
        <w:tc>
          <w:tcPr>
            <w:tcW w:w="3007" w:type="dxa"/>
            <w:shd w:val="clear" w:color="auto" w:fill="1F3864" w:themeFill="accent5" w:themeFillShade="80"/>
            <w:vAlign w:val="center"/>
          </w:tcPr>
          <w:p w14:paraId="5230A2EC" w14:textId="77777777" w:rsidR="00253CDA" w:rsidRPr="00122409" w:rsidRDefault="00253CDA" w:rsidP="00253CDA">
            <w:pPr>
              <w:jc w:val="center"/>
              <w:rPr>
                <w:rFonts w:ascii="Verdana" w:hAnsi="Verdana"/>
                <w:b/>
              </w:rPr>
            </w:pPr>
            <w:r>
              <w:rPr>
                <w:rFonts w:ascii="Verdana" w:hAnsi="Verdana"/>
                <w:b/>
              </w:rPr>
              <w:t>Í</w:t>
            </w:r>
            <w:r w:rsidRPr="00122409">
              <w:rPr>
                <w:rFonts w:ascii="Verdana" w:hAnsi="Verdana"/>
                <w:b/>
              </w:rPr>
              <w:t>TEM</w:t>
            </w:r>
          </w:p>
        </w:tc>
      </w:tr>
      <w:tr w:rsidR="00253CDA" w:rsidRPr="00122409" w14:paraId="69454035" w14:textId="77777777" w:rsidTr="00253CDA">
        <w:trPr>
          <w:trHeight w:val="415"/>
        </w:trPr>
        <w:tc>
          <w:tcPr>
            <w:tcW w:w="1413" w:type="dxa"/>
            <w:shd w:val="clear" w:color="auto" w:fill="BDD6EE" w:themeFill="accent1" w:themeFillTint="66"/>
            <w:vAlign w:val="center"/>
          </w:tcPr>
          <w:p w14:paraId="73BC2D80" w14:textId="77777777" w:rsidR="00253CDA" w:rsidRPr="00122409" w:rsidRDefault="00253CDA" w:rsidP="00253CDA">
            <w:pPr>
              <w:jc w:val="center"/>
              <w:rPr>
                <w:rFonts w:ascii="Verdana" w:hAnsi="Verdana"/>
                <w:b/>
              </w:rPr>
            </w:pPr>
            <w:r>
              <w:rPr>
                <w:rFonts w:ascii="Verdana" w:hAnsi="Verdana"/>
                <w:b/>
              </w:rPr>
              <w:t>1</w:t>
            </w:r>
          </w:p>
        </w:tc>
        <w:tc>
          <w:tcPr>
            <w:tcW w:w="2835" w:type="dxa"/>
            <w:shd w:val="clear" w:color="auto" w:fill="BDD6EE" w:themeFill="accent1" w:themeFillTint="66"/>
            <w:vAlign w:val="center"/>
          </w:tcPr>
          <w:p w14:paraId="152A7785" w14:textId="77777777" w:rsidR="00253CDA" w:rsidRPr="00122409" w:rsidRDefault="00253CDA" w:rsidP="00253CDA">
            <w:pPr>
              <w:jc w:val="center"/>
              <w:rPr>
                <w:rFonts w:ascii="Verdana" w:hAnsi="Verdana"/>
                <w:b/>
              </w:rPr>
            </w:pPr>
            <w:r w:rsidRPr="00B62C16">
              <w:rPr>
                <w:rFonts w:ascii="Verdana" w:hAnsi="Verdana" w:cs="Tahoma"/>
                <w:b/>
                <w:bCs/>
              </w:rPr>
              <w:t>VAC-OP-TRE-1</w:t>
            </w:r>
          </w:p>
        </w:tc>
        <w:tc>
          <w:tcPr>
            <w:tcW w:w="2379" w:type="dxa"/>
            <w:shd w:val="clear" w:color="auto" w:fill="BDD6EE" w:themeFill="accent1" w:themeFillTint="66"/>
            <w:vAlign w:val="center"/>
          </w:tcPr>
          <w:p w14:paraId="1937F213" w14:textId="77777777" w:rsidR="00253CDA" w:rsidRPr="00122409" w:rsidRDefault="00253CDA" w:rsidP="00253CDA">
            <w:pPr>
              <w:jc w:val="center"/>
              <w:rPr>
                <w:rFonts w:ascii="Verdana" w:hAnsi="Verdana"/>
                <w:b/>
              </w:rPr>
            </w:pPr>
            <w:r>
              <w:rPr>
                <w:rFonts w:ascii="Verdana" w:hAnsi="Verdana"/>
                <w:b/>
              </w:rPr>
              <w:t>GLB</w:t>
            </w:r>
          </w:p>
        </w:tc>
        <w:tc>
          <w:tcPr>
            <w:tcW w:w="3007" w:type="dxa"/>
            <w:shd w:val="clear" w:color="auto" w:fill="BDD6EE" w:themeFill="accent1" w:themeFillTint="66"/>
            <w:vAlign w:val="center"/>
          </w:tcPr>
          <w:p w14:paraId="124E84B1" w14:textId="77777777" w:rsidR="00253CDA" w:rsidRPr="00122409" w:rsidRDefault="00253CDA" w:rsidP="00253CDA">
            <w:pPr>
              <w:spacing w:line="276" w:lineRule="auto"/>
              <w:jc w:val="center"/>
              <w:rPr>
                <w:rFonts w:ascii="Verdana" w:hAnsi="Verdana" w:cs="Tahoma"/>
                <w:b/>
                <w:bCs/>
              </w:rPr>
            </w:pPr>
            <w:r w:rsidRPr="00B62C16">
              <w:rPr>
                <w:rFonts w:ascii="Verdana" w:hAnsi="Verdana" w:cs="Tahoma"/>
                <w:b/>
                <w:bCs/>
              </w:rPr>
              <w:t>TRAZADO Y REPLANTEO</w:t>
            </w:r>
          </w:p>
        </w:tc>
      </w:tr>
    </w:tbl>
    <w:p w14:paraId="20BD1D27" w14:textId="77777777" w:rsidR="00253CDA" w:rsidRPr="00122409" w:rsidRDefault="00253CDA" w:rsidP="00253CDA">
      <w:pPr>
        <w:jc w:val="both"/>
        <w:rPr>
          <w:rFonts w:ascii="Verdana" w:hAnsi="Verdana"/>
          <w:b/>
        </w:rPr>
      </w:pPr>
      <w:r w:rsidRPr="00122409">
        <w:rPr>
          <w:rFonts w:ascii="Verdana" w:hAnsi="Verdana"/>
          <w:b/>
        </w:rPr>
        <w:t>DESCRIPCIÓN. –</w:t>
      </w:r>
    </w:p>
    <w:p w14:paraId="12142A3A" w14:textId="77777777" w:rsidR="00253CDA" w:rsidRPr="00B62C16" w:rsidRDefault="00253CDA" w:rsidP="00253CDA">
      <w:pPr>
        <w:jc w:val="both"/>
        <w:rPr>
          <w:rFonts w:ascii="Verdana" w:hAnsi="Verdana"/>
          <w:bCs/>
        </w:rPr>
      </w:pPr>
      <w:r w:rsidRPr="00B62C16">
        <w:rPr>
          <w:rFonts w:ascii="Verdana" w:hAnsi="Verdana"/>
          <w:bCs/>
        </w:rPr>
        <w:t xml:space="preserve">El ítem comprende los trabajos de ubicación, replanteo, trazado, alineamiento y nivelación necesarios para la localización en general y en detalle donde se ejecutará la obra, de acuerdo a los planos constructivos, </w:t>
      </w:r>
      <w:r>
        <w:rPr>
          <w:rFonts w:ascii="Verdana" w:hAnsi="Verdana"/>
          <w:bCs/>
        </w:rPr>
        <w:t>e</w:t>
      </w:r>
      <w:r w:rsidRPr="00B62C16">
        <w:rPr>
          <w:rFonts w:ascii="Verdana" w:hAnsi="Verdana"/>
          <w:bCs/>
        </w:rPr>
        <w:t xml:space="preserve"> instrucción del Inspector.</w:t>
      </w:r>
    </w:p>
    <w:p w14:paraId="2AA4AA5E" w14:textId="77777777" w:rsidR="00253CDA" w:rsidRPr="00122409" w:rsidRDefault="00253CDA" w:rsidP="00253CDA">
      <w:pPr>
        <w:jc w:val="both"/>
        <w:rPr>
          <w:rFonts w:ascii="Verdana" w:hAnsi="Verdana"/>
          <w:b/>
        </w:rPr>
      </w:pPr>
      <w:r w:rsidRPr="00122409">
        <w:rPr>
          <w:rFonts w:ascii="Verdana" w:hAnsi="Verdana"/>
          <w:b/>
        </w:rPr>
        <w:t>MATERIALES, HERRAMIENTAS Y EQUIPO. –</w:t>
      </w:r>
    </w:p>
    <w:p w14:paraId="0A28B3F0" w14:textId="77777777" w:rsidR="00253CDA" w:rsidRPr="00EC6FDC" w:rsidRDefault="00253CDA" w:rsidP="00253CDA">
      <w:pPr>
        <w:tabs>
          <w:tab w:val="left" w:pos="560"/>
        </w:tabs>
        <w:jc w:val="both"/>
        <w:rPr>
          <w:rFonts w:ascii="Verdana" w:hAnsi="Verdana" w:cs="Tahoma"/>
        </w:rPr>
      </w:pPr>
      <w:r>
        <w:rPr>
          <w:rFonts w:ascii="Verdana" w:hAnsi="Verdana" w:cs="Tahoma"/>
        </w:rPr>
        <w:t>La Entidad Ejecutora</w:t>
      </w:r>
      <w:r w:rsidRPr="00EC6FDC">
        <w:rPr>
          <w:rFonts w:ascii="Verdana" w:hAnsi="Verdana" w:cs="Tahoma"/>
        </w:rPr>
        <w:t xml:space="preserve"> proporcionará todos los materiales, herramientas y equipo necesarios para la ejecución de los trabajos, exceptuando los de aporte propio y los mismos deberán ser aprobados por el </w:t>
      </w:r>
      <w:r>
        <w:rPr>
          <w:rFonts w:ascii="Verdana" w:hAnsi="Verdana" w:cs="Tahoma"/>
        </w:rPr>
        <w:t>inspector</w:t>
      </w:r>
      <w:r w:rsidRPr="00EC6FDC">
        <w:rPr>
          <w:rFonts w:ascii="Verdana" w:hAnsi="Verdana" w:cs="Tahoma"/>
        </w:rPr>
        <w:t>.</w:t>
      </w:r>
    </w:p>
    <w:p w14:paraId="568BC538" w14:textId="77777777" w:rsidR="00253CDA" w:rsidRPr="00122409" w:rsidRDefault="00253CDA" w:rsidP="00253CDA">
      <w:pPr>
        <w:jc w:val="both"/>
        <w:rPr>
          <w:rFonts w:ascii="Verdana" w:hAnsi="Verdana"/>
          <w:b/>
        </w:rPr>
      </w:pPr>
      <w:r w:rsidRPr="00122409">
        <w:rPr>
          <w:rFonts w:ascii="Verdana" w:hAnsi="Verdana"/>
          <w:b/>
        </w:rPr>
        <w:t>FORMA DE EJECUCIÓN. –</w:t>
      </w:r>
    </w:p>
    <w:p w14:paraId="4B19D6AD" w14:textId="77777777" w:rsidR="00253CDA" w:rsidRPr="00B13D85" w:rsidRDefault="00253CDA" w:rsidP="00253CDA">
      <w:pPr>
        <w:jc w:val="both"/>
        <w:rPr>
          <w:rFonts w:ascii="Verdana" w:hAnsi="Verdana"/>
          <w:bCs/>
          <w:kern w:val="28"/>
        </w:rPr>
      </w:pPr>
      <w:bookmarkStart w:id="162" w:name="_Hlk164763822"/>
      <w:bookmarkStart w:id="163" w:name="_Hlk164763925"/>
      <w:bookmarkStart w:id="164" w:name="_Hlk99371405"/>
      <w:r w:rsidRPr="00B13D85">
        <w:rPr>
          <w:rFonts w:ascii="Verdana" w:hAnsi="Verdana"/>
          <w:bCs/>
          <w:kern w:val="28"/>
        </w:rPr>
        <w:t>Previo al inicio de la ejecución del presente ítem</w:t>
      </w:r>
      <w:bookmarkEnd w:id="162"/>
      <w:r w:rsidRPr="00B13D85">
        <w:rPr>
          <w:rFonts w:ascii="Verdana" w:hAnsi="Verdan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394D82D0" w14:textId="77777777" w:rsidR="00253CDA" w:rsidRPr="00B13D85" w:rsidRDefault="00253CDA" w:rsidP="00253CDA">
      <w:pPr>
        <w:jc w:val="both"/>
        <w:rPr>
          <w:rFonts w:ascii="Verdana" w:hAnsi="Verdana"/>
          <w:bCs/>
          <w:kern w:val="28"/>
        </w:rPr>
      </w:pPr>
      <w:r w:rsidRPr="00B13D85">
        <w:rPr>
          <w:rFonts w:ascii="Verdana" w:hAnsi="Verdana"/>
          <w:bCs/>
          <w:kern w:val="28"/>
        </w:rPr>
        <w:lastRenderedPageBreak/>
        <w:t>El Inspector del Proyecto y el personal técnico/social de la Entidad Ejecutora deberán verificar la documentación del Certificado de no Propiedad antes de iniciar con las actividades físicas de Obra.</w:t>
      </w:r>
    </w:p>
    <w:p w14:paraId="6DA048D7" w14:textId="77777777" w:rsidR="00253CDA" w:rsidRPr="00D53889" w:rsidRDefault="00253CDA" w:rsidP="00253CDA">
      <w:pPr>
        <w:jc w:val="both"/>
        <w:rPr>
          <w:rFonts w:ascii="Verdana" w:hAnsi="Verdana"/>
          <w:bCs/>
          <w:kern w:val="28"/>
        </w:rPr>
      </w:pPr>
      <w:r w:rsidRPr="00B13D85">
        <w:rPr>
          <w:rFonts w:ascii="Verdana" w:hAnsi="Verdana" w:cs="Tahoma"/>
        </w:rPr>
        <w:t>Una vez realizadas las actividades anteriormente mencionadas</w:t>
      </w:r>
      <w:r w:rsidRPr="00B13D85">
        <w:rPr>
          <w:rFonts w:ascii="Verdana" w:hAnsi="Verdana"/>
          <w:bCs/>
          <w:kern w:val="28"/>
        </w:rPr>
        <w:t>, el Inspector de proyecto proporcionará al Entidad Ejecutora los puntos de referencia para el trazado y alineación del eje de la obra.</w:t>
      </w:r>
    </w:p>
    <w:bookmarkEnd w:id="163"/>
    <w:p w14:paraId="391753CC" w14:textId="77777777" w:rsidR="00253CDA" w:rsidRPr="00D53889" w:rsidRDefault="00253CDA" w:rsidP="00253CDA">
      <w:pPr>
        <w:jc w:val="both"/>
        <w:rPr>
          <w:rFonts w:ascii="Verdana" w:hAnsi="Verdana"/>
          <w:bCs/>
          <w:kern w:val="28"/>
        </w:rPr>
      </w:pPr>
      <w:r w:rsidRPr="00D53889">
        <w:rPr>
          <w:rFonts w:ascii="Verdana" w:hAnsi="Verdana"/>
          <w:bCs/>
          <w:kern w:val="28"/>
        </w:rPr>
        <w:t xml:space="preserve">La Entidad Ejecutora efectuará el replanteo de todos los tramos y obras a construirse. La localización general, alineamiento, elevaciones y niveles de trabajo, deberán estar debidamente señalizados en el campo, a objeto de permitir el control de parte del </w:t>
      </w:r>
      <w:r>
        <w:rPr>
          <w:rFonts w:ascii="Verdana" w:hAnsi="Verdana"/>
          <w:bCs/>
          <w:kern w:val="28"/>
        </w:rPr>
        <w:t>Inspector de proyecto</w:t>
      </w:r>
      <w:r w:rsidRPr="00D53889">
        <w:rPr>
          <w:rFonts w:ascii="Verdana" w:hAnsi="Verdana"/>
          <w:bCs/>
          <w:kern w:val="28"/>
        </w:rPr>
        <w:t>, quién deberá verificar y aprobar el replanteo efectuado.</w:t>
      </w:r>
    </w:p>
    <w:p w14:paraId="4EF67DF8" w14:textId="77777777" w:rsidR="00253CDA" w:rsidRPr="00D53889" w:rsidRDefault="00253CDA" w:rsidP="00253CDA">
      <w:pPr>
        <w:jc w:val="both"/>
        <w:rPr>
          <w:rFonts w:ascii="Verdana" w:hAnsi="Verdana"/>
          <w:bCs/>
          <w:kern w:val="28"/>
        </w:rPr>
      </w:pPr>
      <w:r w:rsidRPr="00D53889">
        <w:rPr>
          <w:rFonts w:ascii="Verdana" w:hAnsi="Verdana"/>
          <w:bCs/>
          <w:kern w:val="28"/>
        </w:rPr>
        <w:t>Se traza la forma del perímetro de la obra y se señalan los ejes y/o contornos donde se debe situar la cimentación.</w:t>
      </w:r>
    </w:p>
    <w:p w14:paraId="614B6A29" w14:textId="77777777" w:rsidR="00253CDA" w:rsidRPr="00D53889" w:rsidRDefault="00253CDA" w:rsidP="00253CDA">
      <w:pPr>
        <w:jc w:val="both"/>
        <w:rPr>
          <w:rFonts w:ascii="Verdana" w:hAnsi="Verdana"/>
          <w:bCs/>
          <w:kern w:val="28"/>
        </w:rPr>
      </w:pPr>
      <w:r w:rsidRPr="00D53889">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5348348" w14:textId="77777777" w:rsidR="00253CDA" w:rsidRPr="00D53889" w:rsidRDefault="00253CDA" w:rsidP="00253CDA">
      <w:pPr>
        <w:jc w:val="both"/>
        <w:rPr>
          <w:rFonts w:ascii="Verdana" w:hAnsi="Verdana"/>
          <w:bCs/>
          <w:kern w:val="28"/>
        </w:rPr>
      </w:pPr>
      <w:r w:rsidRPr="00D53889">
        <w:rPr>
          <w:rFonts w:ascii="Verdana" w:hAnsi="Verdana"/>
          <w:bCs/>
          <w:kern w:val="28"/>
        </w:rPr>
        <w:t xml:space="preserve">El trazado deberá ser aprobado por escrito por el </w:t>
      </w:r>
      <w:r>
        <w:rPr>
          <w:rFonts w:ascii="Verdana" w:hAnsi="Verdana"/>
          <w:bCs/>
          <w:kern w:val="28"/>
        </w:rPr>
        <w:t>Inspector de proyecto</w:t>
      </w:r>
      <w:r w:rsidRPr="00D53889">
        <w:rPr>
          <w:rFonts w:ascii="Verdana" w:hAnsi="Verdana"/>
          <w:bCs/>
          <w:kern w:val="28"/>
        </w:rPr>
        <w:t>s con anterioridad a la iniciación de cualquier trabajo de excavación.</w:t>
      </w:r>
    </w:p>
    <w:bookmarkEnd w:id="164"/>
    <w:p w14:paraId="6A9D3992" w14:textId="77777777" w:rsidR="00253CDA" w:rsidRPr="00122409" w:rsidRDefault="00253CDA" w:rsidP="00253CDA">
      <w:pPr>
        <w:jc w:val="both"/>
        <w:rPr>
          <w:rFonts w:ascii="Verdana" w:hAnsi="Verdana"/>
          <w:b/>
        </w:rPr>
      </w:pPr>
      <w:r w:rsidRPr="00122409">
        <w:rPr>
          <w:rFonts w:ascii="Verdana" w:hAnsi="Verdana"/>
          <w:b/>
        </w:rPr>
        <w:t>MEDICIÓN. –</w:t>
      </w:r>
    </w:p>
    <w:p w14:paraId="2CB67CC4" w14:textId="77777777" w:rsidR="00253CDA" w:rsidRPr="00D53889" w:rsidRDefault="00253CDA" w:rsidP="00253CDA">
      <w:pPr>
        <w:jc w:val="both"/>
        <w:rPr>
          <w:rFonts w:ascii="Verdana" w:hAnsi="Verdana" w:cs="Tahoma"/>
          <w:bCs/>
        </w:rPr>
      </w:pPr>
      <w:r w:rsidRPr="00D53889">
        <w:rPr>
          <w:rFonts w:ascii="Verdana" w:hAnsi="Verdana" w:cs="Tahoma"/>
          <w:bCs/>
        </w:rPr>
        <w:t xml:space="preserve">El trazado y replanteo será medido en forma </w:t>
      </w:r>
      <w:r w:rsidRPr="00D53889">
        <w:rPr>
          <w:rFonts w:ascii="Verdana" w:hAnsi="Verdana" w:cs="Tahoma"/>
          <w:b/>
          <w:bCs/>
        </w:rPr>
        <w:t>global</w:t>
      </w:r>
      <w:r w:rsidRPr="00D53889">
        <w:rPr>
          <w:rFonts w:ascii="Verdana" w:hAnsi="Verdana" w:cs="Tahoma"/>
          <w:bCs/>
        </w:rPr>
        <w:t xml:space="preserve"> a lo largo de los ejes de construcción establecidos en los planos, previa verificación y aprobación por el inspector.</w:t>
      </w:r>
    </w:p>
    <w:p w14:paraId="6FDD462A" w14:textId="77777777" w:rsidR="00253CDA" w:rsidRPr="00122409" w:rsidRDefault="00253CDA" w:rsidP="00253CDA">
      <w:pPr>
        <w:tabs>
          <w:tab w:val="left" w:pos="560"/>
        </w:tabs>
        <w:jc w:val="both"/>
        <w:rPr>
          <w:rFonts w:ascii="Verdana" w:hAnsi="Verdana" w:cs="Tahoma"/>
          <w:b/>
          <w:color w:val="000000"/>
        </w:rPr>
      </w:pPr>
      <w:r w:rsidRPr="00122409">
        <w:rPr>
          <w:rFonts w:ascii="Verdana" w:hAnsi="Verdana" w:cs="Tahoma"/>
          <w:b/>
          <w:color w:val="000000"/>
        </w:rPr>
        <w:t>APORTE PROPIO. -</w:t>
      </w:r>
    </w:p>
    <w:p w14:paraId="16D9A6BB" w14:textId="77777777" w:rsidR="00253CDA" w:rsidRPr="00122409" w:rsidRDefault="00253CDA" w:rsidP="00253CDA">
      <w:pPr>
        <w:spacing w:after="120"/>
        <w:jc w:val="both"/>
        <w:rPr>
          <w:rFonts w:ascii="Verdana" w:hAnsi="Verdana" w:cs="Tahoma"/>
          <w:color w:val="000000"/>
        </w:rPr>
      </w:pPr>
      <w:r w:rsidRPr="00122409">
        <w:rPr>
          <w:rFonts w:ascii="Verdana" w:hAnsi="Verdana" w:cs="Tahoma"/>
          <w:color w:val="000000"/>
        </w:rPr>
        <w:t xml:space="preserve">El aporte propio se encuentra especificado en el </w:t>
      </w:r>
      <w:r w:rsidRPr="00A779AF">
        <w:rPr>
          <w:rFonts w:ascii="Verdana" w:hAnsi="Verdana" w:cs="Tahoma"/>
        </w:rPr>
        <w:t xml:space="preserve">análisis de precios unitarios, mismos </w:t>
      </w:r>
      <w:r w:rsidRPr="00122409">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DE15F2" w14:textId="77777777" w:rsidR="00253CDA" w:rsidRPr="00122409" w:rsidRDefault="00253CDA" w:rsidP="00253CDA">
      <w:pPr>
        <w:tabs>
          <w:tab w:val="left" w:pos="560"/>
        </w:tabs>
        <w:spacing w:after="240"/>
        <w:jc w:val="both"/>
        <w:rPr>
          <w:rFonts w:ascii="Verdana" w:hAnsi="Verdana" w:cs="Tahoma"/>
          <w:color w:val="000000"/>
        </w:rPr>
      </w:pPr>
      <w:r w:rsidRPr="00122409">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243"/>
        <w:gridCol w:w="1145"/>
        <w:gridCol w:w="5662"/>
      </w:tblGrid>
      <w:tr w:rsidR="00253CDA" w:rsidRPr="00915E9F" w14:paraId="47F14D25" w14:textId="77777777" w:rsidTr="00253CDA">
        <w:tc>
          <w:tcPr>
            <w:tcW w:w="584" w:type="dxa"/>
            <w:shd w:val="clear" w:color="auto" w:fill="1F3864" w:themeFill="accent5" w:themeFillShade="80"/>
            <w:vAlign w:val="center"/>
          </w:tcPr>
          <w:p w14:paraId="00FCBFBB" w14:textId="77777777" w:rsidR="00253CDA" w:rsidRPr="00915E9F" w:rsidRDefault="00253CDA" w:rsidP="00253CDA">
            <w:pPr>
              <w:jc w:val="center"/>
              <w:rPr>
                <w:rFonts w:ascii="Verdana" w:hAnsi="Verdana"/>
                <w:b/>
              </w:rPr>
            </w:pPr>
            <w:r w:rsidRPr="00915E9F">
              <w:rPr>
                <w:rFonts w:ascii="Verdana" w:hAnsi="Verdana"/>
                <w:b/>
              </w:rPr>
              <w:t>N°</w:t>
            </w:r>
          </w:p>
        </w:tc>
        <w:tc>
          <w:tcPr>
            <w:tcW w:w="2246" w:type="dxa"/>
            <w:shd w:val="clear" w:color="auto" w:fill="1F3864" w:themeFill="accent5" w:themeFillShade="80"/>
            <w:vAlign w:val="center"/>
          </w:tcPr>
          <w:p w14:paraId="7B54221A" w14:textId="77777777" w:rsidR="00253CDA" w:rsidRPr="00915E9F" w:rsidRDefault="00253CDA" w:rsidP="00253CDA">
            <w:pPr>
              <w:spacing w:line="360" w:lineRule="auto"/>
              <w:jc w:val="center"/>
              <w:rPr>
                <w:rFonts w:ascii="Verdana" w:hAnsi="Verdana"/>
                <w:b/>
              </w:rPr>
            </w:pPr>
            <w:r w:rsidRPr="00915E9F">
              <w:rPr>
                <w:rFonts w:ascii="Verdana" w:hAnsi="Verdana"/>
                <w:b/>
              </w:rPr>
              <w:t>C</w:t>
            </w:r>
            <w:r>
              <w:rPr>
                <w:rFonts w:ascii="Verdana" w:hAnsi="Verdana"/>
                <w:b/>
              </w:rPr>
              <w:t>Ó</w:t>
            </w:r>
            <w:r w:rsidRPr="00915E9F">
              <w:rPr>
                <w:rFonts w:ascii="Verdana" w:hAnsi="Verdana"/>
                <w:b/>
              </w:rPr>
              <w:t>DIGO</w:t>
            </w:r>
          </w:p>
        </w:tc>
        <w:tc>
          <w:tcPr>
            <w:tcW w:w="1134" w:type="dxa"/>
            <w:shd w:val="clear" w:color="auto" w:fill="1F3864" w:themeFill="accent5" w:themeFillShade="80"/>
            <w:vAlign w:val="center"/>
          </w:tcPr>
          <w:p w14:paraId="65AD2FFD" w14:textId="77777777" w:rsidR="00253CDA" w:rsidRPr="00915E9F" w:rsidRDefault="00253CDA" w:rsidP="00253CDA">
            <w:pPr>
              <w:jc w:val="center"/>
              <w:rPr>
                <w:rFonts w:ascii="Verdana" w:hAnsi="Verdana"/>
                <w:b/>
              </w:rPr>
            </w:pPr>
            <w:r w:rsidRPr="00915E9F">
              <w:rPr>
                <w:rFonts w:ascii="Verdana" w:hAnsi="Verdana"/>
                <w:b/>
              </w:rPr>
              <w:t>UNIDAD</w:t>
            </w:r>
          </w:p>
        </w:tc>
        <w:tc>
          <w:tcPr>
            <w:tcW w:w="5670" w:type="dxa"/>
            <w:shd w:val="clear" w:color="auto" w:fill="1F3864" w:themeFill="accent5" w:themeFillShade="80"/>
            <w:vAlign w:val="center"/>
          </w:tcPr>
          <w:p w14:paraId="4016DB8B" w14:textId="77777777" w:rsidR="00253CDA" w:rsidRPr="00915E9F" w:rsidRDefault="00253CDA" w:rsidP="00253CDA">
            <w:pPr>
              <w:jc w:val="center"/>
              <w:rPr>
                <w:rFonts w:ascii="Verdana" w:hAnsi="Verdana"/>
                <w:b/>
              </w:rPr>
            </w:pPr>
            <w:r>
              <w:rPr>
                <w:rFonts w:ascii="Verdana" w:hAnsi="Verdana"/>
                <w:b/>
              </w:rPr>
              <w:t>Í</w:t>
            </w:r>
            <w:r w:rsidRPr="00915E9F">
              <w:rPr>
                <w:rFonts w:ascii="Verdana" w:hAnsi="Verdana"/>
                <w:b/>
              </w:rPr>
              <w:t>TEM</w:t>
            </w:r>
          </w:p>
        </w:tc>
      </w:tr>
      <w:tr w:rsidR="00253CDA" w:rsidRPr="00915E9F" w14:paraId="537A0AE1" w14:textId="77777777" w:rsidTr="00253CDA">
        <w:trPr>
          <w:trHeight w:val="323"/>
        </w:trPr>
        <w:tc>
          <w:tcPr>
            <w:tcW w:w="584" w:type="dxa"/>
            <w:shd w:val="clear" w:color="auto" w:fill="BDD6EE" w:themeFill="accent1" w:themeFillTint="66"/>
            <w:vAlign w:val="center"/>
          </w:tcPr>
          <w:p w14:paraId="0F2962A1" w14:textId="77777777" w:rsidR="00253CDA" w:rsidRPr="00915E9F" w:rsidRDefault="00253CDA" w:rsidP="00253CDA">
            <w:pPr>
              <w:rPr>
                <w:rFonts w:ascii="Verdana" w:hAnsi="Verdana"/>
                <w:b/>
              </w:rPr>
            </w:pPr>
            <w:r>
              <w:rPr>
                <w:rFonts w:ascii="Verdana" w:hAnsi="Verdana"/>
                <w:b/>
              </w:rPr>
              <w:t>2</w:t>
            </w:r>
          </w:p>
        </w:tc>
        <w:tc>
          <w:tcPr>
            <w:tcW w:w="2246" w:type="dxa"/>
            <w:shd w:val="clear" w:color="auto" w:fill="BDD6EE" w:themeFill="accent1" w:themeFillTint="66"/>
            <w:vAlign w:val="center"/>
          </w:tcPr>
          <w:p w14:paraId="41B97A54" w14:textId="77777777" w:rsidR="00253CDA" w:rsidRPr="00915E9F" w:rsidRDefault="00253CDA" w:rsidP="00253CDA">
            <w:pPr>
              <w:jc w:val="center"/>
              <w:rPr>
                <w:rFonts w:ascii="Verdana" w:hAnsi="Verdana"/>
                <w:b/>
              </w:rPr>
            </w:pPr>
            <w:r w:rsidRPr="00915E9F">
              <w:rPr>
                <w:rFonts w:ascii="Verdana" w:hAnsi="Verdana"/>
                <w:b/>
                <w:bCs/>
              </w:rPr>
              <w:t>VAC-OG-EXC-1</w:t>
            </w:r>
          </w:p>
        </w:tc>
        <w:tc>
          <w:tcPr>
            <w:tcW w:w="1134" w:type="dxa"/>
            <w:shd w:val="clear" w:color="auto" w:fill="BDD6EE" w:themeFill="accent1" w:themeFillTint="66"/>
            <w:vAlign w:val="center"/>
          </w:tcPr>
          <w:p w14:paraId="0396B911" w14:textId="77777777" w:rsidR="00253CDA" w:rsidRPr="00915E9F" w:rsidRDefault="00253CDA" w:rsidP="00253CDA">
            <w:pPr>
              <w:jc w:val="center"/>
              <w:rPr>
                <w:rFonts w:ascii="Verdana" w:hAnsi="Verdana"/>
                <w:b/>
              </w:rPr>
            </w:pPr>
            <w:r w:rsidRPr="00915E9F">
              <w:rPr>
                <w:rFonts w:ascii="Verdana" w:hAnsi="Verdana"/>
                <w:b/>
              </w:rPr>
              <w:t>M3</w:t>
            </w:r>
          </w:p>
        </w:tc>
        <w:tc>
          <w:tcPr>
            <w:tcW w:w="5670" w:type="dxa"/>
            <w:shd w:val="clear" w:color="auto" w:fill="BDD6EE" w:themeFill="accent1" w:themeFillTint="66"/>
            <w:vAlign w:val="center"/>
          </w:tcPr>
          <w:p w14:paraId="48467EC4" w14:textId="77777777" w:rsidR="00253CDA" w:rsidRPr="00915E9F" w:rsidRDefault="00253CDA" w:rsidP="00253CDA">
            <w:pPr>
              <w:spacing w:line="276" w:lineRule="auto"/>
              <w:jc w:val="center"/>
              <w:rPr>
                <w:rFonts w:ascii="Verdana" w:hAnsi="Verdana"/>
                <w:b/>
              </w:rPr>
            </w:pPr>
            <w:r w:rsidRPr="00915E9F">
              <w:rPr>
                <w:rFonts w:ascii="Verdana" w:hAnsi="Verdana" w:cs="Tahoma"/>
                <w:b/>
                <w:bCs/>
              </w:rPr>
              <w:t>EXCAVACIÓN DE 0 A 2,50 M (SIN AGOTAMIENTO)</w:t>
            </w:r>
          </w:p>
        </w:tc>
      </w:tr>
    </w:tbl>
    <w:p w14:paraId="0C00463D" w14:textId="77777777" w:rsidR="00253CDA" w:rsidRPr="00915E9F" w:rsidRDefault="00253CDA" w:rsidP="00D600B7">
      <w:pPr>
        <w:jc w:val="both"/>
        <w:rPr>
          <w:rFonts w:ascii="Verdana" w:hAnsi="Verdana"/>
          <w:b/>
        </w:rPr>
      </w:pPr>
      <w:r w:rsidRPr="00915E9F">
        <w:rPr>
          <w:rFonts w:ascii="Verdana" w:hAnsi="Verdana"/>
          <w:b/>
        </w:rPr>
        <w:t>DESCRIPCIÓN. –</w:t>
      </w:r>
    </w:p>
    <w:p w14:paraId="0193463D" w14:textId="77777777" w:rsidR="00253CDA" w:rsidRPr="00915E9F" w:rsidRDefault="00253CDA" w:rsidP="00253CDA">
      <w:pPr>
        <w:jc w:val="both"/>
        <w:rPr>
          <w:rFonts w:ascii="Verdana" w:hAnsi="Verdana"/>
        </w:rPr>
      </w:pPr>
      <w:r w:rsidRPr="00915E9F">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FA4EDB" w14:textId="77777777" w:rsidR="00253CDA" w:rsidRPr="00915E9F" w:rsidRDefault="00253CDA" w:rsidP="00253CDA">
      <w:pPr>
        <w:jc w:val="both"/>
        <w:rPr>
          <w:rFonts w:ascii="Verdana" w:hAnsi="Verdana"/>
          <w:b/>
        </w:rPr>
      </w:pPr>
      <w:r w:rsidRPr="00915E9F">
        <w:rPr>
          <w:rFonts w:ascii="Verdana" w:hAnsi="Verdana"/>
          <w:b/>
        </w:rPr>
        <w:t>MATERIALES, HERRAMIENTAS Y EQUIPO. -</w:t>
      </w:r>
    </w:p>
    <w:p w14:paraId="62AFDFFB" w14:textId="77777777" w:rsidR="00253CDA" w:rsidRPr="00915E9F" w:rsidRDefault="00253CDA" w:rsidP="00253CDA">
      <w:pPr>
        <w:jc w:val="both"/>
        <w:rPr>
          <w:rFonts w:ascii="Verdana" w:hAnsi="Verdana" w:cs="Tahoma"/>
        </w:rPr>
      </w:pPr>
      <w:r w:rsidRPr="00915E9F">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0307CE9" w14:textId="77777777" w:rsidR="00253CDA" w:rsidRPr="00915E9F" w:rsidRDefault="00253CDA" w:rsidP="00253CDA">
      <w:pPr>
        <w:jc w:val="both"/>
        <w:rPr>
          <w:rFonts w:ascii="Verdana" w:hAnsi="Verdana"/>
          <w:b/>
        </w:rPr>
      </w:pPr>
      <w:r w:rsidRPr="00915E9F">
        <w:rPr>
          <w:rFonts w:ascii="Verdana" w:hAnsi="Verdana"/>
          <w:b/>
        </w:rPr>
        <w:t>FORMA DE EJECUCIÓN. –</w:t>
      </w:r>
    </w:p>
    <w:p w14:paraId="2F34B4D6"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140A4671"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3D2894"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A4A9333"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9FDF8C6"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3D9754"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68E32B5C"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034AF3" w14:textId="77777777" w:rsidR="00253CDA" w:rsidRPr="00915E9F" w:rsidRDefault="00253CDA" w:rsidP="00253CDA">
      <w:pPr>
        <w:jc w:val="both"/>
        <w:rPr>
          <w:rFonts w:ascii="Verdana" w:hAnsi="Verdana"/>
          <w:lang w:val="es-ES_tradnl" w:eastAsia="es-ES"/>
        </w:rPr>
      </w:pPr>
      <w:r w:rsidRPr="00915E9F">
        <w:rPr>
          <w:rFonts w:ascii="Verdana" w:hAnsi="Verdana"/>
          <w:lang w:val="es-ES_tradnl" w:eastAsia="es-ES"/>
        </w:rPr>
        <w:t>El retiro del material excedente al botadero autorizado no se contempla en este ítem.</w:t>
      </w:r>
    </w:p>
    <w:p w14:paraId="0F5F4703" w14:textId="77777777" w:rsidR="00253CDA" w:rsidRPr="00915E9F" w:rsidRDefault="00253CDA" w:rsidP="00253CDA">
      <w:pPr>
        <w:jc w:val="both"/>
        <w:rPr>
          <w:rFonts w:ascii="Verdana" w:hAnsi="Verdana"/>
          <w:b/>
        </w:rPr>
      </w:pPr>
      <w:r w:rsidRPr="00915E9F">
        <w:rPr>
          <w:rFonts w:ascii="Verdana" w:hAnsi="Verdana"/>
          <w:b/>
        </w:rPr>
        <w:t>MEDICIÓN. -</w:t>
      </w:r>
    </w:p>
    <w:p w14:paraId="553405F2" w14:textId="77777777" w:rsidR="00253CDA" w:rsidRPr="00915E9F" w:rsidRDefault="00253CDA" w:rsidP="00253CDA">
      <w:pPr>
        <w:jc w:val="both"/>
        <w:rPr>
          <w:rFonts w:ascii="Verdana" w:hAnsi="Verdana"/>
        </w:rPr>
      </w:pPr>
      <w:r w:rsidRPr="00915E9F">
        <w:rPr>
          <w:rFonts w:ascii="Verdana" w:hAnsi="Verdana"/>
        </w:rPr>
        <w:t xml:space="preserve">La </w:t>
      </w:r>
      <w:r w:rsidRPr="005B1C03">
        <w:rPr>
          <w:rFonts w:ascii="Verdana" w:hAnsi="Verdana"/>
        </w:rPr>
        <w:t xml:space="preserve">excavación de 0 a 2,50 m </w:t>
      </w:r>
      <w:r>
        <w:rPr>
          <w:rFonts w:ascii="Verdana" w:hAnsi="Verdana"/>
        </w:rPr>
        <w:t xml:space="preserve">(sin agotamiento) </w:t>
      </w:r>
      <w:r w:rsidRPr="005B1C03">
        <w:rPr>
          <w:rFonts w:ascii="Verdana" w:hAnsi="Verdana"/>
        </w:rPr>
        <w:t xml:space="preserve">será </w:t>
      </w:r>
      <w:r w:rsidRPr="00915E9F">
        <w:rPr>
          <w:rFonts w:ascii="Verdana" w:hAnsi="Verdana"/>
        </w:rPr>
        <w:t xml:space="preserve">medida en </w:t>
      </w:r>
      <w:r w:rsidRPr="00915E9F">
        <w:rPr>
          <w:rFonts w:ascii="Verdana" w:hAnsi="Verdana"/>
          <w:b/>
        </w:rPr>
        <w:t>metros cúbicos</w:t>
      </w:r>
      <w:r w:rsidRPr="00915E9F">
        <w:rPr>
          <w:rFonts w:ascii="Verdana" w:hAnsi="Verdana"/>
        </w:rPr>
        <w:t xml:space="preserve"> tomando en cuenta únicamente el volumen neto del trabajo ejecutado y autorizado.</w:t>
      </w:r>
    </w:p>
    <w:p w14:paraId="47D4F62C" w14:textId="77777777" w:rsidR="00253CDA" w:rsidRPr="005B1C03" w:rsidRDefault="00253CDA" w:rsidP="00253CDA">
      <w:pPr>
        <w:tabs>
          <w:tab w:val="left" w:pos="560"/>
        </w:tabs>
        <w:jc w:val="both"/>
        <w:rPr>
          <w:rFonts w:ascii="Verdana" w:hAnsi="Verdana" w:cs="Tahoma"/>
          <w:b/>
        </w:rPr>
      </w:pPr>
      <w:r w:rsidRPr="00915E9F">
        <w:rPr>
          <w:rFonts w:ascii="Verdana" w:hAnsi="Verdana" w:cs="Tahoma"/>
          <w:b/>
          <w:color w:val="000000"/>
        </w:rPr>
        <w:t>APORTE PROPIO. -</w:t>
      </w:r>
    </w:p>
    <w:p w14:paraId="4FF4C6FB" w14:textId="77777777" w:rsidR="00253CDA" w:rsidRPr="00915E9F" w:rsidRDefault="00253CDA" w:rsidP="00253CDA">
      <w:pPr>
        <w:jc w:val="both"/>
        <w:rPr>
          <w:rFonts w:ascii="Verdana" w:hAnsi="Verdana" w:cs="Tahoma"/>
          <w:color w:val="000000"/>
        </w:rPr>
      </w:pPr>
      <w:r w:rsidRPr="005B1C03">
        <w:rPr>
          <w:rFonts w:ascii="Verdana" w:hAnsi="Verdana" w:cs="Tahoma"/>
        </w:rPr>
        <w:t xml:space="preserve">El aporte propio se encuentra especificado en el análisis de precios unitarios, mismos que no serán tomados en cuenta en la cantidad monetaria del </w:t>
      </w:r>
      <w:r w:rsidRPr="00915E9F">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C827295" w14:textId="77777777" w:rsidR="00253CDA" w:rsidRDefault="00253CDA" w:rsidP="00253CDA">
      <w:pPr>
        <w:tabs>
          <w:tab w:val="left" w:pos="560"/>
        </w:tabs>
        <w:jc w:val="both"/>
        <w:rPr>
          <w:rFonts w:ascii="Verdana" w:hAnsi="Verdana" w:cs="Tahoma"/>
          <w:color w:val="000000"/>
        </w:rPr>
      </w:pPr>
      <w:r w:rsidRPr="00915E9F">
        <w:rPr>
          <w:rFonts w:ascii="Verdana" w:hAnsi="Verdana" w:cs="Tahoma"/>
          <w:color w:val="000000"/>
        </w:rPr>
        <w:t>Este aporte propio estará sujeto al cronograma de ejecución de obra de la Entidad Ejecutora.</w:t>
      </w:r>
    </w:p>
    <w:p w14:paraId="3372B172" w14:textId="77777777" w:rsidR="00253CDA" w:rsidRDefault="00253CDA" w:rsidP="00253CDA">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1127"/>
        <w:gridCol w:w="2553"/>
        <w:gridCol w:w="2567"/>
        <w:gridCol w:w="3387"/>
      </w:tblGrid>
      <w:tr w:rsidR="00253CDA" w:rsidRPr="00C10D0A" w14:paraId="170E7929" w14:textId="77777777" w:rsidTr="00253CDA">
        <w:tc>
          <w:tcPr>
            <w:tcW w:w="397" w:type="dxa"/>
            <w:shd w:val="clear" w:color="auto" w:fill="1F3864" w:themeFill="accent5" w:themeFillShade="80"/>
            <w:vAlign w:val="center"/>
          </w:tcPr>
          <w:p w14:paraId="520E2ADE" w14:textId="77777777" w:rsidR="00253CDA" w:rsidRPr="00C10D0A" w:rsidRDefault="00253CDA" w:rsidP="00253CDA">
            <w:pPr>
              <w:spacing w:line="276" w:lineRule="auto"/>
              <w:jc w:val="center"/>
              <w:rPr>
                <w:rFonts w:ascii="Verdana" w:hAnsi="Verdana"/>
                <w:b/>
              </w:rPr>
            </w:pPr>
            <w:r w:rsidRPr="00C10D0A">
              <w:rPr>
                <w:rFonts w:ascii="Verdana" w:hAnsi="Verdana"/>
                <w:b/>
              </w:rPr>
              <w:t>N°</w:t>
            </w:r>
          </w:p>
        </w:tc>
        <w:tc>
          <w:tcPr>
            <w:tcW w:w="397" w:type="dxa"/>
            <w:shd w:val="clear" w:color="auto" w:fill="1F3864" w:themeFill="accent5" w:themeFillShade="80"/>
            <w:vAlign w:val="center"/>
          </w:tcPr>
          <w:p w14:paraId="048F794B" w14:textId="77777777" w:rsidR="00253CDA" w:rsidRPr="00C10D0A" w:rsidRDefault="00253CDA" w:rsidP="00253CDA">
            <w:pPr>
              <w:spacing w:line="276" w:lineRule="auto"/>
              <w:jc w:val="center"/>
              <w:rPr>
                <w:rFonts w:ascii="Verdana" w:hAnsi="Verdana"/>
                <w:b/>
              </w:rPr>
            </w:pPr>
            <w:r w:rsidRPr="00C10D0A">
              <w:rPr>
                <w:rFonts w:ascii="Verdana" w:hAnsi="Verdana"/>
                <w:b/>
              </w:rPr>
              <w:t>CODIGO</w:t>
            </w:r>
          </w:p>
        </w:tc>
        <w:tc>
          <w:tcPr>
            <w:tcW w:w="397" w:type="dxa"/>
            <w:shd w:val="clear" w:color="auto" w:fill="1F3864" w:themeFill="accent5" w:themeFillShade="80"/>
            <w:vAlign w:val="center"/>
          </w:tcPr>
          <w:p w14:paraId="0F2CE247" w14:textId="77777777" w:rsidR="00253CDA" w:rsidRPr="00C10D0A" w:rsidRDefault="00253CDA" w:rsidP="00253CDA">
            <w:pPr>
              <w:spacing w:line="276" w:lineRule="auto"/>
              <w:jc w:val="center"/>
              <w:rPr>
                <w:rFonts w:ascii="Verdana" w:hAnsi="Verdana"/>
                <w:b/>
              </w:rPr>
            </w:pPr>
            <w:r w:rsidRPr="00C10D0A">
              <w:rPr>
                <w:rFonts w:ascii="Verdana" w:hAnsi="Verdana"/>
                <w:b/>
              </w:rPr>
              <w:t>UNIDAD</w:t>
            </w:r>
          </w:p>
        </w:tc>
        <w:tc>
          <w:tcPr>
            <w:tcW w:w="397" w:type="dxa"/>
            <w:shd w:val="clear" w:color="auto" w:fill="1F3864" w:themeFill="accent5" w:themeFillShade="80"/>
            <w:vAlign w:val="center"/>
          </w:tcPr>
          <w:p w14:paraId="47F181D4" w14:textId="77777777" w:rsidR="00253CDA" w:rsidRPr="00C10D0A" w:rsidRDefault="00253CDA" w:rsidP="00253CDA">
            <w:pPr>
              <w:spacing w:line="276" w:lineRule="auto"/>
              <w:jc w:val="center"/>
              <w:rPr>
                <w:rFonts w:ascii="Verdana" w:hAnsi="Verdana"/>
                <w:b/>
              </w:rPr>
            </w:pPr>
            <w:r w:rsidRPr="00C10D0A">
              <w:rPr>
                <w:rFonts w:ascii="Verdana" w:hAnsi="Verdana"/>
                <w:b/>
              </w:rPr>
              <w:t>ITEM</w:t>
            </w:r>
          </w:p>
        </w:tc>
      </w:tr>
      <w:tr w:rsidR="00253CDA" w:rsidRPr="00C10D0A" w14:paraId="74320A31" w14:textId="77777777" w:rsidTr="00253CDA">
        <w:tc>
          <w:tcPr>
            <w:tcW w:w="397" w:type="dxa"/>
            <w:shd w:val="clear" w:color="auto" w:fill="BDD6EE" w:themeFill="accent1" w:themeFillTint="66"/>
            <w:vAlign w:val="center"/>
          </w:tcPr>
          <w:p w14:paraId="214AD6E3" w14:textId="77777777" w:rsidR="00253CDA" w:rsidRPr="00C10D0A" w:rsidRDefault="00253CDA" w:rsidP="00253CDA">
            <w:pPr>
              <w:spacing w:line="276" w:lineRule="auto"/>
              <w:jc w:val="center"/>
              <w:rPr>
                <w:rFonts w:ascii="Verdana" w:hAnsi="Verdana"/>
                <w:b/>
              </w:rPr>
            </w:pPr>
            <w:r>
              <w:rPr>
                <w:rFonts w:ascii="Verdana" w:hAnsi="Verdana"/>
                <w:b/>
              </w:rPr>
              <w:t>3</w:t>
            </w:r>
          </w:p>
        </w:tc>
        <w:tc>
          <w:tcPr>
            <w:tcW w:w="397" w:type="dxa"/>
            <w:shd w:val="clear" w:color="auto" w:fill="BDD6EE" w:themeFill="accent1" w:themeFillTint="66"/>
            <w:vAlign w:val="center"/>
          </w:tcPr>
          <w:p w14:paraId="4F2296C2" w14:textId="77777777" w:rsidR="00253CDA" w:rsidRPr="00C10D0A" w:rsidRDefault="00253CDA" w:rsidP="00253CDA">
            <w:pPr>
              <w:spacing w:line="276" w:lineRule="auto"/>
              <w:jc w:val="center"/>
              <w:rPr>
                <w:rFonts w:ascii="Verdana" w:hAnsi="Verdana"/>
                <w:b/>
              </w:rPr>
            </w:pPr>
            <w:r w:rsidRPr="0049480A">
              <w:rPr>
                <w:rFonts w:ascii="Verdana" w:hAnsi="Verdana" w:cs="Tahoma"/>
                <w:b/>
              </w:rPr>
              <w:t>V</w:t>
            </w:r>
            <w:r>
              <w:rPr>
                <w:rFonts w:ascii="Verdana" w:hAnsi="Verdana" w:cs="Tahoma"/>
                <w:b/>
              </w:rPr>
              <w:t>AC</w:t>
            </w:r>
            <w:r w:rsidRPr="0049480A">
              <w:rPr>
                <w:rFonts w:ascii="Verdana" w:hAnsi="Verdana" w:cs="Tahoma"/>
                <w:b/>
              </w:rPr>
              <w:t xml:space="preserve"> - OG - </w:t>
            </w:r>
            <w:r>
              <w:rPr>
                <w:rFonts w:ascii="Verdana" w:hAnsi="Verdana" w:cs="Tahoma"/>
                <w:b/>
              </w:rPr>
              <w:t>HOP</w:t>
            </w:r>
            <w:r w:rsidRPr="0049480A">
              <w:rPr>
                <w:rFonts w:ascii="Verdana" w:hAnsi="Verdana" w:cs="Tahoma"/>
                <w:b/>
              </w:rPr>
              <w:t xml:space="preserve"> - </w:t>
            </w:r>
            <w:r>
              <w:rPr>
                <w:rFonts w:ascii="Verdana" w:hAnsi="Verdana" w:cs="Tahoma"/>
                <w:b/>
              </w:rPr>
              <w:t>1</w:t>
            </w:r>
          </w:p>
        </w:tc>
        <w:tc>
          <w:tcPr>
            <w:tcW w:w="397" w:type="dxa"/>
            <w:shd w:val="clear" w:color="auto" w:fill="BDD6EE" w:themeFill="accent1" w:themeFillTint="66"/>
            <w:vAlign w:val="center"/>
          </w:tcPr>
          <w:p w14:paraId="7CFE7793" w14:textId="77777777" w:rsidR="00253CDA" w:rsidRPr="00C10D0A" w:rsidRDefault="00253CDA" w:rsidP="00253CDA">
            <w:pPr>
              <w:spacing w:line="276" w:lineRule="auto"/>
              <w:jc w:val="center"/>
              <w:rPr>
                <w:rFonts w:ascii="Verdana" w:hAnsi="Verdana"/>
                <w:b/>
              </w:rPr>
            </w:pPr>
            <w:r>
              <w:rPr>
                <w:rFonts w:ascii="Verdana" w:hAnsi="Verdana"/>
                <w:b/>
              </w:rPr>
              <w:t>M3</w:t>
            </w:r>
          </w:p>
        </w:tc>
        <w:tc>
          <w:tcPr>
            <w:tcW w:w="397" w:type="dxa"/>
            <w:shd w:val="clear" w:color="auto" w:fill="BDD6EE" w:themeFill="accent1" w:themeFillTint="66"/>
            <w:vAlign w:val="center"/>
          </w:tcPr>
          <w:p w14:paraId="493E4035" w14:textId="77777777" w:rsidR="00253CDA" w:rsidRPr="00C10D0A" w:rsidRDefault="00253CDA" w:rsidP="00253CDA">
            <w:pPr>
              <w:spacing w:line="276" w:lineRule="auto"/>
              <w:jc w:val="center"/>
              <w:rPr>
                <w:rFonts w:ascii="Verdana" w:hAnsi="Verdana"/>
                <w:b/>
              </w:rPr>
            </w:pPr>
            <w:r w:rsidRPr="0049480A">
              <w:rPr>
                <w:rFonts w:ascii="Verdana" w:hAnsi="Verdana" w:cs="Tahoma"/>
                <w:b/>
                <w:bCs/>
              </w:rPr>
              <w:t>HORMIG</w:t>
            </w:r>
            <w:r>
              <w:rPr>
                <w:rFonts w:ascii="Verdana" w:hAnsi="Verdana" w:cs="Tahoma"/>
                <w:b/>
                <w:bCs/>
              </w:rPr>
              <w:t>Ó</w:t>
            </w:r>
            <w:r w:rsidRPr="0049480A">
              <w:rPr>
                <w:rFonts w:ascii="Verdana" w:hAnsi="Verdana" w:cs="Tahoma"/>
                <w:b/>
                <w:bCs/>
              </w:rPr>
              <w:t>N POBRE P/ BASE DE ZAPATAS</w:t>
            </w:r>
          </w:p>
        </w:tc>
      </w:tr>
    </w:tbl>
    <w:p w14:paraId="16EB042F" w14:textId="77777777" w:rsidR="00253CDA" w:rsidRPr="00C10D0A" w:rsidRDefault="00253CDA" w:rsidP="00253CDA">
      <w:pPr>
        <w:spacing w:line="276" w:lineRule="auto"/>
        <w:jc w:val="both"/>
        <w:rPr>
          <w:rFonts w:ascii="Verdana" w:hAnsi="Verdana"/>
          <w:b/>
        </w:rPr>
      </w:pPr>
      <w:r w:rsidRPr="00C10D0A">
        <w:rPr>
          <w:rFonts w:ascii="Verdana" w:hAnsi="Verdana"/>
          <w:b/>
        </w:rPr>
        <w:t>DESCRIPCIÓN. –</w:t>
      </w:r>
    </w:p>
    <w:p w14:paraId="5BA8C0A5" w14:textId="28364B0B" w:rsidR="00253CDA" w:rsidRPr="00D600B7" w:rsidRDefault="00253CDA" w:rsidP="00D600B7">
      <w:pPr>
        <w:tabs>
          <w:tab w:val="left" w:pos="8711"/>
        </w:tabs>
        <w:spacing w:line="276" w:lineRule="auto"/>
        <w:jc w:val="both"/>
        <w:rPr>
          <w:rFonts w:ascii="Verdana" w:hAnsi="Verdana" w:cs="Tahoma"/>
        </w:rPr>
      </w:pPr>
      <w:r w:rsidRPr="0049480A">
        <w:rPr>
          <w:rFonts w:ascii="Verdana" w:hAnsi="Verdana" w:cs="Tahoma"/>
        </w:rPr>
        <w:t>Este ítem se refiere al vaciado de una capa de hormigón pobre con dosificación 1:</w:t>
      </w:r>
      <w:r>
        <w:rPr>
          <w:rFonts w:ascii="Verdana" w:hAnsi="Verdana" w:cs="Tahoma"/>
        </w:rPr>
        <w:t>3:5</w:t>
      </w:r>
      <w:r w:rsidRPr="0049480A">
        <w:rPr>
          <w:rFonts w:ascii="Verdana" w:hAnsi="Verdana" w:cs="Tahoma"/>
        </w:rPr>
        <w:t>, que servirá de cama o asiento para la construcción de zapatas</w:t>
      </w:r>
      <w:r>
        <w:rPr>
          <w:rFonts w:ascii="Verdana" w:hAnsi="Verdana" w:cs="Tahoma"/>
        </w:rPr>
        <w:t>, fundaciones</w:t>
      </w:r>
      <w:r w:rsidRPr="0049480A">
        <w:rPr>
          <w:rFonts w:ascii="Verdana" w:hAnsi="Verdana" w:cs="Tahoma"/>
        </w:rPr>
        <w:t xml:space="preserve"> y diferentes estructuras, de acuerdo a la altura y sectores singularizados en los planos y/o instrucciones del </w:t>
      </w:r>
      <w:r>
        <w:rPr>
          <w:rFonts w:ascii="Verdana" w:hAnsi="Verdana" w:cs="Tahoma"/>
        </w:rPr>
        <w:t>Inspector</w:t>
      </w:r>
      <w:r w:rsidRPr="0049480A">
        <w:rPr>
          <w:rFonts w:ascii="Verdana" w:hAnsi="Verdana" w:cs="Tahoma"/>
        </w:rPr>
        <w:t xml:space="preserve"> de </w:t>
      </w:r>
      <w:r>
        <w:rPr>
          <w:rFonts w:ascii="Verdana" w:hAnsi="Verdana" w:cs="Tahoma"/>
        </w:rPr>
        <w:t>proyecto</w:t>
      </w:r>
      <w:r w:rsidRPr="0049480A">
        <w:rPr>
          <w:rFonts w:ascii="Verdana" w:hAnsi="Verdana" w:cs="Tahoma"/>
        </w:rPr>
        <w:t>.</w:t>
      </w:r>
    </w:p>
    <w:p w14:paraId="73F357C0" w14:textId="77777777" w:rsidR="00253CDA" w:rsidRDefault="00253CDA" w:rsidP="00253CDA">
      <w:pPr>
        <w:spacing w:line="276" w:lineRule="auto"/>
        <w:jc w:val="both"/>
        <w:rPr>
          <w:rFonts w:ascii="Verdana" w:hAnsi="Verdana"/>
          <w:b/>
        </w:rPr>
      </w:pPr>
      <w:r w:rsidRPr="00C10D0A">
        <w:rPr>
          <w:rFonts w:ascii="Verdana" w:hAnsi="Verdana"/>
          <w:b/>
        </w:rPr>
        <w:t xml:space="preserve">MATERIALES, HERRAMIENTAS Y EQUIPO. </w:t>
      </w:r>
      <w:r>
        <w:rPr>
          <w:rFonts w:ascii="Verdana" w:hAnsi="Verdana"/>
          <w:b/>
        </w:rPr>
        <w:t>–</w:t>
      </w:r>
    </w:p>
    <w:p w14:paraId="597A4A79" w14:textId="77777777" w:rsidR="00253CDA" w:rsidRPr="009A1CB6" w:rsidRDefault="00253CDA" w:rsidP="00253CDA">
      <w:pPr>
        <w:tabs>
          <w:tab w:val="left" w:pos="8711"/>
        </w:tabs>
        <w:spacing w:line="276" w:lineRule="auto"/>
        <w:jc w:val="both"/>
        <w:rPr>
          <w:rFonts w:ascii="Verdana" w:hAnsi="Verdana" w:cs="Tahoma"/>
        </w:rPr>
      </w:pPr>
      <w:r>
        <w:rPr>
          <w:rFonts w:ascii="Verdana" w:hAnsi="Verdana" w:cs="Tahoma"/>
        </w:rPr>
        <w:t>La Entidad Ejecutora</w:t>
      </w:r>
      <w:r w:rsidRPr="009A1CB6">
        <w:rPr>
          <w:rFonts w:ascii="Verdana" w:hAnsi="Verdana" w:cs="Tahoma"/>
        </w:rPr>
        <w:t xml:space="preserve"> proporcionará todos los materiales, herramientas y equipo a emplearse en la preparación y vaciado del hormigón, exceptuando los de aporte propio y serán aprobados del </w:t>
      </w:r>
      <w:r>
        <w:rPr>
          <w:rFonts w:ascii="Verdana" w:hAnsi="Verdana" w:cs="Tahoma"/>
        </w:rPr>
        <w:t>Inspector</w:t>
      </w:r>
      <w:r w:rsidRPr="009A1CB6">
        <w:rPr>
          <w:rFonts w:ascii="Verdana" w:hAnsi="Verdana" w:cs="Tahoma"/>
        </w:rPr>
        <w:t xml:space="preserve"> de </w:t>
      </w:r>
      <w:r>
        <w:rPr>
          <w:rFonts w:ascii="Verdana" w:hAnsi="Verdana" w:cs="Tahoma"/>
        </w:rPr>
        <w:t>proyecto</w:t>
      </w:r>
      <w:r w:rsidRPr="009A1CB6">
        <w:rPr>
          <w:rFonts w:ascii="Verdana" w:hAnsi="Verdana" w:cs="Tahoma"/>
        </w:rPr>
        <w:t xml:space="preserve"> y deberán cumplir con los requisitos establecidos en la Norma Boliviana del Hormigón Armado CBH-87.</w:t>
      </w:r>
    </w:p>
    <w:p w14:paraId="4387E92F" w14:textId="77777777" w:rsidR="00253CDA" w:rsidRDefault="00253CDA" w:rsidP="00253CDA">
      <w:pPr>
        <w:tabs>
          <w:tab w:val="left" w:pos="8711"/>
        </w:tabs>
        <w:spacing w:line="276" w:lineRule="auto"/>
        <w:jc w:val="both"/>
        <w:rPr>
          <w:rFonts w:ascii="Verdana" w:hAnsi="Verdana" w:cs="Tahoma"/>
        </w:rPr>
      </w:pPr>
      <w:r w:rsidRPr="00C113D8">
        <w:rPr>
          <w:rFonts w:ascii="Verdana" w:hAnsi="Verdana" w:cs="Tahoma"/>
        </w:rPr>
        <w:lastRenderedPageBreak/>
        <w:t>Así mismo deberán cumplir, en cuanto se refiere a la fabricación,</w:t>
      </w:r>
      <w:r>
        <w:rPr>
          <w:rFonts w:ascii="Verdana" w:hAnsi="Verdana" w:cs="Tahoma"/>
        </w:rPr>
        <w:t xml:space="preserve"> </w:t>
      </w:r>
      <w:r w:rsidRPr="00C113D8">
        <w:rPr>
          <w:rFonts w:ascii="Verdana" w:hAnsi="Verdana" w:cs="Tahoma"/>
        </w:rPr>
        <w:t>transporte, colocación, compactación, protección, curado y otros, con las recomendaciones y</w:t>
      </w:r>
      <w:r>
        <w:rPr>
          <w:rFonts w:ascii="Verdana" w:hAnsi="Verdana" w:cs="Tahoma"/>
        </w:rPr>
        <w:t xml:space="preserve"> </w:t>
      </w:r>
      <w:r w:rsidRPr="00C113D8">
        <w:rPr>
          <w:rFonts w:ascii="Verdana" w:hAnsi="Verdana" w:cs="Tahoma"/>
        </w:rPr>
        <w:t>requisitos indicados en dicha norma.</w:t>
      </w:r>
    </w:p>
    <w:p w14:paraId="1B442D6E" w14:textId="16D5EEC9" w:rsidR="00253CDA" w:rsidRPr="00D600B7" w:rsidRDefault="00253CDA" w:rsidP="00D600B7">
      <w:pPr>
        <w:tabs>
          <w:tab w:val="left" w:pos="8711"/>
        </w:tabs>
        <w:spacing w:line="276" w:lineRule="auto"/>
        <w:jc w:val="both"/>
        <w:rPr>
          <w:rFonts w:ascii="Verdana" w:hAnsi="Verdana" w:cs="Tahoma"/>
        </w:rPr>
      </w:pPr>
      <w:r w:rsidRPr="0049480A">
        <w:rPr>
          <w:rFonts w:ascii="Verdana" w:hAnsi="Verdana" w:cs="Tahoma"/>
        </w:rPr>
        <w:t>El hormigón pobre se preparará con un contenido mínimo de cemento de 261 kilogram</w:t>
      </w:r>
      <w:r>
        <w:rPr>
          <w:rFonts w:ascii="Verdana" w:hAnsi="Verdana" w:cs="Tahoma"/>
        </w:rPr>
        <w:t>os por metro cúbico de hormigón, con un espesor máximo de 5 cm.</w:t>
      </w:r>
    </w:p>
    <w:p w14:paraId="218F8F68" w14:textId="77777777" w:rsidR="00253CDA" w:rsidRDefault="00253CDA" w:rsidP="00253CDA">
      <w:pPr>
        <w:spacing w:line="276" w:lineRule="auto"/>
        <w:jc w:val="both"/>
        <w:rPr>
          <w:rFonts w:ascii="Verdana" w:hAnsi="Verdana"/>
          <w:b/>
        </w:rPr>
      </w:pPr>
      <w:r w:rsidRPr="00C10D0A">
        <w:rPr>
          <w:rFonts w:ascii="Verdana" w:hAnsi="Verdana"/>
          <w:b/>
        </w:rPr>
        <w:t xml:space="preserve">FORMA DE EJECUCIÓN. </w:t>
      </w:r>
      <w:r>
        <w:rPr>
          <w:rFonts w:ascii="Verdana" w:hAnsi="Verdana"/>
          <w:b/>
        </w:rPr>
        <w:t>–</w:t>
      </w:r>
    </w:p>
    <w:p w14:paraId="1B7D5656" w14:textId="77777777" w:rsidR="00253CDA" w:rsidRDefault="00253CDA" w:rsidP="00253CDA">
      <w:pPr>
        <w:spacing w:line="276" w:lineRule="auto"/>
        <w:jc w:val="both"/>
        <w:rPr>
          <w:rFonts w:ascii="Verdana" w:hAnsi="Verdana" w:cs="Tahoma"/>
        </w:rPr>
      </w:pPr>
      <w:r w:rsidRPr="001F21BD">
        <w:rPr>
          <w:rFonts w:ascii="Verdana" w:hAnsi="Verdana" w:cs="Tahoma"/>
          <w:b/>
        </w:rPr>
        <w:t>Limpieza y</w:t>
      </w:r>
      <w:r>
        <w:rPr>
          <w:rFonts w:ascii="Verdana" w:hAnsi="Verdana" w:cs="Tahoma"/>
          <w:b/>
        </w:rPr>
        <w:t xml:space="preserve"> Preparación</w:t>
      </w:r>
    </w:p>
    <w:p w14:paraId="3265D4A5" w14:textId="77777777" w:rsidR="00253CDA" w:rsidRDefault="00253CDA" w:rsidP="00253CDA">
      <w:pPr>
        <w:spacing w:line="276" w:lineRule="auto"/>
        <w:jc w:val="both"/>
        <w:rPr>
          <w:rFonts w:ascii="Verdana" w:hAnsi="Verdana" w:cs="Tahoma"/>
        </w:rPr>
      </w:pPr>
      <w:r>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79B88A6" w14:textId="77777777" w:rsidR="00253CDA" w:rsidRPr="00183C9C" w:rsidRDefault="00253CDA" w:rsidP="00253CDA">
      <w:pPr>
        <w:tabs>
          <w:tab w:val="left" w:pos="8711"/>
        </w:tabs>
        <w:spacing w:line="276" w:lineRule="auto"/>
        <w:jc w:val="both"/>
        <w:rPr>
          <w:rFonts w:ascii="Verdana" w:hAnsi="Verdana" w:cs="Tahoma"/>
          <w:b/>
        </w:rPr>
      </w:pPr>
      <w:r w:rsidRPr="00183C9C">
        <w:rPr>
          <w:rFonts w:ascii="Verdana" w:hAnsi="Verdana" w:cs="Tahoma"/>
          <w:b/>
        </w:rPr>
        <w:t>Mezclado</w:t>
      </w:r>
    </w:p>
    <w:p w14:paraId="74D5FF73" w14:textId="77777777" w:rsidR="00253CDA" w:rsidRDefault="00253CDA" w:rsidP="00253CDA">
      <w:pPr>
        <w:tabs>
          <w:tab w:val="left" w:pos="560"/>
        </w:tabs>
        <w:spacing w:line="276" w:lineRule="auto"/>
        <w:jc w:val="both"/>
        <w:rPr>
          <w:rFonts w:ascii="Verdana" w:hAnsi="Verdana"/>
        </w:rPr>
      </w:pPr>
      <w:r>
        <w:rPr>
          <w:rFonts w:ascii="Verdana" w:hAnsi="Verdana"/>
        </w:rPr>
        <w:t xml:space="preserve">El hormigón podrá </w:t>
      </w:r>
      <w:r w:rsidRPr="00B12907">
        <w:rPr>
          <w:rFonts w:ascii="Verdana" w:hAnsi="Verdana"/>
        </w:rPr>
        <w:t xml:space="preserve">ser mezclado </w:t>
      </w:r>
      <w:r>
        <w:rPr>
          <w:rFonts w:ascii="Verdana" w:hAnsi="Verdana"/>
        </w:rPr>
        <w:t xml:space="preserve">manualmente dosificando por volumen los materiales constituyentes en la proporción de cemento arena y grava de </w:t>
      </w:r>
      <w:r w:rsidRPr="0049480A">
        <w:rPr>
          <w:rFonts w:ascii="Verdana" w:hAnsi="Verdana" w:cs="Tahoma"/>
        </w:rPr>
        <w:t>1:</w:t>
      </w:r>
      <w:r>
        <w:rPr>
          <w:rFonts w:ascii="Verdana" w:hAnsi="Verdana" w:cs="Tahoma"/>
        </w:rPr>
        <w:t>3:5</w:t>
      </w:r>
      <w:r>
        <w:rPr>
          <w:rFonts w:ascii="Verdana" w:hAnsi="Verdana"/>
        </w:rPr>
        <w:t>.</w:t>
      </w:r>
    </w:p>
    <w:p w14:paraId="50B5D2FE" w14:textId="77777777" w:rsidR="00253CDA" w:rsidRPr="00183C9C" w:rsidRDefault="00253CDA" w:rsidP="00253CDA">
      <w:pPr>
        <w:tabs>
          <w:tab w:val="left" w:pos="8711"/>
        </w:tabs>
        <w:spacing w:line="276" w:lineRule="auto"/>
        <w:jc w:val="both"/>
        <w:rPr>
          <w:rFonts w:ascii="Verdana" w:hAnsi="Verdana" w:cs="Tahoma"/>
          <w:b/>
        </w:rPr>
      </w:pPr>
      <w:r>
        <w:rPr>
          <w:rFonts w:ascii="Verdana" w:hAnsi="Verdana" w:cs="Tahoma"/>
          <w:b/>
        </w:rPr>
        <w:t>Hormigonado</w:t>
      </w:r>
    </w:p>
    <w:p w14:paraId="6A6C299F" w14:textId="77777777" w:rsidR="00253CDA" w:rsidRDefault="00253CDA" w:rsidP="00253CDA">
      <w:pPr>
        <w:spacing w:line="276" w:lineRule="auto"/>
        <w:jc w:val="both"/>
        <w:rPr>
          <w:rFonts w:ascii="Verdana" w:hAnsi="Verdana" w:cs="Tahoma"/>
        </w:rPr>
      </w:pPr>
      <w:r w:rsidRPr="0049480A">
        <w:rPr>
          <w:rFonts w:ascii="Verdana" w:hAnsi="Verdana" w:cs="Tahoma"/>
        </w:rPr>
        <w:t xml:space="preserve">Una vez </w:t>
      </w:r>
      <w:r>
        <w:rPr>
          <w:rFonts w:ascii="Verdana" w:hAnsi="Verdana" w:cs="Tahoma"/>
        </w:rPr>
        <w:t>preparada</w:t>
      </w:r>
      <w:r w:rsidRPr="0049480A">
        <w:rPr>
          <w:rFonts w:ascii="Verdana" w:hAnsi="Verdana" w:cs="Tahoma"/>
        </w:rPr>
        <w:t xml:space="preserve"> el área respectiva, se efectuará el vaciado del hormigón</w:t>
      </w:r>
      <w:r>
        <w:rPr>
          <w:rFonts w:ascii="Verdana" w:hAnsi="Verdana" w:cs="Tahoma"/>
        </w:rPr>
        <w:t xml:space="preserve"> pobre en un espesor o altura de </w:t>
      </w:r>
      <w:r w:rsidRPr="0049480A">
        <w:rPr>
          <w:rFonts w:ascii="Verdana" w:hAnsi="Verdana" w:cs="Tahoma"/>
        </w:rPr>
        <w:t>5 cm.</w:t>
      </w:r>
      <w:r>
        <w:rPr>
          <w:rFonts w:ascii="Verdana" w:hAnsi="Verdana" w:cs="Tahoma"/>
        </w:rPr>
        <w:t xml:space="preserve"> como mínimo. El nivel de la superficie terminada deberá respetar las cotas de los planos constructivos.</w:t>
      </w:r>
    </w:p>
    <w:p w14:paraId="5285A050" w14:textId="77777777" w:rsidR="00253CDA" w:rsidRDefault="00253CDA" w:rsidP="00253CDA">
      <w:pPr>
        <w:spacing w:line="276" w:lineRule="auto"/>
        <w:jc w:val="both"/>
        <w:rPr>
          <w:rFonts w:ascii="Verdana" w:hAnsi="Verdana" w:cs="Tahoma"/>
        </w:rPr>
      </w:pPr>
      <w:r w:rsidRPr="0049480A">
        <w:rPr>
          <w:rFonts w:ascii="Verdana" w:hAnsi="Verdana" w:cs="Tahoma"/>
        </w:rPr>
        <w:t>Efectuada la compactación se procederá a realizar el enrasado y nivelado mediante una regla de madera, dejando una superficie lisa</w:t>
      </w:r>
      <w:r>
        <w:rPr>
          <w:rFonts w:ascii="Verdana" w:hAnsi="Verdana" w:cs="Tahoma"/>
        </w:rPr>
        <w:t>,</w:t>
      </w:r>
      <w:r w:rsidRPr="0049480A">
        <w:rPr>
          <w:rFonts w:ascii="Verdana" w:hAnsi="Verdana" w:cs="Tahoma"/>
        </w:rPr>
        <w:t xml:space="preserve"> uniforme</w:t>
      </w:r>
      <w:r>
        <w:rPr>
          <w:rFonts w:ascii="Verdana" w:hAnsi="Verdana" w:cs="Tahoma"/>
        </w:rPr>
        <w:t xml:space="preserve"> y en la cota prevista en el plano</w:t>
      </w:r>
      <w:r w:rsidRPr="0049480A">
        <w:rPr>
          <w:rFonts w:ascii="Verdana" w:hAnsi="Verdana" w:cs="Tahoma"/>
        </w:rPr>
        <w:t>.</w:t>
      </w:r>
    </w:p>
    <w:p w14:paraId="6B63F7F3" w14:textId="77777777" w:rsidR="00253CDA" w:rsidRPr="00C10D0A" w:rsidRDefault="00253CDA" w:rsidP="00253CDA">
      <w:pPr>
        <w:spacing w:line="276" w:lineRule="auto"/>
        <w:jc w:val="both"/>
        <w:rPr>
          <w:rFonts w:ascii="Verdana" w:hAnsi="Verdana"/>
          <w:b/>
        </w:rPr>
      </w:pPr>
      <w:r w:rsidRPr="00C10D0A">
        <w:rPr>
          <w:rFonts w:ascii="Verdana" w:hAnsi="Verdana"/>
          <w:b/>
        </w:rPr>
        <w:t>MEDICIÓN. -</w:t>
      </w:r>
    </w:p>
    <w:p w14:paraId="752C0BC7" w14:textId="77777777" w:rsidR="00253CDA" w:rsidRDefault="00253CDA" w:rsidP="00253CDA">
      <w:pPr>
        <w:tabs>
          <w:tab w:val="left" w:pos="8711"/>
        </w:tabs>
        <w:spacing w:line="276" w:lineRule="auto"/>
        <w:jc w:val="both"/>
        <w:rPr>
          <w:rFonts w:ascii="Verdana" w:hAnsi="Verdana" w:cs="Tahoma"/>
        </w:rPr>
      </w:pPr>
      <w:r w:rsidRPr="00454A73">
        <w:rPr>
          <w:rFonts w:ascii="Verdana" w:hAnsi="Verdana" w:cs="Tahoma"/>
        </w:rPr>
        <w:t xml:space="preserve">El hormigón pobre p/ base de zapatas se medirá </w:t>
      </w:r>
      <w:r w:rsidRPr="0049480A">
        <w:rPr>
          <w:rFonts w:ascii="Verdana" w:hAnsi="Verdana" w:cs="Tahoma"/>
        </w:rPr>
        <w:t xml:space="preserve">en </w:t>
      </w:r>
      <w:r w:rsidRPr="002F007D">
        <w:rPr>
          <w:rFonts w:ascii="Verdana" w:hAnsi="Verdana" w:cs="Tahoma"/>
          <w:b/>
          <w:bCs/>
        </w:rPr>
        <w:t>metros cúbicos</w:t>
      </w:r>
      <w:r w:rsidRPr="0049480A">
        <w:rPr>
          <w:rFonts w:ascii="Verdana" w:hAnsi="Verdana" w:cs="Tahoma"/>
        </w:rPr>
        <w:t>, teniendo en cuenta únicamente los volúmenes ejecutados</w:t>
      </w:r>
      <w:r>
        <w:rPr>
          <w:rFonts w:ascii="Verdana" w:hAnsi="Verdana" w:cs="Tahoma"/>
        </w:rPr>
        <w:t xml:space="preserve"> y autorizados</w:t>
      </w:r>
      <w:r w:rsidRPr="0049480A">
        <w:rPr>
          <w:rFonts w:ascii="Verdana" w:hAnsi="Verdana" w:cs="Tahoma"/>
        </w:rPr>
        <w:t>.</w:t>
      </w:r>
    </w:p>
    <w:p w14:paraId="35CCBDB7" w14:textId="77777777" w:rsidR="00253CDA" w:rsidRPr="00C10D0A" w:rsidRDefault="00253CDA" w:rsidP="00253CDA">
      <w:pPr>
        <w:tabs>
          <w:tab w:val="left" w:pos="560"/>
        </w:tabs>
        <w:spacing w:line="276" w:lineRule="auto"/>
        <w:jc w:val="both"/>
        <w:rPr>
          <w:rFonts w:ascii="Verdana" w:hAnsi="Verdana" w:cs="Tahoma"/>
          <w:b/>
          <w:color w:val="000000"/>
        </w:rPr>
      </w:pPr>
      <w:r w:rsidRPr="00C10D0A">
        <w:rPr>
          <w:rFonts w:ascii="Verdana" w:hAnsi="Verdana" w:cs="Tahoma"/>
          <w:b/>
          <w:color w:val="000000"/>
        </w:rPr>
        <w:t>APORTE PROPIO. -</w:t>
      </w:r>
    </w:p>
    <w:p w14:paraId="0A96E907" w14:textId="77777777" w:rsidR="00253CDA" w:rsidRPr="00783954" w:rsidRDefault="00253CDA" w:rsidP="00253CDA">
      <w:pPr>
        <w:spacing w:line="276" w:lineRule="auto"/>
        <w:jc w:val="both"/>
        <w:rPr>
          <w:rFonts w:ascii="Verdana" w:hAnsi="Verdana" w:cs="Tahoma"/>
          <w:color w:val="000000"/>
        </w:rPr>
      </w:pPr>
      <w:r w:rsidRPr="00783954">
        <w:rPr>
          <w:rFonts w:ascii="Verdana" w:hAnsi="Verdana" w:cs="Tahoma"/>
          <w:color w:val="000000"/>
        </w:rPr>
        <w:t xml:space="preserve">El aporte propio se encuentra especificado en el </w:t>
      </w:r>
      <w:r w:rsidRPr="00454A73">
        <w:rPr>
          <w:rFonts w:ascii="Verdana"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783954">
        <w:rPr>
          <w:rFonts w:ascii="Verdana" w:hAnsi="Verdana" w:cs="Tahoma"/>
          <w:color w:val="000000"/>
        </w:rPr>
        <w:t xml:space="preserve">por el </w:t>
      </w:r>
      <w:r>
        <w:rPr>
          <w:rFonts w:ascii="Verdana" w:hAnsi="Verdana" w:cs="Tahoma"/>
          <w:color w:val="000000"/>
        </w:rPr>
        <w:t>Inspector de proyecto</w:t>
      </w:r>
      <w:r w:rsidRPr="00783954">
        <w:rPr>
          <w:rFonts w:ascii="Verdana" w:hAnsi="Verdana" w:cs="Tahoma"/>
          <w:color w:val="000000"/>
        </w:rPr>
        <w:t>, para garantizar su calidad.</w:t>
      </w:r>
    </w:p>
    <w:p w14:paraId="5A767953" w14:textId="77777777" w:rsidR="00253CDA" w:rsidRPr="00783954" w:rsidRDefault="00253CDA" w:rsidP="00253CDA">
      <w:pPr>
        <w:tabs>
          <w:tab w:val="left" w:pos="560"/>
        </w:tabs>
        <w:spacing w:line="276" w:lineRule="auto"/>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p w14:paraId="0E193F72" w14:textId="77777777" w:rsidR="00253CDA" w:rsidRPr="00C10D0A" w:rsidRDefault="00253CDA" w:rsidP="00253CDA">
      <w:pPr>
        <w:spacing w:line="276" w:lineRule="auto"/>
        <w:rPr>
          <w:rFonts w:ascii="Verdana" w:hAnsi="Verdana"/>
        </w:rPr>
      </w:pPr>
    </w:p>
    <w:tbl>
      <w:tblPr>
        <w:tblStyle w:val="Tablaconcuadrcula"/>
        <w:tblW w:w="9493" w:type="dxa"/>
        <w:tblLook w:val="04A0" w:firstRow="1" w:lastRow="0" w:firstColumn="1" w:lastColumn="0" w:noHBand="0" w:noVBand="1"/>
      </w:tblPr>
      <w:tblGrid>
        <w:gridCol w:w="1111"/>
        <w:gridCol w:w="2516"/>
        <w:gridCol w:w="2529"/>
        <w:gridCol w:w="3337"/>
      </w:tblGrid>
      <w:tr w:rsidR="00253CDA" w:rsidRPr="00931C57" w14:paraId="644DC97B" w14:textId="77777777" w:rsidTr="00253CDA">
        <w:tc>
          <w:tcPr>
            <w:tcW w:w="397" w:type="dxa"/>
            <w:shd w:val="clear" w:color="auto" w:fill="1F3864" w:themeFill="accent5" w:themeFillShade="80"/>
            <w:vAlign w:val="center"/>
          </w:tcPr>
          <w:p w14:paraId="79A3A72B" w14:textId="77777777" w:rsidR="00253CDA" w:rsidRPr="00931C57" w:rsidRDefault="00253CDA" w:rsidP="00253CDA">
            <w:pPr>
              <w:spacing w:line="276" w:lineRule="auto"/>
              <w:jc w:val="center"/>
              <w:rPr>
                <w:rFonts w:ascii="Verdana" w:hAnsi="Verdana"/>
                <w:b/>
              </w:rPr>
            </w:pPr>
            <w:r w:rsidRPr="00931C57">
              <w:rPr>
                <w:rFonts w:ascii="Verdana" w:hAnsi="Verdana"/>
                <w:b/>
              </w:rPr>
              <w:t>N°</w:t>
            </w:r>
          </w:p>
        </w:tc>
        <w:tc>
          <w:tcPr>
            <w:tcW w:w="397" w:type="dxa"/>
            <w:shd w:val="clear" w:color="auto" w:fill="1F3864" w:themeFill="accent5" w:themeFillShade="80"/>
            <w:vAlign w:val="center"/>
          </w:tcPr>
          <w:p w14:paraId="165103A6" w14:textId="77777777" w:rsidR="00253CDA" w:rsidRPr="00931C57" w:rsidRDefault="00253CDA" w:rsidP="00253CDA">
            <w:pPr>
              <w:spacing w:line="276" w:lineRule="auto"/>
              <w:jc w:val="center"/>
              <w:rPr>
                <w:rFonts w:ascii="Verdana" w:hAnsi="Verdana"/>
                <w:b/>
              </w:rPr>
            </w:pPr>
            <w:r w:rsidRPr="00931C57">
              <w:rPr>
                <w:rFonts w:ascii="Verdana" w:hAnsi="Verdana"/>
                <w:b/>
              </w:rPr>
              <w:t>CODIGO</w:t>
            </w:r>
          </w:p>
        </w:tc>
        <w:tc>
          <w:tcPr>
            <w:tcW w:w="397" w:type="dxa"/>
            <w:shd w:val="clear" w:color="auto" w:fill="1F3864" w:themeFill="accent5" w:themeFillShade="80"/>
            <w:vAlign w:val="center"/>
          </w:tcPr>
          <w:p w14:paraId="3D05C7DA" w14:textId="77777777" w:rsidR="00253CDA" w:rsidRPr="00931C57" w:rsidRDefault="00253CDA" w:rsidP="00253CDA">
            <w:pPr>
              <w:spacing w:line="276" w:lineRule="auto"/>
              <w:jc w:val="center"/>
              <w:rPr>
                <w:rFonts w:ascii="Verdana" w:hAnsi="Verdana"/>
                <w:b/>
              </w:rPr>
            </w:pPr>
            <w:r w:rsidRPr="00931C57">
              <w:rPr>
                <w:rFonts w:ascii="Verdana" w:hAnsi="Verdana"/>
                <w:b/>
              </w:rPr>
              <w:t>UNIDAD</w:t>
            </w:r>
          </w:p>
        </w:tc>
        <w:tc>
          <w:tcPr>
            <w:tcW w:w="397" w:type="dxa"/>
            <w:shd w:val="clear" w:color="auto" w:fill="1F3864" w:themeFill="accent5" w:themeFillShade="80"/>
            <w:vAlign w:val="center"/>
          </w:tcPr>
          <w:p w14:paraId="21D0DA27" w14:textId="77777777" w:rsidR="00253CDA" w:rsidRPr="00931C57" w:rsidRDefault="00253CDA" w:rsidP="00253CDA">
            <w:pPr>
              <w:spacing w:line="276" w:lineRule="auto"/>
              <w:jc w:val="center"/>
              <w:rPr>
                <w:rFonts w:ascii="Verdana" w:hAnsi="Verdana"/>
                <w:b/>
              </w:rPr>
            </w:pPr>
            <w:r w:rsidRPr="00931C57">
              <w:rPr>
                <w:rFonts w:ascii="Verdana" w:hAnsi="Verdana"/>
                <w:b/>
              </w:rPr>
              <w:t>ITEM</w:t>
            </w:r>
          </w:p>
        </w:tc>
      </w:tr>
      <w:tr w:rsidR="00253CDA" w:rsidRPr="00931C57" w14:paraId="4ADCFDFA" w14:textId="77777777" w:rsidTr="00253CDA">
        <w:tc>
          <w:tcPr>
            <w:tcW w:w="397" w:type="dxa"/>
            <w:shd w:val="clear" w:color="auto" w:fill="BDD6EE" w:themeFill="accent1" w:themeFillTint="66"/>
            <w:vAlign w:val="center"/>
          </w:tcPr>
          <w:p w14:paraId="1737602F" w14:textId="77777777" w:rsidR="00253CDA" w:rsidRPr="00931C57" w:rsidRDefault="00253CDA" w:rsidP="00253CDA">
            <w:pPr>
              <w:spacing w:line="276" w:lineRule="auto"/>
              <w:jc w:val="center"/>
              <w:rPr>
                <w:rFonts w:ascii="Verdana" w:hAnsi="Verdana"/>
                <w:b/>
              </w:rPr>
            </w:pPr>
            <w:r>
              <w:rPr>
                <w:rFonts w:ascii="Verdana" w:hAnsi="Verdana"/>
                <w:b/>
              </w:rPr>
              <w:t>4</w:t>
            </w:r>
          </w:p>
        </w:tc>
        <w:tc>
          <w:tcPr>
            <w:tcW w:w="397" w:type="dxa"/>
            <w:shd w:val="clear" w:color="auto" w:fill="BDD6EE" w:themeFill="accent1" w:themeFillTint="66"/>
            <w:vAlign w:val="center"/>
          </w:tcPr>
          <w:p w14:paraId="42719F26" w14:textId="77777777" w:rsidR="00253CDA" w:rsidRPr="00931C57" w:rsidRDefault="00253CDA" w:rsidP="00253CDA">
            <w:pPr>
              <w:spacing w:line="276" w:lineRule="auto"/>
              <w:jc w:val="center"/>
              <w:rPr>
                <w:rFonts w:ascii="Verdana" w:hAnsi="Verdana"/>
                <w:b/>
              </w:rPr>
            </w:pPr>
            <w:r w:rsidRPr="00931C57">
              <w:rPr>
                <w:rFonts w:ascii="Verdana" w:hAnsi="Verdana" w:cs="Tahoma"/>
                <w:b/>
                <w:bCs/>
              </w:rPr>
              <w:t>VAC-OG-ZAP-1</w:t>
            </w:r>
          </w:p>
        </w:tc>
        <w:tc>
          <w:tcPr>
            <w:tcW w:w="397" w:type="dxa"/>
            <w:shd w:val="clear" w:color="auto" w:fill="BDD6EE" w:themeFill="accent1" w:themeFillTint="66"/>
            <w:vAlign w:val="center"/>
          </w:tcPr>
          <w:p w14:paraId="1BF357DD" w14:textId="77777777" w:rsidR="00253CDA" w:rsidRPr="00931C57" w:rsidRDefault="00253CDA" w:rsidP="00253CDA">
            <w:pPr>
              <w:spacing w:line="276" w:lineRule="auto"/>
              <w:jc w:val="center"/>
              <w:rPr>
                <w:rFonts w:ascii="Verdana" w:hAnsi="Verdana"/>
                <w:b/>
              </w:rPr>
            </w:pPr>
            <w:r w:rsidRPr="00931C57">
              <w:rPr>
                <w:rFonts w:ascii="Verdana" w:hAnsi="Verdana"/>
                <w:b/>
              </w:rPr>
              <w:t>M3</w:t>
            </w:r>
          </w:p>
        </w:tc>
        <w:tc>
          <w:tcPr>
            <w:tcW w:w="397" w:type="dxa"/>
            <w:shd w:val="clear" w:color="auto" w:fill="BDD6EE" w:themeFill="accent1" w:themeFillTint="66"/>
            <w:vAlign w:val="center"/>
          </w:tcPr>
          <w:p w14:paraId="617E71B4" w14:textId="77777777" w:rsidR="00253CDA" w:rsidRPr="00931C57" w:rsidRDefault="00253CDA" w:rsidP="00253CDA">
            <w:pPr>
              <w:spacing w:line="276" w:lineRule="auto"/>
              <w:jc w:val="center"/>
              <w:rPr>
                <w:rFonts w:ascii="Verdana" w:hAnsi="Verdana"/>
                <w:b/>
              </w:rPr>
            </w:pPr>
            <w:r w:rsidRPr="00931C57">
              <w:rPr>
                <w:rFonts w:ascii="Verdana" w:hAnsi="Verdana" w:cs="Tahoma"/>
                <w:b/>
                <w:bCs/>
              </w:rPr>
              <w:t>ZAPATA DE HORMIGÓN ARMADO</w:t>
            </w:r>
          </w:p>
        </w:tc>
      </w:tr>
    </w:tbl>
    <w:p w14:paraId="250360CB" w14:textId="77777777" w:rsidR="00253CDA" w:rsidRPr="00931C57" w:rsidRDefault="00253CDA" w:rsidP="00253CDA">
      <w:pPr>
        <w:spacing w:line="276" w:lineRule="auto"/>
        <w:jc w:val="both"/>
        <w:rPr>
          <w:rFonts w:ascii="Verdana" w:hAnsi="Verdana"/>
          <w:b/>
        </w:rPr>
      </w:pPr>
      <w:r w:rsidRPr="00931C57">
        <w:rPr>
          <w:rFonts w:ascii="Verdana" w:hAnsi="Verdana"/>
          <w:b/>
        </w:rPr>
        <w:t>DESCRIPCIÓN. –</w:t>
      </w:r>
    </w:p>
    <w:p w14:paraId="112D195C" w14:textId="17C13967" w:rsidR="00253CDA" w:rsidRPr="00D600B7" w:rsidRDefault="00253CDA" w:rsidP="00253CDA">
      <w:pPr>
        <w:spacing w:line="276" w:lineRule="auto"/>
        <w:jc w:val="both"/>
        <w:rPr>
          <w:rFonts w:ascii="Verdana" w:hAnsi="Verdana"/>
        </w:rPr>
      </w:pPr>
      <w:r w:rsidRPr="00931C57">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A32A17C" w14:textId="77777777" w:rsidR="00253CDA" w:rsidRPr="00931C57" w:rsidRDefault="00253CDA" w:rsidP="00253CDA">
      <w:pPr>
        <w:spacing w:line="276" w:lineRule="auto"/>
        <w:jc w:val="both"/>
        <w:rPr>
          <w:rFonts w:ascii="Verdana" w:hAnsi="Verdana"/>
          <w:b/>
        </w:rPr>
      </w:pPr>
      <w:r w:rsidRPr="00931C57">
        <w:rPr>
          <w:rFonts w:ascii="Verdana" w:hAnsi="Verdana"/>
          <w:b/>
        </w:rPr>
        <w:t>MATERIALES, HERRAMIENTAS Y EQUIPO. –</w:t>
      </w:r>
    </w:p>
    <w:p w14:paraId="5369DB53" w14:textId="77777777" w:rsidR="00253CDA" w:rsidRPr="00931C57" w:rsidRDefault="00253CDA" w:rsidP="00253CDA">
      <w:pPr>
        <w:spacing w:line="276" w:lineRule="auto"/>
        <w:jc w:val="both"/>
        <w:rPr>
          <w:rFonts w:ascii="Verdana" w:hAnsi="Verdana" w:cs="Tahoma"/>
        </w:rPr>
      </w:pPr>
      <w:r w:rsidRPr="00931C5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F0FF1B8" w14:textId="77777777" w:rsidR="00253CDA" w:rsidRPr="00931C57" w:rsidRDefault="00253CDA" w:rsidP="00253CDA">
      <w:pPr>
        <w:spacing w:line="276" w:lineRule="auto"/>
        <w:jc w:val="both"/>
        <w:rPr>
          <w:rFonts w:ascii="Verdana" w:hAnsi="Verdana" w:cs="Tahoma"/>
        </w:rPr>
      </w:pPr>
      <w:r w:rsidRPr="00931C57">
        <w:rPr>
          <w:rFonts w:ascii="Verdana" w:hAnsi="Verdana" w:cs="Tahoma"/>
        </w:rPr>
        <w:t>La Entidad Ejecutora deberá cumplir con los requisitos establecidos en la Norma Boliviana del Hormigón Armado CBH-87 para los materiales que cubre esta norma.</w:t>
      </w:r>
    </w:p>
    <w:p w14:paraId="41B8EF45" w14:textId="77777777" w:rsidR="00253CDA" w:rsidRPr="00931C57" w:rsidRDefault="00253CDA" w:rsidP="00253CDA">
      <w:pPr>
        <w:spacing w:line="276" w:lineRule="auto"/>
        <w:jc w:val="both"/>
        <w:rPr>
          <w:rFonts w:ascii="Verdana" w:hAnsi="Verdana" w:cs="Tahoma"/>
        </w:rPr>
      </w:pPr>
      <w:r w:rsidRPr="00931C57">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BFF238" w14:textId="77777777" w:rsidR="00253CDA" w:rsidRPr="00931C57" w:rsidRDefault="00253CDA" w:rsidP="00253CDA">
      <w:pPr>
        <w:spacing w:line="276" w:lineRule="auto"/>
        <w:jc w:val="both"/>
        <w:rPr>
          <w:rFonts w:ascii="Verdana" w:hAnsi="Verdana"/>
          <w:b/>
        </w:rPr>
      </w:pPr>
      <w:r w:rsidRPr="00931C57">
        <w:rPr>
          <w:rFonts w:ascii="Verdana" w:hAnsi="Verdana"/>
          <w:b/>
        </w:rPr>
        <w:t>FORMA DE EJECUCIÓN. –</w:t>
      </w:r>
    </w:p>
    <w:p w14:paraId="54BC4B7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56A847FB"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general, la zapata de hormigón armado deberá cumplir con las siguientes directrices referidas a la ejecución:</w:t>
      </w:r>
    </w:p>
    <w:p w14:paraId="10DE5F06"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Limpieza y Preparación</w:t>
      </w:r>
    </w:p>
    <w:p w14:paraId="3DF01FC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000E54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Luego de haber emparejado el fondo de la excavación se deberá vaciar una capa de hormigón pobre con dosificación 1:3:5 en un espesor de 5 cm.</w:t>
      </w:r>
    </w:p>
    <w:p w14:paraId="2B3E3366"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Encofrados</w:t>
      </w:r>
    </w:p>
    <w:p w14:paraId="0C46A181"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encofrados podrán ser de madera, metálicos u otro material lo suficientemente rígido, estanco y estable.</w:t>
      </w:r>
    </w:p>
    <w:p w14:paraId="0CAE965A"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Serán armados o ensamblados de tal forma que permitan garantizar que la construcción de los elementos de hormigón armado tenga las dimensiones y secciones conforme a planos constructivos.</w:t>
      </w:r>
    </w:p>
    <w:p w14:paraId="20CAAEE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Su arreglo y escuadrías usadas serán los necesarios para resistir el peso del hormigón fresco, equipo de construcción y los obreros durante la operación del vaciado.</w:t>
      </w:r>
    </w:p>
    <w:p w14:paraId="1AA55E5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encofrados deberán ser estancos a fin de evitar el empobrecimiento del hormigón por escurrimiento del agua.</w:t>
      </w:r>
    </w:p>
    <w:p w14:paraId="5521EC5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174247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casos que el Inspector de proyecto vea conveniente, solicitara al Entidad Ejecutora las respectivas verificaciones estructurales del encofrado de manera previa.</w:t>
      </w:r>
    </w:p>
    <w:p w14:paraId="72CE20CD"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8CD4C1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Si se prevén varios usos de los encofrados, estos deberán limpiarse y repararse perfectamente antes de su nuevo uso. El número máximo de usos será el indicado en el proyecto.</w:t>
      </w:r>
    </w:p>
    <w:p w14:paraId="26ECCC53"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el caso de fundaciones y muros, no se deberán utilizar superficies de tierra que hagan las veces de encofrado a menos que así se especifique en planos.</w:t>
      </w:r>
    </w:p>
    <w:p w14:paraId="463FE6CE" w14:textId="77777777" w:rsidR="00253CDA" w:rsidRPr="00931C57" w:rsidRDefault="00253CDA" w:rsidP="00253CDA">
      <w:pPr>
        <w:spacing w:line="276" w:lineRule="auto"/>
        <w:jc w:val="both"/>
        <w:rPr>
          <w:rFonts w:ascii="Verdana" w:hAnsi="Verdana"/>
          <w:kern w:val="28"/>
        </w:rPr>
      </w:pPr>
      <w:r w:rsidRPr="00931C57">
        <w:rPr>
          <w:rFonts w:ascii="Verdana" w:hAnsi="Verdana"/>
          <w:b/>
          <w:kern w:val="28"/>
        </w:rPr>
        <w:t>Limpieza y colocación de Fierros Corrugados</w:t>
      </w:r>
      <w:r w:rsidRPr="00931C57">
        <w:rPr>
          <w:rFonts w:ascii="Verdana" w:hAnsi="Verdana"/>
          <w:kern w:val="28"/>
        </w:rPr>
        <w:t xml:space="preserve"> </w:t>
      </w:r>
    </w:p>
    <w:p w14:paraId="1C86492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Antes de introducir las armaduras en los encofrados, se limpiarán adecuadamente con cepillos de acero, librándolas de óxido, polvo, barro grasas, pinturas y todo aquello que disminuya la adherencia.</w:t>
      </w:r>
    </w:p>
    <w:p w14:paraId="66B1084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Si a momento de colocar el hormigón existieran barras con mortero u hormigón endurecido, éstos se deberán eliminar completamente.</w:t>
      </w:r>
    </w:p>
    <w:p w14:paraId="30966A1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15711BA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3F601D"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caso de no especificarse los recubrimientos en los planos, se aplicarán los siguientes:</w:t>
      </w:r>
    </w:p>
    <w:p w14:paraId="2D570F1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Ambientes interiores protegidos:                            </w:t>
      </w:r>
      <w:r w:rsidRPr="00931C57">
        <w:rPr>
          <w:rFonts w:ascii="Verdana" w:hAnsi="Verdana"/>
          <w:kern w:val="28"/>
        </w:rPr>
        <w:tab/>
      </w:r>
      <w:r w:rsidRPr="00931C57">
        <w:rPr>
          <w:rFonts w:ascii="Verdana" w:hAnsi="Verdana"/>
          <w:kern w:val="28"/>
        </w:rPr>
        <w:tab/>
        <w:t>1,0 a 1,5   cm</w:t>
      </w:r>
    </w:p>
    <w:p w14:paraId="7FEA443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Elementos expuestos a la atmósfera normal:        </w:t>
      </w:r>
      <w:r w:rsidRPr="00931C57">
        <w:rPr>
          <w:rFonts w:ascii="Verdana" w:hAnsi="Verdana"/>
          <w:kern w:val="28"/>
        </w:rPr>
        <w:tab/>
        <w:t xml:space="preserve">          1,5 a 2,0   cm</w:t>
      </w:r>
    </w:p>
    <w:p w14:paraId="5948A70F"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Elementos expuestos a la atmósfera húmeda:       </w:t>
      </w:r>
      <w:r w:rsidRPr="00931C57">
        <w:rPr>
          <w:rFonts w:ascii="Verdana" w:hAnsi="Verdana"/>
          <w:kern w:val="28"/>
        </w:rPr>
        <w:tab/>
      </w:r>
      <w:r w:rsidRPr="00931C57">
        <w:rPr>
          <w:rFonts w:ascii="Verdana" w:hAnsi="Verdana"/>
          <w:kern w:val="28"/>
        </w:rPr>
        <w:tab/>
        <w:t>2,0 a 2,5   cm</w:t>
      </w:r>
    </w:p>
    <w:p w14:paraId="533DCEA1"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Elementos expuestos a la atmósfera corrosiva:      </w:t>
      </w:r>
      <w:r w:rsidRPr="00931C57">
        <w:rPr>
          <w:rFonts w:ascii="Verdana" w:hAnsi="Verdana"/>
          <w:kern w:val="28"/>
        </w:rPr>
        <w:tab/>
      </w:r>
      <w:r w:rsidRPr="00931C57">
        <w:rPr>
          <w:rFonts w:ascii="Verdana" w:hAnsi="Verdana"/>
          <w:kern w:val="28"/>
        </w:rPr>
        <w:tab/>
        <w:t>3,0 a 3,5   cm</w:t>
      </w:r>
    </w:p>
    <w:p w14:paraId="052CCAB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Se cuidará especialmente que todas las armaduras queden protegidas mediante los recubrimientos mínimos especificados en los planos. </w:t>
      </w:r>
    </w:p>
    <w:p w14:paraId="226961E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Todos los cruces de barras deberán atarse en forma adecuada con alambre de amarre o accesorios previamente aprobados.</w:t>
      </w:r>
    </w:p>
    <w:p w14:paraId="3FDD1D07"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051D169B"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Armado de Fierros Corrugados</w:t>
      </w:r>
    </w:p>
    <w:p w14:paraId="47F8E8C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armado de las barras de acero corrugado a usarse en el presente ítem deberá cumplir con la norma CBH-87 complementadas las normas IBNORCA en cuanto a control de calidad de la ejecución.</w:t>
      </w:r>
    </w:p>
    <w:p w14:paraId="330754D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Se dispondrá un sitio específico en la obra para el doblado y preparación de armaduras con las herramientas adecuadas.</w:t>
      </w:r>
    </w:p>
    <w:p w14:paraId="3B4F871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FD566A"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doblado de las barras se realizará en frío, mediante el equipo adecuado y velocidad limitada, sin golpes ni choques. Queda terminantemente prohibido el cortado y el doblado en caliente.</w:t>
      </w:r>
    </w:p>
    <w:p w14:paraId="479965E7"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Las barras de fierro que fueron dobladas no podrán ser enderezadas, ni podrán ser utilizadas nuevamente sin antes eliminar la zona doblada.</w:t>
      </w:r>
    </w:p>
    <w:p w14:paraId="62E73891"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radio mínimo de doblado, así como las longitudes de patillas y ganchos, deberá respetar lo indicado en planos constructivos y la normativa CBH-87.</w:t>
      </w:r>
    </w:p>
    <w:p w14:paraId="5B71F0D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D320E2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Todas las herramientas a emplearse para el cortado, amarre y doblado de fierro, serán proporcionados por la Entidad Ejecutora en condiciones adecuadas y de manera oportuna.</w:t>
      </w:r>
    </w:p>
    <w:p w14:paraId="004425F1"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Empalmes en las barras</w:t>
      </w:r>
    </w:p>
    <w:p w14:paraId="51704DDD"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Se ejecutarán los empalmes en los sectores donde estén expresamente indicado en planos constructivos o instruido por el Inspector de proyecto.</w:t>
      </w:r>
    </w:p>
    <w:p w14:paraId="5C6803C8"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65F87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Se realizarán empalmes por superposición de acuerdo al siguiente detalle:</w:t>
      </w:r>
    </w:p>
    <w:p w14:paraId="6BFA64F1" w14:textId="77777777" w:rsidR="00253CDA" w:rsidRPr="00931C57" w:rsidRDefault="00253CDA" w:rsidP="00253CDA">
      <w:pPr>
        <w:widowControl w:val="0"/>
        <w:numPr>
          <w:ilvl w:val="0"/>
          <w:numId w:val="103"/>
        </w:numPr>
        <w:autoSpaceDE w:val="0"/>
        <w:autoSpaceDN w:val="0"/>
        <w:spacing w:line="276" w:lineRule="auto"/>
        <w:jc w:val="both"/>
        <w:rPr>
          <w:rFonts w:ascii="Verdana" w:hAnsi="Verdana"/>
          <w:kern w:val="28"/>
        </w:rPr>
      </w:pPr>
      <w:r w:rsidRPr="00931C57">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FFF5EB8" w14:textId="77777777" w:rsidR="00253CDA" w:rsidRPr="00931C57" w:rsidRDefault="00253CDA" w:rsidP="00253CDA">
      <w:pPr>
        <w:widowControl w:val="0"/>
        <w:numPr>
          <w:ilvl w:val="0"/>
          <w:numId w:val="103"/>
        </w:numPr>
        <w:autoSpaceDE w:val="0"/>
        <w:autoSpaceDN w:val="0"/>
        <w:spacing w:line="276" w:lineRule="auto"/>
        <w:jc w:val="both"/>
        <w:rPr>
          <w:rFonts w:ascii="Verdana" w:hAnsi="Verdana"/>
          <w:kern w:val="28"/>
        </w:rPr>
      </w:pPr>
      <w:r w:rsidRPr="00931C57">
        <w:rPr>
          <w:rFonts w:ascii="Verdana" w:hAnsi="Verdana"/>
          <w:kern w:val="28"/>
        </w:rPr>
        <w:t>En toda la longitud del empalme se colocarán armaduras transversales suplementarias para mejorar las condiciones del empalme, cuando sea necesario.</w:t>
      </w:r>
    </w:p>
    <w:p w14:paraId="02E1ABB6" w14:textId="77777777" w:rsidR="00253CDA" w:rsidRPr="00931C57" w:rsidRDefault="00253CDA" w:rsidP="00253CDA">
      <w:pPr>
        <w:widowControl w:val="0"/>
        <w:numPr>
          <w:ilvl w:val="0"/>
          <w:numId w:val="103"/>
        </w:numPr>
        <w:autoSpaceDE w:val="0"/>
        <w:autoSpaceDN w:val="0"/>
        <w:spacing w:line="276" w:lineRule="auto"/>
        <w:jc w:val="both"/>
        <w:rPr>
          <w:rFonts w:ascii="Verdana" w:hAnsi="Verdana"/>
          <w:kern w:val="28"/>
        </w:rPr>
      </w:pPr>
      <w:r w:rsidRPr="00931C57">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ADF2A1"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Mezclado</w:t>
      </w:r>
    </w:p>
    <w:p w14:paraId="7541F5A2"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hormigón deberá ser mezclado mecánicamente dosificando por volumen y deseablemente por peso. Para esta tarea:</w:t>
      </w:r>
    </w:p>
    <w:p w14:paraId="7E793E4F" w14:textId="77777777" w:rsidR="00253CDA" w:rsidRPr="00931C57" w:rsidRDefault="00253CDA" w:rsidP="00253CDA">
      <w:pPr>
        <w:widowControl w:val="0"/>
        <w:numPr>
          <w:ilvl w:val="0"/>
          <w:numId w:val="104"/>
        </w:numPr>
        <w:autoSpaceDE w:val="0"/>
        <w:autoSpaceDN w:val="0"/>
        <w:spacing w:line="276" w:lineRule="auto"/>
        <w:jc w:val="both"/>
        <w:rPr>
          <w:rFonts w:ascii="Verdana" w:hAnsi="Verdana"/>
          <w:kern w:val="28"/>
        </w:rPr>
      </w:pPr>
      <w:r w:rsidRPr="00931C57">
        <w:rPr>
          <w:rFonts w:ascii="Verdana" w:hAnsi="Verdana"/>
          <w:kern w:val="28"/>
        </w:rPr>
        <w:t>Se utilizarán una o más hormigoneras de capacidad adecuada y se empleará personal especializado para su manejo</w:t>
      </w:r>
    </w:p>
    <w:p w14:paraId="0C5863A6" w14:textId="77777777" w:rsidR="00253CDA" w:rsidRPr="00931C57" w:rsidRDefault="00253CDA" w:rsidP="00253CDA">
      <w:pPr>
        <w:widowControl w:val="0"/>
        <w:numPr>
          <w:ilvl w:val="0"/>
          <w:numId w:val="104"/>
        </w:numPr>
        <w:autoSpaceDE w:val="0"/>
        <w:autoSpaceDN w:val="0"/>
        <w:spacing w:line="276" w:lineRule="auto"/>
        <w:jc w:val="both"/>
        <w:rPr>
          <w:rFonts w:ascii="Verdana" w:hAnsi="Verdana"/>
          <w:kern w:val="28"/>
        </w:rPr>
      </w:pPr>
      <w:r w:rsidRPr="00931C57">
        <w:rPr>
          <w:rFonts w:ascii="Verdana" w:hAnsi="Verdana"/>
          <w:kern w:val="28"/>
        </w:rPr>
        <w:t>Periódicamente se verificará la uniformidad del mezclado</w:t>
      </w:r>
    </w:p>
    <w:p w14:paraId="35F39007" w14:textId="77777777" w:rsidR="00253CDA" w:rsidRPr="00931C57" w:rsidRDefault="00253CDA" w:rsidP="00253CDA">
      <w:pPr>
        <w:widowControl w:val="0"/>
        <w:numPr>
          <w:ilvl w:val="0"/>
          <w:numId w:val="104"/>
        </w:numPr>
        <w:autoSpaceDE w:val="0"/>
        <w:autoSpaceDN w:val="0"/>
        <w:spacing w:line="276" w:lineRule="auto"/>
        <w:jc w:val="both"/>
        <w:rPr>
          <w:rFonts w:ascii="Verdana" w:hAnsi="Verdana"/>
          <w:kern w:val="28"/>
        </w:rPr>
      </w:pPr>
      <w:r w:rsidRPr="00931C57">
        <w:rPr>
          <w:rFonts w:ascii="Verdana" w:hAnsi="Verdana"/>
          <w:kern w:val="28"/>
        </w:rPr>
        <w:t>Los materiales componentes serán introducidos en el orden siguiente:</w:t>
      </w:r>
    </w:p>
    <w:p w14:paraId="5BE92346" w14:textId="77777777" w:rsidR="00253CDA" w:rsidRPr="00931C57" w:rsidRDefault="00253CDA" w:rsidP="00253CDA">
      <w:pPr>
        <w:widowControl w:val="0"/>
        <w:numPr>
          <w:ilvl w:val="0"/>
          <w:numId w:val="105"/>
        </w:numPr>
        <w:autoSpaceDE w:val="0"/>
        <w:autoSpaceDN w:val="0"/>
        <w:spacing w:line="276" w:lineRule="auto"/>
        <w:jc w:val="both"/>
        <w:rPr>
          <w:rFonts w:ascii="Verdana" w:hAnsi="Verdana"/>
          <w:kern w:val="28"/>
        </w:rPr>
      </w:pPr>
      <w:r w:rsidRPr="00931C57">
        <w:rPr>
          <w:rFonts w:ascii="Verdana" w:hAnsi="Verdana"/>
          <w:kern w:val="28"/>
        </w:rPr>
        <w:t>Una parte del agua del mezclado (aproximadamente la mitad)</w:t>
      </w:r>
    </w:p>
    <w:p w14:paraId="19FB2041" w14:textId="77777777" w:rsidR="00253CDA" w:rsidRPr="00931C57" w:rsidRDefault="00253CDA" w:rsidP="00253CDA">
      <w:pPr>
        <w:widowControl w:val="0"/>
        <w:numPr>
          <w:ilvl w:val="0"/>
          <w:numId w:val="105"/>
        </w:numPr>
        <w:autoSpaceDE w:val="0"/>
        <w:autoSpaceDN w:val="0"/>
        <w:spacing w:line="276" w:lineRule="auto"/>
        <w:jc w:val="both"/>
        <w:rPr>
          <w:rFonts w:ascii="Verdana" w:hAnsi="Verdana"/>
          <w:kern w:val="28"/>
        </w:rPr>
      </w:pPr>
      <w:r w:rsidRPr="00931C57">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2111FB3" w14:textId="77777777" w:rsidR="00253CDA" w:rsidRPr="00931C57" w:rsidRDefault="00253CDA" w:rsidP="00253CDA">
      <w:pPr>
        <w:widowControl w:val="0"/>
        <w:numPr>
          <w:ilvl w:val="0"/>
          <w:numId w:val="105"/>
        </w:numPr>
        <w:autoSpaceDE w:val="0"/>
        <w:autoSpaceDN w:val="0"/>
        <w:spacing w:line="276" w:lineRule="auto"/>
        <w:jc w:val="both"/>
        <w:rPr>
          <w:rFonts w:ascii="Verdana" w:hAnsi="Verdana"/>
          <w:kern w:val="28"/>
        </w:rPr>
      </w:pPr>
      <w:r w:rsidRPr="00931C57">
        <w:rPr>
          <w:rFonts w:ascii="Verdana" w:hAnsi="Verdana"/>
          <w:kern w:val="28"/>
        </w:rPr>
        <w:t>La grava</w:t>
      </w:r>
    </w:p>
    <w:p w14:paraId="75F9F7CE" w14:textId="77777777" w:rsidR="00253CDA" w:rsidRPr="00931C57" w:rsidRDefault="00253CDA" w:rsidP="00253CDA">
      <w:pPr>
        <w:widowControl w:val="0"/>
        <w:numPr>
          <w:ilvl w:val="0"/>
          <w:numId w:val="105"/>
        </w:numPr>
        <w:autoSpaceDE w:val="0"/>
        <w:autoSpaceDN w:val="0"/>
        <w:spacing w:line="276" w:lineRule="auto"/>
        <w:jc w:val="both"/>
        <w:rPr>
          <w:rFonts w:ascii="Verdana" w:hAnsi="Verdana"/>
          <w:kern w:val="28"/>
        </w:rPr>
      </w:pPr>
      <w:r w:rsidRPr="00931C57">
        <w:rPr>
          <w:rFonts w:ascii="Verdana" w:hAnsi="Verdana"/>
          <w:kern w:val="28"/>
        </w:rPr>
        <w:t>El resto del agua de amasado</w:t>
      </w:r>
    </w:p>
    <w:p w14:paraId="11A49B9D"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F2A09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No se permitirá cargar la hormigonera antes de haberse procedido a descargarla totalmente de la batida anterior. </w:t>
      </w:r>
    </w:p>
    <w:p w14:paraId="6107906D"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mezclado manual queda expresamente prohibido.</w:t>
      </w:r>
    </w:p>
    <w:p w14:paraId="0327815B"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Transporte</w:t>
      </w:r>
    </w:p>
    <w:p w14:paraId="1D9A393B"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92569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911AF22"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Para los medios corrientes de transporte, el hormigón debe colocarse en su posición definitiva dentro de los encofrados, antes de que transcurran 30 minutos desde su preparación.</w:t>
      </w:r>
    </w:p>
    <w:p w14:paraId="19C56D06"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Hormigonado</w:t>
      </w:r>
    </w:p>
    <w:p w14:paraId="45F451FA"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lastRenderedPageBreak/>
        <w:t>El hormigonado deberá cumplir con las exigencias y requisitos establecidos en la Norma CBH-87 para hormigones.</w:t>
      </w:r>
    </w:p>
    <w:p w14:paraId="48F9B2A5"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No se procederá al vaciado de los elementos estructurales sin antes contar con la autorización del Inspector de proyecto.</w:t>
      </w:r>
    </w:p>
    <w:p w14:paraId="2E47411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vaciado del hormigón se realizará de acuerdo a un plan de trabajo previamente autorizado por el Inspector de proyecto.</w:t>
      </w:r>
    </w:p>
    <w:p w14:paraId="7E986DA2"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B2EA18"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caso de que no se indiquen las juntas constructivas en el proyecto, el Inspector de proyecto indicará donde pueden hacerse las juntas constructivas.</w:t>
      </w:r>
    </w:p>
    <w:p w14:paraId="42CB7981"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Las siguientes prohibiciones para el hormigonado deben tenerse en cuenta:</w:t>
      </w:r>
    </w:p>
    <w:p w14:paraId="13011B17"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La temperatura de vaciado no será menor a 5°C.</w:t>
      </w:r>
    </w:p>
    <w:p w14:paraId="2C78F0F0"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No podrá efectuarse el vaciado durante la lluvia.</w:t>
      </w:r>
    </w:p>
    <w:p w14:paraId="36BFE7C7"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No será permitido disponer de grandes cantidades de hormigón en un solo lugar para esparcirlo posteriormente.</w:t>
      </w:r>
    </w:p>
    <w:p w14:paraId="7B2B86CB"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Por ningún motivo se podrá agregar agua en el momento de hormigonar.</w:t>
      </w:r>
    </w:p>
    <w:p w14:paraId="4FDF2137"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El espesor máximo de la capa de hormigón no deberá exceder a 20 cm para permitir una compactación eficaz.</w:t>
      </w:r>
    </w:p>
    <w:p w14:paraId="3E0A2468"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La velocidad del vaciado será la suficiente para garantizar que el hormigón se mantenga plástico en todo momento.</w:t>
      </w:r>
    </w:p>
    <w:p w14:paraId="26237310" w14:textId="77777777" w:rsidR="00253CDA" w:rsidRPr="00931C57" w:rsidRDefault="00253CDA" w:rsidP="00253CDA">
      <w:pPr>
        <w:widowControl w:val="0"/>
        <w:numPr>
          <w:ilvl w:val="0"/>
          <w:numId w:val="106"/>
        </w:numPr>
        <w:autoSpaceDE w:val="0"/>
        <w:autoSpaceDN w:val="0"/>
        <w:spacing w:line="276" w:lineRule="auto"/>
        <w:jc w:val="both"/>
        <w:rPr>
          <w:rFonts w:ascii="Verdana" w:hAnsi="Verdana"/>
          <w:kern w:val="28"/>
        </w:rPr>
      </w:pPr>
      <w:r w:rsidRPr="00931C57">
        <w:rPr>
          <w:rFonts w:ascii="Verdana" w:hAnsi="Verdana"/>
          <w:kern w:val="28"/>
        </w:rPr>
        <w:t>No se podrá verter el hormigón en caída libre desde alturas superiores a 1,50 m, debiendo en este caso utilizar canalones, embudos o ductos.</w:t>
      </w:r>
    </w:p>
    <w:p w14:paraId="1BBADDE1"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Compactación</w:t>
      </w:r>
    </w:p>
    <w:p w14:paraId="6ADEC8E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 compactación de los hormigones se realizará mediante vibrado de manera tal que se eliminen los huecos o burbujas de aire en el interior de la masa, evitando la disgregación de los agregados.</w:t>
      </w:r>
    </w:p>
    <w:p w14:paraId="7FCDCFF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vibrado será realizado mediante vibradoras de inmersión y alta frecuencia que deberán ser manejadas por obreros con experiencia en la actividad.</w:t>
      </w:r>
    </w:p>
    <w:p w14:paraId="15AFD10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De ninguna manera se permitirá el uso de las vibradoras para el transporte de la mezcla o la distribución dentro del encofrado.</w:t>
      </w:r>
    </w:p>
    <w:p w14:paraId="14F2F075"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ningún caso se iniciará el vaciado si no se cuenta por lo menos con dos vibradoras en perfecto estado y con el diámetro de la aguja adecuado para el elemento.</w:t>
      </w:r>
    </w:p>
    <w:p w14:paraId="46FF7618"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Las vibradoras serán introducidas en puntos equidistantes a 45 cm entre sí y durante 5 a 15 segundos para evitar la disgregación.</w:t>
      </w:r>
    </w:p>
    <w:p w14:paraId="51625C65"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57F7B3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compactado del hormigón se completará con un apisonado manual del hormigón y un golpeteo de los encofrados.</w:t>
      </w:r>
    </w:p>
    <w:p w14:paraId="46A5BAE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 compactación manual del hormigón mediante varillas de hierro será usada solo bajo autorización de Inspector de proyecto.</w:t>
      </w:r>
    </w:p>
    <w:p w14:paraId="78A688BE"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Desencofrado</w:t>
      </w:r>
    </w:p>
    <w:p w14:paraId="27D8D89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La remoción de encofrados se realizará de acuerdo a un plan elaborado por la Entidad Ejecutora, que será el más conveniente para evitar que se produzcan efectos anormales en </w:t>
      </w:r>
      <w:r w:rsidRPr="00931C57">
        <w:rPr>
          <w:rFonts w:ascii="Verdana" w:hAnsi="Verdana"/>
          <w:kern w:val="28"/>
        </w:rPr>
        <w:lastRenderedPageBreak/>
        <w:t>determinadas secciones o elementos de la estructura; dicho plan deberá ser previamente aprobado por el Inspector de proyecto.</w:t>
      </w:r>
    </w:p>
    <w:p w14:paraId="44FAAE9D"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009A3F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CE4EA6A"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encofrados superiores en superficies inclinadas deberán ser removidos tan pronto como el hormigón tenga suficiente resistencia para no escurrir.</w:t>
      </w:r>
    </w:p>
    <w:p w14:paraId="2501C59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tiempos de desencofrado serán los indicados en el proyecto (planos y/o memoria de cálculo) y lo indicado en la norma CBH-87.</w:t>
      </w:r>
    </w:p>
    <w:p w14:paraId="37CFD526"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Protección y Curado</w:t>
      </w:r>
    </w:p>
    <w:p w14:paraId="3B30DF02"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Una vez vaciado el hormigón fresco, deberá protegerse contra la lluvia, el viento, sol y en general contra toda acción que lo perjudique.</w:t>
      </w:r>
    </w:p>
    <w:p w14:paraId="5CE81F2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hormigón será protegido manteniéndose a una temperatura superior a 5°C por lo menos durante 96 horas.</w:t>
      </w:r>
    </w:p>
    <w:p w14:paraId="4FFFE353"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6C0BDEC"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Durante la construcción, queda prohibido aplicar cargas, acumular materiales o maquinarias que signifiquen un peligro en la estabilidad de la estructura.</w:t>
      </w:r>
    </w:p>
    <w:p w14:paraId="5BE2A4C9"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Control de Calidad</w:t>
      </w:r>
    </w:p>
    <w:p w14:paraId="20D8984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05591F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ensayos a realizar serán los requeridos por la normativa CBH-87 pudiendo la Entidad Ejecutora realizar ensayos adicionales los cuales deberán ser indicados en su propuesta.</w:t>
      </w:r>
    </w:p>
    <w:p w14:paraId="5DCC70FD" w14:textId="77777777" w:rsidR="00253CDA" w:rsidRDefault="00253CDA" w:rsidP="00253CDA">
      <w:pPr>
        <w:spacing w:line="276" w:lineRule="auto"/>
        <w:jc w:val="both"/>
        <w:rPr>
          <w:rFonts w:ascii="Verdana" w:hAnsi="Verdana"/>
          <w:kern w:val="28"/>
        </w:rPr>
      </w:pPr>
      <w:r w:rsidRPr="00931C57">
        <w:rPr>
          <w:rFonts w:ascii="Verdana" w:hAnsi="Verdana"/>
          <w:kern w:val="28"/>
        </w:rPr>
        <w:t>Para todos los casos, el nivel de control será el indicado en los planos constructivos o memoria de cálculo o, en ausencia de dicha indicación, se asumirá un nivel de control normal.</w:t>
      </w:r>
    </w:p>
    <w:p w14:paraId="2ACBB265" w14:textId="77777777" w:rsidR="00253CDA" w:rsidRPr="00931C57" w:rsidRDefault="00253CDA" w:rsidP="00253CDA">
      <w:pPr>
        <w:widowControl w:val="0"/>
        <w:numPr>
          <w:ilvl w:val="0"/>
          <w:numId w:val="109"/>
        </w:numPr>
        <w:autoSpaceDE w:val="0"/>
        <w:autoSpaceDN w:val="0"/>
        <w:spacing w:line="276" w:lineRule="auto"/>
        <w:jc w:val="both"/>
        <w:rPr>
          <w:rFonts w:ascii="Verdana" w:hAnsi="Verdana"/>
          <w:b/>
          <w:kern w:val="28"/>
        </w:rPr>
      </w:pPr>
      <w:r w:rsidRPr="00931C57">
        <w:rPr>
          <w:rFonts w:ascii="Verdana" w:hAnsi="Verdana"/>
          <w:b/>
          <w:kern w:val="28"/>
        </w:rPr>
        <w:t>Ensayos a Realizar</w:t>
      </w:r>
    </w:p>
    <w:p w14:paraId="6387A67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el caso del presente ítem mínimamente se realizarán los siguientes ensayos de calidad:</w:t>
      </w:r>
    </w:p>
    <w:p w14:paraId="6609A135" w14:textId="77777777" w:rsidR="00253CDA" w:rsidRPr="00931C57" w:rsidRDefault="00253CDA" w:rsidP="00253CDA">
      <w:pPr>
        <w:widowControl w:val="0"/>
        <w:numPr>
          <w:ilvl w:val="0"/>
          <w:numId w:val="107"/>
        </w:numPr>
        <w:autoSpaceDE w:val="0"/>
        <w:autoSpaceDN w:val="0"/>
        <w:spacing w:line="276" w:lineRule="auto"/>
        <w:jc w:val="both"/>
        <w:rPr>
          <w:rFonts w:ascii="Verdana" w:hAnsi="Verdana"/>
          <w:kern w:val="28"/>
        </w:rPr>
      </w:pPr>
      <w:r w:rsidRPr="00931C57">
        <w:rPr>
          <w:rFonts w:ascii="Verdana" w:hAnsi="Verdana"/>
          <w:kern w:val="28"/>
        </w:rPr>
        <w:t>Granulometría de los Áridos</w:t>
      </w:r>
    </w:p>
    <w:p w14:paraId="1A7A4BC4" w14:textId="77777777" w:rsidR="00253CDA" w:rsidRPr="00931C57" w:rsidRDefault="00253CDA" w:rsidP="00253CDA">
      <w:pPr>
        <w:widowControl w:val="0"/>
        <w:numPr>
          <w:ilvl w:val="0"/>
          <w:numId w:val="107"/>
        </w:numPr>
        <w:autoSpaceDE w:val="0"/>
        <w:autoSpaceDN w:val="0"/>
        <w:spacing w:line="276" w:lineRule="auto"/>
        <w:jc w:val="both"/>
        <w:rPr>
          <w:rFonts w:ascii="Verdana" w:hAnsi="Verdana"/>
          <w:kern w:val="28"/>
        </w:rPr>
      </w:pPr>
      <w:r w:rsidRPr="00931C57">
        <w:rPr>
          <w:rFonts w:ascii="Verdana" w:hAnsi="Verdana"/>
          <w:kern w:val="28"/>
        </w:rPr>
        <w:t>Ensayos de Control de la Resistencia del Hormigón – Probetas Cilíndricas</w:t>
      </w:r>
    </w:p>
    <w:p w14:paraId="60B96C0D" w14:textId="77777777" w:rsidR="00253CDA" w:rsidRPr="00931C57" w:rsidRDefault="00253CDA" w:rsidP="00253CDA">
      <w:pPr>
        <w:widowControl w:val="0"/>
        <w:numPr>
          <w:ilvl w:val="0"/>
          <w:numId w:val="107"/>
        </w:numPr>
        <w:autoSpaceDE w:val="0"/>
        <w:autoSpaceDN w:val="0"/>
        <w:spacing w:line="276" w:lineRule="auto"/>
        <w:jc w:val="both"/>
        <w:rPr>
          <w:rFonts w:ascii="Verdana" w:hAnsi="Verdana"/>
          <w:kern w:val="28"/>
        </w:rPr>
      </w:pPr>
      <w:r w:rsidRPr="00931C57">
        <w:rPr>
          <w:rFonts w:ascii="Verdana" w:hAnsi="Verdana"/>
          <w:kern w:val="28"/>
        </w:rPr>
        <w:t>Ensayos de Control de la Consistencia del Hormigón - Cono de Abraham</w:t>
      </w:r>
    </w:p>
    <w:p w14:paraId="1046BE02"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Adicionalmente, el Inspector de proyecto indicará la realización de los siguientes ensayos de calidad cuando las condiciones de la obra así lo requieran:</w:t>
      </w:r>
    </w:p>
    <w:p w14:paraId="04F40B60" w14:textId="77777777" w:rsidR="00253CDA" w:rsidRPr="00931C57" w:rsidRDefault="00253CDA" w:rsidP="00253CDA">
      <w:pPr>
        <w:widowControl w:val="0"/>
        <w:numPr>
          <w:ilvl w:val="0"/>
          <w:numId w:val="108"/>
        </w:numPr>
        <w:autoSpaceDE w:val="0"/>
        <w:autoSpaceDN w:val="0"/>
        <w:spacing w:line="276" w:lineRule="auto"/>
        <w:jc w:val="both"/>
        <w:rPr>
          <w:rFonts w:ascii="Verdana" w:hAnsi="Verdana"/>
          <w:kern w:val="28"/>
        </w:rPr>
      </w:pPr>
      <w:r w:rsidRPr="00931C57">
        <w:rPr>
          <w:rFonts w:ascii="Verdana" w:hAnsi="Verdana"/>
          <w:kern w:val="28"/>
        </w:rPr>
        <w:t>Ensayos de calidad sobre el cemento</w:t>
      </w:r>
    </w:p>
    <w:p w14:paraId="216521A4" w14:textId="77777777" w:rsidR="00253CDA" w:rsidRPr="00931C57" w:rsidRDefault="00253CDA" w:rsidP="00253CDA">
      <w:pPr>
        <w:widowControl w:val="0"/>
        <w:numPr>
          <w:ilvl w:val="0"/>
          <w:numId w:val="108"/>
        </w:numPr>
        <w:autoSpaceDE w:val="0"/>
        <w:autoSpaceDN w:val="0"/>
        <w:spacing w:line="276" w:lineRule="auto"/>
        <w:jc w:val="both"/>
        <w:rPr>
          <w:rFonts w:ascii="Verdana" w:hAnsi="Verdana"/>
          <w:kern w:val="28"/>
        </w:rPr>
      </w:pPr>
      <w:r w:rsidRPr="00931C57">
        <w:rPr>
          <w:rFonts w:ascii="Verdana" w:hAnsi="Verdana"/>
          <w:kern w:val="28"/>
        </w:rPr>
        <w:t>Ensayos de calidad de los aceros de refuerzo</w:t>
      </w:r>
    </w:p>
    <w:p w14:paraId="3FC85A28" w14:textId="77777777" w:rsidR="00253CDA" w:rsidRPr="00931C57" w:rsidRDefault="00253CDA" w:rsidP="00253CDA">
      <w:pPr>
        <w:widowControl w:val="0"/>
        <w:numPr>
          <w:ilvl w:val="0"/>
          <w:numId w:val="108"/>
        </w:numPr>
        <w:autoSpaceDE w:val="0"/>
        <w:autoSpaceDN w:val="0"/>
        <w:spacing w:line="276" w:lineRule="auto"/>
        <w:jc w:val="both"/>
        <w:rPr>
          <w:rFonts w:ascii="Verdana" w:hAnsi="Verdana"/>
          <w:kern w:val="28"/>
        </w:rPr>
      </w:pPr>
      <w:r w:rsidRPr="00931C57">
        <w:rPr>
          <w:rFonts w:ascii="Verdana" w:hAnsi="Verdana"/>
          <w:kern w:val="28"/>
        </w:rPr>
        <w:t>Ensayo de la Máquina de los Ángeles</w:t>
      </w:r>
    </w:p>
    <w:p w14:paraId="0437989C" w14:textId="77777777" w:rsidR="00253CDA" w:rsidRDefault="00253CDA" w:rsidP="00253CDA">
      <w:pPr>
        <w:widowControl w:val="0"/>
        <w:numPr>
          <w:ilvl w:val="0"/>
          <w:numId w:val="108"/>
        </w:numPr>
        <w:autoSpaceDE w:val="0"/>
        <w:autoSpaceDN w:val="0"/>
        <w:spacing w:line="276" w:lineRule="auto"/>
        <w:jc w:val="both"/>
        <w:rPr>
          <w:rFonts w:ascii="Verdana" w:hAnsi="Verdana"/>
          <w:kern w:val="28"/>
        </w:rPr>
      </w:pPr>
      <w:r w:rsidRPr="00931C57">
        <w:rPr>
          <w:rFonts w:ascii="Verdana" w:hAnsi="Verdana"/>
          <w:kern w:val="28"/>
        </w:rPr>
        <w:t>Otros que el proponente oferte en su propuesta</w:t>
      </w:r>
    </w:p>
    <w:p w14:paraId="16BBEBB1" w14:textId="77777777" w:rsidR="00253CDA" w:rsidRPr="00931C57" w:rsidRDefault="00253CDA" w:rsidP="00253CDA">
      <w:pPr>
        <w:widowControl w:val="0"/>
        <w:numPr>
          <w:ilvl w:val="0"/>
          <w:numId w:val="109"/>
        </w:numPr>
        <w:autoSpaceDE w:val="0"/>
        <w:autoSpaceDN w:val="0"/>
        <w:spacing w:line="276" w:lineRule="auto"/>
        <w:jc w:val="both"/>
        <w:rPr>
          <w:rFonts w:ascii="Verdana" w:hAnsi="Verdana"/>
          <w:b/>
          <w:kern w:val="28"/>
        </w:rPr>
      </w:pPr>
      <w:r w:rsidRPr="00931C57">
        <w:rPr>
          <w:rFonts w:ascii="Verdana" w:hAnsi="Verdana"/>
          <w:b/>
          <w:kern w:val="28"/>
        </w:rPr>
        <w:t>Laboratorio</w:t>
      </w:r>
    </w:p>
    <w:p w14:paraId="424DADFB" w14:textId="77777777" w:rsidR="00253CDA" w:rsidRDefault="00253CDA" w:rsidP="00253CDA">
      <w:pPr>
        <w:spacing w:line="276" w:lineRule="auto"/>
        <w:jc w:val="both"/>
        <w:rPr>
          <w:rFonts w:ascii="Verdana" w:hAnsi="Verdana"/>
          <w:kern w:val="28"/>
        </w:rPr>
      </w:pPr>
      <w:r w:rsidRPr="00931C57">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DC7B2D" w14:textId="77777777" w:rsidR="00253CDA" w:rsidRPr="00931C57" w:rsidRDefault="00253CDA" w:rsidP="00253CDA">
      <w:pPr>
        <w:widowControl w:val="0"/>
        <w:numPr>
          <w:ilvl w:val="0"/>
          <w:numId w:val="109"/>
        </w:numPr>
        <w:autoSpaceDE w:val="0"/>
        <w:autoSpaceDN w:val="0"/>
        <w:spacing w:line="276" w:lineRule="auto"/>
        <w:jc w:val="both"/>
        <w:rPr>
          <w:rFonts w:ascii="Verdana" w:hAnsi="Verdana"/>
          <w:b/>
          <w:kern w:val="28"/>
        </w:rPr>
      </w:pPr>
      <w:r w:rsidRPr="00931C57">
        <w:rPr>
          <w:rFonts w:ascii="Verdana" w:hAnsi="Verdana"/>
          <w:b/>
          <w:kern w:val="28"/>
        </w:rPr>
        <w:lastRenderedPageBreak/>
        <w:t>Frecuencia de los Ensayos</w:t>
      </w:r>
    </w:p>
    <w:p w14:paraId="266E58DF"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2542FA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B55FA1"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Es </w:t>
      </w:r>
      <w:r w:rsidRPr="00540E3B">
        <w:rPr>
          <w:rFonts w:ascii="Verdana" w:hAnsi="Verdana"/>
          <w:kern w:val="28"/>
        </w:rPr>
        <w:t xml:space="preserve">obligación de </w:t>
      </w:r>
      <w:r w:rsidRPr="00931C57">
        <w:rPr>
          <w:rFonts w:ascii="Verdana" w:hAnsi="Verdana"/>
          <w:kern w:val="28"/>
        </w:rPr>
        <w:t>la Entidad Ejecutora realizar cualquier corrección en la dosificación para conseguir el hormigón requerido tanto en consistencia como en resistencia. La Entidad Ejecutora deberá proveer los medios y mano de obra para realizar los ensayos.</w:t>
      </w:r>
    </w:p>
    <w:p w14:paraId="2322796F"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9957E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1CE758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7F03C7" w14:textId="77777777" w:rsidR="00253CDA" w:rsidRDefault="00253CDA" w:rsidP="00253CDA">
      <w:pPr>
        <w:spacing w:line="276" w:lineRule="auto"/>
        <w:jc w:val="both"/>
        <w:rPr>
          <w:rFonts w:ascii="Verdana" w:hAnsi="Verdana"/>
          <w:kern w:val="28"/>
        </w:rPr>
      </w:pPr>
      <w:r w:rsidRPr="00931C57">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9"/>
        <w:gridCol w:w="1608"/>
        <w:gridCol w:w="1608"/>
        <w:gridCol w:w="1790"/>
        <w:gridCol w:w="1310"/>
        <w:gridCol w:w="1258"/>
      </w:tblGrid>
      <w:tr w:rsidR="00253CDA" w:rsidRPr="00931C57" w14:paraId="2E2BB2CB" w14:textId="77777777" w:rsidTr="00D600B7">
        <w:trPr>
          <w:jc w:val="center"/>
        </w:trPr>
        <w:tc>
          <w:tcPr>
            <w:tcW w:w="907" w:type="pct"/>
            <w:shd w:val="clear" w:color="auto" w:fill="1F3864" w:themeFill="accent5" w:themeFillShade="80"/>
            <w:vAlign w:val="center"/>
          </w:tcPr>
          <w:p w14:paraId="74EC7E86"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TIPO DEL Hº</w:t>
            </w:r>
          </w:p>
        </w:tc>
        <w:tc>
          <w:tcPr>
            <w:tcW w:w="869" w:type="pct"/>
            <w:shd w:val="clear" w:color="auto" w:fill="1F3864" w:themeFill="accent5" w:themeFillShade="80"/>
            <w:vAlign w:val="center"/>
          </w:tcPr>
          <w:p w14:paraId="2FBECD9F"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TAM. MAX. AGREGADO</w:t>
            </w:r>
          </w:p>
        </w:tc>
        <w:tc>
          <w:tcPr>
            <w:tcW w:w="869" w:type="pct"/>
            <w:shd w:val="clear" w:color="auto" w:fill="1F3864" w:themeFill="accent5" w:themeFillShade="80"/>
            <w:vAlign w:val="center"/>
          </w:tcPr>
          <w:p w14:paraId="45E318D0"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RES. Kg/cm2</w:t>
            </w:r>
          </w:p>
          <w:p w14:paraId="343BCB6A"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(28 días)</w:t>
            </w:r>
          </w:p>
        </w:tc>
        <w:tc>
          <w:tcPr>
            <w:tcW w:w="967" w:type="pct"/>
            <w:shd w:val="clear" w:color="auto" w:fill="1F3864" w:themeFill="accent5" w:themeFillShade="80"/>
            <w:vAlign w:val="center"/>
          </w:tcPr>
          <w:p w14:paraId="74F771E7" w14:textId="77777777" w:rsidR="00253CDA" w:rsidRPr="00931C57" w:rsidRDefault="00253CDA" w:rsidP="00253CDA">
            <w:pPr>
              <w:spacing w:line="276" w:lineRule="auto"/>
              <w:jc w:val="both"/>
              <w:rPr>
                <w:rFonts w:ascii="Verdana" w:hAnsi="Verdana"/>
                <w:b/>
                <w:kern w:val="28"/>
                <w:lang w:val="pt-BR"/>
              </w:rPr>
            </w:pPr>
            <w:r w:rsidRPr="00931C57">
              <w:rPr>
                <w:rFonts w:ascii="Verdana" w:hAnsi="Verdana"/>
                <w:b/>
                <w:kern w:val="28"/>
                <w:lang w:val="pt-BR"/>
              </w:rPr>
              <w:t>PESO APROX. CEM. Kg/m3</w:t>
            </w:r>
          </w:p>
        </w:tc>
        <w:tc>
          <w:tcPr>
            <w:tcW w:w="708" w:type="pct"/>
            <w:shd w:val="clear" w:color="auto" w:fill="1F3864" w:themeFill="accent5" w:themeFillShade="80"/>
            <w:vAlign w:val="center"/>
          </w:tcPr>
          <w:p w14:paraId="53D9A74C"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RELACIÓN a / c</w:t>
            </w:r>
          </w:p>
        </w:tc>
        <w:tc>
          <w:tcPr>
            <w:tcW w:w="681" w:type="pct"/>
            <w:shd w:val="clear" w:color="auto" w:fill="1F3864" w:themeFill="accent5" w:themeFillShade="80"/>
            <w:vAlign w:val="center"/>
          </w:tcPr>
          <w:p w14:paraId="5FF3FC87"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Rev. (pulg)</w:t>
            </w:r>
          </w:p>
        </w:tc>
      </w:tr>
      <w:tr w:rsidR="00253CDA" w:rsidRPr="00931C57" w14:paraId="50CC8E91" w14:textId="77777777" w:rsidTr="00D600B7">
        <w:trPr>
          <w:trHeight w:val="304"/>
          <w:jc w:val="center"/>
        </w:trPr>
        <w:tc>
          <w:tcPr>
            <w:tcW w:w="907" w:type="pct"/>
            <w:vAlign w:val="center"/>
          </w:tcPr>
          <w:p w14:paraId="5D76D0DD"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H “400”</w:t>
            </w:r>
          </w:p>
        </w:tc>
        <w:tc>
          <w:tcPr>
            <w:tcW w:w="869" w:type="pct"/>
            <w:vAlign w:val="center"/>
          </w:tcPr>
          <w:p w14:paraId="32379430"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w:t>
            </w:r>
          </w:p>
        </w:tc>
        <w:tc>
          <w:tcPr>
            <w:tcW w:w="869" w:type="pct"/>
            <w:vAlign w:val="center"/>
          </w:tcPr>
          <w:p w14:paraId="193CD07A"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400</w:t>
            </w:r>
          </w:p>
        </w:tc>
        <w:tc>
          <w:tcPr>
            <w:tcW w:w="967" w:type="pct"/>
            <w:vAlign w:val="center"/>
          </w:tcPr>
          <w:p w14:paraId="4D16A665"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470</w:t>
            </w:r>
          </w:p>
        </w:tc>
        <w:tc>
          <w:tcPr>
            <w:tcW w:w="708" w:type="pct"/>
            <w:vAlign w:val="center"/>
          </w:tcPr>
          <w:p w14:paraId="78FA54DE"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0,4</w:t>
            </w:r>
          </w:p>
        </w:tc>
        <w:tc>
          <w:tcPr>
            <w:tcW w:w="681" w:type="pct"/>
            <w:vAlign w:val="center"/>
          </w:tcPr>
          <w:p w14:paraId="3696C33B"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 – 3</w:t>
            </w:r>
          </w:p>
        </w:tc>
      </w:tr>
      <w:tr w:rsidR="00253CDA" w:rsidRPr="00931C57" w14:paraId="47B91DB2" w14:textId="77777777" w:rsidTr="00D600B7">
        <w:trPr>
          <w:trHeight w:val="132"/>
          <w:jc w:val="center"/>
        </w:trPr>
        <w:tc>
          <w:tcPr>
            <w:tcW w:w="907" w:type="pct"/>
            <w:vAlign w:val="center"/>
          </w:tcPr>
          <w:p w14:paraId="52862C3D"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H “350”</w:t>
            </w:r>
          </w:p>
        </w:tc>
        <w:tc>
          <w:tcPr>
            <w:tcW w:w="869" w:type="pct"/>
            <w:vAlign w:val="center"/>
          </w:tcPr>
          <w:p w14:paraId="005BF8A8"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w:t>
            </w:r>
          </w:p>
        </w:tc>
        <w:tc>
          <w:tcPr>
            <w:tcW w:w="869" w:type="pct"/>
            <w:vAlign w:val="center"/>
          </w:tcPr>
          <w:p w14:paraId="635EE5FF"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350</w:t>
            </w:r>
          </w:p>
        </w:tc>
        <w:tc>
          <w:tcPr>
            <w:tcW w:w="967" w:type="pct"/>
            <w:vAlign w:val="center"/>
          </w:tcPr>
          <w:p w14:paraId="4AAA64D8"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450</w:t>
            </w:r>
          </w:p>
        </w:tc>
        <w:tc>
          <w:tcPr>
            <w:tcW w:w="708" w:type="pct"/>
            <w:vAlign w:val="center"/>
          </w:tcPr>
          <w:p w14:paraId="05EB8857"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0,4 – 0.45</w:t>
            </w:r>
          </w:p>
        </w:tc>
        <w:tc>
          <w:tcPr>
            <w:tcW w:w="681" w:type="pct"/>
            <w:vAlign w:val="center"/>
          </w:tcPr>
          <w:p w14:paraId="37DA2B3A"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 – 3</w:t>
            </w:r>
          </w:p>
        </w:tc>
      </w:tr>
      <w:tr w:rsidR="00253CDA" w:rsidRPr="00931C57" w14:paraId="5DE0BA41" w14:textId="77777777" w:rsidTr="00D600B7">
        <w:trPr>
          <w:trHeight w:val="304"/>
          <w:jc w:val="center"/>
        </w:trPr>
        <w:tc>
          <w:tcPr>
            <w:tcW w:w="907" w:type="pct"/>
            <w:vAlign w:val="center"/>
          </w:tcPr>
          <w:p w14:paraId="23B51666"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Tipo “A” 210</w:t>
            </w:r>
          </w:p>
        </w:tc>
        <w:tc>
          <w:tcPr>
            <w:tcW w:w="869" w:type="pct"/>
            <w:vAlign w:val="center"/>
          </w:tcPr>
          <w:p w14:paraId="75290DA2"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 – 1/2”</w:t>
            </w:r>
          </w:p>
        </w:tc>
        <w:tc>
          <w:tcPr>
            <w:tcW w:w="869" w:type="pct"/>
            <w:vAlign w:val="center"/>
          </w:tcPr>
          <w:p w14:paraId="42FD041A"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210</w:t>
            </w:r>
          </w:p>
        </w:tc>
        <w:tc>
          <w:tcPr>
            <w:tcW w:w="967" w:type="pct"/>
            <w:vAlign w:val="center"/>
          </w:tcPr>
          <w:p w14:paraId="7F9323D8"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350</w:t>
            </w:r>
          </w:p>
        </w:tc>
        <w:tc>
          <w:tcPr>
            <w:tcW w:w="708" w:type="pct"/>
            <w:vAlign w:val="center"/>
          </w:tcPr>
          <w:p w14:paraId="4AD323D5"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0,5</w:t>
            </w:r>
          </w:p>
        </w:tc>
        <w:tc>
          <w:tcPr>
            <w:tcW w:w="681" w:type="pct"/>
            <w:vAlign w:val="center"/>
          </w:tcPr>
          <w:p w14:paraId="211280B7"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 – 4</w:t>
            </w:r>
          </w:p>
        </w:tc>
      </w:tr>
      <w:tr w:rsidR="00253CDA" w:rsidRPr="00931C57" w14:paraId="02713BB4" w14:textId="77777777" w:rsidTr="00D600B7">
        <w:trPr>
          <w:trHeight w:val="305"/>
          <w:jc w:val="center"/>
        </w:trPr>
        <w:tc>
          <w:tcPr>
            <w:tcW w:w="907" w:type="pct"/>
            <w:vAlign w:val="center"/>
          </w:tcPr>
          <w:p w14:paraId="11563E49"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Tipo “B” 180</w:t>
            </w:r>
          </w:p>
        </w:tc>
        <w:tc>
          <w:tcPr>
            <w:tcW w:w="869" w:type="pct"/>
            <w:vAlign w:val="center"/>
          </w:tcPr>
          <w:p w14:paraId="34A034DC"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 – 11/2”</w:t>
            </w:r>
          </w:p>
        </w:tc>
        <w:tc>
          <w:tcPr>
            <w:tcW w:w="869" w:type="pct"/>
            <w:vAlign w:val="center"/>
          </w:tcPr>
          <w:p w14:paraId="0118BA8F"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180</w:t>
            </w:r>
          </w:p>
        </w:tc>
        <w:tc>
          <w:tcPr>
            <w:tcW w:w="967" w:type="pct"/>
            <w:vAlign w:val="center"/>
          </w:tcPr>
          <w:p w14:paraId="2CB9C33D"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310</w:t>
            </w:r>
          </w:p>
        </w:tc>
        <w:tc>
          <w:tcPr>
            <w:tcW w:w="708" w:type="pct"/>
            <w:vAlign w:val="center"/>
          </w:tcPr>
          <w:p w14:paraId="6D83B2FB"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0,55</w:t>
            </w:r>
          </w:p>
        </w:tc>
        <w:tc>
          <w:tcPr>
            <w:tcW w:w="681" w:type="pct"/>
            <w:vAlign w:val="center"/>
          </w:tcPr>
          <w:p w14:paraId="707638E2"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 – 4</w:t>
            </w:r>
          </w:p>
        </w:tc>
      </w:tr>
      <w:tr w:rsidR="00253CDA" w:rsidRPr="00931C57" w14:paraId="2C5B5CB5" w14:textId="77777777" w:rsidTr="00D600B7">
        <w:trPr>
          <w:trHeight w:val="304"/>
          <w:jc w:val="center"/>
        </w:trPr>
        <w:tc>
          <w:tcPr>
            <w:tcW w:w="907" w:type="pct"/>
            <w:vAlign w:val="center"/>
          </w:tcPr>
          <w:p w14:paraId="4D0C16C5"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Tipo “C” 160</w:t>
            </w:r>
          </w:p>
        </w:tc>
        <w:tc>
          <w:tcPr>
            <w:tcW w:w="869" w:type="pct"/>
            <w:vAlign w:val="center"/>
          </w:tcPr>
          <w:p w14:paraId="63D26E1D"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 – 11/2”</w:t>
            </w:r>
          </w:p>
        </w:tc>
        <w:tc>
          <w:tcPr>
            <w:tcW w:w="869" w:type="pct"/>
            <w:vAlign w:val="center"/>
          </w:tcPr>
          <w:p w14:paraId="1AD74A9E"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160</w:t>
            </w:r>
          </w:p>
        </w:tc>
        <w:tc>
          <w:tcPr>
            <w:tcW w:w="967" w:type="pct"/>
            <w:vAlign w:val="center"/>
          </w:tcPr>
          <w:p w14:paraId="50566172"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250</w:t>
            </w:r>
          </w:p>
        </w:tc>
        <w:tc>
          <w:tcPr>
            <w:tcW w:w="708" w:type="pct"/>
            <w:vAlign w:val="center"/>
          </w:tcPr>
          <w:p w14:paraId="1CE52849"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0,6</w:t>
            </w:r>
          </w:p>
        </w:tc>
        <w:tc>
          <w:tcPr>
            <w:tcW w:w="681" w:type="pct"/>
            <w:vAlign w:val="center"/>
          </w:tcPr>
          <w:p w14:paraId="1E473224"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 – 3</w:t>
            </w:r>
          </w:p>
        </w:tc>
      </w:tr>
      <w:tr w:rsidR="00253CDA" w:rsidRPr="00931C57" w14:paraId="03C7720C" w14:textId="77777777" w:rsidTr="00D600B7">
        <w:trPr>
          <w:trHeight w:val="304"/>
          <w:jc w:val="center"/>
        </w:trPr>
        <w:tc>
          <w:tcPr>
            <w:tcW w:w="907" w:type="pct"/>
            <w:vAlign w:val="center"/>
          </w:tcPr>
          <w:p w14:paraId="4800461F"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Tipo “D” 130</w:t>
            </w:r>
          </w:p>
        </w:tc>
        <w:tc>
          <w:tcPr>
            <w:tcW w:w="869" w:type="pct"/>
            <w:vAlign w:val="center"/>
          </w:tcPr>
          <w:p w14:paraId="4D8F0035"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w:t>
            </w:r>
          </w:p>
        </w:tc>
        <w:tc>
          <w:tcPr>
            <w:tcW w:w="869" w:type="pct"/>
            <w:vAlign w:val="center"/>
          </w:tcPr>
          <w:p w14:paraId="0207CF25"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130</w:t>
            </w:r>
          </w:p>
        </w:tc>
        <w:tc>
          <w:tcPr>
            <w:tcW w:w="967" w:type="pct"/>
            <w:vAlign w:val="center"/>
          </w:tcPr>
          <w:p w14:paraId="00A26269"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230</w:t>
            </w:r>
          </w:p>
        </w:tc>
        <w:tc>
          <w:tcPr>
            <w:tcW w:w="708" w:type="pct"/>
            <w:vAlign w:val="center"/>
          </w:tcPr>
          <w:p w14:paraId="70A610D0"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0,7</w:t>
            </w:r>
          </w:p>
        </w:tc>
        <w:tc>
          <w:tcPr>
            <w:tcW w:w="681" w:type="pct"/>
            <w:vAlign w:val="center"/>
          </w:tcPr>
          <w:p w14:paraId="2DDFF504"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 – 3</w:t>
            </w:r>
          </w:p>
        </w:tc>
      </w:tr>
      <w:tr w:rsidR="00253CDA" w:rsidRPr="00931C57" w14:paraId="12D998F1" w14:textId="77777777" w:rsidTr="00D600B7">
        <w:trPr>
          <w:trHeight w:val="305"/>
          <w:jc w:val="center"/>
        </w:trPr>
        <w:tc>
          <w:tcPr>
            <w:tcW w:w="907" w:type="pct"/>
            <w:vAlign w:val="center"/>
          </w:tcPr>
          <w:p w14:paraId="156EF6CD"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Tipo “E”</w:t>
            </w:r>
          </w:p>
        </w:tc>
        <w:tc>
          <w:tcPr>
            <w:tcW w:w="869" w:type="pct"/>
            <w:vAlign w:val="center"/>
          </w:tcPr>
          <w:p w14:paraId="5CFED20A"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 – 2 ½”</w:t>
            </w:r>
          </w:p>
        </w:tc>
        <w:tc>
          <w:tcPr>
            <w:tcW w:w="869" w:type="pct"/>
            <w:vAlign w:val="center"/>
          </w:tcPr>
          <w:p w14:paraId="36CCB2FC"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210</w:t>
            </w:r>
          </w:p>
        </w:tc>
        <w:tc>
          <w:tcPr>
            <w:tcW w:w="967" w:type="pct"/>
            <w:vAlign w:val="center"/>
          </w:tcPr>
          <w:p w14:paraId="65FB2FDB"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225</w:t>
            </w:r>
          </w:p>
        </w:tc>
        <w:tc>
          <w:tcPr>
            <w:tcW w:w="708" w:type="pct"/>
            <w:vAlign w:val="center"/>
          </w:tcPr>
          <w:p w14:paraId="7067DB3E"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0,75</w:t>
            </w:r>
          </w:p>
        </w:tc>
        <w:tc>
          <w:tcPr>
            <w:tcW w:w="681" w:type="pct"/>
            <w:vAlign w:val="center"/>
          </w:tcPr>
          <w:p w14:paraId="5B52CEEF" w14:textId="77777777" w:rsidR="00253CDA" w:rsidRPr="00931C57" w:rsidRDefault="00253CDA" w:rsidP="00253CDA">
            <w:pPr>
              <w:spacing w:line="276" w:lineRule="auto"/>
              <w:jc w:val="both"/>
              <w:rPr>
                <w:rFonts w:ascii="Verdana" w:hAnsi="Verdana"/>
                <w:bCs/>
                <w:kern w:val="28"/>
              </w:rPr>
            </w:pPr>
            <w:r w:rsidRPr="00931C57">
              <w:rPr>
                <w:rFonts w:ascii="Verdana" w:hAnsi="Verdana"/>
                <w:bCs/>
                <w:kern w:val="28"/>
              </w:rPr>
              <w:t>2 – 3</w:t>
            </w:r>
          </w:p>
        </w:tc>
      </w:tr>
    </w:tbl>
    <w:p w14:paraId="188C18EE" w14:textId="77777777" w:rsidR="00253CDA" w:rsidRPr="00931C57" w:rsidRDefault="00253CDA" w:rsidP="00253CDA">
      <w:pPr>
        <w:spacing w:line="276" w:lineRule="auto"/>
        <w:jc w:val="both"/>
        <w:rPr>
          <w:rFonts w:ascii="Verdana" w:hAnsi="Verdana"/>
          <w:b/>
          <w:kern w:val="28"/>
        </w:rPr>
      </w:pPr>
      <w:r w:rsidRPr="00931C57">
        <w:rPr>
          <w:rFonts w:ascii="Verdana" w:hAnsi="Verdana"/>
          <w:b/>
          <w:kern w:val="28"/>
        </w:rPr>
        <w:t>Criterios de Aceptación y Rechazo</w:t>
      </w:r>
    </w:p>
    <w:p w14:paraId="51A5109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7B530B"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A2D9813"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22FEAE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Todos los ensayos, pruebas, demoliciones, curados y reemplazos necesarios serán cancelados por la Entidad Ejecutora.</w:t>
      </w:r>
    </w:p>
    <w:p w14:paraId="7410F5D5" w14:textId="77777777" w:rsidR="00253CDA" w:rsidRPr="00931C57" w:rsidRDefault="00253CDA" w:rsidP="00253CDA">
      <w:pPr>
        <w:spacing w:line="276" w:lineRule="auto"/>
        <w:jc w:val="both"/>
        <w:rPr>
          <w:rFonts w:ascii="Verdana" w:hAnsi="Verdana"/>
          <w:b/>
          <w:bCs/>
          <w:kern w:val="28"/>
        </w:rPr>
      </w:pPr>
      <w:r w:rsidRPr="00931C57">
        <w:rPr>
          <w:rFonts w:ascii="Verdana" w:hAnsi="Verdana"/>
          <w:b/>
          <w:bCs/>
          <w:kern w:val="28"/>
        </w:rPr>
        <w:t>Reparación del Hormigón Armado</w:t>
      </w:r>
    </w:p>
    <w:p w14:paraId="49B3E1B7"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Inspector de proyecto definirá si un defecto o daño del elemento es reparable o corresponde su demolición y reconstrucción.</w:t>
      </w:r>
    </w:p>
    <w:p w14:paraId="14E714B5"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0121476"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A7A8E4"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Para la ejecución de la reparación, primero se deberá eliminar el hormigón defectuoso eliminado en la profundidad necesaria sin afectar la estabilidad de la estructura.</w:t>
      </w:r>
    </w:p>
    <w:p w14:paraId="4B070B3F"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Cuando las armaduras resulten afectadas por la cavidad, el hormigón se eliminará hasta que quede un espesor mínimo de 2,5 cm alrededor de la barra.  </w:t>
      </w:r>
    </w:p>
    <w:p w14:paraId="68473DE3"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Las rebabas y protuberancias serán totalmente eliminadas y las superficies desgastadas hasta condicionarlas con las zonas vecinas.</w:t>
      </w:r>
    </w:p>
    <w:p w14:paraId="101E0AAE"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Se deberá aplicar un puente de adherencia adecuado para la unión del hormigón viejo con el hormigón nuevo.</w:t>
      </w:r>
    </w:p>
    <w:p w14:paraId="6B8C6730"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2C6965" w14:textId="77777777" w:rsidR="00253CDA" w:rsidRPr="00931C57" w:rsidRDefault="00253CDA" w:rsidP="00253CDA">
      <w:pPr>
        <w:spacing w:line="276" w:lineRule="auto"/>
        <w:jc w:val="both"/>
        <w:rPr>
          <w:rFonts w:ascii="Verdana" w:hAnsi="Verdana"/>
          <w:b/>
        </w:rPr>
      </w:pPr>
      <w:r w:rsidRPr="00931C57">
        <w:rPr>
          <w:rFonts w:ascii="Verdana" w:hAnsi="Verdana"/>
          <w:b/>
        </w:rPr>
        <w:t>MEDICIÓN. –</w:t>
      </w:r>
    </w:p>
    <w:p w14:paraId="68D442B9" w14:textId="77777777" w:rsidR="00253CDA" w:rsidRPr="00931C57" w:rsidRDefault="00253CDA" w:rsidP="00253CDA">
      <w:pPr>
        <w:spacing w:line="276" w:lineRule="auto"/>
        <w:jc w:val="both"/>
        <w:rPr>
          <w:rFonts w:ascii="Verdana" w:hAnsi="Verdana"/>
          <w:kern w:val="28"/>
        </w:rPr>
      </w:pPr>
      <w:r w:rsidRPr="00931C57">
        <w:rPr>
          <w:rFonts w:ascii="Verdana" w:hAnsi="Verdana"/>
          <w:kern w:val="28"/>
        </w:rPr>
        <w:t xml:space="preserve">La Zapata de Hormigón Armado será medida en </w:t>
      </w:r>
      <w:r w:rsidRPr="00931C57">
        <w:rPr>
          <w:rFonts w:ascii="Verdana" w:hAnsi="Verdana"/>
          <w:b/>
          <w:kern w:val="28"/>
        </w:rPr>
        <w:t>metros cúbicos,</w:t>
      </w:r>
      <w:r w:rsidRPr="00931C57">
        <w:rPr>
          <w:rFonts w:ascii="Verdana" w:hAnsi="Verdana"/>
          <w:kern w:val="28"/>
        </w:rPr>
        <w:t xml:space="preserve"> tomando en cuenta únicamente el volumen neto del trabajo ejecutado indicado en los planos y/o instrucciones escritas del Inspector de proyecto.</w:t>
      </w:r>
    </w:p>
    <w:p w14:paraId="41758638" w14:textId="77777777" w:rsidR="00253CDA" w:rsidRPr="00931C57" w:rsidRDefault="00253CDA" w:rsidP="00253CDA">
      <w:pPr>
        <w:tabs>
          <w:tab w:val="left" w:pos="560"/>
        </w:tabs>
        <w:spacing w:line="276" w:lineRule="auto"/>
        <w:jc w:val="both"/>
        <w:rPr>
          <w:rFonts w:ascii="Verdana" w:hAnsi="Verdana" w:cs="Tahoma"/>
          <w:b/>
          <w:color w:val="000000"/>
        </w:rPr>
      </w:pPr>
      <w:r w:rsidRPr="00931C57">
        <w:rPr>
          <w:rFonts w:ascii="Verdana" w:hAnsi="Verdana" w:cs="Tahoma"/>
          <w:b/>
          <w:color w:val="000000"/>
        </w:rPr>
        <w:t>APORTE PROPIO. -</w:t>
      </w:r>
    </w:p>
    <w:p w14:paraId="54AAED15" w14:textId="77777777" w:rsidR="00253CDA" w:rsidRPr="00F203C5" w:rsidRDefault="00253CDA" w:rsidP="00253CDA">
      <w:pPr>
        <w:spacing w:line="276" w:lineRule="auto"/>
        <w:jc w:val="both"/>
        <w:rPr>
          <w:rFonts w:ascii="Verdana" w:hAnsi="Verdana" w:cs="Tahoma"/>
        </w:rPr>
      </w:pPr>
      <w:r w:rsidRPr="00931C57">
        <w:rPr>
          <w:rFonts w:ascii="Verdana" w:hAnsi="Verdana" w:cs="Tahoma"/>
          <w:color w:val="000000"/>
        </w:rPr>
        <w:t xml:space="preserve">El aporte propio se encuentra especificado en </w:t>
      </w:r>
      <w:r w:rsidRPr="00F203C5">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561732" w14:textId="77777777" w:rsidR="00253CDA" w:rsidRPr="00931C57" w:rsidRDefault="00253CDA" w:rsidP="00253CDA">
      <w:pPr>
        <w:tabs>
          <w:tab w:val="left" w:pos="560"/>
        </w:tabs>
        <w:spacing w:line="276" w:lineRule="auto"/>
        <w:jc w:val="both"/>
        <w:rPr>
          <w:rFonts w:ascii="Verdana" w:hAnsi="Verdana" w:cs="Tahoma"/>
          <w:color w:val="000000"/>
        </w:rPr>
      </w:pPr>
      <w:r w:rsidRPr="00931C57">
        <w:rPr>
          <w:rFonts w:ascii="Verdana" w:hAnsi="Verdana" w:cs="Tahoma"/>
          <w:color w:val="000000"/>
        </w:rPr>
        <w:t>Este aporte propio estará sujeto al cronograma de ejecución de obra de la Entidad Ejecutora.</w:t>
      </w:r>
    </w:p>
    <w:p w14:paraId="4DC4A777" w14:textId="77777777" w:rsidR="00253CDA" w:rsidRPr="003A65B7" w:rsidRDefault="00253CDA" w:rsidP="00253CDA">
      <w:pPr>
        <w:spacing w:line="276" w:lineRule="auto"/>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F424A8" w14:paraId="2E142957" w14:textId="77777777" w:rsidTr="00253CDA">
        <w:tc>
          <w:tcPr>
            <w:tcW w:w="584" w:type="dxa"/>
            <w:shd w:val="clear" w:color="auto" w:fill="1F3864" w:themeFill="accent5" w:themeFillShade="80"/>
          </w:tcPr>
          <w:p w14:paraId="0C5952F4" w14:textId="77777777" w:rsidR="00253CDA" w:rsidRPr="00F424A8" w:rsidRDefault="00253CDA" w:rsidP="00253CDA">
            <w:pPr>
              <w:jc w:val="center"/>
              <w:rPr>
                <w:rFonts w:ascii="Verdana" w:hAnsi="Verdana"/>
                <w:b/>
              </w:rPr>
            </w:pPr>
            <w:r w:rsidRPr="00F424A8">
              <w:rPr>
                <w:rFonts w:ascii="Verdana" w:hAnsi="Verdana"/>
                <w:b/>
              </w:rPr>
              <w:t>N°</w:t>
            </w:r>
          </w:p>
        </w:tc>
        <w:tc>
          <w:tcPr>
            <w:tcW w:w="2385" w:type="dxa"/>
            <w:shd w:val="clear" w:color="auto" w:fill="1F3864" w:themeFill="accent5" w:themeFillShade="80"/>
          </w:tcPr>
          <w:p w14:paraId="59D0227F" w14:textId="77777777" w:rsidR="00253CDA" w:rsidRPr="00F424A8" w:rsidRDefault="00253CDA" w:rsidP="00253CDA">
            <w:pPr>
              <w:spacing w:line="360" w:lineRule="auto"/>
              <w:jc w:val="center"/>
              <w:rPr>
                <w:rFonts w:ascii="Verdana" w:hAnsi="Verdana"/>
                <w:b/>
              </w:rPr>
            </w:pPr>
            <w:r w:rsidRPr="00F424A8">
              <w:rPr>
                <w:rFonts w:ascii="Verdana" w:hAnsi="Verdana"/>
                <w:b/>
              </w:rPr>
              <w:t>CODIGO</w:t>
            </w:r>
          </w:p>
        </w:tc>
        <w:tc>
          <w:tcPr>
            <w:tcW w:w="1145" w:type="dxa"/>
            <w:shd w:val="clear" w:color="auto" w:fill="1F3864" w:themeFill="accent5" w:themeFillShade="80"/>
          </w:tcPr>
          <w:p w14:paraId="20C84365" w14:textId="77777777" w:rsidR="00253CDA" w:rsidRPr="00F424A8" w:rsidRDefault="00253CDA" w:rsidP="00253CDA">
            <w:pPr>
              <w:jc w:val="center"/>
              <w:rPr>
                <w:rFonts w:ascii="Verdana" w:hAnsi="Verdana"/>
                <w:b/>
              </w:rPr>
            </w:pPr>
            <w:r w:rsidRPr="00F424A8">
              <w:rPr>
                <w:rFonts w:ascii="Verdana" w:hAnsi="Verdana"/>
                <w:b/>
              </w:rPr>
              <w:t>UNIDAD</w:t>
            </w:r>
          </w:p>
        </w:tc>
        <w:tc>
          <w:tcPr>
            <w:tcW w:w="5520" w:type="dxa"/>
            <w:shd w:val="clear" w:color="auto" w:fill="1F3864" w:themeFill="accent5" w:themeFillShade="80"/>
          </w:tcPr>
          <w:p w14:paraId="3DCE4AB0" w14:textId="77777777" w:rsidR="00253CDA" w:rsidRPr="00F424A8" w:rsidRDefault="00253CDA" w:rsidP="00253CDA">
            <w:pPr>
              <w:jc w:val="center"/>
              <w:rPr>
                <w:rFonts w:ascii="Verdana" w:hAnsi="Verdana"/>
                <w:b/>
              </w:rPr>
            </w:pPr>
            <w:r w:rsidRPr="00F424A8">
              <w:rPr>
                <w:rFonts w:ascii="Verdana" w:hAnsi="Verdana"/>
                <w:b/>
              </w:rPr>
              <w:t>ITEM</w:t>
            </w:r>
          </w:p>
        </w:tc>
      </w:tr>
      <w:tr w:rsidR="00253CDA" w:rsidRPr="00F424A8" w14:paraId="62F1FE2C" w14:textId="77777777" w:rsidTr="00253CDA">
        <w:tc>
          <w:tcPr>
            <w:tcW w:w="584" w:type="dxa"/>
            <w:shd w:val="clear" w:color="auto" w:fill="BDD6EE" w:themeFill="accent1" w:themeFillTint="66"/>
          </w:tcPr>
          <w:p w14:paraId="5682BB8E" w14:textId="77777777" w:rsidR="00253CDA" w:rsidRPr="00F424A8" w:rsidRDefault="00253CDA" w:rsidP="00253CDA">
            <w:pPr>
              <w:jc w:val="center"/>
              <w:rPr>
                <w:rFonts w:ascii="Verdana" w:hAnsi="Verdana"/>
                <w:b/>
              </w:rPr>
            </w:pPr>
            <w:r>
              <w:rPr>
                <w:rFonts w:ascii="Verdana" w:hAnsi="Verdana"/>
                <w:b/>
              </w:rPr>
              <w:t>5</w:t>
            </w:r>
          </w:p>
        </w:tc>
        <w:tc>
          <w:tcPr>
            <w:tcW w:w="2385" w:type="dxa"/>
            <w:shd w:val="clear" w:color="auto" w:fill="BDD6EE" w:themeFill="accent1" w:themeFillTint="66"/>
          </w:tcPr>
          <w:p w14:paraId="70622554" w14:textId="77777777" w:rsidR="00253CDA" w:rsidRPr="00F424A8" w:rsidRDefault="00253CDA" w:rsidP="00253CDA">
            <w:pPr>
              <w:jc w:val="center"/>
              <w:rPr>
                <w:rFonts w:ascii="Verdana" w:hAnsi="Verdana"/>
                <w:b/>
              </w:rPr>
            </w:pPr>
            <w:r w:rsidRPr="00C61717">
              <w:rPr>
                <w:rFonts w:ascii="Verdana" w:hAnsi="Verdana"/>
                <w:b/>
                <w:bCs/>
              </w:rPr>
              <w:t>VAC-OG-COL-2</w:t>
            </w:r>
          </w:p>
        </w:tc>
        <w:tc>
          <w:tcPr>
            <w:tcW w:w="1145" w:type="dxa"/>
            <w:shd w:val="clear" w:color="auto" w:fill="BDD6EE" w:themeFill="accent1" w:themeFillTint="66"/>
          </w:tcPr>
          <w:p w14:paraId="003EF331" w14:textId="77777777" w:rsidR="00253CDA" w:rsidRPr="00F424A8" w:rsidRDefault="00253CDA" w:rsidP="00253CDA">
            <w:pPr>
              <w:jc w:val="center"/>
              <w:rPr>
                <w:rFonts w:ascii="Verdana" w:hAnsi="Verdana"/>
                <w:b/>
              </w:rPr>
            </w:pPr>
            <w:r>
              <w:rPr>
                <w:rFonts w:ascii="Verdana" w:hAnsi="Verdana"/>
                <w:b/>
              </w:rPr>
              <w:t>M3</w:t>
            </w:r>
          </w:p>
        </w:tc>
        <w:tc>
          <w:tcPr>
            <w:tcW w:w="5520" w:type="dxa"/>
            <w:shd w:val="clear" w:color="auto" w:fill="BDD6EE" w:themeFill="accent1" w:themeFillTint="66"/>
          </w:tcPr>
          <w:p w14:paraId="0A045308" w14:textId="77777777" w:rsidR="00253CDA" w:rsidRPr="00F424A8" w:rsidRDefault="00253CDA" w:rsidP="00253CDA">
            <w:pPr>
              <w:spacing w:line="276" w:lineRule="auto"/>
              <w:jc w:val="center"/>
              <w:rPr>
                <w:rFonts w:ascii="Verdana" w:hAnsi="Verdana"/>
                <w:b/>
              </w:rPr>
            </w:pPr>
            <w:r w:rsidRPr="00C61717">
              <w:rPr>
                <w:rFonts w:ascii="Verdana" w:hAnsi="Verdana" w:cs="Tahoma"/>
                <w:b/>
                <w:bCs/>
              </w:rPr>
              <w:t>COLUMNA DE HORMIGÓN ARMADO (0,20X0,20)</w:t>
            </w:r>
          </w:p>
        </w:tc>
      </w:tr>
    </w:tbl>
    <w:p w14:paraId="78B0C2E6" w14:textId="77777777" w:rsidR="00253CDA" w:rsidRPr="00F424A8" w:rsidRDefault="00253CDA" w:rsidP="00253CDA">
      <w:pPr>
        <w:spacing w:before="240" w:line="360" w:lineRule="auto"/>
        <w:jc w:val="both"/>
        <w:rPr>
          <w:rFonts w:ascii="Verdana" w:hAnsi="Verdana"/>
          <w:b/>
        </w:rPr>
      </w:pPr>
      <w:r w:rsidRPr="00F424A8">
        <w:rPr>
          <w:rFonts w:ascii="Verdana" w:hAnsi="Verdana"/>
          <w:b/>
        </w:rPr>
        <w:t>DESCRIPCIÓN. –</w:t>
      </w:r>
    </w:p>
    <w:p w14:paraId="3031FC2C" w14:textId="77777777" w:rsidR="00253CDA" w:rsidRPr="00F424A8" w:rsidRDefault="00253CDA" w:rsidP="00253CDA">
      <w:pPr>
        <w:jc w:val="both"/>
        <w:rPr>
          <w:rFonts w:ascii="Verdana" w:hAnsi="Verdana"/>
          <w:color w:val="000000" w:themeColor="text1"/>
        </w:rPr>
      </w:pPr>
      <w:r w:rsidRPr="00C61717">
        <w:rPr>
          <w:rFonts w:ascii="Verdana" w:hAnsi="Verdana" w:cs="Tahoma"/>
          <w:color w:val="000000"/>
        </w:rPr>
        <w:t xml:space="preserve">Este ítem comprende la construcción de </w:t>
      </w:r>
      <w:r w:rsidRPr="009363BB">
        <w:rPr>
          <w:rFonts w:ascii="Verdana" w:hAnsi="Verdana" w:cs="Tahoma"/>
          <w:color w:val="000000"/>
        </w:rPr>
        <w:t xml:space="preserve">Columnas de Hormigón Armado </w:t>
      </w:r>
      <w:r>
        <w:rPr>
          <w:rFonts w:ascii="Verdana" w:hAnsi="Verdana" w:cs="Tahoma"/>
          <w:color w:val="000000"/>
        </w:rPr>
        <w:t>(</w:t>
      </w:r>
      <w:r w:rsidRPr="009363BB">
        <w:rPr>
          <w:rFonts w:ascii="Verdana" w:hAnsi="Verdana" w:cs="Tahoma"/>
          <w:color w:val="000000"/>
        </w:rPr>
        <w:t>0,20x0,20</w:t>
      </w:r>
      <w:r>
        <w:rPr>
          <w:rFonts w:ascii="Verdana" w:hAnsi="Verdana" w:cs="Tahoma"/>
          <w:color w:val="000000"/>
        </w:rPr>
        <w:t>)</w:t>
      </w:r>
      <w:r w:rsidRPr="00C61717">
        <w:rPr>
          <w:rFonts w:ascii="Verdana" w:hAnsi="Verdana" w:cs="Tahoma"/>
          <w:color w:val="000000"/>
        </w:rPr>
        <w:t>, de acuerdo a los planos constructivos</w:t>
      </w:r>
      <w:r>
        <w:rPr>
          <w:rFonts w:ascii="Verdana" w:hAnsi="Verdana" w:cs="Tahoma"/>
          <w:color w:val="000000"/>
        </w:rPr>
        <w:t xml:space="preserve"> y/o</w:t>
      </w:r>
      <w:r w:rsidRPr="00F424A8">
        <w:rPr>
          <w:rFonts w:ascii="Verdana" w:hAnsi="Verdana"/>
          <w:color w:val="000000" w:themeColor="text1"/>
        </w:rPr>
        <w:t xml:space="preserve"> instrucciones de Inspector de proyecto.</w:t>
      </w:r>
    </w:p>
    <w:p w14:paraId="08A3FF53" w14:textId="77777777" w:rsidR="00253CDA" w:rsidRPr="00F424A8" w:rsidRDefault="00253CDA" w:rsidP="00253CDA">
      <w:pPr>
        <w:jc w:val="both"/>
        <w:rPr>
          <w:rFonts w:ascii="Verdana" w:hAnsi="Verdana"/>
          <w:b/>
        </w:rPr>
      </w:pPr>
      <w:r w:rsidRPr="00F424A8">
        <w:rPr>
          <w:rFonts w:ascii="Verdana" w:hAnsi="Verdana"/>
          <w:b/>
        </w:rPr>
        <w:lastRenderedPageBreak/>
        <w:t>MATERIALES, HERRAMIENTAS Y EQUIPO. -</w:t>
      </w:r>
    </w:p>
    <w:p w14:paraId="1686D6BE" w14:textId="77777777" w:rsidR="00253CDA" w:rsidRPr="00042945" w:rsidRDefault="00253CDA" w:rsidP="00253CDA">
      <w:pPr>
        <w:tabs>
          <w:tab w:val="left" w:pos="8711"/>
        </w:tabs>
        <w:jc w:val="both"/>
        <w:rPr>
          <w:rFonts w:ascii="Verdana" w:hAnsi="Verdana" w:cs="Tahoma"/>
        </w:rPr>
      </w:pPr>
      <w:r>
        <w:rPr>
          <w:rFonts w:ascii="Verdana" w:hAnsi="Verdana" w:cs="Tahoma"/>
        </w:rPr>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042945">
        <w:rPr>
          <w:rFonts w:ascii="Verdana" w:hAnsi="Verdana" w:cs="Tahoma"/>
        </w:rPr>
        <w:t>.</w:t>
      </w:r>
    </w:p>
    <w:p w14:paraId="4DE8E45B" w14:textId="77777777" w:rsidR="00253CDA" w:rsidRPr="00042945" w:rsidRDefault="00253CDA" w:rsidP="00253CDA">
      <w:pPr>
        <w:tabs>
          <w:tab w:val="left" w:pos="8711"/>
        </w:tabs>
        <w:jc w:val="both"/>
        <w:rPr>
          <w:rFonts w:ascii="Verdana" w:hAnsi="Verdana" w:cs="Tahoma"/>
        </w:rPr>
      </w:pPr>
      <w:r>
        <w:rPr>
          <w:rFonts w:ascii="Verdana" w:hAnsi="Verdana" w:cs="Tahoma"/>
        </w:rPr>
        <w:t xml:space="preserve">La </w:t>
      </w:r>
      <w:r>
        <w:t xml:space="preserve">entidad ejecutora </w:t>
      </w:r>
      <w:r w:rsidRPr="00042945">
        <w:rPr>
          <w:rFonts w:ascii="Verdana" w:hAnsi="Verdana" w:cs="Tahoma"/>
        </w:rPr>
        <w:t>deberá cumplir con los requisitos establecidos en la Norma Boliviana del Hormigón Armado CBH-87 para los materiales que cubre esta norma.</w:t>
      </w:r>
    </w:p>
    <w:p w14:paraId="7A8D4CC6" w14:textId="77777777" w:rsidR="00253CDA" w:rsidRPr="00042945" w:rsidRDefault="00253CDA" w:rsidP="00253CDA">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C74058" w14:textId="77777777" w:rsidR="00253CDA" w:rsidRPr="00F424A8" w:rsidRDefault="00253CDA" w:rsidP="00253CDA">
      <w:pPr>
        <w:jc w:val="both"/>
        <w:rPr>
          <w:rFonts w:ascii="Verdana" w:hAnsi="Verdana"/>
          <w:b/>
        </w:rPr>
      </w:pPr>
      <w:r w:rsidRPr="00F424A8">
        <w:rPr>
          <w:rFonts w:ascii="Verdana" w:hAnsi="Verdana"/>
          <w:b/>
        </w:rPr>
        <w:t>FORMA DE EJECUCIÓN. –</w:t>
      </w:r>
    </w:p>
    <w:p w14:paraId="0BFC1F8D" w14:textId="77777777" w:rsidR="00253CDA" w:rsidRPr="00C61717" w:rsidRDefault="00253CDA" w:rsidP="00253CDA">
      <w:pPr>
        <w:jc w:val="both"/>
        <w:rPr>
          <w:rFonts w:ascii="Verdana" w:hAnsi="Verdana"/>
        </w:rPr>
      </w:pPr>
      <w:r w:rsidRPr="00C61717">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625324CF" w14:textId="77777777" w:rsidR="00253CDA" w:rsidRPr="00C61717" w:rsidRDefault="00253CDA" w:rsidP="00253CDA">
      <w:pPr>
        <w:jc w:val="both"/>
        <w:rPr>
          <w:rFonts w:ascii="Verdana" w:hAnsi="Verdana"/>
        </w:rPr>
      </w:pPr>
      <w:r w:rsidRPr="00C61717">
        <w:rPr>
          <w:rFonts w:ascii="Verdana" w:hAnsi="Verdana"/>
        </w:rPr>
        <w:t>En general, se deberán cumplir con las siguientes directrices referidas a la ejecución.</w:t>
      </w:r>
    </w:p>
    <w:p w14:paraId="2AB80912" w14:textId="77777777" w:rsidR="00253CDA" w:rsidRPr="00C61717" w:rsidRDefault="00253CDA" w:rsidP="00253CDA">
      <w:pPr>
        <w:jc w:val="both"/>
        <w:rPr>
          <w:rFonts w:ascii="Verdana" w:hAnsi="Verdana"/>
          <w:b/>
        </w:rPr>
      </w:pPr>
      <w:r w:rsidRPr="00C61717">
        <w:rPr>
          <w:rFonts w:ascii="Verdana" w:hAnsi="Verdana"/>
          <w:b/>
        </w:rPr>
        <w:t>Encofrados</w:t>
      </w:r>
    </w:p>
    <w:p w14:paraId="7140B248" w14:textId="77777777" w:rsidR="00253CDA" w:rsidRPr="00C61717" w:rsidRDefault="00253CDA" w:rsidP="00253CDA">
      <w:pPr>
        <w:jc w:val="both"/>
        <w:rPr>
          <w:rFonts w:ascii="Verdana" w:hAnsi="Verdana"/>
        </w:rPr>
      </w:pPr>
      <w:r w:rsidRPr="00C61717">
        <w:rPr>
          <w:rFonts w:ascii="Verdana" w:hAnsi="Verdana"/>
        </w:rPr>
        <w:t>Los encofrados podrán ser de madera, metálicos u otro material lo suficientemente rígido, estanco y estable.</w:t>
      </w:r>
    </w:p>
    <w:p w14:paraId="5A045D94" w14:textId="77777777" w:rsidR="00253CDA" w:rsidRPr="00C61717" w:rsidRDefault="00253CDA" w:rsidP="00253CDA">
      <w:pPr>
        <w:jc w:val="both"/>
        <w:rPr>
          <w:rFonts w:ascii="Verdana" w:hAnsi="Verdana"/>
        </w:rPr>
      </w:pPr>
      <w:r w:rsidRPr="00C61717">
        <w:rPr>
          <w:rFonts w:ascii="Verdana" w:hAnsi="Verdana"/>
        </w:rPr>
        <w:t>Serán armados o ensamblados de tal forma que permitan garantizar que la construcción de los elementos de hormigón armado tenga las dimensiones y secciones conforme a planos constructivos.</w:t>
      </w:r>
    </w:p>
    <w:p w14:paraId="7486E67B" w14:textId="77777777" w:rsidR="00253CDA" w:rsidRPr="00C61717" w:rsidRDefault="00253CDA" w:rsidP="00253CDA">
      <w:pPr>
        <w:jc w:val="both"/>
        <w:rPr>
          <w:rFonts w:ascii="Verdana" w:hAnsi="Verdana"/>
        </w:rPr>
      </w:pPr>
      <w:r w:rsidRPr="00C61717">
        <w:rPr>
          <w:rFonts w:ascii="Verdana" w:hAnsi="Verdana"/>
        </w:rPr>
        <w:t>Su arreglo y escuadrías usadas serán los necesarios para resistir el peso del hormigón fresco, equipo de construcción y los obreros durante la operación del vaciado.</w:t>
      </w:r>
    </w:p>
    <w:p w14:paraId="7644F637" w14:textId="77777777" w:rsidR="00253CDA" w:rsidRPr="00C61717" w:rsidRDefault="00253CDA" w:rsidP="00253CDA">
      <w:pPr>
        <w:jc w:val="both"/>
        <w:rPr>
          <w:rFonts w:ascii="Verdana" w:hAnsi="Verdana"/>
        </w:rPr>
      </w:pPr>
      <w:r w:rsidRPr="00C61717">
        <w:rPr>
          <w:rFonts w:ascii="Verdana" w:hAnsi="Verdana"/>
        </w:rPr>
        <w:t>Los encofrados deberán ser estancos a fin de evitar el empobrecimiento del hormigón por escurrimiento del agua.</w:t>
      </w:r>
    </w:p>
    <w:p w14:paraId="4EA68DCC" w14:textId="77777777" w:rsidR="00253CDA" w:rsidRPr="00C61717" w:rsidRDefault="00253CDA" w:rsidP="00253CDA">
      <w:pPr>
        <w:jc w:val="both"/>
        <w:rPr>
          <w:rFonts w:ascii="Verdana" w:hAnsi="Verdana"/>
        </w:rPr>
      </w:pPr>
      <w:r w:rsidRPr="00C61717">
        <w:rPr>
          <w:rFonts w:ascii="Verdana" w:hAnsi="Verdana"/>
        </w:rPr>
        <w:t xml:space="preserve">En casos que el </w:t>
      </w:r>
      <w:r>
        <w:rPr>
          <w:rFonts w:ascii="Verdana" w:hAnsi="Verdana"/>
        </w:rPr>
        <w:t>Inspector de proyecto</w:t>
      </w:r>
      <w:r w:rsidRPr="00C61717">
        <w:rPr>
          <w:rFonts w:ascii="Verdana" w:hAnsi="Verdana"/>
        </w:rPr>
        <w:t xml:space="preserve"> vea conveniente, solicitara a la Entidad Ejecutora las respectivas verificaciones estructurales del encofrado de manera previa.</w:t>
      </w:r>
    </w:p>
    <w:p w14:paraId="669AA1A6" w14:textId="77777777" w:rsidR="00253CDA" w:rsidRPr="00C61717" w:rsidRDefault="00253CDA" w:rsidP="00253CDA">
      <w:pPr>
        <w:jc w:val="both"/>
        <w:rPr>
          <w:rFonts w:ascii="Verdana" w:hAnsi="Verdana"/>
        </w:rPr>
      </w:pPr>
      <w:r w:rsidRPr="00C61717">
        <w:rPr>
          <w:rFonts w:ascii="Verdana" w:hAnsi="Verdana"/>
        </w:rPr>
        <w:t xml:space="preserve">Cuando el </w:t>
      </w:r>
      <w:r>
        <w:rPr>
          <w:rFonts w:ascii="Verdana" w:hAnsi="Verdana"/>
        </w:rPr>
        <w:t>Inspector de proyecto</w:t>
      </w:r>
      <w:r w:rsidRPr="00C61717">
        <w:rPr>
          <w:rFonts w:ascii="Verdana" w:hAnsi="Verdana"/>
        </w:rPr>
        <w:t xml:space="preserve"> compruebe que los encofrados presentan defectos, postergará el día del vaciado o interrumpirá las operaciones de vaciado hasta que las deficiencias sean corregidas.</w:t>
      </w:r>
    </w:p>
    <w:p w14:paraId="553855A3" w14:textId="77777777" w:rsidR="00253CDA" w:rsidRPr="00C61717" w:rsidRDefault="00253CDA" w:rsidP="00253CDA">
      <w:pPr>
        <w:jc w:val="both"/>
        <w:rPr>
          <w:rFonts w:ascii="Verdana" w:hAnsi="Verdana"/>
        </w:rPr>
      </w:pPr>
      <w:r w:rsidRPr="00C61717">
        <w:rPr>
          <w:rFonts w:ascii="Verdana" w:hAnsi="Verdana"/>
        </w:rPr>
        <w:t>Si se prevén varios usos de los encofrados, estos deberán limpiarse y repararse perfectamente antes de su nuevo uso. El número máximo de usos será el indicado en el proyecto.</w:t>
      </w:r>
    </w:p>
    <w:p w14:paraId="6D3A437A" w14:textId="77777777" w:rsidR="00253CDA" w:rsidRPr="00C61717" w:rsidRDefault="00253CDA" w:rsidP="00253CDA">
      <w:pPr>
        <w:jc w:val="both"/>
        <w:rPr>
          <w:rFonts w:ascii="Verdana" w:hAnsi="Verdana"/>
          <w:b/>
        </w:rPr>
      </w:pPr>
      <w:r w:rsidRPr="00C61717">
        <w:rPr>
          <w:rFonts w:ascii="Verdana" w:hAnsi="Verdana"/>
          <w:b/>
        </w:rPr>
        <w:t>Apuntalamiento</w:t>
      </w:r>
    </w:p>
    <w:p w14:paraId="6F3B836C" w14:textId="77777777" w:rsidR="00253CDA" w:rsidRPr="00C61717" w:rsidRDefault="00253CDA" w:rsidP="00253CDA">
      <w:pPr>
        <w:jc w:val="both"/>
        <w:rPr>
          <w:rFonts w:ascii="Verdana" w:hAnsi="Verdana"/>
        </w:rPr>
      </w:pPr>
      <w:r w:rsidRPr="00C61717">
        <w:rPr>
          <w:rFonts w:ascii="Verdana" w:hAnsi="Verdana"/>
        </w:rPr>
        <w:t>En el caso de elementos elevados, se colocarán puntales y listones máximos cada 1,50m o según lo indicado en los planos constructivos y/o memoria de cálculo.</w:t>
      </w:r>
    </w:p>
    <w:p w14:paraId="592DB9D9" w14:textId="77777777" w:rsidR="00253CDA" w:rsidRPr="00C61717" w:rsidRDefault="00253CDA" w:rsidP="00253CDA">
      <w:pPr>
        <w:jc w:val="both"/>
        <w:rPr>
          <w:rFonts w:ascii="Verdana" w:hAnsi="Verdana"/>
        </w:rPr>
      </w:pPr>
      <w:r w:rsidRPr="00C61717">
        <w:rPr>
          <w:rFonts w:ascii="Verdana" w:hAnsi="Verdana"/>
        </w:rPr>
        <w:t>Debajo de los puntales, en la base, se colocarán cuñas de madera para una mejor distribución de cargas, evitar el hundimiento en el piso y facilitar los trabajos de des apuntalamiento.</w:t>
      </w:r>
    </w:p>
    <w:p w14:paraId="4A3F9E29" w14:textId="77777777" w:rsidR="00253CDA" w:rsidRPr="00C61717" w:rsidRDefault="00253CDA" w:rsidP="00253CDA">
      <w:pPr>
        <w:jc w:val="both"/>
        <w:rPr>
          <w:rFonts w:ascii="Verdana" w:hAnsi="Verdana"/>
        </w:rPr>
      </w:pPr>
      <w:r w:rsidRPr="00C61717">
        <w:rPr>
          <w:rFonts w:ascii="Verdana" w:hAnsi="Verdana"/>
        </w:rPr>
        <w:t>El des apuntalamiento se efectuará según lo indicado en los planos constructivos y/o memoria de cálculo, pero en ningún caso será antes de los 7 días.</w:t>
      </w:r>
    </w:p>
    <w:p w14:paraId="05A36D0E" w14:textId="77777777" w:rsidR="00253CDA" w:rsidRPr="00C61717" w:rsidRDefault="00253CDA" w:rsidP="00253CDA">
      <w:pPr>
        <w:jc w:val="both"/>
        <w:rPr>
          <w:rFonts w:ascii="Verdana" w:hAnsi="Verdana"/>
        </w:rPr>
      </w:pPr>
      <w:r w:rsidRPr="00C61717">
        <w:rPr>
          <w:rFonts w:ascii="Verdana" w:hAnsi="Verdana"/>
        </w:rPr>
        <w:t xml:space="preserve">El desapuntalado se realizará previa autorización escrita del </w:t>
      </w:r>
      <w:r>
        <w:rPr>
          <w:rFonts w:ascii="Verdana" w:hAnsi="Verdana"/>
        </w:rPr>
        <w:t>Inspector de proyecto</w:t>
      </w:r>
      <w:r w:rsidRPr="00C61717">
        <w:rPr>
          <w:rFonts w:ascii="Verdana" w:hAnsi="Verdana"/>
        </w:rPr>
        <w:t xml:space="preserve">, asimismo, en los casos que el </w:t>
      </w:r>
      <w:r>
        <w:rPr>
          <w:rFonts w:ascii="Verdana" w:hAnsi="Verdana"/>
        </w:rPr>
        <w:t>Inspector de proyecto</w:t>
      </w:r>
      <w:r w:rsidRPr="00C61717">
        <w:rPr>
          <w:rFonts w:ascii="Verdana" w:hAnsi="Verdana"/>
        </w:rPr>
        <w:t xml:space="preserve"> vea necesario, solicitará a la Entidad Ejecutora de manera previa la secuencia.</w:t>
      </w:r>
    </w:p>
    <w:p w14:paraId="699B639D" w14:textId="77777777" w:rsidR="00253CDA" w:rsidRPr="00C61717" w:rsidRDefault="00253CDA" w:rsidP="00253CDA">
      <w:pPr>
        <w:jc w:val="both"/>
        <w:rPr>
          <w:rFonts w:ascii="Verdana" w:hAnsi="Verdana"/>
          <w:b/>
        </w:rPr>
      </w:pPr>
      <w:r w:rsidRPr="00C61717">
        <w:rPr>
          <w:rFonts w:ascii="Verdana" w:hAnsi="Verdana"/>
          <w:b/>
        </w:rPr>
        <w:t xml:space="preserve">Limpieza y colocación </w:t>
      </w:r>
    </w:p>
    <w:p w14:paraId="09495A5A" w14:textId="77777777" w:rsidR="00253CDA" w:rsidRPr="00C61717" w:rsidRDefault="00253CDA" w:rsidP="00253CDA">
      <w:pPr>
        <w:jc w:val="both"/>
        <w:rPr>
          <w:rFonts w:ascii="Verdana" w:hAnsi="Verdana"/>
        </w:rPr>
      </w:pPr>
      <w:r w:rsidRPr="00C61717">
        <w:rPr>
          <w:rFonts w:ascii="Verdana" w:hAnsi="Verdana"/>
        </w:rPr>
        <w:t>Antes de introducir las armaduras en los encofrados, se limpiarán adecuadamente con cepillos de acero, librándolas de óxido, polvo, barro grasas, pinturas y todo aquello que disminuya la adherencia.</w:t>
      </w:r>
    </w:p>
    <w:p w14:paraId="5E1BD9C7" w14:textId="77777777" w:rsidR="00253CDA" w:rsidRPr="00C61717" w:rsidRDefault="00253CDA" w:rsidP="00253CDA">
      <w:pPr>
        <w:jc w:val="both"/>
        <w:rPr>
          <w:rFonts w:ascii="Verdana" w:hAnsi="Verdana"/>
        </w:rPr>
      </w:pPr>
      <w:r w:rsidRPr="00C61717">
        <w:rPr>
          <w:rFonts w:ascii="Verdana" w:hAnsi="Verdana"/>
        </w:rPr>
        <w:t>Si a momento de colocar el hormigón existieran barras con mortero u hormigón endurecido, éstos se deberán eliminar completamente.</w:t>
      </w:r>
    </w:p>
    <w:p w14:paraId="6D7E9223" w14:textId="77777777" w:rsidR="00253CDA" w:rsidRPr="00C61717" w:rsidRDefault="00253CDA" w:rsidP="00253CDA">
      <w:pPr>
        <w:jc w:val="both"/>
        <w:rPr>
          <w:rFonts w:ascii="Verdana" w:hAnsi="Verdana"/>
        </w:rPr>
      </w:pPr>
      <w:r w:rsidRPr="00C61717">
        <w:rPr>
          <w:rFonts w:ascii="Verdana" w:hAnsi="Verdana"/>
        </w:rPr>
        <w:t xml:space="preserve">Todas las armaduras se colocarán en las posiciones indicadas en los planos, cualquier modificación en obra debido a razones constructivas, deberá ser autorizada por el </w:t>
      </w:r>
      <w:r>
        <w:rPr>
          <w:rFonts w:ascii="Verdana" w:hAnsi="Verdana"/>
        </w:rPr>
        <w:t>Inspector de proyecto</w:t>
      </w:r>
      <w:r w:rsidRPr="00C61717">
        <w:rPr>
          <w:rFonts w:ascii="Verdana" w:hAnsi="Verdana"/>
        </w:rPr>
        <w:t>.</w:t>
      </w:r>
    </w:p>
    <w:p w14:paraId="2BB949AB" w14:textId="77777777" w:rsidR="00253CDA" w:rsidRPr="00C61717" w:rsidRDefault="00253CDA" w:rsidP="00253CDA">
      <w:pPr>
        <w:jc w:val="both"/>
        <w:rPr>
          <w:rFonts w:ascii="Verdana" w:hAnsi="Verdana"/>
        </w:rPr>
      </w:pPr>
      <w:r w:rsidRPr="00C61717">
        <w:rPr>
          <w:rFonts w:ascii="Verdana" w:hAnsi="Verdana"/>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E4BEFD2" w14:textId="77777777" w:rsidR="00253CDA" w:rsidRPr="00C61717" w:rsidRDefault="00253CDA" w:rsidP="00253CDA">
      <w:pPr>
        <w:jc w:val="both"/>
        <w:rPr>
          <w:rFonts w:ascii="Verdana" w:hAnsi="Verdana"/>
        </w:rPr>
      </w:pPr>
      <w:r w:rsidRPr="00C61717">
        <w:rPr>
          <w:rFonts w:ascii="Verdana" w:hAnsi="Verdana"/>
        </w:rPr>
        <w:t>En caso de no especificarse los recubrimientos en los planos, se aplicarán los siguientes:</w:t>
      </w:r>
    </w:p>
    <w:p w14:paraId="423C4F2A" w14:textId="77777777" w:rsidR="00253CDA" w:rsidRPr="00C61717" w:rsidRDefault="00253CDA" w:rsidP="00253CDA">
      <w:pPr>
        <w:widowControl w:val="0"/>
        <w:numPr>
          <w:ilvl w:val="0"/>
          <w:numId w:val="88"/>
        </w:numPr>
        <w:autoSpaceDE w:val="0"/>
        <w:autoSpaceDN w:val="0"/>
        <w:jc w:val="both"/>
        <w:rPr>
          <w:rFonts w:ascii="Verdana" w:hAnsi="Verdana"/>
        </w:rPr>
      </w:pPr>
      <w:r w:rsidRPr="00C61717">
        <w:rPr>
          <w:rFonts w:ascii="Verdana" w:hAnsi="Verdana"/>
        </w:rPr>
        <w:t xml:space="preserve">Ambientes interiores protegidos:                            </w:t>
      </w:r>
      <w:r w:rsidRPr="00C61717">
        <w:rPr>
          <w:rFonts w:ascii="Verdana" w:hAnsi="Verdana"/>
        </w:rPr>
        <w:tab/>
      </w:r>
      <w:r w:rsidRPr="00C61717">
        <w:rPr>
          <w:rFonts w:ascii="Verdana" w:hAnsi="Verdana"/>
        </w:rPr>
        <w:tab/>
        <w:t>1,0 a 1,5   cm</w:t>
      </w:r>
    </w:p>
    <w:p w14:paraId="1EB5CC1C" w14:textId="77777777" w:rsidR="00253CDA" w:rsidRPr="00C61717" w:rsidRDefault="00253CDA" w:rsidP="00253CDA">
      <w:pPr>
        <w:widowControl w:val="0"/>
        <w:numPr>
          <w:ilvl w:val="0"/>
          <w:numId w:val="88"/>
        </w:numPr>
        <w:autoSpaceDE w:val="0"/>
        <w:autoSpaceDN w:val="0"/>
        <w:jc w:val="both"/>
        <w:rPr>
          <w:rFonts w:ascii="Verdana" w:hAnsi="Verdana"/>
        </w:rPr>
      </w:pPr>
      <w:r w:rsidRPr="00C61717">
        <w:rPr>
          <w:rFonts w:ascii="Verdana" w:hAnsi="Verdana"/>
        </w:rPr>
        <w:t xml:space="preserve">Elementos expuestos a la atmósfera normal:        </w:t>
      </w:r>
      <w:r w:rsidRPr="00C61717">
        <w:rPr>
          <w:rFonts w:ascii="Verdana" w:hAnsi="Verdana"/>
        </w:rPr>
        <w:tab/>
      </w:r>
      <w:r w:rsidRPr="00C61717">
        <w:rPr>
          <w:rFonts w:ascii="Verdana" w:hAnsi="Verdana"/>
        </w:rPr>
        <w:tab/>
        <w:t>1,5 a 2,0   cm</w:t>
      </w:r>
    </w:p>
    <w:p w14:paraId="3F641D72" w14:textId="77777777" w:rsidR="00253CDA" w:rsidRPr="00C61717" w:rsidRDefault="00253CDA" w:rsidP="00253CDA">
      <w:pPr>
        <w:widowControl w:val="0"/>
        <w:numPr>
          <w:ilvl w:val="0"/>
          <w:numId w:val="88"/>
        </w:numPr>
        <w:autoSpaceDE w:val="0"/>
        <w:autoSpaceDN w:val="0"/>
        <w:jc w:val="both"/>
        <w:rPr>
          <w:rFonts w:ascii="Verdana" w:hAnsi="Verdana"/>
        </w:rPr>
      </w:pPr>
      <w:r w:rsidRPr="00C61717">
        <w:rPr>
          <w:rFonts w:ascii="Verdana" w:hAnsi="Verdana"/>
        </w:rPr>
        <w:t xml:space="preserve">Elementos expuestos a la atmósfera húmeda:       </w:t>
      </w:r>
      <w:r w:rsidRPr="00C61717">
        <w:rPr>
          <w:rFonts w:ascii="Verdana" w:hAnsi="Verdana"/>
        </w:rPr>
        <w:tab/>
      </w:r>
      <w:r w:rsidRPr="00C61717">
        <w:rPr>
          <w:rFonts w:ascii="Verdana" w:hAnsi="Verdana"/>
        </w:rPr>
        <w:tab/>
        <w:t>2,0 a 2,5   cm</w:t>
      </w:r>
    </w:p>
    <w:p w14:paraId="7ECA7EFE" w14:textId="77777777" w:rsidR="00253CDA" w:rsidRPr="00C61717" w:rsidRDefault="00253CDA" w:rsidP="00253CDA">
      <w:pPr>
        <w:widowControl w:val="0"/>
        <w:numPr>
          <w:ilvl w:val="0"/>
          <w:numId w:val="88"/>
        </w:numPr>
        <w:autoSpaceDE w:val="0"/>
        <w:autoSpaceDN w:val="0"/>
        <w:jc w:val="both"/>
        <w:rPr>
          <w:rFonts w:ascii="Verdana" w:hAnsi="Verdana"/>
        </w:rPr>
      </w:pPr>
      <w:r w:rsidRPr="00C61717">
        <w:rPr>
          <w:rFonts w:ascii="Verdana" w:hAnsi="Verdana"/>
        </w:rPr>
        <w:t xml:space="preserve">Elementos expuestos a la atmósfera corrosiva:      </w:t>
      </w:r>
      <w:r w:rsidRPr="00C61717">
        <w:rPr>
          <w:rFonts w:ascii="Verdana" w:hAnsi="Verdana"/>
        </w:rPr>
        <w:tab/>
      </w:r>
      <w:r w:rsidRPr="00C61717">
        <w:rPr>
          <w:rFonts w:ascii="Verdana" w:hAnsi="Verdana"/>
        </w:rPr>
        <w:tab/>
        <w:t>3,0 a 3,5   cm</w:t>
      </w:r>
    </w:p>
    <w:p w14:paraId="3976DBA6" w14:textId="77777777" w:rsidR="00253CDA" w:rsidRPr="00C61717" w:rsidRDefault="00253CDA" w:rsidP="00253CDA">
      <w:pPr>
        <w:jc w:val="both"/>
        <w:rPr>
          <w:rFonts w:ascii="Verdana" w:hAnsi="Verdana"/>
        </w:rPr>
      </w:pPr>
    </w:p>
    <w:p w14:paraId="1FD52F12" w14:textId="77777777" w:rsidR="00253CDA" w:rsidRPr="00C61717" w:rsidRDefault="00253CDA" w:rsidP="00253CDA">
      <w:pPr>
        <w:jc w:val="both"/>
        <w:rPr>
          <w:rFonts w:ascii="Verdana" w:hAnsi="Verdana"/>
        </w:rPr>
      </w:pPr>
      <w:r w:rsidRPr="00C61717">
        <w:rPr>
          <w:rFonts w:ascii="Verdana" w:hAnsi="Verdana"/>
        </w:rPr>
        <w:t xml:space="preserve">Se cuidará especialmente que todas las armaduras queden protegidas mediante los recubrimientos mínimos especificados en los planos. </w:t>
      </w:r>
    </w:p>
    <w:p w14:paraId="507B8F1E" w14:textId="77777777" w:rsidR="00253CDA" w:rsidRPr="00C61717" w:rsidRDefault="00253CDA" w:rsidP="00253CDA">
      <w:pPr>
        <w:jc w:val="both"/>
        <w:rPr>
          <w:rFonts w:ascii="Verdana" w:hAnsi="Verdana"/>
        </w:rPr>
      </w:pPr>
      <w:r w:rsidRPr="00C61717">
        <w:rPr>
          <w:rFonts w:ascii="Verdana" w:hAnsi="Verdana"/>
        </w:rPr>
        <w:t>Todos los cruces de barras deberán atarse en forma adecuada con alambre de amarre o accesorios previamente aprobados.</w:t>
      </w:r>
    </w:p>
    <w:p w14:paraId="2F2E59FA" w14:textId="77777777" w:rsidR="00253CDA" w:rsidRPr="00C61717" w:rsidRDefault="00253CDA" w:rsidP="00253CDA">
      <w:pPr>
        <w:jc w:val="both"/>
        <w:rPr>
          <w:rFonts w:ascii="Verdana" w:hAnsi="Verdana"/>
        </w:rPr>
      </w:pPr>
      <w:r w:rsidRPr="00C61717">
        <w:rPr>
          <w:rFonts w:ascii="Verdana" w:hAnsi="Verdana"/>
        </w:rPr>
        <w:t xml:space="preserve">Previamente el vaciado, el </w:t>
      </w:r>
      <w:r>
        <w:rPr>
          <w:rFonts w:ascii="Verdana" w:hAnsi="Verdana"/>
        </w:rPr>
        <w:t>Inspector de proyecto</w:t>
      </w:r>
      <w:r w:rsidRPr="00C61717">
        <w:rPr>
          <w:rFonts w:ascii="Verdana" w:hAnsi="Verdana"/>
        </w:rPr>
        <w:t xml:space="preserve"> deberá verificar cuidadosamente la armadura este exento de óxido y de acuerdo a planos constructivos para luego autorizar de manera escrita el vaciado del hormigón.</w:t>
      </w:r>
    </w:p>
    <w:p w14:paraId="203E8AC3" w14:textId="77777777" w:rsidR="00253CDA" w:rsidRPr="00C61717" w:rsidRDefault="00253CDA" w:rsidP="00253CDA">
      <w:pPr>
        <w:jc w:val="both"/>
        <w:rPr>
          <w:rFonts w:ascii="Verdana" w:hAnsi="Verdana"/>
        </w:rPr>
      </w:pPr>
      <w:r w:rsidRPr="00C61717">
        <w:rPr>
          <w:rFonts w:ascii="Verdana" w:hAnsi="Verdana"/>
          <w:b/>
        </w:rPr>
        <w:t>Armado de Fierros</w:t>
      </w:r>
    </w:p>
    <w:p w14:paraId="1A5E247F" w14:textId="77777777" w:rsidR="00253CDA" w:rsidRPr="00C61717" w:rsidRDefault="00253CDA" w:rsidP="00253CDA">
      <w:pPr>
        <w:jc w:val="both"/>
        <w:rPr>
          <w:rFonts w:ascii="Verdana" w:hAnsi="Verdana"/>
        </w:rPr>
      </w:pPr>
      <w:r w:rsidRPr="00C61717">
        <w:rPr>
          <w:rFonts w:ascii="Verdana" w:hAnsi="Verdana"/>
        </w:rPr>
        <w:t>El armado de las barras de acero corrugado a usarse en el presente ítem deberá cumplir con la norma CBH-87 complementadas las normas IBNORCA en cuanto a control de calidad de la ejecución.</w:t>
      </w:r>
    </w:p>
    <w:p w14:paraId="28AAE4D2" w14:textId="77777777" w:rsidR="00253CDA" w:rsidRPr="00C61717" w:rsidRDefault="00253CDA" w:rsidP="00253CDA">
      <w:pPr>
        <w:jc w:val="both"/>
        <w:rPr>
          <w:rFonts w:ascii="Verdana" w:hAnsi="Verdana"/>
        </w:rPr>
      </w:pPr>
      <w:r w:rsidRPr="00C61717">
        <w:rPr>
          <w:rFonts w:ascii="Verdana" w:hAnsi="Verdana"/>
        </w:rPr>
        <w:t>Se dispondrá un sitio específico en la obra para el doblado y preparación de armaduras con las herramientas adecuadas.</w:t>
      </w:r>
    </w:p>
    <w:p w14:paraId="3F19071C" w14:textId="77777777" w:rsidR="00253CDA" w:rsidRPr="00C61717" w:rsidRDefault="00253CDA" w:rsidP="00253CDA">
      <w:pPr>
        <w:jc w:val="both"/>
        <w:rPr>
          <w:rFonts w:ascii="Verdana" w:hAnsi="Verdana"/>
        </w:rPr>
      </w:pPr>
      <w:r w:rsidRPr="00C61717">
        <w:rPr>
          <w:rFonts w:ascii="Verdana" w:hAnsi="Verdana"/>
        </w:rPr>
        <w:t xml:space="preserve">Las barras de fierro corrugado se cortarán y doblarán ajustándose a las dimensiones y formas indicadas en los planos constructivos y las planillas de fierros; las mismas deberán ser verificadas por el </w:t>
      </w:r>
      <w:r>
        <w:rPr>
          <w:rFonts w:ascii="Verdana" w:hAnsi="Verdana"/>
        </w:rPr>
        <w:t>Inspector de proyecto</w:t>
      </w:r>
      <w:r w:rsidRPr="00C61717">
        <w:rPr>
          <w:rFonts w:ascii="Verdana" w:hAnsi="Verdana"/>
        </w:rPr>
        <w:t xml:space="preserve"> antes de su instalación o el vaciado del elemento.</w:t>
      </w:r>
    </w:p>
    <w:p w14:paraId="3E328734" w14:textId="77777777" w:rsidR="00253CDA" w:rsidRPr="00C61717" w:rsidRDefault="00253CDA" w:rsidP="00253CDA">
      <w:pPr>
        <w:jc w:val="both"/>
        <w:rPr>
          <w:rFonts w:ascii="Verdana" w:hAnsi="Verdana"/>
        </w:rPr>
      </w:pPr>
      <w:r w:rsidRPr="00C61717">
        <w:rPr>
          <w:rFonts w:ascii="Verdana" w:hAnsi="Verdana"/>
        </w:rPr>
        <w:t>El doblado de las barras se realizará en frío, mediante el equipo adecuado y velocidad limitada, sin golpes ni choques. Queda terminantemente prohibido el cortado y el doblado en caliente.</w:t>
      </w:r>
    </w:p>
    <w:p w14:paraId="33799B0D" w14:textId="77777777" w:rsidR="00253CDA" w:rsidRPr="00C61717" w:rsidRDefault="00253CDA" w:rsidP="00253CDA">
      <w:pPr>
        <w:jc w:val="both"/>
        <w:rPr>
          <w:rFonts w:ascii="Verdana" w:hAnsi="Verdana"/>
        </w:rPr>
      </w:pPr>
      <w:r w:rsidRPr="00C61717">
        <w:rPr>
          <w:rFonts w:ascii="Verdana" w:hAnsi="Verdana"/>
        </w:rPr>
        <w:t>Las barras de fierro que fueron dobladas no podrán ser enderezadas, ni podrán ser utilizadas nuevamente sin antes eliminar la zona doblada.</w:t>
      </w:r>
    </w:p>
    <w:p w14:paraId="5B3E0E4C" w14:textId="77777777" w:rsidR="00253CDA" w:rsidRPr="00C61717" w:rsidRDefault="00253CDA" w:rsidP="00253CDA">
      <w:pPr>
        <w:jc w:val="both"/>
        <w:rPr>
          <w:rFonts w:ascii="Verdana" w:hAnsi="Verdana"/>
        </w:rPr>
      </w:pPr>
      <w:r w:rsidRPr="00C61717">
        <w:rPr>
          <w:rFonts w:ascii="Verdana" w:hAnsi="Verdana"/>
        </w:rPr>
        <w:t>El radio mínimo de doblado, así como las longitudes de patillas y ganchos, deberá respetar lo indicado en planos constructivos y la normativa CBH-87.</w:t>
      </w:r>
    </w:p>
    <w:p w14:paraId="76B76BDF" w14:textId="77777777" w:rsidR="00253CDA" w:rsidRPr="00C61717" w:rsidRDefault="00253CDA" w:rsidP="00253CDA">
      <w:pPr>
        <w:jc w:val="both"/>
        <w:rPr>
          <w:rFonts w:ascii="Verdana" w:hAnsi="Verdana"/>
        </w:rPr>
      </w:pPr>
      <w:r w:rsidRPr="00C61717">
        <w:rPr>
          <w:rFonts w:ascii="Verdana" w:hAnsi="Verdana"/>
        </w:rPr>
        <w:t xml:space="preserve">Queda terminantemente prohibido el empleo de aceros de diferentes tipos en una misma sección, salvo ello sea debidamente justificado por la Entidad Ejecutora y aprobado por el </w:t>
      </w:r>
      <w:r>
        <w:rPr>
          <w:rFonts w:ascii="Verdana" w:hAnsi="Verdana"/>
        </w:rPr>
        <w:t>Inspector de proyecto</w:t>
      </w:r>
      <w:r w:rsidRPr="00C61717">
        <w:rPr>
          <w:rFonts w:ascii="Verdana" w:hAnsi="Verdana"/>
        </w:rPr>
        <w:t>.</w:t>
      </w:r>
    </w:p>
    <w:p w14:paraId="75B24A49" w14:textId="77777777" w:rsidR="00253CDA" w:rsidRPr="00C61717" w:rsidRDefault="00253CDA" w:rsidP="00253CDA">
      <w:pPr>
        <w:jc w:val="both"/>
        <w:rPr>
          <w:rFonts w:ascii="Verdana" w:hAnsi="Verdana"/>
        </w:rPr>
      </w:pPr>
      <w:r w:rsidRPr="00C61717">
        <w:rPr>
          <w:rFonts w:ascii="Verdana" w:hAnsi="Verdana"/>
        </w:rPr>
        <w:t>Todas las herramientas a emplearse para el cortado, amarre y doblado de fierro, serán proporcionados por la Entidad Ejecutora en condiciones adecuadas y de manera oportuna.</w:t>
      </w:r>
    </w:p>
    <w:p w14:paraId="53D8D186" w14:textId="77777777" w:rsidR="00253CDA" w:rsidRPr="00C61717" w:rsidRDefault="00253CDA" w:rsidP="00253CDA">
      <w:pPr>
        <w:jc w:val="both"/>
        <w:rPr>
          <w:rFonts w:ascii="Verdana" w:hAnsi="Verdana"/>
          <w:b/>
        </w:rPr>
      </w:pPr>
      <w:r w:rsidRPr="00C61717">
        <w:rPr>
          <w:rFonts w:ascii="Verdana" w:hAnsi="Verdana"/>
          <w:b/>
        </w:rPr>
        <w:t>Empalmes en las barras</w:t>
      </w:r>
    </w:p>
    <w:p w14:paraId="3FEAD706" w14:textId="77777777" w:rsidR="00253CDA" w:rsidRPr="00C61717" w:rsidRDefault="00253CDA" w:rsidP="00253CDA">
      <w:pPr>
        <w:jc w:val="both"/>
        <w:rPr>
          <w:rFonts w:ascii="Verdana" w:hAnsi="Verdana"/>
        </w:rPr>
      </w:pPr>
      <w:r w:rsidRPr="00C61717">
        <w:rPr>
          <w:rFonts w:ascii="Verdana" w:hAnsi="Verdana"/>
        </w:rPr>
        <w:t xml:space="preserve">Se ejecutarán los empalmes en los sectores donde estén expresamente indicado en planos constructivos o instruido por el </w:t>
      </w:r>
      <w:r>
        <w:rPr>
          <w:rFonts w:ascii="Verdana" w:hAnsi="Verdana"/>
        </w:rPr>
        <w:t>Inspector de proyecto</w:t>
      </w:r>
      <w:r w:rsidRPr="00C61717">
        <w:rPr>
          <w:rFonts w:ascii="Verdana" w:hAnsi="Verdana"/>
        </w:rPr>
        <w:t>.</w:t>
      </w:r>
    </w:p>
    <w:p w14:paraId="2F47D6C0" w14:textId="77777777" w:rsidR="00253CDA" w:rsidRPr="00C61717" w:rsidRDefault="00253CDA" w:rsidP="00253CDA">
      <w:pPr>
        <w:jc w:val="both"/>
        <w:rPr>
          <w:rFonts w:ascii="Verdana" w:hAnsi="Verdana"/>
        </w:rPr>
      </w:pPr>
      <w:r w:rsidRPr="00C61717">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0647DB" w14:textId="77777777" w:rsidR="00253CDA" w:rsidRPr="00C61717" w:rsidRDefault="00253CDA" w:rsidP="00253CDA">
      <w:pPr>
        <w:jc w:val="both"/>
        <w:rPr>
          <w:rFonts w:ascii="Verdana" w:hAnsi="Verdana"/>
        </w:rPr>
      </w:pPr>
      <w:r w:rsidRPr="00C61717">
        <w:rPr>
          <w:rFonts w:ascii="Verdana" w:hAnsi="Verdana"/>
        </w:rPr>
        <w:t>Se realizarán empalmes por superposición de acuerdo al siguiente detalle:</w:t>
      </w:r>
    </w:p>
    <w:p w14:paraId="75FFA107" w14:textId="77777777" w:rsidR="00253CDA" w:rsidRPr="00C61717" w:rsidRDefault="00253CDA" w:rsidP="00253CDA">
      <w:pPr>
        <w:jc w:val="both"/>
        <w:rPr>
          <w:rFonts w:ascii="Verdana" w:hAnsi="Verdana"/>
        </w:rPr>
      </w:pPr>
      <w:r w:rsidRPr="00C61717">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6AD18F23" w14:textId="77777777" w:rsidR="00253CDA" w:rsidRPr="00C61717" w:rsidRDefault="00253CDA" w:rsidP="00253CDA">
      <w:pPr>
        <w:jc w:val="both"/>
        <w:rPr>
          <w:rFonts w:ascii="Verdana" w:hAnsi="Verdana"/>
        </w:rPr>
      </w:pPr>
      <w:r w:rsidRPr="00C61717">
        <w:rPr>
          <w:rFonts w:ascii="Verdana" w:hAnsi="Verdana"/>
        </w:rPr>
        <w:t>b) En toda la longitud del empalme se colocarán armaduras transversales suplementarias para mejorar las condiciones del empalme, cuando sea necesario.</w:t>
      </w:r>
    </w:p>
    <w:p w14:paraId="046D2CD3" w14:textId="77777777" w:rsidR="00253CDA" w:rsidRPr="00C61717" w:rsidRDefault="00253CDA" w:rsidP="00253CDA">
      <w:pPr>
        <w:jc w:val="both"/>
        <w:rPr>
          <w:rFonts w:ascii="Verdana" w:hAnsi="Verdana"/>
        </w:rPr>
      </w:pPr>
      <w:r w:rsidRPr="00C61717">
        <w:rPr>
          <w:rFonts w:ascii="Verdana" w:hAnsi="Verdana"/>
        </w:rPr>
        <w:lastRenderedPageBreak/>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w:t>
      </w:r>
      <w:r>
        <w:rPr>
          <w:rFonts w:ascii="Verdana" w:hAnsi="Verdana"/>
        </w:rPr>
        <w:t>Inspector de proyecto</w:t>
      </w:r>
      <w:r w:rsidRPr="00C61717">
        <w:rPr>
          <w:rFonts w:ascii="Verdana" w:hAnsi="Verdana"/>
        </w:rPr>
        <w:t>.</w:t>
      </w:r>
    </w:p>
    <w:p w14:paraId="6B5D5EE9" w14:textId="77777777" w:rsidR="00253CDA" w:rsidRPr="00C61717" w:rsidRDefault="00253CDA" w:rsidP="00253CDA">
      <w:pPr>
        <w:jc w:val="both"/>
        <w:rPr>
          <w:rFonts w:ascii="Verdana" w:hAnsi="Verdana"/>
          <w:b/>
        </w:rPr>
      </w:pPr>
      <w:r w:rsidRPr="00C61717">
        <w:rPr>
          <w:rFonts w:ascii="Verdana" w:hAnsi="Verdana"/>
          <w:b/>
        </w:rPr>
        <w:t>Mezclado</w:t>
      </w:r>
    </w:p>
    <w:p w14:paraId="780EFCB0" w14:textId="77777777" w:rsidR="00253CDA" w:rsidRPr="00C61717" w:rsidRDefault="00253CDA" w:rsidP="00253CDA">
      <w:pPr>
        <w:jc w:val="both"/>
        <w:rPr>
          <w:rFonts w:ascii="Verdana" w:hAnsi="Verdana"/>
        </w:rPr>
      </w:pPr>
      <w:r w:rsidRPr="00C61717">
        <w:rPr>
          <w:rFonts w:ascii="Verdana" w:hAnsi="Verdana"/>
        </w:rPr>
        <w:t>El hormigón deberá ser mezclado mecánicamente dosificando por volumen y deseablemente por peso. Para esta tarea:</w:t>
      </w:r>
    </w:p>
    <w:p w14:paraId="7200E971" w14:textId="77777777" w:rsidR="00253CDA" w:rsidRPr="00C61717" w:rsidRDefault="00253CDA" w:rsidP="00253CDA">
      <w:pPr>
        <w:jc w:val="both"/>
        <w:rPr>
          <w:rFonts w:ascii="Verdana" w:hAnsi="Verdana"/>
        </w:rPr>
      </w:pPr>
      <w:r w:rsidRPr="00C61717">
        <w:rPr>
          <w:rFonts w:ascii="Verdana" w:hAnsi="Verdana"/>
        </w:rPr>
        <w:t>- Sé utilizarán una o más hormigoneras de capacidad adecuada y se empleará personal especializado para su manejo.</w:t>
      </w:r>
    </w:p>
    <w:p w14:paraId="2808777B" w14:textId="77777777" w:rsidR="00253CDA" w:rsidRPr="00C61717" w:rsidRDefault="00253CDA" w:rsidP="00253CDA">
      <w:pPr>
        <w:jc w:val="both"/>
        <w:rPr>
          <w:rFonts w:ascii="Verdana" w:hAnsi="Verdana"/>
        </w:rPr>
      </w:pPr>
      <w:r w:rsidRPr="00C61717">
        <w:rPr>
          <w:rFonts w:ascii="Verdana" w:hAnsi="Verdana"/>
        </w:rPr>
        <w:t>- Periódicamente se verificará la uniformidad del mezclado.</w:t>
      </w:r>
    </w:p>
    <w:p w14:paraId="67DC8505" w14:textId="77777777" w:rsidR="00253CDA" w:rsidRPr="00C61717" w:rsidRDefault="00253CDA" w:rsidP="00253CDA">
      <w:pPr>
        <w:jc w:val="both"/>
        <w:rPr>
          <w:rFonts w:ascii="Verdana" w:hAnsi="Verdana"/>
        </w:rPr>
      </w:pPr>
      <w:r w:rsidRPr="00C61717">
        <w:rPr>
          <w:rFonts w:ascii="Verdana" w:hAnsi="Verdana"/>
        </w:rPr>
        <w:t>- Los materiales componentes serán introducidos en el orden siguiente:</w:t>
      </w:r>
    </w:p>
    <w:p w14:paraId="11E7FAC5" w14:textId="77777777" w:rsidR="00253CDA" w:rsidRPr="00C61717" w:rsidRDefault="00253CDA" w:rsidP="00253CDA">
      <w:pPr>
        <w:jc w:val="both"/>
        <w:rPr>
          <w:rFonts w:ascii="Verdana" w:hAnsi="Verdana"/>
        </w:rPr>
      </w:pPr>
      <w:r w:rsidRPr="00C61717">
        <w:rPr>
          <w:rFonts w:ascii="Verdana" w:hAnsi="Verdana"/>
        </w:rPr>
        <w:t>1º Una parte del agua del mezclado (aproximadamente la mitad)</w:t>
      </w:r>
    </w:p>
    <w:p w14:paraId="0B8C04E7" w14:textId="77777777" w:rsidR="00253CDA" w:rsidRPr="00C61717" w:rsidRDefault="00253CDA" w:rsidP="00253CDA">
      <w:pPr>
        <w:jc w:val="both"/>
        <w:rPr>
          <w:rFonts w:ascii="Verdana" w:hAnsi="Verdana"/>
        </w:rPr>
      </w:pPr>
      <w:r w:rsidRPr="00C61717">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15A4C147" w14:textId="77777777" w:rsidR="00253CDA" w:rsidRPr="00C61717" w:rsidRDefault="00253CDA" w:rsidP="00253CDA">
      <w:pPr>
        <w:jc w:val="both"/>
        <w:rPr>
          <w:rFonts w:ascii="Verdana" w:hAnsi="Verdana"/>
        </w:rPr>
      </w:pPr>
      <w:r w:rsidRPr="00C61717">
        <w:rPr>
          <w:rFonts w:ascii="Verdana" w:hAnsi="Verdana"/>
        </w:rPr>
        <w:t>3º La grava.</w:t>
      </w:r>
    </w:p>
    <w:p w14:paraId="6C976C79" w14:textId="77777777" w:rsidR="00253CDA" w:rsidRPr="00C61717" w:rsidRDefault="00253CDA" w:rsidP="00253CDA">
      <w:pPr>
        <w:jc w:val="both"/>
        <w:rPr>
          <w:rFonts w:ascii="Verdana" w:hAnsi="Verdana"/>
        </w:rPr>
      </w:pPr>
      <w:r w:rsidRPr="00C61717">
        <w:rPr>
          <w:rFonts w:ascii="Verdana" w:hAnsi="Verdana"/>
        </w:rPr>
        <w:t>4º El resto del agua de amasado.</w:t>
      </w:r>
    </w:p>
    <w:p w14:paraId="08295A31" w14:textId="77777777" w:rsidR="00253CDA" w:rsidRPr="00C61717" w:rsidRDefault="00253CDA" w:rsidP="00253CDA">
      <w:pPr>
        <w:jc w:val="both"/>
        <w:rPr>
          <w:rFonts w:ascii="Verdana" w:hAnsi="Verdana"/>
        </w:rPr>
      </w:pPr>
      <w:r w:rsidRPr="00C6171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75C392" w14:textId="77777777" w:rsidR="00253CDA" w:rsidRPr="00C61717" w:rsidRDefault="00253CDA" w:rsidP="00253CDA">
      <w:pPr>
        <w:jc w:val="both"/>
        <w:rPr>
          <w:rFonts w:ascii="Verdana" w:hAnsi="Verdana"/>
        </w:rPr>
      </w:pPr>
      <w:r w:rsidRPr="00C61717">
        <w:rPr>
          <w:rFonts w:ascii="Verdana" w:hAnsi="Verdana"/>
        </w:rPr>
        <w:t xml:space="preserve">No se permitirá cargar la hormigonera antes de haberse procedido a descargarla totalmente de la batida anterior. </w:t>
      </w:r>
    </w:p>
    <w:p w14:paraId="01DC939B" w14:textId="77777777" w:rsidR="00253CDA" w:rsidRPr="00C61717" w:rsidRDefault="00253CDA" w:rsidP="00253CDA">
      <w:pPr>
        <w:jc w:val="both"/>
        <w:rPr>
          <w:rFonts w:ascii="Verdana" w:hAnsi="Verdana"/>
        </w:rPr>
      </w:pPr>
      <w:r w:rsidRPr="00C61717">
        <w:rPr>
          <w:rFonts w:ascii="Verdana" w:hAnsi="Verdana"/>
        </w:rPr>
        <w:t>El mezclado manual queda expresamente prohibido.</w:t>
      </w:r>
    </w:p>
    <w:p w14:paraId="06175371" w14:textId="77777777" w:rsidR="00253CDA" w:rsidRPr="00C61717" w:rsidRDefault="00253CDA" w:rsidP="00253CDA">
      <w:pPr>
        <w:jc w:val="both"/>
        <w:rPr>
          <w:rFonts w:ascii="Verdana" w:hAnsi="Verdana"/>
          <w:b/>
        </w:rPr>
      </w:pPr>
      <w:r w:rsidRPr="00C61717">
        <w:rPr>
          <w:rFonts w:ascii="Verdana" w:hAnsi="Verdana"/>
          <w:b/>
        </w:rPr>
        <w:t>Transporte</w:t>
      </w:r>
    </w:p>
    <w:p w14:paraId="47E8B705" w14:textId="77777777" w:rsidR="00253CDA" w:rsidRPr="00C61717" w:rsidRDefault="00253CDA" w:rsidP="00253CDA">
      <w:pPr>
        <w:jc w:val="both"/>
        <w:rPr>
          <w:rFonts w:ascii="Verdana" w:hAnsi="Verdana"/>
        </w:rPr>
      </w:pPr>
      <w:r w:rsidRPr="00C6171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C228A7" w14:textId="77777777" w:rsidR="00253CDA" w:rsidRPr="00C61717" w:rsidRDefault="00253CDA" w:rsidP="00253CDA">
      <w:pPr>
        <w:jc w:val="both"/>
        <w:rPr>
          <w:rFonts w:ascii="Verdana" w:hAnsi="Verdana"/>
        </w:rPr>
      </w:pPr>
      <w:r w:rsidRPr="00C6171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49E6429" w14:textId="77777777" w:rsidR="00253CDA" w:rsidRPr="00C61717" w:rsidRDefault="00253CDA" w:rsidP="00253CDA">
      <w:pPr>
        <w:jc w:val="both"/>
        <w:rPr>
          <w:rFonts w:ascii="Verdana" w:hAnsi="Verdana"/>
        </w:rPr>
      </w:pPr>
      <w:r w:rsidRPr="00C61717">
        <w:rPr>
          <w:rFonts w:ascii="Verdana" w:hAnsi="Verdana"/>
        </w:rPr>
        <w:t>Para los medios corrientes de transporte, el hormigón debe colocarse en su posición definitiva dentro de los encofrados, antes de que transcurran 30 minutos desde su preparación.</w:t>
      </w:r>
    </w:p>
    <w:p w14:paraId="0B755C67" w14:textId="77777777" w:rsidR="00253CDA" w:rsidRPr="00C61717" w:rsidRDefault="00253CDA" w:rsidP="00253CDA">
      <w:pPr>
        <w:jc w:val="both"/>
        <w:rPr>
          <w:rFonts w:ascii="Verdana" w:hAnsi="Verdana"/>
          <w:b/>
        </w:rPr>
      </w:pPr>
      <w:r w:rsidRPr="00C61717">
        <w:rPr>
          <w:rFonts w:ascii="Verdana" w:hAnsi="Verdana"/>
          <w:b/>
        </w:rPr>
        <w:t>Hormigonado</w:t>
      </w:r>
    </w:p>
    <w:p w14:paraId="30669749" w14:textId="77777777" w:rsidR="00253CDA" w:rsidRPr="00C61717" w:rsidRDefault="00253CDA" w:rsidP="00253CDA">
      <w:pPr>
        <w:jc w:val="both"/>
        <w:rPr>
          <w:rFonts w:ascii="Verdana" w:hAnsi="Verdana"/>
        </w:rPr>
      </w:pPr>
      <w:r w:rsidRPr="00C61717">
        <w:rPr>
          <w:rFonts w:ascii="Verdana" w:hAnsi="Verdana"/>
        </w:rPr>
        <w:t>El hormigonado deberá cumplir con las exigencias y requisitos establecidos en la Norma CBH-87 para hormigones.</w:t>
      </w:r>
    </w:p>
    <w:p w14:paraId="6AC6AA60" w14:textId="77777777" w:rsidR="00253CDA" w:rsidRPr="00C61717" w:rsidRDefault="00253CDA" w:rsidP="00253CDA">
      <w:pPr>
        <w:jc w:val="both"/>
        <w:rPr>
          <w:rFonts w:ascii="Verdana" w:hAnsi="Verdana"/>
        </w:rPr>
      </w:pPr>
      <w:r w:rsidRPr="00C61717">
        <w:rPr>
          <w:rFonts w:ascii="Verdana" w:hAnsi="Verdana"/>
        </w:rPr>
        <w:t xml:space="preserve">No se procederá al vaciado de los elementos estructurales sin antes contar con la autorización del </w:t>
      </w:r>
      <w:r>
        <w:rPr>
          <w:rFonts w:ascii="Verdana" w:hAnsi="Verdana"/>
        </w:rPr>
        <w:t>Inspector de proyecto</w:t>
      </w:r>
      <w:r w:rsidRPr="00C61717">
        <w:rPr>
          <w:rFonts w:ascii="Verdana" w:hAnsi="Verdana"/>
        </w:rPr>
        <w:t>.</w:t>
      </w:r>
    </w:p>
    <w:p w14:paraId="6283236D" w14:textId="77777777" w:rsidR="00253CDA" w:rsidRPr="00C61717" w:rsidRDefault="00253CDA" w:rsidP="00253CDA">
      <w:pPr>
        <w:jc w:val="both"/>
        <w:rPr>
          <w:rFonts w:ascii="Verdana" w:hAnsi="Verdana"/>
        </w:rPr>
      </w:pPr>
      <w:r w:rsidRPr="00C61717">
        <w:rPr>
          <w:rFonts w:ascii="Verdana" w:hAnsi="Verdana"/>
        </w:rPr>
        <w:t xml:space="preserve">El vaciado del hormigón se realizará de acuerdo a un plan de trabajo previamente autorizado por el </w:t>
      </w:r>
      <w:r>
        <w:rPr>
          <w:rFonts w:ascii="Verdana" w:hAnsi="Verdana"/>
        </w:rPr>
        <w:t>Inspector de proyecto</w:t>
      </w:r>
      <w:r w:rsidRPr="00C61717">
        <w:rPr>
          <w:rFonts w:ascii="Verdana" w:hAnsi="Verdana"/>
        </w:rPr>
        <w:t>.</w:t>
      </w:r>
    </w:p>
    <w:p w14:paraId="5BF304DB" w14:textId="77777777" w:rsidR="00253CDA" w:rsidRPr="00C61717" w:rsidRDefault="00253CDA" w:rsidP="00253CDA">
      <w:pPr>
        <w:jc w:val="both"/>
        <w:rPr>
          <w:rFonts w:ascii="Verdana" w:hAnsi="Verdana"/>
        </w:rPr>
      </w:pPr>
      <w:r w:rsidRPr="00C61717">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50E33DB" w14:textId="77777777" w:rsidR="00253CDA" w:rsidRPr="00C61717" w:rsidRDefault="00253CDA" w:rsidP="00253CDA">
      <w:pPr>
        <w:jc w:val="both"/>
        <w:rPr>
          <w:rFonts w:ascii="Verdana" w:hAnsi="Verdana"/>
        </w:rPr>
      </w:pPr>
      <w:r w:rsidRPr="00C61717">
        <w:rPr>
          <w:rFonts w:ascii="Verdana" w:hAnsi="Verdana"/>
        </w:rPr>
        <w:t xml:space="preserve">En caso de que no se indiquen las juntas constructivas en el proyecto, el </w:t>
      </w:r>
      <w:r>
        <w:rPr>
          <w:rFonts w:ascii="Verdana" w:hAnsi="Verdana"/>
        </w:rPr>
        <w:t>Inspector de proyecto</w:t>
      </w:r>
      <w:r w:rsidRPr="00C61717">
        <w:rPr>
          <w:rFonts w:ascii="Verdana" w:hAnsi="Verdana"/>
        </w:rPr>
        <w:t xml:space="preserve"> indicará donde pueden hacerse las juntas constructivas.</w:t>
      </w:r>
    </w:p>
    <w:p w14:paraId="5CE81A6B" w14:textId="77777777" w:rsidR="00253CDA" w:rsidRPr="00C61717" w:rsidRDefault="00253CDA" w:rsidP="00253CDA">
      <w:pPr>
        <w:jc w:val="both"/>
        <w:rPr>
          <w:rFonts w:ascii="Verdana" w:hAnsi="Verdana"/>
        </w:rPr>
      </w:pPr>
      <w:r w:rsidRPr="00C61717">
        <w:rPr>
          <w:rFonts w:ascii="Verdana" w:hAnsi="Verdana"/>
        </w:rPr>
        <w:t>Las siguientes prohibiciones para el hormigonado deben tenerse en cuenta:</w:t>
      </w:r>
    </w:p>
    <w:p w14:paraId="4F4A6E1C" w14:textId="77777777" w:rsidR="00253CDA" w:rsidRPr="00C61717" w:rsidRDefault="00253CDA" w:rsidP="00253CDA">
      <w:pPr>
        <w:widowControl w:val="0"/>
        <w:numPr>
          <w:ilvl w:val="0"/>
          <w:numId w:val="94"/>
        </w:numPr>
        <w:autoSpaceDE w:val="0"/>
        <w:autoSpaceDN w:val="0"/>
        <w:jc w:val="both"/>
        <w:rPr>
          <w:rFonts w:ascii="Verdana" w:hAnsi="Verdana"/>
        </w:rPr>
      </w:pPr>
      <w:r w:rsidRPr="00C61717">
        <w:rPr>
          <w:rFonts w:ascii="Verdana" w:hAnsi="Verdana"/>
        </w:rPr>
        <w:t>La temperatura de vaciado no será menor a 5°C.</w:t>
      </w:r>
    </w:p>
    <w:p w14:paraId="756F0FF2" w14:textId="77777777" w:rsidR="00253CDA" w:rsidRPr="00C61717" w:rsidRDefault="00253CDA" w:rsidP="00253CDA">
      <w:pPr>
        <w:widowControl w:val="0"/>
        <w:numPr>
          <w:ilvl w:val="0"/>
          <w:numId w:val="94"/>
        </w:numPr>
        <w:autoSpaceDE w:val="0"/>
        <w:autoSpaceDN w:val="0"/>
        <w:jc w:val="both"/>
        <w:rPr>
          <w:rFonts w:ascii="Verdana" w:hAnsi="Verdana"/>
        </w:rPr>
      </w:pPr>
      <w:r w:rsidRPr="00C61717">
        <w:rPr>
          <w:rFonts w:ascii="Verdana" w:hAnsi="Verdana"/>
        </w:rPr>
        <w:t>No podrá efectuarse el vaciado durante la lluvia.</w:t>
      </w:r>
    </w:p>
    <w:p w14:paraId="40C3A6B5" w14:textId="77777777" w:rsidR="00253CDA" w:rsidRPr="00C61717" w:rsidRDefault="00253CDA" w:rsidP="00253CDA">
      <w:pPr>
        <w:widowControl w:val="0"/>
        <w:numPr>
          <w:ilvl w:val="0"/>
          <w:numId w:val="94"/>
        </w:numPr>
        <w:autoSpaceDE w:val="0"/>
        <w:autoSpaceDN w:val="0"/>
        <w:jc w:val="both"/>
        <w:rPr>
          <w:rFonts w:ascii="Verdana" w:hAnsi="Verdana"/>
        </w:rPr>
      </w:pPr>
      <w:r w:rsidRPr="00C61717">
        <w:rPr>
          <w:rFonts w:ascii="Verdana" w:hAnsi="Verdana"/>
        </w:rPr>
        <w:t>No será permitido disponer de grandes cantidades de hormigón en un solo lugar para esparcirlo posteriormente.</w:t>
      </w:r>
    </w:p>
    <w:p w14:paraId="2CDF47E5" w14:textId="77777777" w:rsidR="00253CDA" w:rsidRPr="00C61717" w:rsidRDefault="00253CDA" w:rsidP="00253CDA">
      <w:pPr>
        <w:widowControl w:val="0"/>
        <w:numPr>
          <w:ilvl w:val="0"/>
          <w:numId w:val="94"/>
        </w:numPr>
        <w:autoSpaceDE w:val="0"/>
        <w:autoSpaceDN w:val="0"/>
        <w:jc w:val="both"/>
        <w:rPr>
          <w:rFonts w:ascii="Verdana" w:hAnsi="Verdana"/>
        </w:rPr>
      </w:pPr>
      <w:r w:rsidRPr="00C61717">
        <w:rPr>
          <w:rFonts w:ascii="Verdana" w:hAnsi="Verdana"/>
        </w:rPr>
        <w:lastRenderedPageBreak/>
        <w:t>Por ningún motivo se podrá agregar agua en el momento de hormigonar.</w:t>
      </w:r>
    </w:p>
    <w:p w14:paraId="0CD5E360" w14:textId="77777777" w:rsidR="00253CDA" w:rsidRDefault="00253CDA" w:rsidP="00253CDA">
      <w:pPr>
        <w:jc w:val="both"/>
        <w:rPr>
          <w:rFonts w:ascii="Verdana" w:hAnsi="Verdana"/>
        </w:rPr>
      </w:pPr>
    </w:p>
    <w:p w14:paraId="0480A2C9" w14:textId="77777777" w:rsidR="00253CDA" w:rsidRPr="00C61717" w:rsidRDefault="00253CDA" w:rsidP="00253CDA">
      <w:pPr>
        <w:jc w:val="both"/>
        <w:rPr>
          <w:rFonts w:ascii="Verdana" w:hAnsi="Verdana"/>
        </w:rPr>
      </w:pPr>
      <w:r w:rsidRPr="00C61717">
        <w:rPr>
          <w:rFonts w:ascii="Verdana" w:hAnsi="Verdana"/>
        </w:rPr>
        <w:t>El espesor máximo de la capa de hormigón no deberá exceder a 20 cm para permitir una compactación eficaz.</w:t>
      </w:r>
    </w:p>
    <w:p w14:paraId="55F1A261" w14:textId="77777777" w:rsidR="00253CDA" w:rsidRPr="00C61717" w:rsidRDefault="00253CDA" w:rsidP="00253CDA">
      <w:pPr>
        <w:jc w:val="both"/>
        <w:rPr>
          <w:rFonts w:ascii="Verdana" w:hAnsi="Verdana"/>
        </w:rPr>
      </w:pPr>
      <w:r w:rsidRPr="00C61717">
        <w:rPr>
          <w:rFonts w:ascii="Verdana" w:hAnsi="Verdana"/>
        </w:rPr>
        <w:t>La velocidad del vaciado será la suficiente para garantizar que el hormigón se mantenga plástico en todo momento.</w:t>
      </w:r>
    </w:p>
    <w:p w14:paraId="31EF4745" w14:textId="77777777" w:rsidR="00253CDA" w:rsidRPr="00C61717" w:rsidRDefault="00253CDA" w:rsidP="00253CDA">
      <w:pPr>
        <w:jc w:val="both"/>
        <w:rPr>
          <w:rFonts w:ascii="Verdana" w:hAnsi="Verdana"/>
        </w:rPr>
      </w:pPr>
      <w:r w:rsidRPr="00C61717">
        <w:rPr>
          <w:rFonts w:ascii="Verdana" w:hAnsi="Verdana"/>
        </w:rPr>
        <w:t>No se podrá verter el hormigón en caída libre desde alturas superiores a 1,50 m, debiendo en este caso utilizar canalones, embudos o ductos.</w:t>
      </w:r>
    </w:p>
    <w:p w14:paraId="438DE859" w14:textId="77777777" w:rsidR="00253CDA" w:rsidRPr="00C61717" w:rsidRDefault="00253CDA" w:rsidP="00253CDA">
      <w:pPr>
        <w:jc w:val="both"/>
        <w:rPr>
          <w:rFonts w:ascii="Verdana" w:hAnsi="Verdana"/>
          <w:b/>
        </w:rPr>
      </w:pPr>
      <w:r w:rsidRPr="00C61717">
        <w:rPr>
          <w:rFonts w:ascii="Verdana" w:hAnsi="Verdana"/>
          <w:b/>
        </w:rPr>
        <w:t>Compactación</w:t>
      </w:r>
    </w:p>
    <w:p w14:paraId="361786B5" w14:textId="77777777" w:rsidR="00253CDA" w:rsidRPr="00C61717" w:rsidRDefault="00253CDA" w:rsidP="00253CDA">
      <w:pPr>
        <w:jc w:val="both"/>
        <w:rPr>
          <w:rFonts w:ascii="Verdana" w:hAnsi="Verdana"/>
        </w:rPr>
      </w:pPr>
      <w:r w:rsidRPr="00C61717">
        <w:rPr>
          <w:rFonts w:ascii="Verdana" w:hAnsi="Verdana"/>
        </w:rPr>
        <w:t>La compactación de los hormigones se realizará mediante vibrado de manera tal que se eliminen los huecos o burbujas de aire en el interior de la masa, evitando la disgregación de los agregados.</w:t>
      </w:r>
    </w:p>
    <w:p w14:paraId="3F97A891" w14:textId="77777777" w:rsidR="00253CDA" w:rsidRPr="00C61717" w:rsidRDefault="00253CDA" w:rsidP="00253CDA">
      <w:pPr>
        <w:jc w:val="both"/>
        <w:rPr>
          <w:rFonts w:ascii="Verdana" w:hAnsi="Verdana"/>
        </w:rPr>
      </w:pPr>
      <w:r w:rsidRPr="00C61717">
        <w:rPr>
          <w:rFonts w:ascii="Verdana" w:hAnsi="Verdana"/>
        </w:rPr>
        <w:t>El vibrado será realizado mediante vibradoras de inmersión y alta frecuencia que deberán ser manejadas por obreros con experiencia en la actividad.</w:t>
      </w:r>
    </w:p>
    <w:p w14:paraId="382AA236" w14:textId="77777777" w:rsidR="00253CDA" w:rsidRPr="00C61717" w:rsidRDefault="00253CDA" w:rsidP="00253CDA">
      <w:pPr>
        <w:jc w:val="both"/>
        <w:rPr>
          <w:rFonts w:ascii="Verdana" w:hAnsi="Verdana"/>
        </w:rPr>
      </w:pPr>
      <w:r w:rsidRPr="00C61717">
        <w:rPr>
          <w:rFonts w:ascii="Verdana" w:hAnsi="Verdana"/>
        </w:rPr>
        <w:t>De ninguna manera se permitirá el uso de las vibradoras para el transporte de la mezcla o la distribución dentro del encofrado.</w:t>
      </w:r>
    </w:p>
    <w:p w14:paraId="569DBBCC" w14:textId="77777777" w:rsidR="00253CDA" w:rsidRPr="00C61717" w:rsidRDefault="00253CDA" w:rsidP="00253CDA">
      <w:pPr>
        <w:jc w:val="both"/>
        <w:rPr>
          <w:rFonts w:ascii="Verdana" w:hAnsi="Verdana"/>
        </w:rPr>
      </w:pPr>
      <w:r w:rsidRPr="00C61717">
        <w:rPr>
          <w:rFonts w:ascii="Verdana" w:hAnsi="Verdana"/>
        </w:rPr>
        <w:t>En ningún caso se iniciará el vaciado si no se cuenta por lo menos con dos vibradoras en perfecto estado y con el diámetro de la aguja adecuado para el elemento.</w:t>
      </w:r>
    </w:p>
    <w:p w14:paraId="7C3A5434" w14:textId="77777777" w:rsidR="00253CDA" w:rsidRPr="00C61717" w:rsidRDefault="00253CDA" w:rsidP="00253CDA">
      <w:pPr>
        <w:jc w:val="both"/>
        <w:rPr>
          <w:rFonts w:ascii="Verdana" w:hAnsi="Verdana"/>
        </w:rPr>
      </w:pPr>
      <w:r w:rsidRPr="00C61717">
        <w:rPr>
          <w:rFonts w:ascii="Verdana" w:hAnsi="Verdana"/>
        </w:rPr>
        <w:t>Las vibradoras serán introducidas en puntos equidistantes a 45 cm entre sí y durante 5 a 15 segundos para evitar la disgregación.</w:t>
      </w:r>
    </w:p>
    <w:p w14:paraId="64BD3996" w14:textId="77777777" w:rsidR="00253CDA" w:rsidRPr="00C61717" w:rsidRDefault="00253CDA" w:rsidP="00253CDA">
      <w:pPr>
        <w:jc w:val="both"/>
        <w:rPr>
          <w:rFonts w:ascii="Verdana" w:hAnsi="Verdana"/>
        </w:rPr>
      </w:pPr>
      <w:r w:rsidRPr="00C61717">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4A572282" w14:textId="77777777" w:rsidR="00253CDA" w:rsidRPr="00C61717" w:rsidRDefault="00253CDA" w:rsidP="00253CDA">
      <w:pPr>
        <w:jc w:val="both"/>
        <w:rPr>
          <w:rFonts w:ascii="Verdana" w:hAnsi="Verdana"/>
        </w:rPr>
      </w:pPr>
      <w:r w:rsidRPr="00C61717">
        <w:rPr>
          <w:rFonts w:ascii="Verdana" w:hAnsi="Verdana"/>
        </w:rPr>
        <w:t>El compactado del hormigón se completará con un apisonado manual del hormigón y un golpeteo de los encofrados.</w:t>
      </w:r>
    </w:p>
    <w:p w14:paraId="0BD3A81A" w14:textId="77777777" w:rsidR="00253CDA" w:rsidRPr="00C61717" w:rsidRDefault="00253CDA" w:rsidP="00253CDA">
      <w:pPr>
        <w:jc w:val="both"/>
        <w:rPr>
          <w:rFonts w:ascii="Verdana" w:hAnsi="Verdana"/>
        </w:rPr>
      </w:pPr>
      <w:r w:rsidRPr="00C61717">
        <w:rPr>
          <w:rFonts w:ascii="Verdana" w:hAnsi="Verdana"/>
        </w:rPr>
        <w:t xml:space="preserve">La compactación manual del hormigón mediante varillas de hierro será usada solo bajo autorización de </w:t>
      </w:r>
      <w:r>
        <w:rPr>
          <w:rFonts w:ascii="Verdana" w:hAnsi="Verdana"/>
        </w:rPr>
        <w:t>Inspector de proyecto</w:t>
      </w:r>
      <w:r w:rsidRPr="00C61717">
        <w:rPr>
          <w:rFonts w:ascii="Verdana" w:hAnsi="Verdana"/>
        </w:rPr>
        <w:t>.</w:t>
      </w:r>
    </w:p>
    <w:p w14:paraId="51E49CE0" w14:textId="77777777" w:rsidR="00253CDA" w:rsidRPr="00C61717" w:rsidRDefault="00253CDA" w:rsidP="00253CDA">
      <w:pPr>
        <w:jc w:val="both"/>
        <w:rPr>
          <w:rFonts w:ascii="Verdana" w:hAnsi="Verdana"/>
          <w:b/>
        </w:rPr>
      </w:pPr>
      <w:r w:rsidRPr="00C61717">
        <w:rPr>
          <w:rFonts w:ascii="Verdana" w:hAnsi="Verdana"/>
          <w:b/>
        </w:rPr>
        <w:t>Desencofrado</w:t>
      </w:r>
    </w:p>
    <w:p w14:paraId="4A631664" w14:textId="77777777" w:rsidR="00253CDA" w:rsidRPr="00C61717" w:rsidRDefault="00253CDA" w:rsidP="00253CDA">
      <w:pPr>
        <w:jc w:val="both"/>
        <w:rPr>
          <w:rFonts w:ascii="Verdana" w:hAnsi="Verdana"/>
        </w:rPr>
      </w:pPr>
      <w:r w:rsidRPr="00C61717">
        <w:rPr>
          <w:rFonts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sidRPr="00C61717">
        <w:rPr>
          <w:rFonts w:ascii="Verdana" w:hAnsi="Verdana"/>
        </w:rPr>
        <w:t>.</w:t>
      </w:r>
    </w:p>
    <w:p w14:paraId="565ECC13" w14:textId="77777777" w:rsidR="00253CDA" w:rsidRPr="00C61717" w:rsidRDefault="00253CDA" w:rsidP="00253CDA">
      <w:pPr>
        <w:jc w:val="both"/>
        <w:rPr>
          <w:rFonts w:ascii="Verdana" w:hAnsi="Verdana"/>
        </w:rPr>
      </w:pPr>
      <w:r w:rsidRPr="00C61717">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0DC7D543" w14:textId="77777777" w:rsidR="00253CDA" w:rsidRPr="00C61717" w:rsidRDefault="00253CDA" w:rsidP="00253CDA">
      <w:pPr>
        <w:jc w:val="both"/>
        <w:rPr>
          <w:rFonts w:ascii="Verdana" w:hAnsi="Verdana"/>
        </w:rPr>
      </w:pPr>
      <w:r w:rsidRPr="00C61717">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464D3572" w14:textId="77777777" w:rsidR="00253CDA" w:rsidRPr="00C61717" w:rsidRDefault="00253CDA" w:rsidP="00253CDA">
      <w:pPr>
        <w:jc w:val="both"/>
        <w:rPr>
          <w:rFonts w:ascii="Verdana" w:hAnsi="Verdana"/>
        </w:rPr>
      </w:pPr>
      <w:r w:rsidRPr="00C61717">
        <w:rPr>
          <w:rFonts w:ascii="Verdana" w:hAnsi="Verdana"/>
        </w:rPr>
        <w:t>Los encofrados superiores en superficies inclinadas deberán ser removidos tan pronto como el hormigón tenga suficiente resistencia para no escurrir.</w:t>
      </w:r>
    </w:p>
    <w:p w14:paraId="1B08228B" w14:textId="77777777" w:rsidR="00253CDA" w:rsidRPr="00C61717" w:rsidRDefault="00253CDA" w:rsidP="00253CDA">
      <w:pPr>
        <w:jc w:val="both"/>
        <w:rPr>
          <w:rFonts w:ascii="Verdana" w:hAnsi="Verdana"/>
        </w:rPr>
      </w:pPr>
      <w:r w:rsidRPr="00C61717">
        <w:rPr>
          <w:rFonts w:ascii="Verdana" w:hAnsi="Verdana"/>
        </w:rPr>
        <w:t>Los tiempos de desencofrado serán los indicados en el proyecto (planos y/o memoria de cálculo) y lo indicado en la norma CBH-87.</w:t>
      </w:r>
    </w:p>
    <w:p w14:paraId="2221F6F4" w14:textId="77777777" w:rsidR="00253CDA" w:rsidRPr="00C61717" w:rsidRDefault="00253CDA" w:rsidP="00253CDA">
      <w:pPr>
        <w:jc w:val="both"/>
        <w:rPr>
          <w:rFonts w:ascii="Verdana" w:hAnsi="Verdana"/>
          <w:b/>
        </w:rPr>
      </w:pPr>
      <w:r w:rsidRPr="00C61717">
        <w:rPr>
          <w:rFonts w:ascii="Verdana" w:hAnsi="Verdana"/>
          <w:b/>
        </w:rPr>
        <w:t>Protección y Curado</w:t>
      </w:r>
    </w:p>
    <w:p w14:paraId="0C0BBAEC" w14:textId="77777777" w:rsidR="00253CDA" w:rsidRPr="00C61717" w:rsidRDefault="00253CDA" w:rsidP="00253CDA">
      <w:pPr>
        <w:jc w:val="both"/>
        <w:rPr>
          <w:rFonts w:ascii="Verdana" w:hAnsi="Verdana"/>
        </w:rPr>
      </w:pPr>
      <w:r w:rsidRPr="00C61717">
        <w:rPr>
          <w:rFonts w:ascii="Verdana" w:hAnsi="Verdana"/>
        </w:rPr>
        <w:t>Una vez vaciado el hormigón fresco, deberá protegerse contra la lluvia, el viento, sol y en general contra toda acción que lo perjudique.</w:t>
      </w:r>
    </w:p>
    <w:p w14:paraId="390E9FC4" w14:textId="77777777" w:rsidR="00253CDA" w:rsidRPr="00C61717" w:rsidRDefault="00253CDA" w:rsidP="00253CDA">
      <w:pPr>
        <w:jc w:val="both"/>
        <w:rPr>
          <w:rFonts w:ascii="Verdana" w:hAnsi="Verdana"/>
        </w:rPr>
      </w:pPr>
      <w:r w:rsidRPr="00C61717">
        <w:rPr>
          <w:rFonts w:ascii="Verdana" w:hAnsi="Verdana"/>
        </w:rPr>
        <w:t>El hormigón será protegido manteniéndose a una temperatura superior a 5°C por lo menos durante 96 horas.</w:t>
      </w:r>
    </w:p>
    <w:p w14:paraId="0113E63E" w14:textId="77777777" w:rsidR="00253CDA" w:rsidRPr="00C61717" w:rsidRDefault="00253CDA" w:rsidP="00253CDA">
      <w:pPr>
        <w:jc w:val="both"/>
        <w:rPr>
          <w:rFonts w:ascii="Verdana" w:hAnsi="Verdana"/>
        </w:rPr>
      </w:pPr>
      <w:r w:rsidRPr="00C61717">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7374894D" w14:textId="77777777" w:rsidR="00253CDA" w:rsidRPr="00C61717" w:rsidRDefault="00253CDA" w:rsidP="00253CDA">
      <w:pPr>
        <w:jc w:val="both"/>
        <w:rPr>
          <w:rFonts w:ascii="Verdana" w:hAnsi="Verdana"/>
        </w:rPr>
      </w:pPr>
      <w:r w:rsidRPr="00C61717">
        <w:rPr>
          <w:rFonts w:ascii="Verdana" w:hAnsi="Verdana"/>
        </w:rPr>
        <w:t>Durante la construcción, queda prohibido aplicar cargas, acumular materiales o maquinarias que signifiquen un peligro en la estabilidad de la estructura.</w:t>
      </w:r>
    </w:p>
    <w:p w14:paraId="58C43254" w14:textId="77777777" w:rsidR="00253CDA" w:rsidRPr="00C61717" w:rsidRDefault="00253CDA" w:rsidP="00253CDA">
      <w:pPr>
        <w:jc w:val="both"/>
        <w:rPr>
          <w:rFonts w:ascii="Verdana" w:hAnsi="Verdana"/>
          <w:b/>
        </w:rPr>
      </w:pPr>
      <w:r w:rsidRPr="00C61717">
        <w:rPr>
          <w:rFonts w:ascii="Verdana" w:hAnsi="Verdana"/>
          <w:b/>
        </w:rPr>
        <w:t>Control de Calidad</w:t>
      </w:r>
    </w:p>
    <w:p w14:paraId="79CBA059" w14:textId="77777777" w:rsidR="00253CDA" w:rsidRPr="00C61717" w:rsidRDefault="00253CDA" w:rsidP="00253CDA">
      <w:pPr>
        <w:jc w:val="both"/>
        <w:rPr>
          <w:rFonts w:ascii="Verdana" w:hAnsi="Verdana"/>
        </w:rPr>
      </w:pPr>
      <w:r w:rsidRPr="00C61717">
        <w:rPr>
          <w:rFonts w:ascii="Verdana" w:hAnsi="Verdana"/>
        </w:rPr>
        <w:lastRenderedPageBreak/>
        <w:t>Todas las operaciones de la Obra deberán ser controladas mediante ensayos e inspecciones, no eximiéndose la responsabilidad de la Entidad Ejecutora en caso de encontrarse cualquier defecto en forma posterior.</w:t>
      </w:r>
    </w:p>
    <w:p w14:paraId="13D35C63" w14:textId="77777777" w:rsidR="00253CDA" w:rsidRPr="00C61717" w:rsidRDefault="00253CDA" w:rsidP="00253CDA">
      <w:pPr>
        <w:jc w:val="both"/>
        <w:rPr>
          <w:rFonts w:ascii="Verdana" w:hAnsi="Verdana"/>
        </w:rPr>
      </w:pPr>
      <w:r w:rsidRPr="00C61717">
        <w:rPr>
          <w:rFonts w:ascii="Verdana" w:hAnsi="Verdana"/>
        </w:rPr>
        <w:t>Los ensayos a realizar serán los requeridos por la normativa CBH-87 pudiendo la Entidad Ejecutora realizar ensayos adicionales los cuales deberán ser indicados en su propuesta.</w:t>
      </w:r>
    </w:p>
    <w:p w14:paraId="2E8C04BA" w14:textId="77777777" w:rsidR="00253CDA" w:rsidRPr="00C61717" w:rsidRDefault="00253CDA" w:rsidP="00253CDA">
      <w:pPr>
        <w:jc w:val="both"/>
        <w:rPr>
          <w:rFonts w:ascii="Verdana" w:hAnsi="Verdana"/>
        </w:rPr>
      </w:pPr>
      <w:r w:rsidRPr="00C61717">
        <w:rPr>
          <w:rFonts w:ascii="Verdana" w:hAnsi="Verdana"/>
        </w:rPr>
        <w:t>Para todos los casos, el nivel de control será el indicado en los planos constructivos o memoria de cálculo o, en ausencia de dicha indicación, se asumirá un nivel de control normal.</w:t>
      </w:r>
    </w:p>
    <w:p w14:paraId="4C9E2757" w14:textId="77777777" w:rsidR="00253CDA" w:rsidRPr="00C61717" w:rsidRDefault="00253CDA" w:rsidP="00253CDA">
      <w:pPr>
        <w:widowControl w:val="0"/>
        <w:numPr>
          <w:ilvl w:val="0"/>
          <w:numId w:val="93"/>
        </w:numPr>
        <w:autoSpaceDE w:val="0"/>
        <w:autoSpaceDN w:val="0"/>
        <w:jc w:val="both"/>
        <w:rPr>
          <w:rFonts w:ascii="Verdana" w:hAnsi="Verdana"/>
          <w:b/>
        </w:rPr>
      </w:pPr>
      <w:r w:rsidRPr="00C61717">
        <w:rPr>
          <w:rFonts w:ascii="Verdana" w:hAnsi="Verdana"/>
          <w:b/>
        </w:rPr>
        <w:t>Ensayos a Realizar</w:t>
      </w:r>
    </w:p>
    <w:p w14:paraId="6A58114A" w14:textId="77777777" w:rsidR="00253CDA" w:rsidRPr="00C61717" w:rsidRDefault="00253CDA" w:rsidP="00253CDA">
      <w:pPr>
        <w:jc w:val="both"/>
        <w:rPr>
          <w:rFonts w:ascii="Verdana" w:hAnsi="Verdana"/>
        </w:rPr>
      </w:pPr>
      <w:r w:rsidRPr="00C61717">
        <w:rPr>
          <w:rFonts w:ascii="Verdana" w:hAnsi="Verdana"/>
        </w:rPr>
        <w:t>En el caso del presente ítem mínimamente se realizarán los siguientes ensayos de calidad:</w:t>
      </w:r>
    </w:p>
    <w:p w14:paraId="4F9C382C" w14:textId="77777777" w:rsidR="00253CDA" w:rsidRPr="00C61717" w:rsidRDefault="00253CDA" w:rsidP="00253CDA">
      <w:pPr>
        <w:widowControl w:val="0"/>
        <w:numPr>
          <w:ilvl w:val="0"/>
          <w:numId w:val="77"/>
        </w:numPr>
        <w:autoSpaceDE w:val="0"/>
        <w:autoSpaceDN w:val="0"/>
        <w:jc w:val="both"/>
        <w:rPr>
          <w:rFonts w:ascii="Verdana" w:hAnsi="Verdana"/>
        </w:rPr>
      </w:pPr>
      <w:r w:rsidRPr="00C61717">
        <w:rPr>
          <w:rFonts w:ascii="Verdana" w:hAnsi="Verdana"/>
        </w:rPr>
        <w:t>Granulometría de los Áridos.</w:t>
      </w:r>
    </w:p>
    <w:p w14:paraId="3723C63A" w14:textId="77777777" w:rsidR="00253CDA" w:rsidRPr="00C61717" w:rsidRDefault="00253CDA" w:rsidP="00253CDA">
      <w:pPr>
        <w:widowControl w:val="0"/>
        <w:numPr>
          <w:ilvl w:val="0"/>
          <w:numId w:val="77"/>
        </w:numPr>
        <w:autoSpaceDE w:val="0"/>
        <w:autoSpaceDN w:val="0"/>
        <w:jc w:val="both"/>
        <w:rPr>
          <w:rFonts w:ascii="Verdana" w:hAnsi="Verdana"/>
        </w:rPr>
      </w:pPr>
      <w:r w:rsidRPr="00C61717">
        <w:rPr>
          <w:rFonts w:ascii="Verdana" w:hAnsi="Verdana"/>
        </w:rPr>
        <w:t>Ensayos de Control de la Resistencia del Hormigón – Probetas Cilíndricas.</w:t>
      </w:r>
    </w:p>
    <w:p w14:paraId="72787B87" w14:textId="77777777" w:rsidR="00253CDA" w:rsidRPr="00C61717" w:rsidRDefault="00253CDA" w:rsidP="00253CDA">
      <w:pPr>
        <w:widowControl w:val="0"/>
        <w:numPr>
          <w:ilvl w:val="0"/>
          <w:numId w:val="77"/>
        </w:numPr>
        <w:autoSpaceDE w:val="0"/>
        <w:autoSpaceDN w:val="0"/>
        <w:jc w:val="both"/>
        <w:rPr>
          <w:rFonts w:ascii="Verdana" w:hAnsi="Verdana"/>
        </w:rPr>
      </w:pPr>
      <w:r w:rsidRPr="00C61717">
        <w:rPr>
          <w:rFonts w:ascii="Verdana" w:hAnsi="Verdana"/>
        </w:rPr>
        <w:t>Ensayos de Control de la Consistencia del Hormigón - Cono de Abraham.</w:t>
      </w:r>
    </w:p>
    <w:p w14:paraId="1327EFCB" w14:textId="77777777" w:rsidR="00253CDA" w:rsidRPr="00C61717" w:rsidRDefault="00253CDA" w:rsidP="00253CDA">
      <w:pPr>
        <w:widowControl w:val="0"/>
        <w:numPr>
          <w:ilvl w:val="0"/>
          <w:numId w:val="77"/>
        </w:numPr>
        <w:autoSpaceDE w:val="0"/>
        <w:autoSpaceDN w:val="0"/>
        <w:jc w:val="both"/>
        <w:rPr>
          <w:rFonts w:ascii="Verdana" w:hAnsi="Verdana"/>
        </w:rPr>
      </w:pPr>
      <w:r w:rsidRPr="00C61717">
        <w:rPr>
          <w:rFonts w:ascii="Verdana" w:hAnsi="Verdana"/>
        </w:rPr>
        <w:t>Ensayo de la Máquina de los Ángeles.</w:t>
      </w:r>
    </w:p>
    <w:p w14:paraId="7E26FB0F" w14:textId="77777777" w:rsidR="00253CDA" w:rsidRDefault="00253CDA" w:rsidP="00253CDA">
      <w:pPr>
        <w:jc w:val="both"/>
        <w:rPr>
          <w:rFonts w:ascii="Verdana" w:hAnsi="Verdana"/>
        </w:rPr>
      </w:pPr>
    </w:p>
    <w:p w14:paraId="387A771F" w14:textId="77777777" w:rsidR="00253CDA" w:rsidRPr="00C61717" w:rsidRDefault="00253CDA" w:rsidP="00253CDA">
      <w:pPr>
        <w:jc w:val="both"/>
        <w:rPr>
          <w:rFonts w:ascii="Verdana" w:hAnsi="Verdana"/>
        </w:rPr>
      </w:pPr>
      <w:r w:rsidRPr="00C61717">
        <w:rPr>
          <w:rFonts w:ascii="Verdana" w:hAnsi="Verdana"/>
        </w:rPr>
        <w:t xml:space="preserve">Adicionalmente, el </w:t>
      </w:r>
      <w:r>
        <w:rPr>
          <w:rFonts w:ascii="Verdana" w:hAnsi="Verdana"/>
        </w:rPr>
        <w:t>Inspector de proyecto</w:t>
      </w:r>
      <w:r w:rsidRPr="00C61717">
        <w:rPr>
          <w:rFonts w:ascii="Verdana" w:hAnsi="Verdana"/>
        </w:rPr>
        <w:t xml:space="preserve"> indicará la realización de los siguientes ensayos de calidad cuando las condiciones de la obra así lo requieran:</w:t>
      </w:r>
    </w:p>
    <w:p w14:paraId="4D389FBA" w14:textId="77777777" w:rsidR="00253CDA" w:rsidRPr="00C61717" w:rsidRDefault="00253CDA" w:rsidP="00253CDA">
      <w:pPr>
        <w:widowControl w:val="0"/>
        <w:numPr>
          <w:ilvl w:val="0"/>
          <w:numId w:val="78"/>
        </w:numPr>
        <w:autoSpaceDE w:val="0"/>
        <w:autoSpaceDN w:val="0"/>
        <w:jc w:val="both"/>
        <w:rPr>
          <w:rFonts w:ascii="Verdana" w:hAnsi="Verdana"/>
        </w:rPr>
      </w:pPr>
      <w:r w:rsidRPr="00C61717">
        <w:rPr>
          <w:rFonts w:ascii="Verdana" w:hAnsi="Verdana"/>
        </w:rPr>
        <w:t>Ensayos de calidad sobre el cemento.</w:t>
      </w:r>
    </w:p>
    <w:p w14:paraId="105476A5" w14:textId="77777777" w:rsidR="00253CDA" w:rsidRPr="00C61717" w:rsidRDefault="00253CDA" w:rsidP="00253CDA">
      <w:pPr>
        <w:widowControl w:val="0"/>
        <w:numPr>
          <w:ilvl w:val="0"/>
          <w:numId w:val="78"/>
        </w:numPr>
        <w:autoSpaceDE w:val="0"/>
        <w:autoSpaceDN w:val="0"/>
        <w:jc w:val="both"/>
        <w:rPr>
          <w:rFonts w:ascii="Verdana" w:hAnsi="Verdana"/>
        </w:rPr>
      </w:pPr>
      <w:r w:rsidRPr="00C61717">
        <w:rPr>
          <w:rFonts w:ascii="Verdana" w:hAnsi="Verdana"/>
        </w:rPr>
        <w:t>Ensayos de calidad de los aceros de refuerzo.</w:t>
      </w:r>
    </w:p>
    <w:p w14:paraId="135843C7" w14:textId="77777777" w:rsidR="00253CDA" w:rsidRPr="00C61717" w:rsidRDefault="00253CDA" w:rsidP="00253CDA">
      <w:pPr>
        <w:widowControl w:val="0"/>
        <w:numPr>
          <w:ilvl w:val="0"/>
          <w:numId w:val="78"/>
        </w:numPr>
        <w:autoSpaceDE w:val="0"/>
        <w:autoSpaceDN w:val="0"/>
        <w:jc w:val="both"/>
        <w:rPr>
          <w:rFonts w:ascii="Verdana" w:hAnsi="Verdana"/>
        </w:rPr>
      </w:pPr>
      <w:r w:rsidRPr="00C61717">
        <w:rPr>
          <w:rFonts w:ascii="Verdana" w:hAnsi="Verdana"/>
        </w:rPr>
        <w:t>Ensayo de la Máquina de los Ángeles.</w:t>
      </w:r>
    </w:p>
    <w:p w14:paraId="3C2CE6BC" w14:textId="77777777" w:rsidR="00253CDA" w:rsidRPr="00C61717" w:rsidRDefault="00253CDA" w:rsidP="00253CDA">
      <w:pPr>
        <w:widowControl w:val="0"/>
        <w:numPr>
          <w:ilvl w:val="0"/>
          <w:numId w:val="78"/>
        </w:numPr>
        <w:autoSpaceDE w:val="0"/>
        <w:autoSpaceDN w:val="0"/>
        <w:jc w:val="both"/>
        <w:rPr>
          <w:rFonts w:ascii="Verdana" w:hAnsi="Verdana"/>
        </w:rPr>
      </w:pPr>
      <w:r w:rsidRPr="00C61717">
        <w:rPr>
          <w:rFonts w:ascii="Verdana" w:hAnsi="Verdana"/>
        </w:rPr>
        <w:t xml:space="preserve">Otros que el proponente oferte en su propuesta. </w:t>
      </w:r>
    </w:p>
    <w:p w14:paraId="219C920A" w14:textId="77777777" w:rsidR="00253CDA" w:rsidRPr="00C61717" w:rsidRDefault="00253CDA" w:rsidP="00253CDA">
      <w:pPr>
        <w:jc w:val="both"/>
        <w:rPr>
          <w:rFonts w:ascii="Verdana" w:hAnsi="Verdana"/>
        </w:rPr>
      </w:pPr>
    </w:p>
    <w:p w14:paraId="0E9B5803" w14:textId="77777777" w:rsidR="00253CDA" w:rsidRPr="00C61717" w:rsidRDefault="00253CDA" w:rsidP="00253CDA">
      <w:pPr>
        <w:widowControl w:val="0"/>
        <w:numPr>
          <w:ilvl w:val="0"/>
          <w:numId w:val="93"/>
        </w:numPr>
        <w:autoSpaceDE w:val="0"/>
        <w:autoSpaceDN w:val="0"/>
        <w:jc w:val="both"/>
        <w:rPr>
          <w:rFonts w:ascii="Verdana" w:hAnsi="Verdana"/>
          <w:b/>
        </w:rPr>
      </w:pPr>
      <w:r w:rsidRPr="00C61717">
        <w:rPr>
          <w:rFonts w:ascii="Verdana" w:hAnsi="Verdana"/>
          <w:b/>
        </w:rPr>
        <w:t>Laboratorio</w:t>
      </w:r>
    </w:p>
    <w:p w14:paraId="788C1E6A" w14:textId="77777777" w:rsidR="00253CDA" w:rsidRPr="00C61717" w:rsidRDefault="00253CDA" w:rsidP="00253CDA">
      <w:pPr>
        <w:jc w:val="both"/>
        <w:rPr>
          <w:rFonts w:ascii="Verdana" w:hAnsi="Verdana"/>
        </w:rPr>
      </w:pPr>
      <w:r w:rsidRPr="00C61717">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C61717">
        <w:rPr>
          <w:rFonts w:ascii="Verdana" w:hAnsi="Verdana"/>
        </w:rPr>
        <w:t xml:space="preserve">. La extracción de muestras o los ensayos serán realizados en presencia del </w:t>
      </w:r>
      <w:r>
        <w:rPr>
          <w:rFonts w:ascii="Verdana" w:hAnsi="Verdana"/>
        </w:rPr>
        <w:t>Inspector de proyecto</w:t>
      </w:r>
      <w:r w:rsidRPr="00C61717">
        <w:rPr>
          <w:rFonts w:ascii="Verdana" w:hAnsi="Verdana"/>
        </w:rPr>
        <w:t>, mismo que custodiará las muestras desde el día de su obtención hasta su ensayo.</w:t>
      </w:r>
    </w:p>
    <w:p w14:paraId="3277B29C" w14:textId="77777777" w:rsidR="00253CDA" w:rsidRPr="00C61717" w:rsidRDefault="00253CDA" w:rsidP="00253CDA">
      <w:pPr>
        <w:widowControl w:val="0"/>
        <w:numPr>
          <w:ilvl w:val="0"/>
          <w:numId w:val="95"/>
        </w:numPr>
        <w:autoSpaceDE w:val="0"/>
        <w:autoSpaceDN w:val="0"/>
        <w:jc w:val="both"/>
        <w:rPr>
          <w:rFonts w:ascii="Verdana" w:hAnsi="Verdana"/>
          <w:b/>
        </w:rPr>
      </w:pPr>
      <w:r w:rsidRPr="00C61717">
        <w:rPr>
          <w:rFonts w:ascii="Verdana" w:hAnsi="Verdana"/>
          <w:b/>
        </w:rPr>
        <w:t>Frecuencia de los Ensayos</w:t>
      </w:r>
    </w:p>
    <w:p w14:paraId="350BC5F1" w14:textId="77777777" w:rsidR="00253CDA" w:rsidRPr="00C61717" w:rsidRDefault="00253CDA" w:rsidP="00253CDA">
      <w:pPr>
        <w:jc w:val="both"/>
        <w:rPr>
          <w:rFonts w:ascii="Verdana" w:hAnsi="Verdana"/>
        </w:rPr>
      </w:pPr>
      <w:r w:rsidRPr="00C61717">
        <w:rPr>
          <w:rFonts w:ascii="Verdana" w:hAnsi="Verdana"/>
        </w:rPr>
        <w:t>La frecuencia de los ensayos tanto de los materiales como del propio hormigón y mortero se tomará de acuerdo a lo indicado en la normativa CBH-87 en conformidad con el nivel de control del proyecto.</w:t>
      </w:r>
    </w:p>
    <w:p w14:paraId="1FB57C07" w14:textId="77777777" w:rsidR="00253CDA" w:rsidRPr="00C61717" w:rsidRDefault="00253CDA" w:rsidP="00253CDA">
      <w:pPr>
        <w:jc w:val="both"/>
        <w:rPr>
          <w:rFonts w:ascii="Verdana" w:hAnsi="Verdana"/>
        </w:rPr>
      </w:pPr>
      <w:r w:rsidRPr="00C61717">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C61717">
        <w:rPr>
          <w:rFonts w:ascii="Verdana" w:hAnsi="Verdana"/>
        </w:rPr>
        <w:t>.</w:t>
      </w:r>
    </w:p>
    <w:p w14:paraId="1063EB58" w14:textId="77777777" w:rsidR="00253CDA" w:rsidRPr="00C61717" w:rsidRDefault="00253CDA" w:rsidP="00253CDA">
      <w:pPr>
        <w:jc w:val="both"/>
        <w:rPr>
          <w:rFonts w:ascii="Verdana" w:hAnsi="Verdana"/>
        </w:rPr>
      </w:pPr>
      <w:r w:rsidRPr="00C6171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48376E" w14:textId="77777777" w:rsidR="00253CDA" w:rsidRPr="00C61717" w:rsidRDefault="00253CDA" w:rsidP="00253CDA">
      <w:pPr>
        <w:jc w:val="both"/>
        <w:rPr>
          <w:rFonts w:ascii="Verdana" w:hAnsi="Verdana"/>
        </w:rPr>
      </w:pPr>
      <w:r w:rsidRPr="00C61717">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C61717">
        <w:rPr>
          <w:rFonts w:ascii="Verdana" w:hAnsi="Verdana"/>
        </w:rPr>
        <w:t>s. La Entidad Ejecutora podrá moldear un mayor número de probetas para efectuar ensayos a edades menores a los siete días y así apreciar la resistencia probable de los hormigones.</w:t>
      </w:r>
    </w:p>
    <w:p w14:paraId="41835419" w14:textId="77777777" w:rsidR="00253CDA" w:rsidRPr="00C61717" w:rsidRDefault="00253CDA" w:rsidP="00253CDA">
      <w:pPr>
        <w:jc w:val="both"/>
        <w:rPr>
          <w:rFonts w:ascii="Verdana" w:hAnsi="Verdana"/>
        </w:rPr>
      </w:pPr>
      <w:r w:rsidRPr="00C61717">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C61717">
        <w:rPr>
          <w:rFonts w:ascii="Verdana" w:hAnsi="Verdana"/>
        </w:rPr>
        <w:t>.</w:t>
      </w:r>
    </w:p>
    <w:p w14:paraId="663E1474" w14:textId="77777777" w:rsidR="00253CDA" w:rsidRPr="00C61717" w:rsidRDefault="00253CDA" w:rsidP="00253CDA">
      <w:pPr>
        <w:jc w:val="both"/>
        <w:rPr>
          <w:rFonts w:ascii="Verdana" w:hAnsi="Verdana"/>
        </w:rPr>
      </w:pPr>
      <w:r w:rsidRPr="00C61717">
        <w:rPr>
          <w:rFonts w:ascii="Verdana" w:hAnsi="Verdan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C61717">
        <w:rPr>
          <w:rFonts w:ascii="Verdana" w:hAnsi="Verdana"/>
        </w:rPr>
        <w:t xml:space="preserve"> dispondrá la paralización inmediata de los trabajos.</w:t>
      </w:r>
    </w:p>
    <w:p w14:paraId="76A38A04" w14:textId="77777777" w:rsidR="00253CDA" w:rsidRPr="00C61717" w:rsidRDefault="00253CDA" w:rsidP="00253CDA">
      <w:pPr>
        <w:jc w:val="both"/>
        <w:rPr>
          <w:rFonts w:ascii="Verdana" w:hAnsi="Verdana"/>
        </w:rPr>
      </w:pPr>
      <w:r w:rsidRPr="00C61717">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253CDA" w:rsidRPr="00C61717" w14:paraId="6B239518" w14:textId="77777777" w:rsidTr="00253CDA">
        <w:trPr>
          <w:jc w:val="center"/>
        </w:trPr>
        <w:tc>
          <w:tcPr>
            <w:tcW w:w="909" w:type="pct"/>
            <w:shd w:val="clear" w:color="auto" w:fill="1F3864" w:themeFill="accent5" w:themeFillShade="80"/>
            <w:vAlign w:val="center"/>
          </w:tcPr>
          <w:p w14:paraId="7AF2C086" w14:textId="77777777" w:rsidR="00253CDA" w:rsidRPr="00C61717" w:rsidRDefault="00253CDA" w:rsidP="00253CDA">
            <w:pPr>
              <w:jc w:val="both"/>
              <w:rPr>
                <w:rFonts w:ascii="Verdana" w:hAnsi="Verdana"/>
                <w:b/>
              </w:rPr>
            </w:pPr>
            <w:r w:rsidRPr="00C61717">
              <w:rPr>
                <w:rFonts w:ascii="Verdana" w:hAnsi="Verdana"/>
                <w:b/>
              </w:rPr>
              <w:lastRenderedPageBreak/>
              <w:t>TIPO DEL Hº</w:t>
            </w:r>
          </w:p>
        </w:tc>
        <w:tc>
          <w:tcPr>
            <w:tcW w:w="871" w:type="pct"/>
            <w:shd w:val="clear" w:color="auto" w:fill="1F3864" w:themeFill="accent5" w:themeFillShade="80"/>
            <w:vAlign w:val="center"/>
          </w:tcPr>
          <w:p w14:paraId="4DD0C54C" w14:textId="77777777" w:rsidR="00253CDA" w:rsidRPr="00C61717" w:rsidRDefault="00253CDA" w:rsidP="00253CDA">
            <w:pPr>
              <w:jc w:val="both"/>
              <w:rPr>
                <w:rFonts w:ascii="Verdana" w:hAnsi="Verdana"/>
                <w:b/>
              </w:rPr>
            </w:pPr>
            <w:r w:rsidRPr="00C61717">
              <w:rPr>
                <w:rFonts w:ascii="Verdana" w:hAnsi="Verdana"/>
                <w:b/>
              </w:rPr>
              <w:t>TAM. MAX. AGREGADO</w:t>
            </w:r>
          </w:p>
        </w:tc>
        <w:tc>
          <w:tcPr>
            <w:tcW w:w="871" w:type="pct"/>
            <w:shd w:val="clear" w:color="auto" w:fill="1F3864" w:themeFill="accent5" w:themeFillShade="80"/>
            <w:vAlign w:val="center"/>
          </w:tcPr>
          <w:p w14:paraId="5D2DCEBF" w14:textId="77777777" w:rsidR="00253CDA" w:rsidRPr="00C61717" w:rsidRDefault="00253CDA" w:rsidP="00253CDA">
            <w:pPr>
              <w:jc w:val="both"/>
              <w:rPr>
                <w:rFonts w:ascii="Verdana" w:hAnsi="Verdana"/>
                <w:b/>
              </w:rPr>
            </w:pPr>
            <w:r w:rsidRPr="00C61717">
              <w:rPr>
                <w:rFonts w:ascii="Verdana" w:hAnsi="Verdana"/>
                <w:b/>
              </w:rPr>
              <w:t>RES. Kg/cm2</w:t>
            </w:r>
          </w:p>
          <w:p w14:paraId="416162EF" w14:textId="77777777" w:rsidR="00253CDA" w:rsidRPr="00C61717" w:rsidRDefault="00253CDA" w:rsidP="00253CDA">
            <w:pPr>
              <w:jc w:val="both"/>
              <w:rPr>
                <w:rFonts w:ascii="Verdana" w:hAnsi="Verdana"/>
                <w:b/>
              </w:rPr>
            </w:pPr>
            <w:r w:rsidRPr="00C61717">
              <w:rPr>
                <w:rFonts w:ascii="Verdana" w:hAnsi="Verdana"/>
                <w:b/>
              </w:rPr>
              <w:t>(28 días)</w:t>
            </w:r>
          </w:p>
        </w:tc>
        <w:tc>
          <w:tcPr>
            <w:tcW w:w="969" w:type="pct"/>
            <w:shd w:val="clear" w:color="auto" w:fill="1F3864" w:themeFill="accent5" w:themeFillShade="80"/>
            <w:vAlign w:val="center"/>
          </w:tcPr>
          <w:p w14:paraId="501D33BB" w14:textId="77777777" w:rsidR="00253CDA" w:rsidRPr="00C61717" w:rsidRDefault="00253CDA" w:rsidP="00253CDA">
            <w:pPr>
              <w:jc w:val="both"/>
              <w:rPr>
                <w:rFonts w:ascii="Verdana" w:hAnsi="Verdana"/>
                <w:b/>
                <w:lang w:val="pt-BR"/>
              </w:rPr>
            </w:pPr>
            <w:r w:rsidRPr="00C61717">
              <w:rPr>
                <w:rFonts w:ascii="Verdana" w:hAnsi="Verdana"/>
                <w:b/>
                <w:lang w:val="pt-BR"/>
              </w:rPr>
              <w:t>PESO APROX. CEM. Kg/m3</w:t>
            </w:r>
          </w:p>
        </w:tc>
        <w:tc>
          <w:tcPr>
            <w:tcW w:w="697" w:type="pct"/>
            <w:shd w:val="clear" w:color="auto" w:fill="1F3864" w:themeFill="accent5" w:themeFillShade="80"/>
            <w:vAlign w:val="center"/>
          </w:tcPr>
          <w:p w14:paraId="0B565CA9" w14:textId="77777777" w:rsidR="00253CDA" w:rsidRPr="00C61717" w:rsidRDefault="00253CDA" w:rsidP="00253CDA">
            <w:pPr>
              <w:jc w:val="both"/>
              <w:rPr>
                <w:rFonts w:ascii="Verdana" w:hAnsi="Verdana"/>
                <w:b/>
              </w:rPr>
            </w:pPr>
            <w:r w:rsidRPr="00C61717">
              <w:rPr>
                <w:rFonts w:ascii="Verdana" w:hAnsi="Verdana"/>
                <w:b/>
              </w:rPr>
              <w:t>RELACIÓN a / c</w:t>
            </w:r>
          </w:p>
        </w:tc>
        <w:tc>
          <w:tcPr>
            <w:tcW w:w="684" w:type="pct"/>
            <w:shd w:val="clear" w:color="auto" w:fill="1F3864" w:themeFill="accent5" w:themeFillShade="80"/>
            <w:vAlign w:val="center"/>
          </w:tcPr>
          <w:p w14:paraId="0B2D7D10" w14:textId="77777777" w:rsidR="00253CDA" w:rsidRPr="00C61717" w:rsidRDefault="00253CDA" w:rsidP="00253CDA">
            <w:pPr>
              <w:jc w:val="both"/>
              <w:rPr>
                <w:rFonts w:ascii="Verdana" w:hAnsi="Verdana"/>
                <w:b/>
              </w:rPr>
            </w:pPr>
            <w:r w:rsidRPr="00C61717">
              <w:rPr>
                <w:rFonts w:ascii="Verdana" w:hAnsi="Verdana"/>
                <w:b/>
              </w:rPr>
              <w:t>Rev. (pulg)</w:t>
            </w:r>
          </w:p>
        </w:tc>
      </w:tr>
      <w:tr w:rsidR="00253CDA" w:rsidRPr="00C61717" w14:paraId="78D38227" w14:textId="77777777" w:rsidTr="00253CDA">
        <w:trPr>
          <w:trHeight w:val="304"/>
          <w:jc w:val="center"/>
        </w:trPr>
        <w:tc>
          <w:tcPr>
            <w:tcW w:w="909" w:type="pct"/>
            <w:vAlign w:val="center"/>
          </w:tcPr>
          <w:p w14:paraId="4F1BA218" w14:textId="77777777" w:rsidR="00253CDA" w:rsidRPr="00C61717" w:rsidRDefault="00253CDA" w:rsidP="00253CDA">
            <w:pPr>
              <w:jc w:val="both"/>
              <w:rPr>
                <w:rFonts w:ascii="Verdana" w:hAnsi="Verdana"/>
              </w:rPr>
            </w:pPr>
            <w:r w:rsidRPr="00C61717">
              <w:rPr>
                <w:rFonts w:ascii="Verdana" w:hAnsi="Verdana"/>
              </w:rPr>
              <w:t>H “400”</w:t>
            </w:r>
          </w:p>
        </w:tc>
        <w:tc>
          <w:tcPr>
            <w:tcW w:w="871" w:type="pct"/>
            <w:vAlign w:val="center"/>
          </w:tcPr>
          <w:p w14:paraId="72264D9B" w14:textId="77777777" w:rsidR="00253CDA" w:rsidRPr="00C61717" w:rsidRDefault="00253CDA" w:rsidP="00253CDA">
            <w:pPr>
              <w:jc w:val="both"/>
              <w:rPr>
                <w:rFonts w:ascii="Verdana" w:hAnsi="Verdana"/>
              </w:rPr>
            </w:pPr>
            <w:r w:rsidRPr="00C61717">
              <w:rPr>
                <w:rFonts w:ascii="Verdana" w:hAnsi="Verdana"/>
              </w:rPr>
              <w:t>1”</w:t>
            </w:r>
          </w:p>
        </w:tc>
        <w:tc>
          <w:tcPr>
            <w:tcW w:w="871" w:type="pct"/>
            <w:vAlign w:val="center"/>
          </w:tcPr>
          <w:p w14:paraId="427C19D0" w14:textId="77777777" w:rsidR="00253CDA" w:rsidRPr="00C61717" w:rsidRDefault="00253CDA" w:rsidP="00253CDA">
            <w:pPr>
              <w:jc w:val="both"/>
              <w:rPr>
                <w:rFonts w:ascii="Verdana" w:hAnsi="Verdana"/>
              </w:rPr>
            </w:pPr>
            <w:r w:rsidRPr="00C61717">
              <w:rPr>
                <w:rFonts w:ascii="Verdana" w:hAnsi="Verdana"/>
              </w:rPr>
              <w:t>400</w:t>
            </w:r>
          </w:p>
        </w:tc>
        <w:tc>
          <w:tcPr>
            <w:tcW w:w="969" w:type="pct"/>
            <w:vAlign w:val="center"/>
          </w:tcPr>
          <w:p w14:paraId="2DF7069F" w14:textId="77777777" w:rsidR="00253CDA" w:rsidRPr="00C61717" w:rsidRDefault="00253CDA" w:rsidP="00253CDA">
            <w:pPr>
              <w:jc w:val="both"/>
              <w:rPr>
                <w:rFonts w:ascii="Verdana" w:hAnsi="Verdana"/>
              </w:rPr>
            </w:pPr>
            <w:r w:rsidRPr="00C61717">
              <w:rPr>
                <w:rFonts w:ascii="Verdana" w:hAnsi="Verdana"/>
              </w:rPr>
              <w:t>470</w:t>
            </w:r>
          </w:p>
        </w:tc>
        <w:tc>
          <w:tcPr>
            <w:tcW w:w="697" w:type="pct"/>
            <w:vAlign w:val="center"/>
          </w:tcPr>
          <w:p w14:paraId="78C5D53B" w14:textId="77777777" w:rsidR="00253CDA" w:rsidRPr="00C61717" w:rsidRDefault="00253CDA" w:rsidP="00253CDA">
            <w:pPr>
              <w:jc w:val="both"/>
              <w:rPr>
                <w:rFonts w:ascii="Verdana" w:hAnsi="Verdana"/>
              </w:rPr>
            </w:pPr>
            <w:r w:rsidRPr="00C61717">
              <w:rPr>
                <w:rFonts w:ascii="Verdana" w:hAnsi="Verdana"/>
              </w:rPr>
              <w:t>0,4</w:t>
            </w:r>
          </w:p>
        </w:tc>
        <w:tc>
          <w:tcPr>
            <w:tcW w:w="684" w:type="pct"/>
            <w:vAlign w:val="center"/>
          </w:tcPr>
          <w:p w14:paraId="58921F9C" w14:textId="77777777" w:rsidR="00253CDA" w:rsidRPr="00C61717" w:rsidRDefault="00253CDA" w:rsidP="00253CDA">
            <w:pPr>
              <w:jc w:val="both"/>
              <w:rPr>
                <w:rFonts w:ascii="Verdana" w:hAnsi="Verdana"/>
              </w:rPr>
            </w:pPr>
            <w:r w:rsidRPr="00C61717">
              <w:rPr>
                <w:rFonts w:ascii="Verdana" w:hAnsi="Verdana"/>
              </w:rPr>
              <w:t>1 – 3</w:t>
            </w:r>
          </w:p>
        </w:tc>
      </w:tr>
      <w:tr w:rsidR="00253CDA" w:rsidRPr="00C61717" w14:paraId="7150C762" w14:textId="77777777" w:rsidTr="00253CDA">
        <w:trPr>
          <w:trHeight w:val="132"/>
          <w:jc w:val="center"/>
        </w:trPr>
        <w:tc>
          <w:tcPr>
            <w:tcW w:w="909" w:type="pct"/>
            <w:vAlign w:val="center"/>
          </w:tcPr>
          <w:p w14:paraId="6535143E" w14:textId="77777777" w:rsidR="00253CDA" w:rsidRPr="00C61717" w:rsidRDefault="00253CDA" w:rsidP="00253CDA">
            <w:pPr>
              <w:jc w:val="both"/>
              <w:rPr>
                <w:rFonts w:ascii="Verdana" w:hAnsi="Verdana"/>
              </w:rPr>
            </w:pPr>
            <w:r w:rsidRPr="00C61717">
              <w:rPr>
                <w:rFonts w:ascii="Verdana" w:hAnsi="Verdana"/>
              </w:rPr>
              <w:t>H “350”</w:t>
            </w:r>
          </w:p>
        </w:tc>
        <w:tc>
          <w:tcPr>
            <w:tcW w:w="871" w:type="pct"/>
            <w:vAlign w:val="center"/>
          </w:tcPr>
          <w:p w14:paraId="405674F3" w14:textId="77777777" w:rsidR="00253CDA" w:rsidRPr="00C61717" w:rsidRDefault="00253CDA" w:rsidP="00253CDA">
            <w:pPr>
              <w:jc w:val="both"/>
              <w:rPr>
                <w:rFonts w:ascii="Verdana" w:hAnsi="Verdana"/>
              </w:rPr>
            </w:pPr>
            <w:r w:rsidRPr="00C61717">
              <w:rPr>
                <w:rFonts w:ascii="Verdana" w:hAnsi="Verdana"/>
              </w:rPr>
              <w:t>1”</w:t>
            </w:r>
          </w:p>
        </w:tc>
        <w:tc>
          <w:tcPr>
            <w:tcW w:w="871" w:type="pct"/>
            <w:vAlign w:val="center"/>
          </w:tcPr>
          <w:p w14:paraId="4FD173BB" w14:textId="77777777" w:rsidR="00253CDA" w:rsidRPr="00C61717" w:rsidRDefault="00253CDA" w:rsidP="00253CDA">
            <w:pPr>
              <w:jc w:val="both"/>
              <w:rPr>
                <w:rFonts w:ascii="Verdana" w:hAnsi="Verdana"/>
              </w:rPr>
            </w:pPr>
            <w:r w:rsidRPr="00C61717">
              <w:rPr>
                <w:rFonts w:ascii="Verdana" w:hAnsi="Verdana"/>
              </w:rPr>
              <w:t>350</w:t>
            </w:r>
          </w:p>
        </w:tc>
        <w:tc>
          <w:tcPr>
            <w:tcW w:w="969" w:type="pct"/>
            <w:vAlign w:val="center"/>
          </w:tcPr>
          <w:p w14:paraId="3151A487" w14:textId="77777777" w:rsidR="00253CDA" w:rsidRPr="00C61717" w:rsidRDefault="00253CDA" w:rsidP="00253CDA">
            <w:pPr>
              <w:jc w:val="both"/>
              <w:rPr>
                <w:rFonts w:ascii="Verdana" w:hAnsi="Verdana"/>
              </w:rPr>
            </w:pPr>
            <w:r w:rsidRPr="00C61717">
              <w:rPr>
                <w:rFonts w:ascii="Verdana" w:hAnsi="Verdana"/>
              </w:rPr>
              <w:t>450</w:t>
            </w:r>
          </w:p>
        </w:tc>
        <w:tc>
          <w:tcPr>
            <w:tcW w:w="697" w:type="pct"/>
            <w:vAlign w:val="center"/>
          </w:tcPr>
          <w:p w14:paraId="24218F7C" w14:textId="77777777" w:rsidR="00253CDA" w:rsidRPr="00C61717" w:rsidRDefault="00253CDA" w:rsidP="00253CDA">
            <w:pPr>
              <w:jc w:val="both"/>
              <w:rPr>
                <w:rFonts w:ascii="Verdana" w:hAnsi="Verdana"/>
              </w:rPr>
            </w:pPr>
            <w:r w:rsidRPr="00C61717">
              <w:rPr>
                <w:rFonts w:ascii="Verdana" w:hAnsi="Verdana"/>
              </w:rPr>
              <w:t>0,4 – 0.45</w:t>
            </w:r>
          </w:p>
        </w:tc>
        <w:tc>
          <w:tcPr>
            <w:tcW w:w="684" w:type="pct"/>
            <w:vAlign w:val="center"/>
          </w:tcPr>
          <w:p w14:paraId="368A439E" w14:textId="77777777" w:rsidR="00253CDA" w:rsidRPr="00C61717" w:rsidRDefault="00253CDA" w:rsidP="00253CDA">
            <w:pPr>
              <w:jc w:val="both"/>
              <w:rPr>
                <w:rFonts w:ascii="Verdana" w:hAnsi="Verdana"/>
              </w:rPr>
            </w:pPr>
            <w:r w:rsidRPr="00C61717">
              <w:rPr>
                <w:rFonts w:ascii="Verdana" w:hAnsi="Verdana"/>
              </w:rPr>
              <w:t>1 – 3</w:t>
            </w:r>
          </w:p>
        </w:tc>
      </w:tr>
      <w:tr w:rsidR="00253CDA" w:rsidRPr="00C61717" w14:paraId="586078D8" w14:textId="77777777" w:rsidTr="00253CDA">
        <w:trPr>
          <w:trHeight w:val="304"/>
          <w:jc w:val="center"/>
        </w:trPr>
        <w:tc>
          <w:tcPr>
            <w:tcW w:w="909" w:type="pct"/>
            <w:vAlign w:val="center"/>
          </w:tcPr>
          <w:p w14:paraId="42FDE347" w14:textId="77777777" w:rsidR="00253CDA" w:rsidRPr="00C61717" w:rsidRDefault="00253CDA" w:rsidP="00253CDA">
            <w:pPr>
              <w:jc w:val="both"/>
              <w:rPr>
                <w:rFonts w:ascii="Verdana" w:hAnsi="Verdana"/>
                <w:b/>
              </w:rPr>
            </w:pPr>
            <w:r w:rsidRPr="00C61717">
              <w:rPr>
                <w:rFonts w:ascii="Verdana" w:hAnsi="Verdana"/>
                <w:b/>
              </w:rPr>
              <w:t>Tipo “A” 210</w:t>
            </w:r>
          </w:p>
        </w:tc>
        <w:tc>
          <w:tcPr>
            <w:tcW w:w="871" w:type="pct"/>
            <w:vAlign w:val="center"/>
          </w:tcPr>
          <w:p w14:paraId="2104EB31" w14:textId="77777777" w:rsidR="00253CDA" w:rsidRPr="00C61717" w:rsidRDefault="00253CDA" w:rsidP="00253CDA">
            <w:pPr>
              <w:jc w:val="both"/>
              <w:rPr>
                <w:rFonts w:ascii="Verdana" w:hAnsi="Verdana"/>
                <w:b/>
              </w:rPr>
            </w:pPr>
            <w:r w:rsidRPr="00C61717">
              <w:rPr>
                <w:rFonts w:ascii="Verdana" w:hAnsi="Verdana"/>
                <w:b/>
              </w:rPr>
              <w:t>1” – 1/2”</w:t>
            </w:r>
          </w:p>
        </w:tc>
        <w:tc>
          <w:tcPr>
            <w:tcW w:w="871" w:type="pct"/>
            <w:vAlign w:val="center"/>
          </w:tcPr>
          <w:p w14:paraId="54BF8CD1" w14:textId="77777777" w:rsidR="00253CDA" w:rsidRPr="00C61717" w:rsidRDefault="00253CDA" w:rsidP="00253CDA">
            <w:pPr>
              <w:jc w:val="both"/>
              <w:rPr>
                <w:rFonts w:ascii="Verdana" w:hAnsi="Verdana"/>
                <w:b/>
              </w:rPr>
            </w:pPr>
            <w:r w:rsidRPr="00C61717">
              <w:rPr>
                <w:rFonts w:ascii="Verdana" w:hAnsi="Verdana"/>
                <w:b/>
              </w:rPr>
              <w:t>210</w:t>
            </w:r>
          </w:p>
        </w:tc>
        <w:tc>
          <w:tcPr>
            <w:tcW w:w="969" w:type="pct"/>
            <w:vAlign w:val="center"/>
          </w:tcPr>
          <w:p w14:paraId="538A1BD8" w14:textId="77777777" w:rsidR="00253CDA" w:rsidRPr="00C61717" w:rsidRDefault="00253CDA" w:rsidP="00253CDA">
            <w:pPr>
              <w:jc w:val="both"/>
              <w:rPr>
                <w:rFonts w:ascii="Verdana" w:hAnsi="Verdana"/>
                <w:b/>
              </w:rPr>
            </w:pPr>
            <w:r w:rsidRPr="00C61717">
              <w:rPr>
                <w:rFonts w:ascii="Verdana" w:hAnsi="Verdana"/>
                <w:b/>
              </w:rPr>
              <w:t>350</w:t>
            </w:r>
          </w:p>
        </w:tc>
        <w:tc>
          <w:tcPr>
            <w:tcW w:w="697" w:type="pct"/>
            <w:vAlign w:val="center"/>
          </w:tcPr>
          <w:p w14:paraId="745B1936" w14:textId="77777777" w:rsidR="00253CDA" w:rsidRPr="00C61717" w:rsidRDefault="00253CDA" w:rsidP="00253CDA">
            <w:pPr>
              <w:jc w:val="both"/>
              <w:rPr>
                <w:rFonts w:ascii="Verdana" w:hAnsi="Verdana"/>
                <w:b/>
              </w:rPr>
            </w:pPr>
            <w:r w:rsidRPr="00C61717">
              <w:rPr>
                <w:rFonts w:ascii="Verdana" w:hAnsi="Verdana"/>
                <w:b/>
              </w:rPr>
              <w:t>0,5</w:t>
            </w:r>
          </w:p>
        </w:tc>
        <w:tc>
          <w:tcPr>
            <w:tcW w:w="684" w:type="pct"/>
            <w:vAlign w:val="center"/>
          </w:tcPr>
          <w:p w14:paraId="65E33476" w14:textId="77777777" w:rsidR="00253CDA" w:rsidRPr="00C61717" w:rsidRDefault="00253CDA" w:rsidP="00253CDA">
            <w:pPr>
              <w:jc w:val="both"/>
              <w:rPr>
                <w:rFonts w:ascii="Verdana" w:hAnsi="Verdana"/>
                <w:b/>
              </w:rPr>
            </w:pPr>
            <w:r w:rsidRPr="00C61717">
              <w:rPr>
                <w:rFonts w:ascii="Verdana" w:hAnsi="Verdana"/>
                <w:b/>
              </w:rPr>
              <w:t>2 – 4</w:t>
            </w:r>
          </w:p>
        </w:tc>
      </w:tr>
      <w:tr w:rsidR="00253CDA" w:rsidRPr="00C61717" w14:paraId="32D060CC" w14:textId="77777777" w:rsidTr="00253CDA">
        <w:trPr>
          <w:trHeight w:val="305"/>
          <w:jc w:val="center"/>
        </w:trPr>
        <w:tc>
          <w:tcPr>
            <w:tcW w:w="909" w:type="pct"/>
            <w:vAlign w:val="center"/>
          </w:tcPr>
          <w:p w14:paraId="0808D87B" w14:textId="77777777" w:rsidR="00253CDA" w:rsidRPr="00C61717" w:rsidRDefault="00253CDA" w:rsidP="00253CDA">
            <w:pPr>
              <w:jc w:val="both"/>
              <w:rPr>
                <w:rFonts w:ascii="Verdana" w:hAnsi="Verdana"/>
              </w:rPr>
            </w:pPr>
            <w:r w:rsidRPr="00C61717">
              <w:rPr>
                <w:rFonts w:ascii="Verdana" w:hAnsi="Verdana"/>
              </w:rPr>
              <w:t>Tipo “B” 180</w:t>
            </w:r>
          </w:p>
        </w:tc>
        <w:tc>
          <w:tcPr>
            <w:tcW w:w="871" w:type="pct"/>
            <w:vAlign w:val="center"/>
          </w:tcPr>
          <w:p w14:paraId="56658A46" w14:textId="77777777" w:rsidR="00253CDA" w:rsidRPr="00C61717" w:rsidRDefault="00253CDA" w:rsidP="00253CDA">
            <w:pPr>
              <w:jc w:val="both"/>
              <w:rPr>
                <w:rFonts w:ascii="Verdana" w:hAnsi="Verdana"/>
              </w:rPr>
            </w:pPr>
            <w:r w:rsidRPr="00C61717">
              <w:rPr>
                <w:rFonts w:ascii="Verdana" w:hAnsi="Verdana"/>
              </w:rPr>
              <w:t>1” – 11/2”</w:t>
            </w:r>
          </w:p>
        </w:tc>
        <w:tc>
          <w:tcPr>
            <w:tcW w:w="871" w:type="pct"/>
            <w:vAlign w:val="center"/>
          </w:tcPr>
          <w:p w14:paraId="107683FD" w14:textId="77777777" w:rsidR="00253CDA" w:rsidRPr="00C61717" w:rsidRDefault="00253CDA" w:rsidP="00253CDA">
            <w:pPr>
              <w:jc w:val="both"/>
              <w:rPr>
                <w:rFonts w:ascii="Verdana" w:hAnsi="Verdana"/>
              </w:rPr>
            </w:pPr>
            <w:r w:rsidRPr="00C61717">
              <w:rPr>
                <w:rFonts w:ascii="Verdana" w:hAnsi="Verdana"/>
              </w:rPr>
              <w:t>180</w:t>
            </w:r>
          </w:p>
        </w:tc>
        <w:tc>
          <w:tcPr>
            <w:tcW w:w="969" w:type="pct"/>
            <w:vAlign w:val="center"/>
          </w:tcPr>
          <w:p w14:paraId="2DB22B3F" w14:textId="77777777" w:rsidR="00253CDA" w:rsidRPr="00C61717" w:rsidRDefault="00253CDA" w:rsidP="00253CDA">
            <w:pPr>
              <w:jc w:val="both"/>
              <w:rPr>
                <w:rFonts w:ascii="Verdana" w:hAnsi="Verdana"/>
              </w:rPr>
            </w:pPr>
            <w:r w:rsidRPr="00C61717">
              <w:rPr>
                <w:rFonts w:ascii="Verdana" w:hAnsi="Verdana"/>
              </w:rPr>
              <w:t>310</w:t>
            </w:r>
          </w:p>
        </w:tc>
        <w:tc>
          <w:tcPr>
            <w:tcW w:w="697" w:type="pct"/>
            <w:vAlign w:val="center"/>
          </w:tcPr>
          <w:p w14:paraId="2731DB6B" w14:textId="77777777" w:rsidR="00253CDA" w:rsidRPr="00C61717" w:rsidRDefault="00253CDA" w:rsidP="00253CDA">
            <w:pPr>
              <w:jc w:val="both"/>
              <w:rPr>
                <w:rFonts w:ascii="Verdana" w:hAnsi="Verdana"/>
              </w:rPr>
            </w:pPr>
            <w:r w:rsidRPr="00C61717">
              <w:rPr>
                <w:rFonts w:ascii="Verdana" w:hAnsi="Verdana"/>
              </w:rPr>
              <w:t>0,55</w:t>
            </w:r>
          </w:p>
        </w:tc>
        <w:tc>
          <w:tcPr>
            <w:tcW w:w="684" w:type="pct"/>
            <w:vAlign w:val="center"/>
          </w:tcPr>
          <w:p w14:paraId="3EBB4EF2" w14:textId="77777777" w:rsidR="00253CDA" w:rsidRPr="00C61717" w:rsidRDefault="00253CDA" w:rsidP="00253CDA">
            <w:pPr>
              <w:jc w:val="both"/>
              <w:rPr>
                <w:rFonts w:ascii="Verdana" w:hAnsi="Verdana"/>
              </w:rPr>
            </w:pPr>
            <w:r w:rsidRPr="00C61717">
              <w:rPr>
                <w:rFonts w:ascii="Verdana" w:hAnsi="Verdana"/>
              </w:rPr>
              <w:t>2 – 4</w:t>
            </w:r>
          </w:p>
        </w:tc>
      </w:tr>
      <w:tr w:rsidR="00253CDA" w:rsidRPr="00C61717" w14:paraId="73C455B1" w14:textId="77777777" w:rsidTr="00253CDA">
        <w:trPr>
          <w:trHeight w:val="304"/>
          <w:jc w:val="center"/>
        </w:trPr>
        <w:tc>
          <w:tcPr>
            <w:tcW w:w="909" w:type="pct"/>
            <w:vAlign w:val="center"/>
          </w:tcPr>
          <w:p w14:paraId="7F1E4580" w14:textId="77777777" w:rsidR="00253CDA" w:rsidRPr="00C61717" w:rsidRDefault="00253CDA" w:rsidP="00253CDA">
            <w:pPr>
              <w:jc w:val="both"/>
              <w:rPr>
                <w:rFonts w:ascii="Verdana" w:hAnsi="Verdana"/>
              </w:rPr>
            </w:pPr>
            <w:r w:rsidRPr="00C61717">
              <w:rPr>
                <w:rFonts w:ascii="Verdana" w:hAnsi="Verdana"/>
              </w:rPr>
              <w:t>Tipo “C” 160</w:t>
            </w:r>
          </w:p>
        </w:tc>
        <w:tc>
          <w:tcPr>
            <w:tcW w:w="871" w:type="pct"/>
            <w:vAlign w:val="center"/>
          </w:tcPr>
          <w:p w14:paraId="475D4612" w14:textId="77777777" w:rsidR="00253CDA" w:rsidRPr="00C61717" w:rsidRDefault="00253CDA" w:rsidP="00253CDA">
            <w:pPr>
              <w:jc w:val="both"/>
              <w:rPr>
                <w:rFonts w:ascii="Verdana" w:hAnsi="Verdana"/>
              </w:rPr>
            </w:pPr>
            <w:r w:rsidRPr="00C61717">
              <w:rPr>
                <w:rFonts w:ascii="Verdana" w:hAnsi="Verdana"/>
              </w:rPr>
              <w:t>1” – 11/2”</w:t>
            </w:r>
          </w:p>
        </w:tc>
        <w:tc>
          <w:tcPr>
            <w:tcW w:w="871" w:type="pct"/>
            <w:vAlign w:val="center"/>
          </w:tcPr>
          <w:p w14:paraId="60560311" w14:textId="77777777" w:rsidR="00253CDA" w:rsidRPr="00C61717" w:rsidRDefault="00253CDA" w:rsidP="00253CDA">
            <w:pPr>
              <w:jc w:val="both"/>
              <w:rPr>
                <w:rFonts w:ascii="Verdana" w:hAnsi="Verdana"/>
              </w:rPr>
            </w:pPr>
            <w:r w:rsidRPr="00C61717">
              <w:rPr>
                <w:rFonts w:ascii="Verdana" w:hAnsi="Verdana"/>
              </w:rPr>
              <w:t>160</w:t>
            </w:r>
          </w:p>
        </w:tc>
        <w:tc>
          <w:tcPr>
            <w:tcW w:w="969" w:type="pct"/>
            <w:vAlign w:val="center"/>
          </w:tcPr>
          <w:p w14:paraId="5EC09DE8" w14:textId="77777777" w:rsidR="00253CDA" w:rsidRPr="00C61717" w:rsidRDefault="00253CDA" w:rsidP="00253CDA">
            <w:pPr>
              <w:jc w:val="both"/>
              <w:rPr>
                <w:rFonts w:ascii="Verdana" w:hAnsi="Verdana"/>
              </w:rPr>
            </w:pPr>
            <w:r w:rsidRPr="00C61717">
              <w:rPr>
                <w:rFonts w:ascii="Verdana" w:hAnsi="Verdana"/>
              </w:rPr>
              <w:t>250</w:t>
            </w:r>
          </w:p>
        </w:tc>
        <w:tc>
          <w:tcPr>
            <w:tcW w:w="697" w:type="pct"/>
            <w:vAlign w:val="center"/>
          </w:tcPr>
          <w:p w14:paraId="1E76BB5A" w14:textId="77777777" w:rsidR="00253CDA" w:rsidRPr="00C61717" w:rsidRDefault="00253CDA" w:rsidP="00253CDA">
            <w:pPr>
              <w:jc w:val="both"/>
              <w:rPr>
                <w:rFonts w:ascii="Verdana" w:hAnsi="Verdana"/>
              </w:rPr>
            </w:pPr>
            <w:r w:rsidRPr="00C61717">
              <w:rPr>
                <w:rFonts w:ascii="Verdana" w:hAnsi="Verdana"/>
              </w:rPr>
              <w:t>0,6</w:t>
            </w:r>
          </w:p>
        </w:tc>
        <w:tc>
          <w:tcPr>
            <w:tcW w:w="684" w:type="pct"/>
            <w:vAlign w:val="center"/>
          </w:tcPr>
          <w:p w14:paraId="4BFE3F04" w14:textId="77777777" w:rsidR="00253CDA" w:rsidRPr="00C61717" w:rsidRDefault="00253CDA" w:rsidP="00253CDA">
            <w:pPr>
              <w:jc w:val="both"/>
              <w:rPr>
                <w:rFonts w:ascii="Verdana" w:hAnsi="Verdana"/>
              </w:rPr>
            </w:pPr>
            <w:r w:rsidRPr="00C61717">
              <w:rPr>
                <w:rFonts w:ascii="Verdana" w:hAnsi="Verdana"/>
              </w:rPr>
              <w:t>2 – 3</w:t>
            </w:r>
          </w:p>
        </w:tc>
      </w:tr>
      <w:tr w:rsidR="00253CDA" w:rsidRPr="00C61717" w14:paraId="507B84FC" w14:textId="77777777" w:rsidTr="00253CDA">
        <w:trPr>
          <w:trHeight w:val="304"/>
          <w:jc w:val="center"/>
        </w:trPr>
        <w:tc>
          <w:tcPr>
            <w:tcW w:w="909" w:type="pct"/>
            <w:vAlign w:val="center"/>
          </w:tcPr>
          <w:p w14:paraId="4E184DF4" w14:textId="77777777" w:rsidR="00253CDA" w:rsidRPr="00C61717" w:rsidRDefault="00253CDA" w:rsidP="00253CDA">
            <w:pPr>
              <w:jc w:val="both"/>
              <w:rPr>
                <w:rFonts w:ascii="Verdana" w:hAnsi="Verdana"/>
              </w:rPr>
            </w:pPr>
            <w:r w:rsidRPr="00C61717">
              <w:rPr>
                <w:rFonts w:ascii="Verdana" w:hAnsi="Verdana"/>
              </w:rPr>
              <w:t>Tipo “D” 130</w:t>
            </w:r>
          </w:p>
        </w:tc>
        <w:tc>
          <w:tcPr>
            <w:tcW w:w="871" w:type="pct"/>
            <w:vAlign w:val="center"/>
          </w:tcPr>
          <w:p w14:paraId="15735DCA" w14:textId="77777777" w:rsidR="00253CDA" w:rsidRPr="00C61717" w:rsidRDefault="00253CDA" w:rsidP="00253CDA">
            <w:pPr>
              <w:jc w:val="both"/>
              <w:rPr>
                <w:rFonts w:ascii="Verdana" w:hAnsi="Verdana"/>
              </w:rPr>
            </w:pPr>
            <w:r w:rsidRPr="00C61717">
              <w:rPr>
                <w:rFonts w:ascii="Verdana" w:hAnsi="Verdana"/>
              </w:rPr>
              <w:t>2”</w:t>
            </w:r>
          </w:p>
        </w:tc>
        <w:tc>
          <w:tcPr>
            <w:tcW w:w="871" w:type="pct"/>
            <w:vAlign w:val="center"/>
          </w:tcPr>
          <w:p w14:paraId="05E1C130" w14:textId="77777777" w:rsidR="00253CDA" w:rsidRPr="00C61717" w:rsidRDefault="00253CDA" w:rsidP="00253CDA">
            <w:pPr>
              <w:jc w:val="both"/>
              <w:rPr>
                <w:rFonts w:ascii="Verdana" w:hAnsi="Verdana"/>
              </w:rPr>
            </w:pPr>
            <w:r w:rsidRPr="00C61717">
              <w:rPr>
                <w:rFonts w:ascii="Verdana" w:hAnsi="Verdana"/>
              </w:rPr>
              <w:t>130</w:t>
            </w:r>
          </w:p>
        </w:tc>
        <w:tc>
          <w:tcPr>
            <w:tcW w:w="969" w:type="pct"/>
            <w:vAlign w:val="center"/>
          </w:tcPr>
          <w:p w14:paraId="40BD07C2" w14:textId="77777777" w:rsidR="00253CDA" w:rsidRPr="00C61717" w:rsidRDefault="00253CDA" w:rsidP="00253CDA">
            <w:pPr>
              <w:jc w:val="both"/>
              <w:rPr>
                <w:rFonts w:ascii="Verdana" w:hAnsi="Verdana"/>
              </w:rPr>
            </w:pPr>
            <w:r w:rsidRPr="00C61717">
              <w:rPr>
                <w:rFonts w:ascii="Verdana" w:hAnsi="Verdana"/>
              </w:rPr>
              <w:t>230</w:t>
            </w:r>
          </w:p>
        </w:tc>
        <w:tc>
          <w:tcPr>
            <w:tcW w:w="697" w:type="pct"/>
            <w:vAlign w:val="center"/>
          </w:tcPr>
          <w:p w14:paraId="2EDF7598" w14:textId="77777777" w:rsidR="00253CDA" w:rsidRPr="00C61717" w:rsidRDefault="00253CDA" w:rsidP="00253CDA">
            <w:pPr>
              <w:jc w:val="both"/>
              <w:rPr>
                <w:rFonts w:ascii="Verdana" w:hAnsi="Verdana"/>
              </w:rPr>
            </w:pPr>
            <w:r w:rsidRPr="00C61717">
              <w:rPr>
                <w:rFonts w:ascii="Verdana" w:hAnsi="Verdana"/>
              </w:rPr>
              <w:t>0,7</w:t>
            </w:r>
          </w:p>
        </w:tc>
        <w:tc>
          <w:tcPr>
            <w:tcW w:w="684" w:type="pct"/>
            <w:vAlign w:val="center"/>
          </w:tcPr>
          <w:p w14:paraId="4DAF1312" w14:textId="77777777" w:rsidR="00253CDA" w:rsidRPr="00C61717" w:rsidRDefault="00253CDA" w:rsidP="00253CDA">
            <w:pPr>
              <w:jc w:val="both"/>
              <w:rPr>
                <w:rFonts w:ascii="Verdana" w:hAnsi="Verdana"/>
              </w:rPr>
            </w:pPr>
            <w:r w:rsidRPr="00C61717">
              <w:rPr>
                <w:rFonts w:ascii="Verdana" w:hAnsi="Verdana"/>
              </w:rPr>
              <w:t>2 – 3</w:t>
            </w:r>
          </w:p>
        </w:tc>
      </w:tr>
      <w:tr w:rsidR="00253CDA" w:rsidRPr="00C61717" w14:paraId="2D8F504B" w14:textId="77777777" w:rsidTr="00253CDA">
        <w:trPr>
          <w:trHeight w:val="305"/>
          <w:jc w:val="center"/>
        </w:trPr>
        <w:tc>
          <w:tcPr>
            <w:tcW w:w="909" w:type="pct"/>
            <w:vAlign w:val="center"/>
          </w:tcPr>
          <w:p w14:paraId="2DA9A385" w14:textId="77777777" w:rsidR="00253CDA" w:rsidRPr="00C61717" w:rsidRDefault="00253CDA" w:rsidP="00253CDA">
            <w:pPr>
              <w:jc w:val="both"/>
              <w:rPr>
                <w:rFonts w:ascii="Verdana" w:hAnsi="Verdana"/>
              </w:rPr>
            </w:pPr>
            <w:r w:rsidRPr="00C61717">
              <w:rPr>
                <w:rFonts w:ascii="Verdana" w:hAnsi="Verdana"/>
              </w:rPr>
              <w:t>Tipo “E”</w:t>
            </w:r>
          </w:p>
        </w:tc>
        <w:tc>
          <w:tcPr>
            <w:tcW w:w="871" w:type="pct"/>
            <w:vAlign w:val="center"/>
          </w:tcPr>
          <w:p w14:paraId="5FF2F557" w14:textId="77777777" w:rsidR="00253CDA" w:rsidRPr="00C61717" w:rsidRDefault="00253CDA" w:rsidP="00253CDA">
            <w:pPr>
              <w:jc w:val="both"/>
              <w:rPr>
                <w:rFonts w:ascii="Verdana" w:hAnsi="Verdana"/>
              </w:rPr>
            </w:pPr>
            <w:r w:rsidRPr="00C61717">
              <w:rPr>
                <w:rFonts w:ascii="Verdana" w:hAnsi="Verdana"/>
              </w:rPr>
              <w:t>2” – 2 ½”</w:t>
            </w:r>
          </w:p>
        </w:tc>
        <w:tc>
          <w:tcPr>
            <w:tcW w:w="871" w:type="pct"/>
            <w:vAlign w:val="center"/>
          </w:tcPr>
          <w:p w14:paraId="06BAE426" w14:textId="77777777" w:rsidR="00253CDA" w:rsidRPr="00C61717" w:rsidRDefault="00253CDA" w:rsidP="00253CDA">
            <w:pPr>
              <w:jc w:val="both"/>
              <w:rPr>
                <w:rFonts w:ascii="Verdana" w:hAnsi="Verdana"/>
              </w:rPr>
            </w:pPr>
            <w:r w:rsidRPr="00C61717">
              <w:rPr>
                <w:rFonts w:ascii="Verdana" w:hAnsi="Verdana"/>
              </w:rPr>
              <w:t>210</w:t>
            </w:r>
          </w:p>
        </w:tc>
        <w:tc>
          <w:tcPr>
            <w:tcW w:w="969" w:type="pct"/>
            <w:vAlign w:val="center"/>
          </w:tcPr>
          <w:p w14:paraId="4ACF3B9A" w14:textId="77777777" w:rsidR="00253CDA" w:rsidRPr="00C61717" w:rsidRDefault="00253CDA" w:rsidP="00253CDA">
            <w:pPr>
              <w:jc w:val="both"/>
              <w:rPr>
                <w:rFonts w:ascii="Verdana" w:hAnsi="Verdana"/>
              </w:rPr>
            </w:pPr>
            <w:r w:rsidRPr="00C61717">
              <w:rPr>
                <w:rFonts w:ascii="Verdana" w:hAnsi="Verdana"/>
              </w:rPr>
              <w:t>225</w:t>
            </w:r>
          </w:p>
        </w:tc>
        <w:tc>
          <w:tcPr>
            <w:tcW w:w="697" w:type="pct"/>
            <w:vAlign w:val="center"/>
          </w:tcPr>
          <w:p w14:paraId="0B2E6CD3" w14:textId="77777777" w:rsidR="00253CDA" w:rsidRPr="00C61717" w:rsidRDefault="00253CDA" w:rsidP="00253CDA">
            <w:pPr>
              <w:jc w:val="both"/>
              <w:rPr>
                <w:rFonts w:ascii="Verdana" w:hAnsi="Verdana"/>
              </w:rPr>
            </w:pPr>
            <w:r w:rsidRPr="00C61717">
              <w:rPr>
                <w:rFonts w:ascii="Verdana" w:hAnsi="Verdana"/>
              </w:rPr>
              <w:t>0,75</w:t>
            </w:r>
          </w:p>
        </w:tc>
        <w:tc>
          <w:tcPr>
            <w:tcW w:w="684" w:type="pct"/>
            <w:vAlign w:val="center"/>
          </w:tcPr>
          <w:p w14:paraId="0F118105" w14:textId="77777777" w:rsidR="00253CDA" w:rsidRPr="00C61717" w:rsidRDefault="00253CDA" w:rsidP="00253CDA">
            <w:pPr>
              <w:jc w:val="both"/>
              <w:rPr>
                <w:rFonts w:ascii="Verdana" w:hAnsi="Verdana"/>
              </w:rPr>
            </w:pPr>
            <w:r w:rsidRPr="00C61717">
              <w:rPr>
                <w:rFonts w:ascii="Verdana" w:hAnsi="Verdana"/>
              </w:rPr>
              <w:t>2 – 3</w:t>
            </w:r>
          </w:p>
        </w:tc>
      </w:tr>
    </w:tbl>
    <w:p w14:paraId="6E081EEA" w14:textId="77777777" w:rsidR="00253CDA" w:rsidRPr="00C61717" w:rsidRDefault="00253CDA" w:rsidP="00253CDA">
      <w:pPr>
        <w:jc w:val="both"/>
        <w:rPr>
          <w:rFonts w:ascii="Verdana" w:hAnsi="Verdana"/>
        </w:rPr>
      </w:pPr>
    </w:p>
    <w:p w14:paraId="4896F6C3" w14:textId="77777777" w:rsidR="00253CDA" w:rsidRPr="00C61717" w:rsidRDefault="00253CDA" w:rsidP="00253CDA">
      <w:pPr>
        <w:jc w:val="both"/>
        <w:rPr>
          <w:rFonts w:ascii="Verdana" w:hAnsi="Verdana"/>
          <w:b/>
        </w:rPr>
      </w:pPr>
      <w:r w:rsidRPr="00C61717">
        <w:rPr>
          <w:rFonts w:ascii="Verdana" w:hAnsi="Verdana"/>
          <w:b/>
        </w:rPr>
        <w:t>Criterios de Aceptación y Rechazo</w:t>
      </w:r>
    </w:p>
    <w:p w14:paraId="62856523" w14:textId="77777777" w:rsidR="00253CDA" w:rsidRPr="00C61717" w:rsidRDefault="00253CDA" w:rsidP="00253CDA">
      <w:pPr>
        <w:jc w:val="both"/>
        <w:rPr>
          <w:rFonts w:ascii="Verdana" w:hAnsi="Verdana"/>
        </w:rPr>
      </w:pPr>
      <w:r w:rsidRPr="00C6171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85E8CD" w14:textId="77777777" w:rsidR="00253CDA" w:rsidRPr="00C61717" w:rsidRDefault="00253CDA" w:rsidP="00253CDA">
      <w:pPr>
        <w:jc w:val="both"/>
        <w:rPr>
          <w:rFonts w:ascii="Verdana" w:hAnsi="Verdana"/>
        </w:rPr>
      </w:pPr>
      <w:r w:rsidRPr="00C61717">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C61717">
        <w:rPr>
          <w:rFonts w:ascii="Verdana" w:hAnsi="Verdana"/>
        </w:rPr>
        <w:t xml:space="preserve"> indicar claramente el o los sectores que han sido observados.</w:t>
      </w:r>
    </w:p>
    <w:p w14:paraId="5640C854" w14:textId="77777777" w:rsidR="00253CDA" w:rsidRPr="00C61717" w:rsidRDefault="00253CDA" w:rsidP="00253CDA">
      <w:pPr>
        <w:jc w:val="both"/>
        <w:rPr>
          <w:rFonts w:ascii="Verdana" w:hAnsi="Verdana"/>
        </w:rPr>
      </w:pPr>
      <w:r w:rsidRPr="00C61717">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C61717">
        <w:rPr>
          <w:rFonts w:ascii="Verdana" w:hAnsi="Verdana"/>
        </w:rPr>
        <w:t>.</w:t>
      </w:r>
    </w:p>
    <w:p w14:paraId="0E521FC7" w14:textId="77777777" w:rsidR="00253CDA" w:rsidRPr="00C61717" w:rsidRDefault="00253CDA" w:rsidP="00253CDA">
      <w:pPr>
        <w:jc w:val="both"/>
        <w:rPr>
          <w:rFonts w:ascii="Verdana" w:hAnsi="Verdana"/>
        </w:rPr>
      </w:pPr>
      <w:r w:rsidRPr="00C61717">
        <w:rPr>
          <w:rFonts w:ascii="Verdana" w:hAnsi="Verdana"/>
        </w:rPr>
        <w:t>Todos los ensayos, pruebas, demoliciones, curados y reemplazos necesarios serán cancelados por la Entidad Ejecutora.</w:t>
      </w:r>
    </w:p>
    <w:p w14:paraId="7F99BFEC" w14:textId="77777777" w:rsidR="00253CDA" w:rsidRPr="00C61717" w:rsidRDefault="00253CDA" w:rsidP="00253CDA">
      <w:pPr>
        <w:jc w:val="both"/>
        <w:rPr>
          <w:rFonts w:ascii="Verdana" w:hAnsi="Verdana"/>
          <w:b/>
        </w:rPr>
      </w:pPr>
      <w:r w:rsidRPr="00C61717">
        <w:rPr>
          <w:rFonts w:ascii="Verdana" w:hAnsi="Verdana"/>
          <w:b/>
        </w:rPr>
        <w:t>Reparación del Hormigón Armado</w:t>
      </w:r>
    </w:p>
    <w:p w14:paraId="4864CE80" w14:textId="77777777" w:rsidR="00253CDA" w:rsidRPr="00C61717" w:rsidRDefault="00253CDA" w:rsidP="00253CDA">
      <w:pPr>
        <w:jc w:val="both"/>
        <w:rPr>
          <w:rFonts w:ascii="Verdana" w:hAnsi="Verdana"/>
        </w:rPr>
      </w:pPr>
      <w:r w:rsidRPr="00C61717">
        <w:rPr>
          <w:rFonts w:ascii="Verdana" w:hAnsi="Verdana"/>
        </w:rPr>
        <w:t xml:space="preserve">El </w:t>
      </w:r>
      <w:r>
        <w:rPr>
          <w:rFonts w:ascii="Verdana" w:hAnsi="Verdana"/>
        </w:rPr>
        <w:t>Inspector de proyecto</w:t>
      </w:r>
      <w:r w:rsidRPr="00C61717">
        <w:rPr>
          <w:rFonts w:ascii="Verdana" w:hAnsi="Verdana"/>
        </w:rPr>
        <w:t xml:space="preserve"> definirá si un defecto o daño del elemento es reparable o corresponde su demolición y reconstrucción.</w:t>
      </w:r>
    </w:p>
    <w:p w14:paraId="5E52D173" w14:textId="77777777" w:rsidR="00253CDA" w:rsidRPr="00C61717" w:rsidRDefault="00253CDA" w:rsidP="00253CDA">
      <w:pPr>
        <w:jc w:val="both"/>
        <w:rPr>
          <w:rFonts w:ascii="Verdana" w:hAnsi="Verdana"/>
        </w:rPr>
      </w:pPr>
      <w:r w:rsidRPr="00C61717">
        <w:rPr>
          <w:rFonts w:ascii="Verdana" w:hAnsi="Verdana"/>
        </w:rPr>
        <w:t xml:space="preserve">En el caso de ser posible la reparación del elemento ejecutado, la Entidad Ejecutora propondrá al </w:t>
      </w:r>
      <w:r>
        <w:rPr>
          <w:rFonts w:ascii="Verdana" w:hAnsi="Verdana"/>
        </w:rPr>
        <w:t>Inspector de proyecto</w:t>
      </w:r>
      <w:r w:rsidRPr="00C61717">
        <w:rPr>
          <w:rFonts w:ascii="Verdana" w:hAnsi="Verdana"/>
        </w:rPr>
        <w:t xml:space="preserve"> cual será el procedimiento de reparación, al respecto deberán seguirse los siguientes lineamientos: </w:t>
      </w:r>
    </w:p>
    <w:p w14:paraId="2A3A1786" w14:textId="77777777" w:rsidR="00253CDA" w:rsidRPr="00C61717" w:rsidRDefault="00253CDA" w:rsidP="00253CDA">
      <w:pPr>
        <w:jc w:val="both"/>
        <w:rPr>
          <w:rFonts w:ascii="Verdana" w:hAnsi="Verdana"/>
        </w:rPr>
      </w:pPr>
      <w:r w:rsidRPr="00C61717">
        <w:rPr>
          <w:rFonts w:ascii="Verdana" w:hAnsi="Verdana"/>
        </w:rPr>
        <w:t xml:space="preserve">Los defectos superficiales, tales como cangrejeras, desmoches o fisuras, etc., serán reparados en forma inmediata al desencofrado con un hormigón especial (puede ser premezclado) de igual o mayor resistencia con acelerador de fraguado y aditivo expansor y deberá ser aprobado por el </w:t>
      </w:r>
      <w:r>
        <w:rPr>
          <w:rFonts w:ascii="Verdana" w:hAnsi="Verdana"/>
        </w:rPr>
        <w:t>Inspector de proyecto</w:t>
      </w:r>
      <w:r w:rsidRPr="00C61717">
        <w:rPr>
          <w:rFonts w:ascii="Verdana" w:hAnsi="Verdana"/>
        </w:rPr>
        <w:t>.</w:t>
      </w:r>
    </w:p>
    <w:p w14:paraId="11A534FE" w14:textId="77777777" w:rsidR="00253CDA" w:rsidRPr="00C61717" w:rsidRDefault="00253CDA" w:rsidP="00253CDA">
      <w:pPr>
        <w:jc w:val="both"/>
        <w:rPr>
          <w:rFonts w:ascii="Verdana" w:hAnsi="Verdana"/>
        </w:rPr>
      </w:pPr>
      <w:r w:rsidRPr="00C61717">
        <w:rPr>
          <w:rFonts w:ascii="Verdana" w:hAnsi="Verdana"/>
        </w:rPr>
        <w:t>Para la ejecución de la reparación, primero se deberá eliminar el hormigón defectuoso eliminado en la profundidad necesaria sin afectar la estabilidad de la estructura.</w:t>
      </w:r>
    </w:p>
    <w:p w14:paraId="09EEA86D" w14:textId="77777777" w:rsidR="00253CDA" w:rsidRPr="00C61717" w:rsidRDefault="00253CDA" w:rsidP="00253CDA">
      <w:pPr>
        <w:jc w:val="both"/>
        <w:rPr>
          <w:rFonts w:ascii="Verdana" w:hAnsi="Verdana"/>
        </w:rPr>
      </w:pPr>
      <w:r w:rsidRPr="00C61717">
        <w:rPr>
          <w:rFonts w:ascii="Verdana" w:hAnsi="Verdana"/>
        </w:rPr>
        <w:t xml:space="preserve">Cuando las armaduras resulten afectadas por la cavidad, el hormigón se eliminará hasta que quede un espesor mínimo de 2,5 cm alrededor de la barra.  </w:t>
      </w:r>
    </w:p>
    <w:p w14:paraId="23C02143" w14:textId="77777777" w:rsidR="00253CDA" w:rsidRPr="00C61717" w:rsidRDefault="00253CDA" w:rsidP="00253CDA">
      <w:pPr>
        <w:jc w:val="both"/>
        <w:rPr>
          <w:rFonts w:ascii="Verdana" w:hAnsi="Verdana"/>
        </w:rPr>
      </w:pPr>
      <w:r w:rsidRPr="00C61717">
        <w:rPr>
          <w:rFonts w:ascii="Verdana" w:hAnsi="Verdana"/>
        </w:rPr>
        <w:t xml:space="preserve"> Las rebabas y protuberancias serán totalmente eliminadas y las superficies desgastadas hasta condicionarlas con las zonas vecinas.</w:t>
      </w:r>
    </w:p>
    <w:p w14:paraId="1CC8BBA4" w14:textId="77777777" w:rsidR="00253CDA" w:rsidRPr="00C61717" w:rsidRDefault="00253CDA" w:rsidP="00253CDA">
      <w:pPr>
        <w:jc w:val="both"/>
        <w:rPr>
          <w:rFonts w:ascii="Verdana" w:hAnsi="Verdana"/>
        </w:rPr>
      </w:pPr>
      <w:r w:rsidRPr="00C61717">
        <w:rPr>
          <w:rFonts w:ascii="Verdana" w:hAnsi="Verdana"/>
        </w:rPr>
        <w:t>Se deberá aplicar un puente de adherencia adecuado para la unión del hormigón viejo con el hormigón nuevo.</w:t>
      </w:r>
    </w:p>
    <w:p w14:paraId="5BD3542C" w14:textId="77777777" w:rsidR="00253CDA" w:rsidRPr="00C61717" w:rsidRDefault="00253CDA" w:rsidP="00253CDA">
      <w:pPr>
        <w:jc w:val="both"/>
        <w:rPr>
          <w:rFonts w:ascii="Verdana" w:hAnsi="Verdana"/>
        </w:rPr>
      </w:pPr>
      <w:r w:rsidRPr="00C61717">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55114C5" w14:textId="77777777" w:rsidR="00253CDA" w:rsidRPr="00F424A8" w:rsidRDefault="00253CDA" w:rsidP="00253CDA">
      <w:pPr>
        <w:jc w:val="both"/>
        <w:rPr>
          <w:rFonts w:ascii="Verdana" w:hAnsi="Verdana"/>
          <w:b/>
        </w:rPr>
      </w:pPr>
      <w:r w:rsidRPr="00F424A8">
        <w:rPr>
          <w:rFonts w:ascii="Verdana" w:hAnsi="Verdana"/>
          <w:b/>
        </w:rPr>
        <w:t>MEDICIÓN. -</w:t>
      </w:r>
    </w:p>
    <w:p w14:paraId="22969BEA" w14:textId="77777777" w:rsidR="00253CDA" w:rsidRPr="00C61717" w:rsidRDefault="00253CDA" w:rsidP="00253CDA">
      <w:pPr>
        <w:jc w:val="both"/>
        <w:rPr>
          <w:rFonts w:ascii="Verdana" w:hAnsi="Verdana"/>
        </w:rPr>
      </w:pPr>
      <w:r w:rsidRPr="00C61717">
        <w:rPr>
          <w:rFonts w:ascii="Verdana" w:hAnsi="Verdana"/>
        </w:rPr>
        <w:t xml:space="preserve">La Columna de Hormigón Armado (0,20x0,20) y las cantidades de hormigón armado que componen la estructura una vez terminada serán medidas en </w:t>
      </w:r>
      <w:r w:rsidRPr="00C61717">
        <w:rPr>
          <w:rFonts w:ascii="Verdana" w:hAnsi="Verdana"/>
          <w:b/>
        </w:rPr>
        <w:t>metros cúbicos,</w:t>
      </w:r>
      <w:r w:rsidRPr="00C61717">
        <w:rPr>
          <w:rFonts w:ascii="Verdana" w:hAnsi="Verdana"/>
        </w:rPr>
        <w:t xml:space="preserve"> tomando en cuenta solo los volúmenes netos ejecutadas y autorizados.</w:t>
      </w:r>
    </w:p>
    <w:p w14:paraId="06E82B64" w14:textId="77777777" w:rsidR="00253CDA" w:rsidRPr="00F424A8" w:rsidRDefault="00253CDA" w:rsidP="00253CDA">
      <w:pPr>
        <w:tabs>
          <w:tab w:val="left" w:pos="560"/>
        </w:tabs>
        <w:jc w:val="both"/>
        <w:rPr>
          <w:rFonts w:ascii="Verdana" w:hAnsi="Verdana" w:cs="Tahoma"/>
          <w:b/>
          <w:color w:val="000000"/>
        </w:rPr>
      </w:pPr>
      <w:r w:rsidRPr="00F424A8">
        <w:rPr>
          <w:rFonts w:ascii="Verdana" w:hAnsi="Verdana" w:cs="Tahoma"/>
          <w:b/>
          <w:color w:val="000000"/>
        </w:rPr>
        <w:t>APORTE PROPIO. -</w:t>
      </w:r>
    </w:p>
    <w:p w14:paraId="13D54477" w14:textId="77777777" w:rsidR="00253CDA" w:rsidRPr="00F424A8" w:rsidRDefault="00253CDA" w:rsidP="00253CDA">
      <w:pPr>
        <w:jc w:val="both"/>
        <w:rPr>
          <w:rFonts w:ascii="Verdana" w:hAnsi="Verdana" w:cs="Tahoma"/>
          <w:color w:val="000000"/>
        </w:rPr>
      </w:pPr>
      <w:r w:rsidRPr="00F424A8">
        <w:rPr>
          <w:rFonts w:ascii="Verdana" w:hAnsi="Verdana" w:cs="Tahoma"/>
          <w:color w:val="000000"/>
        </w:rPr>
        <w:lastRenderedPageBreak/>
        <w:t xml:space="preserve">El aporte propio se encuentra especificado en el </w:t>
      </w:r>
      <w:r w:rsidRPr="00B834E3">
        <w:rPr>
          <w:rFonts w:ascii="Verdana" w:hAnsi="Verdana" w:cs="Tahoma"/>
        </w:rPr>
        <w:t xml:space="preserve">análisis de precios unitarios, </w:t>
      </w:r>
      <w:r w:rsidRPr="00F424A8">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B0585A" w14:textId="77777777" w:rsidR="00253CDA" w:rsidRDefault="00253CDA" w:rsidP="00253CDA">
      <w:pPr>
        <w:tabs>
          <w:tab w:val="left" w:pos="560"/>
        </w:tabs>
        <w:jc w:val="both"/>
        <w:rPr>
          <w:rFonts w:ascii="Verdana" w:hAnsi="Verdana" w:cs="Tahoma"/>
          <w:color w:val="000000"/>
        </w:rPr>
      </w:pPr>
      <w:r w:rsidRPr="00F424A8">
        <w:rPr>
          <w:rFonts w:ascii="Verdana" w:hAnsi="Verdana" w:cs="Tahoma"/>
          <w:color w:val="000000"/>
        </w:rPr>
        <w:t>Este aporte propio estará sujeto al cronograma de ejecución de obra de la Entidad Ejecutora.</w:t>
      </w:r>
    </w:p>
    <w:p w14:paraId="433A6DB4" w14:textId="77777777" w:rsidR="00253CDA" w:rsidRDefault="00253CDA" w:rsidP="00253CDA">
      <w:pPr>
        <w:rPr>
          <w:rFonts w:ascii="Verdana" w:hAnsi="Verdana"/>
        </w:rPr>
      </w:pPr>
      <w:r>
        <w:rPr>
          <w:rFonts w:ascii="Verdana" w:hAnsi="Verdana"/>
        </w:rPr>
        <w:t xml:space="preserve">  </w:t>
      </w: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253CDA" w:rsidRPr="003A65B7" w14:paraId="42EED649" w14:textId="77777777" w:rsidTr="00253CDA">
        <w:trPr>
          <w:trHeight w:val="272"/>
        </w:trPr>
        <w:tc>
          <w:tcPr>
            <w:tcW w:w="584" w:type="dxa"/>
            <w:shd w:val="clear" w:color="auto" w:fill="1F3864"/>
          </w:tcPr>
          <w:p w14:paraId="338F79B8" w14:textId="77777777" w:rsidR="00253CDA" w:rsidRPr="003A65B7" w:rsidRDefault="00253CDA" w:rsidP="00253CDA">
            <w:pPr>
              <w:jc w:val="center"/>
              <w:rPr>
                <w:rFonts w:ascii="Verdana" w:hAnsi="Verdana"/>
                <w:b/>
              </w:rPr>
            </w:pPr>
            <w:bookmarkStart w:id="165" w:name="_Hlk161764330"/>
            <w:r w:rsidRPr="003A65B7">
              <w:rPr>
                <w:rFonts w:ascii="Verdana" w:hAnsi="Verdana"/>
                <w:b/>
              </w:rPr>
              <w:t>N°</w:t>
            </w:r>
          </w:p>
        </w:tc>
        <w:tc>
          <w:tcPr>
            <w:tcW w:w="2385" w:type="dxa"/>
            <w:shd w:val="clear" w:color="auto" w:fill="1F3864"/>
          </w:tcPr>
          <w:p w14:paraId="223D4DD4" w14:textId="77777777" w:rsidR="00253CDA" w:rsidRPr="003A65B7" w:rsidRDefault="00253CDA" w:rsidP="00253CDA">
            <w:pPr>
              <w:spacing w:line="360" w:lineRule="auto"/>
              <w:jc w:val="center"/>
              <w:rPr>
                <w:rFonts w:ascii="Verdana" w:hAnsi="Verdana"/>
                <w:b/>
              </w:rPr>
            </w:pPr>
            <w:r w:rsidRPr="003A65B7">
              <w:rPr>
                <w:rFonts w:ascii="Verdana" w:hAnsi="Verdana"/>
                <w:b/>
              </w:rPr>
              <w:t>CODIGO</w:t>
            </w:r>
          </w:p>
        </w:tc>
        <w:tc>
          <w:tcPr>
            <w:tcW w:w="1145" w:type="dxa"/>
            <w:shd w:val="clear" w:color="auto" w:fill="1F3864"/>
          </w:tcPr>
          <w:p w14:paraId="24DF8A85" w14:textId="77777777" w:rsidR="00253CDA" w:rsidRPr="003A65B7" w:rsidRDefault="00253CDA" w:rsidP="00253CDA">
            <w:pPr>
              <w:jc w:val="center"/>
              <w:rPr>
                <w:rFonts w:ascii="Verdana" w:hAnsi="Verdana"/>
                <w:b/>
              </w:rPr>
            </w:pPr>
            <w:r w:rsidRPr="003A65B7">
              <w:rPr>
                <w:rFonts w:ascii="Verdana" w:hAnsi="Verdana"/>
                <w:b/>
              </w:rPr>
              <w:t>UNIDAD</w:t>
            </w:r>
          </w:p>
        </w:tc>
        <w:tc>
          <w:tcPr>
            <w:tcW w:w="5520" w:type="dxa"/>
            <w:shd w:val="clear" w:color="auto" w:fill="1F3864"/>
          </w:tcPr>
          <w:p w14:paraId="2ED1D540" w14:textId="77777777" w:rsidR="00253CDA" w:rsidRPr="003A65B7" w:rsidRDefault="00253CDA" w:rsidP="00253CDA">
            <w:pPr>
              <w:jc w:val="center"/>
              <w:rPr>
                <w:rFonts w:ascii="Verdana" w:hAnsi="Verdana"/>
                <w:b/>
              </w:rPr>
            </w:pPr>
            <w:r w:rsidRPr="003A65B7">
              <w:rPr>
                <w:rFonts w:ascii="Verdana" w:hAnsi="Verdana"/>
                <w:b/>
              </w:rPr>
              <w:t>ITEM</w:t>
            </w:r>
          </w:p>
        </w:tc>
      </w:tr>
      <w:tr w:rsidR="00253CDA" w:rsidRPr="003A65B7" w14:paraId="2FBDFB0F" w14:textId="77777777" w:rsidTr="00253CDA">
        <w:trPr>
          <w:trHeight w:val="336"/>
        </w:trPr>
        <w:tc>
          <w:tcPr>
            <w:tcW w:w="584" w:type="dxa"/>
            <w:shd w:val="clear" w:color="auto" w:fill="BDD6EE"/>
          </w:tcPr>
          <w:p w14:paraId="5F9F86C9" w14:textId="77777777" w:rsidR="00253CDA" w:rsidRPr="003A65B7" w:rsidRDefault="00253CDA" w:rsidP="00253CDA">
            <w:pPr>
              <w:jc w:val="center"/>
              <w:rPr>
                <w:rFonts w:ascii="Verdana" w:hAnsi="Verdana"/>
                <w:b/>
              </w:rPr>
            </w:pPr>
            <w:r>
              <w:rPr>
                <w:rFonts w:ascii="Verdana" w:hAnsi="Verdana"/>
                <w:b/>
              </w:rPr>
              <w:t>6</w:t>
            </w:r>
          </w:p>
        </w:tc>
        <w:tc>
          <w:tcPr>
            <w:tcW w:w="2385" w:type="dxa"/>
            <w:shd w:val="clear" w:color="auto" w:fill="BDD6EE"/>
          </w:tcPr>
          <w:p w14:paraId="0602A5D0" w14:textId="77777777" w:rsidR="00253CDA" w:rsidRPr="003A65B7" w:rsidRDefault="00253CDA" w:rsidP="00253CDA">
            <w:pPr>
              <w:jc w:val="center"/>
              <w:rPr>
                <w:rFonts w:ascii="Verdana" w:hAnsi="Verdana"/>
                <w:b/>
              </w:rPr>
            </w:pPr>
            <w:r w:rsidRPr="003A65B7">
              <w:rPr>
                <w:rFonts w:ascii="Verdana" w:hAnsi="Verdana"/>
                <w:b/>
              </w:rPr>
              <w:t xml:space="preserve">V - OG - COL - </w:t>
            </w:r>
            <w:r>
              <w:rPr>
                <w:rFonts w:ascii="Verdana" w:hAnsi="Verdana"/>
                <w:b/>
              </w:rPr>
              <w:t>1</w:t>
            </w:r>
          </w:p>
        </w:tc>
        <w:tc>
          <w:tcPr>
            <w:tcW w:w="1145" w:type="dxa"/>
            <w:shd w:val="clear" w:color="auto" w:fill="BDD6EE"/>
          </w:tcPr>
          <w:p w14:paraId="2E9FD968" w14:textId="77777777" w:rsidR="00253CDA" w:rsidRPr="003A65B7" w:rsidRDefault="00253CDA" w:rsidP="00253CDA">
            <w:pPr>
              <w:jc w:val="center"/>
              <w:rPr>
                <w:rFonts w:ascii="Verdana" w:hAnsi="Verdana"/>
                <w:b/>
              </w:rPr>
            </w:pPr>
            <w:r w:rsidRPr="003A65B7">
              <w:rPr>
                <w:rFonts w:ascii="Verdana" w:hAnsi="Verdana"/>
                <w:b/>
              </w:rPr>
              <w:t>M3</w:t>
            </w:r>
          </w:p>
        </w:tc>
        <w:tc>
          <w:tcPr>
            <w:tcW w:w="5520" w:type="dxa"/>
            <w:shd w:val="clear" w:color="auto" w:fill="BDD6EE"/>
          </w:tcPr>
          <w:p w14:paraId="45643124" w14:textId="77777777" w:rsidR="00253CDA" w:rsidRPr="003A65B7" w:rsidRDefault="00253CDA" w:rsidP="00253CDA">
            <w:pPr>
              <w:spacing w:line="276" w:lineRule="auto"/>
              <w:jc w:val="center"/>
              <w:rPr>
                <w:rFonts w:ascii="Verdana" w:hAnsi="Verdana" w:cs="Tahoma"/>
                <w:b/>
                <w:color w:val="000000" w:themeColor="text1"/>
              </w:rPr>
            </w:pPr>
            <w:r w:rsidRPr="003A65B7">
              <w:rPr>
                <w:rFonts w:ascii="Verdana" w:hAnsi="Verdana" w:cs="Tahoma"/>
                <w:b/>
                <w:color w:val="000000" w:themeColor="text1"/>
              </w:rPr>
              <w:t>COLUMNA DE HORMIGÓN ARMADO (0,20X0,12) (NO ESTRUCTURAL)</w:t>
            </w:r>
          </w:p>
        </w:tc>
      </w:tr>
    </w:tbl>
    <w:bookmarkEnd w:id="165"/>
    <w:p w14:paraId="26554525" w14:textId="77777777" w:rsidR="00253CDA" w:rsidRDefault="00253CDA" w:rsidP="00253CDA">
      <w:pPr>
        <w:spacing w:line="276" w:lineRule="auto"/>
        <w:jc w:val="both"/>
        <w:rPr>
          <w:rFonts w:ascii="Verdana" w:hAnsi="Verdana"/>
          <w:b/>
        </w:rPr>
      </w:pPr>
      <w:r>
        <w:rPr>
          <w:rFonts w:ascii="Verdana" w:hAnsi="Verdana"/>
          <w:b/>
        </w:rPr>
        <w:t xml:space="preserve"> </w:t>
      </w:r>
    </w:p>
    <w:p w14:paraId="304A55FD" w14:textId="77777777" w:rsidR="00253CDA" w:rsidRPr="00F424A8" w:rsidRDefault="00253CDA" w:rsidP="00253CDA">
      <w:pPr>
        <w:jc w:val="both"/>
        <w:rPr>
          <w:rFonts w:ascii="Verdana" w:hAnsi="Verdana"/>
          <w:b/>
        </w:rPr>
      </w:pPr>
      <w:r w:rsidRPr="00F424A8">
        <w:rPr>
          <w:rFonts w:ascii="Verdana" w:hAnsi="Verdana"/>
          <w:b/>
        </w:rPr>
        <w:t>DESCRIPCIÓN. –</w:t>
      </w:r>
    </w:p>
    <w:p w14:paraId="2ED19192" w14:textId="77777777" w:rsidR="00253CDA" w:rsidRDefault="00253CDA" w:rsidP="00253CDA">
      <w:pPr>
        <w:jc w:val="both"/>
        <w:rPr>
          <w:rFonts w:ascii="Verdana" w:hAnsi="Verdana" w:cs="Tahoma"/>
          <w:color w:val="000000"/>
        </w:rPr>
      </w:pPr>
      <w:r w:rsidRPr="00746FB8">
        <w:rPr>
          <w:rFonts w:ascii="Verdana" w:hAnsi="Verdana" w:cs="Tahoma"/>
          <w:color w:val="000000"/>
        </w:rPr>
        <w:t xml:space="preserve">Este ítem comprende la construcción de </w:t>
      </w:r>
      <w:r>
        <w:rPr>
          <w:rFonts w:ascii="Verdana" w:hAnsi="Verdana" w:cs="Tahoma"/>
          <w:color w:val="000000"/>
        </w:rPr>
        <w:t>c</w:t>
      </w:r>
      <w:r w:rsidRPr="00746FB8">
        <w:rPr>
          <w:rFonts w:ascii="Verdana" w:hAnsi="Verdana" w:cs="Tahoma"/>
          <w:color w:val="000000"/>
        </w:rPr>
        <w:t>olumnas de Hormigón Armado (0</w:t>
      </w:r>
      <w:r>
        <w:rPr>
          <w:rFonts w:ascii="Verdana" w:hAnsi="Verdana" w:cs="Tahoma"/>
          <w:color w:val="000000"/>
        </w:rPr>
        <w:t>,</w:t>
      </w:r>
      <w:r w:rsidRPr="00746FB8">
        <w:rPr>
          <w:rFonts w:ascii="Verdana" w:hAnsi="Verdana" w:cs="Tahoma"/>
          <w:color w:val="000000"/>
        </w:rPr>
        <w:t>20x0</w:t>
      </w:r>
      <w:r>
        <w:rPr>
          <w:rFonts w:ascii="Verdana" w:hAnsi="Verdana" w:cs="Tahoma"/>
          <w:color w:val="000000"/>
        </w:rPr>
        <w:t>,</w:t>
      </w:r>
      <w:r w:rsidRPr="00746FB8">
        <w:rPr>
          <w:rFonts w:ascii="Verdana" w:hAnsi="Verdana" w:cs="Tahoma"/>
          <w:color w:val="000000"/>
        </w:rPr>
        <w:t>12)</w:t>
      </w:r>
      <w:r>
        <w:rPr>
          <w:rFonts w:ascii="Verdana" w:hAnsi="Verdana" w:cs="Tahoma"/>
          <w:color w:val="000000"/>
        </w:rPr>
        <w:t xml:space="preserve"> (no estructural)</w:t>
      </w:r>
      <w:r w:rsidRPr="00746FB8">
        <w:rPr>
          <w:rFonts w:ascii="Verdana" w:hAnsi="Verdana" w:cs="Tahoma"/>
          <w:color w:val="000000"/>
        </w:rPr>
        <w:t xml:space="preserve">, será ejecutado de acuerdo a las dosificaciones y resistencias establecidas en los planos estructurales y/o instrucciones del </w:t>
      </w:r>
      <w:r>
        <w:rPr>
          <w:rFonts w:ascii="Verdana" w:hAnsi="Verdana" w:cs="Tahoma"/>
          <w:color w:val="000000"/>
        </w:rPr>
        <w:t>Inspector de proyecto</w:t>
      </w:r>
      <w:r w:rsidRPr="00746FB8">
        <w:rPr>
          <w:rFonts w:ascii="Verdana" w:hAnsi="Verdana" w:cs="Tahoma"/>
          <w:color w:val="000000"/>
        </w:rPr>
        <w:t>.</w:t>
      </w:r>
    </w:p>
    <w:p w14:paraId="38CA4C88" w14:textId="77777777" w:rsidR="00253CDA" w:rsidRPr="00F424A8" w:rsidRDefault="00253CDA" w:rsidP="00253CDA">
      <w:pPr>
        <w:jc w:val="both"/>
        <w:rPr>
          <w:rFonts w:ascii="Verdana" w:hAnsi="Verdana"/>
          <w:b/>
        </w:rPr>
      </w:pPr>
      <w:r w:rsidRPr="00F424A8">
        <w:rPr>
          <w:rFonts w:ascii="Verdana" w:hAnsi="Verdana"/>
          <w:b/>
        </w:rPr>
        <w:t>MATERIALES, HERRAMIENTAS Y EQUIPO. -</w:t>
      </w:r>
    </w:p>
    <w:p w14:paraId="43E6C39D" w14:textId="77777777" w:rsidR="00253CDA" w:rsidRPr="00042945" w:rsidRDefault="00253CDA" w:rsidP="00253CDA">
      <w:pPr>
        <w:tabs>
          <w:tab w:val="left" w:pos="8711"/>
        </w:tabs>
        <w:jc w:val="both"/>
        <w:rPr>
          <w:rFonts w:ascii="Verdana" w:hAnsi="Verdana" w:cs="Tahoma"/>
        </w:rPr>
      </w:pPr>
      <w:r>
        <w:rPr>
          <w:rFonts w:ascii="Verdana" w:hAnsi="Verdana" w:cs="Tahoma"/>
        </w:rPr>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042945">
        <w:rPr>
          <w:rFonts w:ascii="Verdana" w:hAnsi="Verdana" w:cs="Tahoma"/>
        </w:rPr>
        <w:t>.</w:t>
      </w:r>
    </w:p>
    <w:p w14:paraId="06EB3F72" w14:textId="77777777" w:rsidR="00253CDA" w:rsidRPr="00042945" w:rsidRDefault="00253CDA" w:rsidP="00253CDA">
      <w:pPr>
        <w:tabs>
          <w:tab w:val="left" w:pos="8711"/>
        </w:tabs>
        <w:jc w:val="both"/>
        <w:rPr>
          <w:rFonts w:ascii="Verdana" w:hAnsi="Verdana" w:cs="Tahoma"/>
        </w:rPr>
      </w:pPr>
      <w:r>
        <w:rPr>
          <w:rFonts w:ascii="Verdana" w:hAnsi="Verdana" w:cs="Tahoma"/>
        </w:rPr>
        <w:t xml:space="preserve">La </w:t>
      </w:r>
      <w:r>
        <w:t xml:space="preserve">entidad ejecutora </w:t>
      </w:r>
      <w:r w:rsidRPr="00042945">
        <w:rPr>
          <w:rFonts w:ascii="Verdana" w:hAnsi="Verdana" w:cs="Tahoma"/>
        </w:rPr>
        <w:t>deberá cumplir con los requisitos establecidos en la Norma Boliviana del Hormigón Armado CBH-87 para los materiales que cubre esta norma.</w:t>
      </w:r>
    </w:p>
    <w:p w14:paraId="09EDB0FD" w14:textId="77777777" w:rsidR="00253CDA" w:rsidRPr="00042945" w:rsidRDefault="00253CDA" w:rsidP="00253CDA">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AB92B4" w14:textId="77777777" w:rsidR="00253CDA" w:rsidRDefault="00253CDA" w:rsidP="00253CDA">
      <w:pPr>
        <w:jc w:val="both"/>
        <w:rPr>
          <w:rFonts w:ascii="Verdana" w:hAnsi="Verdana"/>
          <w:b/>
          <w:bCs/>
        </w:rPr>
      </w:pPr>
      <w:r w:rsidRPr="00CF26F6">
        <w:rPr>
          <w:rFonts w:ascii="Verdana" w:hAnsi="Verdana"/>
          <w:b/>
          <w:bCs/>
        </w:rPr>
        <w:t xml:space="preserve">FORMA DE EJECUCION. </w:t>
      </w:r>
      <w:r>
        <w:rPr>
          <w:rFonts w:ascii="Verdana" w:hAnsi="Verdana"/>
          <w:b/>
          <w:bCs/>
        </w:rPr>
        <w:t>–</w:t>
      </w:r>
    </w:p>
    <w:p w14:paraId="1727F775" w14:textId="77777777" w:rsidR="00253CDA" w:rsidRPr="00626E71" w:rsidRDefault="00253CDA" w:rsidP="00253CDA">
      <w:pPr>
        <w:jc w:val="both"/>
        <w:rPr>
          <w:rFonts w:ascii="Verdana" w:hAnsi="Verdana"/>
        </w:rPr>
      </w:pPr>
      <w:r w:rsidRPr="00626E71">
        <w:rPr>
          <w:rFonts w:ascii="Verdana" w:hAnsi="Verdana"/>
        </w:rPr>
        <w:t>En cuanto al: encofrado, armado, limpieza y coloca</w:t>
      </w:r>
      <w:r>
        <w:rPr>
          <w:rFonts w:ascii="Verdana" w:hAnsi="Verdana"/>
        </w:rPr>
        <w:t>do</w:t>
      </w:r>
      <w:r w:rsidRPr="00626E71">
        <w:rPr>
          <w:rFonts w:ascii="Verdana" w:hAnsi="Verdana"/>
        </w:rPr>
        <w:t xml:space="preserve"> de fierros, empalmes, mezclado, transporte, hormigonado, compactación, desencofrado, curado y protección de hormigones y morteros deberán cumplir con la norma CBH-87.</w:t>
      </w:r>
    </w:p>
    <w:p w14:paraId="734D04EA" w14:textId="77777777" w:rsidR="00253CDA" w:rsidRPr="00626E71" w:rsidRDefault="00253CDA" w:rsidP="00253CDA">
      <w:pPr>
        <w:jc w:val="both"/>
        <w:rPr>
          <w:rFonts w:ascii="Verdana" w:hAnsi="Verdana"/>
        </w:rPr>
      </w:pPr>
      <w:r w:rsidRPr="00626E71">
        <w:rPr>
          <w:rFonts w:ascii="Verdana" w:hAnsi="Verdana"/>
        </w:rPr>
        <w:t>En general, se deberán cumplir con las siguientes directrices referidas a la ejecución:</w:t>
      </w:r>
    </w:p>
    <w:p w14:paraId="6CC274CC" w14:textId="77777777" w:rsidR="00253CDA" w:rsidRPr="00CF26F6" w:rsidRDefault="00253CDA" w:rsidP="00253CDA">
      <w:pPr>
        <w:jc w:val="both"/>
        <w:rPr>
          <w:rFonts w:ascii="Verdana" w:hAnsi="Verdana"/>
          <w:b/>
          <w:bCs/>
        </w:rPr>
      </w:pPr>
      <w:r w:rsidRPr="00CF26F6">
        <w:rPr>
          <w:rFonts w:ascii="Verdana" w:hAnsi="Verdana"/>
          <w:b/>
          <w:bCs/>
        </w:rPr>
        <w:t>MEZCLADO</w:t>
      </w:r>
    </w:p>
    <w:p w14:paraId="7B07B69C" w14:textId="77777777" w:rsidR="00253CDA" w:rsidRPr="003A65B7" w:rsidRDefault="00253CDA" w:rsidP="00253CDA">
      <w:pPr>
        <w:jc w:val="both"/>
        <w:rPr>
          <w:rFonts w:ascii="Verdana" w:hAnsi="Verdana"/>
        </w:rPr>
      </w:pPr>
      <w:r w:rsidRPr="003A65B7">
        <w:rPr>
          <w:rFonts w:ascii="Verdana" w:hAnsi="Verdana"/>
        </w:rPr>
        <w:t>Hormigón premezclado en seco a base de cemento gris, árido calizo y aditivos químicos, que mejoran su plasticidad, compacidad y durabilidad.</w:t>
      </w:r>
    </w:p>
    <w:p w14:paraId="71F56C4A" w14:textId="77777777" w:rsidR="00253CDA" w:rsidRPr="003A65B7" w:rsidRDefault="00253CDA" w:rsidP="00253CDA">
      <w:pPr>
        <w:jc w:val="both"/>
        <w:rPr>
          <w:rFonts w:ascii="Verdana" w:hAnsi="Verdana"/>
        </w:rPr>
      </w:pPr>
      <w:r w:rsidRPr="003A65B7">
        <w:rPr>
          <w:rFonts w:ascii="Verdana" w:hAnsi="Verdana"/>
        </w:rPr>
        <w:t>No se permitirá un mezclado excesivo que haga necesario agregar agua para mantener la consistencia adecuada.</w:t>
      </w:r>
    </w:p>
    <w:p w14:paraId="6F484931" w14:textId="77777777" w:rsidR="00253CDA" w:rsidRPr="00CF26F6" w:rsidRDefault="00253CDA" w:rsidP="00253CDA">
      <w:pPr>
        <w:jc w:val="both"/>
        <w:rPr>
          <w:rFonts w:ascii="Verdana" w:hAnsi="Verdana"/>
          <w:b/>
          <w:bCs/>
        </w:rPr>
      </w:pPr>
      <w:r w:rsidRPr="00CF26F6">
        <w:rPr>
          <w:rFonts w:ascii="Verdana" w:hAnsi="Verdana"/>
          <w:b/>
          <w:bCs/>
        </w:rPr>
        <w:t>TRANSPORTE</w:t>
      </w:r>
    </w:p>
    <w:p w14:paraId="432CD5CF" w14:textId="77777777" w:rsidR="00253CDA" w:rsidRPr="003A65B7" w:rsidRDefault="00253CDA" w:rsidP="00253CDA">
      <w:pPr>
        <w:jc w:val="both"/>
        <w:rPr>
          <w:rFonts w:ascii="Verdana" w:hAnsi="Verdana"/>
        </w:rPr>
      </w:pPr>
      <w:r w:rsidRPr="003A65B7">
        <w:rPr>
          <w:rFonts w:ascii="Verdana" w:hAnsi="Verdana"/>
        </w:rPr>
        <w:t>El hormigón será transportado desde la preparación del mismo hasta el lugar de su colo</w:t>
      </w:r>
      <w:r>
        <w:rPr>
          <w:rFonts w:ascii="Verdana" w:hAnsi="Verdana"/>
        </w:rPr>
        <w:t>cado</w:t>
      </w:r>
      <w:r w:rsidRPr="003A65B7">
        <w:rPr>
          <w:rFonts w:ascii="Verdana" w:hAnsi="Verdana"/>
        </w:rPr>
        <w:t xml:space="preserve"> en condiciones que impidan su segregación o el comienzo del fraguado. Para ello se emplearán métodos y equipo que permita mantener la homogeneidad del hormigón y evitar la pérdida de sus componentes o la introducción de materias ajenas.</w:t>
      </w:r>
    </w:p>
    <w:p w14:paraId="2A134D87" w14:textId="77777777" w:rsidR="00253CDA" w:rsidRPr="00CF26F6" w:rsidRDefault="00253CDA" w:rsidP="00253CDA">
      <w:pPr>
        <w:jc w:val="both"/>
        <w:rPr>
          <w:rFonts w:ascii="Verdana" w:hAnsi="Verdana"/>
          <w:b/>
          <w:bCs/>
        </w:rPr>
      </w:pPr>
      <w:r w:rsidRPr="00CF26F6">
        <w:rPr>
          <w:rFonts w:ascii="Verdana" w:hAnsi="Verdana"/>
          <w:b/>
          <w:bCs/>
        </w:rPr>
        <w:t>COLOCA</w:t>
      </w:r>
      <w:r>
        <w:rPr>
          <w:rFonts w:ascii="Verdana" w:hAnsi="Verdana"/>
          <w:b/>
          <w:bCs/>
        </w:rPr>
        <w:t>DO</w:t>
      </w:r>
    </w:p>
    <w:p w14:paraId="4191FA07" w14:textId="77777777" w:rsidR="00253CDA" w:rsidRPr="003A65B7" w:rsidRDefault="00253CDA" w:rsidP="00253CDA">
      <w:pPr>
        <w:jc w:val="both"/>
        <w:rPr>
          <w:rFonts w:ascii="Verdana" w:hAnsi="Verdana"/>
        </w:rPr>
      </w:pPr>
      <w:r w:rsidRPr="003A65B7">
        <w:rPr>
          <w:rFonts w:ascii="Verdana" w:hAnsi="Verdana"/>
        </w:rPr>
        <w:t xml:space="preserve">Antes del vaciado del hormigón en cualquier sección, </w:t>
      </w:r>
      <w:r>
        <w:rPr>
          <w:rFonts w:ascii="Verdana" w:hAnsi="Verdana"/>
        </w:rPr>
        <w:t>La Entidad Ejecutora</w:t>
      </w:r>
      <w:r w:rsidRPr="003A65B7">
        <w:rPr>
          <w:rFonts w:ascii="Verdana" w:hAnsi="Verdana"/>
        </w:rPr>
        <w:t xml:space="preserve"> deberá requerir la correspondiente autorización escrita del </w:t>
      </w:r>
      <w:r>
        <w:rPr>
          <w:rFonts w:ascii="Verdana" w:hAnsi="Verdana"/>
        </w:rPr>
        <w:t>Inspector de Proyecto</w:t>
      </w:r>
      <w:r w:rsidRPr="003A65B7">
        <w:rPr>
          <w:rFonts w:ascii="Verdana" w:hAnsi="Verdana"/>
        </w:rPr>
        <w:t>.</w:t>
      </w:r>
    </w:p>
    <w:p w14:paraId="1831AB0C" w14:textId="77777777" w:rsidR="00253CDA" w:rsidRPr="003A65B7" w:rsidRDefault="00253CDA" w:rsidP="00253CDA">
      <w:pPr>
        <w:jc w:val="both"/>
        <w:rPr>
          <w:rFonts w:ascii="Verdana" w:hAnsi="Verdana"/>
        </w:rPr>
      </w:pPr>
      <w:r w:rsidRPr="003A65B7">
        <w:rPr>
          <w:rFonts w:ascii="Verdana" w:hAnsi="Verdana"/>
        </w:rPr>
        <w:t>El espesor máximo de la capa de hormigón no deberá exceder de 50 cm.</w:t>
      </w:r>
    </w:p>
    <w:p w14:paraId="447BB04B" w14:textId="77777777" w:rsidR="00253CDA" w:rsidRPr="003A65B7" w:rsidRDefault="00253CDA" w:rsidP="00253CDA">
      <w:pPr>
        <w:jc w:val="both"/>
        <w:rPr>
          <w:rFonts w:ascii="Verdana" w:hAnsi="Verdana"/>
        </w:rPr>
      </w:pPr>
      <w:r w:rsidRPr="003A65B7">
        <w:rPr>
          <w:rFonts w:ascii="Verdana" w:hAnsi="Verdana"/>
        </w:rPr>
        <w:t>La velocidad de coloca</w:t>
      </w:r>
      <w:r>
        <w:rPr>
          <w:rFonts w:ascii="Verdana" w:hAnsi="Verdana"/>
        </w:rPr>
        <w:t>do</w:t>
      </w:r>
      <w:r w:rsidRPr="003A65B7">
        <w:rPr>
          <w:rFonts w:ascii="Verdana" w:hAnsi="Verdana"/>
        </w:rPr>
        <w:t xml:space="preserve"> será la necesaria para que el hormigón en todo momento se mantenga plástico y ocupe rápidamente los espacios comprendidos entre las armaduras.</w:t>
      </w:r>
    </w:p>
    <w:p w14:paraId="58270B48" w14:textId="77777777" w:rsidR="00253CDA" w:rsidRPr="003A65B7" w:rsidRDefault="00253CDA" w:rsidP="00253CDA">
      <w:pPr>
        <w:jc w:val="both"/>
        <w:rPr>
          <w:rFonts w:ascii="Verdana" w:hAnsi="Verdana"/>
        </w:rPr>
      </w:pPr>
      <w:r w:rsidRPr="003A65B7">
        <w:rPr>
          <w:rFonts w:ascii="Verdana" w:hAnsi="Verdana"/>
        </w:rPr>
        <w:t>No se permitirá verter libremente hormigón desde alturas mayores a 1.50 metros. Durante la coloca y compactación del hormigón se deberá evitar el desplazamiento de las armaduras.</w:t>
      </w:r>
    </w:p>
    <w:p w14:paraId="6CE8A16B" w14:textId="77777777" w:rsidR="00253CDA" w:rsidRPr="00CF26F6" w:rsidRDefault="00253CDA" w:rsidP="00253CDA">
      <w:pPr>
        <w:jc w:val="both"/>
        <w:rPr>
          <w:rFonts w:ascii="Verdana" w:hAnsi="Verdana"/>
          <w:b/>
          <w:bCs/>
        </w:rPr>
      </w:pPr>
      <w:r w:rsidRPr="00CF26F6">
        <w:rPr>
          <w:rFonts w:ascii="Verdana" w:hAnsi="Verdana"/>
          <w:b/>
          <w:bCs/>
        </w:rPr>
        <w:t>VIBRADO</w:t>
      </w:r>
    </w:p>
    <w:p w14:paraId="33858507" w14:textId="77777777" w:rsidR="00253CDA" w:rsidRPr="003A65B7" w:rsidRDefault="00253CDA" w:rsidP="00253CDA">
      <w:pPr>
        <w:jc w:val="both"/>
        <w:rPr>
          <w:rFonts w:ascii="Verdana" w:hAnsi="Verdana"/>
        </w:rPr>
      </w:pPr>
      <w:r w:rsidRPr="003A65B7">
        <w:rPr>
          <w:rFonts w:ascii="Verdana" w:hAnsi="Verdana"/>
        </w:rPr>
        <w:t xml:space="preserve">Las vibradoras serán del tipo de inmersión de alta frecuencia y deberán ser manejadas por obreros capacitados. Los vibradores se introducirán lentamente y en posición vertical o </w:t>
      </w:r>
      <w:r w:rsidRPr="003A65B7">
        <w:rPr>
          <w:rFonts w:ascii="Verdana" w:hAnsi="Verdana"/>
        </w:rPr>
        <w:lastRenderedPageBreak/>
        <w:t>ligeramente inclinada. El tiempo de vibración dependerá del tipo de hormigón y de la potencia del vibrador.</w:t>
      </w:r>
    </w:p>
    <w:p w14:paraId="244D1A76" w14:textId="77777777" w:rsidR="00253CDA" w:rsidRPr="00CF26F6" w:rsidRDefault="00253CDA" w:rsidP="00253CDA">
      <w:pPr>
        <w:jc w:val="both"/>
        <w:rPr>
          <w:rFonts w:ascii="Verdana" w:hAnsi="Verdana"/>
          <w:b/>
          <w:bCs/>
        </w:rPr>
      </w:pPr>
      <w:r w:rsidRPr="00CF26F6">
        <w:rPr>
          <w:rFonts w:ascii="Verdana" w:hAnsi="Verdana"/>
          <w:b/>
          <w:bCs/>
        </w:rPr>
        <w:t>PROTECCIÓN Y CURADO</w:t>
      </w:r>
    </w:p>
    <w:p w14:paraId="3CFCEE32" w14:textId="77777777" w:rsidR="00253CDA" w:rsidRPr="003A65B7" w:rsidRDefault="00253CDA" w:rsidP="00253CDA">
      <w:pPr>
        <w:jc w:val="both"/>
        <w:rPr>
          <w:rFonts w:ascii="Verdana" w:hAnsi="Verdana"/>
        </w:rPr>
      </w:pPr>
      <w:r w:rsidRPr="003A65B7">
        <w:rPr>
          <w:rFonts w:ascii="Verdana" w:hAnsi="Verdana"/>
        </w:rPr>
        <w:t>Tan pronto el hormigón haya sido colocado de efectos perjudiciales. El tiempo de curado será de 7 días mínimos consecutivos, a partir del momento en que se inició el endurecimiento</w:t>
      </w:r>
    </w:p>
    <w:p w14:paraId="4E4AB906" w14:textId="77777777" w:rsidR="00253CDA" w:rsidRPr="003A65B7" w:rsidRDefault="00253CDA" w:rsidP="00253CDA">
      <w:pPr>
        <w:jc w:val="both"/>
        <w:rPr>
          <w:rFonts w:ascii="Verdana" w:hAnsi="Verdana"/>
        </w:rPr>
      </w:pPr>
      <w:r w:rsidRPr="003A65B7">
        <w:rPr>
          <w:rFonts w:ascii="Verdana" w:hAnsi="Verdana"/>
        </w:rPr>
        <w:t>El curado se realizará por humedecimiento con agua, mediante riego aplicado directamente sobre las superficies de las estructuras las veces necesarias que se vea opaca la superficie.</w:t>
      </w:r>
    </w:p>
    <w:p w14:paraId="23A8F240" w14:textId="77777777" w:rsidR="00253CDA" w:rsidRPr="00CF26F6" w:rsidRDefault="00253CDA" w:rsidP="00253CDA">
      <w:pPr>
        <w:jc w:val="both"/>
        <w:rPr>
          <w:rFonts w:ascii="Verdana" w:hAnsi="Verdana"/>
          <w:b/>
          <w:bCs/>
        </w:rPr>
      </w:pPr>
      <w:r w:rsidRPr="00CF26F6">
        <w:rPr>
          <w:rFonts w:ascii="Verdana" w:hAnsi="Verdana"/>
          <w:b/>
          <w:bCs/>
        </w:rPr>
        <w:t>ENSAYOS DE RESISTENCIA</w:t>
      </w:r>
    </w:p>
    <w:p w14:paraId="23623746" w14:textId="77777777" w:rsidR="00253CDA" w:rsidRPr="003A65B7" w:rsidRDefault="00253CDA" w:rsidP="00253CDA">
      <w:pPr>
        <w:jc w:val="both"/>
        <w:rPr>
          <w:rFonts w:ascii="Verdana" w:hAnsi="Verdana"/>
        </w:rPr>
      </w:pPr>
      <w:r w:rsidRPr="003A65B7">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09EF50D9" w14:textId="77777777" w:rsidR="00253CDA" w:rsidRPr="003A65B7" w:rsidRDefault="00253CDA" w:rsidP="00253CDA">
      <w:pPr>
        <w:jc w:val="both"/>
        <w:rPr>
          <w:rFonts w:ascii="Verdana" w:hAnsi="Verdana"/>
        </w:rPr>
      </w:pPr>
      <w:r w:rsidRPr="003A65B7">
        <w:rPr>
          <w:rFonts w:ascii="Verdana" w:hAnsi="Verdana"/>
        </w:rPr>
        <w:t xml:space="preserve">Durante el transcurso de la obra se tomarán por lo menos dos probetas en cada vaciado y cada vez que así lo exija el </w:t>
      </w:r>
      <w:r>
        <w:rPr>
          <w:rFonts w:ascii="Verdana" w:hAnsi="Verdana"/>
        </w:rPr>
        <w:t>Inspector de Proyecto</w:t>
      </w:r>
      <w:r w:rsidRPr="003A65B7">
        <w:rPr>
          <w:rFonts w:ascii="Verdana" w:hAnsi="Verdana"/>
        </w:rPr>
        <w:t xml:space="preserve">, pero en ningún caso el número de probetas deberá ser menor a tres por </w:t>
      </w:r>
      <w:r w:rsidRPr="00626E71">
        <w:rPr>
          <w:rFonts w:ascii="Verdana" w:hAnsi="Verdana"/>
        </w:rPr>
        <w:t xml:space="preserve">cada 2.5 </w:t>
      </w:r>
      <w:r w:rsidRPr="003A65B7">
        <w:rPr>
          <w:rFonts w:ascii="Verdana" w:hAnsi="Verdana"/>
        </w:rPr>
        <w:t>m3 de concreto.</w:t>
      </w:r>
    </w:p>
    <w:p w14:paraId="3CFD5532" w14:textId="77777777" w:rsidR="00253CDA" w:rsidRPr="003A65B7" w:rsidRDefault="00253CDA" w:rsidP="00253CDA">
      <w:pPr>
        <w:jc w:val="both"/>
        <w:rPr>
          <w:rFonts w:ascii="Verdana" w:hAnsi="Verdana"/>
        </w:rPr>
      </w:pPr>
      <w:r w:rsidRPr="003A65B7">
        <w:rPr>
          <w:rFonts w:ascii="Verdana" w:hAnsi="Verdana"/>
        </w:rPr>
        <w:t xml:space="preserve">Queda establecido que es obligación de </w:t>
      </w:r>
      <w:r>
        <w:rPr>
          <w:rFonts w:ascii="Verdana" w:hAnsi="Verdana"/>
        </w:rPr>
        <w:t>La Entidad Ejecutora</w:t>
      </w:r>
      <w:r w:rsidRPr="003A65B7">
        <w:rPr>
          <w:rFonts w:ascii="Verdana" w:hAnsi="Verdana"/>
        </w:rPr>
        <w:t xml:space="preserve"> realizar ajustes y correcciones en la dosificación, hasta obtener los resultados que correspondan. En caso de incumplimiento</w:t>
      </w:r>
    </w:p>
    <w:p w14:paraId="5DBA3A20" w14:textId="77777777" w:rsidR="00253CDA" w:rsidRPr="003A65B7" w:rsidRDefault="00253CDA" w:rsidP="00253CDA">
      <w:pPr>
        <w:jc w:val="both"/>
        <w:rPr>
          <w:rFonts w:ascii="Verdana" w:hAnsi="Verdana"/>
        </w:rPr>
      </w:pPr>
      <w:r w:rsidRPr="003A65B7">
        <w:rPr>
          <w:rFonts w:ascii="Verdana" w:hAnsi="Verdana"/>
        </w:rPr>
        <w:t xml:space="preserve"> el </w:t>
      </w:r>
      <w:r>
        <w:rPr>
          <w:rFonts w:ascii="Verdana" w:hAnsi="Verdana"/>
        </w:rPr>
        <w:t>Inspector de Proyecto</w:t>
      </w:r>
      <w:r w:rsidRPr="003A65B7">
        <w:rPr>
          <w:rFonts w:ascii="Verdana" w:hAnsi="Verdana"/>
        </w:rPr>
        <w:t xml:space="preserve"> dispondrá la paralización inmediata de los trabajos</w:t>
      </w:r>
    </w:p>
    <w:p w14:paraId="4C54CB18" w14:textId="77777777" w:rsidR="00253CDA" w:rsidRPr="00CF26F6" w:rsidRDefault="00253CDA" w:rsidP="00253CDA">
      <w:pPr>
        <w:jc w:val="both"/>
        <w:rPr>
          <w:rFonts w:ascii="Verdana" w:hAnsi="Verdana"/>
          <w:b/>
          <w:bCs/>
        </w:rPr>
      </w:pPr>
      <w:r w:rsidRPr="00CF26F6">
        <w:rPr>
          <w:rFonts w:ascii="Verdana" w:hAnsi="Verdana"/>
          <w:b/>
          <w:bCs/>
        </w:rPr>
        <w:t>ENCOFRADOS Y CIMBRAS</w:t>
      </w:r>
    </w:p>
    <w:p w14:paraId="6C004004" w14:textId="77777777" w:rsidR="00253CDA" w:rsidRPr="003A65B7" w:rsidRDefault="00253CDA" w:rsidP="00253CDA">
      <w:pPr>
        <w:jc w:val="both"/>
        <w:rPr>
          <w:rFonts w:ascii="Verdana" w:hAnsi="Verdana"/>
        </w:rPr>
      </w:pPr>
      <w:r w:rsidRPr="003A65B7">
        <w:rPr>
          <w:rFonts w:ascii="Verdana" w:hAnsi="Verdana"/>
        </w:rPr>
        <w:t>Podrán ser de metal, madera o de cualquier material suficientemente rígido. Deberán tener la resistencia y estabilidad necesaria, para lo cual serán convenientemente arriostrados.</w:t>
      </w:r>
    </w:p>
    <w:p w14:paraId="60A4D3A9" w14:textId="77777777" w:rsidR="00253CDA" w:rsidRPr="003A65B7" w:rsidRDefault="00253CDA" w:rsidP="00253CDA">
      <w:pPr>
        <w:jc w:val="both"/>
        <w:rPr>
          <w:rFonts w:ascii="Verdana" w:hAnsi="Verdana"/>
        </w:rPr>
      </w:pPr>
      <w:r w:rsidRPr="003A65B7">
        <w:rPr>
          <w:rFonts w:ascii="Verdana" w:hAnsi="Verdana"/>
        </w:rPr>
        <w:t>Previamente a la coloca</w:t>
      </w:r>
      <w:r>
        <w:rPr>
          <w:rFonts w:ascii="Verdana" w:hAnsi="Verdana"/>
        </w:rPr>
        <w:t>do</w:t>
      </w:r>
      <w:r w:rsidRPr="003A65B7">
        <w:rPr>
          <w:rFonts w:ascii="Verdana" w:hAnsi="Verdana"/>
        </w:rPr>
        <w:t xml:space="preserve"> del hormigón se procederá a la limpieza y humedecimiento de los encofrados.</w:t>
      </w:r>
    </w:p>
    <w:p w14:paraId="2E58DE20" w14:textId="77777777" w:rsidR="00253CDA" w:rsidRPr="003A65B7" w:rsidRDefault="00253CDA" w:rsidP="00253CDA">
      <w:pPr>
        <w:jc w:val="both"/>
        <w:rPr>
          <w:rFonts w:ascii="Verdana" w:hAnsi="Verdana"/>
        </w:rPr>
      </w:pPr>
      <w:r w:rsidRPr="003A65B7">
        <w:rPr>
          <w:rFonts w:ascii="Verdana" w:hAnsi="Verdana"/>
        </w:rPr>
        <w:t>Si se desea pasar con aceite en las caras interiores de los encofrados deberá realizarse previa a la coloca</w:t>
      </w:r>
      <w:r>
        <w:rPr>
          <w:rFonts w:ascii="Verdana" w:hAnsi="Verdana"/>
        </w:rPr>
        <w:t>do</w:t>
      </w:r>
      <w:r w:rsidRPr="003A65B7">
        <w:rPr>
          <w:rFonts w:ascii="Verdana" w:hAnsi="Verdana"/>
        </w:rPr>
        <w:t xml:space="preserve"> de las armaduras y evitando todo contacto con la misma.</w:t>
      </w:r>
    </w:p>
    <w:p w14:paraId="224E4266" w14:textId="77777777" w:rsidR="00253CDA" w:rsidRPr="00CF26F6" w:rsidRDefault="00253CDA" w:rsidP="00253CDA">
      <w:pPr>
        <w:jc w:val="both"/>
        <w:rPr>
          <w:rFonts w:ascii="Verdana" w:hAnsi="Verdana"/>
          <w:b/>
          <w:bCs/>
        </w:rPr>
      </w:pPr>
      <w:r w:rsidRPr="00CF26F6">
        <w:rPr>
          <w:rFonts w:ascii="Verdana" w:hAnsi="Verdana"/>
          <w:b/>
          <w:bCs/>
        </w:rPr>
        <w:t>REMOCIÓN DE ENCOFRADOS Y CIMBRAS</w:t>
      </w:r>
    </w:p>
    <w:p w14:paraId="2F56158D" w14:textId="77777777" w:rsidR="00253CDA" w:rsidRPr="003A65B7" w:rsidRDefault="00253CDA" w:rsidP="00253CDA">
      <w:pPr>
        <w:jc w:val="both"/>
        <w:rPr>
          <w:rFonts w:ascii="Verdana" w:hAnsi="Verdana"/>
        </w:rPr>
      </w:pPr>
      <w:r w:rsidRPr="003A65B7">
        <w:rPr>
          <w:rFonts w:ascii="Verdana" w:hAnsi="Verdana"/>
        </w:rPr>
        <w:t>Los encofrados se retirarán progresivamente, sin golpes, sacudidas ni vibraciones.</w:t>
      </w:r>
    </w:p>
    <w:p w14:paraId="14859B8A" w14:textId="77777777" w:rsidR="00253CDA" w:rsidRDefault="00253CDA" w:rsidP="00253CDA">
      <w:pPr>
        <w:jc w:val="both"/>
        <w:rPr>
          <w:rFonts w:ascii="Verdana" w:hAnsi="Verdana"/>
        </w:rPr>
      </w:pPr>
      <w:r w:rsidRPr="003A65B7">
        <w:rPr>
          <w:rFonts w:ascii="Verdana" w:hAnsi="Verdana"/>
        </w:rPr>
        <w:t>Durante el periodo de construcción, sobre las estructuras no apuntaladas, queda prohibido aplicar cargas, acumular materiales o maquinarias en cantidades que pongan en peligro su estabilidad.</w:t>
      </w:r>
    </w:p>
    <w:p w14:paraId="64ACC463" w14:textId="77777777" w:rsidR="00253CDA" w:rsidRPr="003A65B7" w:rsidRDefault="00253CDA" w:rsidP="00253CDA">
      <w:pPr>
        <w:jc w:val="both"/>
        <w:rPr>
          <w:rFonts w:ascii="Verdana" w:hAnsi="Verdana"/>
        </w:rPr>
      </w:pPr>
      <w:r w:rsidRPr="003A65B7">
        <w:rPr>
          <w:rFonts w:ascii="Verdana" w:hAnsi="Verdana"/>
        </w:rPr>
        <w:t>Los plazos mínimos para el desencofrado serán los siguientes:</w:t>
      </w:r>
    </w:p>
    <w:p w14:paraId="52F70033" w14:textId="77777777" w:rsidR="00253CDA" w:rsidRPr="003A65B7" w:rsidRDefault="00253CDA" w:rsidP="00253CDA">
      <w:pPr>
        <w:jc w:val="both"/>
        <w:rPr>
          <w:rFonts w:ascii="Verdana" w:hAnsi="Verdana"/>
        </w:rPr>
      </w:pPr>
      <w:r w:rsidRPr="003A65B7">
        <w:rPr>
          <w:rFonts w:ascii="Verdana" w:hAnsi="Verdana"/>
        </w:rPr>
        <w:t>Encofrados laterales de vigas</w:t>
      </w:r>
      <w:r w:rsidRPr="003A65B7">
        <w:rPr>
          <w:rFonts w:ascii="Verdana" w:hAnsi="Verdana"/>
        </w:rPr>
        <w:tab/>
        <w:t>2 a 3 días</w:t>
      </w:r>
    </w:p>
    <w:p w14:paraId="68CF967E" w14:textId="77777777" w:rsidR="00253CDA" w:rsidRPr="003A65B7" w:rsidRDefault="00253CDA" w:rsidP="00253CDA">
      <w:pPr>
        <w:jc w:val="both"/>
        <w:rPr>
          <w:rFonts w:ascii="Verdana" w:hAnsi="Verdana"/>
        </w:rPr>
      </w:pPr>
      <w:r w:rsidRPr="003A65B7">
        <w:rPr>
          <w:rFonts w:ascii="Verdana" w:hAnsi="Verdana"/>
        </w:rPr>
        <w:t>Encofrados de columnas y muros</w:t>
      </w:r>
      <w:r w:rsidRPr="003A65B7">
        <w:rPr>
          <w:rFonts w:ascii="Verdana" w:hAnsi="Verdana"/>
        </w:rPr>
        <w:tab/>
        <w:t>3 a 7 días Encofrados debajo de losas dejando puntales de seguridad</w:t>
      </w:r>
      <w:r w:rsidRPr="003A65B7">
        <w:rPr>
          <w:rFonts w:ascii="Verdana" w:hAnsi="Verdana"/>
        </w:rPr>
        <w:tab/>
        <w:t>7 a 14 días Fondos de vigas dejando puntales de seguridad</w:t>
      </w:r>
      <w:r w:rsidRPr="003A65B7">
        <w:rPr>
          <w:rFonts w:ascii="Verdana" w:hAnsi="Verdana"/>
        </w:rPr>
        <w:tab/>
        <w:t>14 días</w:t>
      </w:r>
    </w:p>
    <w:p w14:paraId="7ECD442D" w14:textId="77777777" w:rsidR="00253CDA" w:rsidRPr="003A65B7" w:rsidRDefault="00253CDA" w:rsidP="00253CDA">
      <w:pPr>
        <w:jc w:val="both"/>
        <w:rPr>
          <w:rFonts w:ascii="Verdana" w:hAnsi="Verdana"/>
        </w:rPr>
      </w:pPr>
      <w:r w:rsidRPr="003A65B7">
        <w:rPr>
          <w:rFonts w:ascii="Verdana" w:hAnsi="Verdana"/>
        </w:rPr>
        <w:t>Retiro de puntales de seguridad</w:t>
      </w:r>
      <w:r w:rsidRPr="003A65B7">
        <w:rPr>
          <w:rFonts w:ascii="Verdana" w:hAnsi="Verdana"/>
        </w:rPr>
        <w:tab/>
        <w:t>21 días</w:t>
      </w:r>
    </w:p>
    <w:p w14:paraId="23BD5B79" w14:textId="77777777" w:rsidR="00253CDA" w:rsidRPr="00CF26F6" w:rsidRDefault="00253CDA" w:rsidP="00253CDA">
      <w:pPr>
        <w:jc w:val="both"/>
        <w:rPr>
          <w:rFonts w:ascii="Verdana" w:hAnsi="Verdana"/>
          <w:b/>
          <w:bCs/>
        </w:rPr>
      </w:pPr>
      <w:r w:rsidRPr="00CF26F6">
        <w:rPr>
          <w:rFonts w:ascii="Verdana" w:hAnsi="Verdana"/>
          <w:b/>
          <w:bCs/>
        </w:rPr>
        <w:t>JUNTAS DE DILATACIÓN</w:t>
      </w:r>
    </w:p>
    <w:p w14:paraId="326B04CE" w14:textId="77777777" w:rsidR="00253CDA" w:rsidRPr="003A65B7" w:rsidRDefault="00253CDA" w:rsidP="00253CDA">
      <w:pPr>
        <w:jc w:val="both"/>
        <w:rPr>
          <w:rFonts w:ascii="Verdana" w:hAnsi="Verdana"/>
        </w:rPr>
      </w:pPr>
      <w:r w:rsidRPr="003A65B7">
        <w:rPr>
          <w:rFonts w:ascii="Verdana" w:hAnsi="Verdana"/>
        </w:rPr>
        <w:t>Se evitará la interrupción del vaciado de un elemento estructural.</w:t>
      </w:r>
    </w:p>
    <w:p w14:paraId="4EA41020" w14:textId="77777777" w:rsidR="00253CDA" w:rsidRPr="003A65B7" w:rsidRDefault="00253CDA" w:rsidP="00253CDA">
      <w:pPr>
        <w:jc w:val="both"/>
        <w:rPr>
          <w:rFonts w:ascii="Verdana" w:hAnsi="Verdana"/>
        </w:rPr>
      </w:pPr>
      <w:r w:rsidRPr="003A65B7">
        <w:rPr>
          <w:rFonts w:ascii="Verdana" w:hAnsi="Verdana"/>
        </w:rPr>
        <w:t>Las juntas se situarán en dirección normal a los planos de tensiones de compresión o allá donde su efecto sea menos perjudicial.</w:t>
      </w:r>
    </w:p>
    <w:p w14:paraId="070B8BCC" w14:textId="77777777" w:rsidR="00253CDA" w:rsidRPr="003A65B7" w:rsidRDefault="00253CDA" w:rsidP="00253CDA">
      <w:pPr>
        <w:jc w:val="both"/>
        <w:rPr>
          <w:rFonts w:ascii="Verdana" w:hAnsi="Verdana"/>
        </w:rPr>
      </w:pPr>
      <w:r w:rsidRPr="003A65B7">
        <w:rPr>
          <w:rFonts w:ascii="Verdana" w:hAnsi="Verdana"/>
        </w:rPr>
        <w:t>Si una viga transversal intercepta en este punto, se deberá recorrer la junta en una distancia igual a dos veces el ancho de la viga.</w:t>
      </w:r>
    </w:p>
    <w:p w14:paraId="60FEC15D" w14:textId="77777777" w:rsidR="00253CDA" w:rsidRPr="003A65B7" w:rsidRDefault="00253CDA" w:rsidP="00253CDA">
      <w:pPr>
        <w:jc w:val="both"/>
        <w:rPr>
          <w:rFonts w:ascii="Verdana" w:hAnsi="Verdana"/>
        </w:rPr>
      </w:pPr>
      <w:r w:rsidRPr="003A65B7">
        <w:rPr>
          <w:rFonts w:ascii="Verdana" w:hAnsi="Verdana"/>
        </w:rPr>
        <w:t xml:space="preserve">No se ejecutarán las juntas sin previa aprobación del </w:t>
      </w:r>
      <w:r>
        <w:rPr>
          <w:rFonts w:ascii="Verdana" w:hAnsi="Verdana"/>
        </w:rPr>
        <w:t>Inspector de Proyecto</w:t>
      </w:r>
      <w:r w:rsidRPr="003A65B7">
        <w:rPr>
          <w:rFonts w:ascii="Verdana" w:hAnsi="Verdana"/>
        </w:rPr>
        <w:t>.</w:t>
      </w:r>
    </w:p>
    <w:p w14:paraId="284CE5BA" w14:textId="77777777" w:rsidR="00253CDA" w:rsidRPr="003A65B7" w:rsidRDefault="00253CDA" w:rsidP="00253CDA">
      <w:pPr>
        <w:jc w:val="both"/>
        <w:rPr>
          <w:rFonts w:ascii="Verdana" w:hAnsi="Verdana"/>
        </w:rPr>
      </w:pPr>
      <w:r w:rsidRPr="003A65B7">
        <w:rPr>
          <w:rFonts w:ascii="Verdana" w:hAnsi="Verdana"/>
        </w:rPr>
        <w:t>Antes de iniciarse el vaciado de un elemento estructural, debe definirse el volumen correspondiente a cada fase del hormigonado, con el fin de preverse de forma racional la posición de las juntas.</w:t>
      </w:r>
    </w:p>
    <w:p w14:paraId="2915DB5A" w14:textId="77777777" w:rsidR="00253CDA" w:rsidRPr="003A65B7" w:rsidRDefault="00253CDA" w:rsidP="00253CDA">
      <w:pPr>
        <w:jc w:val="both"/>
        <w:rPr>
          <w:rFonts w:ascii="Verdana" w:hAnsi="Verdana"/>
        </w:rPr>
      </w:pPr>
      <w:r w:rsidRPr="003A65B7">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68CC9D0" w14:textId="77777777" w:rsidR="00253CDA" w:rsidRPr="003A65B7" w:rsidRDefault="00253CDA" w:rsidP="00253CDA">
      <w:pPr>
        <w:jc w:val="both"/>
        <w:rPr>
          <w:rFonts w:ascii="Verdana" w:hAnsi="Verdana"/>
        </w:rPr>
      </w:pPr>
      <w:r w:rsidRPr="003A65B7">
        <w:rPr>
          <w:rFonts w:ascii="Verdana" w:hAnsi="Verdana"/>
        </w:rPr>
        <w:t>La superficie se limpiará con agua y se echará una lechada de cemento y un mortero de arena de la misma dosificación y relación A/C del hormigón.</w:t>
      </w:r>
    </w:p>
    <w:p w14:paraId="2226FA4B" w14:textId="77777777" w:rsidR="00253CDA" w:rsidRPr="003A65B7" w:rsidRDefault="00253CDA" w:rsidP="00253CDA">
      <w:pPr>
        <w:jc w:val="both"/>
        <w:rPr>
          <w:rFonts w:ascii="Verdana" w:hAnsi="Verdana"/>
        </w:rPr>
      </w:pPr>
      <w:r w:rsidRPr="003A65B7">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4C5CDEE5" w14:textId="77777777" w:rsidR="00253CDA" w:rsidRPr="003A65B7" w:rsidRDefault="00253CDA" w:rsidP="00253CDA">
      <w:pPr>
        <w:jc w:val="both"/>
        <w:rPr>
          <w:rFonts w:ascii="Verdana" w:hAnsi="Verdana"/>
        </w:rPr>
      </w:pPr>
      <w:r w:rsidRPr="003A65B7">
        <w:rPr>
          <w:rFonts w:ascii="Verdana" w:hAnsi="Verdana"/>
        </w:rPr>
        <w:lastRenderedPageBreak/>
        <w:t>Las vigas, ménsulas y capiteles deberán vaciarse monolíticamente a las losas. El acero estructural deberá continuar a través de las juntas.</w:t>
      </w:r>
    </w:p>
    <w:p w14:paraId="21DFD441" w14:textId="77777777" w:rsidR="00253CDA" w:rsidRPr="00CF26F6" w:rsidRDefault="00253CDA" w:rsidP="00253CDA">
      <w:pPr>
        <w:jc w:val="both"/>
        <w:rPr>
          <w:rFonts w:ascii="Verdana" w:hAnsi="Verdana"/>
          <w:b/>
          <w:bCs/>
        </w:rPr>
      </w:pPr>
      <w:r w:rsidRPr="00CF26F6">
        <w:rPr>
          <w:rFonts w:ascii="Verdana" w:hAnsi="Verdana"/>
          <w:b/>
          <w:bCs/>
        </w:rPr>
        <w:t>ELEMENTOS EMBEBIDOS</w:t>
      </w:r>
    </w:p>
    <w:p w14:paraId="22DE8C05" w14:textId="77777777" w:rsidR="00253CDA" w:rsidRPr="003A65B7" w:rsidRDefault="00253CDA" w:rsidP="00253CDA">
      <w:pPr>
        <w:jc w:val="both"/>
        <w:rPr>
          <w:rFonts w:ascii="Verdana" w:hAnsi="Verdana"/>
        </w:rPr>
      </w:pPr>
      <w:r w:rsidRPr="003A65B7">
        <w:rPr>
          <w:rFonts w:ascii="Verdana" w:hAnsi="Verdana"/>
        </w:rPr>
        <w:t>Se deberá prever la coloca</w:t>
      </w:r>
      <w:r>
        <w:rPr>
          <w:rFonts w:ascii="Verdana" w:hAnsi="Verdana"/>
        </w:rPr>
        <w:t>do</w:t>
      </w:r>
      <w:r w:rsidRPr="003A65B7">
        <w:rPr>
          <w:rFonts w:ascii="Verdana" w:hAnsi="Verdana"/>
        </w:rPr>
        <w:t xml:space="preserve"> de los elementos antes del hormigonado.</w:t>
      </w:r>
    </w:p>
    <w:p w14:paraId="4EAE5D74" w14:textId="77777777" w:rsidR="00253CDA" w:rsidRPr="003A65B7" w:rsidRDefault="00253CDA" w:rsidP="00253CDA">
      <w:pPr>
        <w:jc w:val="both"/>
        <w:rPr>
          <w:rFonts w:ascii="Verdana" w:hAnsi="Verdana"/>
        </w:rPr>
      </w:pPr>
      <w:r w:rsidRPr="003A65B7">
        <w:rPr>
          <w:rFonts w:ascii="Verdana" w:hAnsi="Verdana"/>
        </w:rPr>
        <w:t>Se evitará la ruptura del hormigón para dar paso a conductos o cañerías de descarga de aguas servidas.</w:t>
      </w:r>
    </w:p>
    <w:p w14:paraId="1244097A" w14:textId="77777777" w:rsidR="00253CDA" w:rsidRPr="003A65B7" w:rsidRDefault="00253CDA" w:rsidP="00253CDA">
      <w:pPr>
        <w:jc w:val="both"/>
        <w:rPr>
          <w:rFonts w:ascii="Verdana" w:hAnsi="Verdana"/>
        </w:rPr>
      </w:pPr>
      <w:r w:rsidRPr="003A65B7">
        <w:rPr>
          <w:rFonts w:ascii="Verdana" w:hAnsi="Verdana"/>
        </w:rPr>
        <w:t xml:space="preserve">Sólo podrán embeberse elementos autorizados por el </w:t>
      </w:r>
      <w:r>
        <w:rPr>
          <w:rFonts w:ascii="Verdana" w:hAnsi="Verdana"/>
        </w:rPr>
        <w:t>Inspector de Proyecto</w:t>
      </w:r>
      <w:r w:rsidRPr="003A65B7">
        <w:rPr>
          <w:rFonts w:ascii="Verdana" w:hAnsi="Verdana"/>
        </w:rPr>
        <w:t>.</w:t>
      </w:r>
    </w:p>
    <w:p w14:paraId="572C5B18" w14:textId="77777777" w:rsidR="00253CDA" w:rsidRPr="003A65B7" w:rsidRDefault="00253CDA" w:rsidP="00253CDA">
      <w:pPr>
        <w:jc w:val="both"/>
        <w:rPr>
          <w:rFonts w:ascii="Verdana" w:hAnsi="Verdana"/>
        </w:rPr>
      </w:pPr>
      <w:r w:rsidRPr="003A65B7">
        <w:rPr>
          <w:rFonts w:ascii="Verdana" w:hAnsi="Verdana"/>
        </w:rPr>
        <w:t>Las tuberías eléctricas tendrán dimensiones y serán colocadas de tal forma, que no reduzcan la resistencia del hormigón.</w:t>
      </w:r>
    </w:p>
    <w:p w14:paraId="5BAF9663" w14:textId="77777777" w:rsidR="00253CDA" w:rsidRPr="003A65B7" w:rsidRDefault="00253CDA" w:rsidP="00253CDA">
      <w:pPr>
        <w:jc w:val="both"/>
        <w:rPr>
          <w:rFonts w:ascii="Verdana" w:hAnsi="Verdana"/>
        </w:rPr>
      </w:pPr>
      <w:r w:rsidRPr="003A65B7">
        <w:rPr>
          <w:rFonts w:ascii="Verdana" w:hAnsi="Verdana"/>
        </w:rPr>
        <w:t>En ningún caso el diámetro del tubo será mayor a 1/3 del espesor del elemento y la separación entre tubos será mayor a 3 diámetros.</w:t>
      </w:r>
    </w:p>
    <w:p w14:paraId="7A2938AA" w14:textId="77777777" w:rsidR="00253CDA" w:rsidRPr="00CF26F6" w:rsidRDefault="00253CDA" w:rsidP="00253CDA">
      <w:pPr>
        <w:jc w:val="both"/>
        <w:rPr>
          <w:rFonts w:ascii="Verdana" w:hAnsi="Verdana"/>
          <w:b/>
          <w:bCs/>
        </w:rPr>
      </w:pPr>
      <w:r w:rsidRPr="00CF26F6">
        <w:rPr>
          <w:rFonts w:ascii="Verdana" w:hAnsi="Verdana"/>
          <w:b/>
          <w:bCs/>
        </w:rPr>
        <w:t>REPARACIÓN DEL HORMIGÓN ARMADO</w:t>
      </w:r>
    </w:p>
    <w:p w14:paraId="1A6FD6C2" w14:textId="77777777" w:rsidR="00253CDA" w:rsidRPr="003A65B7" w:rsidRDefault="00253CDA" w:rsidP="00253CDA">
      <w:pPr>
        <w:jc w:val="both"/>
        <w:rPr>
          <w:rFonts w:ascii="Verdana" w:hAnsi="Verdana"/>
        </w:rPr>
      </w:pPr>
      <w:r w:rsidRPr="003A65B7">
        <w:rPr>
          <w:rFonts w:ascii="Verdana" w:hAnsi="Verdana"/>
        </w:rPr>
        <w:t xml:space="preserve">El </w:t>
      </w:r>
      <w:r>
        <w:rPr>
          <w:rFonts w:ascii="Verdana" w:hAnsi="Verdana"/>
        </w:rPr>
        <w:t>Inspector de Proyecto</w:t>
      </w:r>
      <w:r w:rsidRPr="003A65B7">
        <w:rPr>
          <w:rFonts w:ascii="Verdana" w:hAnsi="Verdana"/>
        </w:rPr>
        <w:t xml:space="preserve"> podrá aceptar ciertas zonas defectuosas siempre que su importancia y magnitud no afecten la resistencia y estabilidad de la obra.</w:t>
      </w:r>
    </w:p>
    <w:p w14:paraId="4F8E93D6" w14:textId="77777777" w:rsidR="00253CDA" w:rsidRPr="003A65B7" w:rsidRDefault="00253CDA" w:rsidP="00253CDA">
      <w:pPr>
        <w:jc w:val="both"/>
        <w:rPr>
          <w:rFonts w:ascii="Verdana" w:hAnsi="Verdana"/>
        </w:rPr>
      </w:pPr>
      <w:r w:rsidRPr="003A65B7">
        <w:rPr>
          <w:rFonts w:ascii="Verdana" w:hAnsi="Verdana"/>
        </w:rPr>
        <w:t xml:space="preserve">Los defectos superficiales, tales como cangrejeras, etc., serán reparados en forma inmediata al desencofrado previa autorización del </w:t>
      </w:r>
      <w:r>
        <w:rPr>
          <w:rFonts w:ascii="Verdana" w:hAnsi="Verdana"/>
        </w:rPr>
        <w:t>Inspector de Proyecto</w:t>
      </w:r>
      <w:r w:rsidRPr="003A65B7">
        <w:rPr>
          <w:rFonts w:ascii="Verdana" w:hAnsi="Verdana"/>
        </w:rPr>
        <w:t>.</w:t>
      </w:r>
    </w:p>
    <w:p w14:paraId="2BCA5DE6" w14:textId="77777777" w:rsidR="00253CDA" w:rsidRPr="003A65B7" w:rsidRDefault="00253CDA" w:rsidP="00253CDA">
      <w:pPr>
        <w:jc w:val="both"/>
        <w:rPr>
          <w:rFonts w:ascii="Verdana" w:hAnsi="Verdana"/>
        </w:rPr>
      </w:pPr>
      <w:r w:rsidRPr="003A65B7">
        <w:rPr>
          <w:rFonts w:ascii="Verdana" w:hAnsi="Verdana"/>
        </w:rPr>
        <w:t>El hormigón defectuoso será eliminado en la profundidad necesaria sin afectar la estabilidad de la estructura.</w:t>
      </w:r>
    </w:p>
    <w:p w14:paraId="0D80FC47" w14:textId="77777777" w:rsidR="00253CDA" w:rsidRPr="003A65B7" w:rsidRDefault="00253CDA" w:rsidP="00253CDA">
      <w:pPr>
        <w:jc w:val="both"/>
        <w:rPr>
          <w:rFonts w:ascii="Verdana" w:hAnsi="Verdana"/>
        </w:rPr>
      </w:pPr>
      <w:r w:rsidRPr="003A65B7">
        <w:rPr>
          <w:rFonts w:ascii="Verdana" w:hAnsi="Verdana"/>
        </w:rPr>
        <w:t>Cuando las armaduras resulten afectadas por la cavidad, el hormigón se eliminará hasta que quede un espesor mínimo de 2.5 cm alrededor de la barra.</w:t>
      </w:r>
    </w:p>
    <w:p w14:paraId="285ADA5B" w14:textId="77777777" w:rsidR="00253CDA" w:rsidRDefault="00253CDA" w:rsidP="00253CDA">
      <w:pPr>
        <w:jc w:val="both"/>
        <w:rPr>
          <w:rFonts w:ascii="Verdana" w:hAnsi="Verdana"/>
        </w:rPr>
      </w:pPr>
      <w:r w:rsidRPr="003A65B7">
        <w:rPr>
          <w:rFonts w:ascii="Verdana" w:hAnsi="Verdana"/>
        </w:rPr>
        <w:t>La reparación se realizará con hormigón cuando se afecten las armaduras, en todos los demás casos se utilizará mortero.</w:t>
      </w:r>
    </w:p>
    <w:p w14:paraId="40778F21" w14:textId="77777777" w:rsidR="00253CDA" w:rsidRPr="003A65B7" w:rsidRDefault="00253CDA" w:rsidP="00253CDA">
      <w:pPr>
        <w:jc w:val="both"/>
        <w:rPr>
          <w:rFonts w:ascii="Verdana" w:hAnsi="Verdana"/>
        </w:rPr>
      </w:pPr>
      <w:r w:rsidRPr="003A65B7">
        <w:rPr>
          <w:rFonts w:ascii="Verdana" w:hAnsi="Verdana"/>
        </w:rPr>
        <w:t>Las rebabas y protuberancias serán totalmente eliminadas y las superficies desgastadas hasta condicionarlas con las zonas vecinas.</w:t>
      </w:r>
    </w:p>
    <w:p w14:paraId="45BAB610" w14:textId="77777777" w:rsidR="00253CDA" w:rsidRPr="003A65B7" w:rsidRDefault="00253CDA" w:rsidP="00253CDA">
      <w:pPr>
        <w:jc w:val="both"/>
        <w:rPr>
          <w:rFonts w:ascii="Verdana" w:hAnsi="Verdana"/>
        </w:rPr>
      </w:pPr>
      <w:r w:rsidRPr="003A65B7">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26E74BD2" w14:textId="77777777" w:rsidR="00253CDA" w:rsidRPr="003A65B7" w:rsidRDefault="00253CDA" w:rsidP="00253CDA">
      <w:pPr>
        <w:jc w:val="both"/>
        <w:rPr>
          <w:rFonts w:ascii="Verdana" w:hAnsi="Verdana"/>
        </w:rPr>
      </w:pPr>
      <w:r w:rsidRPr="003A65B7">
        <w:rPr>
          <w:rFonts w:ascii="Verdana" w:hAnsi="Verdana"/>
        </w:rPr>
        <w:t>El área reparada deberá ser mantenida húmeda por siete días.</w:t>
      </w:r>
    </w:p>
    <w:p w14:paraId="1254801F" w14:textId="77777777" w:rsidR="00253CDA" w:rsidRPr="00CF26F6" w:rsidRDefault="00253CDA" w:rsidP="00253CDA">
      <w:pPr>
        <w:jc w:val="both"/>
        <w:rPr>
          <w:rFonts w:ascii="Verdana" w:hAnsi="Verdana"/>
          <w:b/>
          <w:bCs/>
        </w:rPr>
      </w:pPr>
      <w:r w:rsidRPr="00CF26F6">
        <w:rPr>
          <w:rFonts w:ascii="Verdana" w:hAnsi="Verdana"/>
          <w:b/>
          <w:bCs/>
        </w:rPr>
        <w:t>MEDICIÓN. -</w:t>
      </w:r>
    </w:p>
    <w:p w14:paraId="4EC3EE04" w14:textId="77777777" w:rsidR="00253CDA" w:rsidRPr="003A65B7" w:rsidRDefault="00253CDA" w:rsidP="00253CDA">
      <w:pPr>
        <w:jc w:val="both"/>
        <w:rPr>
          <w:rFonts w:ascii="Verdana" w:hAnsi="Verdana"/>
        </w:rPr>
      </w:pPr>
      <w:r w:rsidRPr="003A65B7">
        <w:rPr>
          <w:rFonts w:ascii="Verdana" w:hAnsi="Verdana"/>
        </w:rPr>
        <w:t>Los cimientos de Columna de Hormigón Armado de (0</w:t>
      </w:r>
      <w:r>
        <w:rPr>
          <w:rFonts w:ascii="Verdana" w:hAnsi="Verdana"/>
        </w:rPr>
        <w:t>,</w:t>
      </w:r>
      <w:r w:rsidRPr="003A65B7">
        <w:rPr>
          <w:rFonts w:ascii="Verdana" w:hAnsi="Verdana"/>
        </w:rPr>
        <w:t>20X0</w:t>
      </w:r>
      <w:r>
        <w:rPr>
          <w:rFonts w:ascii="Verdana" w:hAnsi="Verdana"/>
        </w:rPr>
        <w:t>,</w:t>
      </w:r>
      <w:r w:rsidRPr="003A65B7">
        <w:rPr>
          <w:rFonts w:ascii="Verdana" w:hAnsi="Verdana"/>
        </w:rPr>
        <w:t xml:space="preserve">12) y las cantidades de hormigón armado que componen la estructura una vez terminada serán medidas en </w:t>
      </w:r>
      <w:r>
        <w:rPr>
          <w:rFonts w:ascii="Verdana" w:hAnsi="Verdana"/>
          <w:b/>
          <w:bCs/>
        </w:rPr>
        <w:t>m</w:t>
      </w:r>
      <w:r w:rsidRPr="00CF26F6">
        <w:rPr>
          <w:rFonts w:ascii="Verdana" w:hAnsi="Verdana"/>
          <w:b/>
          <w:bCs/>
        </w:rPr>
        <w:t xml:space="preserve">etro cúbico, </w:t>
      </w:r>
      <w:r w:rsidRPr="003A65B7">
        <w:rPr>
          <w:rFonts w:ascii="Verdana" w:hAnsi="Verdana"/>
        </w:rPr>
        <w:t xml:space="preserve">tomando en cuenta únicamente aquel trabajo aprobado y aceptado por el </w:t>
      </w:r>
      <w:r>
        <w:rPr>
          <w:rFonts w:ascii="Verdana" w:hAnsi="Verdana"/>
        </w:rPr>
        <w:t>Inspector de Proyecto</w:t>
      </w:r>
      <w:r w:rsidRPr="003A65B7">
        <w:rPr>
          <w:rFonts w:ascii="Verdana" w:hAnsi="Verdana"/>
        </w:rPr>
        <w:t>.</w:t>
      </w:r>
    </w:p>
    <w:p w14:paraId="4D8EF79A" w14:textId="77777777" w:rsidR="00253CDA" w:rsidRPr="00CF26F6" w:rsidRDefault="00253CDA" w:rsidP="00253CDA">
      <w:pPr>
        <w:jc w:val="both"/>
        <w:rPr>
          <w:rFonts w:ascii="Verdana" w:hAnsi="Verdana"/>
          <w:b/>
          <w:bCs/>
        </w:rPr>
      </w:pPr>
      <w:r w:rsidRPr="00CF26F6">
        <w:rPr>
          <w:rFonts w:ascii="Verdana" w:hAnsi="Verdana"/>
          <w:b/>
          <w:bCs/>
        </w:rPr>
        <w:t>APORTE PROPIO. -</w:t>
      </w:r>
    </w:p>
    <w:p w14:paraId="00BDBB39" w14:textId="77777777" w:rsidR="00253CDA" w:rsidRPr="003A65B7" w:rsidRDefault="00253CDA" w:rsidP="00253CDA">
      <w:pPr>
        <w:jc w:val="both"/>
        <w:rPr>
          <w:rFonts w:ascii="Verdana" w:hAnsi="Verdana"/>
        </w:rPr>
      </w:pPr>
      <w:r w:rsidRPr="003A65B7">
        <w:rPr>
          <w:rFonts w:ascii="Verdana" w:hAnsi="Verdana"/>
        </w:rPr>
        <w:t xml:space="preserve">El aporte propio se encuentra especificado en el análisis de precios unitarios, mismos que no serán tomados en cuenta en la cantidad monetaria del ítem. En caso de mano de obra no calificada, </w:t>
      </w:r>
      <w:r>
        <w:rPr>
          <w:rFonts w:ascii="Verdana" w:hAnsi="Verdana"/>
        </w:rPr>
        <w:t>La Entidad Ejecutora</w:t>
      </w:r>
      <w:r w:rsidRPr="003A65B7">
        <w:rPr>
          <w:rFonts w:ascii="Verdana" w:hAnsi="Verdana"/>
        </w:rPr>
        <w:t xml:space="preserve"> deberá capacitar al beneficiario para la buena ejecución del ítem a seguir.</w:t>
      </w:r>
    </w:p>
    <w:p w14:paraId="09C418E1" w14:textId="77777777" w:rsidR="00253CDA" w:rsidRPr="003A65B7" w:rsidRDefault="00253CDA" w:rsidP="00253CDA">
      <w:pPr>
        <w:jc w:val="both"/>
        <w:rPr>
          <w:rFonts w:ascii="Verdana" w:hAnsi="Verdana"/>
        </w:rPr>
      </w:pPr>
      <w:r w:rsidRPr="003A65B7">
        <w:rPr>
          <w:rFonts w:ascii="Verdana" w:hAnsi="Verdana"/>
        </w:rPr>
        <w:t xml:space="preserve">En caso de material de aporte propio será aprobado por el </w:t>
      </w:r>
      <w:r>
        <w:rPr>
          <w:rFonts w:ascii="Verdana" w:hAnsi="Verdana"/>
        </w:rPr>
        <w:t>Inspector de Proyecto</w:t>
      </w:r>
      <w:r w:rsidRPr="003A65B7">
        <w:rPr>
          <w:rFonts w:ascii="Verdana" w:hAnsi="Verdana"/>
        </w:rPr>
        <w:t>, para garantizar su calidad.</w:t>
      </w:r>
    </w:p>
    <w:p w14:paraId="42FB38CB" w14:textId="77777777" w:rsidR="00253CDA" w:rsidRPr="003A65B7" w:rsidRDefault="00253CDA" w:rsidP="00253CDA">
      <w:pPr>
        <w:jc w:val="both"/>
        <w:rPr>
          <w:rFonts w:ascii="Verdana" w:hAnsi="Verdana"/>
        </w:rPr>
      </w:pPr>
      <w:r w:rsidRPr="003A65B7">
        <w:rPr>
          <w:rFonts w:ascii="Verdana" w:hAnsi="Verdana"/>
        </w:rPr>
        <w:t xml:space="preserve">Este aporte propio estará sujeto al cronograma de ejecución de obra de </w:t>
      </w:r>
      <w:r>
        <w:rPr>
          <w:rFonts w:ascii="Verdana" w:hAnsi="Verdana"/>
        </w:rPr>
        <w:t>La Entidad Ejecutora</w:t>
      </w:r>
      <w:r w:rsidRPr="003A65B7">
        <w:rPr>
          <w:rFonts w:ascii="Verdana" w:hAnsi="Verdana"/>
        </w:rPr>
        <w:t>.</w:t>
      </w:r>
    </w:p>
    <w:p w14:paraId="3ABEACE9" w14:textId="77777777" w:rsidR="00253CDA" w:rsidRDefault="00253CDA" w:rsidP="00253CDA">
      <w:pPr>
        <w:spacing w:line="276" w:lineRule="auto"/>
        <w:jc w:val="both"/>
        <w:rPr>
          <w:rFonts w:ascii="Verdana" w:hAnsi="Verdana"/>
          <w:b/>
        </w:rPr>
      </w:pPr>
    </w:p>
    <w:tbl>
      <w:tblPr>
        <w:tblStyle w:val="Tablaconcuadrcula"/>
        <w:tblW w:w="9634" w:type="dxa"/>
        <w:tblLook w:val="04A0" w:firstRow="1" w:lastRow="0" w:firstColumn="1" w:lastColumn="0" w:noHBand="0" w:noVBand="1"/>
      </w:tblPr>
      <w:tblGrid>
        <w:gridCol w:w="1127"/>
        <w:gridCol w:w="2553"/>
        <w:gridCol w:w="2567"/>
        <w:gridCol w:w="3387"/>
      </w:tblGrid>
      <w:tr w:rsidR="00253CDA" w:rsidRPr="00F424A8" w14:paraId="3FE207A1" w14:textId="77777777" w:rsidTr="00253CDA">
        <w:tc>
          <w:tcPr>
            <w:tcW w:w="1127" w:type="dxa"/>
            <w:shd w:val="clear" w:color="auto" w:fill="1F3864" w:themeFill="accent5" w:themeFillShade="80"/>
            <w:vAlign w:val="center"/>
          </w:tcPr>
          <w:p w14:paraId="3FFC2AAE" w14:textId="77777777" w:rsidR="00253CDA" w:rsidRPr="00F424A8" w:rsidRDefault="00253CDA" w:rsidP="00253CDA">
            <w:pPr>
              <w:jc w:val="center"/>
              <w:rPr>
                <w:rFonts w:ascii="Verdana" w:hAnsi="Verdana"/>
                <w:b/>
              </w:rPr>
            </w:pPr>
            <w:r w:rsidRPr="00F424A8">
              <w:rPr>
                <w:rFonts w:ascii="Verdana" w:hAnsi="Verdana"/>
                <w:b/>
              </w:rPr>
              <w:t>N°</w:t>
            </w:r>
          </w:p>
        </w:tc>
        <w:tc>
          <w:tcPr>
            <w:tcW w:w="2553" w:type="dxa"/>
            <w:shd w:val="clear" w:color="auto" w:fill="1F3864" w:themeFill="accent5" w:themeFillShade="80"/>
            <w:vAlign w:val="center"/>
          </w:tcPr>
          <w:p w14:paraId="47FE2C5A" w14:textId="77777777" w:rsidR="00253CDA" w:rsidRPr="00F424A8" w:rsidRDefault="00253CDA" w:rsidP="00253CDA">
            <w:pPr>
              <w:spacing w:line="360" w:lineRule="auto"/>
              <w:jc w:val="center"/>
              <w:rPr>
                <w:rFonts w:ascii="Verdana" w:hAnsi="Verdana"/>
                <w:b/>
              </w:rPr>
            </w:pPr>
            <w:r w:rsidRPr="00F424A8">
              <w:rPr>
                <w:rFonts w:ascii="Verdana" w:hAnsi="Verdana"/>
                <w:b/>
              </w:rPr>
              <w:t>CODIGO</w:t>
            </w:r>
          </w:p>
        </w:tc>
        <w:tc>
          <w:tcPr>
            <w:tcW w:w="2567" w:type="dxa"/>
            <w:shd w:val="clear" w:color="auto" w:fill="1F3864" w:themeFill="accent5" w:themeFillShade="80"/>
            <w:vAlign w:val="center"/>
          </w:tcPr>
          <w:p w14:paraId="7CF85C0C" w14:textId="77777777" w:rsidR="00253CDA" w:rsidRPr="00F424A8" w:rsidRDefault="00253CDA" w:rsidP="00253CDA">
            <w:pPr>
              <w:jc w:val="center"/>
              <w:rPr>
                <w:rFonts w:ascii="Verdana" w:hAnsi="Verdana"/>
                <w:b/>
              </w:rPr>
            </w:pPr>
            <w:r w:rsidRPr="00F424A8">
              <w:rPr>
                <w:rFonts w:ascii="Verdana" w:hAnsi="Verdana"/>
                <w:b/>
              </w:rPr>
              <w:t>UNIDAD</w:t>
            </w:r>
          </w:p>
        </w:tc>
        <w:tc>
          <w:tcPr>
            <w:tcW w:w="3387" w:type="dxa"/>
            <w:shd w:val="clear" w:color="auto" w:fill="1F3864" w:themeFill="accent5" w:themeFillShade="80"/>
            <w:vAlign w:val="center"/>
          </w:tcPr>
          <w:p w14:paraId="5EF03304" w14:textId="77777777" w:rsidR="00253CDA" w:rsidRPr="00F424A8" w:rsidRDefault="00253CDA" w:rsidP="00253CDA">
            <w:pPr>
              <w:jc w:val="center"/>
              <w:rPr>
                <w:rFonts w:ascii="Verdana" w:hAnsi="Verdana"/>
                <w:b/>
              </w:rPr>
            </w:pPr>
            <w:r w:rsidRPr="00F424A8">
              <w:rPr>
                <w:rFonts w:ascii="Verdana" w:hAnsi="Verdana"/>
                <w:b/>
              </w:rPr>
              <w:t>ITEM</w:t>
            </w:r>
          </w:p>
        </w:tc>
      </w:tr>
      <w:tr w:rsidR="00253CDA" w:rsidRPr="00F424A8" w14:paraId="767445C8" w14:textId="77777777" w:rsidTr="00253CDA">
        <w:tc>
          <w:tcPr>
            <w:tcW w:w="1127" w:type="dxa"/>
            <w:shd w:val="clear" w:color="auto" w:fill="BDD6EE" w:themeFill="accent1" w:themeFillTint="66"/>
            <w:vAlign w:val="center"/>
          </w:tcPr>
          <w:p w14:paraId="5D4B89E5" w14:textId="77777777" w:rsidR="00253CDA" w:rsidRPr="00F424A8" w:rsidRDefault="00253CDA" w:rsidP="00253CDA">
            <w:pPr>
              <w:jc w:val="center"/>
              <w:rPr>
                <w:rFonts w:ascii="Verdana" w:hAnsi="Verdana"/>
                <w:b/>
              </w:rPr>
            </w:pPr>
            <w:r>
              <w:rPr>
                <w:rFonts w:ascii="Verdana" w:hAnsi="Verdana"/>
                <w:b/>
              </w:rPr>
              <w:t>7</w:t>
            </w:r>
          </w:p>
        </w:tc>
        <w:tc>
          <w:tcPr>
            <w:tcW w:w="2553" w:type="dxa"/>
            <w:shd w:val="clear" w:color="auto" w:fill="BDD6EE" w:themeFill="accent1" w:themeFillTint="66"/>
            <w:vAlign w:val="center"/>
          </w:tcPr>
          <w:p w14:paraId="35F6114D" w14:textId="77777777" w:rsidR="00253CDA" w:rsidRPr="004E4DC7" w:rsidRDefault="00253CDA" w:rsidP="00253CDA">
            <w:pPr>
              <w:jc w:val="center"/>
              <w:rPr>
                <w:rFonts w:ascii="Verdana" w:hAnsi="Verdana"/>
                <w:b/>
                <w:bCs/>
              </w:rPr>
            </w:pPr>
            <w:r w:rsidRPr="004E4DC7">
              <w:rPr>
                <w:rFonts w:ascii="Verdana" w:hAnsi="Verdana"/>
                <w:b/>
                <w:bCs/>
              </w:rPr>
              <w:t>VAC-OG-CIM-1</w:t>
            </w:r>
          </w:p>
        </w:tc>
        <w:tc>
          <w:tcPr>
            <w:tcW w:w="2567" w:type="dxa"/>
            <w:shd w:val="clear" w:color="auto" w:fill="BDD6EE" w:themeFill="accent1" w:themeFillTint="66"/>
            <w:vAlign w:val="center"/>
          </w:tcPr>
          <w:p w14:paraId="3C027B28" w14:textId="77777777" w:rsidR="00253CDA" w:rsidRPr="00F424A8" w:rsidRDefault="00253CDA" w:rsidP="00253CDA">
            <w:pPr>
              <w:jc w:val="center"/>
              <w:rPr>
                <w:rFonts w:ascii="Verdana" w:hAnsi="Verdana"/>
                <w:b/>
              </w:rPr>
            </w:pPr>
            <w:r>
              <w:rPr>
                <w:rFonts w:ascii="Verdana" w:hAnsi="Verdana"/>
                <w:b/>
              </w:rPr>
              <w:t>M3</w:t>
            </w:r>
          </w:p>
        </w:tc>
        <w:tc>
          <w:tcPr>
            <w:tcW w:w="3387" w:type="dxa"/>
            <w:shd w:val="clear" w:color="auto" w:fill="BDD6EE" w:themeFill="accent1" w:themeFillTint="66"/>
            <w:vAlign w:val="center"/>
          </w:tcPr>
          <w:p w14:paraId="463B929C" w14:textId="77777777" w:rsidR="00253CDA" w:rsidRPr="004E4DC7" w:rsidRDefault="00253CDA" w:rsidP="00253CDA">
            <w:pPr>
              <w:spacing w:line="276" w:lineRule="auto"/>
              <w:jc w:val="center"/>
              <w:rPr>
                <w:rFonts w:ascii="Verdana" w:hAnsi="Verdana" w:cs="Tahoma"/>
                <w:b/>
                <w:bCs/>
              </w:rPr>
            </w:pPr>
            <w:r w:rsidRPr="004E4DC7">
              <w:rPr>
                <w:rFonts w:ascii="Verdana" w:hAnsi="Verdana" w:cs="Tahoma"/>
                <w:b/>
                <w:bCs/>
              </w:rPr>
              <w:t>CIMIENTO DE HORMIGÓN CICLÓPEO</w:t>
            </w:r>
          </w:p>
        </w:tc>
      </w:tr>
    </w:tbl>
    <w:p w14:paraId="2D1D16F2" w14:textId="77777777" w:rsidR="00253CDA" w:rsidRPr="00F424A8" w:rsidRDefault="00253CDA" w:rsidP="00253CDA">
      <w:pPr>
        <w:jc w:val="both"/>
        <w:rPr>
          <w:rFonts w:ascii="Verdana" w:hAnsi="Verdana"/>
          <w:b/>
        </w:rPr>
      </w:pPr>
      <w:r w:rsidRPr="00F424A8">
        <w:rPr>
          <w:rFonts w:ascii="Verdana" w:hAnsi="Verdana"/>
          <w:b/>
        </w:rPr>
        <w:t>DESCRIPCIÓN. –</w:t>
      </w:r>
    </w:p>
    <w:p w14:paraId="50061D7A" w14:textId="77777777" w:rsidR="00253CDA" w:rsidRPr="00F424A8" w:rsidRDefault="00253CDA" w:rsidP="00253CDA">
      <w:pPr>
        <w:jc w:val="both"/>
        <w:rPr>
          <w:rFonts w:ascii="Verdana" w:hAnsi="Verdana"/>
          <w:color w:val="000000" w:themeColor="text1"/>
        </w:rPr>
      </w:pPr>
      <w:r w:rsidRPr="004E4DC7">
        <w:rPr>
          <w:rFonts w:ascii="Verdana"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F424A8">
        <w:rPr>
          <w:rFonts w:ascii="Verdana" w:hAnsi="Verdana"/>
          <w:color w:val="000000" w:themeColor="text1"/>
        </w:rPr>
        <w:t>, e instrucciones de Inspector de proyecto.</w:t>
      </w:r>
    </w:p>
    <w:p w14:paraId="15A5A9D0" w14:textId="77777777" w:rsidR="00253CDA" w:rsidRPr="00F424A8" w:rsidRDefault="00253CDA" w:rsidP="00253CDA">
      <w:pPr>
        <w:jc w:val="both"/>
        <w:rPr>
          <w:rFonts w:ascii="Verdana" w:hAnsi="Verdana"/>
          <w:b/>
        </w:rPr>
      </w:pPr>
      <w:r w:rsidRPr="00F424A8">
        <w:rPr>
          <w:rFonts w:ascii="Verdana" w:hAnsi="Verdana"/>
          <w:b/>
        </w:rPr>
        <w:t>MATERIALES, HERRAMIENTAS Y EQUIPO. -</w:t>
      </w:r>
    </w:p>
    <w:p w14:paraId="0F7057E6" w14:textId="77777777" w:rsidR="00253CDA" w:rsidRPr="00042945" w:rsidRDefault="00253CDA" w:rsidP="00253CDA">
      <w:pPr>
        <w:tabs>
          <w:tab w:val="left" w:pos="8711"/>
        </w:tabs>
        <w:jc w:val="both"/>
        <w:rPr>
          <w:rFonts w:ascii="Verdana" w:hAnsi="Verdana" w:cs="Tahoma"/>
        </w:rPr>
      </w:pPr>
      <w:r>
        <w:rPr>
          <w:rFonts w:ascii="Verdana" w:hAnsi="Verdana" w:cs="Tahoma"/>
        </w:rPr>
        <w:lastRenderedPageBreak/>
        <w:t xml:space="preserve">La </w:t>
      </w:r>
      <w:r>
        <w:t>Entidad Ejecutora</w:t>
      </w:r>
      <w:r w:rsidRPr="000429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042945">
        <w:rPr>
          <w:rFonts w:ascii="Verdana" w:hAnsi="Verdana" w:cs="Tahoma"/>
        </w:rPr>
        <w:t>.</w:t>
      </w:r>
    </w:p>
    <w:p w14:paraId="63E8C308" w14:textId="77777777" w:rsidR="00253CDA" w:rsidRPr="00042945" w:rsidRDefault="00253CDA" w:rsidP="00253CDA">
      <w:pPr>
        <w:tabs>
          <w:tab w:val="left" w:pos="8711"/>
        </w:tabs>
        <w:jc w:val="both"/>
        <w:rPr>
          <w:rFonts w:ascii="Verdana" w:hAnsi="Verdana" w:cs="Tahoma"/>
        </w:rPr>
      </w:pPr>
      <w:r>
        <w:rPr>
          <w:rFonts w:ascii="Verdana" w:hAnsi="Verdana" w:cs="Tahoma"/>
        </w:rPr>
        <w:t xml:space="preserve">La </w:t>
      </w:r>
      <w:r>
        <w:t xml:space="preserve">entidad ejecutora </w:t>
      </w:r>
      <w:r w:rsidRPr="00042945">
        <w:rPr>
          <w:rFonts w:ascii="Verdana" w:hAnsi="Verdana" w:cs="Tahoma"/>
        </w:rPr>
        <w:t>deberá cumplir con los requisitos establecidos en la Norma Boliviana del Hormigón Armado CBH-87 para los materiales que cubre esta norma.</w:t>
      </w:r>
    </w:p>
    <w:p w14:paraId="738EF7C0" w14:textId="77777777" w:rsidR="00253CDA" w:rsidRPr="00042945" w:rsidRDefault="00253CDA" w:rsidP="00253CDA">
      <w:pPr>
        <w:tabs>
          <w:tab w:val="left" w:pos="8711"/>
        </w:tabs>
        <w:jc w:val="both"/>
        <w:rPr>
          <w:rFonts w:ascii="Verdana" w:hAnsi="Verdana" w:cs="Tahoma"/>
        </w:rPr>
      </w:pPr>
      <w:r w:rsidRPr="00042945">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C36587" w14:textId="77777777" w:rsidR="00253CDA" w:rsidRPr="00F424A8" w:rsidRDefault="00253CDA" w:rsidP="00253CDA">
      <w:pPr>
        <w:jc w:val="both"/>
        <w:rPr>
          <w:rFonts w:ascii="Verdana" w:hAnsi="Verdana"/>
          <w:b/>
        </w:rPr>
      </w:pPr>
      <w:r w:rsidRPr="00F424A8">
        <w:rPr>
          <w:rFonts w:ascii="Verdana" w:hAnsi="Verdana"/>
          <w:b/>
        </w:rPr>
        <w:t>FORMA DE EJECUCIÓN. –</w:t>
      </w:r>
    </w:p>
    <w:p w14:paraId="391AD1B9" w14:textId="77777777" w:rsidR="00253CDA" w:rsidRPr="004E4DC7" w:rsidRDefault="00253CDA" w:rsidP="00253CDA">
      <w:pPr>
        <w:jc w:val="both"/>
        <w:rPr>
          <w:rFonts w:ascii="Verdana" w:hAnsi="Verdana"/>
        </w:rPr>
      </w:pPr>
      <w:r w:rsidRPr="004E4DC7">
        <w:rPr>
          <w:rFonts w:ascii="Verdana" w:hAnsi="Verdana"/>
        </w:rPr>
        <w:t>En cuanto a la preparación, encofrado, mezclado, transporte, hormigonado, compactación, desencofrado, curado y protección de los hormigones deberán cumplir con la norma CBH-87 y normativa técnica al respecto.</w:t>
      </w:r>
    </w:p>
    <w:p w14:paraId="54EC6C57" w14:textId="77777777" w:rsidR="00253CDA" w:rsidRPr="004E4DC7" w:rsidRDefault="00253CDA" w:rsidP="00253CDA">
      <w:pPr>
        <w:jc w:val="both"/>
        <w:rPr>
          <w:rFonts w:ascii="Verdana" w:hAnsi="Verdana"/>
        </w:rPr>
      </w:pPr>
      <w:r w:rsidRPr="004E4DC7">
        <w:rPr>
          <w:rFonts w:ascii="Verdana" w:hAnsi="Verdana"/>
        </w:rPr>
        <w:t>En general, el cimiento de hormigón ciclópeo deberá cumplir con las siguientes directrices referidas a la ejecución:</w:t>
      </w:r>
    </w:p>
    <w:p w14:paraId="0D05200C" w14:textId="77777777" w:rsidR="00253CDA" w:rsidRPr="004E4DC7" w:rsidRDefault="00253CDA" w:rsidP="00253CDA">
      <w:pPr>
        <w:jc w:val="both"/>
        <w:rPr>
          <w:rFonts w:ascii="Verdana" w:hAnsi="Verdana"/>
          <w:b/>
        </w:rPr>
      </w:pPr>
      <w:r w:rsidRPr="004E4DC7">
        <w:rPr>
          <w:rFonts w:ascii="Verdana" w:hAnsi="Verdana"/>
          <w:b/>
        </w:rPr>
        <w:t>Limpieza y Preparación</w:t>
      </w:r>
    </w:p>
    <w:p w14:paraId="18AB290E" w14:textId="77777777" w:rsidR="00253CDA" w:rsidRPr="004E4DC7" w:rsidRDefault="00253CDA" w:rsidP="00253CDA">
      <w:pPr>
        <w:jc w:val="both"/>
        <w:rPr>
          <w:rFonts w:ascii="Verdana" w:hAnsi="Verdana"/>
        </w:rPr>
      </w:pPr>
      <w:r w:rsidRPr="004E4DC7">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952B681" w14:textId="77777777" w:rsidR="00253CDA" w:rsidRPr="004E4DC7" w:rsidRDefault="00253CDA" w:rsidP="00253CDA">
      <w:pPr>
        <w:jc w:val="both"/>
        <w:rPr>
          <w:rFonts w:ascii="Verdana" w:hAnsi="Verdana"/>
        </w:rPr>
      </w:pPr>
      <w:r w:rsidRPr="004E4DC7">
        <w:rPr>
          <w:rFonts w:ascii="Verdana" w:hAnsi="Verdana"/>
        </w:rPr>
        <w:t>Luego de haber emparejado el fondo de la excavación se deberá vaciar una capa de hormigón pobre con dosificación 1:3:5 en un espesor de 5 cm.</w:t>
      </w:r>
    </w:p>
    <w:p w14:paraId="75306A72" w14:textId="77777777" w:rsidR="00253CDA" w:rsidRPr="004E4DC7" w:rsidRDefault="00253CDA" w:rsidP="00253CDA">
      <w:pPr>
        <w:jc w:val="both"/>
        <w:rPr>
          <w:rFonts w:ascii="Verdana" w:hAnsi="Verdana"/>
          <w:b/>
        </w:rPr>
      </w:pPr>
      <w:r w:rsidRPr="004E4DC7">
        <w:rPr>
          <w:rFonts w:ascii="Verdana" w:hAnsi="Verdana"/>
          <w:b/>
        </w:rPr>
        <w:t>Mezclado</w:t>
      </w:r>
    </w:p>
    <w:p w14:paraId="5D7093B8" w14:textId="77777777" w:rsidR="00253CDA" w:rsidRDefault="00253CDA" w:rsidP="00253CDA">
      <w:pPr>
        <w:jc w:val="both"/>
        <w:rPr>
          <w:rFonts w:ascii="Verdana" w:hAnsi="Verdana"/>
        </w:rPr>
      </w:pPr>
      <w:r w:rsidRPr="004E4DC7">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DFE0DF" w14:textId="77777777" w:rsidR="00253CDA" w:rsidRPr="004E4DC7" w:rsidRDefault="00253CDA" w:rsidP="00253CDA">
      <w:pPr>
        <w:jc w:val="both"/>
        <w:rPr>
          <w:rFonts w:ascii="Verdana" w:hAnsi="Verdana"/>
        </w:rPr>
      </w:pPr>
      <w:r w:rsidRPr="004E4DC7">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1C29B7D" w14:textId="77777777" w:rsidR="00253CDA" w:rsidRPr="004E4DC7" w:rsidRDefault="00253CDA" w:rsidP="00253CDA">
      <w:pPr>
        <w:jc w:val="both"/>
        <w:rPr>
          <w:rFonts w:ascii="Verdana" w:hAnsi="Verdana"/>
        </w:rPr>
      </w:pPr>
      <w:r w:rsidRPr="004E4DC7">
        <w:rPr>
          <w:rFonts w:ascii="Verdana" w:hAnsi="Verdana"/>
        </w:rPr>
        <w:t>Para esta tarea:</w:t>
      </w:r>
    </w:p>
    <w:p w14:paraId="41D3C108" w14:textId="77777777" w:rsidR="00253CDA" w:rsidRPr="004E4DC7" w:rsidRDefault="00253CDA" w:rsidP="00253CDA">
      <w:pPr>
        <w:widowControl w:val="0"/>
        <w:numPr>
          <w:ilvl w:val="0"/>
          <w:numId w:val="81"/>
        </w:numPr>
        <w:autoSpaceDE w:val="0"/>
        <w:autoSpaceDN w:val="0"/>
        <w:jc w:val="both"/>
        <w:rPr>
          <w:rFonts w:ascii="Verdana" w:hAnsi="Verdana"/>
        </w:rPr>
      </w:pPr>
      <w:r w:rsidRPr="004E4DC7">
        <w:rPr>
          <w:rFonts w:ascii="Verdana" w:hAnsi="Verdana"/>
        </w:rPr>
        <w:t>Sé utilizarán una o más hormigoneras de capacidad adecuada y se empleará personal especializado para su manejo.</w:t>
      </w:r>
    </w:p>
    <w:p w14:paraId="73A139B4" w14:textId="77777777" w:rsidR="00253CDA" w:rsidRPr="004E4DC7" w:rsidRDefault="00253CDA" w:rsidP="00253CDA">
      <w:pPr>
        <w:widowControl w:val="0"/>
        <w:numPr>
          <w:ilvl w:val="0"/>
          <w:numId w:val="81"/>
        </w:numPr>
        <w:autoSpaceDE w:val="0"/>
        <w:autoSpaceDN w:val="0"/>
        <w:jc w:val="both"/>
        <w:rPr>
          <w:rFonts w:ascii="Verdana" w:hAnsi="Verdana"/>
        </w:rPr>
      </w:pPr>
      <w:r w:rsidRPr="004E4DC7">
        <w:rPr>
          <w:rFonts w:ascii="Verdana" w:hAnsi="Verdana"/>
        </w:rPr>
        <w:t>Periódicamente se verificará la uniformidad del mezclado.</w:t>
      </w:r>
    </w:p>
    <w:p w14:paraId="0B2F9A84" w14:textId="77777777" w:rsidR="00253CDA" w:rsidRPr="004E4DC7" w:rsidRDefault="00253CDA" w:rsidP="00253CDA">
      <w:pPr>
        <w:widowControl w:val="0"/>
        <w:numPr>
          <w:ilvl w:val="0"/>
          <w:numId w:val="81"/>
        </w:numPr>
        <w:autoSpaceDE w:val="0"/>
        <w:autoSpaceDN w:val="0"/>
        <w:jc w:val="both"/>
        <w:rPr>
          <w:rFonts w:ascii="Verdana" w:hAnsi="Verdana"/>
        </w:rPr>
      </w:pPr>
      <w:r w:rsidRPr="004E4DC7">
        <w:rPr>
          <w:rFonts w:ascii="Verdana" w:hAnsi="Verdana"/>
        </w:rPr>
        <w:t>Los materiales componentes serán introducidos en el orden siguiente:</w:t>
      </w:r>
    </w:p>
    <w:p w14:paraId="3C4771A0" w14:textId="77777777" w:rsidR="00253CDA" w:rsidRPr="004E4DC7" w:rsidRDefault="00253CDA" w:rsidP="00253CDA">
      <w:pPr>
        <w:widowControl w:val="0"/>
        <w:numPr>
          <w:ilvl w:val="1"/>
          <w:numId w:val="82"/>
        </w:numPr>
        <w:autoSpaceDE w:val="0"/>
        <w:autoSpaceDN w:val="0"/>
        <w:jc w:val="both"/>
        <w:rPr>
          <w:rFonts w:ascii="Verdana" w:hAnsi="Verdana"/>
        </w:rPr>
      </w:pPr>
      <w:r w:rsidRPr="004E4DC7">
        <w:rPr>
          <w:rFonts w:ascii="Verdana" w:hAnsi="Verdana"/>
        </w:rPr>
        <w:t>Una parte del agua del mezclado (aproximadamente la mitad)</w:t>
      </w:r>
    </w:p>
    <w:p w14:paraId="1BDEDF65" w14:textId="77777777" w:rsidR="00253CDA" w:rsidRPr="004E4DC7" w:rsidRDefault="00253CDA" w:rsidP="00253CDA">
      <w:pPr>
        <w:widowControl w:val="0"/>
        <w:numPr>
          <w:ilvl w:val="1"/>
          <w:numId w:val="82"/>
        </w:numPr>
        <w:autoSpaceDE w:val="0"/>
        <w:autoSpaceDN w:val="0"/>
        <w:jc w:val="both"/>
        <w:rPr>
          <w:rFonts w:ascii="Verdana" w:hAnsi="Verdana"/>
        </w:rPr>
      </w:pPr>
      <w:r w:rsidRPr="004E4DC7">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02CD81E" w14:textId="77777777" w:rsidR="00253CDA" w:rsidRPr="004E4DC7" w:rsidRDefault="00253CDA" w:rsidP="00253CDA">
      <w:pPr>
        <w:widowControl w:val="0"/>
        <w:numPr>
          <w:ilvl w:val="1"/>
          <w:numId w:val="82"/>
        </w:numPr>
        <w:autoSpaceDE w:val="0"/>
        <w:autoSpaceDN w:val="0"/>
        <w:jc w:val="both"/>
        <w:rPr>
          <w:rFonts w:ascii="Verdana" w:hAnsi="Verdana"/>
        </w:rPr>
      </w:pPr>
      <w:r w:rsidRPr="004E4DC7">
        <w:rPr>
          <w:rFonts w:ascii="Verdana" w:hAnsi="Verdana"/>
        </w:rPr>
        <w:t>La grava.</w:t>
      </w:r>
    </w:p>
    <w:p w14:paraId="636BDA1A" w14:textId="77777777" w:rsidR="00253CDA" w:rsidRPr="004E4DC7" w:rsidRDefault="00253CDA" w:rsidP="00253CDA">
      <w:pPr>
        <w:widowControl w:val="0"/>
        <w:numPr>
          <w:ilvl w:val="1"/>
          <w:numId w:val="82"/>
        </w:numPr>
        <w:autoSpaceDE w:val="0"/>
        <w:autoSpaceDN w:val="0"/>
        <w:jc w:val="both"/>
        <w:rPr>
          <w:rFonts w:ascii="Verdana" w:hAnsi="Verdana"/>
        </w:rPr>
      </w:pPr>
      <w:r w:rsidRPr="004E4DC7">
        <w:rPr>
          <w:rFonts w:ascii="Verdana" w:hAnsi="Verdana"/>
        </w:rPr>
        <w:t>El resto del agua de amasado.</w:t>
      </w:r>
    </w:p>
    <w:p w14:paraId="3B9B042B" w14:textId="77777777" w:rsidR="00253CDA" w:rsidRPr="004E4DC7" w:rsidRDefault="00253CDA" w:rsidP="00253CDA">
      <w:pPr>
        <w:jc w:val="both"/>
        <w:rPr>
          <w:rFonts w:ascii="Verdana" w:hAnsi="Verdana"/>
        </w:rPr>
      </w:pPr>
    </w:p>
    <w:p w14:paraId="44FBAE9A" w14:textId="77777777" w:rsidR="00253CDA" w:rsidRPr="004E4DC7" w:rsidRDefault="00253CDA" w:rsidP="00253CDA">
      <w:pPr>
        <w:jc w:val="both"/>
        <w:rPr>
          <w:rFonts w:ascii="Verdana" w:hAnsi="Verdana"/>
        </w:rPr>
      </w:pPr>
      <w:r w:rsidRPr="004E4DC7">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6620A4" w14:textId="77777777" w:rsidR="00253CDA" w:rsidRPr="004E4DC7" w:rsidRDefault="00253CDA" w:rsidP="00253CDA">
      <w:pPr>
        <w:jc w:val="both"/>
        <w:rPr>
          <w:rFonts w:ascii="Verdana" w:hAnsi="Verdana"/>
        </w:rPr>
      </w:pPr>
      <w:r w:rsidRPr="004E4DC7">
        <w:rPr>
          <w:rFonts w:ascii="Verdana" w:hAnsi="Verdana"/>
        </w:rPr>
        <w:t xml:space="preserve">No se permitirá cargar la hormigonera antes de haberse procedido a descargarla totalmente de la batida anterior. </w:t>
      </w:r>
    </w:p>
    <w:p w14:paraId="16FEED20" w14:textId="77777777" w:rsidR="00253CDA" w:rsidRPr="004E4DC7" w:rsidRDefault="00253CDA" w:rsidP="00253CDA">
      <w:pPr>
        <w:jc w:val="both"/>
        <w:rPr>
          <w:rFonts w:ascii="Verdana" w:hAnsi="Verdana"/>
        </w:rPr>
      </w:pPr>
      <w:r w:rsidRPr="004E4DC7">
        <w:rPr>
          <w:rFonts w:ascii="Verdana" w:hAnsi="Verdana"/>
        </w:rPr>
        <w:t>El mezclado manual queda expresamente prohibido.</w:t>
      </w:r>
    </w:p>
    <w:p w14:paraId="4CDBAB48" w14:textId="77777777" w:rsidR="00253CDA" w:rsidRPr="004E4DC7" w:rsidRDefault="00253CDA" w:rsidP="00253CDA">
      <w:pPr>
        <w:jc w:val="both"/>
        <w:rPr>
          <w:rFonts w:ascii="Verdana" w:hAnsi="Verdana"/>
        </w:rPr>
      </w:pPr>
      <w:r w:rsidRPr="004E4DC7">
        <w:rPr>
          <w:rFonts w:ascii="Verdana" w:hAnsi="Verdana"/>
        </w:rPr>
        <w:t>El hormigón será de una consistencia tal que se asegure su trabajabilidad y la manipulación de masas compactas, densas, con aspecto y coloración uniformes.</w:t>
      </w:r>
    </w:p>
    <w:p w14:paraId="2246CE03" w14:textId="77777777" w:rsidR="00253CDA" w:rsidRPr="004E4DC7" w:rsidRDefault="00253CDA" w:rsidP="00253CDA">
      <w:pPr>
        <w:jc w:val="both"/>
        <w:rPr>
          <w:rFonts w:ascii="Verdana" w:hAnsi="Verdana"/>
        </w:rPr>
      </w:pPr>
      <w:r w:rsidRPr="004E4DC7">
        <w:rPr>
          <w:rFonts w:ascii="Verdana" w:hAnsi="Verdana"/>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53CDA" w:rsidRPr="004E4DC7" w14:paraId="5AE55063" w14:textId="77777777" w:rsidTr="00253CDA">
        <w:trPr>
          <w:trHeight w:hRule="exact" w:val="578"/>
          <w:jc w:val="center"/>
        </w:trPr>
        <w:tc>
          <w:tcPr>
            <w:tcW w:w="1980" w:type="dxa"/>
            <w:shd w:val="clear" w:color="auto" w:fill="D9D9D9" w:themeFill="background1" w:themeFillShade="D9"/>
            <w:vAlign w:val="center"/>
          </w:tcPr>
          <w:p w14:paraId="115A0F4D" w14:textId="77777777" w:rsidR="00253CDA" w:rsidRPr="004E4DC7" w:rsidRDefault="00253CDA" w:rsidP="00253CDA">
            <w:pPr>
              <w:jc w:val="both"/>
              <w:rPr>
                <w:rFonts w:ascii="Verdana" w:hAnsi="Verdana"/>
                <w:b/>
                <w:bCs/>
              </w:rPr>
            </w:pPr>
            <w:r w:rsidRPr="004E4DC7">
              <w:rPr>
                <w:rFonts w:ascii="Verdana" w:hAnsi="Verdana"/>
                <w:b/>
                <w:bCs/>
              </w:rPr>
              <w:t>DOSIFICACIÓN</w:t>
            </w:r>
          </w:p>
        </w:tc>
        <w:tc>
          <w:tcPr>
            <w:tcW w:w="3969" w:type="dxa"/>
            <w:shd w:val="clear" w:color="auto" w:fill="D9D9D9" w:themeFill="background1" w:themeFillShade="D9"/>
            <w:vAlign w:val="center"/>
          </w:tcPr>
          <w:p w14:paraId="4709B804" w14:textId="77777777" w:rsidR="00253CDA" w:rsidRPr="004E4DC7" w:rsidRDefault="00253CDA" w:rsidP="00253CDA">
            <w:pPr>
              <w:jc w:val="both"/>
              <w:rPr>
                <w:rFonts w:ascii="Verdana" w:hAnsi="Verdana"/>
                <w:b/>
                <w:bCs/>
              </w:rPr>
            </w:pPr>
            <w:r w:rsidRPr="004E4DC7">
              <w:rPr>
                <w:rFonts w:ascii="Verdana" w:hAnsi="Verdana"/>
                <w:b/>
                <w:bCs/>
              </w:rPr>
              <w:t>CANTIDAD MÍNIMA DE CEMENTO Kg/m3</w:t>
            </w:r>
          </w:p>
        </w:tc>
      </w:tr>
      <w:tr w:rsidR="00253CDA" w:rsidRPr="004E4DC7" w14:paraId="329099DB" w14:textId="77777777" w:rsidTr="00253CDA">
        <w:trPr>
          <w:trHeight w:hRule="exact" w:val="400"/>
          <w:jc w:val="center"/>
        </w:trPr>
        <w:tc>
          <w:tcPr>
            <w:tcW w:w="1980" w:type="dxa"/>
            <w:shd w:val="clear" w:color="auto" w:fill="auto"/>
            <w:vAlign w:val="center"/>
          </w:tcPr>
          <w:p w14:paraId="2A49C520" w14:textId="77777777" w:rsidR="00253CDA" w:rsidRPr="004E4DC7" w:rsidRDefault="00253CDA" w:rsidP="00253CDA">
            <w:pPr>
              <w:jc w:val="center"/>
              <w:rPr>
                <w:rFonts w:ascii="Verdana" w:hAnsi="Verdana"/>
              </w:rPr>
            </w:pPr>
            <w:r w:rsidRPr="004E4DC7">
              <w:rPr>
                <w:rFonts w:ascii="Verdana" w:hAnsi="Verdana"/>
              </w:rPr>
              <w:t>1:2:3</w:t>
            </w:r>
          </w:p>
        </w:tc>
        <w:tc>
          <w:tcPr>
            <w:tcW w:w="3969" w:type="dxa"/>
            <w:shd w:val="clear" w:color="auto" w:fill="auto"/>
            <w:vAlign w:val="center"/>
          </w:tcPr>
          <w:p w14:paraId="6B1C2A53" w14:textId="77777777" w:rsidR="00253CDA" w:rsidRPr="004E4DC7" w:rsidRDefault="00253CDA" w:rsidP="00253CDA">
            <w:pPr>
              <w:jc w:val="center"/>
              <w:rPr>
                <w:rFonts w:ascii="Verdana" w:hAnsi="Verdana"/>
              </w:rPr>
            </w:pPr>
            <w:r w:rsidRPr="004E4DC7">
              <w:rPr>
                <w:rFonts w:ascii="Verdana" w:hAnsi="Verdana"/>
              </w:rPr>
              <w:t>350</w:t>
            </w:r>
          </w:p>
        </w:tc>
      </w:tr>
      <w:tr w:rsidR="00253CDA" w:rsidRPr="004E4DC7" w14:paraId="6CDE5D38" w14:textId="77777777" w:rsidTr="00253CDA">
        <w:trPr>
          <w:trHeight w:hRule="exact" w:val="428"/>
          <w:jc w:val="center"/>
        </w:trPr>
        <w:tc>
          <w:tcPr>
            <w:tcW w:w="1980" w:type="dxa"/>
            <w:shd w:val="clear" w:color="auto" w:fill="auto"/>
            <w:vAlign w:val="center"/>
          </w:tcPr>
          <w:p w14:paraId="706B2904" w14:textId="77777777" w:rsidR="00253CDA" w:rsidRPr="004E4DC7" w:rsidRDefault="00253CDA" w:rsidP="00253CDA">
            <w:pPr>
              <w:jc w:val="center"/>
              <w:rPr>
                <w:rFonts w:ascii="Verdana" w:hAnsi="Verdana"/>
              </w:rPr>
            </w:pPr>
            <w:r w:rsidRPr="004E4DC7">
              <w:rPr>
                <w:rFonts w:ascii="Verdana" w:hAnsi="Verdana"/>
              </w:rPr>
              <w:t>1:2:4</w:t>
            </w:r>
          </w:p>
        </w:tc>
        <w:tc>
          <w:tcPr>
            <w:tcW w:w="3969" w:type="dxa"/>
            <w:shd w:val="clear" w:color="auto" w:fill="auto"/>
            <w:vAlign w:val="center"/>
          </w:tcPr>
          <w:p w14:paraId="5A118313" w14:textId="77777777" w:rsidR="00253CDA" w:rsidRPr="004E4DC7" w:rsidRDefault="00253CDA" w:rsidP="00253CDA">
            <w:pPr>
              <w:jc w:val="center"/>
              <w:rPr>
                <w:rFonts w:ascii="Verdana" w:hAnsi="Verdana"/>
              </w:rPr>
            </w:pPr>
            <w:r w:rsidRPr="004E4DC7">
              <w:rPr>
                <w:rFonts w:ascii="Verdana" w:hAnsi="Verdana"/>
              </w:rPr>
              <w:t>300</w:t>
            </w:r>
          </w:p>
        </w:tc>
      </w:tr>
      <w:tr w:rsidR="00253CDA" w:rsidRPr="004E4DC7" w14:paraId="294250C6" w14:textId="77777777" w:rsidTr="00253CDA">
        <w:trPr>
          <w:trHeight w:hRule="exact" w:val="434"/>
          <w:jc w:val="center"/>
        </w:trPr>
        <w:tc>
          <w:tcPr>
            <w:tcW w:w="1980" w:type="dxa"/>
            <w:shd w:val="clear" w:color="auto" w:fill="auto"/>
            <w:vAlign w:val="center"/>
          </w:tcPr>
          <w:p w14:paraId="29AB2E12" w14:textId="77777777" w:rsidR="00253CDA" w:rsidRPr="004E4DC7" w:rsidRDefault="00253CDA" w:rsidP="00253CDA">
            <w:pPr>
              <w:jc w:val="center"/>
              <w:rPr>
                <w:rFonts w:ascii="Verdana" w:hAnsi="Verdana"/>
              </w:rPr>
            </w:pPr>
            <w:r w:rsidRPr="004E4DC7">
              <w:rPr>
                <w:rFonts w:ascii="Verdana" w:hAnsi="Verdana"/>
              </w:rPr>
              <w:t>1:3:4</w:t>
            </w:r>
          </w:p>
        </w:tc>
        <w:tc>
          <w:tcPr>
            <w:tcW w:w="3969" w:type="dxa"/>
            <w:shd w:val="clear" w:color="auto" w:fill="auto"/>
            <w:vAlign w:val="center"/>
          </w:tcPr>
          <w:p w14:paraId="271344C7" w14:textId="77777777" w:rsidR="00253CDA" w:rsidRPr="004E4DC7" w:rsidRDefault="00253CDA" w:rsidP="00253CDA">
            <w:pPr>
              <w:jc w:val="center"/>
              <w:rPr>
                <w:rFonts w:ascii="Verdana" w:hAnsi="Verdana"/>
              </w:rPr>
            </w:pPr>
            <w:r w:rsidRPr="004E4DC7">
              <w:rPr>
                <w:rFonts w:ascii="Verdana" w:hAnsi="Verdana"/>
              </w:rPr>
              <w:t>265</w:t>
            </w:r>
          </w:p>
        </w:tc>
      </w:tr>
      <w:tr w:rsidR="00253CDA" w:rsidRPr="004E4DC7" w14:paraId="2F7D72B3" w14:textId="77777777" w:rsidTr="00253CDA">
        <w:trPr>
          <w:trHeight w:hRule="exact" w:val="426"/>
          <w:jc w:val="center"/>
        </w:trPr>
        <w:tc>
          <w:tcPr>
            <w:tcW w:w="1980" w:type="dxa"/>
            <w:shd w:val="clear" w:color="auto" w:fill="auto"/>
            <w:vAlign w:val="center"/>
          </w:tcPr>
          <w:p w14:paraId="70218488" w14:textId="77777777" w:rsidR="00253CDA" w:rsidRPr="004E4DC7" w:rsidRDefault="00253CDA" w:rsidP="00253CDA">
            <w:pPr>
              <w:jc w:val="center"/>
              <w:rPr>
                <w:rFonts w:ascii="Verdana" w:hAnsi="Verdana"/>
              </w:rPr>
            </w:pPr>
            <w:r w:rsidRPr="004E4DC7">
              <w:rPr>
                <w:rFonts w:ascii="Verdana" w:hAnsi="Verdana"/>
              </w:rPr>
              <w:t>1:3:5</w:t>
            </w:r>
          </w:p>
        </w:tc>
        <w:tc>
          <w:tcPr>
            <w:tcW w:w="3969" w:type="dxa"/>
            <w:shd w:val="clear" w:color="auto" w:fill="auto"/>
            <w:vAlign w:val="center"/>
          </w:tcPr>
          <w:p w14:paraId="50E655FC" w14:textId="77777777" w:rsidR="00253CDA" w:rsidRPr="004E4DC7" w:rsidRDefault="00253CDA" w:rsidP="00253CDA">
            <w:pPr>
              <w:jc w:val="center"/>
              <w:rPr>
                <w:rFonts w:ascii="Verdana" w:hAnsi="Verdana"/>
              </w:rPr>
            </w:pPr>
            <w:r w:rsidRPr="004E4DC7">
              <w:rPr>
                <w:rFonts w:ascii="Verdana" w:hAnsi="Verdana"/>
              </w:rPr>
              <w:t>235</w:t>
            </w:r>
          </w:p>
        </w:tc>
      </w:tr>
    </w:tbl>
    <w:p w14:paraId="7AA601CF" w14:textId="77777777" w:rsidR="00253CDA" w:rsidRPr="004E4DC7" w:rsidRDefault="00253CDA" w:rsidP="00253CDA">
      <w:pPr>
        <w:jc w:val="both"/>
        <w:rPr>
          <w:rFonts w:ascii="Verdana" w:hAnsi="Verdana"/>
        </w:rPr>
      </w:pPr>
    </w:p>
    <w:p w14:paraId="4DA058A9" w14:textId="77777777" w:rsidR="00253CDA" w:rsidRPr="004E4DC7" w:rsidRDefault="00253CDA" w:rsidP="00253CDA">
      <w:pPr>
        <w:jc w:val="both"/>
        <w:rPr>
          <w:rFonts w:ascii="Verdana" w:hAnsi="Verdana"/>
        </w:rPr>
      </w:pPr>
      <w:r w:rsidRPr="004E4DC7">
        <w:rPr>
          <w:rFonts w:ascii="Verdana" w:hAnsi="Verdana"/>
        </w:rPr>
        <w:t xml:space="preserve">La medición de los áridos en volumen se realizará en recipientes aprobados por el </w:t>
      </w:r>
      <w:r>
        <w:rPr>
          <w:rFonts w:ascii="Verdana" w:hAnsi="Verdana"/>
        </w:rPr>
        <w:t>Inspector de proyecto</w:t>
      </w:r>
      <w:r w:rsidRPr="004E4DC7">
        <w:rPr>
          <w:rFonts w:ascii="Verdana" w:hAnsi="Verdana"/>
        </w:rPr>
        <w:t xml:space="preserve"> y de preferencia deberán ser metálicos o de madera e indeformables.</w:t>
      </w:r>
    </w:p>
    <w:p w14:paraId="1B762BFB" w14:textId="77777777" w:rsidR="00253CDA" w:rsidRDefault="00253CDA" w:rsidP="00253CDA">
      <w:pPr>
        <w:jc w:val="both"/>
        <w:rPr>
          <w:rFonts w:ascii="Verdana" w:hAnsi="Verdana"/>
        </w:rPr>
      </w:pPr>
      <w:r w:rsidRPr="004E4DC7">
        <w:rPr>
          <w:rFonts w:ascii="Verdana" w:hAnsi="Verdana"/>
        </w:rPr>
        <w:t>Las dosificaciones señaladas anteriormente serán empleadas, cuando las mismas no se encuentren especificadas en los planos correspondientes.</w:t>
      </w:r>
    </w:p>
    <w:p w14:paraId="1F81F4D5" w14:textId="77777777" w:rsidR="00253CDA" w:rsidRPr="004E4DC7" w:rsidRDefault="00253CDA" w:rsidP="00253CDA">
      <w:pPr>
        <w:jc w:val="both"/>
        <w:rPr>
          <w:rFonts w:ascii="Verdana" w:hAnsi="Verdana"/>
          <w:b/>
        </w:rPr>
      </w:pPr>
      <w:r w:rsidRPr="004E4DC7">
        <w:rPr>
          <w:rFonts w:ascii="Verdana" w:hAnsi="Verdana"/>
          <w:b/>
        </w:rPr>
        <w:t>Transporte</w:t>
      </w:r>
    </w:p>
    <w:p w14:paraId="579A4F24" w14:textId="77777777" w:rsidR="00253CDA" w:rsidRPr="004E4DC7" w:rsidRDefault="00253CDA" w:rsidP="00253CDA">
      <w:pPr>
        <w:jc w:val="both"/>
        <w:rPr>
          <w:rFonts w:ascii="Verdana" w:hAnsi="Verdana"/>
        </w:rPr>
      </w:pPr>
      <w:r w:rsidRPr="004E4DC7">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DB0805" w14:textId="77777777" w:rsidR="00253CDA" w:rsidRPr="004E4DC7" w:rsidRDefault="00253CDA" w:rsidP="00253CDA">
      <w:pPr>
        <w:jc w:val="both"/>
        <w:rPr>
          <w:rFonts w:ascii="Verdana" w:hAnsi="Verdana"/>
        </w:rPr>
      </w:pPr>
      <w:r w:rsidRPr="004E4DC7">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ECF8FE4" w14:textId="77777777" w:rsidR="00253CDA" w:rsidRPr="004E4DC7" w:rsidRDefault="00253CDA" w:rsidP="00253CDA">
      <w:pPr>
        <w:jc w:val="both"/>
        <w:rPr>
          <w:rFonts w:ascii="Verdana" w:hAnsi="Verdana"/>
        </w:rPr>
      </w:pPr>
      <w:r w:rsidRPr="004E4DC7">
        <w:rPr>
          <w:rFonts w:ascii="Verdana" w:hAnsi="Verdana"/>
        </w:rPr>
        <w:t>Para los medios corrientes de transporte, el hormigón debe colocarse en su posición definitiva dentro de los encofrados, antes de que transcurran 30 minutos desde su preparación.</w:t>
      </w:r>
    </w:p>
    <w:p w14:paraId="0BD00322" w14:textId="77777777" w:rsidR="00253CDA" w:rsidRPr="004E4DC7" w:rsidRDefault="00253CDA" w:rsidP="00253CDA">
      <w:pPr>
        <w:jc w:val="both"/>
        <w:rPr>
          <w:rFonts w:ascii="Verdana" w:hAnsi="Verdana"/>
          <w:b/>
        </w:rPr>
      </w:pPr>
      <w:r w:rsidRPr="004E4DC7">
        <w:rPr>
          <w:rFonts w:ascii="Verdana" w:hAnsi="Verdana"/>
          <w:b/>
        </w:rPr>
        <w:t>Hormigonado</w:t>
      </w:r>
    </w:p>
    <w:p w14:paraId="4614F902" w14:textId="77777777" w:rsidR="00253CDA" w:rsidRPr="004E4DC7" w:rsidRDefault="00253CDA" w:rsidP="00253CDA">
      <w:pPr>
        <w:jc w:val="both"/>
        <w:rPr>
          <w:rFonts w:ascii="Verdana" w:hAnsi="Verdana"/>
        </w:rPr>
      </w:pPr>
      <w:r w:rsidRPr="004E4DC7">
        <w:rPr>
          <w:rFonts w:ascii="Verdana" w:hAnsi="Verdana"/>
        </w:rPr>
        <w:t>El hormigonado o vaciado deberá cumplir con las exigencias y requisitos establecidos en la Norma CBH-87 para hormigones.</w:t>
      </w:r>
    </w:p>
    <w:p w14:paraId="2DA18A69" w14:textId="77777777" w:rsidR="00253CDA" w:rsidRPr="004E4DC7" w:rsidRDefault="00253CDA" w:rsidP="00253CDA">
      <w:pPr>
        <w:jc w:val="both"/>
        <w:rPr>
          <w:rFonts w:ascii="Verdana" w:hAnsi="Verdana"/>
        </w:rPr>
      </w:pPr>
      <w:r w:rsidRPr="004E4DC7">
        <w:rPr>
          <w:rFonts w:ascii="Verdana" w:hAnsi="Verdana"/>
        </w:rPr>
        <w:t xml:space="preserve">No se procederá al vaciado de los elementos sin antes contar con la autorización del </w:t>
      </w:r>
      <w:r>
        <w:rPr>
          <w:rFonts w:ascii="Verdana" w:hAnsi="Verdana"/>
        </w:rPr>
        <w:t>Inspector de proyecto</w:t>
      </w:r>
      <w:r w:rsidRPr="004E4DC7">
        <w:rPr>
          <w:rFonts w:ascii="Verdana" w:hAnsi="Verdana"/>
        </w:rPr>
        <w:t>. Asimismo, el vaciado se realizará de acuerdo a un plan de trabajo previamente autorizado por el Inspector.</w:t>
      </w:r>
    </w:p>
    <w:p w14:paraId="294798F7" w14:textId="77777777" w:rsidR="00253CDA" w:rsidRPr="004E4DC7" w:rsidRDefault="00253CDA" w:rsidP="00253CDA">
      <w:pPr>
        <w:jc w:val="both"/>
        <w:rPr>
          <w:rFonts w:ascii="Verdana" w:hAnsi="Verdana"/>
        </w:rPr>
      </w:pPr>
      <w:r w:rsidRPr="004E4DC7">
        <w:rPr>
          <w:rFonts w:ascii="Verdana" w:hAnsi="Verdana"/>
        </w:rPr>
        <w:t>En cuanto al inicio del vaciado, se colocará la primera capa de hormigón simple cuyo espesor no será mayor a 30 cm, las piedras serán previamente lavadas y humedecidas al momento de ser colocadas en la</w:t>
      </w:r>
      <w:r>
        <w:rPr>
          <w:rFonts w:ascii="Verdana" w:hAnsi="Verdana"/>
        </w:rPr>
        <w:t xml:space="preserve"> </w:t>
      </w:r>
      <w:r w:rsidRPr="009A3199">
        <w:rPr>
          <w:rFonts w:ascii="Verdana" w:hAnsi="Verdana"/>
        </w:rPr>
        <w:t>mezcla</w:t>
      </w:r>
      <w:r w:rsidRPr="00D622A8">
        <w:rPr>
          <w:rFonts w:ascii="Verdana" w:hAnsi="Verdana"/>
          <w:color w:val="FF0000"/>
        </w:rPr>
        <w:t xml:space="preserve"> </w:t>
      </w:r>
      <w:r w:rsidRPr="004E4DC7">
        <w:rPr>
          <w:rFonts w:ascii="Verdana" w:hAnsi="Verdana"/>
        </w:rPr>
        <w:t>y deberán desplazar el hormigón sin tener contacto con el encofrado o terreno hasta lograr desplazar el 50% del volumen ejecutado se precederá con el chuseado o vibrado a fin de evitar cangrejeras.</w:t>
      </w:r>
    </w:p>
    <w:p w14:paraId="3AC405C3" w14:textId="77777777" w:rsidR="00253CDA" w:rsidRPr="004E4DC7" w:rsidRDefault="00253CDA" w:rsidP="00253CDA">
      <w:pPr>
        <w:jc w:val="both"/>
        <w:rPr>
          <w:rFonts w:ascii="Verdana" w:hAnsi="Verdana"/>
        </w:rPr>
      </w:pPr>
      <w:r w:rsidRPr="004E4DC7">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1DCF01" w14:textId="77777777" w:rsidR="00253CDA" w:rsidRPr="004E4DC7" w:rsidRDefault="00253CDA" w:rsidP="00253CDA">
      <w:pPr>
        <w:jc w:val="both"/>
        <w:rPr>
          <w:rFonts w:ascii="Verdana" w:hAnsi="Verdana"/>
        </w:rPr>
      </w:pPr>
      <w:r w:rsidRPr="004E4DC7">
        <w:rPr>
          <w:rFonts w:ascii="Verdana" w:hAnsi="Verdana"/>
        </w:rPr>
        <w:t>La ejecución se continuará por capas, y siguiendo el mismo procedimiento indicado antes para lograr una efectiva unión vertical y horizontal.</w:t>
      </w:r>
    </w:p>
    <w:p w14:paraId="4B9AFF94" w14:textId="77777777" w:rsidR="00253CDA" w:rsidRPr="004E4DC7" w:rsidRDefault="00253CDA" w:rsidP="00253CDA">
      <w:pPr>
        <w:jc w:val="both"/>
        <w:rPr>
          <w:rFonts w:ascii="Verdana" w:hAnsi="Verdana"/>
        </w:rPr>
      </w:pPr>
      <w:r w:rsidRPr="004E4DC7">
        <w:rPr>
          <w:rFonts w:ascii="Verdana" w:hAnsi="Verdana"/>
        </w:rPr>
        <w:t>El hormigón será mezclado en las cantidades necesarias para su uso inmediato. Se rechazará todo hormigón que tenga 30 minutos o más a partir del momento de mezclado.</w:t>
      </w:r>
    </w:p>
    <w:p w14:paraId="144B9CAC" w14:textId="77777777" w:rsidR="00253CDA" w:rsidRPr="004E4DC7" w:rsidRDefault="00253CDA" w:rsidP="00253CDA">
      <w:pPr>
        <w:jc w:val="both"/>
        <w:rPr>
          <w:rFonts w:ascii="Verdana" w:hAnsi="Verdana"/>
          <w:b/>
        </w:rPr>
      </w:pPr>
      <w:r w:rsidRPr="004E4DC7">
        <w:rPr>
          <w:rFonts w:ascii="Verdana" w:hAnsi="Verdana"/>
          <w:b/>
        </w:rPr>
        <w:t>Compactación</w:t>
      </w:r>
    </w:p>
    <w:p w14:paraId="33C62609" w14:textId="77777777" w:rsidR="00253CDA" w:rsidRPr="004E4DC7" w:rsidRDefault="00253CDA" w:rsidP="00253CDA">
      <w:pPr>
        <w:jc w:val="both"/>
        <w:rPr>
          <w:rFonts w:ascii="Verdana" w:hAnsi="Verdana"/>
        </w:rPr>
      </w:pPr>
      <w:r w:rsidRPr="004E4DC7">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53ADFFE9" w14:textId="77777777" w:rsidR="00253CDA" w:rsidRPr="004E4DC7" w:rsidRDefault="00253CDA" w:rsidP="00253CDA">
      <w:pPr>
        <w:jc w:val="both"/>
        <w:rPr>
          <w:rFonts w:ascii="Verdana" w:hAnsi="Verdana"/>
          <w:b/>
        </w:rPr>
      </w:pPr>
      <w:r w:rsidRPr="004E4DC7">
        <w:rPr>
          <w:rFonts w:ascii="Verdana" w:hAnsi="Verdana"/>
          <w:b/>
        </w:rPr>
        <w:t>Protección y Curado</w:t>
      </w:r>
    </w:p>
    <w:p w14:paraId="553F62E9" w14:textId="77777777" w:rsidR="00253CDA" w:rsidRPr="004E4DC7" w:rsidRDefault="00253CDA" w:rsidP="00253CDA">
      <w:pPr>
        <w:jc w:val="both"/>
        <w:rPr>
          <w:rFonts w:ascii="Verdana" w:hAnsi="Verdana"/>
        </w:rPr>
      </w:pPr>
      <w:r w:rsidRPr="004E4DC7">
        <w:rPr>
          <w:rFonts w:ascii="Verdana" w:hAnsi="Verdana"/>
        </w:rPr>
        <w:t>Una vez vaciado el hormigón fresco, deberá protegerse contra la lluvia, el viento, sol y en general contra toda acción que lo perjudique.</w:t>
      </w:r>
    </w:p>
    <w:p w14:paraId="7BC2799B" w14:textId="77777777" w:rsidR="00253CDA" w:rsidRPr="004E4DC7" w:rsidRDefault="00253CDA" w:rsidP="00253CDA">
      <w:pPr>
        <w:jc w:val="both"/>
        <w:rPr>
          <w:rFonts w:ascii="Verdana" w:hAnsi="Verdana"/>
        </w:rPr>
      </w:pPr>
      <w:r w:rsidRPr="004E4DC7">
        <w:rPr>
          <w:rFonts w:ascii="Verdana" w:hAnsi="Verdana"/>
        </w:rPr>
        <w:lastRenderedPageBreak/>
        <w:t>El hormigón será protegido manteniéndose a una temperatura superior a 5°C por lo menos durante 96 horas.</w:t>
      </w:r>
    </w:p>
    <w:p w14:paraId="6EC01DE6" w14:textId="77777777" w:rsidR="00253CDA" w:rsidRPr="004E4DC7" w:rsidRDefault="00253CDA" w:rsidP="00253CDA">
      <w:pPr>
        <w:jc w:val="both"/>
        <w:rPr>
          <w:rFonts w:ascii="Verdana" w:hAnsi="Verdana"/>
        </w:rPr>
      </w:pPr>
      <w:r w:rsidRPr="004E4DC7">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5B4804A7" w14:textId="77777777" w:rsidR="00253CDA" w:rsidRPr="004E4DC7" w:rsidRDefault="00253CDA" w:rsidP="00253CDA">
      <w:pPr>
        <w:jc w:val="both"/>
        <w:rPr>
          <w:rFonts w:ascii="Verdana" w:hAnsi="Verdana"/>
        </w:rPr>
      </w:pPr>
      <w:r w:rsidRPr="004E4DC7">
        <w:rPr>
          <w:rFonts w:ascii="Verdana" w:hAnsi="Verdana"/>
        </w:rPr>
        <w:t>Durante la construcción, queda prohibido aplicar cargas, acumular materiales o maquinarias que signifiquen un peligro en la estabilidad de la estructura.</w:t>
      </w:r>
    </w:p>
    <w:p w14:paraId="74E75D7F" w14:textId="77777777" w:rsidR="00253CDA" w:rsidRPr="004E4DC7" w:rsidRDefault="00253CDA" w:rsidP="00253CDA">
      <w:pPr>
        <w:jc w:val="both"/>
        <w:rPr>
          <w:rFonts w:ascii="Verdana" w:hAnsi="Verdana"/>
          <w:b/>
        </w:rPr>
      </w:pPr>
      <w:r w:rsidRPr="004E4DC7">
        <w:rPr>
          <w:rFonts w:ascii="Verdana" w:hAnsi="Verdana"/>
          <w:b/>
        </w:rPr>
        <w:t>Control de Calidad</w:t>
      </w:r>
    </w:p>
    <w:p w14:paraId="6AFAC161" w14:textId="77777777" w:rsidR="00253CDA" w:rsidRPr="004E4DC7" w:rsidRDefault="00253CDA" w:rsidP="00253CDA">
      <w:pPr>
        <w:jc w:val="both"/>
        <w:rPr>
          <w:rFonts w:ascii="Verdana" w:hAnsi="Verdana"/>
        </w:rPr>
      </w:pPr>
      <w:r w:rsidRPr="004E4DC7">
        <w:rPr>
          <w:rFonts w:ascii="Verdana" w:hAnsi="Verdana"/>
        </w:rPr>
        <w:t>Todas las operaciones de la Obra deberán ser controladas mediante ensayos e inspecciones, no eximiéndose la responsabilidad de la entidad ejecutora en caso de encontrarse cualquier defecto en forma posterior.</w:t>
      </w:r>
    </w:p>
    <w:p w14:paraId="30D983FA" w14:textId="77777777" w:rsidR="00253CDA" w:rsidRPr="004E4DC7" w:rsidRDefault="00253CDA" w:rsidP="00253CDA">
      <w:pPr>
        <w:jc w:val="both"/>
        <w:rPr>
          <w:rFonts w:ascii="Verdana" w:hAnsi="Verdana"/>
        </w:rPr>
      </w:pPr>
      <w:r w:rsidRPr="004E4DC7">
        <w:rPr>
          <w:rFonts w:ascii="Verdana" w:hAnsi="Verdana"/>
        </w:rPr>
        <w:t>Los ensayos a realizar serán los requeridos por la normativa CBH-87 pudiendo la entidad ejecutora realizar ensayos adicionales los cuales deberán ser indicados en su propuesta.</w:t>
      </w:r>
    </w:p>
    <w:p w14:paraId="23A8CA4A" w14:textId="77777777" w:rsidR="00253CDA" w:rsidRPr="004E4DC7" w:rsidRDefault="00253CDA" w:rsidP="00253CDA">
      <w:pPr>
        <w:jc w:val="both"/>
        <w:rPr>
          <w:rFonts w:ascii="Verdana" w:hAnsi="Verdana"/>
        </w:rPr>
      </w:pPr>
      <w:r w:rsidRPr="004E4DC7">
        <w:rPr>
          <w:rFonts w:ascii="Verdana" w:hAnsi="Verdana"/>
        </w:rPr>
        <w:t>Para todos los casos, el nivel de control será el indicado en los planos constructivos o memoria de cálculo o, en ausencia de dicha indicación, se asumirá un nivel de control normal.</w:t>
      </w:r>
    </w:p>
    <w:p w14:paraId="1D6542C4" w14:textId="77777777" w:rsidR="00253CDA" w:rsidRPr="004E4DC7" w:rsidRDefault="00253CDA" w:rsidP="00253CDA">
      <w:pPr>
        <w:widowControl w:val="0"/>
        <w:numPr>
          <w:ilvl w:val="0"/>
          <w:numId w:val="79"/>
        </w:numPr>
        <w:autoSpaceDE w:val="0"/>
        <w:autoSpaceDN w:val="0"/>
        <w:jc w:val="both"/>
        <w:rPr>
          <w:rFonts w:ascii="Verdana" w:hAnsi="Verdana"/>
          <w:b/>
        </w:rPr>
      </w:pPr>
      <w:r w:rsidRPr="004E4DC7">
        <w:rPr>
          <w:rFonts w:ascii="Verdana" w:hAnsi="Verdana"/>
          <w:b/>
        </w:rPr>
        <w:t>Ensayos a Realizar</w:t>
      </w:r>
    </w:p>
    <w:p w14:paraId="50BF106D" w14:textId="77777777" w:rsidR="00253CDA" w:rsidRPr="004E4DC7" w:rsidRDefault="00253CDA" w:rsidP="00253CDA">
      <w:pPr>
        <w:jc w:val="both"/>
        <w:rPr>
          <w:rFonts w:ascii="Verdana" w:hAnsi="Verdana"/>
        </w:rPr>
      </w:pPr>
      <w:r w:rsidRPr="004E4DC7">
        <w:rPr>
          <w:rFonts w:ascii="Verdana" w:hAnsi="Verdana"/>
        </w:rPr>
        <w:t>En el caso del presente ítem mínimamente se realizarán los siguientes ensayos de calidad:</w:t>
      </w:r>
    </w:p>
    <w:p w14:paraId="4CE5FA6B" w14:textId="77777777" w:rsidR="00253CDA" w:rsidRPr="004E4DC7" w:rsidRDefault="00253CDA" w:rsidP="00253CDA">
      <w:pPr>
        <w:widowControl w:val="0"/>
        <w:numPr>
          <w:ilvl w:val="0"/>
          <w:numId w:val="77"/>
        </w:numPr>
        <w:autoSpaceDE w:val="0"/>
        <w:autoSpaceDN w:val="0"/>
        <w:jc w:val="both"/>
        <w:rPr>
          <w:rFonts w:ascii="Verdana" w:hAnsi="Verdana"/>
        </w:rPr>
      </w:pPr>
      <w:r w:rsidRPr="004E4DC7">
        <w:rPr>
          <w:rFonts w:ascii="Verdana" w:hAnsi="Verdana"/>
        </w:rPr>
        <w:t>Granulometría de los Áridos.</w:t>
      </w:r>
    </w:p>
    <w:p w14:paraId="2DC4A607" w14:textId="77777777" w:rsidR="00253CDA" w:rsidRPr="004E4DC7" w:rsidRDefault="00253CDA" w:rsidP="00253CDA">
      <w:pPr>
        <w:widowControl w:val="0"/>
        <w:numPr>
          <w:ilvl w:val="0"/>
          <w:numId w:val="77"/>
        </w:numPr>
        <w:autoSpaceDE w:val="0"/>
        <w:autoSpaceDN w:val="0"/>
        <w:jc w:val="both"/>
        <w:rPr>
          <w:rFonts w:ascii="Verdana" w:hAnsi="Verdana"/>
        </w:rPr>
      </w:pPr>
      <w:r w:rsidRPr="004E4DC7">
        <w:rPr>
          <w:rFonts w:ascii="Verdana" w:hAnsi="Verdana"/>
        </w:rPr>
        <w:t>Ensayos de Control de la Resistencia del Hormigón – Probetas Cilíndricas.</w:t>
      </w:r>
    </w:p>
    <w:p w14:paraId="6C221522" w14:textId="77777777" w:rsidR="00253CDA" w:rsidRPr="004E4DC7" w:rsidRDefault="00253CDA" w:rsidP="00253CDA">
      <w:pPr>
        <w:widowControl w:val="0"/>
        <w:numPr>
          <w:ilvl w:val="0"/>
          <w:numId w:val="77"/>
        </w:numPr>
        <w:autoSpaceDE w:val="0"/>
        <w:autoSpaceDN w:val="0"/>
        <w:jc w:val="both"/>
        <w:rPr>
          <w:rFonts w:ascii="Verdana" w:hAnsi="Verdana"/>
        </w:rPr>
      </w:pPr>
      <w:r w:rsidRPr="004E4DC7">
        <w:rPr>
          <w:rFonts w:ascii="Verdana" w:hAnsi="Verdana"/>
        </w:rPr>
        <w:t>Ensayos de Control de la Consistencia del Hormigón - Cono de Abraham.</w:t>
      </w:r>
    </w:p>
    <w:p w14:paraId="7291BB33" w14:textId="77777777" w:rsidR="00253CDA" w:rsidRPr="004E4DC7" w:rsidRDefault="00253CDA" w:rsidP="00253CDA">
      <w:pPr>
        <w:jc w:val="both"/>
        <w:rPr>
          <w:rFonts w:ascii="Verdana" w:hAnsi="Verdana"/>
        </w:rPr>
      </w:pPr>
    </w:p>
    <w:p w14:paraId="5BC78B7C" w14:textId="77777777" w:rsidR="00253CDA" w:rsidRPr="004E4DC7" w:rsidRDefault="00253CDA" w:rsidP="00253CDA">
      <w:pPr>
        <w:jc w:val="both"/>
        <w:rPr>
          <w:rFonts w:ascii="Verdana" w:hAnsi="Verdana"/>
        </w:rPr>
      </w:pPr>
      <w:r w:rsidRPr="004E4DC7">
        <w:rPr>
          <w:rFonts w:ascii="Verdana" w:hAnsi="Verdana"/>
        </w:rPr>
        <w:t xml:space="preserve">Adicionalmente, el </w:t>
      </w:r>
      <w:r>
        <w:rPr>
          <w:rFonts w:ascii="Verdana" w:hAnsi="Verdana"/>
        </w:rPr>
        <w:t>Inspector de proyecto</w:t>
      </w:r>
      <w:r w:rsidRPr="004E4DC7">
        <w:rPr>
          <w:rFonts w:ascii="Verdana" w:hAnsi="Verdana"/>
        </w:rPr>
        <w:t xml:space="preserve"> indicará la realización de los siguientes ensayos de calidad cuando las condiciones de la obra así lo requieran:</w:t>
      </w:r>
    </w:p>
    <w:p w14:paraId="113F0CE9" w14:textId="77777777" w:rsidR="00253CDA" w:rsidRPr="004E4DC7" w:rsidRDefault="00253CDA" w:rsidP="00253CDA">
      <w:pPr>
        <w:widowControl w:val="0"/>
        <w:numPr>
          <w:ilvl w:val="0"/>
          <w:numId w:val="78"/>
        </w:numPr>
        <w:autoSpaceDE w:val="0"/>
        <w:autoSpaceDN w:val="0"/>
        <w:jc w:val="both"/>
        <w:rPr>
          <w:rFonts w:ascii="Verdana" w:hAnsi="Verdana"/>
        </w:rPr>
      </w:pPr>
      <w:r w:rsidRPr="004E4DC7">
        <w:rPr>
          <w:rFonts w:ascii="Verdana" w:hAnsi="Verdana"/>
        </w:rPr>
        <w:t>Ensayos de calidad sobre el cemento.</w:t>
      </w:r>
    </w:p>
    <w:p w14:paraId="3ADEF999" w14:textId="77777777" w:rsidR="00253CDA" w:rsidRPr="004E4DC7" w:rsidRDefault="00253CDA" w:rsidP="00253CDA">
      <w:pPr>
        <w:widowControl w:val="0"/>
        <w:numPr>
          <w:ilvl w:val="0"/>
          <w:numId w:val="78"/>
        </w:numPr>
        <w:autoSpaceDE w:val="0"/>
        <w:autoSpaceDN w:val="0"/>
        <w:jc w:val="both"/>
        <w:rPr>
          <w:rFonts w:ascii="Verdana" w:hAnsi="Verdana"/>
        </w:rPr>
      </w:pPr>
      <w:r w:rsidRPr="004E4DC7">
        <w:rPr>
          <w:rFonts w:ascii="Verdana" w:hAnsi="Verdana"/>
        </w:rPr>
        <w:t>Ensayos de calidad de los aceros de refuerzo.</w:t>
      </w:r>
    </w:p>
    <w:p w14:paraId="171A29D7" w14:textId="77777777" w:rsidR="00253CDA" w:rsidRPr="004E4DC7" w:rsidRDefault="00253CDA" w:rsidP="00253CDA">
      <w:pPr>
        <w:widowControl w:val="0"/>
        <w:numPr>
          <w:ilvl w:val="0"/>
          <w:numId w:val="78"/>
        </w:numPr>
        <w:autoSpaceDE w:val="0"/>
        <w:autoSpaceDN w:val="0"/>
        <w:jc w:val="both"/>
        <w:rPr>
          <w:rFonts w:ascii="Verdana" w:hAnsi="Verdana"/>
        </w:rPr>
      </w:pPr>
      <w:r w:rsidRPr="004E4DC7">
        <w:rPr>
          <w:rFonts w:ascii="Verdana" w:hAnsi="Verdana"/>
        </w:rPr>
        <w:t>Ensayo de la Máquina de los Ángeles.</w:t>
      </w:r>
    </w:p>
    <w:p w14:paraId="61C3ECFA" w14:textId="77777777" w:rsidR="00253CDA" w:rsidRPr="004E4DC7" w:rsidRDefault="00253CDA" w:rsidP="00253CDA">
      <w:pPr>
        <w:widowControl w:val="0"/>
        <w:numPr>
          <w:ilvl w:val="0"/>
          <w:numId w:val="78"/>
        </w:numPr>
        <w:autoSpaceDE w:val="0"/>
        <w:autoSpaceDN w:val="0"/>
        <w:jc w:val="both"/>
        <w:rPr>
          <w:rFonts w:ascii="Verdana" w:hAnsi="Verdana"/>
        </w:rPr>
      </w:pPr>
      <w:r w:rsidRPr="004E4DC7">
        <w:rPr>
          <w:rFonts w:ascii="Verdana" w:hAnsi="Verdana"/>
        </w:rPr>
        <w:t xml:space="preserve">Otros que el proponente oferte en su propuesta. </w:t>
      </w:r>
    </w:p>
    <w:p w14:paraId="346724CA" w14:textId="77777777" w:rsidR="00253CDA" w:rsidRPr="004E4DC7" w:rsidRDefault="00253CDA" w:rsidP="00253CDA">
      <w:pPr>
        <w:widowControl w:val="0"/>
        <w:numPr>
          <w:ilvl w:val="0"/>
          <w:numId w:val="80"/>
        </w:numPr>
        <w:autoSpaceDE w:val="0"/>
        <w:autoSpaceDN w:val="0"/>
        <w:jc w:val="both"/>
        <w:rPr>
          <w:rFonts w:ascii="Verdana" w:hAnsi="Verdana"/>
          <w:b/>
        </w:rPr>
      </w:pPr>
      <w:r w:rsidRPr="004E4DC7">
        <w:rPr>
          <w:rFonts w:ascii="Verdana" w:hAnsi="Verdana"/>
          <w:b/>
        </w:rPr>
        <w:t>Laboratorio</w:t>
      </w:r>
    </w:p>
    <w:p w14:paraId="73FB176C" w14:textId="77777777" w:rsidR="00253CDA" w:rsidRPr="004E4DC7" w:rsidRDefault="00253CDA" w:rsidP="00253CDA">
      <w:pPr>
        <w:jc w:val="both"/>
        <w:rPr>
          <w:rFonts w:ascii="Verdana" w:hAnsi="Verdana"/>
        </w:rPr>
      </w:pPr>
      <w:r w:rsidRPr="004E4DC7">
        <w:rPr>
          <w:rFonts w:ascii="Verdana" w:hAnsi="Verdana"/>
        </w:rPr>
        <w:t xml:space="preserve">Todos los ensayos se realizarán en un laboratorio que cuenten con la certificación correspondiente y que haya sido aprobado por el </w:t>
      </w:r>
      <w:r>
        <w:rPr>
          <w:rFonts w:ascii="Verdana" w:hAnsi="Verdana"/>
        </w:rPr>
        <w:t>Inspector de proyecto</w:t>
      </w:r>
      <w:r w:rsidRPr="004E4DC7">
        <w:rPr>
          <w:rFonts w:ascii="Verdana" w:hAnsi="Verdana"/>
        </w:rPr>
        <w:t xml:space="preserve">. La extracción de muestras o los ensayos serán realizados en presencia del </w:t>
      </w:r>
      <w:r>
        <w:rPr>
          <w:rFonts w:ascii="Verdana" w:hAnsi="Verdana"/>
        </w:rPr>
        <w:t>Inspector de proyecto</w:t>
      </w:r>
      <w:r w:rsidRPr="004E4DC7">
        <w:rPr>
          <w:rFonts w:ascii="Verdana" w:hAnsi="Verdana"/>
        </w:rPr>
        <w:t>, mismo que custodiará las muestras desde el día de su obtención hasta su ensayo.</w:t>
      </w:r>
    </w:p>
    <w:p w14:paraId="02BE735D" w14:textId="77777777" w:rsidR="00253CDA" w:rsidRPr="004E4DC7" w:rsidRDefault="00253CDA" w:rsidP="00253CDA">
      <w:pPr>
        <w:widowControl w:val="0"/>
        <w:numPr>
          <w:ilvl w:val="0"/>
          <w:numId w:val="80"/>
        </w:numPr>
        <w:autoSpaceDE w:val="0"/>
        <w:autoSpaceDN w:val="0"/>
        <w:jc w:val="both"/>
        <w:rPr>
          <w:rFonts w:ascii="Verdana" w:hAnsi="Verdana"/>
          <w:b/>
        </w:rPr>
      </w:pPr>
      <w:r w:rsidRPr="004E4DC7">
        <w:rPr>
          <w:rFonts w:ascii="Verdana" w:hAnsi="Verdana"/>
          <w:b/>
        </w:rPr>
        <w:t>Frecuencia de los Ensayos</w:t>
      </w:r>
    </w:p>
    <w:p w14:paraId="5F5C6444" w14:textId="77777777" w:rsidR="00253CDA" w:rsidRPr="004E4DC7" w:rsidRDefault="00253CDA" w:rsidP="00253CDA">
      <w:pPr>
        <w:jc w:val="both"/>
        <w:rPr>
          <w:rFonts w:ascii="Verdana" w:hAnsi="Verdana"/>
        </w:rPr>
      </w:pPr>
      <w:r w:rsidRPr="004E4DC7">
        <w:rPr>
          <w:rFonts w:ascii="Verdana" w:hAnsi="Verdana"/>
        </w:rPr>
        <w:t>La frecuencia de los ensayos tanto de los materiales como del propio hormigón y mortero se tomará de acuerdo a lo indicado en la normativa CBH-87 en conformidad con el nivel de control del proyecto.</w:t>
      </w:r>
    </w:p>
    <w:p w14:paraId="767F685B" w14:textId="77777777" w:rsidR="00253CDA" w:rsidRPr="004E4DC7" w:rsidRDefault="00253CDA" w:rsidP="00253CDA">
      <w:pPr>
        <w:jc w:val="both"/>
        <w:rPr>
          <w:rFonts w:ascii="Verdana" w:hAnsi="Verdana"/>
        </w:rPr>
      </w:pPr>
      <w:r w:rsidRPr="004E4DC7">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sidRPr="004E4DC7">
        <w:rPr>
          <w:rFonts w:ascii="Verdana" w:hAnsi="Verdana"/>
        </w:rPr>
        <w:t>.</w:t>
      </w:r>
    </w:p>
    <w:p w14:paraId="10D3723C" w14:textId="77777777" w:rsidR="00253CDA" w:rsidRPr="004E4DC7" w:rsidRDefault="00253CDA" w:rsidP="00253CDA">
      <w:pPr>
        <w:jc w:val="both"/>
        <w:rPr>
          <w:rFonts w:ascii="Verdana" w:hAnsi="Verdana"/>
        </w:rPr>
      </w:pPr>
      <w:r w:rsidRPr="004E4DC7">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D20EFD" w14:textId="77777777" w:rsidR="00253CDA" w:rsidRPr="004E4DC7" w:rsidRDefault="00253CDA" w:rsidP="00253CDA">
      <w:pPr>
        <w:jc w:val="both"/>
        <w:rPr>
          <w:rFonts w:ascii="Verdana" w:hAnsi="Verdana"/>
        </w:rPr>
      </w:pPr>
      <w:r w:rsidRPr="004E4DC7">
        <w:rPr>
          <w:rFonts w:ascii="Verdana" w:hAnsi="Verdana"/>
        </w:rPr>
        <w:t xml:space="preserve">En el transcurso de la obra, además de lo indicado por la normativa, se tomarán 4 probetas en cada vaciado o cada vez que lo exija el </w:t>
      </w:r>
      <w:r>
        <w:rPr>
          <w:rFonts w:ascii="Verdana" w:hAnsi="Verdana"/>
        </w:rPr>
        <w:t>Inspector de proyecto</w:t>
      </w:r>
      <w:r w:rsidRPr="004E4DC7">
        <w:rPr>
          <w:rFonts w:ascii="Verdana" w:hAnsi="Verdana"/>
        </w:rPr>
        <w:t>. La Entidad Ejecutora podrá moldear un mayor número de probetas para efectuar ensayos a edades menores a los siete días y así apreciar la resistencia probable de los hormigones.</w:t>
      </w:r>
    </w:p>
    <w:p w14:paraId="0795B351" w14:textId="77777777" w:rsidR="00253CDA" w:rsidRPr="004E4DC7" w:rsidRDefault="00253CDA" w:rsidP="00253CDA">
      <w:pPr>
        <w:jc w:val="both"/>
        <w:rPr>
          <w:rFonts w:ascii="Verdana" w:hAnsi="Verdana"/>
        </w:rPr>
      </w:pPr>
      <w:r w:rsidRPr="004E4DC7">
        <w:rPr>
          <w:rFonts w:ascii="Verdana" w:hAnsi="Verdana"/>
        </w:rPr>
        <w:t xml:space="preserve">En el caso de ensayos de resistencia a compresión del hormigón, se deberá individualizar cada probeta anotando la fecha y hora y el elemento estructural correspondiente. Las probetas serán preparadas en presencia del </w:t>
      </w:r>
      <w:r>
        <w:rPr>
          <w:rFonts w:ascii="Verdana" w:hAnsi="Verdana"/>
        </w:rPr>
        <w:t>Inspector de proyecto</w:t>
      </w:r>
      <w:r w:rsidRPr="004E4DC7">
        <w:rPr>
          <w:rFonts w:ascii="Verdana" w:hAnsi="Verdana"/>
        </w:rPr>
        <w:t>.</w:t>
      </w:r>
    </w:p>
    <w:p w14:paraId="150CCEC5" w14:textId="77777777" w:rsidR="00253CDA" w:rsidRPr="004E4DC7" w:rsidRDefault="00253CDA" w:rsidP="00253CDA">
      <w:pPr>
        <w:jc w:val="both"/>
        <w:rPr>
          <w:rFonts w:ascii="Verdana" w:hAnsi="Verdana"/>
        </w:rPr>
      </w:pPr>
      <w:r w:rsidRPr="004E4DC7">
        <w:rPr>
          <w:rFonts w:ascii="Verdana" w:hAnsi="Verdana"/>
        </w:rPr>
        <w:lastRenderedPageBreak/>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sidRPr="004E4DC7">
        <w:rPr>
          <w:rFonts w:ascii="Verdana" w:hAnsi="Verdana"/>
        </w:rPr>
        <w:t xml:space="preserve"> dispondrá la paralización inmediata de los trabajos.</w:t>
      </w:r>
    </w:p>
    <w:p w14:paraId="276512B7" w14:textId="77777777" w:rsidR="00253CDA" w:rsidRPr="004E4DC7" w:rsidRDefault="00253CDA" w:rsidP="00253CDA">
      <w:pPr>
        <w:jc w:val="both"/>
        <w:rPr>
          <w:rFonts w:ascii="Verdana" w:hAnsi="Verdana"/>
          <w:b/>
        </w:rPr>
      </w:pPr>
      <w:r w:rsidRPr="004E4DC7">
        <w:rPr>
          <w:rFonts w:ascii="Verdana" w:hAnsi="Verdana"/>
          <w:b/>
        </w:rPr>
        <w:t>Criterios de Aceptación y Rechazo</w:t>
      </w:r>
    </w:p>
    <w:p w14:paraId="6B8BC454" w14:textId="77777777" w:rsidR="00253CDA" w:rsidRPr="004E4DC7" w:rsidRDefault="00253CDA" w:rsidP="00253CDA">
      <w:pPr>
        <w:jc w:val="both"/>
        <w:rPr>
          <w:rFonts w:ascii="Verdana" w:hAnsi="Verdana"/>
        </w:rPr>
      </w:pPr>
      <w:r w:rsidRPr="004E4DC7">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F7C027" w14:textId="77777777" w:rsidR="00253CDA" w:rsidRPr="004E4DC7" w:rsidRDefault="00253CDA" w:rsidP="00253CDA">
      <w:pPr>
        <w:jc w:val="both"/>
        <w:rPr>
          <w:rFonts w:ascii="Verdana" w:hAnsi="Verdana"/>
        </w:rPr>
      </w:pPr>
      <w:r w:rsidRPr="004E4DC7">
        <w:rPr>
          <w:rFonts w:ascii="Verdana" w:hAnsi="Verdan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sidRPr="004E4DC7">
        <w:rPr>
          <w:rFonts w:ascii="Verdana" w:hAnsi="Verdana"/>
        </w:rPr>
        <w:t xml:space="preserve"> indicar claramente el o los sectores que han sido observados.</w:t>
      </w:r>
    </w:p>
    <w:p w14:paraId="1A9378E7" w14:textId="77777777" w:rsidR="00253CDA" w:rsidRPr="004E4DC7" w:rsidRDefault="00253CDA" w:rsidP="00253CDA">
      <w:pPr>
        <w:jc w:val="both"/>
        <w:rPr>
          <w:rFonts w:ascii="Verdana" w:hAnsi="Verdana"/>
        </w:rPr>
      </w:pPr>
      <w:r w:rsidRPr="004E4DC7">
        <w:rPr>
          <w:rFonts w:ascii="Verdana" w:hAnsi="Verdana"/>
        </w:rPr>
        <w:t xml:space="preserve">Todo material, hormigón o elemento ejecutado que sea rechazado se procederá conforme a lo indicado en la Normativa referida CBH-87 con su curado, corrección, demolición o reposición, actividad que deberá ser aprobada por el </w:t>
      </w:r>
      <w:r>
        <w:rPr>
          <w:rFonts w:ascii="Verdana" w:hAnsi="Verdana"/>
        </w:rPr>
        <w:t>Inspector de proyecto</w:t>
      </w:r>
      <w:r w:rsidRPr="004E4DC7">
        <w:rPr>
          <w:rFonts w:ascii="Verdana" w:hAnsi="Verdana"/>
        </w:rPr>
        <w:t>.</w:t>
      </w:r>
    </w:p>
    <w:p w14:paraId="2691FC94" w14:textId="77777777" w:rsidR="00253CDA" w:rsidRPr="004E4DC7" w:rsidRDefault="00253CDA" w:rsidP="00253CDA">
      <w:pPr>
        <w:jc w:val="both"/>
        <w:rPr>
          <w:rFonts w:ascii="Verdana" w:hAnsi="Verdana"/>
        </w:rPr>
      </w:pPr>
      <w:r w:rsidRPr="004E4DC7">
        <w:rPr>
          <w:rFonts w:ascii="Verdana" w:hAnsi="Verdana"/>
        </w:rPr>
        <w:t>Todos los ensayos, pruebas, demoliciones, curados y reemplazos necesarios serán ejecutados por la Entidad Ejecutora a su costo.</w:t>
      </w:r>
    </w:p>
    <w:p w14:paraId="49937841" w14:textId="77777777" w:rsidR="00253CDA" w:rsidRPr="00F424A8" w:rsidRDefault="00253CDA" w:rsidP="00253CDA">
      <w:pPr>
        <w:jc w:val="both"/>
        <w:rPr>
          <w:rFonts w:ascii="Verdana" w:hAnsi="Verdana"/>
          <w:b/>
        </w:rPr>
      </w:pPr>
      <w:r w:rsidRPr="00F424A8">
        <w:rPr>
          <w:rFonts w:ascii="Verdana" w:hAnsi="Verdana"/>
          <w:b/>
        </w:rPr>
        <w:t>MEDICIÓN. -</w:t>
      </w:r>
    </w:p>
    <w:p w14:paraId="3979422F" w14:textId="77777777" w:rsidR="00253CDA" w:rsidRPr="00042945" w:rsidRDefault="00253CDA" w:rsidP="00253CDA">
      <w:pPr>
        <w:tabs>
          <w:tab w:val="left" w:pos="560"/>
        </w:tabs>
        <w:jc w:val="both"/>
        <w:rPr>
          <w:rFonts w:ascii="Verdana" w:hAnsi="Verdana"/>
        </w:rPr>
      </w:pPr>
      <w:r w:rsidRPr="00042945">
        <w:rPr>
          <w:rFonts w:ascii="Verdana" w:hAnsi="Verdana"/>
        </w:rPr>
        <w:t xml:space="preserve">Los cimientos de hormigón ciclópeo serán medidos en </w:t>
      </w:r>
      <w:r w:rsidRPr="00042945">
        <w:rPr>
          <w:rFonts w:ascii="Verdana" w:hAnsi="Verdana"/>
          <w:b/>
        </w:rPr>
        <w:t>metros cúbicos</w:t>
      </w:r>
      <w:r w:rsidRPr="00042945">
        <w:rPr>
          <w:rFonts w:ascii="Verdana" w:hAnsi="Verdana"/>
        </w:rPr>
        <w:t>, tomando en cuenta únicamente el volumen neto del trabajo ejecutado y autorizado.</w:t>
      </w:r>
    </w:p>
    <w:p w14:paraId="7BECE67A" w14:textId="77777777" w:rsidR="00253CDA" w:rsidRPr="00F424A8" w:rsidRDefault="00253CDA" w:rsidP="00253CDA">
      <w:pPr>
        <w:tabs>
          <w:tab w:val="left" w:pos="560"/>
        </w:tabs>
        <w:jc w:val="both"/>
        <w:rPr>
          <w:rFonts w:ascii="Verdana" w:hAnsi="Verdana" w:cs="Tahoma"/>
          <w:b/>
          <w:color w:val="000000"/>
        </w:rPr>
      </w:pPr>
      <w:r w:rsidRPr="00F424A8">
        <w:rPr>
          <w:rFonts w:ascii="Verdana" w:hAnsi="Verdana" w:cs="Tahoma"/>
          <w:b/>
          <w:color w:val="000000"/>
        </w:rPr>
        <w:t>APORTE PROPIO. -</w:t>
      </w:r>
    </w:p>
    <w:p w14:paraId="4A52DB9E" w14:textId="77777777" w:rsidR="00253CDA" w:rsidRPr="00F424A8" w:rsidRDefault="00253CDA" w:rsidP="00253CDA">
      <w:pPr>
        <w:jc w:val="both"/>
        <w:rPr>
          <w:rFonts w:ascii="Verdana" w:hAnsi="Verdana" w:cs="Tahoma"/>
          <w:color w:val="000000"/>
        </w:rPr>
      </w:pPr>
      <w:r w:rsidRPr="009A3199">
        <w:rPr>
          <w:rFonts w:ascii="Verdana" w:hAnsi="Verdana" w:cs="Tahoma"/>
        </w:rPr>
        <w:t xml:space="preserve">El aporte propio se encuentra especificado en el análisis de precios unitarios, mismos </w:t>
      </w:r>
      <w:r w:rsidRPr="00F424A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C01BA1" w14:textId="77777777" w:rsidR="00253CDA" w:rsidRDefault="00253CDA" w:rsidP="00253CDA">
      <w:pPr>
        <w:tabs>
          <w:tab w:val="left" w:pos="560"/>
        </w:tabs>
        <w:jc w:val="both"/>
        <w:rPr>
          <w:rFonts w:ascii="Verdana" w:hAnsi="Verdana" w:cs="Tahoma"/>
          <w:color w:val="000000"/>
        </w:rPr>
      </w:pPr>
      <w:r w:rsidRPr="00F424A8">
        <w:rPr>
          <w:rFonts w:ascii="Verdana" w:hAnsi="Verdana" w:cs="Tahoma"/>
          <w:color w:val="000000"/>
        </w:rPr>
        <w:t>Este aporte propio estará sujeto al cronograma de ejecución de obra de la Entidad Ejecutora.</w:t>
      </w:r>
    </w:p>
    <w:p w14:paraId="4FF0EA85" w14:textId="77777777" w:rsidR="00253CDA" w:rsidRDefault="00253CDA" w:rsidP="00253CDA">
      <w:pPr>
        <w:jc w:val="both"/>
        <w:rPr>
          <w:rFonts w:ascii="Verdana" w:hAnsi="Verdana" w:cs="Tahoma"/>
          <w:b/>
          <w:bCs/>
          <w:color w:val="000000"/>
        </w:rPr>
      </w:pPr>
      <w:r w:rsidRPr="00042945">
        <w:rPr>
          <w:rFonts w:ascii="Verdana" w:hAnsi="Verdana" w:cs="Tahoma"/>
          <w:b/>
          <w:bCs/>
          <w:color w:val="000000"/>
        </w:rPr>
        <w:t xml:space="preserve">DETALLE CONSTRUCTIVO. </w:t>
      </w:r>
      <w:r>
        <w:rPr>
          <w:rFonts w:ascii="Verdana" w:hAnsi="Verdana" w:cs="Tahoma"/>
          <w:b/>
          <w:bCs/>
          <w:color w:val="000000"/>
        </w:rPr>
        <w:t>–</w:t>
      </w:r>
    </w:p>
    <w:p w14:paraId="6861D3E5" w14:textId="77777777" w:rsidR="00253CDA" w:rsidRDefault="00253CDA" w:rsidP="00253CDA">
      <w:pPr>
        <w:tabs>
          <w:tab w:val="left" w:pos="560"/>
        </w:tabs>
        <w:jc w:val="center"/>
        <w:rPr>
          <w:rFonts w:ascii="Verdana" w:hAnsi="Verdana" w:cs="Tahoma"/>
          <w:color w:val="000000"/>
        </w:rPr>
      </w:pPr>
      <w:r w:rsidRPr="007218AB">
        <w:rPr>
          <w:rFonts w:ascii="Verdana" w:hAnsi="Verdana"/>
          <w:noProof/>
          <w:lang w:val="es-BO" w:eastAsia="es-BO"/>
        </w:rPr>
        <w:drawing>
          <wp:inline distT="0" distB="0" distL="0" distR="0" wp14:anchorId="2F4029D5" wp14:editId="4B919F6E">
            <wp:extent cx="1560063" cy="2104268"/>
            <wp:effectExtent l="0" t="0" r="2540" b="0"/>
            <wp:docPr id="551389158" name="Imagen 5513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5449" cy="2151998"/>
                    </a:xfrm>
                    <a:prstGeom prst="rect">
                      <a:avLst/>
                    </a:prstGeom>
                  </pic:spPr>
                </pic:pic>
              </a:graphicData>
            </a:graphic>
          </wp:inline>
        </w:drawing>
      </w:r>
    </w:p>
    <w:p w14:paraId="0C0AE165" w14:textId="77777777" w:rsidR="00253CDA" w:rsidRPr="006B412B" w:rsidRDefault="00253CDA" w:rsidP="00253CDA">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DF6751" w14:paraId="38F4BA1A" w14:textId="77777777" w:rsidTr="00253CDA">
        <w:tc>
          <w:tcPr>
            <w:tcW w:w="584" w:type="dxa"/>
            <w:shd w:val="clear" w:color="auto" w:fill="1F3864" w:themeFill="accent5" w:themeFillShade="80"/>
            <w:vAlign w:val="center"/>
          </w:tcPr>
          <w:p w14:paraId="18759412"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N°</w:t>
            </w:r>
          </w:p>
        </w:tc>
        <w:tc>
          <w:tcPr>
            <w:tcW w:w="2385" w:type="dxa"/>
            <w:shd w:val="clear" w:color="auto" w:fill="1F3864" w:themeFill="accent5" w:themeFillShade="80"/>
            <w:vAlign w:val="center"/>
          </w:tcPr>
          <w:p w14:paraId="71BE28BD" w14:textId="77777777" w:rsidR="00253CDA" w:rsidRPr="00DF6751" w:rsidRDefault="00253CDA" w:rsidP="00253CDA">
            <w:pPr>
              <w:widowControl w:val="0"/>
              <w:autoSpaceDE w:val="0"/>
              <w:autoSpaceDN w:val="0"/>
              <w:spacing w:line="360" w:lineRule="auto"/>
              <w:jc w:val="center"/>
              <w:rPr>
                <w:rFonts w:ascii="Verdana" w:eastAsia="Arial" w:hAnsi="Verdana" w:cs="Arial"/>
                <w:b/>
              </w:rPr>
            </w:pPr>
            <w:r w:rsidRPr="00DF6751">
              <w:rPr>
                <w:rFonts w:ascii="Verdana" w:eastAsia="Arial" w:hAnsi="Verdana" w:cs="Arial"/>
                <w:b/>
              </w:rPr>
              <w:t>CODIGO</w:t>
            </w:r>
          </w:p>
        </w:tc>
        <w:tc>
          <w:tcPr>
            <w:tcW w:w="1145" w:type="dxa"/>
            <w:shd w:val="clear" w:color="auto" w:fill="1F3864" w:themeFill="accent5" w:themeFillShade="80"/>
            <w:vAlign w:val="center"/>
          </w:tcPr>
          <w:p w14:paraId="272DCF53"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UNIDAD</w:t>
            </w:r>
          </w:p>
        </w:tc>
        <w:tc>
          <w:tcPr>
            <w:tcW w:w="5520" w:type="dxa"/>
            <w:shd w:val="clear" w:color="auto" w:fill="1F3864" w:themeFill="accent5" w:themeFillShade="80"/>
            <w:vAlign w:val="center"/>
          </w:tcPr>
          <w:p w14:paraId="237775F3"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ITEM</w:t>
            </w:r>
          </w:p>
        </w:tc>
      </w:tr>
      <w:tr w:rsidR="00253CDA" w:rsidRPr="00DF6751" w14:paraId="5E640E88" w14:textId="77777777" w:rsidTr="00253CDA">
        <w:tc>
          <w:tcPr>
            <w:tcW w:w="584" w:type="dxa"/>
            <w:shd w:val="clear" w:color="auto" w:fill="BDD6EE" w:themeFill="accent1" w:themeFillTint="66"/>
            <w:vAlign w:val="center"/>
          </w:tcPr>
          <w:p w14:paraId="1F945495" w14:textId="77777777" w:rsidR="00253CDA" w:rsidRPr="00DF6751" w:rsidRDefault="00253CDA" w:rsidP="00253CDA">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shd w:val="clear" w:color="auto" w:fill="BDD6EE" w:themeFill="accent1" w:themeFillTint="66"/>
            <w:vAlign w:val="center"/>
          </w:tcPr>
          <w:p w14:paraId="187DA981"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Tahoma"/>
                <w:b/>
              </w:rPr>
              <w:t>VAC-OG-LOS-4</w:t>
            </w:r>
          </w:p>
        </w:tc>
        <w:tc>
          <w:tcPr>
            <w:tcW w:w="1145" w:type="dxa"/>
            <w:shd w:val="clear" w:color="auto" w:fill="BDD6EE" w:themeFill="accent1" w:themeFillTint="66"/>
            <w:vAlign w:val="center"/>
          </w:tcPr>
          <w:p w14:paraId="27DC7762"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M3</w:t>
            </w:r>
          </w:p>
        </w:tc>
        <w:tc>
          <w:tcPr>
            <w:tcW w:w="5520" w:type="dxa"/>
            <w:shd w:val="clear" w:color="auto" w:fill="BDD6EE" w:themeFill="accent1" w:themeFillTint="66"/>
            <w:vAlign w:val="center"/>
          </w:tcPr>
          <w:p w14:paraId="4FDCA2F2" w14:textId="77777777" w:rsidR="00253CDA" w:rsidRPr="00DF6751" w:rsidRDefault="00253CDA" w:rsidP="00253CDA">
            <w:pPr>
              <w:widowControl w:val="0"/>
              <w:autoSpaceDE w:val="0"/>
              <w:autoSpaceDN w:val="0"/>
              <w:spacing w:line="276" w:lineRule="auto"/>
              <w:jc w:val="center"/>
              <w:rPr>
                <w:rFonts w:ascii="Verdana" w:eastAsia="Arial" w:hAnsi="Verdana" w:cs="Arial"/>
                <w:b/>
              </w:rPr>
            </w:pPr>
            <w:r w:rsidRPr="00DF6751">
              <w:rPr>
                <w:rFonts w:ascii="Verdana" w:eastAsia="Arial" w:hAnsi="Verdana" w:cs="Tahoma"/>
                <w:b/>
                <w:bCs/>
              </w:rPr>
              <w:t>LOSA LLENA DE HORMIG</w:t>
            </w:r>
            <w:r w:rsidRPr="00DF6751">
              <w:rPr>
                <w:rFonts w:ascii="Verdana" w:eastAsia="Arial" w:hAnsi="Verdana" w:cs="Tahoma"/>
                <w:b/>
              </w:rPr>
              <w:t>Ó</w:t>
            </w:r>
            <w:r w:rsidRPr="00DF6751">
              <w:rPr>
                <w:rFonts w:ascii="Verdana" w:eastAsia="Arial" w:hAnsi="Verdana" w:cs="Tahoma"/>
                <w:b/>
                <w:bCs/>
              </w:rPr>
              <w:t>N ARMADO P/TANQUE ELEVADO</w:t>
            </w:r>
          </w:p>
        </w:tc>
      </w:tr>
    </w:tbl>
    <w:p w14:paraId="51D84F2B"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DESCRIPCIÓN. –</w:t>
      </w:r>
    </w:p>
    <w:p w14:paraId="72621802"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83FFA71" w14:textId="77777777" w:rsidR="00253CDA" w:rsidRPr="00DF6751" w:rsidRDefault="00253CDA" w:rsidP="00253CDA">
      <w:pPr>
        <w:widowControl w:val="0"/>
        <w:autoSpaceDE w:val="0"/>
        <w:autoSpaceDN w:val="0"/>
        <w:jc w:val="both"/>
        <w:rPr>
          <w:rFonts w:ascii="Verdana" w:eastAsia="Arial" w:hAnsi="Verdana" w:cs="Arial"/>
        </w:rPr>
      </w:pPr>
    </w:p>
    <w:p w14:paraId="09778251"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lastRenderedPageBreak/>
        <w:t>MATERIALES, HERRAMIENTAS Y EQUIPO. –</w:t>
      </w:r>
    </w:p>
    <w:p w14:paraId="48CF18EB"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16AA9F8C"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 Entidad Ejecutora deberá cumplir con los requisitos establecidos en la Norma Boliviana del Hormigón Armado CBH-87 para los materiales que cubre esta norma.</w:t>
      </w:r>
    </w:p>
    <w:p w14:paraId="5EC810C5"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76AF55"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FORMA DE EJECUCIÓN. –</w:t>
      </w:r>
    </w:p>
    <w:p w14:paraId="0B312021"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004E3458" w14:textId="77777777" w:rsidR="00253CDA" w:rsidRPr="00DF6751" w:rsidRDefault="00253CDA" w:rsidP="00253CDA">
      <w:pPr>
        <w:widowControl w:val="0"/>
        <w:autoSpaceDE w:val="0"/>
        <w:autoSpaceDN w:val="0"/>
        <w:jc w:val="both"/>
        <w:rPr>
          <w:rFonts w:ascii="Verdana" w:eastAsia="Arial" w:hAnsi="Verdana" w:cs="Tahoma"/>
        </w:rPr>
      </w:pPr>
      <w:r w:rsidRPr="00DF6751">
        <w:rPr>
          <w:rFonts w:ascii="Verdana" w:eastAsia="Arial" w:hAnsi="Verdana" w:cs="Tahoma"/>
        </w:rPr>
        <w:t>En general, se deberán cumplir con las siguientes directrices referidas a la ejecución.</w:t>
      </w:r>
    </w:p>
    <w:p w14:paraId="0DD79690"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Encofrados</w:t>
      </w:r>
    </w:p>
    <w:p w14:paraId="22B7B89A"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encofrados podrán ser de madera, metálicos u otro material lo suficientemente rígido, estanco y estable.</w:t>
      </w:r>
    </w:p>
    <w:p w14:paraId="78722DB7"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F50C4EF"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89FDD9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Su arreglo y escuadrías usadas serán los necesarios para resistir el peso del hormigón fresco, equipo de construcción y los obreros durante la operación del vaciado.</w:t>
      </w:r>
    </w:p>
    <w:p w14:paraId="5805B33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DBA17E1"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encofrados deberán ser estancos a fin de evitar el empobrecimiento del hormigón por escurrimiento del agua.</w:t>
      </w:r>
    </w:p>
    <w:p w14:paraId="17330216"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AE3B679"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CDC0771"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0163878"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casos que el Inspector de proyecto vea conveniente, solicitara al Entidad Ejecutora las respectivas verificaciones estructurales del encofrado de manera previa.</w:t>
      </w:r>
    </w:p>
    <w:p w14:paraId="3F8112D5"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55BC5AE8"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5F854D7"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2DB9ECA"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Si se prevén varios usos de los encofrados, estos deberán limpiarse y repararse perfectamente antes de su nuevo uso. El número máximo de usos será el indicado en el proyecto.</w:t>
      </w:r>
    </w:p>
    <w:p w14:paraId="0E676754"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FF3C0FB" w14:textId="77777777" w:rsidR="00253CDA" w:rsidRPr="00DF6751" w:rsidRDefault="00253CDA" w:rsidP="00253CDA">
      <w:pPr>
        <w:widowControl w:val="0"/>
        <w:tabs>
          <w:tab w:val="left" w:pos="8711"/>
        </w:tabs>
        <w:autoSpaceDE w:val="0"/>
        <w:autoSpaceDN w:val="0"/>
        <w:jc w:val="both"/>
        <w:rPr>
          <w:rFonts w:ascii="Verdana" w:eastAsia="Arial" w:hAnsi="Verdana" w:cs="Tahoma"/>
          <w:b/>
        </w:rPr>
      </w:pPr>
      <w:r w:rsidRPr="00DF6751">
        <w:rPr>
          <w:rFonts w:ascii="Verdana" w:eastAsia="Arial" w:hAnsi="Verdana" w:cs="Tahoma"/>
          <w:b/>
        </w:rPr>
        <w:t>Apuntalamiento</w:t>
      </w:r>
    </w:p>
    <w:p w14:paraId="353F3141"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el caso de elementos elevados, se colocarán puntales y listones máximos cada 1,50m o según lo indicado en los planos constructivos y/o memoria de cálculo.</w:t>
      </w:r>
    </w:p>
    <w:p w14:paraId="54515CCF"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50625501"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Debajo de los puntales, en la base, se colocarán cuñas de madera para una mejor distribución de cargas, evitar el hundimiento en el piso y facilitar los trabajos de des-apuntalamiento.</w:t>
      </w:r>
    </w:p>
    <w:p w14:paraId="6763DF1A"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D72DD2E"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des-apuntalamiento se efectuará según lo indicado en los planos constructivos y/o memoria de cálculo, pero en ningún caso será antes de los 14 días.</w:t>
      </w:r>
    </w:p>
    <w:p w14:paraId="3A9C2DC4"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4947C0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1F6667B1" w14:textId="77777777" w:rsidR="00253CDA" w:rsidRPr="00DF6751" w:rsidRDefault="00253CDA" w:rsidP="00253CDA">
      <w:pPr>
        <w:widowControl w:val="0"/>
        <w:autoSpaceDE w:val="0"/>
        <w:autoSpaceDN w:val="0"/>
        <w:jc w:val="both"/>
        <w:rPr>
          <w:rFonts w:ascii="Verdana" w:eastAsia="Arial" w:hAnsi="Verdana" w:cs="Tahoma"/>
          <w:b/>
        </w:rPr>
      </w:pPr>
    </w:p>
    <w:p w14:paraId="36A4BAA8" w14:textId="77777777" w:rsidR="00253CDA" w:rsidRPr="00DF6751" w:rsidRDefault="00253CDA" w:rsidP="00253CDA">
      <w:pPr>
        <w:widowControl w:val="0"/>
        <w:tabs>
          <w:tab w:val="left" w:pos="560"/>
        </w:tabs>
        <w:autoSpaceDE w:val="0"/>
        <w:autoSpaceDN w:val="0"/>
        <w:spacing w:after="120"/>
        <w:jc w:val="both"/>
        <w:rPr>
          <w:rFonts w:ascii="Verdana" w:eastAsia="Arial" w:hAnsi="Verdana" w:cs="Tahoma"/>
          <w:b/>
        </w:rPr>
      </w:pPr>
      <w:r w:rsidRPr="00DF6751">
        <w:rPr>
          <w:rFonts w:ascii="Verdana" w:eastAsia="Arial" w:hAnsi="Verdana" w:cs="Tahoma"/>
          <w:b/>
        </w:rPr>
        <w:t xml:space="preserve">Limpieza y colocación </w:t>
      </w:r>
    </w:p>
    <w:p w14:paraId="68999233"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68AA031"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6F3066B1"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Si a momento de colocar el hormigón existieran barras con mortero u hormigón endurecido, éstos se deberán eliminar completamente.</w:t>
      </w:r>
    </w:p>
    <w:p w14:paraId="2EE08DE9"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77B0F5FD"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5AD9DCA6"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72F2C250"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157A7C"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6108D7F6"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En caso de no especificarse los recubrimientos en los planos, se aplicarán los siguientes:</w:t>
      </w:r>
    </w:p>
    <w:p w14:paraId="2B51EE4E" w14:textId="77777777" w:rsidR="00253CDA" w:rsidRPr="00DF6751" w:rsidRDefault="00253CDA" w:rsidP="00253CDA">
      <w:pPr>
        <w:widowControl w:val="0"/>
        <w:numPr>
          <w:ilvl w:val="0"/>
          <w:numId w:val="88"/>
        </w:numPr>
        <w:tabs>
          <w:tab w:val="left" w:pos="560"/>
        </w:tabs>
        <w:autoSpaceDE w:val="0"/>
        <w:autoSpaceDN w:val="0"/>
        <w:jc w:val="both"/>
        <w:rPr>
          <w:rFonts w:ascii="Verdana" w:eastAsia="Arial" w:hAnsi="Verdana" w:cs="Arial"/>
        </w:rPr>
      </w:pPr>
      <w:r w:rsidRPr="00DF6751">
        <w:rPr>
          <w:rFonts w:ascii="Verdana" w:eastAsia="Arial" w:hAnsi="Verdana" w:cs="Arial"/>
        </w:rPr>
        <w:t xml:space="preserve">Ambientes interiores protegidos:                            </w:t>
      </w:r>
      <w:r w:rsidRPr="00DF6751">
        <w:rPr>
          <w:rFonts w:ascii="Verdana" w:eastAsia="Arial" w:hAnsi="Verdana" w:cs="Arial"/>
        </w:rPr>
        <w:tab/>
      </w:r>
      <w:r w:rsidRPr="00DF6751">
        <w:rPr>
          <w:rFonts w:ascii="Verdana" w:eastAsia="Arial" w:hAnsi="Verdana" w:cs="Arial"/>
        </w:rPr>
        <w:tab/>
        <w:t>1,0 a 1,5   cm</w:t>
      </w:r>
    </w:p>
    <w:p w14:paraId="012FFC6F" w14:textId="77777777" w:rsidR="00253CDA" w:rsidRPr="00DF6751" w:rsidRDefault="00253CDA" w:rsidP="00253CDA">
      <w:pPr>
        <w:widowControl w:val="0"/>
        <w:numPr>
          <w:ilvl w:val="0"/>
          <w:numId w:val="88"/>
        </w:numPr>
        <w:tabs>
          <w:tab w:val="left" w:pos="560"/>
        </w:tabs>
        <w:autoSpaceDE w:val="0"/>
        <w:autoSpaceDN w:val="0"/>
        <w:jc w:val="both"/>
        <w:rPr>
          <w:rFonts w:ascii="Verdana" w:eastAsia="Arial" w:hAnsi="Verdana" w:cs="Arial"/>
        </w:rPr>
      </w:pPr>
      <w:r w:rsidRPr="00DF6751">
        <w:rPr>
          <w:rFonts w:ascii="Verdana" w:eastAsia="Arial" w:hAnsi="Verdana" w:cs="Arial"/>
        </w:rPr>
        <w:t xml:space="preserve">Elementos expuestos a la atmósfera normal:        </w:t>
      </w:r>
      <w:r w:rsidRPr="00DF6751">
        <w:rPr>
          <w:rFonts w:ascii="Verdana" w:eastAsia="Arial" w:hAnsi="Verdana" w:cs="Arial"/>
        </w:rPr>
        <w:tab/>
      </w:r>
      <w:r w:rsidRPr="00DF6751">
        <w:rPr>
          <w:rFonts w:ascii="Verdana" w:eastAsia="Arial" w:hAnsi="Verdana" w:cs="Arial"/>
        </w:rPr>
        <w:tab/>
        <w:t xml:space="preserve">          1,5 a 2,0   cm</w:t>
      </w:r>
    </w:p>
    <w:p w14:paraId="28F3D67D" w14:textId="77777777" w:rsidR="00253CDA" w:rsidRPr="00DF6751" w:rsidRDefault="00253CDA" w:rsidP="00253CDA">
      <w:pPr>
        <w:widowControl w:val="0"/>
        <w:numPr>
          <w:ilvl w:val="0"/>
          <w:numId w:val="88"/>
        </w:numPr>
        <w:tabs>
          <w:tab w:val="left" w:pos="560"/>
        </w:tabs>
        <w:autoSpaceDE w:val="0"/>
        <w:autoSpaceDN w:val="0"/>
        <w:jc w:val="both"/>
        <w:rPr>
          <w:rFonts w:ascii="Verdana" w:eastAsia="Arial" w:hAnsi="Verdana" w:cs="Arial"/>
        </w:rPr>
      </w:pPr>
      <w:r w:rsidRPr="00DF6751">
        <w:rPr>
          <w:rFonts w:ascii="Verdana" w:eastAsia="Arial" w:hAnsi="Verdana" w:cs="Arial"/>
        </w:rPr>
        <w:t xml:space="preserve">Elementos expuestos a la atmósfera húmeda:       </w:t>
      </w:r>
      <w:r w:rsidRPr="00DF6751">
        <w:rPr>
          <w:rFonts w:ascii="Verdana" w:eastAsia="Arial" w:hAnsi="Verdana" w:cs="Arial"/>
        </w:rPr>
        <w:tab/>
      </w:r>
      <w:r w:rsidRPr="00DF6751">
        <w:rPr>
          <w:rFonts w:ascii="Verdana" w:eastAsia="Arial" w:hAnsi="Verdana" w:cs="Arial"/>
        </w:rPr>
        <w:tab/>
        <w:t>2,0 a 2,5   cm</w:t>
      </w:r>
    </w:p>
    <w:p w14:paraId="2D783AAD" w14:textId="77777777" w:rsidR="00253CDA" w:rsidRPr="00DF6751" w:rsidRDefault="00253CDA" w:rsidP="00253CDA">
      <w:pPr>
        <w:widowControl w:val="0"/>
        <w:numPr>
          <w:ilvl w:val="0"/>
          <w:numId w:val="88"/>
        </w:numPr>
        <w:tabs>
          <w:tab w:val="left" w:pos="560"/>
        </w:tabs>
        <w:autoSpaceDE w:val="0"/>
        <w:autoSpaceDN w:val="0"/>
        <w:jc w:val="both"/>
        <w:rPr>
          <w:rFonts w:ascii="Verdana" w:eastAsia="Arial" w:hAnsi="Verdana" w:cs="Arial"/>
        </w:rPr>
      </w:pPr>
      <w:r w:rsidRPr="00DF6751">
        <w:rPr>
          <w:rFonts w:ascii="Verdana" w:eastAsia="Arial" w:hAnsi="Verdana" w:cs="Arial"/>
        </w:rPr>
        <w:t xml:space="preserve">Elementos expuestos a la atmósfera corrosiva:      </w:t>
      </w:r>
      <w:r w:rsidRPr="00DF6751">
        <w:rPr>
          <w:rFonts w:ascii="Verdana" w:eastAsia="Arial" w:hAnsi="Verdana" w:cs="Arial"/>
        </w:rPr>
        <w:tab/>
      </w:r>
      <w:r w:rsidRPr="00DF6751">
        <w:rPr>
          <w:rFonts w:ascii="Verdana" w:eastAsia="Arial" w:hAnsi="Verdana" w:cs="Arial"/>
        </w:rPr>
        <w:tab/>
        <w:t>3,0 a 3,5   cm</w:t>
      </w:r>
    </w:p>
    <w:p w14:paraId="786FC5D7"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7305BA22"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 xml:space="preserve">Se cuidará especialmente que todas las armaduras queden protegidas mediante los recubrimientos mínimos especificados en los planos. </w:t>
      </w:r>
    </w:p>
    <w:p w14:paraId="3DC297AC"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6D417BEC"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Todos los cruces de barras deberán atarse en forma adecuada con alambre de amarre o accesorios previamente aprobados.</w:t>
      </w:r>
    </w:p>
    <w:p w14:paraId="043BEFCB"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0A6AF752"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49EBD96" w14:textId="77777777" w:rsidR="00253CDA" w:rsidRPr="00DF6751" w:rsidRDefault="00253CDA" w:rsidP="00253CDA">
      <w:pPr>
        <w:widowControl w:val="0"/>
        <w:tabs>
          <w:tab w:val="left" w:pos="560"/>
        </w:tabs>
        <w:autoSpaceDE w:val="0"/>
        <w:autoSpaceDN w:val="0"/>
        <w:jc w:val="both"/>
        <w:rPr>
          <w:rFonts w:ascii="Verdana" w:eastAsia="Arial" w:hAnsi="Verdana" w:cs="Arial"/>
          <w:b/>
        </w:rPr>
      </w:pPr>
    </w:p>
    <w:p w14:paraId="18DBF132" w14:textId="77777777" w:rsidR="00253CDA" w:rsidRPr="00DF6751" w:rsidRDefault="00253CDA" w:rsidP="00253CDA">
      <w:pPr>
        <w:widowControl w:val="0"/>
        <w:tabs>
          <w:tab w:val="left" w:pos="560"/>
        </w:tabs>
        <w:autoSpaceDE w:val="0"/>
        <w:autoSpaceDN w:val="0"/>
        <w:spacing w:after="120"/>
        <w:jc w:val="both"/>
        <w:rPr>
          <w:rFonts w:ascii="Verdana" w:eastAsia="Arial" w:hAnsi="Verdana" w:cs="Arial"/>
        </w:rPr>
      </w:pPr>
      <w:r w:rsidRPr="00DF6751">
        <w:rPr>
          <w:rFonts w:ascii="Verdana" w:eastAsia="Arial" w:hAnsi="Verdana" w:cs="Arial"/>
          <w:b/>
        </w:rPr>
        <w:t>Armado de Fierros</w:t>
      </w:r>
    </w:p>
    <w:p w14:paraId="48C0CC80" w14:textId="77777777" w:rsidR="00253CDA" w:rsidRPr="00DF6751" w:rsidRDefault="00253CDA" w:rsidP="00253CDA">
      <w:pPr>
        <w:widowControl w:val="0"/>
        <w:tabs>
          <w:tab w:val="left" w:pos="8711"/>
        </w:tabs>
        <w:autoSpaceDE w:val="0"/>
        <w:autoSpaceDN w:val="0"/>
        <w:jc w:val="both"/>
        <w:rPr>
          <w:rFonts w:ascii="Verdana" w:eastAsia="Arial" w:hAnsi="Verdana" w:cs="Arial"/>
        </w:rPr>
      </w:pPr>
      <w:r w:rsidRPr="00DF6751">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27723354" w14:textId="77777777" w:rsidR="00253CDA" w:rsidRPr="00DF6751" w:rsidRDefault="00253CDA" w:rsidP="00253CDA">
      <w:pPr>
        <w:widowControl w:val="0"/>
        <w:tabs>
          <w:tab w:val="left" w:pos="8711"/>
        </w:tabs>
        <w:autoSpaceDE w:val="0"/>
        <w:autoSpaceDN w:val="0"/>
        <w:jc w:val="both"/>
        <w:rPr>
          <w:rFonts w:ascii="Verdana" w:eastAsia="Arial" w:hAnsi="Verdana" w:cs="Arial"/>
        </w:rPr>
      </w:pPr>
    </w:p>
    <w:p w14:paraId="6327D569" w14:textId="77777777" w:rsidR="00253CDA" w:rsidRPr="00DF6751" w:rsidRDefault="00253CDA" w:rsidP="00253CDA">
      <w:pPr>
        <w:widowControl w:val="0"/>
        <w:tabs>
          <w:tab w:val="left" w:pos="8711"/>
        </w:tabs>
        <w:autoSpaceDE w:val="0"/>
        <w:autoSpaceDN w:val="0"/>
        <w:jc w:val="both"/>
        <w:rPr>
          <w:rFonts w:ascii="Verdana" w:eastAsia="Arial" w:hAnsi="Verdana" w:cs="Arial"/>
        </w:rPr>
      </w:pPr>
      <w:r w:rsidRPr="00DF6751">
        <w:rPr>
          <w:rFonts w:ascii="Verdana" w:eastAsia="Arial" w:hAnsi="Verdana" w:cs="Arial"/>
        </w:rPr>
        <w:t>Se dispondrá un sitio específico en la obra para el doblado y preparación de armaduras con las herramientas adecuadas.</w:t>
      </w:r>
    </w:p>
    <w:p w14:paraId="0A330A52"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31F91DA"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2B3C86"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0EBDC2D7"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lastRenderedPageBreak/>
        <w:t>El doblado de las barras se realizará en frío, mediante el equipo adecuado y velocidad limitada, sin golpes ni choques. Queda terminantemente prohibido el cortado y el doblado en caliente.</w:t>
      </w:r>
    </w:p>
    <w:p w14:paraId="20E863A3"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0E431A2B"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Las barras de fierro que fueron dobladas no podrán ser enderezadas, ni podrán ser utilizadas nuevamente sin antes eliminar la zona doblada.</w:t>
      </w:r>
    </w:p>
    <w:p w14:paraId="3F4F8EB5"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6A227A3C"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El radio mínimo de doblado, así como las longitudes de patillas y ganchos, deberá respetar lo indicado en planos constructivos y la normativa CBH-87.</w:t>
      </w:r>
    </w:p>
    <w:p w14:paraId="47B850C0"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04FEA062" w14:textId="77777777" w:rsidR="00253CDA" w:rsidRPr="00DF6751" w:rsidRDefault="00253CDA" w:rsidP="00253CDA">
      <w:pPr>
        <w:widowControl w:val="0"/>
        <w:tabs>
          <w:tab w:val="left" w:pos="560"/>
        </w:tabs>
        <w:autoSpaceDE w:val="0"/>
        <w:autoSpaceDN w:val="0"/>
        <w:jc w:val="both"/>
        <w:rPr>
          <w:rFonts w:ascii="Verdana" w:eastAsia="Arial" w:hAnsi="Verdana" w:cs="Tahoma"/>
          <w:color w:val="000000"/>
        </w:rPr>
      </w:pPr>
      <w:r w:rsidRPr="00DF6751">
        <w:rPr>
          <w:rFonts w:ascii="Verdana" w:eastAsia="Arial" w:hAnsi="Verdana" w:cs="Arial"/>
        </w:rPr>
        <w:t>Queda terminantemente prohibido el empleo de aceros de diferentes tipos en una misma</w:t>
      </w:r>
      <w:r w:rsidRPr="00DF6751">
        <w:rPr>
          <w:rFonts w:ascii="Verdana" w:eastAsia="Arial" w:hAnsi="Verdana" w:cs="Tahoma"/>
          <w:color w:val="000000"/>
        </w:rPr>
        <w:t xml:space="preserve"> sección, salvo ello sea debidamente justificado por la Entidad Ejecutora y aprobado por el </w:t>
      </w:r>
      <w:r w:rsidRPr="00DF6751">
        <w:rPr>
          <w:rFonts w:ascii="Verdana" w:eastAsia="Arial" w:hAnsi="Verdana" w:cs="Arial"/>
        </w:rPr>
        <w:t>Inspector de proyecto</w:t>
      </w:r>
      <w:r w:rsidRPr="00DF6751">
        <w:rPr>
          <w:rFonts w:ascii="Verdana" w:eastAsia="Arial" w:hAnsi="Verdana" w:cs="Tahoma"/>
          <w:color w:val="000000"/>
        </w:rPr>
        <w:t>.</w:t>
      </w:r>
    </w:p>
    <w:p w14:paraId="375B7FC8" w14:textId="77777777" w:rsidR="00253CDA" w:rsidRPr="00DF6751" w:rsidRDefault="00253CDA" w:rsidP="00253CDA">
      <w:pPr>
        <w:widowControl w:val="0"/>
        <w:tabs>
          <w:tab w:val="left" w:pos="560"/>
        </w:tabs>
        <w:autoSpaceDE w:val="0"/>
        <w:autoSpaceDN w:val="0"/>
        <w:jc w:val="both"/>
        <w:rPr>
          <w:rFonts w:ascii="Verdana" w:eastAsia="Arial" w:hAnsi="Verdana" w:cs="Tahoma"/>
          <w:color w:val="000000"/>
        </w:rPr>
      </w:pPr>
    </w:p>
    <w:p w14:paraId="4C41EDA1"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Todas las herramientas a emplearse para el cortado, amarre y doblado de fierro, serán proporcionados por la Entidad Ejecutora en condiciones adecuadas y de manera oportuna.</w:t>
      </w:r>
    </w:p>
    <w:p w14:paraId="18460864"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51BCA211" w14:textId="77777777" w:rsidR="00253CDA" w:rsidRPr="00DF6751" w:rsidRDefault="00253CDA" w:rsidP="00253CDA">
      <w:pPr>
        <w:widowControl w:val="0"/>
        <w:tabs>
          <w:tab w:val="left" w:pos="560"/>
        </w:tabs>
        <w:autoSpaceDE w:val="0"/>
        <w:autoSpaceDN w:val="0"/>
        <w:spacing w:after="120"/>
        <w:jc w:val="both"/>
        <w:rPr>
          <w:rFonts w:ascii="Verdana" w:eastAsia="Arial" w:hAnsi="Verdana" w:cs="Arial"/>
          <w:b/>
        </w:rPr>
      </w:pPr>
      <w:r w:rsidRPr="00DF6751">
        <w:rPr>
          <w:rFonts w:ascii="Verdana" w:eastAsia="Arial" w:hAnsi="Verdana" w:cs="Arial"/>
          <w:b/>
        </w:rPr>
        <w:t>Empalmes en las barras</w:t>
      </w:r>
    </w:p>
    <w:p w14:paraId="4CA259CA"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Se ejecutarán los empalmes en los sectores donde estén expresamente indicado en planos constructivos o instruido por el Inspector de proyecto.</w:t>
      </w:r>
    </w:p>
    <w:p w14:paraId="0B5B7EA4"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50160E67"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33616D"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432D94E6"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Se realizarán empalmes por superposición de acuerdo al siguiente detalle:</w:t>
      </w:r>
    </w:p>
    <w:p w14:paraId="46B61099" w14:textId="77777777" w:rsidR="00253CDA" w:rsidRPr="00DF6751" w:rsidRDefault="00253CDA" w:rsidP="00253CDA">
      <w:pPr>
        <w:widowControl w:val="0"/>
        <w:numPr>
          <w:ilvl w:val="0"/>
          <w:numId w:val="89"/>
        </w:numPr>
        <w:tabs>
          <w:tab w:val="left" w:pos="560"/>
        </w:tabs>
        <w:autoSpaceDE w:val="0"/>
        <w:autoSpaceDN w:val="0"/>
        <w:spacing w:after="120"/>
        <w:jc w:val="both"/>
        <w:rPr>
          <w:rFonts w:ascii="Verdana" w:eastAsia="Arial" w:hAnsi="Verdana" w:cs="Arial"/>
        </w:rPr>
      </w:pPr>
      <w:r w:rsidRPr="00DF6751">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51A79DA4" w14:textId="77777777" w:rsidR="00253CDA" w:rsidRPr="00DF6751" w:rsidRDefault="00253CDA" w:rsidP="00253CDA">
      <w:pPr>
        <w:widowControl w:val="0"/>
        <w:numPr>
          <w:ilvl w:val="0"/>
          <w:numId w:val="89"/>
        </w:numPr>
        <w:tabs>
          <w:tab w:val="left" w:pos="560"/>
        </w:tabs>
        <w:autoSpaceDE w:val="0"/>
        <w:autoSpaceDN w:val="0"/>
        <w:spacing w:after="120"/>
        <w:jc w:val="both"/>
        <w:rPr>
          <w:rFonts w:ascii="Verdana" w:eastAsia="Arial" w:hAnsi="Verdana" w:cs="Arial"/>
        </w:rPr>
      </w:pPr>
      <w:r w:rsidRPr="00DF6751">
        <w:rPr>
          <w:rFonts w:ascii="Verdana" w:eastAsia="Arial" w:hAnsi="Verdana" w:cs="Arial"/>
        </w:rPr>
        <w:t>En toda la longitud del empalme se colocarán armaduras transversales suplementarias para mejorar las condiciones del empalme, cuando sea necesario.</w:t>
      </w:r>
    </w:p>
    <w:p w14:paraId="2657712D" w14:textId="77777777" w:rsidR="00253CDA" w:rsidRPr="00DF6751" w:rsidRDefault="00253CDA" w:rsidP="00253CDA">
      <w:pPr>
        <w:widowControl w:val="0"/>
        <w:numPr>
          <w:ilvl w:val="0"/>
          <w:numId w:val="89"/>
        </w:numPr>
        <w:tabs>
          <w:tab w:val="left" w:pos="560"/>
        </w:tabs>
        <w:autoSpaceDE w:val="0"/>
        <w:autoSpaceDN w:val="0"/>
        <w:jc w:val="both"/>
        <w:rPr>
          <w:rFonts w:ascii="Verdana" w:eastAsia="Arial" w:hAnsi="Verdana" w:cs="Arial"/>
        </w:rPr>
      </w:pPr>
      <w:r w:rsidRPr="00DF6751">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9D819A"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4C81918A"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Mezclado</w:t>
      </w:r>
    </w:p>
    <w:p w14:paraId="21B93580"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El hormigón deberá ser mezclado mecánicamente dosificando por volumen y deseablemente por peso. Para esta tarea:</w:t>
      </w:r>
    </w:p>
    <w:p w14:paraId="59462539" w14:textId="77777777" w:rsidR="00253CDA" w:rsidRPr="00DF6751" w:rsidRDefault="00253CDA" w:rsidP="00253CDA">
      <w:pPr>
        <w:widowControl w:val="0"/>
        <w:numPr>
          <w:ilvl w:val="0"/>
          <w:numId w:val="90"/>
        </w:numPr>
        <w:tabs>
          <w:tab w:val="left" w:pos="560"/>
        </w:tabs>
        <w:autoSpaceDE w:val="0"/>
        <w:autoSpaceDN w:val="0"/>
        <w:spacing w:before="120"/>
        <w:ind w:left="567" w:hanging="357"/>
        <w:jc w:val="both"/>
        <w:rPr>
          <w:rFonts w:ascii="Verdana" w:eastAsia="Arial" w:hAnsi="Verdana" w:cs="Arial"/>
        </w:rPr>
      </w:pPr>
      <w:r w:rsidRPr="00DF6751">
        <w:rPr>
          <w:rFonts w:ascii="Verdana" w:eastAsia="Arial" w:hAnsi="Verdana" w:cs="Arial"/>
        </w:rPr>
        <w:t>Se utilizarán una o más hormigoneras de capacidad adecuada y se empleará personal especializado para su manejo.</w:t>
      </w:r>
    </w:p>
    <w:p w14:paraId="730EDE9C" w14:textId="77777777" w:rsidR="00253CDA" w:rsidRPr="00DF6751" w:rsidRDefault="00253CDA" w:rsidP="00253CDA">
      <w:pPr>
        <w:widowControl w:val="0"/>
        <w:numPr>
          <w:ilvl w:val="0"/>
          <w:numId w:val="90"/>
        </w:numPr>
        <w:tabs>
          <w:tab w:val="left" w:pos="560"/>
        </w:tabs>
        <w:autoSpaceDE w:val="0"/>
        <w:autoSpaceDN w:val="0"/>
        <w:spacing w:before="120"/>
        <w:ind w:hanging="357"/>
        <w:jc w:val="both"/>
        <w:rPr>
          <w:rFonts w:ascii="Verdana" w:eastAsia="Arial" w:hAnsi="Verdana" w:cs="Arial"/>
        </w:rPr>
      </w:pPr>
      <w:r w:rsidRPr="00DF6751">
        <w:rPr>
          <w:rFonts w:ascii="Verdana" w:eastAsia="Arial" w:hAnsi="Verdana" w:cs="Arial"/>
        </w:rPr>
        <w:t>Periódicamente se verificará la uniformidad del mezclado.</w:t>
      </w:r>
    </w:p>
    <w:p w14:paraId="1C7EFDE3" w14:textId="77777777" w:rsidR="00253CDA" w:rsidRPr="00DF6751" w:rsidRDefault="00253CDA" w:rsidP="00253CDA">
      <w:pPr>
        <w:widowControl w:val="0"/>
        <w:numPr>
          <w:ilvl w:val="0"/>
          <w:numId w:val="90"/>
        </w:numPr>
        <w:tabs>
          <w:tab w:val="left" w:pos="560"/>
        </w:tabs>
        <w:autoSpaceDE w:val="0"/>
        <w:autoSpaceDN w:val="0"/>
        <w:spacing w:before="120"/>
        <w:ind w:hanging="357"/>
        <w:jc w:val="both"/>
        <w:rPr>
          <w:rFonts w:ascii="Verdana" w:eastAsia="Arial" w:hAnsi="Verdana" w:cs="Arial"/>
        </w:rPr>
      </w:pPr>
      <w:r w:rsidRPr="00DF6751">
        <w:rPr>
          <w:rFonts w:ascii="Verdana" w:eastAsia="Arial" w:hAnsi="Verdana" w:cs="Arial"/>
        </w:rPr>
        <w:t>Los materiales componentes serán introducidos en el orden siguiente:</w:t>
      </w:r>
    </w:p>
    <w:p w14:paraId="4EDEA0A4" w14:textId="77777777" w:rsidR="00253CDA" w:rsidRPr="00DF6751" w:rsidRDefault="00253CDA" w:rsidP="00253CDA">
      <w:pPr>
        <w:widowControl w:val="0"/>
        <w:numPr>
          <w:ilvl w:val="0"/>
          <w:numId w:val="91"/>
        </w:numPr>
        <w:tabs>
          <w:tab w:val="left" w:pos="560"/>
        </w:tabs>
        <w:autoSpaceDE w:val="0"/>
        <w:autoSpaceDN w:val="0"/>
        <w:jc w:val="both"/>
        <w:rPr>
          <w:rFonts w:ascii="Verdana" w:eastAsia="Arial" w:hAnsi="Verdana" w:cs="Arial"/>
        </w:rPr>
      </w:pPr>
      <w:r w:rsidRPr="00DF6751">
        <w:rPr>
          <w:rFonts w:ascii="Verdana" w:eastAsia="Arial" w:hAnsi="Verdana" w:cs="Arial"/>
        </w:rPr>
        <w:t>Una parte del agua del mezclado (aproximadamente la mitad)</w:t>
      </w:r>
    </w:p>
    <w:p w14:paraId="4DC58FBD" w14:textId="77777777" w:rsidR="00253CDA" w:rsidRPr="00DF6751" w:rsidRDefault="00253CDA" w:rsidP="00253CDA">
      <w:pPr>
        <w:widowControl w:val="0"/>
        <w:numPr>
          <w:ilvl w:val="0"/>
          <w:numId w:val="91"/>
        </w:numPr>
        <w:tabs>
          <w:tab w:val="left" w:pos="560"/>
        </w:tabs>
        <w:autoSpaceDE w:val="0"/>
        <w:autoSpaceDN w:val="0"/>
        <w:jc w:val="both"/>
        <w:rPr>
          <w:rFonts w:ascii="Verdana" w:eastAsia="Arial" w:hAnsi="Verdana" w:cs="Arial"/>
        </w:rPr>
      </w:pPr>
      <w:r w:rsidRPr="00DF675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2F282F89" w14:textId="77777777" w:rsidR="00253CDA" w:rsidRPr="00DF6751" w:rsidRDefault="00253CDA" w:rsidP="00253CDA">
      <w:pPr>
        <w:widowControl w:val="0"/>
        <w:numPr>
          <w:ilvl w:val="0"/>
          <w:numId w:val="91"/>
        </w:numPr>
        <w:tabs>
          <w:tab w:val="left" w:pos="560"/>
        </w:tabs>
        <w:autoSpaceDE w:val="0"/>
        <w:autoSpaceDN w:val="0"/>
        <w:jc w:val="both"/>
        <w:rPr>
          <w:rFonts w:ascii="Verdana" w:eastAsia="Arial" w:hAnsi="Verdana" w:cs="Arial"/>
        </w:rPr>
      </w:pPr>
      <w:r w:rsidRPr="00DF6751">
        <w:rPr>
          <w:rFonts w:ascii="Verdana" w:eastAsia="Arial" w:hAnsi="Verdana" w:cs="Arial"/>
        </w:rPr>
        <w:t>La grava</w:t>
      </w:r>
    </w:p>
    <w:p w14:paraId="33B4677F" w14:textId="77777777" w:rsidR="00253CDA" w:rsidRPr="00DF6751" w:rsidRDefault="00253CDA" w:rsidP="00253CDA">
      <w:pPr>
        <w:widowControl w:val="0"/>
        <w:numPr>
          <w:ilvl w:val="0"/>
          <w:numId w:val="91"/>
        </w:numPr>
        <w:tabs>
          <w:tab w:val="left" w:pos="560"/>
        </w:tabs>
        <w:autoSpaceDE w:val="0"/>
        <w:autoSpaceDN w:val="0"/>
        <w:jc w:val="both"/>
        <w:rPr>
          <w:rFonts w:ascii="Verdana" w:eastAsia="Arial" w:hAnsi="Verdana" w:cs="Arial"/>
        </w:rPr>
      </w:pPr>
      <w:r w:rsidRPr="00DF6751">
        <w:rPr>
          <w:rFonts w:ascii="Verdana" w:eastAsia="Arial" w:hAnsi="Verdana" w:cs="Arial"/>
        </w:rPr>
        <w:lastRenderedPageBreak/>
        <w:t>El resto del agua de amasado</w:t>
      </w:r>
    </w:p>
    <w:p w14:paraId="2AF34CFA" w14:textId="77777777" w:rsidR="00253CDA" w:rsidRPr="00DF6751" w:rsidRDefault="00253CDA" w:rsidP="00253CDA">
      <w:pPr>
        <w:widowControl w:val="0"/>
        <w:tabs>
          <w:tab w:val="left" w:pos="560"/>
        </w:tabs>
        <w:autoSpaceDE w:val="0"/>
        <w:autoSpaceDN w:val="0"/>
        <w:ind w:left="426"/>
        <w:jc w:val="both"/>
        <w:rPr>
          <w:rFonts w:ascii="Verdana" w:eastAsia="Arial" w:hAnsi="Verdana" w:cs="Arial"/>
        </w:rPr>
      </w:pPr>
    </w:p>
    <w:p w14:paraId="52DCE47E"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368F29"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6B1F0C7B"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 xml:space="preserve">No se permitirá cargar la hormigonera antes de haberse procedido a descargarla totalmente de la batida anterior. </w:t>
      </w:r>
    </w:p>
    <w:p w14:paraId="212EBCCD" w14:textId="77777777" w:rsidR="00253CDA" w:rsidRPr="00DF6751" w:rsidRDefault="00253CDA" w:rsidP="00253CDA">
      <w:pPr>
        <w:widowControl w:val="0"/>
        <w:tabs>
          <w:tab w:val="left" w:pos="560"/>
        </w:tabs>
        <w:autoSpaceDE w:val="0"/>
        <w:autoSpaceDN w:val="0"/>
        <w:jc w:val="both"/>
        <w:rPr>
          <w:rFonts w:ascii="Verdana" w:eastAsia="Arial" w:hAnsi="Verdana" w:cs="Arial"/>
        </w:rPr>
      </w:pPr>
    </w:p>
    <w:p w14:paraId="190DD087"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El mezclado manual queda expresamente prohibido.</w:t>
      </w:r>
    </w:p>
    <w:p w14:paraId="42058C88"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9ED0DCD"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Transporte</w:t>
      </w:r>
    </w:p>
    <w:p w14:paraId="46376DDB"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7E321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F556E49"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B74A1A4"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3469D01E"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A61E9EF"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9586A42"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Para los medios corrientes de transporte, el hormigón debe colocarse en su posición definitiva dentro de los encofrados, antes de que transcurran 30 minutos desde su preparación.</w:t>
      </w:r>
    </w:p>
    <w:p w14:paraId="4FF17085" w14:textId="77777777" w:rsidR="00253CDA" w:rsidRPr="00DF6751" w:rsidRDefault="00253CDA" w:rsidP="00253CDA">
      <w:pPr>
        <w:widowControl w:val="0"/>
        <w:autoSpaceDE w:val="0"/>
        <w:autoSpaceDN w:val="0"/>
        <w:jc w:val="both"/>
        <w:rPr>
          <w:rFonts w:ascii="Verdana" w:eastAsia="Arial" w:hAnsi="Verdana" w:cs="Tahoma"/>
        </w:rPr>
      </w:pPr>
    </w:p>
    <w:p w14:paraId="7C76729B"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Hormigonado</w:t>
      </w:r>
    </w:p>
    <w:p w14:paraId="6717B1C5"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hormigonado deberá cumplir con las exigencias y requisitos establecidos en la Norma CBH-87 para hormigones.</w:t>
      </w:r>
    </w:p>
    <w:p w14:paraId="130BD060"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745A560"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No se procederá al vaciado de los elementos estructurales sin antes contar con la autorización del </w:t>
      </w:r>
      <w:r w:rsidRPr="00DF6751">
        <w:rPr>
          <w:rFonts w:ascii="Verdana" w:eastAsia="Arial" w:hAnsi="Verdana" w:cs="Arial"/>
        </w:rPr>
        <w:t>Inspector de proyecto</w:t>
      </w:r>
      <w:r w:rsidRPr="00DF6751">
        <w:rPr>
          <w:rFonts w:ascii="Verdana" w:eastAsia="Arial" w:hAnsi="Verdana" w:cs="Tahoma"/>
        </w:rPr>
        <w:t>.</w:t>
      </w:r>
    </w:p>
    <w:p w14:paraId="55E63E0C"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CE73AF5"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El vaciado del hormigón se realizará de acuerdo a un plan de trabajo previamente autorizado por el </w:t>
      </w:r>
      <w:r w:rsidRPr="00DF6751">
        <w:rPr>
          <w:rFonts w:ascii="Verdana" w:eastAsia="Arial" w:hAnsi="Verdana" w:cs="Arial"/>
        </w:rPr>
        <w:t>Inspector de proyecto</w:t>
      </w:r>
      <w:r w:rsidRPr="00DF6751">
        <w:rPr>
          <w:rFonts w:ascii="Verdana" w:eastAsia="Arial" w:hAnsi="Verdana" w:cs="Tahoma"/>
        </w:rPr>
        <w:t>.</w:t>
      </w:r>
    </w:p>
    <w:p w14:paraId="4DCDB8B9"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8346473"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CFE886A"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BC40EEC"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En caso de que no se indiquen las juntas constructivas en el proyecto, el </w:t>
      </w:r>
      <w:r w:rsidRPr="00DF6751">
        <w:rPr>
          <w:rFonts w:ascii="Verdana" w:eastAsia="Arial" w:hAnsi="Verdana" w:cs="Arial"/>
        </w:rPr>
        <w:t>Inspector de proyecto</w:t>
      </w:r>
      <w:r w:rsidRPr="00DF6751">
        <w:rPr>
          <w:rFonts w:ascii="Verdana" w:eastAsia="Arial" w:hAnsi="Verdana" w:cs="Tahoma"/>
        </w:rPr>
        <w:t xml:space="preserve"> indicará donde pueden hacerse las juntas constructivas.</w:t>
      </w:r>
    </w:p>
    <w:p w14:paraId="7B7D20F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A677F07"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Las siguientes prohibiciones para el hormigonado deben tenerse en cuenta:</w:t>
      </w:r>
    </w:p>
    <w:p w14:paraId="3F80DF6C" w14:textId="77777777" w:rsidR="00253CDA" w:rsidRPr="00DF6751" w:rsidRDefault="00253CDA" w:rsidP="00253CDA">
      <w:pPr>
        <w:widowControl w:val="0"/>
        <w:numPr>
          <w:ilvl w:val="0"/>
          <w:numId w:val="94"/>
        </w:numPr>
        <w:tabs>
          <w:tab w:val="left" w:pos="8711"/>
        </w:tabs>
        <w:autoSpaceDE w:val="0"/>
        <w:autoSpaceDN w:val="0"/>
        <w:jc w:val="both"/>
        <w:rPr>
          <w:rFonts w:ascii="Verdana" w:eastAsia="Arial" w:hAnsi="Verdana" w:cs="Tahoma"/>
        </w:rPr>
      </w:pPr>
      <w:r w:rsidRPr="00DF6751">
        <w:rPr>
          <w:rFonts w:ascii="Verdana" w:eastAsia="Arial" w:hAnsi="Verdana" w:cs="Tahoma"/>
        </w:rPr>
        <w:t>La temperatura de vaciado no será menor a 5°C.</w:t>
      </w:r>
    </w:p>
    <w:p w14:paraId="4E080EB2" w14:textId="77777777" w:rsidR="00253CDA" w:rsidRPr="00DF6751" w:rsidRDefault="00253CDA" w:rsidP="00253CDA">
      <w:pPr>
        <w:widowControl w:val="0"/>
        <w:numPr>
          <w:ilvl w:val="0"/>
          <w:numId w:val="94"/>
        </w:numPr>
        <w:tabs>
          <w:tab w:val="left" w:pos="8711"/>
        </w:tabs>
        <w:autoSpaceDE w:val="0"/>
        <w:autoSpaceDN w:val="0"/>
        <w:jc w:val="both"/>
        <w:rPr>
          <w:rFonts w:ascii="Verdana" w:eastAsia="Arial" w:hAnsi="Verdana" w:cs="Tahoma"/>
        </w:rPr>
      </w:pPr>
      <w:r w:rsidRPr="00DF6751">
        <w:rPr>
          <w:rFonts w:ascii="Verdana" w:eastAsia="Arial" w:hAnsi="Verdana" w:cs="Tahoma"/>
        </w:rPr>
        <w:t>No podrá efectuarse el vaciado durante la lluvia.</w:t>
      </w:r>
    </w:p>
    <w:p w14:paraId="2628A20D" w14:textId="77777777" w:rsidR="00253CDA" w:rsidRPr="00DF6751" w:rsidRDefault="00253CDA" w:rsidP="00253CDA">
      <w:pPr>
        <w:widowControl w:val="0"/>
        <w:numPr>
          <w:ilvl w:val="0"/>
          <w:numId w:val="94"/>
        </w:numPr>
        <w:tabs>
          <w:tab w:val="left" w:pos="8711"/>
        </w:tabs>
        <w:autoSpaceDE w:val="0"/>
        <w:autoSpaceDN w:val="0"/>
        <w:jc w:val="both"/>
        <w:rPr>
          <w:rFonts w:ascii="Verdana" w:eastAsia="Arial" w:hAnsi="Verdana" w:cs="Tahoma"/>
        </w:rPr>
      </w:pPr>
      <w:r w:rsidRPr="00DF6751">
        <w:rPr>
          <w:rFonts w:ascii="Verdana" w:eastAsia="Arial" w:hAnsi="Verdana" w:cs="Tahoma"/>
        </w:rPr>
        <w:t>No será permitido disponer de grandes cantidades de hormigón en un solo lugar para esparcirlo posteriormente.</w:t>
      </w:r>
    </w:p>
    <w:p w14:paraId="7FDD88F6" w14:textId="77777777" w:rsidR="00253CDA" w:rsidRPr="00DF6751" w:rsidRDefault="00253CDA" w:rsidP="00253CDA">
      <w:pPr>
        <w:widowControl w:val="0"/>
        <w:numPr>
          <w:ilvl w:val="0"/>
          <w:numId w:val="94"/>
        </w:numPr>
        <w:tabs>
          <w:tab w:val="left" w:pos="8711"/>
        </w:tabs>
        <w:autoSpaceDE w:val="0"/>
        <w:autoSpaceDN w:val="0"/>
        <w:jc w:val="both"/>
        <w:rPr>
          <w:rFonts w:ascii="Verdana" w:eastAsia="Arial" w:hAnsi="Verdana" w:cs="Tahoma"/>
        </w:rPr>
      </w:pPr>
      <w:r w:rsidRPr="00DF6751">
        <w:rPr>
          <w:rFonts w:ascii="Verdana" w:eastAsia="Arial" w:hAnsi="Verdana" w:cs="Tahoma"/>
        </w:rPr>
        <w:t>Por ningún motivo se podrá agregar agua en el momento de hormigonar.</w:t>
      </w:r>
    </w:p>
    <w:p w14:paraId="70DC4711"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D9F4133"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espesor máximo de la capa de hormigón no deberá exceder a 20 cm para permitir una compactación eficaz.</w:t>
      </w:r>
    </w:p>
    <w:p w14:paraId="71951C43"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06A3546"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 velocidad del vaciado será la suficiente para garantizar que el hormigón se mantenga plástico en todo momento.</w:t>
      </w:r>
    </w:p>
    <w:p w14:paraId="058A6685"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98BB69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No se podrá verter el hormigón en caída libre desde alturas superiores a 1,50 m, debiendo en este caso utilizar canalones, embudos o ductos.</w:t>
      </w:r>
    </w:p>
    <w:p w14:paraId="6FE97025"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980247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vaciado en losas deberá efectuarse por franjas de ancho tal que, al vaciar la capa siguiente, en la primera no se haya iniciado el fraguado.</w:t>
      </w:r>
    </w:p>
    <w:p w14:paraId="740352AD" w14:textId="77777777" w:rsidR="00253CDA" w:rsidRDefault="00253CDA" w:rsidP="00253CDA">
      <w:pPr>
        <w:widowControl w:val="0"/>
        <w:tabs>
          <w:tab w:val="left" w:pos="8711"/>
        </w:tabs>
        <w:autoSpaceDE w:val="0"/>
        <w:autoSpaceDN w:val="0"/>
        <w:spacing w:after="120"/>
        <w:jc w:val="both"/>
        <w:rPr>
          <w:rFonts w:ascii="Verdana" w:eastAsia="Arial" w:hAnsi="Verdana" w:cs="Tahoma"/>
          <w:b/>
        </w:rPr>
      </w:pPr>
    </w:p>
    <w:p w14:paraId="3E879D33"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Compactación</w:t>
      </w:r>
    </w:p>
    <w:p w14:paraId="73A68C29"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75BEA8B"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C41B4D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vibrado será realizado mediante vibradoras de inmersión y alta frecuencia que deberán ser manejadas por obreros con experiencia en la actividad.</w:t>
      </w:r>
    </w:p>
    <w:p w14:paraId="7FC31D27"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B424FFC"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De ninguna manera se permitirá el uso de las vibradoras para el transporte de la mezcla o la distribución dentro del encofrado.</w:t>
      </w:r>
    </w:p>
    <w:p w14:paraId="3A036943"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FEA0CC7"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ningún caso se iniciará el vaciado si no se cuenta por lo menos con dos vibradoras en perfecto estado y con el diámetro de la aguja adecuado para el elemento.</w:t>
      </w:r>
    </w:p>
    <w:p w14:paraId="40F8F52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9E292BF"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Las vibradoras serán introducidas en puntos equidistantes a 45 cm. entre sí y durante 5 a 15 segundos para evitar la disgregación.</w:t>
      </w:r>
    </w:p>
    <w:p w14:paraId="7424633A"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32FFB0F7"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634C82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1F03507"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compactado del hormigón se completará con un apisonado manual del hormigón y un golpeteo de los encofrados.</w:t>
      </w:r>
    </w:p>
    <w:p w14:paraId="772EF660"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5FAEC0DA"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La compactación manual del hormigón mediante varillas de hierro será usada solo bajo autorización de </w:t>
      </w:r>
      <w:r w:rsidRPr="00DF6751">
        <w:rPr>
          <w:rFonts w:ascii="Verdana" w:eastAsia="Arial" w:hAnsi="Verdana" w:cs="Arial"/>
        </w:rPr>
        <w:t>Inspector de proyecto</w:t>
      </w:r>
      <w:r w:rsidRPr="00DF6751">
        <w:rPr>
          <w:rFonts w:ascii="Verdana" w:eastAsia="Arial" w:hAnsi="Verdana" w:cs="Tahoma"/>
        </w:rPr>
        <w:t>.</w:t>
      </w:r>
    </w:p>
    <w:p w14:paraId="4E296567"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5240413"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Desencofrado</w:t>
      </w:r>
    </w:p>
    <w:p w14:paraId="71BD16B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F6751">
        <w:rPr>
          <w:rFonts w:ascii="Verdana" w:eastAsia="Arial" w:hAnsi="Verdana" w:cs="Arial"/>
        </w:rPr>
        <w:t>Inspector de proyecto</w:t>
      </w:r>
      <w:r w:rsidRPr="00DF6751">
        <w:rPr>
          <w:rFonts w:ascii="Verdana" w:eastAsia="Arial" w:hAnsi="Verdana" w:cs="Tahoma"/>
        </w:rPr>
        <w:t>.</w:t>
      </w:r>
    </w:p>
    <w:p w14:paraId="7E1CF45E"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37D7B97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9F261FE"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2A638B9"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El desencofrado no se realizará hasta que el hormigón haya alcanzado la resistencia </w:t>
      </w:r>
      <w:r w:rsidRPr="00DF6751">
        <w:rPr>
          <w:rFonts w:ascii="Verdana" w:eastAsia="Arial" w:hAnsi="Verdana" w:cs="Tahoma"/>
        </w:rPr>
        <w:lastRenderedPageBreak/>
        <w:t>necesaria para soportar con suficiente seguridad y sin deformaciones excesivas, los esfuerzos a que va a estar sometido durante y después del desencofrado.</w:t>
      </w:r>
    </w:p>
    <w:p w14:paraId="0DDAD6D2"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F6FDFF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encofrados superiores en superficies inclinadas deberán ser removidos tan pronto como el hormigón tenga suficiente resistencia para no escurrir.</w:t>
      </w:r>
    </w:p>
    <w:p w14:paraId="21EF46D2"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37C9C16"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Durante la construcción, queda prohibido aplicar cargas, acumular materiales o maquinarias que signifiquen un peligro en la estabilidad de la estructura.</w:t>
      </w:r>
    </w:p>
    <w:p w14:paraId="0E7CE1DF"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7F1CE73"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tiempos de desencofrado serán los indicados en el proyecto (planos y/o memoria de cálculo) y lo indicado en la norma CBH-87.</w:t>
      </w:r>
    </w:p>
    <w:p w14:paraId="4289F296"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12C320B"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El desencofrado requerirá la autorización del </w:t>
      </w:r>
      <w:r w:rsidRPr="00DF6751">
        <w:rPr>
          <w:rFonts w:ascii="Verdana" w:eastAsia="Arial" w:hAnsi="Verdana" w:cs="Arial"/>
        </w:rPr>
        <w:t>Inspector de proyecto</w:t>
      </w:r>
      <w:r w:rsidRPr="00DF6751">
        <w:rPr>
          <w:rFonts w:ascii="Verdana" w:eastAsia="Arial" w:hAnsi="Verdana" w:cs="Tahoma"/>
        </w:rPr>
        <w:t>.</w:t>
      </w:r>
    </w:p>
    <w:p w14:paraId="5788A9C2" w14:textId="77777777" w:rsidR="00253CDA" w:rsidRPr="00DF6751" w:rsidRDefault="00253CDA" w:rsidP="00253CDA">
      <w:pPr>
        <w:widowControl w:val="0"/>
        <w:suppressAutoHyphens/>
        <w:autoSpaceDE w:val="0"/>
        <w:autoSpaceDN w:val="0"/>
        <w:spacing w:after="120"/>
        <w:contextualSpacing/>
        <w:jc w:val="both"/>
        <w:rPr>
          <w:rFonts w:ascii="Verdana" w:eastAsia="Arial" w:hAnsi="Verdana" w:cs="Tahoma"/>
        </w:rPr>
      </w:pPr>
    </w:p>
    <w:p w14:paraId="30E5688B"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Protección y Curado</w:t>
      </w:r>
    </w:p>
    <w:p w14:paraId="6BE87A01"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Una vez vaciado el hormigón fresco, deberá protegerse contra la lluvia, el viento, sol y en general contra toda acción que lo perjudique.</w:t>
      </w:r>
    </w:p>
    <w:p w14:paraId="509D6C94"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25B391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hormigón será protegido manteniéndose a una temperatura superior a 5°C por lo menos durante 96 horas.</w:t>
      </w:r>
    </w:p>
    <w:p w14:paraId="40AAF516"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98927E1"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DCBC93E"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DF41595"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Durante la construcción, queda prohibido aplicar cargas, acumular materiales o maquinarias que signifiquen un peligro en la estabilidad de la estructura.</w:t>
      </w:r>
    </w:p>
    <w:p w14:paraId="07ECC89A"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1D87CC3"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Control de Calidad</w:t>
      </w:r>
    </w:p>
    <w:p w14:paraId="0936FCE4"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1D906536"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7878CC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ensayos a realizar serán los requeridos por la normativa CBH-87 pudiendo la Entidad Ejecutora realizar ensayos adicionales los cuales deberán ser indicados en su propuesta.</w:t>
      </w:r>
    </w:p>
    <w:p w14:paraId="3631798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310F156"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Para todos los casos, el nivel de control será el indicado en los planos constructivos o memoria de cálculo o, en ausencia de dicha indicación, se asumirá un nivel de control normal.</w:t>
      </w:r>
    </w:p>
    <w:p w14:paraId="5C074549"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DF9E194" w14:textId="77777777" w:rsidR="00253CDA" w:rsidRPr="00DF6751" w:rsidRDefault="00253CDA" w:rsidP="00253CDA">
      <w:pPr>
        <w:widowControl w:val="0"/>
        <w:numPr>
          <w:ilvl w:val="0"/>
          <w:numId w:val="93"/>
        </w:numPr>
        <w:tabs>
          <w:tab w:val="left" w:pos="8711"/>
        </w:tabs>
        <w:autoSpaceDE w:val="0"/>
        <w:autoSpaceDN w:val="0"/>
        <w:jc w:val="both"/>
        <w:rPr>
          <w:rFonts w:ascii="Verdana" w:eastAsia="Arial" w:hAnsi="Verdana" w:cs="Tahoma"/>
          <w:b/>
        </w:rPr>
      </w:pPr>
      <w:r w:rsidRPr="00DF6751">
        <w:rPr>
          <w:rFonts w:ascii="Verdana" w:eastAsia="Arial" w:hAnsi="Verdana" w:cs="Tahoma"/>
          <w:b/>
        </w:rPr>
        <w:t>Ensayos a Realizar</w:t>
      </w:r>
    </w:p>
    <w:p w14:paraId="164FBF5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el caso del presente ítem mínimamente se realizarán los siguientes ensayos de calidad:</w:t>
      </w:r>
    </w:p>
    <w:p w14:paraId="0C6D0909"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E00653A" w14:textId="77777777" w:rsidR="00253CDA" w:rsidRPr="00DF6751" w:rsidRDefault="00253CDA" w:rsidP="00253CDA">
      <w:pPr>
        <w:widowControl w:val="0"/>
        <w:numPr>
          <w:ilvl w:val="0"/>
          <w:numId w:val="77"/>
        </w:numPr>
        <w:tabs>
          <w:tab w:val="left" w:pos="8711"/>
        </w:tabs>
        <w:autoSpaceDE w:val="0"/>
        <w:autoSpaceDN w:val="0"/>
        <w:jc w:val="both"/>
        <w:rPr>
          <w:rFonts w:ascii="Verdana" w:eastAsia="Arial" w:hAnsi="Verdana" w:cs="Tahoma"/>
        </w:rPr>
      </w:pPr>
      <w:r w:rsidRPr="00DF6751">
        <w:rPr>
          <w:rFonts w:ascii="Verdana" w:eastAsia="Arial" w:hAnsi="Verdana" w:cs="Tahoma"/>
        </w:rPr>
        <w:t>Granulometría de los Áridos.</w:t>
      </w:r>
    </w:p>
    <w:p w14:paraId="00383C70" w14:textId="77777777" w:rsidR="00253CDA" w:rsidRPr="00DF6751" w:rsidRDefault="00253CDA" w:rsidP="00253CDA">
      <w:pPr>
        <w:widowControl w:val="0"/>
        <w:numPr>
          <w:ilvl w:val="0"/>
          <w:numId w:val="77"/>
        </w:numPr>
        <w:tabs>
          <w:tab w:val="left" w:pos="8711"/>
        </w:tabs>
        <w:autoSpaceDE w:val="0"/>
        <w:autoSpaceDN w:val="0"/>
        <w:jc w:val="both"/>
        <w:rPr>
          <w:rFonts w:ascii="Verdana" w:eastAsia="Arial" w:hAnsi="Verdana" w:cs="Tahoma"/>
        </w:rPr>
      </w:pPr>
      <w:r w:rsidRPr="00DF6751">
        <w:rPr>
          <w:rFonts w:ascii="Verdana" w:eastAsia="Arial" w:hAnsi="Verdana" w:cs="Tahoma"/>
        </w:rPr>
        <w:t>Ensayos de Control de la Resistencia del Hormigón – Probetas Cilíndricas.</w:t>
      </w:r>
    </w:p>
    <w:p w14:paraId="08734A6A" w14:textId="77777777" w:rsidR="00253CDA" w:rsidRPr="00DF6751" w:rsidRDefault="00253CDA" w:rsidP="00253CDA">
      <w:pPr>
        <w:widowControl w:val="0"/>
        <w:numPr>
          <w:ilvl w:val="0"/>
          <w:numId w:val="77"/>
        </w:numPr>
        <w:tabs>
          <w:tab w:val="left" w:pos="8711"/>
        </w:tabs>
        <w:autoSpaceDE w:val="0"/>
        <w:autoSpaceDN w:val="0"/>
        <w:jc w:val="both"/>
        <w:rPr>
          <w:rFonts w:ascii="Verdana" w:eastAsia="Arial" w:hAnsi="Verdana" w:cs="Tahoma"/>
        </w:rPr>
      </w:pPr>
      <w:r w:rsidRPr="00DF6751">
        <w:rPr>
          <w:rFonts w:ascii="Verdana" w:eastAsia="Arial" w:hAnsi="Verdana" w:cs="Tahoma"/>
        </w:rPr>
        <w:t>Ensayos de Control de la Consistencia del Hormigón - Cono de Abraham.</w:t>
      </w:r>
    </w:p>
    <w:p w14:paraId="49FA810D" w14:textId="77777777" w:rsidR="00253CDA" w:rsidRPr="00DF6751" w:rsidRDefault="00253CDA" w:rsidP="00253CDA">
      <w:pPr>
        <w:widowControl w:val="0"/>
        <w:numPr>
          <w:ilvl w:val="0"/>
          <w:numId w:val="77"/>
        </w:numPr>
        <w:tabs>
          <w:tab w:val="left" w:pos="8711"/>
        </w:tabs>
        <w:autoSpaceDE w:val="0"/>
        <w:autoSpaceDN w:val="0"/>
        <w:jc w:val="both"/>
        <w:rPr>
          <w:rFonts w:ascii="Verdana" w:eastAsia="Arial" w:hAnsi="Verdana" w:cs="Tahoma"/>
        </w:rPr>
      </w:pPr>
      <w:r w:rsidRPr="00DF6751">
        <w:rPr>
          <w:rFonts w:ascii="Verdana" w:eastAsia="Arial" w:hAnsi="Verdana" w:cs="Tahoma"/>
        </w:rPr>
        <w:t>Ensayo de la Máquina de los Ángeles.</w:t>
      </w:r>
    </w:p>
    <w:p w14:paraId="2A35AEF3"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88565A9"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Adicionalmente, el </w:t>
      </w:r>
      <w:r w:rsidRPr="00DF6751">
        <w:rPr>
          <w:rFonts w:ascii="Verdana" w:eastAsia="Arial" w:hAnsi="Verdana" w:cs="Arial"/>
        </w:rPr>
        <w:t>Inspector de proyecto</w:t>
      </w:r>
      <w:r w:rsidRPr="00DF6751">
        <w:rPr>
          <w:rFonts w:ascii="Verdana" w:eastAsia="Arial" w:hAnsi="Verdana" w:cs="Tahoma"/>
        </w:rPr>
        <w:t xml:space="preserve"> indicará la realización de los siguientes ensayos de calidad cuando las condiciones de la obra así lo requieran:</w:t>
      </w:r>
    </w:p>
    <w:p w14:paraId="6099E5E0"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B14A848" w14:textId="77777777" w:rsidR="00253CDA" w:rsidRPr="00DF6751" w:rsidRDefault="00253CDA" w:rsidP="00253CDA">
      <w:pPr>
        <w:widowControl w:val="0"/>
        <w:numPr>
          <w:ilvl w:val="0"/>
          <w:numId w:val="78"/>
        </w:numPr>
        <w:tabs>
          <w:tab w:val="left" w:pos="8711"/>
        </w:tabs>
        <w:autoSpaceDE w:val="0"/>
        <w:autoSpaceDN w:val="0"/>
        <w:jc w:val="both"/>
        <w:rPr>
          <w:rFonts w:ascii="Verdana" w:eastAsia="Arial" w:hAnsi="Verdana" w:cs="Tahoma"/>
        </w:rPr>
      </w:pPr>
      <w:r w:rsidRPr="00DF6751">
        <w:rPr>
          <w:rFonts w:ascii="Verdana" w:eastAsia="Arial" w:hAnsi="Verdana" w:cs="Tahoma"/>
        </w:rPr>
        <w:t>Ensayos de calidad sobre el cemento.</w:t>
      </w:r>
    </w:p>
    <w:p w14:paraId="328886D5" w14:textId="77777777" w:rsidR="00253CDA" w:rsidRPr="00DF6751" w:rsidRDefault="00253CDA" w:rsidP="00253CDA">
      <w:pPr>
        <w:widowControl w:val="0"/>
        <w:numPr>
          <w:ilvl w:val="0"/>
          <w:numId w:val="78"/>
        </w:numPr>
        <w:tabs>
          <w:tab w:val="left" w:pos="8711"/>
        </w:tabs>
        <w:autoSpaceDE w:val="0"/>
        <w:autoSpaceDN w:val="0"/>
        <w:jc w:val="both"/>
        <w:rPr>
          <w:rFonts w:ascii="Verdana" w:eastAsia="Arial" w:hAnsi="Verdana" w:cs="Tahoma"/>
        </w:rPr>
      </w:pPr>
      <w:r w:rsidRPr="00DF6751">
        <w:rPr>
          <w:rFonts w:ascii="Verdana" w:eastAsia="Arial" w:hAnsi="Verdana" w:cs="Tahoma"/>
        </w:rPr>
        <w:t>Ensayos de calidad de los aceros de refuerzo.</w:t>
      </w:r>
    </w:p>
    <w:p w14:paraId="3AA96774" w14:textId="77777777" w:rsidR="00253CDA" w:rsidRPr="00DF6751" w:rsidRDefault="00253CDA" w:rsidP="00253CDA">
      <w:pPr>
        <w:widowControl w:val="0"/>
        <w:numPr>
          <w:ilvl w:val="0"/>
          <w:numId w:val="78"/>
        </w:numPr>
        <w:tabs>
          <w:tab w:val="left" w:pos="8711"/>
        </w:tabs>
        <w:autoSpaceDE w:val="0"/>
        <w:autoSpaceDN w:val="0"/>
        <w:jc w:val="both"/>
        <w:rPr>
          <w:rFonts w:ascii="Verdana" w:eastAsia="Arial" w:hAnsi="Verdana" w:cs="Tahoma"/>
        </w:rPr>
      </w:pPr>
      <w:r w:rsidRPr="00DF6751">
        <w:rPr>
          <w:rFonts w:ascii="Verdana" w:eastAsia="Arial" w:hAnsi="Verdana" w:cs="Tahoma"/>
        </w:rPr>
        <w:lastRenderedPageBreak/>
        <w:t>Ensayo de la Máquina de los Ángeles.</w:t>
      </w:r>
    </w:p>
    <w:p w14:paraId="0FF2B153" w14:textId="77777777" w:rsidR="00253CDA" w:rsidRPr="00DF6751" w:rsidRDefault="00253CDA" w:rsidP="00253CDA">
      <w:pPr>
        <w:widowControl w:val="0"/>
        <w:numPr>
          <w:ilvl w:val="0"/>
          <w:numId w:val="78"/>
        </w:numPr>
        <w:tabs>
          <w:tab w:val="left" w:pos="8711"/>
        </w:tabs>
        <w:autoSpaceDE w:val="0"/>
        <w:autoSpaceDN w:val="0"/>
        <w:jc w:val="both"/>
        <w:rPr>
          <w:rFonts w:ascii="Verdana" w:eastAsia="Arial" w:hAnsi="Verdana" w:cs="Tahoma"/>
        </w:rPr>
      </w:pPr>
      <w:r w:rsidRPr="00DF6751">
        <w:rPr>
          <w:rFonts w:ascii="Verdana" w:eastAsia="Arial" w:hAnsi="Verdana" w:cs="Tahoma"/>
        </w:rPr>
        <w:t xml:space="preserve">Otros que el proponente oferte en su propuesta. </w:t>
      </w:r>
    </w:p>
    <w:p w14:paraId="6C896B02"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EDB0BDB" w14:textId="77777777" w:rsidR="00253CDA" w:rsidRPr="00DF6751" w:rsidRDefault="00253CDA" w:rsidP="00253CDA">
      <w:pPr>
        <w:widowControl w:val="0"/>
        <w:numPr>
          <w:ilvl w:val="0"/>
          <w:numId w:val="93"/>
        </w:numPr>
        <w:tabs>
          <w:tab w:val="left" w:pos="8711"/>
        </w:tabs>
        <w:autoSpaceDE w:val="0"/>
        <w:autoSpaceDN w:val="0"/>
        <w:jc w:val="both"/>
        <w:rPr>
          <w:rFonts w:ascii="Verdana" w:eastAsia="Arial" w:hAnsi="Verdana" w:cs="Tahoma"/>
          <w:b/>
        </w:rPr>
      </w:pPr>
      <w:r w:rsidRPr="00DF6751">
        <w:rPr>
          <w:rFonts w:ascii="Verdana" w:eastAsia="Arial" w:hAnsi="Verdana" w:cs="Tahoma"/>
          <w:b/>
        </w:rPr>
        <w:t>Laboratorio</w:t>
      </w:r>
    </w:p>
    <w:p w14:paraId="6462D28F"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Todos los ensayos se realizarán en un laboratorio que cuenten con la certificación correspondiente y que haya sido aprobado por el </w:t>
      </w:r>
      <w:r w:rsidRPr="00DF6751">
        <w:rPr>
          <w:rFonts w:ascii="Verdana" w:eastAsia="Arial" w:hAnsi="Verdana" w:cs="Arial"/>
        </w:rPr>
        <w:t>Inspector de proyecto</w:t>
      </w:r>
      <w:r w:rsidRPr="00DF6751">
        <w:rPr>
          <w:rFonts w:ascii="Verdana" w:eastAsia="Arial" w:hAnsi="Verdana" w:cs="Tahoma"/>
        </w:rPr>
        <w:t xml:space="preserve">. La extracción de muestras o los ensayos serán realizados en presencia del </w:t>
      </w:r>
      <w:r w:rsidRPr="00DF6751">
        <w:rPr>
          <w:rFonts w:ascii="Verdana" w:eastAsia="Arial" w:hAnsi="Verdana" w:cs="Arial"/>
        </w:rPr>
        <w:t>Inspector de proyecto</w:t>
      </w:r>
      <w:r w:rsidRPr="00DF6751">
        <w:rPr>
          <w:rFonts w:ascii="Verdana" w:eastAsia="Arial" w:hAnsi="Verdana" w:cs="Tahoma"/>
        </w:rPr>
        <w:t>, mismo que custodiará las muestras desde el día de su obtención hasta su ensayo.</w:t>
      </w:r>
    </w:p>
    <w:p w14:paraId="3E34977C"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2A43A3B" w14:textId="77777777" w:rsidR="00253CDA" w:rsidRPr="00DF6751" w:rsidRDefault="00253CDA" w:rsidP="00253CDA">
      <w:pPr>
        <w:widowControl w:val="0"/>
        <w:numPr>
          <w:ilvl w:val="0"/>
          <w:numId w:val="95"/>
        </w:numPr>
        <w:tabs>
          <w:tab w:val="left" w:pos="8711"/>
        </w:tabs>
        <w:autoSpaceDE w:val="0"/>
        <w:autoSpaceDN w:val="0"/>
        <w:jc w:val="both"/>
        <w:rPr>
          <w:rFonts w:ascii="Verdana" w:eastAsia="Arial" w:hAnsi="Verdana" w:cs="Tahoma"/>
          <w:b/>
        </w:rPr>
      </w:pPr>
      <w:r w:rsidRPr="00DF6751">
        <w:rPr>
          <w:rFonts w:ascii="Verdana" w:eastAsia="Arial" w:hAnsi="Verdana" w:cs="Tahoma"/>
          <w:b/>
        </w:rPr>
        <w:t>Frecuencia de los Ensayos</w:t>
      </w:r>
    </w:p>
    <w:p w14:paraId="715A962A"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3B3FB3F5"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5E7A1B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F6751">
        <w:rPr>
          <w:rFonts w:ascii="Verdana" w:eastAsia="Arial" w:hAnsi="Verdana" w:cs="Arial"/>
        </w:rPr>
        <w:t>Inspector de proyecto</w:t>
      </w:r>
      <w:r w:rsidRPr="00DF6751">
        <w:rPr>
          <w:rFonts w:ascii="Verdana" w:eastAsia="Arial" w:hAnsi="Verdana" w:cs="Tahoma"/>
        </w:rPr>
        <w:t>.</w:t>
      </w:r>
    </w:p>
    <w:p w14:paraId="72347A11"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23BD709"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B54DA9"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42711A9F"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En el transcurso de la obra, además de lo indicado por la normativa, se tomarán 4 probetas en cada vaciado o cada vez que lo exija el </w:t>
      </w:r>
      <w:r w:rsidRPr="00DF6751">
        <w:rPr>
          <w:rFonts w:ascii="Verdana" w:eastAsia="Arial" w:hAnsi="Verdana" w:cs="Arial"/>
        </w:rPr>
        <w:t>Inspector de proyecto</w:t>
      </w:r>
      <w:r w:rsidRPr="00DF6751">
        <w:rPr>
          <w:rFonts w:ascii="Verdana" w:eastAsia="Arial" w:hAnsi="Verdana" w:cs="Tahoma"/>
        </w:rPr>
        <w:t>. La Entidad Ejecutora podrá moldear un mayor número de probetas para efectuar ensayos a edades menores a los siete días y así apreciar la resistencia probable de los hormigones.</w:t>
      </w:r>
    </w:p>
    <w:p w14:paraId="08171185"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7807C0E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C814B58"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7344390"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DF6751">
        <w:rPr>
          <w:rFonts w:ascii="Verdana" w:eastAsia="Arial" w:hAnsi="Verdana" w:cs="Arial"/>
        </w:rPr>
        <w:t>Inspector de proyecto</w:t>
      </w:r>
      <w:r w:rsidRPr="00DF6751">
        <w:rPr>
          <w:rFonts w:ascii="Verdana" w:eastAsia="Arial" w:hAnsi="Verdana" w:cs="Tahoma"/>
        </w:rPr>
        <w:t xml:space="preserve"> dispondrá la paralización inmediata de los trabajos.</w:t>
      </w:r>
    </w:p>
    <w:p w14:paraId="5B10C7EC"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2DD2960E" w14:textId="77777777" w:rsidR="00253CDA" w:rsidRPr="00DF6751" w:rsidRDefault="00253CDA" w:rsidP="00253CDA">
      <w:pPr>
        <w:widowControl w:val="0"/>
        <w:tabs>
          <w:tab w:val="left" w:pos="560"/>
        </w:tabs>
        <w:autoSpaceDE w:val="0"/>
        <w:autoSpaceDN w:val="0"/>
        <w:jc w:val="both"/>
        <w:rPr>
          <w:rFonts w:ascii="Verdana" w:eastAsia="Arial" w:hAnsi="Verdana" w:cs="Arial"/>
        </w:rPr>
      </w:pPr>
      <w:r w:rsidRPr="00DF6751">
        <w:rPr>
          <w:rFonts w:ascii="Verdana" w:eastAsia="Arial" w:hAnsi="Verdana" w:cs="Arial"/>
        </w:rPr>
        <w:t>En cualquier caso,</w:t>
      </w:r>
      <w:r w:rsidRPr="00DF675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02D37174" w14:textId="77777777" w:rsidR="00253CDA" w:rsidRPr="00DF6751" w:rsidRDefault="00253CDA" w:rsidP="00253CDA">
      <w:pPr>
        <w:widowControl w:val="0"/>
        <w:autoSpaceDE w:val="0"/>
        <w:autoSpaceDN w:val="0"/>
        <w:jc w:val="both"/>
        <w:rPr>
          <w:rFonts w:ascii="Verdana" w:eastAsia="Arial" w:hAnsi="Verdana" w:cs="Tahoma"/>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632"/>
        <w:gridCol w:w="1632"/>
        <w:gridCol w:w="1815"/>
        <w:gridCol w:w="1306"/>
        <w:gridCol w:w="1281"/>
      </w:tblGrid>
      <w:tr w:rsidR="00253CDA" w:rsidRPr="00DF6751" w14:paraId="618C4493" w14:textId="77777777" w:rsidTr="00253CDA">
        <w:trPr>
          <w:trHeight w:val="628"/>
        </w:trPr>
        <w:tc>
          <w:tcPr>
            <w:tcW w:w="908" w:type="pct"/>
            <w:shd w:val="clear" w:color="auto" w:fill="1F3864" w:themeFill="accent5" w:themeFillShade="80"/>
            <w:vAlign w:val="center"/>
          </w:tcPr>
          <w:p w14:paraId="04B424DE" w14:textId="77777777" w:rsidR="00253CDA" w:rsidRPr="00201611" w:rsidRDefault="00253CDA" w:rsidP="00253CDA">
            <w:pPr>
              <w:widowControl w:val="0"/>
              <w:autoSpaceDE w:val="0"/>
              <w:autoSpaceDN w:val="0"/>
              <w:jc w:val="center"/>
              <w:rPr>
                <w:rFonts w:ascii="Verdana" w:eastAsia="Arial" w:hAnsi="Verdana" w:cs="Tahoma"/>
                <w:b/>
                <w:sz w:val="18"/>
                <w:szCs w:val="18"/>
              </w:rPr>
            </w:pPr>
            <w:r w:rsidRPr="00201611">
              <w:rPr>
                <w:rFonts w:ascii="Verdana" w:eastAsia="Arial" w:hAnsi="Verdana" w:cs="Tahoma"/>
                <w:b/>
                <w:sz w:val="18"/>
                <w:szCs w:val="18"/>
              </w:rPr>
              <w:t>TIPO DEL Hº</w:t>
            </w:r>
          </w:p>
        </w:tc>
        <w:tc>
          <w:tcPr>
            <w:tcW w:w="871" w:type="pct"/>
            <w:shd w:val="clear" w:color="auto" w:fill="1F3864" w:themeFill="accent5" w:themeFillShade="80"/>
            <w:vAlign w:val="center"/>
          </w:tcPr>
          <w:p w14:paraId="0DF71532" w14:textId="77777777" w:rsidR="00253CDA" w:rsidRPr="00201611" w:rsidRDefault="00253CDA" w:rsidP="00253CDA">
            <w:pPr>
              <w:widowControl w:val="0"/>
              <w:autoSpaceDE w:val="0"/>
              <w:autoSpaceDN w:val="0"/>
              <w:jc w:val="center"/>
              <w:rPr>
                <w:rFonts w:ascii="Verdana" w:eastAsia="Arial" w:hAnsi="Verdana" w:cs="Tahoma"/>
                <w:b/>
                <w:sz w:val="18"/>
                <w:szCs w:val="18"/>
              </w:rPr>
            </w:pPr>
            <w:r w:rsidRPr="00201611">
              <w:rPr>
                <w:rFonts w:ascii="Verdana" w:eastAsia="Arial" w:hAnsi="Verdana" w:cs="Tahoma"/>
                <w:b/>
                <w:sz w:val="18"/>
                <w:szCs w:val="18"/>
              </w:rPr>
              <w:t>TAM. MAX. AGREGADO</w:t>
            </w:r>
          </w:p>
        </w:tc>
        <w:tc>
          <w:tcPr>
            <w:tcW w:w="871" w:type="pct"/>
            <w:shd w:val="clear" w:color="auto" w:fill="1F3864" w:themeFill="accent5" w:themeFillShade="80"/>
            <w:vAlign w:val="center"/>
          </w:tcPr>
          <w:p w14:paraId="5AF4E0A4" w14:textId="77777777" w:rsidR="00253CDA" w:rsidRPr="00201611" w:rsidRDefault="00253CDA" w:rsidP="00253CDA">
            <w:pPr>
              <w:widowControl w:val="0"/>
              <w:autoSpaceDE w:val="0"/>
              <w:autoSpaceDN w:val="0"/>
              <w:jc w:val="center"/>
              <w:rPr>
                <w:rFonts w:ascii="Verdana" w:eastAsia="Arial" w:hAnsi="Verdana" w:cs="Tahoma"/>
                <w:b/>
                <w:sz w:val="18"/>
                <w:szCs w:val="18"/>
              </w:rPr>
            </w:pPr>
            <w:r w:rsidRPr="00201611">
              <w:rPr>
                <w:rFonts w:ascii="Verdana" w:eastAsia="Arial" w:hAnsi="Verdana" w:cs="Tahoma"/>
                <w:b/>
                <w:sz w:val="18"/>
                <w:szCs w:val="18"/>
              </w:rPr>
              <w:t>RES. Kg/cm2</w:t>
            </w:r>
          </w:p>
          <w:p w14:paraId="7F5ADB17" w14:textId="77777777" w:rsidR="00253CDA" w:rsidRPr="00201611" w:rsidRDefault="00253CDA" w:rsidP="00253CDA">
            <w:pPr>
              <w:widowControl w:val="0"/>
              <w:autoSpaceDE w:val="0"/>
              <w:autoSpaceDN w:val="0"/>
              <w:jc w:val="center"/>
              <w:rPr>
                <w:rFonts w:ascii="Verdana" w:eastAsia="Arial" w:hAnsi="Verdana" w:cs="Tahoma"/>
                <w:b/>
                <w:sz w:val="18"/>
                <w:szCs w:val="18"/>
              </w:rPr>
            </w:pPr>
            <w:r w:rsidRPr="00201611">
              <w:rPr>
                <w:rFonts w:ascii="Verdana" w:eastAsia="Arial" w:hAnsi="Verdana" w:cs="Tahoma"/>
                <w:b/>
                <w:sz w:val="18"/>
                <w:szCs w:val="18"/>
              </w:rPr>
              <w:t>(28 días)</w:t>
            </w:r>
          </w:p>
        </w:tc>
        <w:tc>
          <w:tcPr>
            <w:tcW w:w="969" w:type="pct"/>
            <w:shd w:val="clear" w:color="auto" w:fill="1F3864" w:themeFill="accent5" w:themeFillShade="80"/>
            <w:vAlign w:val="center"/>
          </w:tcPr>
          <w:p w14:paraId="5B93EBE7" w14:textId="77777777" w:rsidR="00253CDA" w:rsidRPr="00201611" w:rsidRDefault="00253CDA" w:rsidP="00253CDA">
            <w:pPr>
              <w:widowControl w:val="0"/>
              <w:autoSpaceDE w:val="0"/>
              <w:autoSpaceDN w:val="0"/>
              <w:jc w:val="center"/>
              <w:rPr>
                <w:rFonts w:ascii="Verdana" w:eastAsia="Arial" w:hAnsi="Verdana" w:cs="Tahoma"/>
                <w:b/>
                <w:sz w:val="18"/>
                <w:szCs w:val="18"/>
                <w:lang w:val="pt-BR"/>
              </w:rPr>
            </w:pPr>
            <w:r w:rsidRPr="00201611">
              <w:rPr>
                <w:rFonts w:ascii="Verdana" w:eastAsia="Arial" w:hAnsi="Verdana" w:cs="Tahoma"/>
                <w:b/>
                <w:sz w:val="18"/>
                <w:szCs w:val="18"/>
                <w:lang w:val="pt-BR"/>
              </w:rPr>
              <w:t>PESO APROX. CEM. Kg/m3</w:t>
            </w:r>
          </w:p>
        </w:tc>
        <w:tc>
          <w:tcPr>
            <w:tcW w:w="697" w:type="pct"/>
            <w:shd w:val="clear" w:color="auto" w:fill="1F3864" w:themeFill="accent5" w:themeFillShade="80"/>
            <w:vAlign w:val="center"/>
          </w:tcPr>
          <w:p w14:paraId="54CDE225" w14:textId="77777777" w:rsidR="00253CDA" w:rsidRPr="00201611" w:rsidRDefault="00253CDA" w:rsidP="00253CDA">
            <w:pPr>
              <w:widowControl w:val="0"/>
              <w:autoSpaceDE w:val="0"/>
              <w:autoSpaceDN w:val="0"/>
              <w:jc w:val="center"/>
              <w:rPr>
                <w:rFonts w:ascii="Verdana" w:eastAsia="Arial" w:hAnsi="Verdana" w:cs="Tahoma"/>
                <w:b/>
                <w:sz w:val="18"/>
                <w:szCs w:val="18"/>
              </w:rPr>
            </w:pPr>
            <w:r w:rsidRPr="00201611">
              <w:rPr>
                <w:rFonts w:ascii="Verdana" w:eastAsia="Arial" w:hAnsi="Verdana" w:cs="Tahoma"/>
                <w:b/>
                <w:sz w:val="18"/>
                <w:szCs w:val="18"/>
              </w:rPr>
              <w:t>RELACIÓN a / c</w:t>
            </w:r>
          </w:p>
        </w:tc>
        <w:tc>
          <w:tcPr>
            <w:tcW w:w="684" w:type="pct"/>
            <w:shd w:val="clear" w:color="auto" w:fill="1F3864" w:themeFill="accent5" w:themeFillShade="80"/>
            <w:vAlign w:val="center"/>
          </w:tcPr>
          <w:p w14:paraId="79698E7D" w14:textId="77777777" w:rsidR="00253CDA" w:rsidRPr="00201611" w:rsidRDefault="00253CDA" w:rsidP="00253CDA">
            <w:pPr>
              <w:widowControl w:val="0"/>
              <w:autoSpaceDE w:val="0"/>
              <w:autoSpaceDN w:val="0"/>
              <w:jc w:val="center"/>
              <w:rPr>
                <w:rFonts w:ascii="Verdana" w:eastAsia="Arial" w:hAnsi="Verdana" w:cs="Tahoma"/>
                <w:b/>
                <w:sz w:val="18"/>
                <w:szCs w:val="18"/>
              </w:rPr>
            </w:pPr>
            <w:r w:rsidRPr="00201611">
              <w:rPr>
                <w:rFonts w:ascii="Verdana" w:eastAsia="Arial" w:hAnsi="Verdana" w:cs="Tahoma"/>
                <w:b/>
                <w:sz w:val="18"/>
                <w:szCs w:val="18"/>
              </w:rPr>
              <w:t>Rev. (pulg)</w:t>
            </w:r>
          </w:p>
        </w:tc>
      </w:tr>
      <w:tr w:rsidR="00253CDA" w:rsidRPr="00DF6751" w14:paraId="119269B1" w14:textId="77777777" w:rsidTr="00253CDA">
        <w:trPr>
          <w:trHeight w:val="390"/>
        </w:trPr>
        <w:tc>
          <w:tcPr>
            <w:tcW w:w="908" w:type="pct"/>
            <w:vAlign w:val="center"/>
          </w:tcPr>
          <w:p w14:paraId="5D2F9C48"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H “400”</w:t>
            </w:r>
          </w:p>
        </w:tc>
        <w:tc>
          <w:tcPr>
            <w:tcW w:w="871" w:type="pct"/>
            <w:vAlign w:val="center"/>
          </w:tcPr>
          <w:p w14:paraId="068B710B"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w:t>
            </w:r>
          </w:p>
        </w:tc>
        <w:tc>
          <w:tcPr>
            <w:tcW w:w="871" w:type="pct"/>
            <w:vAlign w:val="center"/>
          </w:tcPr>
          <w:p w14:paraId="2E7C6247"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400</w:t>
            </w:r>
          </w:p>
        </w:tc>
        <w:tc>
          <w:tcPr>
            <w:tcW w:w="969" w:type="pct"/>
            <w:vAlign w:val="center"/>
          </w:tcPr>
          <w:p w14:paraId="74D308DE"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470</w:t>
            </w:r>
          </w:p>
        </w:tc>
        <w:tc>
          <w:tcPr>
            <w:tcW w:w="697" w:type="pct"/>
            <w:vAlign w:val="center"/>
          </w:tcPr>
          <w:p w14:paraId="5F082D00"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0,4</w:t>
            </w:r>
          </w:p>
        </w:tc>
        <w:tc>
          <w:tcPr>
            <w:tcW w:w="684" w:type="pct"/>
            <w:vAlign w:val="center"/>
          </w:tcPr>
          <w:p w14:paraId="57B338AF"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 – 3</w:t>
            </w:r>
          </w:p>
        </w:tc>
      </w:tr>
      <w:tr w:rsidR="00253CDA" w:rsidRPr="00DF6751" w14:paraId="6AB029DE" w14:textId="77777777" w:rsidTr="00253CDA">
        <w:trPr>
          <w:trHeight w:val="168"/>
        </w:trPr>
        <w:tc>
          <w:tcPr>
            <w:tcW w:w="908" w:type="pct"/>
            <w:vAlign w:val="center"/>
          </w:tcPr>
          <w:p w14:paraId="38ED7628"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H “350”</w:t>
            </w:r>
          </w:p>
        </w:tc>
        <w:tc>
          <w:tcPr>
            <w:tcW w:w="871" w:type="pct"/>
            <w:vAlign w:val="center"/>
          </w:tcPr>
          <w:p w14:paraId="08DAA19E"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w:t>
            </w:r>
          </w:p>
        </w:tc>
        <w:tc>
          <w:tcPr>
            <w:tcW w:w="871" w:type="pct"/>
            <w:vAlign w:val="center"/>
          </w:tcPr>
          <w:p w14:paraId="4676F002"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350</w:t>
            </w:r>
          </w:p>
        </w:tc>
        <w:tc>
          <w:tcPr>
            <w:tcW w:w="969" w:type="pct"/>
            <w:vAlign w:val="center"/>
          </w:tcPr>
          <w:p w14:paraId="5BE24CC0"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450</w:t>
            </w:r>
          </w:p>
        </w:tc>
        <w:tc>
          <w:tcPr>
            <w:tcW w:w="697" w:type="pct"/>
            <w:vAlign w:val="center"/>
          </w:tcPr>
          <w:p w14:paraId="13A73B4B"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0,4 – 0.45</w:t>
            </w:r>
          </w:p>
        </w:tc>
        <w:tc>
          <w:tcPr>
            <w:tcW w:w="684" w:type="pct"/>
            <w:vAlign w:val="center"/>
          </w:tcPr>
          <w:p w14:paraId="119A620C"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 – 3</w:t>
            </w:r>
          </w:p>
        </w:tc>
      </w:tr>
      <w:tr w:rsidR="00253CDA" w:rsidRPr="00DF6751" w14:paraId="56FA11C1" w14:textId="77777777" w:rsidTr="00253CDA">
        <w:trPr>
          <w:trHeight w:val="390"/>
        </w:trPr>
        <w:tc>
          <w:tcPr>
            <w:tcW w:w="908" w:type="pct"/>
            <w:vAlign w:val="center"/>
          </w:tcPr>
          <w:p w14:paraId="03431CBE" w14:textId="77777777" w:rsidR="00253CDA" w:rsidRPr="00DF6751" w:rsidRDefault="00253CDA" w:rsidP="00253CDA">
            <w:pPr>
              <w:widowControl w:val="0"/>
              <w:autoSpaceDE w:val="0"/>
              <w:autoSpaceDN w:val="0"/>
              <w:jc w:val="center"/>
              <w:rPr>
                <w:rFonts w:ascii="Verdana" w:eastAsia="Arial" w:hAnsi="Verdana" w:cs="Tahoma"/>
                <w:b/>
              </w:rPr>
            </w:pPr>
            <w:r w:rsidRPr="00DF6751">
              <w:rPr>
                <w:rFonts w:ascii="Verdana" w:eastAsia="Arial" w:hAnsi="Verdana" w:cs="Tahoma"/>
                <w:b/>
              </w:rPr>
              <w:t>Tipo “A” 210</w:t>
            </w:r>
          </w:p>
        </w:tc>
        <w:tc>
          <w:tcPr>
            <w:tcW w:w="871" w:type="pct"/>
            <w:vAlign w:val="center"/>
          </w:tcPr>
          <w:p w14:paraId="40B25880" w14:textId="77777777" w:rsidR="00253CDA" w:rsidRPr="00DF6751" w:rsidRDefault="00253CDA" w:rsidP="00253CDA">
            <w:pPr>
              <w:widowControl w:val="0"/>
              <w:autoSpaceDE w:val="0"/>
              <w:autoSpaceDN w:val="0"/>
              <w:jc w:val="center"/>
              <w:rPr>
                <w:rFonts w:ascii="Verdana" w:eastAsia="Arial" w:hAnsi="Verdana" w:cs="Tahoma"/>
                <w:b/>
              </w:rPr>
            </w:pPr>
            <w:r w:rsidRPr="00DF6751">
              <w:rPr>
                <w:rFonts w:ascii="Verdana" w:eastAsia="Arial" w:hAnsi="Verdana" w:cs="Tahoma"/>
                <w:b/>
              </w:rPr>
              <w:t>1” – 1/2”</w:t>
            </w:r>
          </w:p>
        </w:tc>
        <w:tc>
          <w:tcPr>
            <w:tcW w:w="871" w:type="pct"/>
            <w:vAlign w:val="center"/>
          </w:tcPr>
          <w:p w14:paraId="14F9F82D" w14:textId="77777777" w:rsidR="00253CDA" w:rsidRPr="00DF6751" w:rsidRDefault="00253CDA" w:rsidP="00253CDA">
            <w:pPr>
              <w:widowControl w:val="0"/>
              <w:autoSpaceDE w:val="0"/>
              <w:autoSpaceDN w:val="0"/>
              <w:jc w:val="center"/>
              <w:rPr>
                <w:rFonts w:ascii="Verdana" w:eastAsia="Arial" w:hAnsi="Verdana" w:cs="Tahoma"/>
                <w:b/>
              </w:rPr>
            </w:pPr>
            <w:r w:rsidRPr="00DF6751">
              <w:rPr>
                <w:rFonts w:ascii="Verdana" w:eastAsia="Arial" w:hAnsi="Verdana" w:cs="Tahoma"/>
                <w:b/>
              </w:rPr>
              <w:t>210</w:t>
            </w:r>
          </w:p>
        </w:tc>
        <w:tc>
          <w:tcPr>
            <w:tcW w:w="969" w:type="pct"/>
            <w:vAlign w:val="center"/>
          </w:tcPr>
          <w:p w14:paraId="54B2A060" w14:textId="77777777" w:rsidR="00253CDA" w:rsidRPr="00DF6751" w:rsidRDefault="00253CDA" w:rsidP="00253CDA">
            <w:pPr>
              <w:widowControl w:val="0"/>
              <w:autoSpaceDE w:val="0"/>
              <w:autoSpaceDN w:val="0"/>
              <w:jc w:val="center"/>
              <w:rPr>
                <w:rFonts w:ascii="Verdana" w:eastAsia="Arial" w:hAnsi="Verdana" w:cs="Tahoma"/>
                <w:b/>
              </w:rPr>
            </w:pPr>
            <w:r w:rsidRPr="00DF6751">
              <w:rPr>
                <w:rFonts w:ascii="Verdana" w:eastAsia="Arial" w:hAnsi="Verdana" w:cs="Tahoma"/>
                <w:b/>
              </w:rPr>
              <w:t>350</w:t>
            </w:r>
          </w:p>
        </w:tc>
        <w:tc>
          <w:tcPr>
            <w:tcW w:w="697" w:type="pct"/>
            <w:vAlign w:val="center"/>
          </w:tcPr>
          <w:p w14:paraId="63BF6E65" w14:textId="77777777" w:rsidR="00253CDA" w:rsidRPr="00DF6751" w:rsidRDefault="00253CDA" w:rsidP="00253CDA">
            <w:pPr>
              <w:widowControl w:val="0"/>
              <w:autoSpaceDE w:val="0"/>
              <w:autoSpaceDN w:val="0"/>
              <w:jc w:val="center"/>
              <w:rPr>
                <w:rFonts w:ascii="Verdana" w:eastAsia="Arial" w:hAnsi="Verdana" w:cs="Tahoma"/>
                <w:b/>
              </w:rPr>
            </w:pPr>
            <w:r w:rsidRPr="00DF6751">
              <w:rPr>
                <w:rFonts w:ascii="Verdana" w:eastAsia="Arial" w:hAnsi="Verdana" w:cs="Tahoma"/>
                <w:b/>
              </w:rPr>
              <w:t>0,5</w:t>
            </w:r>
          </w:p>
        </w:tc>
        <w:tc>
          <w:tcPr>
            <w:tcW w:w="684" w:type="pct"/>
            <w:vAlign w:val="center"/>
          </w:tcPr>
          <w:p w14:paraId="41FB0BA2" w14:textId="77777777" w:rsidR="00253CDA" w:rsidRPr="00DF6751" w:rsidRDefault="00253CDA" w:rsidP="00253CDA">
            <w:pPr>
              <w:widowControl w:val="0"/>
              <w:autoSpaceDE w:val="0"/>
              <w:autoSpaceDN w:val="0"/>
              <w:jc w:val="center"/>
              <w:rPr>
                <w:rFonts w:ascii="Verdana" w:eastAsia="Arial" w:hAnsi="Verdana" w:cs="Tahoma"/>
                <w:b/>
              </w:rPr>
            </w:pPr>
            <w:r w:rsidRPr="00DF6751">
              <w:rPr>
                <w:rFonts w:ascii="Verdana" w:eastAsia="Arial" w:hAnsi="Verdana" w:cs="Tahoma"/>
                <w:b/>
              </w:rPr>
              <w:t>2 – 4</w:t>
            </w:r>
          </w:p>
        </w:tc>
      </w:tr>
      <w:tr w:rsidR="00253CDA" w:rsidRPr="00DF6751" w14:paraId="429F2C1E" w14:textId="77777777" w:rsidTr="00253CDA">
        <w:trPr>
          <w:trHeight w:val="391"/>
        </w:trPr>
        <w:tc>
          <w:tcPr>
            <w:tcW w:w="908" w:type="pct"/>
            <w:vAlign w:val="center"/>
          </w:tcPr>
          <w:p w14:paraId="5287F307"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Tipo “B” 180</w:t>
            </w:r>
          </w:p>
        </w:tc>
        <w:tc>
          <w:tcPr>
            <w:tcW w:w="871" w:type="pct"/>
            <w:vAlign w:val="center"/>
          </w:tcPr>
          <w:p w14:paraId="44832C2F"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 – 11/2”</w:t>
            </w:r>
          </w:p>
        </w:tc>
        <w:tc>
          <w:tcPr>
            <w:tcW w:w="871" w:type="pct"/>
            <w:vAlign w:val="center"/>
          </w:tcPr>
          <w:p w14:paraId="7742DC57"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180</w:t>
            </w:r>
          </w:p>
        </w:tc>
        <w:tc>
          <w:tcPr>
            <w:tcW w:w="969" w:type="pct"/>
            <w:vAlign w:val="center"/>
          </w:tcPr>
          <w:p w14:paraId="5B0BEA91"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310</w:t>
            </w:r>
          </w:p>
        </w:tc>
        <w:tc>
          <w:tcPr>
            <w:tcW w:w="697" w:type="pct"/>
            <w:vAlign w:val="center"/>
          </w:tcPr>
          <w:p w14:paraId="7332AB58"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0,55</w:t>
            </w:r>
          </w:p>
        </w:tc>
        <w:tc>
          <w:tcPr>
            <w:tcW w:w="684" w:type="pct"/>
            <w:vAlign w:val="center"/>
          </w:tcPr>
          <w:p w14:paraId="79E433AB"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 – 4</w:t>
            </w:r>
          </w:p>
        </w:tc>
      </w:tr>
      <w:tr w:rsidR="00253CDA" w:rsidRPr="00DF6751" w14:paraId="2EE2AE30" w14:textId="77777777" w:rsidTr="00253CDA">
        <w:trPr>
          <w:trHeight w:val="390"/>
        </w:trPr>
        <w:tc>
          <w:tcPr>
            <w:tcW w:w="908" w:type="pct"/>
            <w:vAlign w:val="center"/>
          </w:tcPr>
          <w:p w14:paraId="6F6C649F"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Tipo “C” 160</w:t>
            </w:r>
          </w:p>
        </w:tc>
        <w:tc>
          <w:tcPr>
            <w:tcW w:w="871" w:type="pct"/>
            <w:vAlign w:val="center"/>
          </w:tcPr>
          <w:p w14:paraId="2C5D0CEB"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 – 11/2”</w:t>
            </w:r>
          </w:p>
        </w:tc>
        <w:tc>
          <w:tcPr>
            <w:tcW w:w="871" w:type="pct"/>
            <w:vAlign w:val="center"/>
          </w:tcPr>
          <w:p w14:paraId="08C54F3E"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160</w:t>
            </w:r>
          </w:p>
        </w:tc>
        <w:tc>
          <w:tcPr>
            <w:tcW w:w="969" w:type="pct"/>
            <w:vAlign w:val="center"/>
          </w:tcPr>
          <w:p w14:paraId="147DB606"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250</w:t>
            </w:r>
          </w:p>
        </w:tc>
        <w:tc>
          <w:tcPr>
            <w:tcW w:w="697" w:type="pct"/>
            <w:vAlign w:val="center"/>
          </w:tcPr>
          <w:p w14:paraId="35BCB602"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0,6</w:t>
            </w:r>
          </w:p>
        </w:tc>
        <w:tc>
          <w:tcPr>
            <w:tcW w:w="684" w:type="pct"/>
            <w:vAlign w:val="center"/>
          </w:tcPr>
          <w:p w14:paraId="239F3C8D"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 – 3</w:t>
            </w:r>
          </w:p>
        </w:tc>
      </w:tr>
      <w:tr w:rsidR="00253CDA" w:rsidRPr="00DF6751" w14:paraId="5BED7902" w14:textId="77777777" w:rsidTr="00253CDA">
        <w:trPr>
          <w:trHeight w:val="390"/>
        </w:trPr>
        <w:tc>
          <w:tcPr>
            <w:tcW w:w="908" w:type="pct"/>
            <w:vAlign w:val="center"/>
          </w:tcPr>
          <w:p w14:paraId="49412D6C"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Tipo “D” 130</w:t>
            </w:r>
          </w:p>
        </w:tc>
        <w:tc>
          <w:tcPr>
            <w:tcW w:w="871" w:type="pct"/>
            <w:vAlign w:val="center"/>
          </w:tcPr>
          <w:p w14:paraId="647854BC"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w:t>
            </w:r>
          </w:p>
        </w:tc>
        <w:tc>
          <w:tcPr>
            <w:tcW w:w="871" w:type="pct"/>
            <w:vAlign w:val="center"/>
          </w:tcPr>
          <w:p w14:paraId="77579B97"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130</w:t>
            </w:r>
          </w:p>
        </w:tc>
        <w:tc>
          <w:tcPr>
            <w:tcW w:w="969" w:type="pct"/>
            <w:vAlign w:val="center"/>
          </w:tcPr>
          <w:p w14:paraId="76F8F440"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230</w:t>
            </w:r>
          </w:p>
        </w:tc>
        <w:tc>
          <w:tcPr>
            <w:tcW w:w="697" w:type="pct"/>
            <w:vAlign w:val="center"/>
          </w:tcPr>
          <w:p w14:paraId="47BF39F4"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0,7</w:t>
            </w:r>
          </w:p>
        </w:tc>
        <w:tc>
          <w:tcPr>
            <w:tcW w:w="684" w:type="pct"/>
            <w:vAlign w:val="center"/>
          </w:tcPr>
          <w:p w14:paraId="0E1F257A"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 – 3</w:t>
            </w:r>
          </w:p>
        </w:tc>
      </w:tr>
      <w:tr w:rsidR="00253CDA" w:rsidRPr="00DF6751" w14:paraId="6284FC63" w14:textId="77777777" w:rsidTr="00253CDA">
        <w:trPr>
          <w:trHeight w:val="391"/>
        </w:trPr>
        <w:tc>
          <w:tcPr>
            <w:tcW w:w="908" w:type="pct"/>
            <w:vAlign w:val="center"/>
          </w:tcPr>
          <w:p w14:paraId="40482AB4"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lastRenderedPageBreak/>
              <w:t>Tipo “E”</w:t>
            </w:r>
          </w:p>
        </w:tc>
        <w:tc>
          <w:tcPr>
            <w:tcW w:w="871" w:type="pct"/>
            <w:vAlign w:val="center"/>
          </w:tcPr>
          <w:p w14:paraId="2B9B013A"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 – 2 ½”</w:t>
            </w:r>
          </w:p>
        </w:tc>
        <w:tc>
          <w:tcPr>
            <w:tcW w:w="871" w:type="pct"/>
            <w:vAlign w:val="center"/>
          </w:tcPr>
          <w:p w14:paraId="748ACCA2"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210</w:t>
            </w:r>
          </w:p>
        </w:tc>
        <w:tc>
          <w:tcPr>
            <w:tcW w:w="969" w:type="pct"/>
            <w:vAlign w:val="center"/>
          </w:tcPr>
          <w:p w14:paraId="0BD95665"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225</w:t>
            </w:r>
          </w:p>
        </w:tc>
        <w:tc>
          <w:tcPr>
            <w:tcW w:w="697" w:type="pct"/>
            <w:vAlign w:val="center"/>
          </w:tcPr>
          <w:p w14:paraId="2BD417C4"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0,75</w:t>
            </w:r>
          </w:p>
        </w:tc>
        <w:tc>
          <w:tcPr>
            <w:tcW w:w="684" w:type="pct"/>
            <w:vAlign w:val="center"/>
          </w:tcPr>
          <w:p w14:paraId="02A08117" w14:textId="77777777" w:rsidR="00253CDA" w:rsidRPr="00DF6751" w:rsidRDefault="00253CDA" w:rsidP="00253CDA">
            <w:pPr>
              <w:widowControl w:val="0"/>
              <w:autoSpaceDE w:val="0"/>
              <w:autoSpaceDN w:val="0"/>
              <w:jc w:val="center"/>
              <w:rPr>
                <w:rFonts w:ascii="Verdana" w:eastAsia="Arial" w:hAnsi="Verdana" w:cs="Tahoma"/>
              </w:rPr>
            </w:pPr>
            <w:r w:rsidRPr="00DF6751">
              <w:rPr>
                <w:rFonts w:ascii="Verdana" w:eastAsia="Arial" w:hAnsi="Verdana" w:cs="Tahoma"/>
              </w:rPr>
              <w:t>2 – 3</w:t>
            </w:r>
          </w:p>
        </w:tc>
      </w:tr>
    </w:tbl>
    <w:p w14:paraId="22D3422D"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D9E8B85" w14:textId="77777777" w:rsidR="00253CDA" w:rsidRPr="00DF6751" w:rsidRDefault="00253CDA" w:rsidP="00253CDA">
      <w:pPr>
        <w:widowControl w:val="0"/>
        <w:tabs>
          <w:tab w:val="left" w:pos="8711"/>
        </w:tabs>
        <w:autoSpaceDE w:val="0"/>
        <w:autoSpaceDN w:val="0"/>
        <w:spacing w:after="120"/>
        <w:jc w:val="both"/>
        <w:rPr>
          <w:rFonts w:ascii="Verdana" w:eastAsia="Arial" w:hAnsi="Verdana" w:cs="Tahoma"/>
          <w:b/>
        </w:rPr>
      </w:pPr>
      <w:r w:rsidRPr="00DF6751">
        <w:rPr>
          <w:rFonts w:ascii="Verdana" w:eastAsia="Arial" w:hAnsi="Verdana" w:cs="Tahoma"/>
          <w:b/>
        </w:rPr>
        <w:t>Criterios de Aceptación y Rechazo</w:t>
      </w:r>
    </w:p>
    <w:p w14:paraId="665B389E"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97F44B"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6483B47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DF6751">
        <w:rPr>
          <w:rFonts w:ascii="Verdana" w:eastAsia="Arial" w:hAnsi="Verdana" w:cs="Arial"/>
        </w:rPr>
        <w:t>Inspector de proyecto</w:t>
      </w:r>
      <w:r w:rsidRPr="00DF6751">
        <w:rPr>
          <w:rFonts w:ascii="Verdana" w:eastAsia="Arial" w:hAnsi="Verdana" w:cs="Tahoma"/>
        </w:rPr>
        <w:t xml:space="preserve"> indicar claramente el o los sectores que han sido observados.</w:t>
      </w:r>
    </w:p>
    <w:p w14:paraId="2BB0180C"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1D9748C5" w14:textId="77777777" w:rsidR="00253CDA" w:rsidRPr="00DF6751" w:rsidRDefault="00253CDA" w:rsidP="00253CDA">
      <w:pPr>
        <w:widowControl w:val="0"/>
        <w:tabs>
          <w:tab w:val="left" w:pos="8711"/>
        </w:tabs>
        <w:autoSpaceDE w:val="0"/>
        <w:autoSpaceDN w:val="0"/>
        <w:adjustRightInd w:val="0"/>
        <w:jc w:val="both"/>
        <w:rPr>
          <w:rFonts w:ascii="Verdana" w:hAnsi="Verdana" w:cs="Verdana"/>
        </w:rPr>
      </w:pPr>
      <w:r w:rsidRPr="00DF6751">
        <w:rPr>
          <w:rFonts w:ascii="Verdana" w:hAnsi="Verdana" w:cs="Verdana"/>
        </w:rPr>
        <w:t xml:space="preserve">Todo material, hormigón o elemento ejecutado que sea rechazado se procederá conforme a lo indicado </w:t>
      </w:r>
      <w:r w:rsidRPr="00DF6751">
        <w:rPr>
          <w:rFonts w:ascii="Verdana" w:eastAsia="Arial" w:hAnsi="Verdana" w:cs="Arial"/>
        </w:rPr>
        <w:t>en la Normativa referida CBH-87 con su curado, corrección, demolición o reposición, actividad que deberá ser aprobada por el Inspector de proyecto</w:t>
      </w:r>
      <w:r w:rsidRPr="00DF6751">
        <w:rPr>
          <w:rFonts w:ascii="Verdana" w:hAnsi="Verdana" w:cs="Verdana"/>
        </w:rPr>
        <w:t>.</w:t>
      </w:r>
    </w:p>
    <w:p w14:paraId="4FCF8130" w14:textId="77777777" w:rsidR="00253CDA" w:rsidRPr="00DF6751" w:rsidRDefault="00253CDA" w:rsidP="00253CDA">
      <w:pPr>
        <w:widowControl w:val="0"/>
        <w:tabs>
          <w:tab w:val="left" w:pos="8711"/>
        </w:tabs>
        <w:autoSpaceDE w:val="0"/>
        <w:autoSpaceDN w:val="0"/>
        <w:adjustRightInd w:val="0"/>
        <w:jc w:val="both"/>
        <w:rPr>
          <w:rFonts w:ascii="Verdana" w:hAnsi="Verdana" w:cs="Verdana"/>
        </w:rPr>
      </w:pPr>
      <w:r w:rsidRPr="00DF6751">
        <w:rPr>
          <w:rFonts w:ascii="Verdana" w:hAnsi="Verdana" w:cs="Verdana"/>
        </w:rPr>
        <w:t>Todos los ensayos, pruebas, demoliciones, curados y reemplazos necesarios serán cancelados por la Entidad Ejecutora.</w:t>
      </w:r>
    </w:p>
    <w:p w14:paraId="669BDD2F" w14:textId="77777777" w:rsidR="00253CDA" w:rsidRPr="00DF6751" w:rsidRDefault="00253CDA" w:rsidP="00253CDA">
      <w:pPr>
        <w:widowControl w:val="0"/>
        <w:tabs>
          <w:tab w:val="left" w:pos="560"/>
        </w:tabs>
        <w:autoSpaceDE w:val="0"/>
        <w:autoSpaceDN w:val="0"/>
        <w:jc w:val="both"/>
        <w:rPr>
          <w:rFonts w:ascii="Verdana" w:eastAsia="Arial" w:hAnsi="Verdana" w:cstheme="minorHAnsi"/>
        </w:rPr>
      </w:pPr>
    </w:p>
    <w:p w14:paraId="0481509C"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MEDICIÓN. -</w:t>
      </w:r>
    </w:p>
    <w:p w14:paraId="6FFE1FCD"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 xml:space="preserve">Losa Llena de Hormigón Armado P/Tanque Elevado será medida en </w:t>
      </w:r>
      <w:r w:rsidRPr="00DF6751">
        <w:rPr>
          <w:rFonts w:ascii="Verdana" w:eastAsia="Arial" w:hAnsi="Verdana" w:cs="Tahoma"/>
          <w:b/>
        </w:rPr>
        <w:t>metros cúbicos</w:t>
      </w:r>
      <w:r w:rsidRPr="00DF6751">
        <w:rPr>
          <w:rFonts w:ascii="Verdana" w:eastAsia="Arial" w:hAnsi="Verdana" w:cs="Tahoma"/>
        </w:rPr>
        <w:t>, tomando en cuenta solo los volúmenes netos ejecutados y autorizados.</w:t>
      </w:r>
    </w:p>
    <w:p w14:paraId="0316DEFB" w14:textId="77777777" w:rsidR="00253CDA" w:rsidRPr="00DF6751" w:rsidRDefault="00253CDA" w:rsidP="00253CDA">
      <w:pPr>
        <w:widowControl w:val="0"/>
        <w:autoSpaceDE w:val="0"/>
        <w:autoSpaceDN w:val="0"/>
        <w:jc w:val="both"/>
        <w:rPr>
          <w:rFonts w:ascii="Verdana" w:eastAsia="Arial" w:hAnsi="Verdana" w:cs="Arial"/>
        </w:rPr>
      </w:pPr>
    </w:p>
    <w:p w14:paraId="1F74FF0E" w14:textId="77777777" w:rsidR="00253CDA" w:rsidRPr="00DF6751" w:rsidRDefault="00253CDA" w:rsidP="00253CDA">
      <w:pPr>
        <w:widowControl w:val="0"/>
        <w:tabs>
          <w:tab w:val="left" w:pos="560"/>
        </w:tabs>
        <w:autoSpaceDE w:val="0"/>
        <w:autoSpaceDN w:val="0"/>
        <w:jc w:val="both"/>
        <w:rPr>
          <w:rFonts w:ascii="Verdana" w:eastAsia="Arial" w:hAnsi="Verdana" w:cs="Tahoma"/>
          <w:b/>
        </w:rPr>
      </w:pPr>
      <w:r w:rsidRPr="00DF6751">
        <w:rPr>
          <w:rFonts w:ascii="Verdana" w:eastAsia="Arial" w:hAnsi="Verdana" w:cs="Tahoma"/>
          <w:b/>
        </w:rPr>
        <w:t>APORTE PROPIO. -</w:t>
      </w:r>
    </w:p>
    <w:p w14:paraId="66697495" w14:textId="77777777" w:rsidR="00253CDA" w:rsidRPr="00DF6751" w:rsidRDefault="00253CDA" w:rsidP="00253CDA">
      <w:pPr>
        <w:widowControl w:val="0"/>
        <w:autoSpaceDE w:val="0"/>
        <w:autoSpaceDN w:val="0"/>
        <w:jc w:val="both"/>
        <w:rPr>
          <w:rFonts w:ascii="Verdana" w:eastAsia="Arial" w:hAnsi="Verdana" w:cs="Tahoma"/>
          <w:color w:val="000000"/>
        </w:rPr>
      </w:pPr>
      <w:r w:rsidRPr="00DF6751">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DF6751">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6AA6752" w14:textId="77777777" w:rsidR="00253CDA" w:rsidRPr="00DF6751" w:rsidRDefault="00253CDA" w:rsidP="00253CDA">
      <w:pPr>
        <w:widowControl w:val="0"/>
        <w:autoSpaceDE w:val="0"/>
        <w:autoSpaceDN w:val="0"/>
        <w:jc w:val="both"/>
        <w:rPr>
          <w:rFonts w:ascii="Verdana" w:eastAsia="Arial" w:hAnsi="Verdana" w:cs="Tahoma"/>
          <w:color w:val="000000"/>
        </w:rPr>
      </w:pPr>
    </w:p>
    <w:p w14:paraId="12EABF1C" w14:textId="6AC3D1E6" w:rsidR="00253CDA" w:rsidRDefault="00253CDA" w:rsidP="00253CDA">
      <w:pPr>
        <w:widowControl w:val="0"/>
        <w:tabs>
          <w:tab w:val="left" w:pos="560"/>
        </w:tabs>
        <w:autoSpaceDE w:val="0"/>
        <w:autoSpaceDN w:val="0"/>
        <w:jc w:val="both"/>
        <w:rPr>
          <w:rFonts w:ascii="Verdana" w:eastAsia="Arial" w:hAnsi="Verdana" w:cs="Tahoma"/>
          <w:color w:val="000000"/>
        </w:rPr>
      </w:pPr>
      <w:r w:rsidRPr="00DF6751">
        <w:rPr>
          <w:rFonts w:ascii="Verdana" w:eastAsia="Arial" w:hAnsi="Verdana" w:cs="Tahoma"/>
          <w:color w:val="000000"/>
        </w:rPr>
        <w:t>Este aporte propio estará sujeto al cronograma de ejecución de obra de la Entidad Ejecutora.</w:t>
      </w:r>
    </w:p>
    <w:p w14:paraId="52B24737" w14:textId="77777777" w:rsidR="00253CDA" w:rsidRDefault="00253CDA" w:rsidP="00253CDA">
      <w:pPr>
        <w:widowControl w:val="0"/>
        <w:tabs>
          <w:tab w:val="left" w:pos="8711"/>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DF6751" w14:paraId="772151EA" w14:textId="77777777" w:rsidTr="00253CDA">
        <w:tc>
          <w:tcPr>
            <w:tcW w:w="584" w:type="dxa"/>
            <w:shd w:val="clear" w:color="auto" w:fill="1F3864" w:themeFill="accent5" w:themeFillShade="80"/>
          </w:tcPr>
          <w:p w14:paraId="1C62E076"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N°</w:t>
            </w:r>
          </w:p>
        </w:tc>
        <w:tc>
          <w:tcPr>
            <w:tcW w:w="2385" w:type="dxa"/>
            <w:shd w:val="clear" w:color="auto" w:fill="1F3864" w:themeFill="accent5" w:themeFillShade="80"/>
          </w:tcPr>
          <w:p w14:paraId="1849D800" w14:textId="77777777" w:rsidR="00253CDA" w:rsidRPr="00DF6751" w:rsidRDefault="00253CDA" w:rsidP="00253CDA">
            <w:pPr>
              <w:widowControl w:val="0"/>
              <w:autoSpaceDE w:val="0"/>
              <w:autoSpaceDN w:val="0"/>
              <w:spacing w:line="360" w:lineRule="auto"/>
              <w:jc w:val="center"/>
              <w:rPr>
                <w:rFonts w:ascii="Verdana" w:eastAsia="Arial" w:hAnsi="Verdana" w:cs="Arial"/>
                <w:b/>
              </w:rPr>
            </w:pPr>
            <w:r w:rsidRPr="00DF6751">
              <w:rPr>
                <w:rFonts w:ascii="Verdana" w:eastAsia="Arial" w:hAnsi="Verdana" w:cs="Arial"/>
                <w:b/>
              </w:rPr>
              <w:t>CODIGO</w:t>
            </w:r>
          </w:p>
        </w:tc>
        <w:tc>
          <w:tcPr>
            <w:tcW w:w="1145" w:type="dxa"/>
            <w:shd w:val="clear" w:color="auto" w:fill="1F3864" w:themeFill="accent5" w:themeFillShade="80"/>
          </w:tcPr>
          <w:p w14:paraId="63F03643"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UNIDAD</w:t>
            </w:r>
          </w:p>
        </w:tc>
        <w:tc>
          <w:tcPr>
            <w:tcW w:w="5520" w:type="dxa"/>
            <w:shd w:val="clear" w:color="auto" w:fill="1F3864" w:themeFill="accent5" w:themeFillShade="80"/>
          </w:tcPr>
          <w:p w14:paraId="115EA65F"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ITEM</w:t>
            </w:r>
          </w:p>
        </w:tc>
      </w:tr>
      <w:tr w:rsidR="00253CDA" w:rsidRPr="00DF6751" w14:paraId="29DFA958" w14:textId="77777777" w:rsidTr="00253CDA">
        <w:trPr>
          <w:trHeight w:val="468"/>
        </w:trPr>
        <w:tc>
          <w:tcPr>
            <w:tcW w:w="584" w:type="dxa"/>
            <w:shd w:val="clear" w:color="auto" w:fill="BDD6EE" w:themeFill="accent1" w:themeFillTint="66"/>
          </w:tcPr>
          <w:p w14:paraId="5450822E" w14:textId="77777777" w:rsidR="00253CDA" w:rsidRPr="00DF6751" w:rsidRDefault="00253CDA" w:rsidP="00253CDA">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shd w:val="clear" w:color="auto" w:fill="BDD6EE" w:themeFill="accent1" w:themeFillTint="66"/>
            <w:vAlign w:val="center"/>
          </w:tcPr>
          <w:p w14:paraId="2F9F0870"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Tahoma"/>
                <w:b/>
              </w:rPr>
              <w:t>VAC-OG-IMP-3</w:t>
            </w:r>
          </w:p>
        </w:tc>
        <w:tc>
          <w:tcPr>
            <w:tcW w:w="1145" w:type="dxa"/>
            <w:shd w:val="clear" w:color="auto" w:fill="BDD6EE" w:themeFill="accent1" w:themeFillTint="66"/>
            <w:vAlign w:val="center"/>
          </w:tcPr>
          <w:p w14:paraId="03136F7B" w14:textId="77777777" w:rsidR="00253CDA" w:rsidRPr="00DF6751" w:rsidRDefault="00253CDA" w:rsidP="00253CDA">
            <w:pPr>
              <w:widowControl w:val="0"/>
              <w:autoSpaceDE w:val="0"/>
              <w:autoSpaceDN w:val="0"/>
              <w:jc w:val="center"/>
              <w:rPr>
                <w:rFonts w:ascii="Verdana" w:eastAsia="Arial" w:hAnsi="Verdana" w:cs="Arial"/>
                <w:b/>
              </w:rPr>
            </w:pPr>
            <w:r w:rsidRPr="00DF6751">
              <w:rPr>
                <w:rFonts w:ascii="Verdana" w:eastAsia="Arial" w:hAnsi="Verdana" w:cs="Arial"/>
                <w:b/>
              </w:rPr>
              <w:t>M2</w:t>
            </w:r>
          </w:p>
        </w:tc>
        <w:tc>
          <w:tcPr>
            <w:tcW w:w="5520" w:type="dxa"/>
            <w:shd w:val="clear" w:color="auto" w:fill="BDD6EE" w:themeFill="accent1" w:themeFillTint="66"/>
            <w:vAlign w:val="center"/>
          </w:tcPr>
          <w:p w14:paraId="1BA87D67" w14:textId="77777777" w:rsidR="00253CDA" w:rsidRPr="00DF6751" w:rsidRDefault="00253CDA" w:rsidP="00253CDA">
            <w:pPr>
              <w:widowControl w:val="0"/>
              <w:autoSpaceDE w:val="0"/>
              <w:autoSpaceDN w:val="0"/>
              <w:spacing w:line="276" w:lineRule="auto"/>
              <w:jc w:val="center"/>
              <w:rPr>
                <w:rFonts w:ascii="Verdana" w:eastAsia="Arial" w:hAnsi="Verdana" w:cs="Arial"/>
                <w:b/>
              </w:rPr>
            </w:pPr>
            <w:r w:rsidRPr="00DF6751">
              <w:rPr>
                <w:rFonts w:ascii="Verdana" w:eastAsia="Arial" w:hAnsi="Verdana" w:cs="Tahoma"/>
                <w:b/>
                <w:bCs/>
              </w:rPr>
              <w:t>IMPERMEABILIZACI</w:t>
            </w:r>
            <w:r w:rsidRPr="00DF6751">
              <w:rPr>
                <w:rFonts w:ascii="Verdana" w:eastAsia="Arial" w:hAnsi="Verdana" w:cs="Tahoma"/>
                <w:b/>
                <w:color w:val="000000"/>
              </w:rPr>
              <w:t>Ó</w:t>
            </w:r>
            <w:r w:rsidRPr="00DF6751">
              <w:rPr>
                <w:rFonts w:ascii="Verdana" w:eastAsia="Arial" w:hAnsi="Verdana" w:cs="Tahoma"/>
                <w:b/>
                <w:bCs/>
              </w:rPr>
              <w:t>N SOBRE LOSA</w:t>
            </w:r>
          </w:p>
        </w:tc>
      </w:tr>
    </w:tbl>
    <w:p w14:paraId="0470660C" w14:textId="77777777" w:rsidR="00253CDA" w:rsidRDefault="00253CDA" w:rsidP="00253CDA">
      <w:pPr>
        <w:widowControl w:val="0"/>
        <w:tabs>
          <w:tab w:val="left" w:pos="8711"/>
        </w:tabs>
        <w:autoSpaceDE w:val="0"/>
        <w:autoSpaceDN w:val="0"/>
        <w:jc w:val="both"/>
        <w:rPr>
          <w:rFonts w:ascii="Verdana" w:eastAsia="Arial" w:hAnsi="Verdana" w:cs="Tahoma"/>
        </w:rPr>
      </w:pPr>
    </w:p>
    <w:p w14:paraId="67077C00"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DESCRIPCIÓN. –</w:t>
      </w:r>
    </w:p>
    <w:p w14:paraId="252CFB32" w14:textId="77777777" w:rsidR="00253CDA" w:rsidRPr="00DF6751" w:rsidRDefault="00253CDA" w:rsidP="00253CDA">
      <w:pPr>
        <w:widowControl w:val="0"/>
        <w:tabs>
          <w:tab w:val="left" w:pos="560"/>
        </w:tabs>
        <w:autoSpaceDE w:val="0"/>
        <w:autoSpaceDN w:val="0"/>
        <w:jc w:val="both"/>
        <w:rPr>
          <w:rFonts w:ascii="Verdana" w:eastAsia="Arial" w:hAnsi="Verdana" w:cs="Tahoma"/>
          <w:b/>
          <w:color w:val="000000"/>
        </w:rPr>
      </w:pPr>
      <w:r w:rsidRPr="00DF6751">
        <w:rPr>
          <w:rFonts w:ascii="Verdana" w:hAnsi="Verdana" w:cs="Arial"/>
        </w:rPr>
        <w:t xml:space="preserve">Este ítem </w:t>
      </w:r>
      <w:r w:rsidRPr="00DF6751">
        <w:rPr>
          <w:rFonts w:ascii="Verdana" w:eastAsia="Arial" w:hAnsi="Verdana" w:cs="Tahoma"/>
        </w:rPr>
        <w:t>se refiere a la impermeabilización</w:t>
      </w:r>
      <w:r w:rsidRPr="00DF6751">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49AD75EB" w14:textId="77777777" w:rsidR="00253CDA" w:rsidRPr="00DF6751" w:rsidRDefault="00253CDA" w:rsidP="00253CDA">
      <w:pPr>
        <w:widowControl w:val="0"/>
        <w:autoSpaceDE w:val="0"/>
        <w:autoSpaceDN w:val="0"/>
        <w:jc w:val="both"/>
        <w:rPr>
          <w:rFonts w:ascii="Verdana" w:eastAsia="Arial" w:hAnsi="Verdana" w:cs="Arial"/>
        </w:rPr>
      </w:pPr>
    </w:p>
    <w:p w14:paraId="1E91A086"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MATERIALES, HERRAMIENTAS Y EQUIPO. –</w:t>
      </w:r>
    </w:p>
    <w:p w14:paraId="53C7FA96" w14:textId="77777777" w:rsidR="00253CDA" w:rsidRPr="00DF6751" w:rsidRDefault="00253CDA" w:rsidP="00253CDA">
      <w:pPr>
        <w:widowControl w:val="0"/>
        <w:tabs>
          <w:tab w:val="left" w:pos="8711"/>
        </w:tabs>
        <w:autoSpaceDE w:val="0"/>
        <w:autoSpaceDN w:val="0"/>
        <w:jc w:val="both"/>
        <w:rPr>
          <w:rFonts w:ascii="Verdana" w:eastAsia="Arial" w:hAnsi="Verdana" w:cs="Tahoma"/>
        </w:rPr>
      </w:pPr>
      <w:r w:rsidRPr="00DF6751">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9E53864" w14:textId="77777777" w:rsidR="00253CDA" w:rsidRPr="00DF6751" w:rsidRDefault="00253CDA" w:rsidP="00253CDA">
      <w:pPr>
        <w:widowControl w:val="0"/>
        <w:autoSpaceDE w:val="0"/>
        <w:autoSpaceDN w:val="0"/>
        <w:jc w:val="both"/>
        <w:rPr>
          <w:rFonts w:ascii="Verdana" w:eastAsia="Arial" w:hAnsi="Verdana" w:cs="Arial"/>
          <w:color w:val="000000" w:themeColor="text1"/>
        </w:rPr>
      </w:pPr>
    </w:p>
    <w:p w14:paraId="29B11D63"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FORMA DE EJECUCIÓN. –</w:t>
      </w:r>
    </w:p>
    <w:p w14:paraId="0AC11644"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r w:rsidRPr="00DF6751">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w:t>
      </w:r>
      <w:r w:rsidRPr="00DF6751">
        <w:rPr>
          <w:rFonts w:ascii="Verdana" w:eastAsia="Arial" w:hAnsi="Verdana" w:cs="Tahoma"/>
          <w:color w:val="000000"/>
        </w:rPr>
        <w:lastRenderedPageBreak/>
        <w:t xml:space="preserve">impermeabilizante. </w:t>
      </w:r>
    </w:p>
    <w:p w14:paraId="2C7FE421"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p>
    <w:p w14:paraId="415F8D05"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r w:rsidRPr="00DF6751">
        <w:rPr>
          <w:rFonts w:ascii="Verdana" w:eastAsia="Arial" w:hAnsi="Verdana" w:cs="Tahoma"/>
          <w:color w:val="000000"/>
        </w:rPr>
        <w:t>La superficie debe estar seca, sana y limpia, libre de grasas, polvo, lechadas, material suelto y sustancias extrañas que impidan la normal adherencia del producto.</w:t>
      </w:r>
    </w:p>
    <w:p w14:paraId="09B1DA27"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p>
    <w:p w14:paraId="070ABBC6"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r w:rsidRPr="00DF6751">
        <w:rPr>
          <w:rFonts w:ascii="Verdana" w:eastAsia="Arial" w:hAnsi="Verdana" w:cs="Tahoma"/>
          <w:color w:val="000000"/>
        </w:rPr>
        <w:t xml:space="preserve">Para la imprimación diluir el producto con agua y aplicar, logrando que se forme una película delgada y continua. </w:t>
      </w:r>
    </w:p>
    <w:p w14:paraId="41D257D9"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p>
    <w:p w14:paraId="3D80ED29" w14:textId="77777777" w:rsidR="00253CDA" w:rsidRPr="00DF6751" w:rsidRDefault="00253CDA" w:rsidP="00253CDA">
      <w:pPr>
        <w:widowControl w:val="0"/>
        <w:autoSpaceDE w:val="0"/>
        <w:autoSpaceDN w:val="0"/>
        <w:adjustRightInd w:val="0"/>
        <w:jc w:val="both"/>
        <w:rPr>
          <w:rFonts w:ascii="Verdana" w:eastAsia="Arial" w:hAnsi="Verdana" w:cs="Tahoma"/>
          <w:color w:val="000000"/>
        </w:rPr>
      </w:pPr>
      <w:r w:rsidRPr="00DF6751">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161702C2" w14:textId="77777777" w:rsidR="00253CDA" w:rsidRPr="00DF6751" w:rsidRDefault="00253CDA" w:rsidP="00253CDA">
      <w:pPr>
        <w:widowControl w:val="0"/>
        <w:tabs>
          <w:tab w:val="left" w:pos="8711"/>
        </w:tabs>
        <w:autoSpaceDE w:val="0"/>
        <w:autoSpaceDN w:val="0"/>
        <w:jc w:val="both"/>
        <w:rPr>
          <w:rFonts w:ascii="Verdana" w:eastAsia="Arial" w:hAnsi="Verdana" w:cs="Tahoma"/>
        </w:rPr>
      </w:pPr>
    </w:p>
    <w:p w14:paraId="0BD17D2F" w14:textId="77777777" w:rsidR="00253CDA" w:rsidRPr="00DF6751" w:rsidRDefault="00253CDA" w:rsidP="00253CDA">
      <w:pPr>
        <w:widowControl w:val="0"/>
        <w:autoSpaceDE w:val="0"/>
        <w:autoSpaceDN w:val="0"/>
        <w:jc w:val="both"/>
        <w:rPr>
          <w:rFonts w:ascii="Verdana" w:eastAsia="Arial" w:hAnsi="Verdana" w:cs="Arial"/>
          <w:b/>
        </w:rPr>
      </w:pPr>
      <w:r w:rsidRPr="00DF6751">
        <w:rPr>
          <w:rFonts w:ascii="Verdana" w:eastAsia="Arial" w:hAnsi="Verdana" w:cs="Arial"/>
          <w:b/>
        </w:rPr>
        <w:t>MEDICIÓN. -</w:t>
      </w:r>
    </w:p>
    <w:p w14:paraId="7EBC2A18" w14:textId="77777777" w:rsidR="00253CDA" w:rsidRPr="00DF6751" w:rsidRDefault="00253CDA" w:rsidP="00253CDA">
      <w:pPr>
        <w:widowControl w:val="0"/>
        <w:tabs>
          <w:tab w:val="left" w:pos="560"/>
        </w:tabs>
        <w:autoSpaceDE w:val="0"/>
        <w:autoSpaceDN w:val="0"/>
        <w:jc w:val="both"/>
        <w:rPr>
          <w:rFonts w:ascii="Verdana" w:eastAsia="Calibri" w:hAnsi="Verdana" w:cs="Arial"/>
        </w:rPr>
      </w:pPr>
      <w:r w:rsidRPr="00DF6751">
        <w:rPr>
          <w:rFonts w:ascii="Verdana" w:eastAsia="Calibri" w:hAnsi="Verdana" w:cs="Arial"/>
        </w:rPr>
        <w:t xml:space="preserve">La Impermeabilización sobre Losa será medida en </w:t>
      </w:r>
      <w:r w:rsidRPr="00DF6751">
        <w:rPr>
          <w:rFonts w:ascii="Verdana" w:eastAsia="Calibri" w:hAnsi="Verdana" w:cs="Arial"/>
          <w:b/>
        </w:rPr>
        <w:t>metros cuadrados,</w:t>
      </w:r>
      <w:r w:rsidRPr="00DF6751">
        <w:rPr>
          <w:rFonts w:ascii="Verdana" w:eastAsia="Calibri" w:hAnsi="Verdana" w:cs="Arial"/>
        </w:rPr>
        <w:t xml:space="preserve"> tomando en cuenta únicamente aquel trabajo aprobado y aceptado por el Inspector de proyecto.</w:t>
      </w:r>
    </w:p>
    <w:p w14:paraId="13A7D980" w14:textId="77777777" w:rsidR="00253CDA" w:rsidRPr="00DF6751" w:rsidRDefault="00253CDA" w:rsidP="00253CDA">
      <w:pPr>
        <w:widowControl w:val="0"/>
        <w:autoSpaceDE w:val="0"/>
        <w:autoSpaceDN w:val="0"/>
        <w:jc w:val="both"/>
        <w:rPr>
          <w:rFonts w:ascii="Verdana" w:eastAsia="Arial" w:hAnsi="Verdana" w:cs="Arial"/>
        </w:rPr>
      </w:pPr>
    </w:p>
    <w:p w14:paraId="294FC3DD" w14:textId="77777777" w:rsidR="00253CDA" w:rsidRPr="00DF6751" w:rsidRDefault="00253CDA" w:rsidP="00253CDA">
      <w:pPr>
        <w:widowControl w:val="0"/>
        <w:tabs>
          <w:tab w:val="left" w:pos="560"/>
        </w:tabs>
        <w:autoSpaceDE w:val="0"/>
        <w:autoSpaceDN w:val="0"/>
        <w:jc w:val="both"/>
        <w:rPr>
          <w:rFonts w:ascii="Verdana" w:eastAsia="Arial" w:hAnsi="Verdana" w:cs="Tahoma"/>
          <w:b/>
          <w:color w:val="000000"/>
        </w:rPr>
      </w:pPr>
      <w:r w:rsidRPr="00DF6751">
        <w:rPr>
          <w:rFonts w:ascii="Verdana" w:eastAsia="Arial" w:hAnsi="Verdana" w:cs="Tahoma"/>
          <w:b/>
          <w:color w:val="000000"/>
        </w:rPr>
        <w:t>APORTE PROPIO. -</w:t>
      </w:r>
    </w:p>
    <w:p w14:paraId="7419D03F" w14:textId="77777777" w:rsidR="00253CDA" w:rsidRPr="00DF6751" w:rsidRDefault="00253CDA" w:rsidP="00253CDA">
      <w:pPr>
        <w:widowControl w:val="0"/>
        <w:autoSpaceDE w:val="0"/>
        <w:autoSpaceDN w:val="0"/>
        <w:jc w:val="both"/>
        <w:rPr>
          <w:rFonts w:ascii="Verdana" w:eastAsia="Arial" w:hAnsi="Verdana" w:cs="Tahoma"/>
          <w:color w:val="000000"/>
        </w:rPr>
      </w:pPr>
      <w:r w:rsidRPr="00DF6751">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DF6751">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1D56EE5C" w14:textId="77777777" w:rsidR="00253CDA" w:rsidRPr="009D5B5D" w:rsidRDefault="00253CDA" w:rsidP="00253CDA">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253CDA" w:rsidRPr="009D5B5D" w14:paraId="531A5C0E" w14:textId="77777777" w:rsidTr="00253CDA">
        <w:tc>
          <w:tcPr>
            <w:tcW w:w="584" w:type="dxa"/>
            <w:shd w:val="clear" w:color="auto" w:fill="1F3864" w:themeFill="accent5" w:themeFillShade="80"/>
          </w:tcPr>
          <w:p w14:paraId="2B03016F"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N°</w:t>
            </w:r>
          </w:p>
        </w:tc>
        <w:tc>
          <w:tcPr>
            <w:tcW w:w="2385" w:type="dxa"/>
            <w:shd w:val="clear" w:color="auto" w:fill="1F3864" w:themeFill="accent5" w:themeFillShade="80"/>
          </w:tcPr>
          <w:p w14:paraId="2D5ADA24" w14:textId="77777777" w:rsidR="00253CDA" w:rsidRPr="009D5B5D" w:rsidRDefault="00253CDA" w:rsidP="00253CDA">
            <w:pPr>
              <w:widowControl w:val="0"/>
              <w:autoSpaceDE w:val="0"/>
              <w:autoSpaceDN w:val="0"/>
              <w:spacing w:line="360" w:lineRule="auto"/>
              <w:jc w:val="center"/>
              <w:rPr>
                <w:rFonts w:ascii="Verdana" w:eastAsia="Arial" w:hAnsi="Verdana" w:cs="Arial"/>
                <w:b/>
                <w:lang w:val="es-ES"/>
              </w:rPr>
            </w:pPr>
            <w:r w:rsidRPr="009D5B5D">
              <w:rPr>
                <w:rFonts w:ascii="Verdana" w:eastAsia="Arial" w:hAnsi="Verdana" w:cs="Arial"/>
                <w:b/>
                <w:lang w:val="es-ES"/>
              </w:rPr>
              <w:t>CODIGO</w:t>
            </w:r>
          </w:p>
        </w:tc>
        <w:tc>
          <w:tcPr>
            <w:tcW w:w="1145" w:type="dxa"/>
            <w:shd w:val="clear" w:color="auto" w:fill="1F3864" w:themeFill="accent5" w:themeFillShade="80"/>
          </w:tcPr>
          <w:p w14:paraId="116F5040"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tcPr>
          <w:p w14:paraId="7666716D"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ITEM</w:t>
            </w:r>
          </w:p>
        </w:tc>
      </w:tr>
      <w:tr w:rsidR="00253CDA" w:rsidRPr="009D5B5D" w14:paraId="745B4A94" w14:textId="77777777" w:rsidTr="00253CDA">
        <w:tc>
          <w:tcPr>
            <w:tcW w:w="584" w:type="dxa"/>
            <w:shd w:val="clear" w:color="auto" w:fill="BDD6EE" w:themeFill="accent1" w:themeFillTint="66"/>
            <w:vAlign w:val="center"/>
          </w:tcPr>
          <w:p w14:paraId="354A6FDC" w14:textId="77777777" w:rsidR="00253CDA" w:rsidRPr="009D5B5D" w:rsidRDefault="00253CDA" w:rsidP="00253CDA">
            <w:pPr>
              <w:widowControl w:val="0"/>
              <w:autoSpaceDE w:val="0"/>
              <w:autoSpaceDN w:val="0"/>
              <w:jc w:val="both"/>
              <w:rPr>
                <w:rFonts w:ascii="Verdana" w:eastAsia="Arial" w:hAnsi="Verdana" w:cs="Arial"/>
                <w:b/>
                <w:lang w:val="es-ES"/>
              </w:rPr>
            </w:pPr>
            <w:r>
              <w:rPr>
                <w:rFonts w:ascii="Verdana" w:eastAsia="Arial" w:hAnsi="Verdana" w:cs="Arial"/>
                <w:b/>
                <w:lang w:val="es-ES"/>
              </w:rPr>
              <w:t>10</w:t>
            </w:r>
          </w:p>
        </w:tc>
        <w:tc>
          <w:tcPr>
            <w:tcW w:w="2385" w:type="dxa"/>
            <w:shd w:val="clear" w:color="auto" w:fill="BDD6EE" w:themeFill="accent1" w:themeFillTint="66"/>
            <w:vAlign w:val="center"/>
          </w:tcPr>
          <w:p w14:paraId="03B21E8C"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bCs/>
                <w:lang w:val="es-ES"/>
              </w:rPr>
              <w:t>VAC-OG-SCI-1</w:t>
            </w:r>
          </w:p>
        </w:tc>
        <w:tc>
          <w:tcPr>
            <w:tcW w:w="1145" w:type="dxa"/>
            <w:shd w:val="clear" w:color="auto" w:fill="BDD6EE" w:themeFill="accent1" w:themeFillTint="66"/>
            <w:vAlign w:val="center"/>
          </w:tcPr>
          <w:p w14:paraId="634A893E"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M3</w:t>
            </w:r>
          </w:p>
        </w:tc>
        <w:tc>
          <w:tcPr>
            <w:tcW w:w="5520" w:type="dxa"/>
            <w:shd w:val="clear" w:color="auto" w:fill="BDD6EE" w:themeFill="accent1" w:themeFillTint="66"/>
            <w:vAlign w:val="center"/>
          </w:tcPr>
          <w:p w14:paraId="3D800C0E" w14:textId="77777777" w:rsidR="00253CDA" w:rsidRPr="009D5B5D" w:rsidRDefault="00253CDA" w:rsidP="00253CDA">
            <w:pPr>
              <w:widowControl w:val="0"/>
              <w:autoSpaceDE w:val="0"/>
              <w:autoSpaceDN w:val="0"/>
              <w:spacing w:line="276" w:lineRule="auto"/>
              <w:jc w:val="center"/>
              <w:rPr>
                <w:rFonts w:ascii="Verdana" w:eastAsia="Arial" w:hAnsi="Verdana" w:cs="Arial"/>
                <w:b/>
                <w:lang w:val="es-ES"/>
              </w:rPr>
            </w:pPr>
            <w:r w:rsidRPr="009D5B5D">
              <w:rPr>
                <w:rFonts w:ascii="Verdana" w:eastAsia="Arial" w:hAnsi="Verdana" w:cs="Tahoma"/>
                <w:b/>
                <w:bCs/>
                <w:lang w:val="es-ES"/>
              </w:rPr>
              <w:t>SOBRECIMIENTO DE HORMIGÓN CICLÓPEO 50% PIEDRA DESPLAZADOR</w:t>
            </w:r>
            <w:r>
              <w:rPr>
                <w:rFonts w:ascii="Verdana" w:eastAsia="Arial" w:hAnsi="Verdana" w:cs="Tahoma"/>
                <w:b/>
                <w:bCs/>
                <w:lang w:val="es-ES"/>
              </w:rPr>
              <w:t>A</w:t>
            </w:r>
            <w:r w:rsidRPr="009D5B5D">
              <w:rPr>
                <w:rFonts w:ascii="Verdana" w:eastAsia="Arial" w:hAnsi="Verdana" w:cs="Tahoma"/>
                <w:b/>
                <w:bCs/>
                <w:lang w:val="es-ES"/>
              </w:rPr>
              <w:t xml:space="preserve"> </w:t>
            </w:r>
          </w:p>
        </w:tc>
      </w:tr>
    </w:tbl>
    <w:p w14:paraId="6D48F345" w14:textId="77777777" w:rsidR="00253CDA" w:rsidRDefault="00253CDA" w:rsidP="00253CDA">
      <w:pPr>
        <w:widowControl w:val="0"/>
        <w:autoSpaceDE w:val="0"/>
        <w:autoSpaceDN w:val="0"/>
        <w:jc w:val="both"/>
        <w:rPr>
          <w:rFonts w:ascii="Verdana" w:eastAsia="Arial" w:hAnsi="Verdana" w:cs="Arial"/>
          <w:b/>
        </w:rPr>
      </w:pPr>
    </w:p>
    <w:p w14:paraId="22A9804D"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5BABC28B"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7532DA7" w14:textId="77777777" w:rsidR="00253CDA" w:rsidRPr="009D5B5D" w:rsidRDefault="00253CDA" w:rsidP="00253CDA">
      <w:pPr>
        <w:widowControl w:val="0"/>
        <w:autoSpaceDE w:val="0"/>
        <w:autoSpaceDN w:val="0"/>
        <w:jc w:val="both"/>
        <w:rPr>
          <w:rFonts w:ascii="Verdana" w:eastAsia="Arial" w:hAnsi="Verdana" w:cs="Arial"/>
        </w:rPr>
      </w:pPr>
    </w:p>
    <w:p w14:paraId="7D0B53BA"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369814A3"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035C73AE" w14:textId="77777777" w:rsidR="00253CDA" w:rsidRPr="009D5B5D" w:rsidRDefault="00253CDA" w:rsidP="00253CDA">
      <w:pPr>
        <w:widowControl w:val="0"/>
        <w:autoSpaceDE w:val="0"/>
        <w:autoSpaceDN w:val="0"/>
        <w:jc w:val="both"/>
        <w:rPr>
          <w:rFonts w:ascii="Verdana" w:eastAsia="Arial" w:hAnsi="Verdana" w:cs="Tahoma"/>
        </w:rPr>
      </w:pPr>
    </w:p>
    <w:p w14:paraId="0CCE921C"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6BC802FA" w14:textId="77777777" w:rsidR="00253CDA" w:rsidRPr="009D5B5D" w:rsidRDefault="00253CDA" w:rsidP="00253CDA">
      <w:pPr>
        <w:widowControl w:val="0"/>
        <w:autoSpaceDE w:val="0"/>
        <w:autoSpaceDN w:val="0"/>
        <w:jc w:val="both"/>
        <w:rPr>
          <w:rFonts w:ascii="Verdana" w:eastAsia="Arial" w:hAnsi="Verdana" w:cs="Arial"/>
          <w:b/>
        </w:rPr>
      </w:pPr>
    </w:p>
    <w:p w14:paraId="7327239C"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8DFC00" w14:textId="77777777" w:rsidR="00253CDA" w:rsidRPr="009D5B5D" w:rsidRDefault="00253CDA" w:rsidP="00253CDA">
      <w:pPr>
        <w:widowControl w:val="0"/>
        <w:autoSpaceDE w:val="0"/>
        <w:autoSpaceDN w:val="0"/>
        <w:jc w:val="both"/>
        <w:rPr>
          <w:rFonts w:ascii="Verdana" w:eastAsia="Arial" w:hAnsi="Verdana" w:cs="Arial"/>
          <w:b/>
        </w:rPr>
      </w:pPr>
    </w:p>
    <w:p w14:paraId="45096E3B"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15D6AC4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679C916F" w14:textId="77777777" w:rsidR="00253CDA" w:rsidRPr="009D5B5D" w:rsidRDefault="00253CDA" w:rsidP="00253CDA">
      <w:pPr>
        <w:widowControl w:val="0"/>
        <w:autoSpaceDE w:val="0"/>
        <w:autoSpaceDN w:val="0"/>
        <w:jc w:val="both"/>
        <w:rPr>
          <w:rFonts w:ascii="Verdana" w:eastAsia="Arial" w:hAnsi="Verdana" w:cs="Arial"/>
          <w:kern w:val="28"/>
        </w:rPr>
      </w:pPr>
    </w:p>
    <w:p w14:paraId="7C84478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general, el sobre cimiento de hormigón ciclópeo con 50% de piedra desplazadora deberá cumplir con las siguientes directrices referidas a la ejecución:</w:t>
      </w:r>
    </w:p>
    <w:p w14:paraId="79B82D8D" w14:textId="77777777" w:rsidR="00253CDA" w:rsidRPr="009D5B5D" w:rsidRDefault="00253CDA" w:rsidP="00253CDA">
      <w:pPr>
        <w:widowControl w:val="0"/>
        <w:autoSpaceDE w:val="0"/>
        <w:autoSpaceDN w:val="0"/>
        <w:jc w:val="both"/>
        <w:rPr>
          <w:rFonts w:ascii="Verdana" w:eastAsia="Arial" w:hAnsi="Verdana" w:cs="Arial"/>
          <w:kern w:val="28"/>
        </w:rPr>
      </w:pPr>
    </w:p>
    <w:p w14:paraId="29B866A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b/>
          <w:kern w:val="28"/>
        </w:rPr>
        <w:t>Limpieza y Preparación</w:t>
      </w:r>
    </w:p>
    <w:p w14:paraId="22469B7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9C7D232" w14:textId="77777777" w:rsidR="00253CDA" w:rsidRPr="009D5B5D" w:rsidRDefault="00253CDA" w:rsidP="00253CDA">
      <w:pPr>
        <w:widowControl w:val="0"/>
        <w:autoSpaceDE w:val="0"/>
        <w:autoSpaceDN w:val="0"/>
        <w:jc w:val="both"/>
        <w:rPr>
          <w:rFonts w:ascii="Verdana" w:eastAsia="Arial" w:hAnsi="Verdana" w:cs="Arial"/>
          <w:kern w:val="28"/>
        </w:rPr>
      </w:pPr>
    </w:p>
    <w:p w14:paraId="51D77C17"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Encofrados</w:t>
      </w:r>
    </w:p>
    <w:p w14:paraId="52C0537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podrán ser de madera, metálicos u otro material lo suficientemente rígido, estanco y estable.</w:t>
      </w:r>
    </w:p>
    <w:p w14:paraId="374F2FFC" w14:textId="77777777" w:rsidR="00253CDA" w:rsidRPr="009D5B5D" w:rsidRDefault="00253CDA" w:rsidP="00253CDA">
      <w:pPr>
        <w:widowControl w:val="0"/>
        <w:autoSpaceDE w:val="0"/>
        <w:autoSpaceDN w:val="0"/>
        <w:jc w:val="both"/>
        <w:rPr>
          <w:rFonts w:ascii="Verdana" w:eastAsia="Arial" w:hAnsi="Verdana" w:cs="Arial"/>
          <w:kern w:val="28"/>
        </w:rPr>
      </w:pPr>
    </w:p>
    <w:p w14:paraId="73F0A70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724447CD" w14:textId="77777777" w:rsidR="00253CDA" w:rsidRPr="009D5B5D" w:rsidRDefault="00253CDA" w:rsidP="00253CDA">
      <w:pPr>
        <w:widowControl w:val="0"/>
        <w:autoSpaceDE w:val="0"/>
        <w:autoSpaceDN w:val="0"/>
        <w:jc w:val="both"/>
        <w:rPr>
          <w:rFonts w:ascii="Verdana" w:eastAsia="Arial" w:hAnsi="Verdana" w:cs="Arial"/>
          <w:kern w:val="28"/>
        </w:rPr>
      </w:pPr>
    </w:p>
    <w:p w14:paraId="40836D5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Su arreglo y escuadrías usadas serán los necesarios para resistir el peso del hormigón fresco, equipo de construcción y los obreros durante la operación del vaciado.</w:t>
      </w:r>
    </w:p>
    <w:p w14:paraId="0D06BC23" w14:textId="77777777" w:rsidR="00253CDA" w:rsidRPr="009D5B5D" w:rsidRDefault="00253CDA" w:rsidP="00253CDA">
      <w:pPr>
        <w:widowControl w:val="0"/>
        <w:autoSpaceDE w:val="0"/>
        <w:autoSpaceDN w:val="0"/>
        <w:jc w:val="both"/>
        <w:rPr>
          <w:rFonts w:ascii="Verdana" w:eastAsia="Arial" w:hAnsi="Verdana" w:cs="Arial"/>
          <w:kern w:val="28"/>
        </w:rPr>
      </w:pPr>
    </w:p>
    <w:p w14:paraId="566C4528"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deberán ser estancos a fin de evitar el empobrecimiento del hormigón por escurrimiento del agua.</w:t>
      </w:r>
    </w:p>
    <w:p w14:paraId="12A60373" w14:textId="77777777" w:rsidR="00253CDA" w:rsidRPr="009D5B5D" w:rsidRDefault="00253CDA" w:rsidP="00253CDA">
      <w:pPr>
        <w:widowControl w:val="0"/>
        <w:autoSpaceDE w:val="0"/>
        <w:autoSpaceDN w:val="0"/>
        <w:jc w:val="both"/>
        <w:rPr>
          <w:rFonts w:ascii="Verdana" w:eastAsia="Arial" w:hAnsi="Verdana" w:cs="Arial"/>
          <w:kern w:val="28"/>
        </w:rPr>
      </w:pPr>
    </w:p>
    <w:p w14:paraId="05DF062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7FCDD6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AC70905" w14:textId="77777777" w:rsidR="00253CDA" w:rsidRPr="009D5B5D" w:rsidRDefault="00253CDA" w:rsidP="00253CDA">
      <w:pPr>
        <w:widowControl w:val="0"/>
        <w:autoSpaceDE w:val="0"/>
        <w:autoSpaceDN w:val="0"/>
        <w:jc w:val="both"/>
        <w:rPr>
          <w:rFonts w:ascii="Verdana" w:eastAsia="Arial" w:hAnsi="Verdana" w:cs="Arial"/>
          <w:kern w:val="28"/>
        </w:rPr>
      </w:pPr>
    </w:p>
    <w:p w14:paraId="60B1D2AA"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Mezclado</w:t>
      </w:r>
    </w:p>
    <w:p w14:paraId="20EBB96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343847" w14:textId="77777777" w:rsidR="00253CDA" w:rsidRPr="009D5B5D" w:rsidRDefault="00253CDA" w:rsidP="00253CDA">
      <w:pPr>
        <w:widowControl w:val="0"/>
        <w:autoSpaceDE w:val="0"/>
        <w:autoSpaceDN w:val="0"/>
        <w:jc w:val="both"/>
        <w:rPr>
          <w:rFonts w:ascii="Verdana" w:eastAsia="Arial" w:hAnsi="Verdana" w:cs="Arial"/>
          <w:kern w:val="28"/>
        </w:rPr>
      </w:pPr>
    </w:p>
    <w:p w14:paraId="045FB47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69A12D0" w14:textId="77777777" w:rsidR="00253CDA" w:rsidRPr="009D5B5D" w:rsidRDefault="00253CDA" w:rsidP="00253CDA">
      <w:pPr>
        <w:widowControl w:val="0"/>
        <w:numPr>
          <w:ilvl w:val="0"/>
          <w:numId w:val="83"/>
        </w:numPr>
        <w:autoSpaceDE w:val="0"/>
        <w:autoSpaceDN w:val="0"/>
        <w:jc w:val="both"/>
        <w:rPr>
          <w:rFonts w:ascii="Verdana" w:eastAsia="Arial" w:hAnsi="Verdana" w:cs="Arial"/>
          <w:kern w:val="28"/>
        </w:rPr>
      </w:pPr>
      <w:r w:rsidRPr="009D5B5D">
        <w:rPr>
          <w:rFonts w:ascii="Verdana" w:eastAsia="Arial" w:hAnsi="Verdana" w:cs="Arial"/>
          <w:kern w:val="28"/>
        </w:rPr>
        <w:t>Se utilizarán una o más hormigoneras de capacidad adecuada y se empleará personal especializado para su manejo.</w:t>
      </w:r>
    </w:p>
    <w:p w14:paraId="3FD0A581" w14:textId="77777777" w:rsidR="00253CDA" w:rsidRPr="009D5B5D" w:rsidRDefault="00253CDA" w:rsidP="00253CDA">
      <w:pPr>
        <w:widowControl w:val="0"/>
        <w:numPr>
          <w:ilvl w:val="0"/>
          <w:numId w:val="83"/>
        </w:numPr>
        <w:autoSpaceDE w:val="0"/>
        <w:autoSpaceDN w:val="0"/>
        <w:jc w:val="both"/>
        <w:rPr>
          <w:rFonts w:ascii="Verdana" w:eastAsia="Arial" w:hAnsi="Verdana" w:cs="Arial"/>
          <w:kern w:val="28"/>
        </w:rPr>
      </w:pPr>
      <w:r w:rsidRPr="009D5B5D">
        <w:rPr>
          <w:rFonts w:ascii="Verdana" w:eastAsia="Arial" w:hAnsi="Verdana" w:cs="Arial"/>
          <w:kern w:val="28"/>
        </w:rPr>
        <w:t>Periódicamente se verificará la uniformidad del mezclado.</w:t>
      </w:r>
    </w:p>
    <w:p w14:paraId="426A2DF0" w14:textId="77777777" w:rsidR="00253CDA" w:rsidRPr="009D5B5D" w:rsidRDefault="00253CDA" w:rsidP="00253CDA">
      <w:pPr>
        <w:widowControl w:val="0"/>
        <w:numPr>
          <w:ilvl w:val="0"/>
          <w:numId w:val="83"/>
        </w:numPr>
        <w:autoSpaceDE w:val="0"/>
        <w:autoSpaceDN w:val="0"/>
        <w:jc w:val="both"/>
        <w:rPr>
          <w:rFonts w:ascii="Verdana" w:eastAsia="Arial" w:hAnsi="Verdana" w:cs="Arial"/>
          <w:kern w:val="28"/>
        </w:rPr>
      </w:pPr>
      <w:r w:rsidRPr="009D5B5D">
        <w:rPr>
          <w:rFonts w:ascii="Verdana" w:eastAsia="Arial" w:hAnsi="Verdana" w:cs="Arial"/>
          <w:kern w:val="28"/>
        </w:rPr>
        <w:t>Los materiales componentes serán introducidos en el orden siguiente:</w:t>
      </w:r>
    </w:p>
    <w:p w14:paraId="7E71357D" w14:textId="77777777" w:rsidR="00253CDA" w:rsidRPr="009D5B5D" w:rsidRDefault="00253CDA" w:rsidP="00253CDA">
      <w:pPr>
        <w:widowControl w:val="0"/>
        <w:numPr>
          <w:ilvl w:val="0"/>
          <w:numId w:val="84"/>
        </w:numPr>
        <w:autoSpaceDE w:val="0"/>
        <w:autoSpaceDN w:val="0"/>
        <w:jc w:val="both"/>
        <w:rPr>
          <w:rFonts w:ascii="Verdana" w:eastAsia="Arial" w:hAnsi="Verdana" w:cs="Arial"/>
          <w:kern w:val="28"/>
        </w:rPr>
      </w:pPr>
      <w:r w:rsidRPr="009D5B5D">
        <w:rPr>
          <w:rFonts w:ascii="Verdana" w:eastAsia="Arial" w:hAnsi="Verdana" w:cs="Arial"/>
          <w:kern w:val="28"/>
        </w:rPr>
        <w:t>Una parte del agua del mezclado (aproximadamente la mitad)</w:t>
      </w:r>
    </w:p>
    <w:p w14:paraId="581DEC6D" w14:textId="77777777" w:rsidR="00253CDA" w:rsidRPr="009D5B5D" w:rsidRDefault="00253CDA" w:rsidP="00253CDA">
      <w:pPr>
        <w:widowControl w:val="0"/>
        <w:numPr>
          <w:ilvl w:val="0"/>
          <w:numId w:val="84"/>
        </w:numPr>
        <w:autoSpaceDE w:val="0"/>
        <w:autoSpaceDN w:val="0"/>
        <w:jc w:val="both"/>
        <w:rPr>
          <w:rFonts w:ascii="Verdana" w:eastAsia="Arial" w:hAnsi="Verdana" w:cs="Arial"/>
          <w:kern w:val="28"/>
        </w:rPr>
      </w:pPr>
      <w:r w:rsidRPr="009D5B5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F0400B8" w14:textId="77777777" w:rsidR="00253CDA" w:rsidRPr="009D5B5D" w:rsidRDefault="00253CDA" w:rsidP="00253CDA">
      <w:pPr>
        <w:widowControl w:val="0"/>
        <w:numPr>
          <w:ilvl w:val="0"/>
          <w:numId w:val="84"/>
        </w:numPr>
        <w:autoSpaceDE w:val="0"/>
        <w:autoSpaceDN w:val="0"/>
        <w:jc w:val="both"/>
        <w:rPr>
          <w:rFonts w:ascii="Verdana" w:eastAsia="Arial" w:hAnsi="Verdana" w:cs="Arial"/>
          <w:kern w:val="28"/>
        </w:rPr>
      </w:pPr>
      <w:r w:rsidRPr="009D5B5D">
        <w:rPr>
          <w:rFonts w:ascii="Verdana" w:eastAsia="Arial" w:hAnsi="Verdana" w:cs="Arial"/>
          <w:kern w:val="28"/>
        </w:rPr>
        <w:t>La grava</w:t>
      </w:r>
    </w:p>
    <w:p w14:paraId="279C54A2" w14:textId="77777777" w:rsidR="00253CDA" w:rsidRPr="009D5B5D" w:rsidRDefault="00253CDA" w:rsidP="00253CDA">
      <w:pPr>
        <w:widowControl w:val="0"/>
        <w:numPr>
          <w:ilvl w:val="0"/>
          <w:numId w:val="84"/>
        </w:numPr>
        <w:autoSpaceDE w:val="0"/>
        <w:autoSpaceDN w:val="0"/>
        <w:jc w:val="both"/>
        <w:rPr>
          <w:rFonts w:ascii="Verdana" w:eastAsia="Arial" w:hAnsi="Verdana" w:cs="Arial"/>
          <w:kern w:val="28"/>
        </w:rPr>
      </w:pPr>
      <w:r w:rsidRPr="009D5B5D">
        <w:rPr>
          <w:rFonts w:ascii="Verdana" w:eastAsia="Arial" w:hAnsi="Verdana" w:cs="Arial"/>
          <w:kern w:val="28"/>
        </w:rPr>
        <w:t>El resto del agua de amasado</w:t>
      </w:r>
    </w:p>
    <w:p w14:paraId="336790C3" w14:textId="77777777" w:rsidR="00253CDA" w:rsidRPr="009D5B5D" w:rsidRDefault="00253CDA" w:rsidP="00253CDA">
      <w:pPr>
        <w:widowControl w:val="0"/>
        <w:autoSpaceDE w:val="0"/>
        <w:autoSpaceDN w:val="0"/>
        <w:jc w:val="both"/>
        <w:rPr>
          <w:rFonts w:ascii="Verdana" w:eastAsia="Arial" w:hAnsi="Verdana" w:cs="Arial"/>
          <w:kern w:val="28"/>
        </w:rPr>
      </w:pPr>
    </w:p>
    <w:p w14:paraId="27294E6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w:t>
      </w:r>
      <w:r w:rsidRPr="009D5B5D">
        <w:rPr>
          <w:rFonts w:ascii="Verdana" w:eastAsia="Arial" w:hAnsi="Verdana" w:cs="Arial"/>
          <w:kern w:val="28"/>
        </w:rPr>
        <w:lastRenderedPageBreak/>
        <w:t>adecuada.</w:t>
      </w:r>
    </w:p>
    <w:p w14:paraId="76B081ED" w14:textId="77777777" w:rsidR="00253CDA" w:rsidRPr="009D5B5D" w:rsidRDefault="00253CDA" w:rsidP="00253CDA">
      <w:pPr>
        <w:widowControl w:val="0"/>
        <w:autoSpaceDE w:val="0"/>
        <w:autoSpaceDN w:val="0"/>
        <w:jc w:val="both"/>
        <w:rPr>
          <w:rFonts w:ascii="Verdana" w:eastAsia="Arial" w:hAnsi="Verdana" w:cs="Arial"/>
          <w:kern w:val="28"/>
        </w:rPr>
      </w:pPr>
    </w:p>
    <w:p w14:paraId="6C75651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No se permitirá cargar la hormigonera antes de haberse procedido a descargarla totalmente de la batida anterior. </w:t>
      </w:r>
    </w:p>
    <w:p w14:paraId="6EB53232" w14:textId="77777777" w:rsidR="00253CDA" w:rsidRPr="009D5B5D" w:rsidRDefault="00253CDA" w:rsidP="00253CDA">
      <w:pPr>
        <w:widowControl w:val="0"/>
        <w:autoSpaceDE w:val="0"/>
        <w:autoSpaceDN w:val="0"/>
        <w:jc w:val="both"/>
        <w:rPr>
          <w:rFonts w:ascii="Verdana" w:eastAsia="Arial" w:hAnsi="Verdana" w:cs="Arial"/>
          <w:kern w:val="28"/>
        </w:rPr>
      </w:pPr>
    </w:p>
    <w:p w14:paraId="3853A39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mezclado manual queda expresamente prohibido.</w:t>
      </w:r>
    </w:p>
    <w:p w14:paraId="7BB6F82B" w14:textId="77777777" w:rsidR="00253CDA" w:rsidRPr="009D5B5D" w:rsidRDefault="00253CDA" w:rsidP="00253CDA">
      <w:pPr>
        <w:widowControl w:val="0"/>
        <w:autoSpaceDE w:val="0"/>
        <w:autoSpaceDN w:val="0"/>
        <w:jc w:val="both"/>
        <w:rPr>
          <w:rFonts w:ascii="Verdana" w:eastAsia="Arial" w:hAnsi="Verdana" w:cs="Arial"/>
          <w:kern w:val="28"/>
        </w:rPr>
      </w:pPr>
    </w:p>
    <w:p w14:paraId="355B8B8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hormigón será de una consistencia tal que se asegure su trabajabilidad y la manipulación de masas compactas, densas, con aspecto y coloración uniformes.</w:t>
      </w:r>
    </w:p>
    <w:p w14:paraId="14055281" w14:textId="77777777" w:rsidR="00253CDA" w:rsidRPr="009D5B5D" w:rsidRDefault="00253CDA" w:rsidP="00253CDA">
      <w:pPr>
        <w:widowControl w:val="0"/>
        <w:autoSpaceDE w:val="0"/>
        <w:autoSpaceDN w:val="0"/>
        <w:jc w:val="both"/>
        <w:rPr>
          <w:rFonts w:ascii="Verdana" w:eastAsia="Arial" w:hAnsi="Verdana" w:cs="Arial"/>
          <w:kern w:val="28"/>
        </w:rPr>
      </w:pPr>
    </w:p>
    <w:p w14:paraId="2B3ACDC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cantidades mínimas de cemento para las diferentes clases de hormigón serán las siguientes:</w:t>
      </w:r>
    </w:p>
    <w:p w14:paraId="0F6FB2DB" w14:textId="77777777" w:rsidR="00253CDA" w:rsidRPr="009D5B5D" w:rsidRDefault="00253CDA" w:rsidP="00253CDA">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53CDA" w:rsidRPr="009D5B5D" w14:paraId="76B97951" w14:textId="77777777" w:rsidTr="00253CDA">
        <w:trPr>
          <w:trHeight w:hRule="exact" w:val="574"/>
          <w:jc w:val="center"/>
        </w:trPr>
        <w:tc>
          <w:tcPr>
            <w:tcW w:w="2009" w:type="dxa"/>
            <w:shd w:val="clear" w:color="auto" w:fill="1F3864" w:themeFill="accent5" w:themeFillShade="80"/>
            <w:vAlign w:val="center"/>
          </w:tcPr>
          <w:p w14:paraId="4B2D32EE" w14:textId="77777777" w:rsidR="00253CDA" w:rsidRPr="009D5B5D" w:rsidRDefault="00253CDA" w:rsidP="00253CDA">
            <w:pPr>
              <w:widowControl w:val="0"/>
              <w:autoSpaceDE w:val="0"/>
              <w:autoSpaceDN w:val="0"/>
              <w:jc w:val="both"/>
              <w:rPr>
                <w:rFonts w:ascii="Verdana" w:eastAsia="Arial" w:hAnsi="Verdana" w:cs="Arial"/>
                <w:b/>
                <w:bCs/>
                <w:kern w:val="28"/>
              </w:rPr>
            </w:pPr>
            <w:r w:rsidRPr="009D5B5D">
              <w:rPr>
                <w:rFonts w:ascii="Verdana" w:eastAsia="Arial" w:hAnsi="Verdana" w:cs="Arial"/>
                <w:b/>
                <w:bCs/>
                <w:kern w:val="28"/>
              </w:rPr>
              <w:t>DOSIFICACIÓN</w:t>
            </w:r>
          </w:p>
        </w:tc>
        <w:tc>
          <w:tcPr>
            <w:tcW w:w="4014" w:type="dxa"/>
            <w:shd w:val="clear" w:color="auto" w:fill="1F3864" w:themeFill="accent5" w:themeFillShade="80"/>
            <w:vAlign w:val="center"/>
          </w:tcPr>
          <w:p w14:paraId="2007B738" w14:textId="77777777" w:rsidR="00253CDA" w:rsidRPr="009D5B5D" w:rsidRDefault="00253CDA" w:rsidP="00253CDA">
            <w:pPr>
              <w:widowControl w:val="0"/>
              <w:autoSpaceDE w:val="0"/>
              <w:autoSpaceDN w:val="0"/>
              <w:jc w:val="both"/>
              <w:rPr>
                <w:rFonts w:ascii="Verdana" w:eastAsia="Arial" w:hAnsi="Verdana" w:cs="Arial"/>
                <w:b/>
                <w:bCs/>
                <w:kern w:val="28"/>
              </w:rPr>
            </w:pPr>
            <w:r w:rsidRPr="009D5B5D">
              <w:rPr>
                <w:rFonts w:ascii="Verdana" w:eastAsia="Arial" w:hAnsi="Verdana" w:cs="Arial"/>
                <w:b/>
                <w:bCs/>
                <w:kern w:val="28"/>
              </w:rPr>
              <w:t>CANTIDAD MÍNIMA DE CEMENTO</w:t>
            </w:r>
          </w:p>
          <w:p w14:paraId="630CA241" w14:textId="77777777" w:rsidR="00253CDA" w:rsidRPr="009D5B5D" w:rsidRDefault="00253CDA" w:rsidP="00253CDA">
            <w:pPr>
              <w:widowControl w:val="0"/>
              <w:autoSpaceDE w:val="0"/>
              <w:autoSpaceDN w:val="0"/>
              <w:jc w:val="both"/>
              <w:rPr>
                <w:rFonts w:ascii="Verdana" w:eastAsia="Arial" w:hAnsi="Verdana" w:cs="Arial"/>
                <w:b/>
                <w:bCs/>
                <w:kern w:val="28"/>
              </w:rPr>
            </w:pPr>
            <w:r w:rsidRPr="009D5B5D">
              <w:rPr>
                <w:rFonts w:ascii="Verdana" w:eastAsia="Arial" w:hAnsi="Verdana" w:cs="Arial"/>
                <w:b/>
                <w:bCs/>
                <w:kern w:val="28"/>
              </w:rPr>
              <w:t>Kg/m3</w:t>
            </w:r>
          </w:p>
        </w:tc>
      </w:tr>
      <w:tr w:rsidR="00253CDA" w:rsidRPr="009D5B5D" w14:paraId="555AD807" w14:textId="77777777" w:rsidTr="00253CDA">
        <w:trPr>
          <w:trHeight w:hRule="exact" w:val="281"/>
          <w:jc w:val="center"/>
        </w:trPr>
        <w:tc>
          <w:tcPr>
            <w:tcW w:w="2009" w:type="dxa"/>
            <w:shd w:val="clear" w:color="auto" w:fill="auto"/>
            <w:vAlign w:val="center"/>
          </w:tcPr>
          <w:p w14:paraId="4470133C"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1:2:3</w:t>
            </w:r>
          </w:p>
        </w:tc>
        <w:tc>
          <w:tcPr>
            <w:tcW w:w="4014" w:type="dxa"/>
            <w:shd w:val="clear" w:color="auto" w:fill="auto"/>
            <w:vAlign w:val="center"/>
          </w:tcPr>
          <w:p w14:paraId="1A9EB38D"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350</w:t>
            </w:r>
          </w:p>
        </w:tc>
      </w:tr>
      <w:tr w:rsidR="00253CDA" w:rsidRPr="009D5B5D" w14:paraId="53850429" w14:textId="77777777" w:rsidTr="00253CDA">
        <w:trPr>
          <w:trHeight w:hRule="exact" w:val="284"/>
          <w:jc w:val="center"/>
        </w:trPr>
        <w:tc>
          <w:tcPr>
            <w:tcW w:w="2009" w:type="dxa"/>
            <w:shd w:val="clear" w:color="auto" w:fill="auto"/>
            <w:vAlign w:val="center"/>
          </w:tcPr>
          <w:p w14:paraId="191E5A0A"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1:2:4</w:t>
            </w:r>
          </w:p>
        </w:tc>
        <w:tc>
          <w:tcPr>
            <w:tcW w:w="4014" w:type="dxa"/>
            <w:shd w:val="clear" w:color="auto" w:fill="auto"/>
            <w:vAlign w:val="center"/>
          </w:tcPr>
          <w:p w14:paraId="3C70EEC6"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300</w:t>
            </w:r>
          </w:p>
        </w:tc>
      </w:tr>
      <w:tr w:rsidR="00253CDA" w:rsidRPr="009D5B5D" w14:paraId="0D3A2529" w14:textId="77777777" w:rsidTr="00253CDA">
        <w:trPr>
          <w:trHeight w:hRule="exact" w:val="289"/>
          <w:jc w:val="center"/>
        </w:trPr>
        <w:tc>
          <w:tcPr>
            <w:tcW w:w="2009" w:type="dxa"/>
            <w:shd w:val="clear" w:color="auto" w:fill="auto"/>
            <w:vAlign w:val="center"/>
          </w:tcPr>
          <w:p w14:paraId="30FD77C1"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1:3:4</w:t>
            </w:r>
          </w:p>
        </w:tc>
        <w:tc>
          <w:tcPr>
            <w:tcW w:w="4014" w:type="dxa"/>
            <w:shd w:val="clear" w:color="auto" w:fill="auto"/>
            <w:vAlign w:val="center"/>
          </w:tcPr>
          <w:p w14:paraId="06E7FF4F"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265</w:t>
            </w:r>
          </w:p>
        </w:tc>
      </w:tr>
      <w:tr w:rsidR="00253CDA" w:rsidRPr="009D5B5D" w14:paraId="02CCBFC9" w14:textId="77777777" w:rsidTr="00253CDA">
        <w:trPr>
          <w:trHeight w:hRule="exact" w:val="279"/>
          <w:jc w:val="center"/>
        </w:trPr>
        <w:tc>
          <w:tcPr>
            <w:tcW w:w="2009" w:type="dxa"/>
            <w:shd w:val="clear" w:color="auto" w:fill="auto"/>
            <w:vAlign w:val="center"/>
          </w:tcPr>
          <w:p w14:paraId="0AB056DC"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1:3:5</w:t>
            </w:r>
          </w:p>
        </w:tc>
        <w:tc>
          <w:tcPr>
            <w:tcW w:w="4014" w:type="dxa"/>
            <w:shd w:val="clear" w:color="auto" w:fill="auto"/>
            <w:vAlign w:val="center"/>
          </w:tcPr>
          <w:p w14:paraId="2A00FBE8" w14:textId="77777777" w:rsidR="00253CDA" w:rsidRPr="009D5B5D" w:rsidRDefault="00253CDA" w:rsidP="00253CDA">
            <w:pPr>
              <w:widowControl w:val="0"/>
              <w:autoSpaceDE w:val="0"/>
              <w:autoSpaceDN w:val="0"/>
              <w:jc w:val="center"/>
              <w:rPr>
                <w:rFonts w:ascii="Verdana" w:eastAsia="Arial" w:hAnsi="Verdana" w:cs="Arial"/>
                <w:kern w:val="28"/>
              </w:rPr>
            </w:pPr>
            <w:r w:rsidRPr="009D5B5D">
              <w:rPr>
                <w:rFonts w:ascii="Verdana" w:eastAsia="Arial" w:hAnsi="Verdana" w:cs="Arial"/>
                <w:kern w:val="28"/>
              </w:rPr>
              <w:t>235</w:t>
            </w:r>
          </w:p>
        </w:tc>
      </w:tr>
    </w:tbl>
    <w:p w14:paraId="03E646F5" w14:textId="77777777" w:rsidR="00253CDA" w:rsidRPr="009D5B5D" w:rsidRDefault="00253CDA" w:rsidP="00253CDA">
      <w:pPr>
        <w:widowControl w:val="0"/>
        <w:autoSpaceDE w:val="0"/>
        <w:autoSpaceDN w:val="0"/>
        <w:jc w:val="both"/>
        <w:rPr>
          <w:rFonts w:ascii="Verdana" w:eastAsia="Arial" w:hAnsi="Verdana" w:cs="Arial"/>
          <w:kern w:val="28"/>
        </w:rPr>
      </w:pPr>
    </w:p>
    <w:p w14:paraId="343CDCA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1DEAC81C" w14:textId="77777777" w:rsidR="00253CDA" w:rsidRPr="009D5B5D" w:rsidRDefault="00253CDA" w:rsidP="00253CDA">
      <w:pPr>
        <w:widowControl w:val="0"/>
        <w:autoSpaceDE w:val="0"/>
        <w:autoSpaceDN w:val="0"/>
        <w:jc w:val="both"/>
        <w:rPr>
          <w:rFonts w:ascii="Verdana" w:eastAsia="Arial" w:hAnsi="Verdana" w:cs="Arial"/>
          <w:kern w:val="28"/>
        </w:rPr>
      </w:pPr>
    </w:p>
    <w:p w14:paraId="530B9AA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dosificaciones señaladas anteriormente serán empleadas, cuando las mismas no se encuentren especificadas en los planos correspondientes.</w:t>
      </w:r>
    </w:p>
    <w:p w14:paraId="7F38A489" w14:textId="77777777" w:rsidR="00253CDA" w:rsidRPr="009D5B5D" w:rsidRDefault="00253CDA" w:rsidP="00253CDA">
      <w:pPr>
        <w:widowControl w:val="0"/>
        <w:autoSpaceDE w:val="0"/>
        <w:autoSpaceDN w:val="0"/>
        <w:jc w:val="both"/>
        <w:rPr>
          <w:rFonts w:ascii="Verdana" w:eastAsia="Arial" w:hAnsi="Verdana" w:cs="Arial"/>
          <w:kern w:val="28"/>
        </w:rPr>
      </w:pPr>
    </w:p>
    <w:p w14:paraId="3B0D1634"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Transporte</w:t>
      </w:r>
    </w:p>
    <w:p w14:paraId="00199B3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653E89" w14:textId="77777777" w:rsidR="00253CDA" w:rsidRPr="009D5B5D" w:rsidRDefault="00253CDA" w:rsidP="00253CDA">
      <w:pPr>
        <w:widowControl w:val="0"/>
        <w:autoSpaceDE w:val="0"/>
        <w:autoSpaceDN w:val="0"/>
        <w:jc w:val="both"/>
        <w:rPr>
          <w:rFonts w:ascii="Verdana" w:eastAsia="Arial" w:hAnsi="Verdana" w:cs="Arial"/>
          <w:kern w:val="28"/>
        </w:rPr>
      </w:pPr>
    </w:p>
    <w:p w14:paraId="541D03A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8213AA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DD54DCD" w14:textId="77777777" w:rsidR="00253CDA" w:rsidRPr="009D5B5D" w:rsidRDefault="00253CDA" w:rsidP="00253CDA">
      <w:pPr>
        <w:widowControl w:val="0"/>
        <w:autoSpaceDE w:val="0"/>
        <w:autoSpaceDN w:val="0"/>
        <w:jc w:val="both"/>
        <w:rPr>
          <w:rFonts w:ascii="Verdana" w:eastAsia="Arial" w:hAnsi="Verdana" w:cs="Arial"/>
          <w:kern w:val="28"/>
        </w:rPr>
      </w:pPr>
    </w:p>
    <w:p w14:paraId="6B167F9F"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Hormigonado</w:t>
      </w:r>
    </w:p>
    <w:p w14:paraId="592AE1E8"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hormigonado o vaciado deberá cumplir con las exigencias y requisitos establecidos en la Norma CBH-87 para hormigones.</w:t>
      </w:r>
    </w:p>
    <w:p w14:paraId="5D2977E4" w14:textId="77777777" w:rsidR="00253CDA" w:rsidRPr="009D5B5D" w:rsidRDefault="00253CDA" w:rsidP="00253CDA">
      <w:pPr>
        <w:widowControl w:val="0"/>
        <w:autoSpaceDE w:val="0"/>
        <w:autoSpaceDN w:val="0"/>
        <w:jc w:val="both"/>
        <w:rPr>
          <w:rFonts w:ascii="Verdana" w:eastAsia="Arial" w:hAnsi="Verdana" w:cs="Arial"/>
          <w:kern w:val="28"/>
        </w:rPr>
      </w:pPr>
    </w:p>
    <w:p w14:paraId="1AE9544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0452D13B" w14:textId="77777777" w:rsidR="00253CDA" w:rsidRPr="009D5B5D" w:rsidRDefault="00253CDA" w:rsidP="00253CDA">
      <w:pPr>
        <w:widowControl w:val="0"/>
        <w:autoSpaceDE w:val="0"/>
        <w:autoSpaceDN w:val="0"/>
        <w:jc w:val="both"/>
        <w:rPr>
          <w:rFonts w:ascii="Verdana" w:eastAsia="Arial" w:hAnsi="Verdana" w:cs="Arial"/>
          <w:kern w:val="28"/>
        </w:rPr>
      </w:pPr>
    </w:p>
    <w:p w14:paraId="7831891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F6439B4" w14:textId="77777777" w:rsidR="00253CDA" w:rsidRPr="009D5B5D" w:rsidRDefault="00253CDA" w:rsidP="00253CDA">
      <w:pPr>
        <w:widowControl w:val="0"/>
        <w:autoSpaceDE w:val="0"/>
        <w:autoSpaceDN w:val="0"/>
        <w:jc w:val="both"/>
        <w:rPr>
          <w:rFonts w:ascii="Verdana" w:eastAsia="Arial" w:hAnsi="Verdana" w:cs="Arial"/>
          <w:kern w:val="28"/>
        </w:rPr>
      </w:pPr>
    </w:p>
    <w:p w14:paraId="630670D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9243975" w14:textId="77777777" w:rsidR="00253CDA" w:rsidRPr="009D5B5D" w:rsidRDefault="00253CDA" w:rsidP="00253CDA">
      <w:pPr>
        <w:widowControl w:val="0"/>
        <w:autoSpaceDE w:val="0"/>
        <w:autoSpaceDN w:val="0"/>
        <w:jc w:val="both"/>
        <w:rPr>
          <w:rFonts w:ascii="Verdana" w:eastAsia="Arial" w:hAnsi="Verdana" w:cs="Arial"/>
          <w:kern w:val="28"/>
        </w:rPr>
      </w:pPr>
    </w:p>
    <w:p w14:paraId="4DBD045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ejecución se continuará por capas, y siguiendo el mismo procedimiento indicado antes para lograr una efectiva unión vertical y horizontal.</w:t>
      </w:r>
    </w:p>
    <w:p w14:paraId="675B3D7D" w14:textId="77777777" w:rsidR="00253CDA" w:rsidRPr="009D5B5D" w:rsidRDefault="00253CDA" w:rsidP="00253CDA">
      <w:pPr>
        <w:widowControl w:val="0"/>
        <w:autoSpaceDE w:val="0"/>
        <w:autoSpaceDN w:val="0"/>
        <w:jc w:val="both"/>
        <w:rPr>
          <w:rFonts w:ascii="Verdana" w:eastAsia="Arial" w:hAnsi="Verdana" w:cs="Arial"/>
          <w:kern w:val="28"/>
        </w:rPr>
      </w:pPr>
    </w:p>
    <w:p w14:paraId="3252C8B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hormigón será mezclado en las cantidades necesarias para su uso inmediato. Se rechazará todo hormigón que tenga 30 minutos o más a partir del momento de mezclado.</w:t>
      </w:r>
    </w:p>
    <w:p w14:paraId="2CEBDCD1" w14:textId="77777777" w:rsidR="00253CDA" w:rsidRPr="009D5B5D" w:rsidRDefault="00253CDA" w:rsidP="00253CDA">
      <w:pPr>
        <w:widowControl w:val="0"/>
        <w:autoSpaceDE w:val="0"/>
        <w:autoSpaceDN w:val="0"/>
        <w:jc w:val="both"/>
        <w:rPr>
          <w:rFonts w:ascii="Verdana" w:eastAsia="Arial" w:hAnsi="Verdana" w:cs="Arial"/>
          <w:kern w:val="28"/>
        </w:rPr>
      </w:pPr>
    </w:p>
    <w:p w14:paraId="6F8315D0"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Compactación</w:t>
      </w:r>
    </w:p>
    <w:p w14:paraId="12E8CF3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0863289C" w14:textId="77777777" w:rsidR="00253CDA" w:rsidRPr="009D5B5D" w:rsidRDefault="00253CDA" w:rsidP="00253CDA">
      <w:pPr>
        <w:widowControl w:val="0"/>
        <w:autoSpaceDE w:val="0"/>
        <w:autoSpaceDN w:val="0"/>
        <w:jc w:val="both"/>
        <w:rPr>
          <w:rFonts w:ascii="Verdana" w:eastAsia="Arial" w:hAnsi="Verdana" w:cs="Arial"/>
          <w:kern w:val="28"/>
        </w:rPr>
      </w:pPr>
    </w:p>
    <w:p w14:paraId="5F19AD28"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Desencofrado</w:t>
      </w:r>
    </w:p>
    <w:p w14:paraId="7714B21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0219E3" w14:textId="77777777" w:rsidR="00253CDA" w:rsidRPr="009D5B5D" w:rsidRDefault="00253CDA" w:rsidP="00253CDA">
      <w:pPr>
        <w:widowControl w:val="0"/>
        <w:autoSpaceDE w:val="0"/>
        <w:autoSpaceDN w:val="0"/>
        <w:jc w:val="both"/>
        <w:rPr>
          <w:rFonts w:ascii="Verdana" w:eastAsia="Arial" w:hAnsi="Verdana" w:cs="Arial"/>
          <w:kern w:val="28"/>
        </w:rPr>
      </w:pPr>
    </w:p>
    <w:p w14:paraId="1BA8165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1A6F0C90" w14:textId="77777777" w:rsidR="00253CDA" w:rsidRPr="009D5B5D" w:rsidRDefault="00253CDA" w:rsidP="00253CDA">
      <w:pPr>
        <w:widowControl w:val="0"/>
        <w:autoSpaceDE w:val="0"/>
        <w:autoSpaceDN w:val="0"/>
        <w:jc w:val="both"/>
        <w:rPr>
          <w:rFonts w:ascii="Verdana" w:eastAsia="Arial" w:hAnsi="Verdana" w:cs="Arial"/>
          <w:kern w:val="28"/>
        </w:rPr>
      </w:pPr>
    </w:p>
    <w:p w14:paraId="31419FD1"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Protección y Curado</w:t>
      </w:r>
    </w:p>
    <w:p w14:paraId="3D9CF4E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Una vez vaciado el hormigón fresco, deberá protegerse contra la lluvia, el viento, sol y en general contra toda acción que lo perjudique.</w:t>
      </w:r>
    </w:p>
    <w:p w14:paraId="496C5C4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hormigón será protegido manteniéndose a una temperatura superior a 5°C por lo menos durante 96 horas.</w:t>
      </w:r>
    </w:p>
    <w:p w14:paraId="5D1CA3CC" w14:textId="77777777" w:rsidR="00253CDA" w:rsidRPr="009D5B5D" w:rsidRDefault="00253CDA" w:rsidP="00253CDA">
      <w:pPr>
        <w:widowControl w:val="0"/>
        <w:autoSpaceDE w:val="0"/>
        <w:autoSpaceDN w:val="0"/>
        <w:jc w:val="both"/>
        <w:rPr>
          <w:rFonts w:ascii="Verdana" w:eastAsia="Arial" w:hAnsi="Verdana" w:cs="Arial"/>
          <w:kern w:val="28"/>
        </w:rPr>
      </w:pPr>
    </w:p>
    <w:p w14:paraId="2EC4B60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4B8914F9" w14:textId="77777777" w:rsidR="00253CDA" w:rsidRPr="009D5B5D" w:rsidRDefault="00253CDA" w:rsidP="00253CDA">
      <w:pPr>
        <w:widowControl w:val="0"/>
        <w:autoSpaceDE w:val="0"/>
        <w:autoSpaceDN w:val="0"/>
        <w:jc w:val="both"/>
        <w:rPr>
          <w:rFonts w:ascii="Verdana" w:eastAsia="Arial" w:hAnsi="Verdana" w:cs="Arial"/>
          <w:kern w:val="28"/>
        </w:rPr>
      </w:pPr>
    </w:p>
    <w:p w14:paraId="64F65EC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Durante la construcción, queda prohibido aplicar cargas, acumular materiales o maquinarias que signifiquen un peligro en la estabilidad de la estructura.</w:t>
      </w:r>
    </w:p>
    <w:p w14:paraId="5A9F260D" w14:textId="77777777" w:rsidR="00253CDA" w:rsidRPr="009D5B5D" w:rsidRDefault="00253CDA" w:rsidP="00253CDA">
      <w:pPr>
        <w:widowControl w:val="0"/>
        <w:autoSpaceDE w:val="0"/>
        <w:autoSpaceDN w:val="0"/>
        <w:jc w:val="both"/>
        <w:rPr>
          <w:rFonts w:ascii="Verdana" w:eastAsia="Arial" w:hAnsi="Verdana" w:cs="Arial"/>
          <w:kern w:val="28"/>
        </w:rPr>
      </w:pPr>
    </w:p>
    <w:p w14:paraId="2683A32E"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Control de Calidad</w:t>
      </w:r>
    </w:p>
    <w:p w14:paraId="2317E91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6756C95C" w14:textId="77777777" w:rsidR="00253CDA" w:rsidRPr="009D5B5D" w:rsidRDefault="00253CDA" w:rsidP="00253CDA">
      <w:pPr>
        <w:widowControl w:val="0"/>
        <w:autoSpaceDE w:val="0"/>
        <w:autoSpaceDN w:val="0"/>
        <w:jc w:val="both"/>
        <w:rPr>
          <w:rFonts w:ascii="Verdana" w:eastAsia="Arial" w:hAnsi="Verdana" w:cs="Arial"/>
          <w:kern w:val="28"/>
        </w:rPr>
      </w:pPr>
    </w:p>
    <w:p w14:paraId="0777C7B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9362DB3" w14:textId="77777777" w:rsidR="00253CDA" w:rsidRPr="009D5B5D" w:rsidRDefault="00253CDA" w:rsidP="00253CDA">
      <w:pPr>
        <w:widowControl w:val="0"/>
        <w:autoSpaceDE w:val="0"/>
        <w:autoSpaceDN w:val="0"/>
        <w:jc w:val="both"/>
        <w:rPr>
          <w:rFonts w:ascii="Verdana" w:eastAsia="Arial" w:hAnsi="Verdana" w:cs="Arial"/>
          <w:kern w:val="28"/>
        </w:rPr>
      </w:pPr>
    </w:p>
    <w:p w14:paraId="4E83DA8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3647212" w14:textId="77777777" w:rsidR="00253CDA" w:rsidRPr="009D5B5D" w:rsidRDefault="00253CDA" w:rsidP="00253CDA">
      <w:pPr>
        <w:widowControl w:val="0"/>
        <w:autoSpaceDE w:val="0"/>
        <w:autoSpaceDN w:val="0"/>
        <w:jc w:val="both"/>
        <w:rPr>
          <w:rFonts w:ascii="Verdana" w:eastAsia="Arial" w:hAnsi="Verdana" w:cs="Arial"/>
          <w:kern w:val="28"/>
        </w:rPr>
      </w:pPr>
    </w:p>
    <w:p w14:paraId="2F78F960" w14:textId="77777777" w:rsidR="00253CDA" w:rsidRPr="009D5B5D" w:rsidRDefault="00253CDA" w:rsidP="00253CDA">
      <w:pPr>
        <w:widowControl w:val="0"/>
        <w:numPr>
          <w:ilvl w:val="0"/>
          <w:numId w:val="85"/>
        </w:numPr>
        <w:autoSpaceDE w:val="0"/>
        <w:autoSpaceDN w:val="0"/>
        <w:jc w:val="both"/>
        <w:rPr>
          <w:rFonts w:ascii="Verdana" w:eastAsia="Arial" w:hAnsi="Verdana" w:cs="Arial"/>
          <w:b/>
          <w:kern w:val="28"/>
        </w:rPr>
      </w:pPr>
      <w:r w:rsidRPr="009D5B5D">
        <w:rPr>
          <w:rFonts w:ascii="Verdana" w:eastAsia="Arial" w:hAnsi="Verdana" w:cs="Arial"/>
          <w:b/>
          <w:kern w:val="28"/>
        </w:rPr>
        <w:t>Ensayos a Realizar</w:t>
      </w:r>
    </w:p>
    <w:p w14:paraId="4F03B3B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caso del presente ítem mínimamente se realizarán los siguientes ensayos de calidad:</w:t>
      </w:r>
    </w:p>
    <w:p w14:paraId="5C1327A9" w14:textId="77777777" w:rsidR="00253CDA" w:rsidRPr="009D5B5D" w:rsidRDefault="00253CDA" w:rsidP="00253CDA">
      <w:pPr>
        <w:widowControl w:val="0"/>
        <w:numPr>
          <w:ilvl w:val="0"/>
          <w:numId w:val="86"/>
        </w:numPr>
        <w:autoSpaceDE w:val="0"/>
        <w:autoSpaceDN w:val="0"/>
        <w:jc w:val="both"/>
        <w:rPr>
          <w:rFonts w:ascii="Verdana" w:eastAsia="Arial" w:hAnsi="Verdana" w:cs="Arial"/>
          <w:kern w:val="28"/>
        </w:rPr>
      </w:pPr>
      <w:r w:rsidRPr="009D5B5D">
        <w:rPr>
          <w:rFonts w:ascii="Verdana" w:eastAsia="Arial" w:hAnsi="Verdana" w:cs="Arial"/>
          <w:kern w:val="28"/>
        </w:rPr>
        <w:lastRenderedPageBreak/>
        <w:t>Granulometría de los Áridos</w:t>
      </w:r>
    </w:p>
    <w:p w14:paraId="65E55B9A" w14:textId="77777777" w:rsidR="00253CDA" w:rsidRPr="009D5B5D" w:rsidRDefault="00253CDA" w:rsidP="00253CDA">
      <w:pPr>
        <w:widowControl w:val="0"/>
        <w:numPr>
          <w:ilvl w:val="0"/>
          <w:numId w:val="86"/>
        </w:numPr>
        <w:autoSpaceDE w:val="0"/>
        <w:autoSpaceDN w:val="0"/>
        <w:jc w:val="both"/>
        <w:rPr>
          <w:rFonts w:ascii="Verdana" w:eastAsia="Arial" w:hAnsi="Verdana" w:cs="Arial"/>
          <w:kern w:val="28"/>
        </w:rPr>
      </w:pPr>
      <w:r w:rsidRPr="009D5B5D">
        <w:rPr>
          <w:rFonts w:ascii="Verdana" w:eastAsia="Arial" w:hAnsi="Verdana" w:cs="Arial"/>
          <w:kern w:val="28"/>
        </w:rPr>
        <w:t>Ensayos de Control de la Resistencia del Hormigón – Probetas Cilíndricas</w:t>
      </w:r>
    </w:p>
    <w:p w14:paraId="2AF821A7" w14:textId="77777777" w:rsidR="00253CDA" w:rsidRPr="009D5B5D" w:rsidRDefault="00253CDA" w:rsidP="00253CDA">
      <w:pPr>
        <w:widowControl w:val="0"/>
        <w:numPr>
          <w:ilvl w:val="0"/>
          <w:numId w:val="86"/>
        </w:numPr>
        <w:autoSpaceDE w:val="0"/>
        <w:autoSpaceDN w:val="0"/>
        <w:jc w:val="both"/>
        <w:rPr>
          <w:rFonts w:ascii="Verdana" w:eastAsia="Arial" w:hAnsi="Verdana" w:cs="Arial"/>
          <w:kern w:val="28"/>
        </w:rPr>
      </w:pPr>
      <w:r w:rsidRPr="009D5B5D">
        <w:rPr>
          <w:rFonts w:ascii="Verdana" w:eastAsia="Arial" w:hAnsi="Verdana" w:cs="Arial"/>
          <w:kern w:val="28"/>
        </w:rPr>
        <w:t>Ensayos de Control de la Consistencia del Hormigón - Cono de Abraham</w:t>
      </w:r>
    </w:p>
    <w:p w14:paraId="0C2FBD11" w14:textId="77777777" w:rsidR="00253CDA" w:rsidRPr="009D5B5D" w:rsidRDefault="00253CDA" w:rsidP="00253CDA">
      <w:pPr>
        <w:widowControl w:val="0"/>
        <w:autoSpaceDE w:val="0"/>
        <w:autoSpaceDN w:val="0"/>
        <w:jc w:val="both"/>
        <w:rPr>
          <w:rFonts w:ascii="Verdana" w:eastAsia="Arial" w:hAnsi="Verdana" w:cs="Arial"/>
          <w:kern w:val="28"/>
        </w:rPr>
      </w:pPr>
    </w:p>
    <w:p w14:paraId="1E74EDE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Adicionalmente, el Inspector de proyecto indicará la realización de los siguientes ensayos de calidad cuando las condiciones de la obra así lo requieran:</w:t>
      </w:r>
    </w:p>
    <w:p w14:paraId="06D7574A" w14:textId="77777777" w:rsidR="00253CDA" w:rsidRPr="009D5B5D" w:rsidRDefault="00253CDA" w:rsidP="00253CDA">
      <w:pPr>
        <w:widowControl w:val="0"/>
        <w:numPr>
          <w:ilvl w:val="0"/>
          <w:numId w:val="87"/>
        </w:numPr>
        <w:autoSpaceDE w:val="0"/>
        <w:autoSpaceDN w:val="0"/>
        <w:jc w:val="both"/>
        <w:rPr>
          <w:rFonts w:ascii="Verdana" w:eastAsia="Arial" w:hAnsi="Verdana" w:cs="Arial"/>
          <w:kern w:val="28"/>
        </w:rPr>
      </w:pPr>
      <w:r w:rsidRPr="009D5B5D">
        <w:rPr>
          <w:rFonts w:ascii="Verdana" w:eastAsia="Arial" w:hAnsi="Verdana" w:cs="Arial"/>
          <w:kern w:val="28"/>
        </w:rPr>
        <w:t>Ensayos de calidad sobre el cemento</w:t>
      </w:r>
    </w:p>
    <w:p w14:paraId="0E3C7758" w14:textId="77777777" w:rsidR="00253CDA" w:rsidRPr="009D5B5D" w:rsidRDefault="00253CDA" w:rsidP="00253CDA">
      <w:pPr>
        <w:widowControl w:val="0"/>
        <w:numPr>
          <w:ilvl w:val="0"/>
          <w:numId w:val="87"/>
        </w:numPr>
        <w:autoSpaceDE w:val="0"/>
        <w:autoSpaceDN w:val="0"/>
        <w:jc w:val="both"/>
        <w:rPr>
          <w:rFonts w:ascii="Verdana" w:eastAsia="Arial" w:hAnsi="Verdana" w:cs="Arial"/>
          <w:kern w:val="28"/>
        </w:rPr>
      </w:pPr>
      <w:r w:rsidRPr="009D5B5D">
        <w:rPr>
          <w:rFonts w:ascii="Verdana" w:eastAsia="Arial" w:hAnsi="Verdana" w:cs="Arial"/>
          <w:kern w:val="28"/>
        </w:rPr>
        <w:t>Ensayos de calidad de los aceros de refuerzo</w:t>
      </w:r>
    </w:p>
    <w:p w14:paraId="40BB2D0E" w14:textId="77777777" w:rsidR="00253CDA" w:rsidRPr="009D5B5D" w:rsidRDefault="00253CDA" w:rsidP="00253CDA">
      <w:pPr>
        <w:widowControl w:val="0"/>
        <w:numPr>
          <w:ilvl w:val="0"/>
          <w:numId w:val="87"/>
        </w:numPr>
        <w:autoSpaceDE w:val="0"/>
        <w:autoSpaceDN w:val="0"/>
        <w:jc w:val="both"/>
        <w:rPr>
          <w:rFonts w:ascii="Verdana" w:eastAsia="Arial" w:hAnsi="Verdana" w:cs="Arial"/>
          <w:kern w:val="28"/>
        </w:rPr>
      </w:pPr>
      <w:r w:rsidRPr="009D5B5D">
        <w:rPr>
          <w:rFonts w:ascii="Verdana" w:eastAsia="Arial" w:hAnsi="Verdana" w:cs="Arial"/>
          <w:kern w:val="28"/>
        </w:rPr>
        <w:t>Ensayo de la Máquina de los Ángeles</w:t>
      </w:r>
    </w:p>
    <w:p w14:paraId="67BC53DE" w14:textId="77777777" w:rsidR="00253CDA" w:rsidRPr="009D5B5D" w:rsidRDefault="00253CDA" w:rsidP="00253CDA">
      <w:pPr>
        <w:widowControl w:val="0"/>
        <w:numPr>
          <w:ilvl w:val="0"/>
          <w:numId w:val="87"/>
        </w:numPr>
        <w:autoSpaceDE w:val="0"/>
        <w:autoSpaceDN w:val="0"/>
        <w:jc w:val="both"/>
        <w:rPr>
          <w:rFonts w:ascii="Verdana" w:eastAsia="Arial" w:hAnsi="Verdana" w:cs="Arial"/>
          <w:kern w:val="28"/>
        </w:rPr>
      </w:pPr>
      <w:r w:rsidRPr="009D5B5D">
        <w:rPr>
          <w:rFonts w:ascii="Verdana" w:eastAsia="Arial" w:hAnsi="Verdana" w:cs="Arial"/>
          <w:kern w:val="28"/>
        </w:rPr>
        <w:t>Otros que el proponente oferte en su propuesta</w:t>
      </w:r>
    </w:p>
    <w:p w14:paraId="3EEA4710" w14:textId="77777777" w:rsidR="00253CDA" w:rsidRPr="009D5B5D" w:rsidRDefault="00253CDA" w:rsidP="00253CDA">
      <w:pPr>
        <w:widowControl w:val="0"/>
        <w:autoSpaceDE w:val="0"/>
        <w:autoSpaceDN w:val="0"/>
        <w:jc w:val="both"/>
        <w:rPr>
          <w:rFonts w:ascii="Verdana" w:eastAsia="Arial" w:hAnsi="Verdana" w:cs="Arial"/>
          <w:kern w:val="28"/>
        </w:rPr>
      </w:pPr>
    </w:p>
    <w:p w14:paraId="3CB4FB5E" w14:textId="77777777" w:rsidR="00253CDA" w:rsidRPr="009D5B5D" w:rsidRDefault="00253CDA" w:rsidP="00253CDA">
      <w:pPr>
        <w:widowControl w:val="0"/>
        <w:numPr>
          <w:ilvl w:val="0"/>
          <w:numId w:val="85"/>
        </w:numPr>
        <w:autoSpaceDE w:val="0"/>
        <w:autoSpaceDN w:val="0"/>
        <w:jc w:val="both"/>
        <w:rPr>
          <w:rFonts w:ascii="Verdana" w:eastAsia="Arial" w:hAnsi="Verdana" w:cs="Arial"/>
          <w:b/>
          <w:kern w:val="28"/>
        </w:rPr>
      </w:pPr>
      <w:r w:rsidRPr="009D5B5D">
        <w:rPr>
          <w:rFonts w:ascii="Verdana" w:eastAsia="Arial" w:hAnsi="Verdana" w:cs="Arial"/>
          <w:b/>
          <w:kern w:val="28"/>
        </w:rPr>
        <w:t>Laboratorio</w:t>
      </w:r>
    </w:p>
    <w:p w14:paraId="061C14B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53D34C" w14:textId="77777777" w:rsidR="00253CDA" w:rsidRPr="009D5B5D" w:rsidRDefault="00253CDA" w:rsidP="00253CDA">
      <w:pPr>
        <w:widowControl w:val="0"/>
        <w:autoSpaceDE w:val="0"/>
        <w:autoSpaceDN w:val="0"/>
        <w:jc w:val="both"/>
        <w:rPr>
          <w:rFonts w:ascii="Verdana" w:eastAsia="Arial" w:hAnsi="Verdana" w:cs="Arial"/>
          <w:kern w:val="28"/>
        </w:rPr>
      </w:pPr>
    </w:p>
    <w:p w14:paraId="70DDFF7F" w14:textId="77777777" w:rsidR="00253CDA" w:rsidRPr="009D5B5D" w:rsidRDefault="00253CDA" w:rsidP="00253CDA">
      <w:pPr>
        <w:widowControl w:val="0"/>
        <w:numPr>
          <w:ilvl w:val="0"/>
          <w:numId w:val="85"/>
        </w:numPr>
        <w:autoSpaceDE w:val="0"/>
        <w:autoSpaceDN w:val="0"/>
        <w:jc w:val="both"/>
        <w:rPr>
          <w:rFonts w:ascii="Verdana" w:eastAsia="Arial" w:hAnsi="Verdana" w:cs="Arial"/>
          <w:b/>
          <w:kern w:val="28"/>
        </w:rPr>
      </w:pPr>
      <w:r w:rsidRPr="009D5B5D">
        <w:rPr>
          <w:rFonts w:ascii="Verdana" w:eastAsia="Arial" w:hAnsi="Verdana" w:cs="Arial"/>
          <w:b/>
          <w:kern w:val="28"/>
        </w:rPr>
        <w:t>Frecuencia de los Ensayos</w:t>
      </w:r>
    </w:p>
    <w:p w14:paraId="0F9F92C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7CE24C5" w14:textId="77777777" w:rsidR="00253CDA" w:rsidRPr="009D5B5D" w:rsidRDefault="00253CDA" w:rsidP="00253CDA">
      <w:pPr>
        <w:widowControl w:val="0"/>
        <w:autoSpaceDE w:val="0"/>
        <w:autoSpaceDN w:val="0"/>
        <w:jc w:val="both"/>
        <w:rPr>
          <w:rFonts w:ascii="Verdana" w:eastAsia="Arial" w:hAnsi="Verdana" w:cs="Arial"/>
          <w:kern w:val="28"/>
        </w:rPr>
      </w:pPr>
    </w:p>
    <w:p w14:paraId="3A6582E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5C33D5" w14:textId="77777777" w:rsidR="00253CDA" w:rsidRPr="009D5B5D" w:rsidRDefault="00253CDA" w:rsidP="00253CDA">
      <w:pPr>
        <w:widowControl w:val="0"/>
        <w:autoSpaceDE w:val="0"/>
        <w:autoSpaceDN w:val="0"/>
        <w:jc w:val="both"/>
        <w:rPr>
          <w:rFonts w:ascii="Verdana" w:eastAsia="Arial" w:hAnsi="Verdana" w:cs="Arial"/>
          <w:kern w:val="28"/>
        </w:rPr>
      </w:pPr>
    </w:p>
    <w:p w14:paraId="633D50A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4B6A63" w14:textId="77777777" w:rsidR="00253CDA" w:rsidRPr="009D5B5D" w:rsidRDefault="00253CDA" w:rsidP="00253CDA">
      <w:pPr>
        <w:widowControl w:val="0"/>
        <w:autoSpaceDE w:val="0"/>
        <w:autoSpaceDN w:val="0"/>
        <w:jc w:val="both"/>
        <w:rPr>
          <w:rFonts w:ascii="Verdana" w:eastAsia="Arial" w:hAnsi="Verdana" w:cs="Arial"/>
          <w:kern w:val="28"/>
        </w:rPr>
      </w:pPr>
    </w:p>
    <w:p w14:paraId="623D246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A9F4A8" w14:textId="77777777" w:rsidR="00253CDA" w:rsidRPr="009D5B5D" w:rsidRDefault="00253CDA" w:rsidP="00253CDA">
      <w:pPr>
        <w:widowControl w:val="0"/>
        <w:autoSpaceDE w:val="0"/>
        <w:autoSpaceDN w:val="0"/>
        <w:jc w:val="both"/>
        <w:rPr>
          <w:rFonts w:ascii="Verdana" w:eastAsia="Arial" w:hAnsi="Verdana" w:cs="Arial"/>
          <w:kern w:val="28"/>
        </w:rPr>
      </w:pPr>
    </w:p>
    <w:p w14:paraId="391BB33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6B61053" w14:textId="77777777" w:rsidR="00253CDA" w:rsidRPr="009D5B5D" w:rsidRDefault="00253CDA" w:rsidP="00253CDA">
      <w:pPr>
        <w:widowControl w:val="0"/>
        <w:autoSpaceDE w:val="0"/>
        <w:autoSpaceDN w:val="0"/>
        <w:jc w:val="both"/>
        <w:rPr>
          <w:rFonts w:ascii="Verdana" w:eastAsia="Arial" w:hAnsi="Verdana" w:cs="Arial"/>
          <w:kern w:val="28"/>
        </w:rPr>
      </w:pPr>
    </w:p>
    <w:p w14:paraId="419D42D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199076" w14:textId="77777777" w:rsidR="00253CDA" w:rsidRPr="009D5B5D" w:rsidRDefault="00253CDA" w:rsidP="00253CDA">
      <w:pPr>
        <w:widowControl w:val="0"/>
        <w:autoSpaceDE w:val="0"/>
        <w:autoSpaceDN w:val="0"/>
        <w:jc w:val="both"/>
        <w:rPr>
          <w:rFonts w:ascii="Verdana" w:eastAsia="Arial" w:hAnsi="Verdana" w:cs="Arial"/>
          <w:kern w:val="28"/>
        </w:rPr>
      </w:pPr>
    </w:p>
    <w:p w14:paraId="74C7E9B6"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Criterios de Aceptación y Rechazo</w:t>
      </w:r>
    </w:p>
    <w:p w14:paraId="345DEC1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36393F" w14:textId="77777777" w:rsidR="00253CDA" w:rsidRPr="009D5B5D" w:rsidRDefault="00253CDA" w:rsidP="00253CDA">
      <w:pPr>
        <w:widowControl w:val="0"/>
        <w:autoSpaceDE w:val="0"/>
        <w:autoSpaceDN w:val="0"/>
        <w:jc w:val="both"/>
        <w:rPr>
          <w:rFonts w:ascii="Verdana" w:eastAsia="Arial" w:hAnsi="Verdana" w:cs="Arial"/>
          <w:kern w:val="28"/>
        </w:rPr>
      </w:pPr>
    </w:p>
    <w:p w14:paraId="453EDD0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Asimismo, todo elemento o estructura que no cumpla con las tolerancias indicadas por la normativa tanto de alineamiento, verticalidad, dimensiones transversales o replanteo, será </w:t>
      </w:r>
      <w:r w:rsidRPr="009D5B5D">
        <w:rPr>
          <w:rFonts w:ascii="Verdana" w:eastAsia="Arial" w:hAnsi="Verdana" w:cs="Arial"/>
          <w:kern w:val="28"/>
        </w:rPr>
        <w:lastRenderedPageBreak/>
        <w:t>rechazada debiendo el Inspector de proyecto indicar claramente el o los sectores que han sido observados.</w:t>
      </w:r>
    </w:p>
    <w:p w14:paraId="17B2701F" w14:textId="77777777" w:rsidR="00253CDA" w:rsidRPr="009D5B5D" w:rsidRDefault="00253CDA" w:rsidP="00253CDA">
      <w:pPr>
        <w:widowControl w:val="0"/>
        <w:autoSpaceDE w:val="0"/>
        <w:autoSpaceDN w:val="0"/>
        <w:jc w:val="both"/>
        <w:rPr>
          <w:rFonts w:ascii="Verdana" w:eastAsia="Arial" w:hAnsi="Verdana" w:cs="Arial"/>
          <w:kern w:val="28"/>
        </w:rPr>
      </w:pPr>
    </w:p>
    <w:p w14:paraId="3384248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F7A7C59" w14:textId="77777777" w:rsidR="00253CDA" w:rsidRPr="009D5B5D" w:rsidRDefault="00253CDA" w:rsidP="00253CDA">
      <w:pPr>
        <w:widowControl w:val="0"/>
        <w:autoSpaceDE w:val="0"/>
        <w:autoSpaceDN w:val="0"/>
        <w:jc w:val="both"/>
        <w:rPr>
          <w:rFonts w:ascii="Verdana" w:eastAsia="Arial" w:hAnsi="Verdana" w:cs="Arial"/>
          <w:kern w:val="28"/>
        </w:rPr>
      </w:pPr>
    </w:p>
    <w:p w14:paraId="490167B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Todos los ensayos, pruebas, demoliciones, curados y reemplazos necesarios serán ejecutados por la Entidad ejecutora a su costo.</w:t>
      </w:r>
    </w:p>
    <w:p w14:paraId="55F44A84" w14:textId="77777777" w:rsidR="00253CDA" w:rsidRPr="009D5B5D" w:rsidRDefault="00253CDA" w:rsidP="00253CDA">
      <w:pPr>
        <w:widowControl w:val="0"/>
        <w:autoSpaceDE w:val="0"/>
        <w:autoSpaceDN w:val="0"/>
        <w:jc w:val="both"/>
        <w:rPr>
          <w:rFonts w:ascii="Verdana" w:eastAsia="Arial" w:hAnsi="Verdana" w:cs="Arial"/>
          <w:kern w:val="28"/>
        </w:rPr>
      </w:pPr>
    </w:p>
    <w:p w14:paraId="17DB99E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5EABCE44" w14:textId="77777777" w:rsidR="00253CDA" w:rsidRPr="009D5B5D" w:rsidRDefault="00253CDA" w:rsidP="00253CDA">
      <w:pPr>
        <w:widowControl w:val="0"/>
        <w:autoSpaceDE w:val="0"/>
        <w:autoSpaceDN w:val="0"/>
        <w:jc w:val="both"/>
        <w:rPr>
          <w:rFonts w:ascii="Verdana" w:eastAsia="Arial" w:hAnsi="Verdana" w:cs="Arial"/>
          <w:kern w:val="28"/>
        </w:rPr>
      </w:pPr>
    </w:p>
    <w:p w14:paraId="0014EC0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DAED26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6C9C248" w14:textId="77777777" w:rsidR="00253CDA" w:rsidRPr="009D5B5D" w:rsidRDefault="00253CDA" w:rsidP="00253CDA">
      <w:pPr>
        <w:widowControl w:val="0"/>
        <w:autoSpaceDE w:val="0"/>
        <w:autoSpaceDN w:val="0"/>
        <w:jc w:val="both"/>
        <w:rPr>
          <w:rFonts w:ascii="Verdana" w:eastAsia="Arial" w:hAnsi="Verdana" w:cs="Arial"/>
          <w:kern w:val="28"/>
        </w:rPr>
      </w:pPr>
    </w:p>
    <w:p w14:paraId="352F32F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remoción de los encofrados se podrá realizar recién a las veinticuatro horas de haberse efectuado el vaciado.</w:t>
      </w:r>
    </w:p>
    <w:p w14:paraId="6EC36D2B" w14:textId="77777777" w:rsidR="00253CDA" w:rsidRPr="009D5B5D" w:rsidRDefault="00253CDA" w:rsidP="00253CDA">
      <w:pPr>
        <w:widowControl w:val="0"/>
        <w:autoSpaceDE w:val="0"/>
        <w:autoSpaceDN w:val="0"/>
        <w:jc w:val="both"/>
        <w:rPr>
          <w:rFonts w:ascii="Verdana" w:eastAsia="Arial" w:hAnsi="Verdana" w:cs="Arial"/>
          <w:kern w:val="28"/>
        </w:rPr>
      </w:pPr>
    </w:p>
    <w:p w14:paraId="5A400E58"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66732C65" w14:textId="77777777" w:rsidR="00253CDA" w:rsidRPr="009D5B5D" w:rsidRDefault="00253CDA" w:rsidP="00253CDA">
      <w:pPr>
        <w:widowControl w:val="0"/>
        <w:autoSpaceDE w:val="0"/>
        <w:autoSpaceDN w:val="0"/>
        <w:jc w:val="both"/>
        <w:rPr>
          <w:rFonts w:ascii="Verdana" w:eastAsia="Arial" w:hAnsi="Verdana" w:cs="Arial"/>
          <w:kern w:val="28"/>
        </w:rPr>
      </w:pPr>
    </w:p>
    <w:p w14:paraId="6B7B042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695AD708"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El sobrecimiento de hormigón ciclópeo 50% piedra desplazadora será medido en </w:t>
      </w:r>
      <w:r w:rsidRPr="009D5B5D">
        <w:rPr>
          <w:rFonts w:ascii="Verdana" w:eastAsia="Arial" w:hAnsi="Verdana" w:cs="Arial"/>
          <w:b/>
          <w:kern w:val="28"/>
        </w:rPr>
        <w:t>metros cúbicos</w:t>
      </w:r>
      <w:r w:rsidRPr="009D5B5D">
        <w:rPr>
          <w:rFonts w:ascii="Verdana" w:eastAsia="Arial" w:hAnsi="Verdana" w:cs="Arial"/>
          <w:kern w:val="28"/>
        </w:rPr>
        <w:t xml:space="preserve"> tomando en cuenta únicamente el volumen neto del trabajo ejecutado indicado en los planos y/o instrucciones escritas del Inspector de proyecto.</w:t>
      </w:r>
    </w:p>
    <w:p w14:paraId="5CF834C8" w14:textId="77777777" w:rsidR="00253CDA" w:rsidRPr="009D5B5D" w:rsidRDefault="00253CDA" w:rsidP="00253CDA">
      <w:pPr>
        <w:widowControl w:val="0"/>
        <w:autoSpaceDE w:val="0"/>
        <w:autoSpaceDN w:val="0"/>
        <w:jc w:val="both"/>
        <w:rPr>
          <w:rFonts w:ascii="Verdana" w:eastAsia="Arial" w:hAnsi="Verdana" w:cs="Arial"/>
        </w:rPr>
      </w:pPr>
    </w:p>
    <w:p w14:paraId="390DC58E"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6060BDD0"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5EBD9C" w14:textId="77777777" w:rsidR="00253CDA" w:rsidRPr="009D5B5D" w:rsidRDefault="00253CDA" w:rsidP="00253CDA">
      <w:pPr>
        <w:widowControl w:val="0"/>
        <w:autoSpaceDE w:val="0"/>
        <w:autoSpaceDN w:val="0"/>
        <w:jc w:val="both"/>
        <w:rPr>
          <w:rFonts w:ascii="Verdana" w:eastAsia="Arial" w:hAnsi="Verdana" w:cs="Tahoma"/>
          <w:color w:val="000000"/>
        </w:rPr>
      </w:pPr>
    </w:p>
    <w:p w14:paraId="1F9CFCD7" w14:textId="77777777" w:rsidR="00253CDA"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62B294A4" w14:textId="77777777" w:rsidR="00253CDA" w:rsidRPr="009D5B5D" w:rsidRDefault="00253CDA" w:rsidP="00253CDA">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584"/>
        <w:gridCol w:w="2385"/>
        <w:gridCol w:w="1145"/>
        <w:gridCol w:w="5520"/>
      </w:tblGrid>
      <w:tr w:rsidR="00253CDA" w:rsidRPr="009D5B5D" w14:paraId="0AD8281A" w14:textId="77777777" w:rsidTr="00253CDA">
        <w:tc>
          <w:tcPr>
            <w:tcW w:w="584" w:type="dxa"/>
            <w:shd w:val="clear" w:color="auto" w:fill="1F3864" w:themeFill="accent5" w:themeFillShade="80"/>
          </w:tcPr>
          <w:p w14:paraId="77FD5395"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tcPr>
          <w:p w14:paraId="4C7C6C92" w14:textId="77777777" w:rsidR="00253CDA" w:rsidRPr="009D5B5D" w:rsidRDefault="00253CDA" w:rsidP="00253CDA">
            <w:pPr>
              <w:widowControl w:val="0"/>
              <w:autoSpaceDE w:val="0"/>
              <w:autoSpaceDN w:val="0"/>
              <w:spacing w:line="360" w:lineRule="auto"/>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tcPr>
          <w:p w14:paraId="5C5DF72D"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tcPr>
          <w:p w14:paraId="1BE066E5"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129390A2" w14:textId="77777777" w:rsidTr="00253CDA">
        <w:tc>
          <w:tcPr>
            <w:tcW w:w="584" w:type="dxa"/>
            <w:shd w:val="clear" w:color="auto" w:fill="BDD6EE" w:themeFill="accent1" w:themeFillTint="66"/>
            <w:vAlign w:val="center"/>
          </w:tcPr>
          <w:p w14:paraId="218716CF"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11</w:t>
            </w:r>
          </w:p>
        </w:tc>
        <w:tc>
          <w:tcPr>
            <w:tcW w:w="2385" w:type="dxa"/>
            <w:shd w:val="clear" w:color="auto" w:fill="BDD6EE" w:themeFill="accent1" w:themeFillTint="66"/>
            <w:vAlign w:val="center"/>
          </w:tcPr>
          <w:p w14:paraId="5682C0DD"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rPr>
              <w:t>VAC-OG-IMP-1</w:t>
            </w:r>
          </w:p>
        </w:tc>
        <w:tc>
          <w:tcPr>
            <w:tcW w:w="1145" w:type="dxa"/>
            <w:shd w:val="clear" w:color="auto" w:fill="BDD6EE" w:themeFill="accent1" w:themeFillTint="66"/>
            <w:vAlign w:val="center"/>
          </w:tcPr>
          <w:p w14:paraId="712DCAEE"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M2</w:t>
            </w:r>
          </w:p>
        </w:tc>
        <w:tc>
          <w:tcPr>
            <w:tcW w:w="5520" w:type="dxa"/>
            <w:shd w:val="clear" w:color="auto" w:fill="BDD6EE" w:themeFill="accent1" w:themeFillTint="66"/>
            <w:vAlign w:val="center"/>
          </w:tcPr>
          <w:p w14:paraId="04CEF4D7" w14:textId="77777777" w:rsidR="00253CDA" w:rsidRPr="009D5B5D" w:rsidRDefault="00253CDA" w:rsidP="00253CDA">
            <w:pPr>
              <w:widowControl w:val="0"/>
              <w:autoSpaceDE w:val="0"/>
              <w:autoSpaceDN w:val="0"/>
              <w:spacing w:line="276" w:lineRule="auto"/>
              <w:jc w:val="center"/>
              <w:rPr>
                <w:rFonts w:ascii="Verdana" w:eastAsia="Arial" w:hAnsi="Verdana" w:cs="Arial"/>
                <w:b/>
              </w:rPr>
            </w:pPr>
            <w:r w:rsidRPr="009D5B5D">
              <w:rPr>
                <w:rFonts w:ascii="Verdana" w:eastAsia="Arial" w:hAnsi="Verdana" w:cs="Tahoma"/>
                <w:b/>
              </w:rPr>
              <w:t>IMPERMEABILIZACIÓN CON CARTÓN ASF</w:t>
            </w:r>
            <w:r w:rsidRPr="009D5B5D">
              <w:rPr>
                <w:rFonts w:ascii="Verdana" w:eastAsia="Arial" w:hAnsi="Verdana" w:cs="Arial"/>
                <w:b/>
              </w:rPr>
              <w:t>A</w:t>
            </w:r>
            <w:r w:rsidRPr="009D5B5D">
              <w:rPr>
                <w:rFonts w:ascii="Verdana" w:eastAsia="Arial" w:hAnsi="Verdana" w:cs="Tahoma"/>
                <w:b/>
              </w:rPr>
              <w:t>LTICO</w:t>
            </w:r>
          </w:p>
        </w:tc>
      </w:tr>
    </w:tbl>
    <w:p w14:paraId="422056FE" w14:textId="77777777" w:rsidR="00253CDA" w:rsidRDefault="00253CDA" w:rsidP="00253CDA">
      <w:pPr>
        <w:widowControl w:val="0"/>
        <w:autoSpaceDE w:val="0"/>
        <w:autoSpaceDN w:val="0"/>
        <w:jc w:val="both"/>
        <w:rPr>
          <w:rFonts w:ascii="Verdana" w:eastAsia="Arial" w:hAnsi="Verdana" w:cs="Arial"/>
          <w:b/>
        </w:rPr>
      </w:pPr>
    </w:p>
    <w:p w14:paraId="6DB6145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7D36D458"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Este ítem se refiere a la impermeabilización con cartón asf</w:t>
      </w:r>
      <w:r w:rsidRPr="009D5B5D">
        <w:rPr>
          <w:rFonts w:ascii="Verdana" w:eastAsia="Arial" w:hAnsi="Verdana" w:cs="Arial"/>
        </w:rPr>
        <w:t>á</w:t>
      </w:r>
      <w:r w:rsidRPr="009D5B5D">
        <w:rPr>
          <w:rFonts w:ascii="Verdana" w:eastAsia="Arial" w:hAnsi="Verdana" w:cs="Tahoma"/>
        </w:rPr>
        <w:t>ltico de diferentes elementos y sectores de la obra, de acuerdo a lo establecido en los planos de construcción, e instrucciones del Inspector de proyecto.</w:t>
      </w:r>
    </w:p>
    <w:p w14:paraId="3B7D41A9" w14:textId="77777777" w:rsidR="00253CDA" w:rsidRPr="009D5B5D" w:rsidRDefault="00253CDA" w:rsidP="00253CDA">
      <w:pPr>
        <w:widowControl w:val="0"/>
        <w:autoSpaceDE w:val="0"/>
        <w:autoSpaceDN w:val="0"/>
        <w:jc w:val="both"/>
        <w:rPr>
          <w:rFonts w:ascii="Verdana" w:eastAsia="Arial" w:hAnsi="Verdana" w:cs="Arial"/>
        </w:rPr>
      </w:pPr>
    </w:p>
    <w:p w14:paraId="4F4CB67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lastRenderedPageBreak/>
        <w:t>MATERIALES, HERRAMIENTAS Y EQUIPO. –</w:t>
      </w:r>
    </w:p>
    <w:p w14:paraId="20946EDA" w14:textId="04CA07C3"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96D593D"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Estos materiales deberán ser almacenados en lugares libres de humedad y riesgo de rayaduras o dobleces.</w:t>
      </w:r>
    </w:p>
    <w:p w14:paraId="73057444" w14:textId="77777777" w:rsidR="00253CDA" w:rsidRPr="009D5B5D" w:rsidRDefault="00253CDA" w:rsidP="00253CDA">
      <w:pPr>
        <w:widowControl w:val="0"/>
        <w:autoSpaceDE w:val="0"/>
        <w:autoSpaceDN w:val="0"/>
        <w:jc w:val="both"/>
        <w:rPr>
          <w:rFonts w:ascii="Verdana" w:eastAsia="Arial" w:hAnsi="Verdana" w:cs="Arial"/>
          <w:color w:val="000000" w:themeColor="text1"/>
        </w:rPr>
      </w:pPr>
    </w:p>
    <w:p w14:paraId="334A3F5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426C3F46"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Una vez seca y limpia la superficie, se aplicará una primera capa de asfalto diluido, sobre ésta se colocará cartón asfaltico, extendiéndolo a lo largo de toda la superficie.</w:t>
      </w:r>
    </w:p>
    <w:p w14:paraId="4DC43E64" w14:textId="77777777" w:rsidR="00253CDA" w:rsidRPr="009D5B5D" w:rsidRDefault="00253CDA" w:rsidP="00253CDA">
      <w:pPr>
        <w:widowControl w:val="0"/>
        <w:autoSpaceDE w:val="0"/>
        <w:autoSpaceDN w:val="0"/>
        <w:jc w:val="both"/>
        <w:rPr>
          <w:rFonts w:ascii="Verdana" w:eastAsia="Arial" w:hAnsi="Verdana" w:cs="Tahoma"/>
        </w:rPr>
      </w:pPr>
    </w:p>
    <w:p w14:paraId="4786FE09" w14:textId="2E3D67F6"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Los traslapes longitudinales no deben ser menores a 10 centímetros. A continuación, se colocará una capa de mortero de cemento para colocar la primera hilera de ladrillos, bloques u otros elementos que conforman los muros.</w:t>
      </w:r>
    </w:p>
    <w:p w14:paraId="20CC821A"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Se deben tomar las previsiones para evitar accidentes como intoxicaciones, inflamaciones y explosiones.</w:t>
      </w:r>
    </w:p>
    <w:p w14:paraId="60A7E953"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24AEF2BD"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66A3117A"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 xml:space="preserve">La impermeabilización con cartón asfaltico, será medida en </w:t>
      </w:r>
      <w:r w:rsidRPr="009D5B5D">
        <w:rPr>
          <w:rFonts w:ascii="Verdana" w:eastAsia="Arial" w:hAnsi="Verdana" w:cs="Tahoma"/>
          <w:b/>
        </w:rPr>
        <w:t>metros cuadrados</w:t>
      </w:r>
      <w:r w:rsidRPr="009D5B5D">
        <w:rPr>
          <w:rFonts w:ascii="Verdana" w:eastAsia="Arial" w:hAnsi="Verdana" w:cs="Tahoma"/>
        </w:rPr>
        <w:t>, tomando en cuenta únicamente, el área neta de trabajo ejecutado y autorizado.</w:t>
      </w:r>
    </w:p>
    <w:p w14:paraId="18E266D7" w14:textId="77777777" w:rsidR="00253CDA" w:rsidRPr="009D5B5D" w:rsidRDefault="00253CDA" w:rsidP="00253CDA">
      <w:pPr>
        <w:widowControl w:val="0"/>
        <w:autoSpaceDE w:val="0"/>
        <w:autoSpaceDN w:val="0"/>
        <w:jc w:val="both"/>
        <w:rPr>
          <w:rFonts w:ascii="Verdana" w:eastAsia="Arial" w:hAnsi="Verdana" w:cs="Arial"/>
        </w:rPr>
      </w:pPr>
    </w:p>
    <w:p w14:paraId="409000B3" w14:textId="77777777" w:rsidR="00253CDA" w:rsidRPr="009D5B5D" w:rsidRDefault="00253CDA" w:rsidP="00253CDA">
      <w:pPr>
        <w:widowControl w:val="0"/>
        <w:tabs>
          <w:tab w:val="left" w:pos="560"/>
        </w:tabs>
        <w:autoSpaceDE w:val="0"/>
        <w:autoSpaceDN w:val="0"/>
        <w:jc w:val="both"/>
        <w:rPr>
          <w:rFonts w:ascii="Verdana" w:eastAsia="Arial" w:hAnsi="Verdana" w:cs="Tahoma"/>
          <w:b/>
        </w:rPr>
      </w:pPr>
      <w:r w:rsidRPr="009D5B5D">
        <w:rPr>
          <w:rFonts w:ascii="Verdana" w:eastAsia="Arial" w:hAnsi="Verdana" w:cs="Tahoma"/>
          <w:b/>
        </w:rPr>
        <w:t>APORTE PROPIO. -</w:t>
      </w:r>
    </w:p>
    <w:p w14:paraId="6F77AE83"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6ECF79" w14:textId="77777777" w:rsidR="00253CDA"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Este aporte propio estará sujeto al cronograma de ejecución de obra de la Entidad Ejecutora.</w:t>
      </w:r>
    </w:p>
    <w:p w14:paraId="2E19F066" w14:textId="77777777" w:rsidR="00253CDA" w:rsidRPr="009D5B5D" w:rsidRDefault="00253CDA" w:rsidP="00253CDA">
      <w:pPr>
        <w:widowControl w:val="0"/>
        <w:autoSpaceDE w:val="0"/>
        <w:autoSpaceDN w:val="0"/>
        <w:jc w:val="both"/>
        <w:rPr>
          <w:rFonts w:ascii="Verdana" w:eastAsia="Arial" w:hAnsi="Verdana" w:cs="Arial"/>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253CDA" w:rsidRPr="009D5B5D" w14:paraId="22953A55" w14:textId="77777777" w:rsidTr="00253CDA">
        <w:tc>
          <w:tcPr>
            <w:tcW w:w="584" w:type="dxa"/>
            <w:shd w:val="clear" w:color="auto" w:fill="1F3864" w:themeFill="accent5" w:themeFillShade="80"/>
          </w:tcPr>
          <w:p w14:paraId="34284435" w14:textId="77777777" w:rsidR="00253CDA" w:rsidRPr="009D5B5D" w:rsidRDefault="00253CDA" w:rsidP="00253CDA">
            <w:pPr>
              <w:widowControl w:val="0"/>
              <w:autoSpaceDE w:val="0"/>
              <w:autoSpaceDN w:val="0"/>
              <w:jc w:val="center"/>
              <w:rPr>
                <w:rFonts w:ascii="Verdana" w:eastAsia="Arial" w:hAnsi="Verdana" w:cs="Arial"/>
                <w:b/>
                <w:lang w:val="es-ES_tradnl"/>
              </w:rPr>
            </w:pPr>
            <w:r w:rsidRPr="009D5B5D">
              <w:rPr>
                <w:rFonts w:ascii="Verdana" w:eastAsia="Arial" w:hAnsi="Verdana" w:cs="Arial"/>
                <w:b/>
                <w:lang w:val="es-ES_tradnl"/>
              </w:rPr>
              <w:t>N°</w:t>
            </w:r>
          </w:p>
        </w:tc>
        <w:tc>
          <w:tcPr>
            <w:tcW w:w="2385" w:type="dxa"/>
            <w:shd w:val="clear" w:color="auto" w:fill="1F3864" w:themeFill="accent5" w:themeFillShade="80"/>
          </w:tcPr>
          <w:p w14:paraId="07CD8637" w14:textId="77777777" w:rsidR="00253CDA" w:rsidRPr="009D5B5D" w:rsidRDefault="00253CDA" w:rsidP="00253CDA">
            <w:pPr>
              <w:widowControl w:val="0"/>
              <w:autoSpaceDE w:val="0"/>
              <w:autoSpaceDN w:val="0"/>
              <w:spacing w:line="360" w:lineRule="auto"/>
              <w:jc w:val="center"/>
              <w:rPr>
                <w:rFonts w:ascii="Verdana" w:eastAsia="Arial" w:hAnsi="Verdana" w:cs="Arial"/>
                <w:b/>
                <w:lang w:val="es-ES_tradnl"/>
              </w:rPr>
            </w:pPr>
            <w:r w:rsidRPr="009D5B5D">
              <w:rPr>
                <w:rFonts w:ascii="Verdana" w:eastAsia="Arial" w:hAnsi="Verdana" w:cs="Arial"/>
                <w:b/>
                <w:lang w:val="es-ES_tradnl"/>
              </w:rPr>
              <w:t>CODIGO</w:t>
            </w:r>
          </w:p>
        </w:tc>
        <w:tc>
          <w:tcPr>
            <w:tcW w:w="1145" w:type="dxa"/>
            <w:shd w:val="clear" w:color="auto" w:fill="1F3864" w:themeFill="accent5" w:themeFillShade="80"/>
          </w:tcPr>
          <w:p w14:paraId="72A2A11A" w14:textId="77777777" w:rsidR="00253CDA" w:rsidRPr="009D5B5D" w:rsidRDefault="00253CDA" w:rsidP="00253CDA">
            <w:pPr>
              <w:widowControl w:val="0"/>
              <w:autoSpaceDE w:val="0"/>
              <w:autoSpaceDN w:val="0"/>
              <w:jc w:val="center"/>
              <w:rPr>
                <w:rFonts w:ascii="Verdana" w:eastAsia="Arial" w:hAnsi="Verdana" w:cs="Arial"/>
                <w:b/>
                <w:lang w:val="es-ES_tradnl"/>
              </w:rPr>
            </w:pPr>
            <w:r w:rsidRPr="009D5B5D">
              <w:rPr>
                <w:rFonts w:ascii="Verdana" w:eastAsia="Arial" w:hAnsi="Verdana" w:cs="Arial"/>
                <w:b/>
                <w:lang w:val="es-ES_tradnl"/>
              </w:rPr>
              <w:t>UNIDAD</w:t>
            </w:r>
          </w:p>
        </w:tc>
        <w:tc>
          <w:tcPr>
            <w:tcW w:w="5520" w:type="dxa"/>
            <w:shd w:val="clear" w:color="auto" w:fill="1F3864" w:themeFill="accent5" w:themeFillShade="80"/>
          </w:tcPr>
          <w:p w14:paraId="640B5A54" w14:textId="77777777" w:rsidR="00253CDA" w:rsidRPr="009D5B5D" w:rsidRDefault="00253CDA" w:rsidP="00253CDA">
            <w:pPr>
              <w:widowControl w:val="0"/>
              <w:autoSpaceDE w:val="0"/>
              <w:autoSpaceDN w:val="0"/>
              <w:jc w:val="center"/>
              <w:rPr>
                <w:rFonts w:ascii="Verdana" w:eastAsia="Arial" w:hAnsi="Verdana" w:cs="Arial"/>
                <w:b/>
                <w:lang w:val="es-ES_tradnl"/>
              </w:rPr>
            </w:pPr>
            <w:r w:rsidRPr="009D5B5D">
              <w:rPr>
                <w:rFonts w:ascii="Verdana" w:eastAsia="Arial" w:hAnsi="Verdana" w:cs="Arial"/>
                <w:b/>
                <w:lang w:val="es-ES_tradnl"/>
              </w:rPr>
              <w:t>ITEM</w:t>
            </w:r>
          </w:p>
        </w:tc>
      </w:tr>
      <w:tr w:rsidR="00253CDA" w:rsidRPr="009D5B5D" w14:paraId="5B55394F" w14:textId="77777777" w:rsidTr="00253CDA">
        <w:trPr>
          <w:trHeight w:val="421"/>
        </w:trPr>
        <w:tc>
          <w:tcPr>
            <w:tcW w:w="584" w:type="dxa"/>
            <w:shd w:val="clear" w:color="auto" w:fill="BDD6EE" w:themeFill="accent1" w:themeFillTint="66"/>
            <w:vAlign w:val="center"/>
          </w:tcPr>
          <w:p w14:paraId="51EBA558" w14:textId="77777777" w:rsidR="00253CDA" w:rsidRPr="009D5B5D" w:rsidRDefault="00253CDA" w:rsidP="00253CDA">
            <w:pPr>
              <w:widowControl w:val="0"/>
              <w:autoSpaceDE w:val="0"/>
              <w:autoSpaceDN w:val="0"/>
              <w:jc w:val="center"/>
              <w:rPr>
                <w:rFonts w:ascii="Verdana" w:eastAsia="Arial" w:hAnsi="Verdana" w:cs="Arial"/>
                <w:b/>
                <w:lang w:val="es-ES_tradnl"/>
              </w:rPr>
            </w:pPr>
            <w:r>
              <w:rPr>
                <w:rFonts w:ascii="Verdana" w:eastAsia="Arial" w:hAnsi="Verdana" w:cs="Arial"/>
                <w:b/>
                <w:lang w:val="es-ES_tradnl"/>
              </w:rPr>
              <w:t>12</w:t>
            </w:r>
          </w:p>
        </w:tc>
        <w:tc>
          <w:tcPr>
            <w:tcW w:w="2385" w:type="dxa"/>
            <w:shd w:val="clear" w:color="auto" w:fill="BDD6EE" w:themeFill="accent1" w:themeFillTint="66"/>
            <w:vAlign w:val="center"/>
          </w:tcPr>
          <w:p w14:paraId="58331256" w14:textId="77777777" w:rsidR="00253CDA" w:rsidRPr="009D5B5D" w:rsidRDefault="00253CDA" w:rsidP="00253CDA">
            <w:pPr>
              <w:widowControl w:val="0"/>
              <w:autoSpaceDE w:val="0"/>
              <w:autoSpaceDN w:val="0"/>
              <w:jc w:val="center"/>
              <w:rPr>
                <w:rFonts w:ascii="Verdana" w:eastAsia="Arial" w:hAnsi="Verdana" w:cs="Arial"/>
                <w:b/>
                <w:lang w:val="es-ES_tradnl"/>
              </w:rPr>
            </w:pPr>
            <w:r w:rsidRPr="009D5B5D">
              <w:rPr>
                <w:rFonts w:ascii="Verdana" w:eastAsia="Arial" w:hAnsi="Verdana" w:cs="Tahoma"/>
                <w:b/>
                <w:bCs/>
                <w:lang w:val="es-ES_tradnl"/>
              </w:rPr>
              <w:t>VAC-OG-CON-5</w:t>
            </w:r>
          </w:p>
        </w:tc>
        <w:tc>
          <w:tcPr>
            <w:tcW w:w="1145" w:type="dxa"/>
            <w:shd w:val="clear" w:color="auto" w:fill="BDD6EE" w:themeFill="accent1" w:themeFillTint="66"/>
            <w:vAlign w:val="center"/>
          </w:tcPr>
          <w:p w14:paraId="3A534043" w14:textId="77777777" w:rsidR="00253CDA" w:rsidRPr="009D5B5D" w:rsidRDefault="00253CDA" w:rsidP="00253CDA">
            <w:pPr>
              <w:widowControl w:val="0"/>
              <w:autoSpaceDE w:val="0"/>
              <w:autoSpaceDN w:val="0"/>
              <w:jc w:val="center"/>
              <w:rPr>
                <w:rFonts w:ascii="Verdana" w:eastAsia="Arial" w:hAnsi="Verdana" w:cs="Arial"/>
                <w:b/>
                <w:lang w:val="es-ES_tradnl"/>
              </w:rPr>
            </w:pPr>
            <w:r w:rsidRPr="009D5B5D">
              <w:rPr>
                <w:rFonts w:ascii="Verdana" w:eastAsia="Arial" w:hAnsi="Verdana" w:cs="Arial"/>
                <w:b/>
                <w:lang w:val="es-ES_tradnl"/>
              </w:rPr>
              <w:t>M2</w:t>
            </w:r>
          </w:p>
        </w:tc>
        <w:tc>
          <w:tcPr>
            <w:tcW w:w="5520" w:type="dxa"/>
            <w:shd w:val="clear" w:color="auto" w:fill="BDD6EE" w:themeFill="accent1" w:themeFillTint="66"/>
            <w:vAlign w:val="center"/>
          </w:tcPr>
          <w:p w14:paraId="26D52E12" w14:textId="77777777" w:rsidR="00253CDA" w:rsidRPr="009D5B5D" w:rsidRDefault="00253CDA" w:rsidP="00253CDA">
            <w:pPr>
              <w:widowControl w:val="0"/>
              <w:autoSpaceDE w:val="0"/>
              <w:autoSpaceDN w:val="0"/>
              <w:spacing w:line="276" w:lineRule="auto"/>
              <w:jc w:val="center"/>
              <w:rPr>
                <w:rFonts w:ascii="Verdana" w:eastAsia="Arial" w:hAnsi="Verdana" w:cs="Arial"/>
                <w:b/>
                <w:lang w:val="es-ES_tradnl"/>
              </w:rPr>
            </w:pPr>
            <w:r w:rsidRPr="009D5B5D">
              <w:rPr>
                <w:rFonts w:ascii="Verdana" w:eastAsia="Arial" w:hAnsi="Verdana" w:cs="Tahoma"/>
                <w:b/>
                <w:bCs/>
                <w:lang w:val="es-ES_tradnl"/>
              </w:rPr>
              <w:t>EMPEDRADO Y CONTRAPISO DE CEMENTO</w:t>
            </w:r>
          </w:p>
        </w:tc>
      </w:tr>
    </w:tbl>
    <w:p w14:paraId="6F84848E" w14:textId="77777777" w:rsidR="00253CDA" w:rsidRDefault="00253CDA" w:rsidP="00253CDA">
      <w:pPr>
        <w:widowControl w:val="0"/>
        <w:autoSpaceDE w:val="0"/>
        <w:autoSpaceDN w:val="0"/>
        <w:jc w:val="both"/>
        <w:rPr>
          <w:rFonts w:ascii="Verdana" w:eastAsia="Arial" w:hAnsi="Verdana" w:cs="Arial"/>
          <w:b/>
          <w:lang w:val="es-ES_tradnl"/>
        </w:rPr>
      </w:pPr>
    </w:p>
    <w:p w14:paraId="49DE3B43" w14:textId="77777777" w:rsidR="00253CDA" w:rsidRPr="009D5B5D" w:rsidRDefault="00253CDA" w:rsidP="00253CDA">
      <w:pPr>
        <w:widowControl w:val="0"/>
        <w:autoSpaceDE w:val="0"/>
        <w:autoSpaceDN w:val="0"/>
        <w:jc w:val="both"/>
        <w:rPr>
          <w:rFonts w:ascii="Verdana" w:eastAsia="Arial" w:hAnsi="Verdana" w:cs="Arial"/>
          <w:b/>
          <w:lang w:val="es-ES_tradnl"/>
        </w:rPr>
      </w:pPr>
      <w:r w:rsidRPr="009D5B5D">
        <w:rPr>
          <w:rFonts w:ascii="Verdana" w:eastAsia="Arial" w:hAnsi="Verdana" w:cs="Arial"/>
          <w:b/>
          <w:lang w:val="es-ES_tradnl"/>
        </w:rPr>
        <w:t>DESCRIPCIÓN. –</w:t>
      </w:r>
    </w:p>
    <w:p w14:paraId="6D9466F5" w14:textId="77777777" w:rsidR="00253CDA" w:rsidRPr="009D5B5D" w:rsidRDefault="00253CDA" w:rsidP="00253CDA">
      <w:pPr>
        <w:widowControl w:val="0"/>
        <w:autoSpaceDE w:val="0"/>
        <w:autoSpaceDN w:val="0"/>
        <w:jc w:val="both"/>
        <w:rPr>
          <w:rFonts w:ascii="Verdana" w:eastAsia="Arial" w:hAnsi="Verdana" w:cs="Tahoma"/>
          <w:lang w:val="es-ES_tradnl"/>
        </w:rPr>
      </w:pPr>
      <w:r w:rsidRPr="009D5B5D">
        <w:rPr>
          <w:rFonts w:ascii="Verdana" w:eastAsia="Arial" w:hAnsi="Verdana" w:cs="Tahoma"/>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713EBB3D" w14:textId="77777777" w:rsidR="00253CDA" w:rsidRPr="009D5B5D" w:rsidRDefault="00253CDA" w:rsidP="00253CDA">
      <w:pPr>
        <w:widowControl w:val="0"/>
        <w:autoSpaceDE w:val="0"/>
        <w:autoSpaceDN w:val="0"/>
        <w:jc w:val="both"/>
        <w:rPr>
          <w:rFonts w:ascii="Verdana" w:eastAsia="Arial" w:hAnsi="Verdana" w:cs="Arial"/>
          <w:lang w:val="es-ES_tradnl"/>
        </w:rPr>
      </w:pPr>
    </w:p>
    <w:p w14:paraId="0EA20547" w14:textId="77777777" w:rsidR="00253CDA" w:rsidRPr="009D5B5D" w:rsidRDefault="00253CDA" w:rsidP="00253CDA">
      <w:pPr>
        <w:widowControl w:val="0"/>
        <w:autoSpaceDE w:val="0"/>
        <w:autoSpaceDN w:val="0"/>
        <w:jc w:val="both"/>
        <w:rPr>
          <w:rFonts w:ascii="Verdana" w:eastAsia="Arial" w:hAnsi="Verdana" w:cs="Arial"/>
          <w:b/>
          <w:lang w:val="es-ES_tradnl"/>
        </w:rPr>
      </w:pPr>
      <w:r w:rsidRPr="009D5B5D">
        <w:rPr>
          <w:rFonts w:ascii="Verdana" w:eastAsia="Arial" w:hAnsi="Verdana" w:cs="Arial"/>
          <w:b/>
          <w:lang w:val="es-ES_tradnl"/>
        </w:rPr>
        <w:t>MATERIALES, HERRAMIENTAS Y EQUIPO. -</w:t>
      </w:r>
    </w:p>
    <w:p w14:paraId="78B140D8" w14:textId="77777777" w:rsidR="00253CDA" w:rsidRPr="009D5B5D" w:rsidRDefault="00253CDA" w:rsidP="00253CDA">
      <w:pPr>
        <w:widowControl w:val="0"/>
        <w:tabs>
          <w:tab w:val="left" w:pos="8711"/>
        </w:tabs>
        <w:autoSpaceDE w:val="0"/>
        <w:autoSpaceDN w:val="0"/>
        <w:jc w:val="both"/>
        <w:rPr>
          <w:rFonts w:ascii="Verdana" w:eastAsia="Arial" w:hAnsi="Verdana" w:cs="Tahoma"/>
          <w:lang w:val="es-ES_tradnl"/>
        </w:rPr>
      </w:pPr>
      <w:r w:rsidRPr="009D5B5D">
        <w:rPr>
          <w:rFonts w:ascii="Verdana" w:eastAsia="Arial" w:hAnsi="Verdana" w:cs="Tahoma"/>
          <w:lang w:val="es-ES_tradnl"/>
        </w:rPr>
        <w:t xml:space="preserve">La </w:t>
      </w:r>
      <w:r w:rsidRPr="009D5B5D">
        <w:rPr>
          <w:rFonts w:ascii="Arial" w:eastAsia="Arial" w:hAnsi="Arial" w:cs="Arial"/>
          <w:lang w:val="es-ES_tradnl"/>
        </w:rPr>
        <w:t>Entidad Ejecutora</w:t>
      </w:r>
      <w:r w:rsidRPr="009D5B5D">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14:paraId="43118652" w14:textId="77777777" w:rsidR="00253CDA" w:rsidRPr="009D5B5D" w:rsidRDefault="00253CDA" w:rsidP="00253CDA">
      <w:pPr>
        <w:widowControl w:val="0"/>
        <w:tabs>
          <w:tab w:val="left" w:pos="8711"/>
        </w:tabs>
        <w:autoSpaceDE w:val="0"/>
        <w:autoSpaceDN w:val="0"/>
        <w:jc w:val="both"/>
        <w:rPr>
          <w:rFonts w:ascii="Verdana" w:eastAsia="Arial" w:hAnsi="Verdana" w:cs="Tahoma"/>
          <w:lang w:val="es-ES_tradnl"/>
        </w:rPr>
      </w:pPr>
    </w:p>
    <w:p w14:paraId="125AC857" w14:textId="77777777" w:rsidR="00253CDA" w:rsidRPr="009D5B5D" w:rsidRDefault="00253CDA" w:rsidP="00253CDA">
      <w:pPr>
        <w:widowControl w:val="0"/>
        <w:tabs>
          <w:tab w:val="left" w:pos="8711"/>
        </w:tabs>
        <w:autoSpaceDE w:val="0"/>
        <w:autoSpaceDN w:val="0"/>
        <w:jc w:val="both"/>
        <w:rPr>
          <w:rFonts w:ascii="Verdana" w:eastAsia="Arial" w:hAnsi="Verdana" w:cs="Tahoma"/>
          <w:lang w:val="es-ES_tradnl"/>
        </w:rPr>
      </w:pPr>
      <w:r w:rsidRPr="009D5B5D">
        <w:rPr>
          <w:rFonts w:ascii="Verdana" w:eastAsia="Arial" w:hAnsi="Verdana" w:cs="Tahoma"/>
          <w:lang w:val="es-ES_tradnl"/>
        </w:rPr>
        <w:t>La Entidad Ejecutora deberá cumplir con los requisitos establecidos en la Norma Boliviana del Hormigón Armado CBH-87 para los materiales que cubre esta norma.</w:t>
      </w:r>
    </w:p>
    <w:p w14:paraId="3FC46F32" w14:textId="77777777" w:rsidR="00253CDA" w:rsidRPr="009D5B5D" w:rsidRDefault="00253CDA" w:rsidP="00253CDA">
      <w:pPr>
        <w:widowControl w:val="0"/>
        <w:autoSpaceDE w:val="0"/>
        <w:autoSpaceDN w:val="0"/>
        <w:jc w:val="both"/>
        <w:rPr>
          <w:rFonts w:ascii="Verdana" w:eastAsia="Arial" w:hAnsi="Verdana" w:cs="Arial"/>
          <w:b/>
          <w:lang w:val="es-ES_tradnl"/>
        </w:rPr>
      </w:pPr>
    </w:p>
    <w:p w14:paraId="6DEAB6D7" w14:textId="77777777" w:rsidR="00253CDA" w:rsidRPr="009D5B5D" w:rsidRDefault="00253CDA" w:rsidP="00253CDA">
      <w:pPr>
        <w:widowControl w:val="0"/>
        <w:autoSpaceDE w:val="0"/>
        <w:autoSpaceDN w:val="0"/>
        <w:jc w:val="both"/>
        <w:rPr>
          <w:rFonts w:ascii="Verdana" w:eastAsia="Arial" w:hAnsi="Verdana" w:cs="Arial"/>
          <w:b/>
          <w:lang w:val="es-ES_tradnl"/>
        </w:rPr>
      </w:pPr>
      <w:r w:rsidRPr="009D5B5D">
        <w:rPr>
          <w:rFonts w:ascii="Verdana" w:eastAsia="Arial" w:hAnsi="Verdana" w:cs="Arial"/>
          <w:b/>
          <w:lang w:val="es-ES_tradnl"/>
        </w:rPr>
        <w:t>FORMA DE EJECUCIÓN. –</w:t>
      </w:r>
    </w:p>
    <w:p w14:paraId="6075429A"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En general, la ejecución del empedrado y contrapiso de cemento deberá cumplir con las siguientes directrices referidas a la ejecución:</w:t>
      </w:r>
    </w:p>
    <w:p w14:paraId="0D88E863" w14:textId="77777777" w:rsidR="00253CDA" w:rsidRPr="009D5B5D" w:rsidRDefault="00253CDA" w:rsidP="00253CDA">
      <w:pPr>
        <w:widowControl w:val="0"/>
        <w:autoSpaceDE w:val="0"/>
        <w:autoSpaceDN w:val="0"/>
        <w:jc w:val="both"/>
        <w:rPr>
          <w:rFonts w:ascii="Verdana" w:eastAsia="Arial" w:hAnsi="Verdana" w:cs="Arial"/>
          <w:lang w:val="es-419"/>
        </w:rPr>
      </w:pPr>
    </w:p>
    <w:p w14:paraId="5847DAA8"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b/>
          <w:lang w:val="es-419"/>
        </w:rPr>
        <w:t>Limpieza y Preparación</w:t>
      </w:r>
    </w:p>
    <w:p w14:paraId="579C3DD0"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 xml:space="preserve">De manera previa a la ejecución del ítem, se prepara la superficie sobre la cual se apoye la </w:t>
      </w:r>
      <w:r w:rsidRPr="009D5B5D">
        <w:rPr>
          <w:rFonts w:ascii="Verdana" w:eastAsia="Arial" w:hAnsi="Verdana" w:cs="Arial"/>
          <w:lang w:val="es-419"/>
        </w:rPr>
        <w:lastRenderedPageBreak/>
        <w:t>misma, verificando que este uniforme compactado y con la pendiente deseada.</w:t>
      </w:r>
    </w:p>
    <w:p w14:paraId="1FFC4C26" w14:textId="77777777" w:rsidR="00253CDA" w:rsidRPr="009D5B5D" w:rsidRDefault="00253CDA" w:rsidP="00253CDA">
      <w:pPr>
        <w:widowControl w:val="0"/>
        <w:autoSpaceDE w:val="0"/>
        <w:autoSpaceDN w:val="0"/>
        <w:jc w:val="both"/>
        <w:rPr>
          <w:rFonts w:ascii="Verdana" w:eastAsia="Arial" w:hAnsi="Verdana" w:cs="Arial"/>
          <w:lang w:val="es-419"/>
        </w:rPr>
      </w:pPr>
    </w:p>
    <w:p w14:paraId="2D0223C0"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46223D57" w14:textId="77777777" w:rsidR="00253CDA" w:rsidRPr="009D5B5D" w:rsidRDefault="00253CDA" w:rsidP="00253CDA">
      <w:pPr>
        <w:widowControl w:val="0"/>
        <w:autoSpaceDE w:val="0"/>
        <w:autoSpaceDN w:val="0"/>
        <w:jc w:val="both"/>
        <w:rPr>
          <w:rFonts w:ascii="Verdana" w:eastAsia="Arial" w:hAnsi="Verdana" w:cs="Arial"/>
          <w:lang w:val="es-419"/>
        </w:rPr>
      </w:pPr>
    </w:p>
    <w:p w14:paraId="2A97FC1D" w14:textId="77777777" w:rsidR="00253CDA" w:rsidRPr="009D5B5D" w:rsidRDefault="00253CDA" w:rsidP="00253CDA">
      <w:pPr>
        <w:widowControl w:val="0"/>
        <w:autoSpaceDE w:val="0"/>
        <w:autoSpaceDN w:val="0"/>
        <w:jc w:val="both"/>
        <w:rPr>
          <w:rFonts w:ascii="Verdana" w:eastAsia="Arial" w:hAnsi="Verdana" w:cs="Arial"/>
          <w:b/>
          <w:lang w:val="es-419"/>
        </w:rPr>
      </w:pPr>
      <w:r w:rsidRPr="009D5B5D">
        <w:rPr>
          <w:rFonts w:ascii="Verdana" w:eastAsia="Arial" w:hAnsi="Verdana" w:cs="Arial"/>
          <w:b/>
          <w:lang w:val="es-419"/>
        </w:rPr>
        <w:t>Empedrado</w:t>
      </w:r>
    </w:p>
    <w:p w14:paraId="23AF9F48"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7E5038" w14:textId="77777777" w:rsidR="00253CDA" w:rsidRPr="009D5B5D" w:rsidRDefault="00253CDA" w:rsidP="00253CDA">
      <w:pPr>
        <w:widowControl w:val="0"/>
        <w:autoSpaceDE w:val="0"/>
        <w:autoSpaceDN w:val="0"/>
        <w:jc w:val="both"/>
        <w:rPr>
          <w:rFonts w:ascii="Verdana" w:eastAsia="Arial" w:hAnsi="Verdana" w:cs="Arial"/>
          <w:lang w:val="es-419"/>
        </w:rPr>
      </w:pPr>
    </w:p>
    <w:p w14:paraId="3FD83DA0"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5C0EF53" w14:textId="77777777" w:rsidR="00253CDA" w:rsidRPr="009D5B5D" w:rsidRDefault="00253CDA" w:rsidP="00253CDA">
      <w:pPr>
        <w:widowControl w:val="0"/>
        <w:autoSpaceDE w:val="0"/>
        <w:autoSpaceDN w:val="0"/>
        <w:jc w:val="both"/>
        <w:rPr>
          <w:rFonts w:ascii="Verdana" w:eastAsia="Arial" w:hAnsi="Verdana" w:cs="Arial"/>
          <w:lang w:val="es-419"/>
        </w:rPr>
      </w:pPr>
    </w:p>
    <w:p w14:paraId="35AA38F1" w14:textId="77777777" w:rsidR="00253CDA" w:rsidRPr="009D5B5D" w:rsidRDefault="00253CDA" w:rsidP="00253CDA">
      <w:pPr>
        <w:widowControl w:val="0"/>
        <w:autoSpaceDE w:val="0"/>
        <w:autoSpaceDN w:val="0"/>
        <w:jc w:val="both"/>
        <w:rPr>
          <w:rFonts w:ascii="Verdana" w:eastAsia="Arial" w:hAnsi="Verdana" w:cs="Arial"/>
          <w:b/>
          <w:lang w:val="es-419"/>
        </w:rPr>
      </w:pPr>
      <w:r w:rsidRPr="009D5B5D">
        <w:rPr>
          <w:rFonts w:ascii="Verdana" w:eastAsia="Arial" w:hAnsi="Verdana" w:cs="Arial"/>
          <w:b/>
          <w:lang w:val="es-419"/>
        </w:rPr>
        <w:t>Mezclado del Hormigón y Morteros</w:t>
      </w:r>
    </w:p>
    <w:p w14:paraId="5E573DB5"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hormigón deberá ser mezclado mecánicamente dosificando por volumen, en ciertos casos el Inspector de proyecto autorizará el mezclado manual.</w:t>
      </w:r>
    </w:p>
    <w:p w14:paraId="53E71F85" w14:textId="77777777" w:rsidR="00253CDA" w:rsidRPr="009D5B5D" w:rsidRDefault="00253CDA" w:rsidP="00253CDA">
      <w:pPr>
        <w:widowControl w:val="0"/>
        <w:autoSpaceDE w:val="0"/>
        <w:autoSpaceDN w:val="0"/>
        <w:jc w:val="both"/>
        <w:rPr>
          <w:rFonts w:ascii="Verdana" w:eastAsia="Arial" w:hAnsi="Verdana" w:cs="Arial"/>
          <w:lang w:val="es-419"/>
        </w:rPr>
      </w:pPr>
    </w:p>
    <w:p w14:paraId="64B11831"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8F9F8B2" w14:textId="77777777" w:rsidR="00253CDA" w:rsidRPr="009D5B5D" w:rsidRDefault="00253CDA" w:rsidP="00253CDA">
      <w:pPr>
        <w:widowControl w:val="0"/>
        <w:autoSpaceDE w:val="0"/>
        <w:autoSpaceDN w:val="0"/>
        <w:jc w:val="both"/>
        <w:rPr>
          <w:rFonts w:ascii="Verdana" w:eastAsia="Arial" w:hAnsi="Verdana" w:cs="Arial"/>
          <w:lang w:val="es-419"/>
        </w:rPr>
      </w:pPr>
    </w:p>
    <w:p w14:paraId="28C6D042"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6E3036BC" w14:textId="77777777" w:rsidR="00253CDA" w:rsidRPr="009D5B5D" w:rsidRDefault="00253CDA" w:rsidP="00253CDA">
      <w:pPr>
        <w:widowControl w:val="0"/>
        <w:autoSpaceDE w:val="0"/>
        <w:autoSpaceDN w:val="0"/>
        <w:jc w:val="both"/>
        <w:rPr>
          <w:rFonts w:ascii="Verdana" w:eastAsia="Arial" w:hAnsi="Verdana" w:cs="Arial"/>
          <w:lang w:val="es-419"/>
        </w:rPr>
      </w:pPr>
    </w:p>
    <w:p w14:paraId="4AB0C46E"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7A6C8CCB" w14:textId="77777777" w:rsidR="00253CDA" w:rsidRPr="009D5B5D" w:rsidRDefault="00253CDA" w:rsidP="00253CDA">
      <w:pPr>
        <w:widowControl w:val="0"/>
        <w:autoSpaceDE w:val="0"/>
        <w:autoSpaceDN w:val="0"/>
        <w:jc w:val="both"/>
        <w:rPr>
          <w:rFonts w:ascii="Verdana" w:eastAsia="Arial" w:hAnsi="Verdana" w:cs="Arial"/>
          <w:lang w:val="es-419"/>
        </w:rPr>
      </w:pPr>
    </w:p>
    <w:p w14:paraId="316249F9" w14:textId="77777777" w:rsidR="00253CDA" w:rsidRPr="009D5B5D" w:rsidRDefault="00253CDA" w:rsidP="00253CDA">
      <w:pPr>
        <w:widowControl w:val="0"/>
        <w:autoSpaceDE w:val="0"/>
        <w:autoSpaceDN w:val="0"/>
        <w:jc w:val="both"/>
        <w:rPr>
          <w:rFonts w:ascii="Verdana" w:eastAsia="Arial" w:hAnsi="Verdana" w:cs="Arial"/>
          <w:b/>
          <w:lang w:val="es-419"/>
        </w:rPr>
      </w:pPr>
      <w:r w:rsidRPr="009D5B5D">
        <w:rPr>
          <w:rFonts w:ascii="Verdana" w:eastAsia="Arial" w:hAnsi="Verdana" w:cs="Arial"/>
          <w:b/>
          <w:lang w:val="es-419"/>
        </w:rPr>
        <w:t>Hormigonado</w:t>
      </w:r>
    </w:p>
    <w:p w14:paraId="22BCA39C"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39DD5C75"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C30C499"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espesor de la carpeta de concreto será de 5 cm, establecido en el formulario de presentación de propuesta, teniendo preferencia aquel espesor señalado en los planos.</w:t>
      </w:r>
    </w:p>
    <w:p w14:paraId="75F32873"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0C63C22F"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vaciado de hormigón debe ser de forma continua, solo se interrumpirá en los sectores donde los planos indiquen.</w:t>
      </w:r>
    </w:p>
    <w:p w14:paraId="6A1D4908" w14:textId="77777777" w:rsidR="00253CDA" w:rsidRPr="009D5B5D" w:rsidRDefault="00253CDA" w:rsidP="00253CDA">
      <w:pPr>
        <w:widowControl w:val="0"/>
        <w:autoSpaceDE w:val="0"/>
        <w:autoSpaceDN w:val="0"/>
        <w:jc w:val="both"/>
        <w:rPr>
          <w:rFonts w:ascii="Verdana" w:eastAsia="Arial" w:hAnsi="Verdana" w:cs="Arial"/>
          <w:lang w:val="es-419"/>
        </w:rPr>
      </w:pPr>
    </w:p>
    <w:p w14:paraId="0087AE72" w14:textId="77777777" w:rsidR="00253CDA" w:rsidRPr="009D5B5D" w:rsidRDefault="00253CDA" w:rsidP="00253CDA">
      <w:pPr>
        <w:widowControl w:val="0"/>
        <w:autoSpaceDE w:val="0"/>
        <w:autoSpaceDN w:val="0"/>
        <w:jc w:val="both"/>
        <w:rPr>
          <w:rFonts w:ascii="Verdana" w:eastAsia="Arial" w:hAnsi="Verdana" w:cs="Arial"/>
          <w:b/>
          <w:lang w:val="es-419"/>
        </w:rPr>
      </w:pPr>
      <w:r w:rsidRPr="009D5B5D">
        <w:rPr>
          <w:rFonts w:ascii="Verdana" w:eastAsia="Arial" w:hAnsi="Verdana" w:cs="Arial"/>
          <w:b/>
          <w:lang w:val="es-419"/>
        </w:rPr>
        <w:t>Terminado Superficial</w:t>
      </w:r>
    </w:p>
    <w:p w14:paraId="703C0C86"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4AB96AF7" w14:textId="77777777" w:rsidR="00253CDA" w:rsidRPr="009D5B5D" w:rsidRDefault="00253CDA" w:rsidP="00253CDA">
      <w:pPr>
        <w:widowControl w:val="0"/>
        <w:autoSpaceDE w:val="0"/>
        <w:autoSpaceDN w:val="0"/>
        <w:jc w:val="both"/>
        <w:rPr>
          <w:rFonts w:ascii="Verdana" w:eastAsia="Arial" w:hAnsi="Verdana" w:cs="Arial"/>
          <w:lang w:val="es-419"/>
        </w:rPr>
      </w:pPr>
    </w:p>
    <w:p w14:paraId="46495587"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 xml:space="preserve">El acabado del contrapiso deberá realizarse con plancha metálica o frotachado, dependiendo </w:t>
      </w:r>
      <w:r w:rsidRPr="009D5B5D">
        <w:rPr>
          <w:rFonts w:ascii="Verdana" w:eastAsia="Arial" w:hAnsi="Verdana" w:cs="Arial"/>
          <w:lang w:val="es-419"/>
        </w:rPr>
        <w:lastRenderedPageBreak/>
        <w:t>del tipo de acabado indicado en los planos constructivos o instrucciones del Inspector de proyecto.</w:t>
      </w:r>
    </w:p>
    <w:p w14:paraId="0663070B" w14:textId="77777777" w:rsidR="00253CDA" w:rsidRPr="009D5B5D" w:rsidRDefault="00253CDA" w:rsidP="00253CDA">
      <w:pPr>
        <w:widowControl w:val="0"/>
        <w:autoSpaceDE w:val="0"/>
        <w:autoSpaceDN w:val="0"/>
        <w:jc w:val="both"/>
        <w:rPr>
          <w:rFonts w:ascii="Verdana" w:eastAsia="Arial" w:hAnsi="Verdana" w:cs="Arial"/>
          <w:lang w:val="es-419"/>
        </w:rPr>
      </w:pPr>
    </w:p>
    <w:p w14:paraId="2011F329" w14:textId="77777777" w:rsidR="00253CDA" w:rsidRPr="009D5B5D" w:rsidRDefault="00253CDA" w:rsidP="00253CDA">
      <w:pPr>
        <w:widowControl w:val="0"/>
        <w:autoSpaceDE w:val="0"/>
        <w:autoSpaceDN w:val="0"/>
        <w:jc w:val="both"/>
        <w:rPr>
          <w:rFonts w:ascii="Verdana" w:eastAsia="Arial" w:hAnsi="Verdana" w:cs="Arial"/>
          <w:b/>
          <w:lang w:val="es-419"/>
        </w:rPr>
      </w:pPr>
      <w:r w:rsidRPr="009D5B5D">
        <w:rPr>
          <w:rFonts w:ascii="Verdana" w:eastAsia="Arial" w:hAnsi="Verdana" w:cs="Arial"/>
          <w:b/>
          <w:lang w:val="es-419"/>
        </w:rPr>
        <w:t>Protección y Curado</w:t>
      </w:r>
    </w:p>
    <w:p w14:paraId="6BAA2E47"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ABE5772" w14:textId="77777777" w:rsidR="00253CDA" w:rsidRPr="009D5B5D" w:rsidRDefault="00253CDA" w:rsidP="00253CDA">
      <w:pPr>
        <w:widowControl w:val="0"/>
        <w:autoSpaceDE w:val="0"/>
        <w:autoSpaceDN w:val="0"/>
        <w:jc w:val="both"/>
        <w:rPr>
          <w:rFonts w:ascii="Verdana" w:eastAsia="Arial" w:hAnsi="Verdana" w:cs="Arial"/>
          <w:lang w:val="es-419"/>
        </w:rPr>
      </w:pPr>
    </w:p>
    <w:p w14:paraId="732DA1C7"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38A448C1" w14:textId="77777777" w:rsidR="00253CDA" w:rsidRPr="009D5B5D" w:rsidRDefault="00253CDA" w:rsidP="00253CDA">
      <w:pPr>
        <w:widowControl w:val="0"/>
        <w:autoSpaceDE w:val="0"/>
        <w:autoSpaceDN w:val="0"/>
        <w:jc w:val="both"/>
        <w:rPr>
          <w:rFonts w:ascii="Verdana" w:eastAsia="Arial" w:hAnsi="Verdana" w:cs="Arial"/>
          <w:lang w:val="es-419"/>
        </w:rPr>
      </w:pPr>
    </w:p>
    <w:p w14:paraId="1187D887"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Durante la construcción, queda prohibido aplicar cargas, acumular materiales, equipo o maquinarias que generen daño en el elemento.</w:t>
      </w:r>
    </w:p>
    <w:p w14:paraId="238A604D" w14:textId="77777777" w:rsidR="00253CDA" w:rsidRPr="009D5B5D" w:rsidRDefault="00253CDA" w:rsidP="00253CDA">
      <w:pPr>
        <w:widowControl w:val="0"/>
        <w:autoSpaceDE w:val="0"/>
        <w:autoSpaceDN w:val="0"/>
        <w:jc w:val="both"/>
        <w:rPr>
          <w:rFonts w:ascii="Verdana" w:eastAsia="Arial" w:hAnsi="Verdana" w:cs="Arial"/>
          <w:lang w:val="es-419"/>
        </w:rPr>
      </w:pPr>
    </w:p>
    <w:p w14:paraId="0E9D38BA" w14:textId="77777777" w:rsidR="00253CDA" w:rsidRPr="009D5B5D" w:rsidRDefault="00253CDA" w:rsidP="00253CDA">
      <w:pPr>
        <w:widowControl w:val="0"/>
        <w:autoSpaceDE w:val="0"/>
        <w:autoSpaceDN w:val="0"/>
        <w:jc w:val="both"/>
        <w:rPr>
          <w:rFonts w:ascii="Verdana" w:eastAsia="Arial" w:hAnsi="Verdana" w:cs="Arial"/>
          <w:b/>
          <w:lang w:val="es-419"/>
        </w:rPr>
      </w:pPr>
      <w:r w:rsidRPr="009D5B5D">
        <w:rPr>
          <w:rFonts w:ascii="Verdana" w:eastAsia="Arial" w:hAnsi="Verdana" w:cs="Arial"/>
          <w:b/>
          <w:lang w:val="es-419"/>
        </w:rPr>
        <w:t>Criterios de Aceptación y Rechazo</w:t>
      </w:r>
    </w:p>
    <w:p w14:paraId="4095E760"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51DA235E" w14:textId="77777777" w:rsidR="00253CDA" w:rsidRPr="009D5B5D" w:rsidRDefault="00253CDA" w:rsidP="00253CDA">
      <w:pPr>
        <w:widowControl w:val="0"/>
        <w:autoSpaceDE w:val="0"/>
        <w:autoSpaceDN w:val="0"/>
        <w:jc w:val="both"/>
        <w:rPr>
          <w:rFonts w:ascii="Verdana" w:eastAsia="Arial" w:hAnsi="Verdana" w:cs="Arial"/>
          <w:lang w:val="es-419"/>
        </w:rPr>
      </w:pPr>
    </w:p>
    <w:p w14:paraId="388BB0A7"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6204D8E6" w14:textId="77777777" w:rsidR="00253CDA" w:rsidRPr="009D5B5D" w:rsidRDefault="00253CDA" w:rsidP="00253CDA">
      <w:pPr>
        <w:widowControl w:val="0"/>
        <w:autoSpaceDE w:val="0"/>
        <w:autoSpaceDN w:val="0"/>
        <w:jc w:val="both"/>
        <w:rPr>
          <w:rFonts w:ascii="Verdana" w:eastAsia="Arial" w:hAnsi="Verdana" w:cs="Arial"/>
          <w:lang w:val="es-419"/>
        </w:rPr>
      </w:pPr>
    </w:p>
    <w:p w14:paraId="6F01CE69"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335890B3" w14:textId="77777777" w:rsidR="00253CDA" w:rsidRPr="009D5B5D" w:rsidRDefault="00253CDA" w:rsidP="00253CDA">
      <w:pPr>
        <w:widowControl w:val="0"/>
        <w:autoSpaceDE w:val="0"/>
        <w:autoSpaceDN w:val="0"/>
        <w:jc w:val="both"/>
        <w:rPr>
          <w:rFonts w:ascii="Verdana" w:eastAsia="Arial" w:hAnsi="Verdana" w:cs="Arial"/>
          <w:lang w:val="es-419"/>
        </w:rPr>
      </w:pPr>
    </w:p>
    <w:p w14:paraId="67B3F4EC"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Todos las demoliciones, curados y reemplazos necesarios serán cancelados por la Entidad Ejecutora.</w:t>
      </w:r>
    </w:p>
    <w:p w14:paraId="7DC7F006" w14:textId="77777777" w:rsidR="00253CDA" w:rsidRPr="009D5B5D" w:rsidRDefault="00253CDA" w:rsidP="00253CDA">
      <w:pPr>
        <w:widowControl w:val="0"/>
        <w:autoSpaceDE w:val="0"/>
        <w:autoSpaceDN w:val="0"/>
        <w:jc w:val="both"/>
        <w:rPr>
          <w:rFonts w:ascii="Verdana" w:eastAsia="Arial" w:hAnsi="Verdana" w:cs="Arial"/>
          <w:lang w:val="es-ES_tradnl"/>
        </w:rPr>
      </w:pPr>
    </w:p>
    <w:p w14:paraId="7A5024C4" w14:textId="77777777" w:rsidR="00253CDA" w:rsidRPr="009D5B5D" w:rsidRDefault="00253CDA" w:rsidP="00253CDA">
      <w:pPr>
        <w:widowControl w:val="0"/>
        <w:autoSpaceDE w:val="0"/>
        <w:autoSpaceDN w:val="0"/>
        <w:jc w:val="both"/>
        <w:rPr>
          <w:rFonts w:ascii="Verdana" w:eastAsia="Arial" w:hAnsi="Verdana" w:cs="Arial"/>
          <w:b/>
          <w:lang w:val="es-ES_tradnl"/>
        </w:rPr>
      </w:pPr>
      <w:r w:rsidRPr="009D5B5D">
        <w:rPr>
          <w:rFonts w:ascii="Verdana" w:eastAsia="Arial" w:hAnsi="Verdana" w:cs="Arial"/>
          <w:b/>
          <w:lang w:val="es-ES_tradnl"/>
        </w:rPr>
        <w:t>MEDICIÓN. -</w:t>
      </w:r>
    </w:p>
    <w:p w14:paraId="6F9F6684" w14:textId="77777777" w:rsidR="00253CDA" w:rsidRPr="009D5B5D" w:rsidRDefault="00253CDA" w:rsidP="00253CDA">
      <w:pPr>
        <w:widowControl w:val="0"/>
        <w:autoSpaceDE w:val="0"/>
        <w:autoSpaceDN w:val="0"/>
        <w:jc w:val="both"/>
        <w:rPr>
          <w:rFonts w:ascii="Verdana" w:eastAsia="Arial" w:hAnsi="Verdana" w:cs="Arial"/>
          <w:lang w:val="es-419"/>
        </w:rPr>
      </w:pPr>
      <w:r w:rsidRPr="009D5B5D">
        <w:rPr>
          <w:rFonts w:ascii="Verdana" w:eastAsia="Arial" w:hAnsi="Verdana" w:cs="Arial"/>
          <w:lang w:val="es-419"/>
        </w:rPr>
        <w:t xml:space="preserve">El empedrado y contrapiso de cemento se medirá en </w:t>
      </w:r>
      <w:r w:rsidRPr="009D5B5D">
        <w:rPr>
          <w:rFonts w:ascii="Verdana" w:eastAsia="Arial" w:hAnsi="Verdana" w:cs="Arial"/>
          <w:b/>
          <w:lang w:val="es-419"/>
        </w:rPr>
        <w:t>metros cuadrados</w:t>
      </w:r>
      <w:r w:rsidRPr="009D5B5D">
        <w:rPr>
          <w:rFonts w:ascii="Verdana" w:eastAsia="Arial" w:hAnsi="Verdana" w:cs="Arial"/>
          <w:lang w:val="es-419"/>
        </w:rPr>
        <w:t xml:space="preserve"> tomando en cuenta únicamente las superficies netas ejecutadas y autorizadas.</w:t>
      </w:r>
    </w:p>
    <w:p w14:paraId="512CC4C5" w14:textId="77777777" w:rsidR="00253CDA" w:rsidRPr="009D5B5D" w:rsidRDefault="00253CDA" w:rsidP="00253CDA">
      <w:pPr>
        <w:widowControl w:val="0"/>
        <w:autoSpaceDE w:val="0"/>
        <w:autoSpaceDN w:val="0"/>
        <w:jc w:val="both"/>
        <w:rPr>
          <w:rFonts w:ascii="Verdana" w:eastAsia="Arial" w:hAnsi="Verdana" w:cs="Arial"/>
          <w:lang w:val="es-ES_tradnl"/>
        </w:rPr>
      </w:pPr>
    </w:p>
    <w:p w14:paraId="3D85AC48"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lang w:val="es-ES_tradnl"/>
        </w:rPr>
      </w:pPr>
      <w:r w:rsidRPr="009D5B5D">
        <w:rPr>
          <w:rFonts w:ascii="Verdana" w:eastAsia="Arial" w:hAnsi="Verdana" w:cs="Tahoma"/>
          <w:b/>
          <w:color w:val="000000"/>
          <w:lang w:val="es-ES_tradnl"/>
        </w:rPr>
        <w:t>APORTE PROPIO. -</w:t>
      </w:r>
    </w:p>
    <w:p w14:paraId="4C2F2384" w14:textId="77777777" w:rsidR="00253CDA" w:rsidRPr="009D5B5D" w:rsidRDefault="00253CDA" w:rsidP="00253CDA">
      <w:pPr>
        <w:widowControl w:val="0"/>
        <w:autoSpaceDE w:val="0"/>
        <w:autoSpaceDN w:val="0"/>
        <w:jc w:val="both"/>
        <w:rPr>
          <w:rFonts w:ascii="Verdana" w:eastAsia="Arial" w:hAnsi="Verdana" w:cs="Tahoma"/>
          <w:color w:val="000000"/>
          <w:lang w:val="es-ES_tradnl"/>
        </w:rPr>
      </w:pPr>
      <w:r w:rsidRPr="009D5B5D">
        <w:rPr>
          <w:rFonts w:ascii="Verdana" w:eastAsia="Arial" w:hAnsi="Verdana" w:cs="Tahoma"/>
          <w:color w:val="000000"/>
          <w:lang w:val="es-ES_tradnl"/>
        </w:rPr>
        <w:t xml:space="preserve">El aporte propio se encuentra especificado en el </w:t>
      </w:r>
      <w:r w:rsidRPr="009D5B5D">
        <w:rPr>
          <w:rFonts w:ascii="Verdana" w:eastAsia="Arial" w:hAnsi="Verdana" w:cs="Tahoma"/>
          <w:lang w:val="es-ES_tradnl"/>
        </w:rPr>
        <w:t xml:space="preserve">análisis de precios unitarios, </w:t>
      </w:r>
      <w:r w:rsidRPr="009D5B5D">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72653B" w14:textId="77777777" w:rsidR="00253CDA" w:rsidRPr="009D5B5D" w:rsidRDefault="00253CDA" w:rsidP="00253CDA">
      <w:pPr>
        <w:widowControl w:val="0"/>
        <w:autoSpaceDE w:val="0"/>
        <w:autoSpaceDN w:val="0"/>
        <w:jc w:val="both"/>
        <w:rPr>
          <w:rFonts w:ascii="Verdana" w:eastAsia="Arial" w:hAnsi="Verdana" w:cs="Tahoma"/>
          <w:color w:val="000000"/>
          <w:lang w:val="es-ES_tradnl"/>
        </w:rPr>
      </w:pPr>
    </w:p>
    <w:p w14:paraId="0AA25FF4" w14:textId="77777777" w:rsidR="00253CDA" w:rsidRDefault="00253CDA" w:rsidP="00253CDA">
      <w:pPr>
        <w:widowControl w:val="0"/>
        <w:tabs>
          <w:tab w:val="left" w:pos="560"/>
        </w:tabs>
        <w:autoSpaceDE w:val="0"/>
        <w:autoSpaceDN w:val="0"/>
        <w:jc w:val="both"/>
        <w:rPr>
          <w:rFonts w:ascii="Verdana" w:eastAsia="Arial" w:hAnsi="Verdana" w:cs="Tahoma"/>
          <w:color w:val="000000"/>
          <w:lang w:val="es-ES_tradnl"/>
        </w:rPr>
      </w:pPr>
      <w:r w:rsidRPr="009D5B5D">
        <w:rPr>
          <w:rFonts w:ascii="Verdana" w:eastAsia="Arial" w:hAnsi="Verdana" w:cs="Tahoma"/>
          <w:color w:val="000000"/>
          <w:lang w:val="es-ES_tradnl"/>
        </w:rPr>
        <w:t>Este aporte propio estará sujeto al cronograma de ejecución de obra de la Entidad Ejecutora.</w:t>
      </w:r>
    </w:p>
    <w:p w14:paraId="67949139" w14:textId="77777777" w:rsidR="00253CDA" w:rsidRPr="009D5B5D" w:rsidRDefault="00253CDA" w:rsidP="00253CDA">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253CDA" w:rsidRPr="009D5B5D" w14:paraId="17AFE689" w14:textId="77777777" w:rsidTr="00253CDA">
        <w:tc>
          <w:tcPr>
            <w:tcW w:w="584" w:type="dxa"/>
            <w:shd w:val="clear" w:color="auto" w:fill="1F3864" w:themeFill="accent5" w:themeFillShade="80"/>
          </w:tcPr>
          <w:p w14:paraId="499420AE" w14:textId="77777777" w:rsidR="00253CDA" w:rsidRPr="009D5B5D" w:rsidRDefault="00253CDA" w:rsidP="00253CDA">
            <w:pPr>
              <w:widowControl w:val="0"/>
              <w:autoSpaceDE w:val="0"/>
              <w:autoSpaceDN w:val="0"/>
              <w:jc w:val="both"/>
              <w:rPr>
                <w:rFonts w:ascii="Verdana" w:eastAsia="Arial" w:hAnsi="Verdana" w:cs="Arial"/>
                <w:b/>
                <w:lang w:val="es-ES"/>
              </w:rPr>
            </w:pPr>
            <w:r w:rsidRPr="009D5B5D">
              <w:rPr>
                <w:rFonts w:ascii="Verdana" w:eastAsia="Arial" w:hAnsi="Verdana" w:cs="Arial"/>
                <w:b/>
                <w:lang w:val="es-ES"/>
              </w:rPr>
              <w:t>N°</w:t>
            </w:r>
          </w:p>
        </w:tc>
        <w:tc>
          <w:tcPr>
            <w:tcW w:w="2385" w:type="dxa"/>
            <w:shd w:val="clear" w:color="auto" w:fill="1F3864" w:themeFill="accent5" w:themeFillShade="80"/>
          </w:tcPr>
          <w:p w14:paraId="52B69F68" w14:textId="77777777" w:rsidR="00253CDA" w:rsidRPr="009D5B5D" w:rsidRDefault="00253CDA" w:rsidP="00253CDA">
            <w:pPr>
              <w:widowControl w:val="0"/>
              <w:autoSpaceDE w:val="0"/>
              <w:autoSpaceDN w:val="0"/>
              <w:spacing w:line="360" w:lineRule="auto"/>
              <w:jc w:val="both"/>
              <w:rPr>
                <w:rFonts w:ascii="Verdana" w:eastAsia="Arial" w:hAnsi="Verdana" w:cs="Arial"/>
                <w:b/>
                <w:lang w:val="es-ES"/>
              </w:rPr>
            </w:pPr>
            <w:r w:rsidRPr="009D5B5D">
              <w:rPr>
                <w:rFonts w:ascii="Verdana" w:eastAsia="Arial" w:hAnsi="Verdana" w:cs="Arial"/>
                <w:b/>
                <w:lang w:val="es-ES"/>
              </w:rPr>
              <w:t>CODIGO</w:t>
            </w:r>
          </w:p>
        </w:tc>
        <w:tc>
          <w:tcPr>
            <w:tcW w:w="1145" w:type="dxa"/>
            <w:shd w:val="clear" w:color="auto" w:fill="1F3864" w:themeFill="accent5" w:themeFillShade="80"/>
          </w:tcPr>
          <w:p w14:paraId="430E3DB6" w14:textId="77777777" w:rsidR="00253CDA" w:rsidRPr="009D5B5D" w:rsidRDefault="00253CDA" w:rsidP="00253CDA">
            <w:pPr>
              <w:widowControl w:val="0"/>
              <w:autoSpaceDE w:val="0"/>
              <w:autoSpaceDN w:val="0"/>
              <w:jc w:val="both"/>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tcPr>
          <w:p w14:paraId="14623C4C" w14:textId="77777777" w:rsidR="00253CDA" w:rsidRPr="009D5B5D" w:rsidRDefault="00253CDA" w:rsidP="00253CDA">
            <w:pPr>
              <w:widowControl w:val="0"/>
              <w:autoSpaceDE w:val="0"/>
              <w:autoSpaceDN w:val="0"/>
              <w:jc w:val="both"/>
              <w:rPr>
                <w:rFonts w:ascii="Verdana" w:eastAsia="Arial" w:hAnsi="Verdana" w:cs="Arial"/>
                <w:b/>
                <w:lang w:val="es-ES"/>
              </w:rPr>
            </w:pPr>
            <w:r w:rsidRPr="009D5B5D">
              <w:rPr>
                <w:rFonts w:ascii="Verdana" w:eastAsia="Arial" w:hAnsi="Verdana" w:cs="Arial"/>
                <w:b/>
                <w:lang w:val="es-ES"/>
              </w:rPr>
              <w:t>ITEM</w:t>
            </w:r>
          </w:p>
        </w:tc>
      </w:tr>
      <w:tr w:rsidR="00253CDA" w:rsidRPr="009D5B5D" w14:paraId="674F1DCF" w14:textId="77777777" w:rsidTr="00253CDA">
        <w:tc>
          <w:tcPr>
            <w:tcW w:w="584" w:type="dxa"/>
            <w:shd w:val="clear" w:color="auto" w:fill="BDD6EE" w:themeFill="accent1" w:themeFillTint="66"/>
            <w:vAlign w:val="center"/>
          </w:tcPr>
          <w:p w14:paraId="522BCEB7" w14:textId="77777777" w:rsidR="00253CDA" w:rsidRPr="009D5B5D" w:rsidRDefault="00253CDA" w:rsidP="00253CDA">
            <w:pPr>
              <w:widowControl w:val="0"/>
              <w:autoSpaceDE w:val="0"/>
              <w:autoSpaceDN w:val="0"/>
              <w:jc w:val="both"/>
              <w:rPr>
                <w:rFonts w:ascii="Verdana" w:eastAsia="Arial" w:hAnsi="Verdana" w:cs="Arial"/>
                <w:b/>
                <w:lang w:val="es-ES"/>
              </w:rPr>
            </w:pPr>
            <w:r>
              <w:rPr>
                <w:rFonts w:ascii="Verdana" w:eastAsia="Arial" w:hAnsi="Verdana" w:cs="Arial"/>
                <w:b/>
                <w:lang w:val="es-ES"/>
              </w:rPr>
              <w:t>13</w:t>
            </w:r>
          </w:p>
        </w:tc>
        <w:tc>
          <w:tcPr>
            <w:tcW w:w="2385" w:type="dxa"/>
            <w:shd w:val="clear" w:color="auto" w:fill="BDD6EE" w:themeFill="accent1" w:themeFillTint="66"/>
            <w:vAlign w:val="center"/>
          </w:tcPr>
          <w:p w14:paraId="75A61E1D"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lang w:val="es-ES"/>
              </w:rPr>
              <w:t>VAC-OG-MLA-2</w:t>
            </w:r>
          </w:p>
        </w:tc>
        <w:tc>
          <w:tcPr>
            <w:tcW w:w="1145" w:type="dxa"/>
            <w:shd w:val="clear" w:color="auto" w:fill="BDD6EE" w:themeFill="accent1" w:themeFillTint="66"/>
            <w:vAlign w:val="center"/>
          </w:tcPr>
          <w:p w14:paraId="00DE445C"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M2</w:t>
            </w:r>
          </w:p>
        </w:tc>
        <w:tc>
          <w:tcPr>
            <w:tcW w:w="5520" w:type="dxa"/>
            <w:shd w:val="clear" w:color="auto" w:fill="BDD6EE" w:themeFill="accent1" w:themeFillTint="66"/>
            <w:vAlign w:val="center"/>
          </w:tcPr>
          <w:p w14:paraId="69F140C8" w14:textId="77777777" w:rsidR="00253CDA" w:rsidRPr="009D5B5D" w:rsidRDefault="00253CDA" w:rsidP="00253CDA">
            <w:pPr>
              <w:widowControl w:val="0"/>
              <w:autoSpaceDE w:val="0"/>
              <w:autoSpaceDN w:val="0"/>
              <w:spacing w:line="276" w:lineRule="auto"/>
              <w:jc w:val="center"/>
              <w:rPr>
                <w:rFonts w:ascii="Verdana" w:eastAsia="Arial" w:hAnsi="Verdana" w:cs="Arial"/>
                <w:b/>
                <w:lang w:val="es-ES"/>
              </w:rPr>
            </w:pPr>
            <w:r w:rsidRPr="009D5B5D">
              <w:rPr>
                <w:rFonts w:ascii="Verdana" w:eastAsia="Arial" w:hAnsi="Verdana" w:cs="Tahoma"/>
                <w:b/>
                <w:bCs/>
                <w:lang w:val="es-ES"/>
              </w:rPr>
              <w:t>MURO DE LADRILLO DE 6H C/MORTERO DE CEMENTO (24X15X10) E=10 cm</w:t>
            </w:r>
          </w:p>
        </w:tc>
      </w:tr>
    </w:tbl>
    <w:p w14:paraId="61377BBE" w14:textId="77777777" w:rsidR="00253CDA" w:rsidRDefault="00253CDA" w:rsidP="00253CDA">
      <w:pPr>
        <w:widowControl w:val="0"/>
        <w:autoSpaceDE w:val="0"/>
        <w:autoSpaceDN w:val="0"/>
        <w:jc w:val="both"/>
        <w:rPr>
          <w:rFonts w:ascii="Verdana" w:eastAsia="Arial" w:hAnsi="Verdana" w:cs="Arial"/>
          <w:b/>
        </w:rPr>
      </w:pPr>
    </w:p>
    <w:p w14:paraId="2893174B"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2DF167F9"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212E7920" w14:textId="77777777" w:rsidR="00253CDA" w:rsidRPr="009D5B5D" w:rsidRDefault="00253CDA" w:rsidP="00253CDA">
      <w:pPr>
        <w:widowControl w:val="0"/>
        <w:autoSpaceDE w:val="0"/>
        <w:autoSpaceDN w:val="0"/>
        <w:jc w:val="both"/>
        <w:rPr>
          <w:rFonts w:ascii="Verdana" w:eastAsia="Arial" w:hAnsi="Verdana" w:cs="Arial"/>
        </w:rPr>
      </w:pPr>
    </w:p>
    <w:p w14:paraId="0EE986E9"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2FE95AA8"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647B9D9" w14:textId="77777777" w:rsidR="00253CDA" w:rsidRPr="009D5B5D" w:rsidRDefault="00253CDA" w:rsidP="00253CDA">
      <w:pPr>
        <w:widowControl w:val="0"/>
        <w:autoSpaceDE w:val="0"/>
        <w:autoSpaceDN w:val="0"/>
        <w:jc w:val="both"/>
        <w:rPr>
          <w:rFonts w:ascii="Verdana" w:eastAsia="Arial" w:hAnsi="Verdana" w:cs="Tahoma"/>
        </w:rPr>
      </w:pPr>
    </w:p>
    <w:p w14:paraId="28B17301"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3A95B78B" w14:textId="77777777" w:rsidR="00253CDA" w:rsidRPr="009D5B5D" w:rsidRDefault="00253CDA" w:rsidP="00253CDA">
      <w:pPr>
        <w:widowControl w:val="0"/>
        <w:autoSpaceDE w:val="0"/>
        <w:autoSpaceDN w:val="0"/>
        <w:jc w:val="both"/>
        <w:rPr>
          <w:rFonts w:ascii="Verdana" w:eastAsia="Arial" w:hAnsi="Verdana" w:cs="Arial"/>
          <w:b/>
        </w:rPr>
      </w:pPr>
    </w:p>
    <w:p w14:paraId="1CAF2298"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05CEE58F" w14:textId="77777777" w:rsidR="00253CDA" w:rsidRPr="009D5B5D" w:rsidRDefault="00253CDA" w:rsidP="00253CDA">
      <w:pPr>
        <w:widowControl w:val="0"/>
        <w:autoSpaceDE w:val="0"/>
        <w:autoSpaceDN w:val="0"/>
        <w:jc w:val="both"/>
        <w:rPr>
          <w:rFonts w:ascii="Verdana" w:eastAsia="Arial" w:hAnsi="Verdana" w:cs="Arial"/>
          <w:kern w:val="28"/>
        </w:rPr>
      </w:pPr>
      <w:bookmarkStart w:id="166" w:name="_Hlk99012889"/>
      <w:r w:rsidRPr="009D5B5D">
        <w:rPr>
          <w:rFonts w:ascii="Verdana" w:eastAsia="Arial" w:hAnsi="Verdana" w:cs="Arial"/>
          <w:kern w:val="28"/>
        </w:rPr>
        <w:t>Todos los ladrillos deberán estar limpios y mojarse abundantemente antes de su colocación.</w:t>
      </w:r>
    </w:p>
    <w:p w14:paraId="6D49453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Serán colocados en hileras perfectamente horizontales y a plomada, asentándolas sobre una capa de mortero de un espesor mínimo de 1,5 cm.</w:t>
      </w:r>
    </w:p>
    <w:p w14:paraId="2EF20808" w14:textId="77777777" w:rsidR="00253CDA" w:rsidRPr="009D5B5D" w:rsidRDefault="00253CDA" w:rsidP="00253CDA">
      <w:pPr>
        <w:widowControl w:val="0"/>
        <w:autoSpaceDE w:val="0"/>
        <w:autoSpaceDN w:val="0"/>
        <w:jc w:val="both"/>
        <w:rPr>
          <w:rFonts w:ascii="Verdana" w:eastAsia="Arial" w:hAnsi="Verdana" w:cs="Arial"/>
          <w:kern w:val="28"/>
        </w:rPr>
      </w:pPr>
    </w:p>
    <w:p w14:paraId="162AF0D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08669BCA" w14:textId="77777777" w:rsidR="00253CDA" w:rsidRPr="009D5B5D" w:rsidRDefault="00253CDA" w:rsidP="00253CDA">
      <w:pPr>
        <w:widowControl w:val="0"/>
        <w:autoSpaceDE w:val="0"/>
        <w:autoSpaceDN w:val="0"/>
        <w:jc w:val="both"/>
        <w:rPr>
          <w:rFonts w:ascii="Verdana" w:eastAsia="Arial" w:hAnsi="Verdana" w:cs="Arial"/>
          <w:kern w:val="28"/>
        </w:rPr>
      </w:pPr>
    </w:p>
    <w:p w14:paraId="6373378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625F0C9" w14:textId="77777777" w:rsidR="00253CDA" w:rsidRPr="009D5B5D" w:rsidRDefault="00253CDA" w:rsidP="00253CDA">
      <w:pPr>
        <w:widowControl w:val="0"/>
        <w:autoSpaceDE w:val="0"/>
        <w:autoSpaceDN w:val="0"/>
        <w:jc w:val="both"/>
        <w:rPr>
          <w:rFonts w:ascii="Verdana" w:eastAsia="Arial" w:hAnsi="Verdana" w:cs="Arial"/>
          <w:kern w:val="28"/>
        </w:rPr>
      </w:pPr>
    </w:p>
    <w:p w14:paraId="0893387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E936B2" w14:textId="77777777" w:rsidR="00253CDA" w:rsidRPr="009D5B5D" w:rsidRDefault="00253CDA" w:rsidP="00253CDA">
      <w:pPr>
        <w:widowControl w:val="0"/>
        <w:autoSpaceDE w:val="0"/>
        <w:autoSpaceDN w:val="0"/>
        <w:jc w:val="both"/>
        <w:rPr>
          <w:rFonts w:ascii="Verdana" w:eastAsia="Arial" w:hAnsi="Verdana" w:cs="Arial"/>
          <w:kern w:val="28"/>
        </w:rPr>
      </w:pPr>
    </w:p>
    <w:p w14:paraId="17E416D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244E1213" w14:textId="77777777" w:rsidR="00253CDA" w:rsidRPr="009D5B5D" w:rsidRDefault="00253CDA" w:rsidP="00253CDA">
      <w:pPr>
        <w:widowControl w:val="0"/>
        <w:autoSpaceDE w:val="0"/>
        <w:autoSpaceDN w:val="0"/>
        <w:jc w:val="both"/>
        <w:rPr>
          <w:rFonts w:ascii="Verdana" w:eastAsia="Arial" w:hAnsi="Verdana" w:cs="Arial"/>
          <w:kern w:val="28"/>
        </w:rPr>
      </w:pPr>
    </w:p>
    <w:p w14:paraId="62182B0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438B537" w14:textId="77777777" w:rsidR="00253CDA" w:rsidRPr="009D5B5D" w:rsidRDefault="00253CDA" w:rsidP="00253CDA">
      <w:pPr>
        <w:widowControl w:val="0"/>
        <w:autoSpaceDE w:val="0"/>
        <w:autoSpaceDN w:val="0"/>
        <w:jc w:val="both"/>
        <w:rPr>
          <w:rFonts w:ascii="Verdana" w:eastAsia="Arial" w:hAnsi="Verdana" w:cs="Arial"/>
          <w:kern w:val="28"/>
        </w:rPr>
      </w:pPr>
    </w:p>
    <w:p w14:paraId="1E8CE5D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1E5AEB76" w14:textId="77777777" w:rsidR="00253CDA" w:rsidRPr="009D5B5D" w:rsidRDefault="00253CDA" w:rsidP="00253CDA">
      <w:pPr>
        <w:widowControl w:val="0"/>
        <w:autoSpaceDE w:val="0"/>
        <w:autoSpaceDN w:val="0"/>
        <w:jc w:val="both"/>
        <w:rPr>
          <w:rFonts w:ascii="Verdana" w:eastAsia="Arial" w:hAnsi="Verdana" w:cs="Arial"/>
          <w:kern w:val="28"/>
        </w:rPr>
      </w:pPr>
    </w:p>
    <w:p w14:paraId="2107CCB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3460AFC" w14:textId="77777777" w:rsidR="00253CDA" w:rsidRPr="009D5B5D" w:rsidRDefault="00253CDA" w:rsidP="00253CDA">
      <w:pPr>
        <w:widowControl w:val="0"/>
        <w:autoSpaceDE w:val="0"/>
        <w:autoSpaceDN w:val="0"/>
        <w:jc w:val="both"/>
        <w:rPr>
          <w:rFonts w:ascii="Verdana" w:eastAsia="Arial" w:hAnsi="Verdana" w:cs="Arial"/>
          <w:kern w:val="28"/>
        </w:rPr>
      </w:pPr>
    </w:p>
    <w:p w14:paraId="71203258" w14:textId="77777777" w:rsidR="00253CDA" w:rsidRPr="009D5B5D" w:rsidRDefault="00253CDA" w:rsidP="00253CDA">
      <w:pPr>
        <w:widowControl w:val="0"/>
        <w:autoSpaceDE w:val="0"/>
        <w:autoSpaceDN w:val="0"/>
        <w:jc w:val="both"/>
        <w:rPr>
          <w:rFonts w:ascii="Verdana" w:eastAsia="Arial" w:hAnsi="Verdana" w:cs="Tahoma"/>
          <w:b/>
        </w:rPr>
      </w:pPr>
      <w:bookmarkStart w:id="167" w:name="_Hlk99012926"/>
      <w:r w:rsidRPr="009D5B5D">
        <w:rPr>
          <w:rFonts w:ascii="Verdana" w:eastAsia="Arial" w:hAnsi="Verdana" w:cs="Tahoma"/>
          <w:b/>
        </w:rPr>
        <w:t>Criterios de Control, Aceptación y Rechazo</w:t>
      </w:r>
    </w:p>
    <w:p w14:paraId="7B386123" w14:textId="77777777" w:rsidR="00253CDA" w:rsidRPr="009D5B5D" w:rsidRDefault="00253CDA" w:rsidP="00253CDA">
      <w:pPr>
        <w:widowControl w:val="0"/>
        <w:autoSpaceDE w:val="0"/>
        <w:autoSpaceDN w:val="0"/>
        <w:jc w:val="both"/>
        <w:rPr>
          <w:rFonts w:ascii="Verdana" w:eastAsia="Arial" w:hAnsi="Verdana" w:cs="Tahoma"/>
          <w:b/>
        </w:rPr>
      </w:pPr>
    </w:p>
    <w:p w14:paraId="3CF36FA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20E4D53" w14:textId="77777777" w:rsidR="00253CDA" w:rsidRPr="009D5B5D" w:rsidRDefault="00253CDA" w:rsidP="00253CDA">
      <w:pPr>
        <w:widowControl w:val="0"/>
        <w:autoSpaceDE w:val="0"/>
        <w:autoSpaceDN w:val="0"/>
        <w:jc w:val="both"/>
        <w:rPr>
          <w:rFonts w:ascii="Verdana" w:eastAsia="Arial" w:hAnsi="Verdana" w:cs="Arial"/>
          <w:kern w:val="28"/>
        </w:rPr>
      </w:pPr>
    </w:p>
    <w:p w14:paraId="59B9613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37D247D4" w14:textId="77777777" w:rsidR="00253CDA" w:rsidRPr="009D5B5D" w:rsidRDefault="00253CDA" w:rsidP="00253CDA">
      <w:pPr>
        <w:widowControl w:val="0"/>
        <w:tabs>
          <w:tab w:val="left" w:pos="560"/>
        </w:tabs>
        <w:autoSpaceDE w:val="0"/>
        <w:autoSpaceDN w:val="0"/>
        <w:jc w:val="both"/>
        <w:rPr>
          <w:rFonts w:ascii="Verdana" w:eastAsia="Arial" w:hAnsi="Verdana" w:cstheme="minorHAnsi"/>
          <w:color w:val="000000"/>
        </w:rPr>
      </w:pPr>
    </w:p>
    <w:p w14:paraId="191A5E3E"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239E3C47"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 xml:space="preserve">El ítem de muro de ladrillo de 6H c/mortero de cemento (24x15x10) con mortero de cemento, será medido en </w:t>
      </w:r>
      <w:r w:rsidRPr="009D5B5D">
        <w:rPr>
          <w:rFonts w:ascii="Verdana" w:eastAsia="Arial" w:hAnsi="Verdana" w:cs="Tahoma"/>
          <w:b/>
        </w:rPr>
        <w:t>metros cuadrados</w:t>
      </w:r>
      <w:r w:rsidRPr="009D5B5D">
        <w:rPr>
          <w:rFonts w:ascii="Verdana" w:eastAsia="Arial" w:hAnsi="Verdana" w:cs="Tahoma"/>
        </w:rPr>
        <w:t xml:space="preserve"> tomando en cuenta el área neta del trabajo ejecutado.</w:t>
      </w:r>
    </w:p>
    <w:p w14:paraId="087B3BC6" w14:textId="77777777" w:rsidR="00253CDA" w:rsidRPr="009D5B5D" w:rsidRDefault="00253CDA" w:rsidP="00253CDA">
      <w:pPr>
        <w:widowControl w:val="0"/>
        <w:autoSpaceDE w:val="0"/>
        <w:autoSpaceDN w:val="0"/>
        <w:jc w:val="both"/>
        <w:rPr>
          <w:rFonts w:ascii="Verdana" w:eastAsia="Arial" w:hAnsi="Verdana" w:cs="Arial"/>
        </w:rPr>
      </w:pPr>
    </w:p>
    <w:p w14:paraId="7AB0D572" w14:textId="77777777" w:rsidR="00253CDA" w:rsidRPr="009D5B5D" w:rsidRDefault="00253CDA" w:rsidP="00253CDA">
      <w:pPr>
        <w:widowControl w:val="0"/>
        <w:tabs>
          <w:tab w:val="left" w:pos="560"/>
        </w:tabs>
        <w:autoSpaceDE w:val="0"/>
        <w:autoSpaceDN w:val="0"/>
        <w:jc w:val="both"/>
        <w:rPr>
          <w:rFonts w:ascii="Verdana" w:eastAsia="Arial" w:hAnsi="Verdana" w:cs="Tahoma"/>
          <w:b/>
        </w:rPr>
      </w:pPr>
      <w:r w:rsidRPr="009D5B5D">
        <w:rPr>
          <w:rFonts w:ascii="Verdana" w:eastAsia="Arial" w:hAnsi="Verdana" w:cs="Tahoma"/>
          <w:b/>
        </w:rPr>
        <w:t>APORTE PROPIO. -</w:t>
      </w:r>
    </w:p>
    <w:p w14:paraId="6CF9714B"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D5B5D">
        <w:rPr>
          <w:rFonts w:ascii="Verdana" w:eastAsia="Arial" w:hAnsi="Verdana" w:cs="Tahoma"/>
          <w:color w:val="000000"/>
        </w:rPr>
        <w:t>ejecución del ítem a seguir. En caso de material de aporte propio, este será aprobado por el Inspector de proyecto, para garantizar su calidad.</w:t>
      </w:r>
    </w:p>
    <w:p w14:paraId="387C4641" w14:textId="77777777" w:rsidR="00253CDA" w:rsidRPr="009D5B5D" w:rsidRDefault="00253CDA" w:rsidP="00253CDA">
      <w:pPr>
        <w:widowControl w:val="0"/>
        <w:autoSpaceDE w:val="0"/>
        <w:autoSpaceDN w:val="0"/>
        <w:jc w:val="both"/>
        <w:rPr>
          <w:rFonts w:ascii="Verdana" w:eastAsia="Arial" w:hAnsi="Verdana" w:cs="Tahoma"/>
          <w:color w:val="000000"/>
        </w:rPr>
      </w:pPr>
    </w:p>
    <w:p w14:paraId="129FF6C5"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1DCA9E2A" w14:textId="77777777" w:rsidR="00253CDA" w:rsidRDefault="00253CDA" w:rsidP="00253CDA">
      <w:pPr>
        <w:widowControl w:val="0"/>
        <w:tabs>
          <w:tab w:val="left" w:pos="560"/>
        </w:tabs>
        <w:autoSpaceDE w:val="0"/>
        <w:autoSpaceDN w:val="0"/>
        <w:jc w:val="both"/>
        <w:rPr>
          <w:rFonts w:ascii="Verdana" w:eastAsia="Arial" w:hAnsi="Verdana" w:cs="Tahoma"/>
          <w:color w:val="000000"/>
          <w:lang w:val="es-ES_tradnl"/>
        </w:rPr>
      </w:pPr>
    </w:p>
    <w:tbl>
      <w:tblPr>
        <w:tblW w:w="9634" w:type="dxa"/>
        <w:tblLook w:val="04A0" w:firstRow="1" w:lastRow="0" w:firstColumn="1" w:lastColumn="0" w:noHBand="0" w:noVBand="1"/>
      </w:tblPr>
      <w:tblGrid>
        <w:gridCol w:w="584"/>
        <w:gridCol w:w="2385"/>
        <w:gridCol w:w="1145"/>
        <w:gridCol w:w="5520"/>
      </w:tblGrid>
      <w:tr w:rsidR="00253CDA" w:rsidRPr="009D5B5D" w14:paraId="0CFBEE7D" w14:textId="77777777" w:rsidTr="00253CDA">
        <w:tc>
          <w:tcPr>
            <w:tcW w:w="584" w:type="dxa"/>
            <w:shd w:val="clear" w:color="auto" w:fill="1F3864" w:themeFill="accent5" w:themeFillShade="80"/>
            <w:vAlign w:val="center"/>
          </w:tcPr>
          <w:p w14:paraId="01226663"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1FBE8F20" w14:textId="77777777" w:rsidR="00253CDA" w:rsidRPr="009D5B5D" w:rsidRDefault="00253CDA" w:rsidP="00253CDA">
            <w:pPr>
              <w:widowControl w:val="0"/>
              <w:autoSpaceDE w:val="0"/>
              <w:autoSpaceDN w:val="0"/>
              <w:spacing w:line="360" w:lineRule="auto"/>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vAlign w:val="center"/>
          </w:tcPr>
          <w:p w14:paraId="6C858A14"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5A0F033C"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6AD51018" w14:textId="77777777" w:rsidTr="00253CDA">
        <w:trPr>
          <w:trHeight w:val="627"/>
        </w:trPr>
        <w:tc>
          <w:tcPr>
            <w:tcW w:w="584" w:type="dxa"/>
            <w:shd w:val="clear" w:color="auto" w:fill="BDD6EE" w:themeFill="accent1" w:themeFillTint="66"/>
            <w:vAlign w:val="center"/>
          </w:tcPr>
          <w:p w14:paraId="37F8F525" w14:textId="77777777" w:rsidR="00253CDA" w:rsidRPr="009D5B5D" w:rsidRDefault="00253CDA" w:rsidP="00253CDA">
            <w:pPr>
              <w:widowControl w:val="0"/>
              <w:autoSpaceDE w:val="0"/>
              <w:autoSpaceDN w:val="0"/>
              <w:jc w:val="both"/>
              <w:rPr>
                <w:rFonts w:ascii="Verdana" w:eastAsia="Arial" w:hAnsi="Verdana" w:cs="Arial"/>
                <w:b/>
              </w:rPr>
            </w:pPr>
            <w:r>
              <w:rPr>
                <w:rFonts w:ascii="Verdana" w:eastAsia="Arial" w:hAnsi="Verdana" w:cs="Arial"/>
                <w:b/>
              </w:rPr>
              <w:t>14</w:t>
            </w:r>
          </w:p>
        </w:tc>
        <w:tc>
          <w:tcPr>
            <w:tcW w:w="2385" w:type="dxa"/>
            <w:shd w:val="clear" w:color="auto" w:fill="BDD6EE" w:themeFill="accent1" w:themeFillTint="66"/>
            <w:vAlign w:val="center"/>
          </w:tcPr>
          <w:p w14:paraId="64E16E1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bCs/>
              </w:rPr>
              <w:t>VAC-OG-VIG-1</w:t>
            </w:r>
          </w:p>
        </w:tc>
        <w:tc>
          <w:tcPr>
            <w:tcW w:w="1145" w:type="dxa"/>
            <w:shd w:val="clear" w:color="auto" w:fill="BDD6EE" w:themeFill="accent1" w:themeFillTint="66"/>
            <w:vAlign w:val="center"/>
          </w:tcPr>
          <w:p w14:paraId="37489C61"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M3</w:t>
            </w:r>
          </w:p>
        </w:tc>
        <w:tc>
          <w:tcPr>
            <w:tcW w:w="5520" w:type="dxa"/>
            <w:shd w:val="clear" w:color="auto" w:fill="BDD6EE" w:themeFill="accent1" w:themeFillTint="66"/>
            <w:vAlign w:val="center"/>
          </w:tcPr>
          <w:p w14:paraId="77A40808" w14:textId="77777777" w:rsidR="00253CDA" w:rsidRPr="009D5B5D" w:rsidRDefault="00253CDA" w:rsidP="00253CDA">
            <w:pPr>
              <w:widowControl w:val="0"/>
              <w:autoSpaceDE w:val="0"/>
              <w:autoSpaceDN w:val="0"/>
              <w:spacing w:line="276" w:lineRule="auto"/>
              <w:jc w:val="center"/>
              <w:rPr>
                <w:rFonts w:ascii="Verdana" w:eastAsia="Arial" w:hAnsi="Verdana" w:cs="Arial"/>
                <w:b/>
              </w:rPr>
            </w:pPr>
            <w:r w:rsidRPr="009D5B5D">
              <w:rPr>
                <w:rFonts w:ascii="Verdana" w:eastAsia="Arial" w:hAnsi="Verdana" w:cs="Tahoma"/>
                <w:b/>
                <w:bCs/>
              </w:rPr>
              <w:t>VIGA CADENA DE HORMIGÓN ARMADO</w:t>
            </w:r>
            <w:r>
              <w:rPr>
                <w:rFonts w:ascii="Verdana" w:eastAsia="Arial" w:hAnsi="Verdana" w:cs="Tahoma"/>
                <w:b/>
                <w:bCs/>
              </w:rPr>
              <w:t xml:space="preserve">     </w:t>
            </w:r>
          </w:p>
        </w:tc>
      </w:tr>
    </w:tbl>
    <w:p w14:paraId="0AD745DC"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7F9FB401"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CC97536" w14:textId="77777777" w:rsidR="00253CDA" w:rsidRPr="009D5B5D" w:rsidRDefault="00253CDA" w:rsidP="00253CDA">
      <w:pPr>
        <w:widowControl w:val="0"/>
        <w:autoSpaceDE w:val="0"/>
        <w:autoSpaceDN w:val="0"/>
        <w:jc w:val="both"/>
        <w:rPr>
          <w:rFonts w:ascii="Verdana" w:eastAsia="Arial" w:hAnsi="Verdana" w:cs="Arial"/>
        </w:rPr>
      </w:pPr>
    </w:p>
    <w:p w14:paraId="47A2735B"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3E3042A0"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78C26C" w14:textId="77777777" w:rsidR="00253CDA" w:rsidRPr="009D5B5D" w:rsidRDefault="00253CDA" w:rsidP="00253CDA">
      <w:pPr>
        <w:widowControl w:val="0"/>
        <w:autoSpaceDE w:val="0"/>
        <w:autoSpaceDN w:val="0"/>
        <w:jc w:val="both"/>
        <w:rPr>
          <w:rFonts w:ascii="Verdana" w:eastAsia="Arial" w:hAnsi="Verdana" w:cs="Tahoma"/>
        </w:rPr>
      </w:pPr>
    </w:p>
    <w:p w14:paraId="1FC7A252"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48AAEBA5" w14:textId="77777777" w:rsidR="00253CDA" w:rsidRPr="009D5B5D" w:rsidRDefault="00253CDA" w:rsidP="00253CDA">
      <w:pPr>
        <w:widowControl w:val="0"/>
        <w:autoSpaceDE w:val="0"/>
        <w:autoSpaceDN w:val="0"/>
        <w:jc w:val="both"/>
        <w:rPr>
          <w:rFonts w:ascii="Verdana" w:eastAsia="Arial" w:hAnsi="Verdana" w:cs="Tahoma"/>
        </w:rPr>
      </w:pPr>
    </w:p>
    <w:p w14:paraId="601EFA32"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714787" w14:textId="77777777" w:rsidR="00253CDA" w:rsidRPr="009D5B5D" w:rsidRDefault="00253CDA" w:rsidP="00253CDA">
      <w:pPr>
        <w:widowControl w:val="0"/>
        <w:autoSpaceDE w:val="0"/>
        <w:autoSpaceDN w:val="0"/>
        <w:jc w:val="both"/>
        <w:rPr>
          <w:rFonts w:ascii="Verdana" w:eastAsia="Arial" w:hAnsi="Verdana" w:cs="Arial"/>
          <w:b/>
        </w:rPr>
      </w:pPr>
    </w:p>
    <w:p w14:paraId="57D1C71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25CF3D9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1A7A458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general, se deberán cumplir con las siguientes directrices referidas a la ejecución.</w:t>
      </w:r>
    </w:p>
    <w:p w14:paraId="5FC977E6" w14:textId="77777777" w:rsidR="00253CDA" w:rsidRPr="009D5B5D" w:rsidRDefault="00253CDA" w:rsidP="00253CDA">
      <w:pPr>
        <w:widowControl w:val="0"/>
        <w:autoSpaceDE w:val="0"/>
        <w:autoSpaceDN w:val="0"/>
        <w:jc w:val="both"/>
        <w:rPr>
          <w:rFonts w:ascii="Verdana" w:eastAsia="Arial" w:hAnsi="Verdana" w:cs="Arial"/>
          <w:kern w:val="28"/>
        </w:rPr>
      </w:pPr>
    </w:p>
    <w:p w14:paraId="4F098D11"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Encofrados</w:t>
      </w:r>
    </w:p>
    <w:p w14:paraId="3C75AF33" w14:textId="77777777" w:rsidR="00253CDA" w:rsidRPr="009D5B5D" w:rsidRDefault="00253CDA" w:rsidP="00253CDA">
      <w:pPr>
        <w:widowControl w:val="0"/>
        <w:autoSpaceDE w:val="0"/>
        <w:autoSpaceDN w:val="0"/>
        <w:jc w:val="both"/>
        <w:rPr>
          <w:rFonts w:ascii="Verdana" w:eastAsia="Arial" w:hAnsi="Verdana" w:cs="Arial"/>
          <w:b/>
          <w:kern w:val="28"/>
        </w:rPr>
      </w:pPr>
    </w:p>
    <w:p w14:paraId="09CF123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podrán ser de madera, metálicos u otro material lo suficientemente rígido, estanco y estable.</w:t>
      </w:r>
    </w:p>
    <w:p w14:paraId="67F9B365" w14:textId="77777777" w:rsidR="00253CDA" w:rsidRPr="009D5B5D" w:rsidRDefault="00253CDA" w:rsidP="00253CDA">
      <w:pPr>
        <w:widowControl w:val="0"/>
        <w:autoSpaceDE w:val="0"/>
        <w:autoSpaceDN w:val="0"/>
        <w:jc w:val="both"/>
        <w:rPr>
          <w:rFonts w:ascii="Verdana" w:eastAsia="Arial" w:hAnsi="Verdana" w:cs="Arial"/>
          <w:kern w:val="28"/>
        </w:rPr>
      </w:pPr>
    </w:p>
    <w:p w14:paraId="7164227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Serán armados o ensamblados de tal forma que permitan garantizar que la construcción de </w:t>
      </w:r>
      <w:r w:rsidRPr="009D5B5D">
        <w:rPr>
          <w:rFonts w:ascii="Verdana" w:eastAsia="Arial" w:hAnsi="Verdana" w:cs="Arial"/>
          <w:kern w:val="28"/>
        </w:rPr>
        <w:lastRenderedPageBreak/>
        <w:t>los elementos de hormigón armado tenga las dimensiones y secciones conforme a planos constructivos.</w:t>
      </w:r>
    </w:p>
    <w:p w14:paraId="298B74AB" w14:textId="77777777" w:rsidR="00253CDA" w:rsidRPr="009D5B5D" w:rsidRDefault="00253CDA" w:rsidP="00253CDA">
      <w:pPr>
        <w:widowControl w:val="0"/>
        <w:autoSpaceDE w:val="0"/>
        <w:autoSpaceDN w:val="0"/>
        <w:jc w:val="both"/>
        <w:rPr>
          <w:rFonts w:ascii="Verdana" w:eastAsia="Arial" w:hAnsi="Verdana" w:cs="Arial"/>
          <w:kern w:val="28"/>
        </w:rPr>
      </w:pPr>
    </w:p>
    <w:p w14:paraId="66078F9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Su arreglo y escuadrías usadas serán los necesarios para resistir el peso del hormigón fresco, equipo de construcción y los obreros durante la operación del vaciado.</w:t>
      </w:r>
    </w:p>
    <w:p w14:paraId="4B1BD0DF" w14:textId="77777777" w:rsidR="00253CDA" w:rsidRPr="009D5B5D" w:rsidRDefault="00253CDA" w:rsidP="00253CDA">
      <w:pPr>
        <w:widowControl w:val="0"/>
        <w:autoSpaceDE w:val="0"/>
        <w:autoSpaceDN w:val="0"/>
        <w:jc w:val="both"/>
        <w:rPr>
          <w:rFonts w:ascii="Verdana" w:eastAsia="Arial" w:hAnsi="Verdana" w:cs="Arial"/>
          <w:kern w:val="28"/>
        </w:rPr>
      </w:pPr>
    </w:p>
    <w:p w14:paraId="0528C60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deberán ser estancos a fin de evitar el empobrecimiento del hormigón por escurrimiento del agua.</w:t>
      </w:r>
    </w:p>
    <w:p w14:paraId="08415A7A" w14:textId="77777777" w:rsidR="00253CDA" w:rsidRPr="009D5B5D" w:rsidRDefault="00253CDA" w:rsidP="00253CDA">
      <w:pPr>
        <w:widowControl w:val="0"/>
        <w:autoSpaceDE w:val="0"/>
        <w:autoSpaceDN w:val="0"/>
        <w:jc w:val="both"/>
        <w:rPr>
          <w:rFonts w:ascii="Verdana" w:eastAsia="Arial" w:hAnsi="Verdana" w:cs="Arial"/>
          <w:kern w:val="28"/>
        </w:rPr>
      </w:pPr>
    </w:p>
    <w:p w14:paraId="4E38B7B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0EBABB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casos que el Inspector de proyecto vea conveniente, solicitara a la Entidad Ejecutora las respectivas verificaciones estructurales del encofrado de manera previa.</w:t>
      </w:r>
    </w:p>
    <w:p w14:paraId="1C27379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78D5B6D" w14:textId="77777777" w:rsidR="00253CDA" w:rsidRPr="009D5B5D" w:rsidRDefault="00253CDA" w:rsidP="00253CDA">
      <w:pPr>
        <w:widowControl w:val="0"/>
        <w:autoSpaceDE w:val="0"/>
        <w:autoSpaceDN w:val="0"/>
        <w:jc w:val="both"/>
        <w:rPr>
          <w:rFonts w:ascii="Verdana" w:eastAsia="Arial" w:hAnsi="Verdana" w:cs="Arial"/>
          <w:kern w:val="28"/>
        </w:rPr>
      </w:pPr>
    </w:p>
    <w:p w14:paraId="74F932D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71F9468"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caso de fundaciones y muros, no se deberán utilizar superficies de tierra que hagan las veces de encofrado a menos que así se especifique en planos.</w:t>
      </w:r>
    </w:p>
    <w:p w14:paraId="318D25D6" w14:textId="77777777" w:rsidR="00253CDA" w:rsidRPr="009D5B5D" w:rsidRDefault="00253CDA" w:rsidP="00253CDA">
      <w:pPr>
        <w:widowControl w:val="0"/>
        <w:autoSpaceDE w:val="0"/>
        <w:autoSpaceDN w:val="0"/>
        <w:jc w:val="both"/>
        <w:rPr>
          <w:rFonts w:ascii="Verdana" w:eastAsia="Arial" w:hAnsi="Verdana" w:cs="Arial"/>
          <w:kern w:val="28"/>
        </w:rPr>
      </w:pPr>
    </w:p>
    <w:p w14:paraId="0EF1443C"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Apuntalamiento</w:t>
      </w:r>
    </w:p>
    <w:p w14:paraId="58D35BD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caso de elementos elevados, se colocarán puntales y listones máximos cada 1,50m o según lo indicado en los planos constructivos y/o memoria de cálculo.</w:t>
      </w:r>
    </w:p>
    <w:p w14:paraId="3F76D06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4C25A09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des-apuntalamiento se efectuará según lo indicado en los planos constructivos y/o memoria de cálculo, pero en ningún caso será antes de los 14 días.</w:t>
      </w:r>
    </w:p>
    <w:p w14:paraId="5A8F6C6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4B3F265A" w14:textId="77777777" w:rsidR="00253CDA" w:rsidRPr="009D5B5D" w:rsidRDefault="00253CDA" w:rsidP="00253CDA">
      <w:pPr>
        <w:widowControl w:val="0"/>
        <w:autoSpaceDE w:val="0"/>
        <w:autoSpaceDN w:val="0"/>
        <w:jc w:val="both"/>
        <w:rPr>
          <w:rFonts w:ascii="Verdana" w:eastAsia="Arial" w:hAnsi="Verdana" w:cs="Arial"/>
          <w:kern w:val="28"/>
        </w:rPr>
      </w:pPr>
    </w:p>
    <w:p w14:paraId="50AF3099"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Armado de Fierros</w:t>
      </w:r>
    </w:p>
    <w:p w14:paraId="6BE8389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6D0F9D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 dispondrá un sitio específico en la obra para el doblado y preparación de armaduras con las herramientas adecuadas.</w:t>
      </w:r>
    </w:p>
    <w:p w14:paraId="5A0D6B1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D173B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1504B8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barras de fierro que fueron dobladas no podrán ser enderezadas, ni podrán ser utilizadas nuevamente sin antes eliminar la zona doblada.</w:t>
      </w:r>
    </w:p>
    <w:p w14:paraId="706F62E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radio mínimo de doblado, así como las longitudes de patillas y ganchos, deberá respetar lo indicado en planos constructivos y la normativa CBH-87.</w:t>
      </w:r>
    </w:p>
    <w:p w14:paraId="7C31E30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Queda terminantemente prohibido el empleo de aceros de diferentes tipos en una misma sección, salvo ello sea debidamente justificado por la Entidad Ejecutora y aprobado por el </w:t>
      </w:r>
      <w:r w:rsidRPr="009D5B5D">
        <w:rPr>
          <w:rFonts w:ascii="Verdana" w:eastAsia="Arial" w:hAnsi="Verdana" w:cs="Arial"/>
          <w:kern w:val="28"/>
        </w:rPr>
        <w:lastRenderedPageBreak/>
        <w:t>Inspector de proyecto.</w:t>
      </w:r>
    </w:p>
    <w:p w14:paraId="20DE61E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Todas las herramientas a emplearse para el cortado, amarre y doblado de fierro, serán proporcionados por la Entidad Ejecutora en condiciones adecuadas y de manera oportuna.</w:t>
      </w:r>
    </w:p>
    <w:p w14:paraId="0E5F7C5F" w14:textId="77777777" w:rsidR="00253CDA" w:rsidRPr="009D5B5D" w:rsidRDefault="00253CDA" w:rsidP="00253CDA">
      <w:pPr>
        <w:widowControl w:val="0"/>
        <w:autoSpaceDE w:val="0"/>
        <w:autoSpaceDN w:val="0"/>
        <w:jc w:val="both"/>
        <w:rPr>
          <w:rFonts w:ascii="Verdana" w:eastAsia="Arial" w:hAnsi="Verdana" w:cs="Arial"/>
          <w:kern w:val="28"/>
        </w:rPr>
      </w:pPr>
    </w:p>
    <w:p w14:paraId="0032EFA1"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 xml:space="preserve">Limpieza y Colocación </w:t>
      </w:r>
    </w:p>
    <w:p w14:paraId="3D1F9FE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0146EF9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Si a momento de colocar el hormigón existieran barras con mortero u hormigón endurecido, éstos se deberán eliminar completamente.</w:t>
      </w:r>
    </w:p>
    <w:p w14:paraId="19612C7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FF3EA89" w14:textId="77777777" w:rsidR="00253CDA" w:rsidRPr="009D5B5D" w:rsidRDefault="00253CDA" w:rsidP="00253CDA">
      <w:pPr>
        <w:widowControl w:val="0"/>
        <w:autoSpaceDE w:val="0"/>
        <w:autoSpaceDN w:val="0"/>
        <w:jc w:val="both"/>
        <w:rPr>
          <w:rFonts w:ascii="Verdana" w:eastAsia="Arial" w:hAnsi="Verdana" w:cs="Arial"/>
          <w:kern w:val="28"/>
        </w:rPr>
      </w:pPr>
    </w:p>
    <w:p w14:paraId="0B79612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91BD95" w14:textId="77777777" w:rsidR="00253CDA" w:rsidRPr="009D5B5D" w:rsidRDefault="00253CDA" w:rsidP="00253CDA">
      <w:pPr>
        <w:widowControl w:val="0"/>
        <w:autoSpaceDE w:val="0"/>
        <w:autoSpaceDN w:val="0"/>
        <w:jc w:val="both"/>
        <w:rPr>
          <w:rFonts w:ascii="Verdana" w:eastAsia="Arial" w:hAnsi="Verdana" w:cs="Arial"/>
          <w:kern w:val="28"/>
        </w:rPr>
      </w:pPr>
    </w:p>
    <w:p w14:paraId="5422ECD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caso de no especificarse los recubrimientos en los planos, se aplicarán los siguientes:</w:t>
      </w:r>
    </w:p>
    <w:p w14:paraId="5AE51400" w14:textId="77777777" w:rsidR="00253CDA" w:rsidRPr="009D5B5D" w:rsidRDefault="00253CDA" w:rsidP="00253CDA">
      <w:pPr>
        <w:widowControl w:val="0"/>
        <w:numPr>
          <w:ilvl w:val="0"/>
          <w:numId w:val="88"/>
        </w:numPr>
        <w:autoSpaceDE w:val="0"/>
        <w:autoSpaceDN w:val="0"/>
        <w:jc w:val="both"/>
        <w:rPr>
          <w:rFonts w:ascii="Verdana" w:eastAsia="Arial" w:hAnsi="Verdana" w:cs="Arial"/>
          <w:kern w:val="28"/>
        </w:rPr>
      </w:pPr>
      <w:r w:rsidRPr="009D5B5D">
        <w:rPr>
          <w:rFonts w:ascii="Verdana" w:eastAsia="Arial" w:hAnsi="Verdana" w:cs="Arial"/>
          <w:kern w:val="28"/>
        </w:rPr>
        <w:t xml:space="preserve">Ambientes interiores protegidos:                            </w:t>
      </w:r>
      <w:r w:rsidRPr="009D5B5D">
        <w:rPr>
          <w:rFonts w:ascii="Verdana" w:eastAsia="Arial" w:hAnsi="Verdana" w:cs="Arial"/>
          <w:kern w:val="28"/>
        </w:rPr>
        <w:tab/>
      </w:r>
      <w:r w:rsidRPr="009D5B5D">
        <w:rPr>
          <w:rFonts w:ascii="Verdana" w:eastAsia="Arial" w:hAnsi="Verdana" w:cs="Arial"/>
          <w:kern w:val="28"/>
        </w:rPr>
        <w:tab/>
        <w:t>1,0 a 1,5   cm.</w:t>
      </w:r>
    </w:p>
    <w:p w14:paraId="213D35AB" w14:textId="77777777" w:rsidR="00253CDA" w:rsidRPr="009D5B5D" w:rsidRDefault="00253CDA" w:rsidP="00253CDA">
      <w:pPr>
        <w:widowControl w:val="0"/>
        <w:numPr>
          <w:ilvl w:val="0"/>
          <w:numId w:val="88"/>
        </w:numPr>
        <w:autoSpaceDE w:val="0"/>
        <w:autoSpaceDN w:val="0"/>
        <w:jc w:val="both"/>
        <w:rPr>
          <w:rFonts w:ascii="Verdana" w:eastAsia="Arial" w:hAnsi="Verdana" w:cs="Arial"/>
          <w:kern w:val="28"/>
        </w:rPr>
      </w:pPr>
      <w:r w:rsidRPr="009D5B5D">
        <w:rPr>
          <w:rFonts w:ascii="Verdana" w:eastAsia="Arial" w:hAnsi="Verdana" w:cs="Arial"/>
          <w:kern w:val="28"/>
        </w:rPr>
        <w:t xml:space="preserve">Elementos expuestos a la atmósfera normal:        </w:t>
      </w:r>
      <w:r w:rsidRPr="009D5B5D">
        <w:rPr>
          <w:rFonts w:ascii="Verdana" w:eastAsia="Arial" w:hAnsi="Verdana" w:cs="Arial"/>
          <w:kern w:val="28"/>
        </w:rPr>
        <w:tab/>
      </w:r>
      <w:r w:rsidRPr="009D5B5D">
        <w:rPr>
          <w:rFonts w:ascii="Verdana" w:eastAsia="Arial" w:hAnsi="Verdana" w:cs="Arial"/>
          <w:kern w:val="28"/>
        </w:rPr>
        <w:tab/>
        <w:t xml:space="preserve"> 1,5 a 2,0   cm.</w:t>
      </w:r>
    </w:p>
    <w:p w14:paraId="4440A9A7" w14:textId="77777777" w:rsidR="00253CDA" w:rsidRPr="009D5B5D" w:rsidRDefault="00253CDA" w:rsidP="00253CDA">
      <w:pPr>
        <w:widowControl w:val="0"/>
        <w:numPr>
          <w:ilvl w:val="0"/>
          <w:numId w:val="88"/>
        </w:numPr>
        <w:autoSpaceDE w:val="0"/>
        <w:autoSpaceDN w:val="0"/>
        <w:jc w:val="both"/>
        <w:rPr>
          <w:rFonts w:ascii="Verdana" w:eastAsia="Arial" w:hAnsi="Verdana" w:cs="Arial"/>
          <w:kern w:val="28"/>
        </w:rPr>
      </w:pPr>
      <w:r w:rsidRPr="009D5B5D">
        <w:rPr>
          <w:rFonts w:ascii="Verdana" w:eastAsia="Arial" w:hAnsi="Verdana" w:cs="Arial"/>
          <w:kern w:val="28"/>
        </w:rPr>
        <w:t xml:space="preserve">Elementos expuestos a la atmósfera húmeda:       </w:t>
      </w:r>
      <w:r w:rsidRPr="009D5B5D">
        <w:rPr>
          <w:rFonts w:ascii="Verdana" w:eastAsia="Arial" w:hAnsi="Verdana" w:cs="Arial"/>
          <w:kern w:val="28"/>
        </w:rPr>
        <w:tab/>
      </w:r>
      <w:r w:rsidRPr="009D5B5D">
        <w:rPr>
          <w:rFonts w:ascii="Verdana" w:eastAsia="Arial" w:hAnsi="Verdana" w:cs="Arial"/>
          <w:kern w:val="28"/>
        </w:rPr>
        <w:tab/>
        <w:t>2,0 a 2,5   cm.</w:t>
      </w:r>
    </w:p>
    <w:p w14:paraId="7FB93EE9" w14:textId="77777777" w:rsidR="00253CDA" w:rsidRPr="009D5B5D" w:rsidRDefault="00253CDA" w:rsidP="00253CDA">
      <w:pPr>
        <w:widowControl w:val="0"/>
        <w:numPr>
          <w:ilvl w:val="0"/>
          <w:numId w:val="88"/>
        </w:numPr>
        <w:autoSpaceDE w:val="0"/>
        <w:autoSpaceDN w:val="0"/>
        <w:jc w:val="both"/>
        <w:rPr>
          <w:rFonts w:ascii="Verdana" w:eastAsia="Arial" w:hAnsi="Verdana" w:cs="Arial"/>
          <w:kern w:val="28"/>
        </w:rPr>
      </w:pPr>
      <w:r w:rsidRPr="009D5B5D">
        <w:rPr>
          <w:rFonts w:ascii="Verdana" w:eastAsia="Arial" w:hAnsi="Verdana" w:cs="Arial"/>
          <w:kern w:val="28"/>
        </w:rPr>
        <w:t xml:space="preserve">Elementos expuestos a la atmósfera corrosiva:      </w:t>
      </w:r>
      <w:r w:rsidRPr="009D5B5D">
        <w:rPr>
          <w:rFonts w:ascii="Verdana" w:eastAsia="Arial" w:hAnsi="Verdana" w:cs="Arial"/>
          <w:kern w:val="28"/>
        </w:rPr>
        <w:tab/>
      </w:r>
      <w:r w:rsidRPr="009D5B5D">
        <w:rPr>
          <w:rFonts w:ascii="Verdana" w:eastAsia="Arial" w:hAnsi="Verdana" w:cs="Arial"/>
          <w:kern w:val="28"/>
        </w:rPr>
        <w:tab/>
        <w:t>3,0 a 3,5   cm.</w:t>
      </w:r>
    </w:p>
    <w:p w14:paraId="00AF694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Se cuidará especialmente que todas las armaduras queden protegidas mediante los recubrimientos mínimos especificados en los planos. </w:t>
      </w:r>
    </w:p>
    <w:p w14:paraId="6466B3B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Todos los cruces de barras deberán atarse en forma adecuada con alambre de amarre o accesorios previamente aprobados.</w:t>
      </w:r>
    </w:p>
    <w:p w14:paraId="5309550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810329B" w14:textId="77777777" w:rsidR="00253CDA" w:rsidRPr="009D5B5D" w:rsidRDefault="00253CDA" w:rsidP="00253CDA">
      <w:pPr>
        <w:widowControl w:val="0"/>
        <w:autoSpaceDE w:val="0"/>
        <w:autoSpaceDN w:val="0"/>
        <w:jc w:val="both"/>
        <w:rPr>
          <w:rFonts w:ascii="Verdana" w:eastAsia="Arial" w:hAnsi="Verdana" w:cs="Arial"/>
          <w:kern w:val="28"/>
        </w:rPr>
      </w:pPr>
    </w:p>
    <w:p w14:paraId="10723336"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Empalmes en las barras</w:t>
      </w:r>
    </w:p>
    <w:p w14:paraId="08235C5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 ejecutarán los empalmes en los sectores donde estén expresamente indicado en planos constructivos o instruido por el Inspector de proyecto.</w:t>
      </w:r>
    </w:p>
    <w:p w14:paraId="4F9B02A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C264B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 realizarán empalmes por superposición de acuerdo al siguiente detalle:</w:t>
      </w:r>
    </w:p>
    <w:p w14:paraId="249F81D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16453DD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b) En toda la longitud del empalme se colocarán armaduras transversales suplementarias para mejorar las condiciones del empalme, cuando sea necesario.</w:t>
      </w:r>
    </w:p>
    <w:p w14:paraId="7962636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8C61C0" w14:textId="77777777" w:rsidR="00253CDA" w:rsidRPr="009D5B5D" w:rsidRDefault="00253CDA" w:rsidP="00253CDA">
      <w:pPr>
        <w:widowControl w:val="0"/>
        <w:autoSpaceDE w:val="0"/>
        <w:autoSpaceDN w:val="0"/>
        <w:jc w:val="both"/>
        <w:rPr>
          <w:rFonts w:ascii="Verdana" w:eastAsia="Arial" w:hAnsi="Verdana" w:cs="Arial"/>
          <w:kern w:val="28"/>
        </w:rPr>
      </w:pPr>
    </w:p>
    <w:p w14:paraId="7A8EDBFD"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Mezclado</w:t>
      </w:r>
    </w:p>
    <w:p w14:paraId="559A5F9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El hormigón deberá ser mezclado mecánicamente dosificando por volumen y deseablemente </w:t>
      </w:r>
      <w:r w:rsidRPr="009D5B5D">
        <w:rPr>
          <w:rFonts w:ascii="Verdana" w:eastAsia="Arial" w:hAnsi="Verdana" w:cs="Arial"/>
          <w:kern w:val="28"/>
        </w:rPr>
        <w:lastRenderedPageBreak/>
        <w:t>por peso. Para esta tarea:</w:t>
      </w:r>
    </w:p>
    <w:p w14:paraId="1E50EB76" w14:textId="77777777" w:rsidR="00253CDA" w:rsidRPr="009D5B5D" w:rsidRDefault="00253CDA" w:rsidP="00253CDA">
      <w:pPr>
        <w:widowControl w:val="0"/>
        <w:numPr>
          <w:ilvl w:val="0"/>
          <w:numId w:val="101"/>
        </w:numPr>
        <w:autoSpaceDE w:val="0"/>
        <w:autoSpaceDN w:val="0"/>
        <w:jc w:val="both"/>
        <w:rPr>
          <w:rFonts w:ascii="Verdana" w:eastAsia="Arial" w:hAnsi="Verdana" w:cs="Arial"/>
          <w:kern w:val="28"/>
        </w:rPr>
      </w:pPr>
      <w:r w:rsidRPr="009D5B5D">
        <w:rPr>
          <w:rFonts w:ascii="Verdana" w:eastAsia="Arial" w:hAnsi="Verdana" w:cs="Arial"/>
          <w:kern w:val="28"/>
        </w:rPr>
        <w:t>Sé utilizarán una o más hormigoneras de capacidad adecuada y se empleará personal especializado para su manejo.</w:t>
      </w:r>
    </w:p>
    <w:p w14:paraId="2165C0AC" w14:textId="77777777" w:rsidR="00253CDA" w:rsidRPr="009D5B5D" w:rsidRDefault="00253CDA" w:rsidP="00253CDA">
      <w:pPr>
        <w:widowControl w:val="0"/>
        <w:numPr>
          <w:ilvl w:val="0"/>
          <w:numId w:val="101"/>
        </w:numPr>
        <w:autoSpaceDE w:val="0"/>
        <w:autoSpaceDN w:val="0"/>
        <w:jc w:val="both"/>
        <w:rPr>
          <w:rFonts w:ascii="Verdana" w:eastAsia="Arial" w:hAnsi="Verdana" w:cs="Arial"/>
          <w:kern w:val="28"/>
        </w:rPr>
      </w:pPr>
      <w:r w:rsidRPr="009D5B5D">
        <w:rPr>
          <w:rFonts w:ascii="Verdana" w:eastAsia="Arial" w:hAnsi="Verdana" w:cs="Arial"/>
          <w:kern w:val="28"/>
        </w:rPr>
        <w:t>Periódicamente se verificará la uniformidad del mezclado.</w:t>
      </w:r>
    </w:p>
    <w:p w14:paraId="579D3FCE" w14:textId="77777777" w:rsidR="00253CDA" w:rsidRPr="009D5B5D" w:rsidRDefault="00253CDA" w:rsidP="00253CDA">
      <w:pPr>
        <w:widowControl w:val="0"/>
        <w:numPr>
          <w:ilvl w:val="0"/>
          <w:numId w:val="101"/>
        </w:numPr>
        <w:autoSpaceDE w:val="0"/>
        <w:autoSpaceDN w:val="0"/>
        <w:jc w:val="both"/>
        <w:rPr>
          <w:rFonts w:ascii="Verdana" w:eastAsia="Arial" w:hAnsi="Verdana" w:cs="Arial"/>
          <w:kern w:val="28"/>
        </w:rPr>
      </w:pPr>
      <w:r w:rsidRPr="009D5B5D">
        <w:rPr>
          <w:rFonts w:ascii="Verdana" w:eastAsia="Arial" w:hAnsi="Verdana" w:cs="Arial"/>
          <w:kern w:val="28"/>
        </w:rPr>
        <w:t>Los materiales componentes serán introducidos en el orden siguiente:</w:t>
      </w:r>
    </w:p>
    <w:p w14:paraId="46A599F4" w14:textId="77777777" w:rsidR="00253CDA" w:rsidRPr="009D5B5D" w:rsidRDefault="00253CDA" w:rsidP="00253CDA">
      <w:pPr>
        <w:widowControl w:val="0"/>
        <w:numPr>
          <w:ilvl w:val="0"/>
          <w:numId w:val="102"/>
        </w:numPr>
        <w:autoSpaceDE w:val="0"/>
        <w:autoSpaceDN w:val="0"/>
        <w:jc w:val="both"/>
        <w:rPr>
          <w:rFonts w:ascii="Verdana" w:eastAsia="Arial" w:hAnsi="Verdana" w:cs="Arial"/>
          <w:kern w:val="28"/>
        </w:rPr>
      </w:pPr>
      <w:r w:rsidRPr="009D5B5D">
        <w:rPr>
          <w:rFonts w:ascii="Verdana" w:eastAsia="Arial" w:hAnsi="Verdana" w:cs="Arial"/>
          <w:kern w:val="28"/>
        </w:rPr>
        <w:t>Una parte del agua del mezclado (aproximadamente la mitad)</w:t>
      </w:r>
    </w:p>
    <w:p w14:paraId="5A0FF07E" w14:textId="77777777" w:rsidR="00253CDA" w:rsidRPr="009D5B5D" w:rsidRDefault="00253CDA" w:rsidP="00253CDA">
      <w:pPr>
        <w:widowControl w:val="0"/>
        <w:numPr>
          <w:ilvl w:val="0"/>
          <w:numId w:val="102"/>
        </w:numPr>
        <w:autoSpaceDE w:val="0"/>
        <w:autoSpaceDN w:val="0"/>
        <w:jc w:val="both"/>
        <w:rPr>
          <w:rFonts w:ascii="Verdana" w:eastAsia="Arial" w:hAnsi="Verdana" w:cs="Arial"/>
          <w:kern w:val="28"/>
        </w:rPr>
      </w:pPr>
      <w:r w:rsidRPr="009D5B5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089FD39" w14:textId="77777777" w:rsidR="00253CDA" w:rsidRPr="009D5B5D" w:rsidRDefault="00253CDA" w:rsidP="00253CDA">
      <w:pPr>
        <w:widowControl w:val="0"/>
        <w:numPr>
          <w:ilvl w:val="0"/>
          <w:numId w:val="102"/>
        </w:numPr>
        <w:autoSpaceDE w:val="0"/>
        <w:autoSpaceDN w:val="0"/>
        <w:jc w:val="both"/>
        <w:rPr>
          <w:rFonts w:ascii="Verdana" w:eastAsia="Arial" w:hAnsi="Verdana" w:cs="Arial"/>
          <w:kern w:val="28"/>
        </w:rPr>
      </w:pPr>
      <w:r w:rsidRPr="009D5B5D">
        <w:rPr>
          <w:rFonts w:ascii="Verdana" w:eastAsia="Arial" w:hAnsi="Verdana" w:cs="Arial"/>
          <w:kern w:val="28"/>
        </w:rPr>
        <w:t>La grava.</w:t>
      </w:r>
    </w:p>
    <w:p w14:paraId="38C43951" w14:textId="77777777" w:rsidR="00253CDA" w:rsidRPr="009D5B5D" w:rsidRDefault="00253CDA" w:rsidP="00253CDA">
      <w:pPr>
        <w:widowControl w:val="0"/>
        <w:numPr>
          <w:ilvl w:val="0"/>
          <w:numId w:val="102"/>
        </w:numPr>
        <w:autoSpaceDE w:val="0"/>
        <w:autoSpaceDN w:val="0"/>
        <w:jc w:val="both"/>
        <w:rPr>
          <w:rFonts w:ascii="Verdana" w:eastAsia="Arial" w:hAnsi="Verdana" w:cs="Arial"/>
          <w:kern w:val="28"/>
        </w:rPr>
      </w:pPr>
      <w:r w:rsidRPr="009D5B5D">
        <w:rPr>
          <w:rFonts w:ascii="Verdana" w:eastAsia="Arial" w:hAnsi="Verdana" w:cs="Arial"/>
          <w:kern w:val="28"/>
        </w:rPr>
        <w:t>El resto del agua de amasado.</w:t>
      </w:r>
    </w:p>
    <w:p w14:paraId="5AD7A87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661D5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No se permitirá cargar la hormigonera antes de haberse procedido a descargarla totalmente de la batida anterior. </w:t>
      </w:r>
    </w:p>
    <w:p w14:paraId="4E7F889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mezclado manual queda expresamente prohibido.</w:t>
      </w:r>
    </w:p>
    <w:p w14:paraId="0DA7CC5F" w14:textId="77777777" w:rsidR="00253CDA" w:rsidRPr="009D5B5D" w:rsidRDefault="00253CDA" w:rsidP="00253CDA">
      <w:pPr>
        <w:widowControl w:val="0"/>
        <w:autoSpaceDE w:val="0"/>
        <w:autoSpaceDN w:val="0"/>
        <w:jc w:val="both"/>
        <w:rPr>
          <w:rFonts w:ascii="Verdana" w:eastAsia="Arial" w:hAnsi="Verdana" w:cs="Arial"/>
          <w:b/>
          <w:kern w:val="28"/>
        </w:rPr>
      </w:pPr>
    </w:p>
    <w:p w14:paraId="7957FEDF"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Transporte</w:t>
      </w:r>
    </w:p>
    <w:p w14:paraId="3FD9B13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705CB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AA22BE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A7C1391" w14:textId="77777777" w:rsidR="00253CDA" w:rsidRPr="009D5B5D" w:rsidRDefault="00253CDA" w:rsidP="00253CDA">
      <w:pPr>
        <w:widowControl w:val="0"/>
        <w:autoSpaceDE w:val="0"/>
        <w:autoSpaceDN w:val="0"/>
        <w:jc w:val="both"/>
        <w:rPr>
          <w:rFonts w:ascii="Verdana" w:eastAsia="Arial" w:hAnsi="Verdana" w:cs="Arial"/>
          <w:b/>
          <w:kern w:val="28"/>
        </w:rPr>
      </w:pPr>
    </w:p>
    <w:p w14:paraId="45076DE1"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Hormigonado</w:t>
      </w:r>
    </w:p>
    <w:p w14:paraId="490F202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hormigonado deberá cumplir con las exigencias y requisitos establecidos en la Norma CBH-87 para hormigones.</w:t>
      </w:r>
    </w:p>
    <w:p w14:paraId="6451B36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No se procederá al vaciado de los elementos estructurales sin antes contar con la autorización del Inspector de proyecto.</w:t>
      </w:r>
    </w:p>
    <w:p w14:paraId="2D5CC04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vaciado del hormigón se realizará de acuerdo a un plan de trabajo previamente autorizado por el Inspector de Obra.</w:t>
      </w:r>
    </w:p>
    <w:p w14:paraId="5A49244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302AD3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siguientes prohibiciones para el hormigonado deben tenerse en cuenta:</w:t>
      </w:r>
    </w:p>
    <w:p w14:paraId="58BCBC06" w14:textId="77777777" w:rsidR="00253CDA" w:rsidRPr="009D5B5D" w:rsidRDefault="00253CDA" w:rsidP="00253CDA">
      <w:pPr>
        <w:widowControl w:val="0"/>
        <w:autoSpaceDE w:val="0"/>
        <w:autoSpaceDN w:val="0"/>
        <w:jc w:val="both"/>
        <w:rPr>
          <w:rFonts w:ascii="Verdana" w:eastAsia="Arial" w:hAnsi="Verdana" w:cs="Arial"/>
          <w:kern w:val="28"/>
        </w:rPr>
      </w:pPr>
    </w:p>
    <w:p w14:paraId="5B861B3A" w14:textId="77777777" w:rsidR="00253CDA" w:rsidRPr="009D5B5D" w:rsidRDefault="00253CDA" w:rsidP="00253CDA">
      <w:pPr>
        <w:widowControl w:val="0"/>
        <w:numPr>
          <w:ilvl w:val="0"/>
          <w:numId w:val="94"/>
        </w:numPr>
        <w:autoSpaceDE w:val="0"/>
        <w:autoSpaceDN w:val="0"/>
        <w:jc w:val="both"/>
        <w:rPr>
          <w:rFonts w:ascii="Verdana" w:eastAsia="Arial" w:hAnsi="Verdana" w:cs="Arial"/>
          <w:kern w:val="28"/>
        </w:rPr>
      </w:pPr>
      <w:r w:rsidRPr="009D5B5D">
        <w:rPr>
          <w:rFonts w:ascii="Verdana" w:eastAsia="Arial" w:hAnsi="Verdana" w:cs="Arial"/>
          <w:kern w:val="28"/>
        </w:rPr>
        <w:t>La temperatura de vaciado no será menor a 5°C.</w:t>
      </w:r>
    </w:p>
    <w:p w14:paraId="42CF733C" w14:textId="77777777" w:rsidR="00253CDA" w:rsidRPr="009D5B5D" w:rsidRDefault="00253CDA" w:rsidP="00253CDA">
      <w:pPr>
        <w:widowControl w:val="0"/>
        <w:numPr>
          <w:ilvl w:val="0"/>
          <w:numId w:val="94"/>
        </w:numPr>
        <w:autoSpaceDE w:val="0"/>
        <w:autoSpaceDN w:val="0"/>
        <w:jc w:val="both"/>
        <w:rPr>
          <w:rFonts w:ascii="Verdana" w:eastAsia="Arial" w:hAnsi="Verdana" w:cs="Arial"/>
          <w:kern w:val="28"/>
        </w:rPr>
      </w:pPr>
      <w:r w:rsidRPr="009D5B5D">
        <w:rPr>
          <w:rFonts w:ascii="Verdana" w:eastAsia="Arial" w:hAnsi="Verdana" w:cs="Arial"/>
          <w:kern w:val="28"/>
        </w:rPr>
        <w:t>No podrá efectuarse el vaciado durante la lluvia.</w:t>
      </w:r>
    </w:p>
    <w:p w14:paraId="2B84A59B" w14:textId="77777777" w:rsidR="00253CDA" w:rsidRPr="009D5B5D" w:rsidRDefault="00253CDA" w:rsidP="00253CDA">
      <w:pPr>
        <w:widowControl w:val="0"/>
        <w:numPr>
          <w:ilvl w:val="0"/>
          <w:numId w:val="94"/>
        </w:numPr>
        <w:autoSpaceDE w:val="0"/>
        <w:autoSpaceDN w:val="0"/>
        <w:jc w:val="both"/>
        <w:rPr>
          <w:rFonts w:ascii="Verdana" w:eastAsia="Arial" w:hAnsi="Verdana" w:cs="Arial"/>
          <w:kern w:val="28"/>
        </w:rPr>
      </w:pPr>
      <w:r w:rsidRPr="009D5B5D">
        <w:rPr>
          <w:rFonts w:ascii="Verdana" w:eastAsia="Arial" w:hAnsi="Verdana" w:cs="Arial"/>
          <w:kern w:val="28"/>
        </w:rPr>
        <w:t>No será permitido disponer de grandes cantidades de hormigón en un solo lugar para esparcirlo posteriormente.</w:t>
      </w:r>
    </w:p>
    <w:p w14:paraId="1AD1F8DD" w14:textId="77777777" w:rsidR="00253CDA" w:rsidRPr="009D5B5D" w:rsidRDefault="00253CDA" w:rsidP="00253CDA">
      <w:pPr>
        <w:widowControl w:val="0"/>
        <w:numPr>
          <w:ilvl w:val="0"/>
          <w:numId w:val="94"/>
        </w:numPr>
        <w:autoSpaceDE w:val="0"/>
        <w:autoSpaceDN w:val="0"/>
        <w:jc w:val="both"/>
        <w:rPr>
          <w:rFonts w:ascii="Verdana" w:eastAsia="Arial" w:hAnsi="Verdana" w:cs="Arial"/>
          <w:kern w:val="28"/>
        </w:rPr>
      </w:pPr>
      <w:r w:rsidRPr="009D5B5D">
        <w:rPr>
          <w:rFonts w:ascii="Verdana" w:eastAsia="Arial" w:hAnsi="Verdana" w:cs="Arial"/>
          <w:kern w:val="28"/>
        </w:rPr>
        <w:t>Por ningún motivo se podrá agregar agua en el momento de hormigonar.</w:t>
      </w:r>
    </w:p>
    <w:p w14:paraId="0444E9B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espesor máximo de la capa de hormigón no deberá exceder a 20 cm. para permitir una compactación eficaz.</w:t>
      </w:r>
    </w:p>
    <w:p w14:paraId="62C5CFA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velocidad del vaciado será la suficiente para garantizar que el hormigón se mantenga plástico en todo momento.</w:t>
      </w:r>
    </w:p>
    <w:p w14:paraId="59BBA41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lastRenderedPageBreak/>
        <w:t>No se podrá verter el hormigón en caída libre desde alturas superiores a 1,50 m, debiendo en este caso utilizar canalones, embudos o ductos.</w:t>
      </w:r>
    </w:p>
    <w:p w14:paraId="0E92D43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vaciado en losas deberá efectuarse por franjas de ancho tal que, al vaciar la capa siguiente, en la primera no se haya iniciado el fraguado.</w:t>
      </w:r>
    </w:p>
    <w:p w14:paraId="31E3C487" w14:textId="77777777" w:rsidR="00253CDA" w:rsidRPr="009D5B5D" w:rsidRDefault="00253CDA" w:rsidP="00253CDA">
      <w:pPr>
        <w:widowControl w:val="0"/>
        <w:autoSpaceDE w:val="0"/>
        <w:autoSpaceDN w:val="0"/>
        <w:jc w:val="both"/>
        <w:rPr>
          <w:rFonts w:ascii="Verdana" w:eastAsia="Arial" w:hAnsi="Verdana" w:cs="Arial"/>
          <w:kern w:val="28"/>
        </w:rPr>
      </w:pPr>
    </w:p>
    <w:p w14:paraId="09F74FA1"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Compactación</w:t>
      </w:r>
    </w:p>
    <w:p w14:paraId="6FB68C2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92ADA7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vibrado será realizado mediante vibradoras de inmersión y alta frecuencia que deberán ser manejadas por obreros con experiencia en la actividad.</w:t>
      </w:r>
    </w:p>
    <w:p w14:paraId="0C0C6A5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De ninguna manera se permitirá el uso de las vibradoras para el transporte de la mezcla o la distribución dentro del encofrado.</w:t>
      </w:r>
    </w:p>
    <w:p w14:paraId="5358544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ningún caso se iniciará el vaciado si no se cuenta por lo menos con dos vibradoras en perfecto estado y con el diámetro de la aguja adecuado para el elemento.</w:t>
      </w:r>
    </w:p>
    <w:p w14:paraId="7EA655B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vibradoras serán introducidas en puntos equidistantes a 45 cm. entre sí y durante 5 a 15 segundos para evitar la disgregación.</w:t>
      </w:r>
    </w:p>
    <w:p w14:paraId="4E32A46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07DA886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compactado del hormigón se completará con un apisonado manual del hormigón y un golpeteo de los encofrados.</w:t>
      </w:r>
    </w:p>
    <w:p w14:paraId="65AF574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compactación manual del hormigón mediante varillas de hierro será usado solo bajo autorización de Inspector de proyecto.</w:t>
      </w:r>
    </w:p>
    <w:p w14:paraId="12B3BDF9" w14:textId="77777777" w:rsidR="00253CDA" w:rsidRPr="009D5B5D" w:rsidRDefault="00253CDA" w:rsidP="00253CDA">
      <w:pPr>
        <w:widowControl w:val="0"/>
        <w:autoSpaceDE w:val="0"/>
        <w:autoSpaceDN w:val="0"/>
        <w:jc w:val="both"/>
        <w:rPr>
          <w:rFonts w:ascii="Verdana" w:eastAsia="Arial" w:hAnsi="Verdana" w:cs="Arial"/>
          <w:b/>
          <w:kern w:val="28"/>
        </w:rPr>
      </w:pPr>
    </w:p>
    <w:p w14:paraId="148BAD03"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Desencofrado</w:t>
      </w:r>
    </w:p>
    <w:p w14:paraId="4D78FE5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C3316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1C4BA47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CF17E3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encofrados superiores en superficies inclinadas deberán ser removidos tan pronto como el hormigón tenga suficiente resistencia para no escurrir.</w:t>
      </w:r>
    </w:p>
    <w:p w14:paraId="7782D52B" w14:textId="77777777" w:rsidR="00253CDA" w:rsidRPr="009D5B5D" w:rsidRDefault="00253CDA" w:rsidP="00253CDA">
      <w:pPr>
        <w:widowControl w:val="0"/>
        <w:autoSpaceDE w:val="0"/>
        <w:autoSpaceDN w:val="0"/>
        <w:jc w:val="both"/>
        <w:rPr>
          <w:rFonts w:ascii="Verdana" w:eastAsia="Arial" w:hAnsi="Verdana" w:cs="Arial"/>
          <w:kern w:val="28"/>
        </w:rPr>
      </w:pPr>
    </w:p>
    <w:p w14:paraId="7138DBB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tiempos de desencofrado serán los indicados en el proyecto (planos y/o memoria de cálculo) y lo indicado en la norma CBH-87.</w:t>
      </w:r>
    </w:p>
    <w:p w14:paraId="2D52CB16" w14:textId="77777777" w:rsidR="00253CDA" w:rsidRPr="009D5B5D" w:rsidRDefault="00253CDA" w:rsidP="00253CDA">
      <w:pPr>
        <w:widowControl w:val="0"/>
        <w:autoSpaceDE w:val="0"/>
        <w:autoSpaceDN w:val="0"/>
        <w:jc w:val="both"/>
        <w:rPr>
          <w:rFonts w:ascii="Verdana" w:eastAsia="Arial" w:hAnsi="Verdana" w:cs="Arial"/>
          <w:b/>
          <w:kern w:val="28"/>
        </w:rPr>
      </w:pPr>
    </w:p>
    <w:p w14:paraId="5C45D458"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Protección y Curado</w:t>
      </w:r>
    </w:p>
    <w:p w14:paraId="7DF02D8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Una vez vaciado el hormigón fresco, deberá protegerse contra la lluvia, el viento, sol y en general contra toda acción que lo perjudique.</w:t>
      </w:r>
    </w:p>
    <w:p w14:paraId="020E792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hormigón será protegido manteniéndose a una temperatura superior a 5°C por lo menos durante 96 horas.</w:t>
      </w:r>
    </w:p>
    <w:p w14:paraId="004B2F3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F5F9E4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Durante la construcción, queda prohibido aplicar cargas, acumular materiales o maquinarias que signifiquen un peligro en la estabilidad de la estructura.</w:t>
      </w:r>
    </w:p>
    <w:p w14:paraId="72483BAA" w14:textId="77777777" w:rsidR="00253CDA" w:rsidRPr="009D5B5D" w:rsidRDefault="00253CDA" w:rsidP="00253CDA">
      <w:pPr>
        <w:widowControl w:val="0"/>
        <w:autoSpaceDE w:val="0"/>
        <w:autoSpaceDN w:val="0"/>
        <w:jc w:val="both"/>
        <w:rPr>
          <w:rFonts w:ascii="Verdana" w:eastAsia="Arial" w:hAnsi="Verdana" w:cs="Arial"/>
          <w:b/>
          <w:kern w:val="28"/>
        </w:rPr>
      </w:pPr>
    </w:p>
    <w:p w14:paraId="5825E0F1"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lastRenderedPageBreak/>
        <w:t>Control de Calidad</w:t>
      </w:r>
    </w:p>
    <w:p w14:paraId="403364E1"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EB1D1B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6C772B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C88750D" w14:textId="77777777" w:rsidR="00253CDA" w:rsidRPr="009D5B5D" w:rsidRDefault="00253CDA" w:rsidP="00253CDA">
      <w:pPr>
        <w:widowControl w:val="0"/>
        <w:autoSpaceDE w:val="0"/>
        <w:autoSpaceDN w:val="0"/>
        <w:jc w:val="both"/>
        <w:rPr>
          <w:rFonts w:ascii="Verdana" w:eastAsia="Arial" w:hAnsi="Verdana" w:cs="Arial"/>
          <w:kern w:val="28"/>
        </w:rPr>
      </w:pPr>
    </w:p>
    <w:p w14:paraId="59FF51C2" w14:textId="77777777" w:rsidR="00253CDA" w:rsidRPr="009D5B5D" w:rsidRDefault="00253CDA" w:rsidP="00253CDA">
      <w:pPr>
        <w:widowControl w:val="0"/>
        <w:numPr>
          <w:ilvl w:val="0"/>
          <w:numId w:val="93"/>
        </w:numPr>
        <w:autoSpaceDE w:val="0"/>
        <w:autoSpaceDN w:val="0"/>
        <w:jc w:val="both"/>
        <w:rPr>
          <w:rFonts w:ascii="Verdana" w:eastAsia="Arial" w:hAnsi="Verdana" w:cs="Arial"/>
          <w:b/>
          <w:kern w:val="28"/>
        </w:rPr>
      </w:pPr>
      <w:r w:rsidRPr="009D5B5D">
        <w:rPr>
          <w:rFonts w:ascii="Verdana" w:eastAsia="Arial" w:hAnsi="Verdana" w:cs="Arial"/>
          <w:b/>
          <w:kern w:val="28"/>
        </w:rPr>
        <w:t>Ensayos a Realizar</w:t>
      </w:r>
    </w:p>
    <w:p w14:paraId="32F057B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caso del presente ítem mínimamente se realizarán los siguientes ensayos de calidad:</w:t>
      </w:r>
    </w:p>
    <w:p w14:paraId="4962ECD0" w14:textId="77777777" w:rsidR="00253CDA" w:rsidRPr="009D5B5D" w:rsidRDefault="00253CDA" w:rsidP="00253CDA">
      <w:pPr>
        <w:widowControl w:val="0"/>
        <w:numPr>
          <w:ilvl w:val="0"/>
          <w:numId w:val="77"/>
        </w:numPr>
        <w:autoSpaceDE w:val="0"/>
        <w:autoSpaceDN w:val="0"/>
        <w:jc w:val="both"/>
        <w:rPr>
          <w:rFonts w:ascii="Verdana" w:eastAsia="Arial" w:hAnsi="Verdana" w:cs="Arial"/>
          <w:kern w:val="28"/>
        </w:rPr>
      </w:pPr>
      <w:r w:rsidRPr="009D5B5D">
        <w:rPr>
          <w:rFonts w:ascii="Verdana" w:eastAsia="Arial" w:hAnsi="Verdana" w:cs="Arial"/>
          <w:kern w:val="28"/>
        </w:rPr>
        <w:t>Granulometría de los Áridos.</w:t>
      </w:r>
    </w:p>
    <w:p w14:paraId="7323CAC4" w14:textId="77777777" w:rsidR="00253CDA" w:rsidRPr="009D5B5D" w:rsidRDefault="00253CDA" w:rsidP="00253CDA">
      <w:pPr>
        <w:widowControl w:val="0"/>
        <w:numPr>
          <w:ilvl w:val="0"/>
          <w:numId w:val="77"/>
        </w:numPr>
        <w:autoSpaceDE w:val="0"/>
        <w:autoSpaceDN w:val="0"/>
        <w:jc w:val="both"/>
        <w:rPr>
          <w:rFonts w:ascii="Verdana" w:eastAsia="Arial" w:hAnsi="Verdana" w:cs="Arial"/>
          <w:kern w:val="28"/>
        </w:rPr>
      </w:pPr>
      <w:r w:rsidRPr="009D5B5D">
        <w:rPr>
          <w:rFonts w:ascii="Verdana" w:eastAsia="Arial" w:hAnsi="Verdana" w:cs="Arial"/>
          <w:kern w:val="28"/>
        </w:rPr>
        <w:t>Ensayos de Control de la Resistencia del Hormigón – Probetas Cilíndricas.</w:t>
      </w:r>
    </w:p>
    <w:p w14:paraId="3F26ADED" w14:textId="77777777" w:rsidR="00253CDA" w:rsidRPr="009D5B5D" w:rsidRDefault="00253CDA" w:rsidP="00253CDA">
      <w:pPr>
        <w:widowControl w:val="0"/>
        <w:numPr>
          <w:ilvl w:val="0"/>
          <w:numId w:val="77"/>
        </w:numPr>
        <w:autoSpaceDE w:val="0"/>
        <w:autoSpaceDN w:val="0"/>
        <w:jc w:val="both"/>
        <w:rPr>
          <w:rFonts w:ascii="Verdana" w:eastAsia="Arial" w:hAnsi="Verdana" w:cs="Arial"/>
          <w:kern w:val="28"/>
        </w:rPr>
      </w:pPr>
      <w:r w:rsidRPr="009D5B5D">
        <w:rPr>
          <w:rFonts w:ascii="Verdana" w:eastAsia="Arial" w:hAnsi="Verdana" w:cs="Arial"/>
          <w:kern w:val="28"/>
        </w:rPr>
        <w:t>Ensayos de Control de la Consistencia del Hormigón - Cono de Abraham.</w:t>
      </w:r>
    </w:p>
    <w:p w14:paraId="49EB2627" w14:textId="77777777" w:rsidR="00253CDA" w:rsidRPr="009D5B5D" w:rsidRDefault="00253CDA" w:rsidP="00253CDA">
      <w:pPr>
        <w:widowControl w:val="0"/>
        <w:numPr>
          <w:ilvl w:val="0"/>
          <w:numId w:val="77"/>
        </w:numPr>
        <w:autoSpaceDE w:val="0"/>
        <w:autoSpaceDN w:val="0"/>
        <w:jc w:val="both"/>
        <w:rPr>
          <w:rFonts w:ascii="Verdana" w:eastAsia="Arial" w:hAnsi="Verdana" w:cs="Arial"/>
          <w:kern w:val="28"/>
        </w:rPr>
      </w:pPr>
      <w:r w:rsidRPr="009D5B5D">
        <w:rPr>
          <w:rFonts w:ascii="Verdana" w:eastAsia="Arial" w:hAnsi="Verdana" w:cs="Arial"/>
          <w:kern w:val="28"/>
        </w:rPr>
        <w:t>Ensayo de la Máquina de los Ángeles.</w:t>
      </w:r>
    </w:p>
    <w:p w14:paraId="5D2383D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Adicionalmente, el Inspector de proyecto indicará la realización de los siguientes ensayos de calidad cuando las condiciones de la obra así lo requieran:</w:t>
      </w:r>
    </w:p>
    <w:p w14:paraId="368537CE" w14:textId="77777777" w:rsidR="00253CDA" w:rsidRPr="009D5B5D" w:rsidRDefault="00253CDA" w:rsidP="00253CDA">
      <w:pPr>
        <w:widowControl w:val="0"/>
        <w:numPr>
          <w:ilvl w:val="0"/>
          <w:numId w:val="78"/>
        </w:numPr>
        <w:autoSpaceDE w:val="0"/>
        <w:autoSpaceDN w:val="0"/>
        <w:jc w:val="both"/>
        <w:rPr>
          <w:rFonts w:ascii="Verdana" w:eastAsia="Arial" w:hAnsi="Verdana" w:cs="Arial"/>
          <w:kern w:val="28"/>
        </w:rPr>
      </w:pPr>
      <w:r w:rsidRPr="009D5B5D">
        <w:rPr>
          <w:rFonts w:ascii="Verdana" w:eastAsia="Arial" w:hAnsi="Verdana" w:cs="Arial"/>
          <w:kern w:val="28"/>
        </w:rPr>
        <w:t>Ensayos de calidad sobre el cemento.</w:t>
      </w:r>
    </w:p>
    <w:p w14:paraId="2FBAA0DF" w14:textId="77777777" w:rsidR="00253CDA" w:rsidRPr="009D5B5D" w:rsidRDefault="00253CDA" w:rsidP="00253CDA">
      <w:pPr>
        <w:widowControl w:val="0"/>
        <w:numPr>
          <w:ilvl w:val="0"/>
          <w:numId w:val="78"/>
        </w:numPr>
        <w:autoSpaceDE w:val="0"/>
        <w:autoSpaceDN w:val="0"/>
        <w:jc w:val="both"/>
        <w:rPr>
          <w:rFonts w:ascii="Verdana" w:eastAsia="Arial" w:hAnsi="Verdana" w:cs="Arial"/>
          <w:kern w:val="28"/>
        </w:rPr>
      </w:pPr>
      <w:r w:rsidRPr="009D5B5D">
        <w:rPr>
          <w:rFonts w:ascii="Verdana" w:eastAsia="Arial" w:hAnsi="Verdana" w:cs="Arial"/>
          <w:kern w:val="28"/>
        </w:rPr>
        <w:t>Ensayos de calidad de los aceros de refuerzo.</w:t>
      </w:r>
    </w:p>
    <w:p w14:paraId="25BA45FB" w14:textId="77777777" w:rsidR="00253CDA" w:rsidRPr="009D5B5D" w:rsidRDefault="00253CDA" w:rsidP="00253CDA">
      <w:pPr>
        <w:widowControl w:val="0"/>
        <w:numPr>
          <w:ilvl w:val="0"/>
          <w:numId w:val="78"/>
        </w:numPr>
        <w:autoSpaceDE w:val="0"/>
        <w:autoSpaceDN w:val="0"/>
        <w:jc w:val="both"/>
        <w:rPr>
          <w:rFonts w:ascii="Verdana" w:eastAsia="Arial" w:hAnsi="Verdana" w:cs="Arial"/>
          <w:kern w:val="28"/>
        </w:rPr>
      </w:pPr>
      <w:r w:rsidRPr="009D5B5D">
        <w:rPr>
          <w:rFonts w:ascii="Verdana" w:eastAsia="Arial" w:hAnsi="Verdana" w:cs="Arial"/>
          <w:kern w:val="28"/>
        </w:rPr>
        <w:t>Ensayo de la Máquina de los Ángeles.</w:t>
      </w:r>
    </w:p>
    <w:p w14:paraId="761B8625" w14:textId="77777777" w:rsidR="00253CDA" w:rsidRPr="009D5B5D" w:rsidRDefault="00253CDA" w:rsidP="00253CDA">
      <w:pPr>
        <w:widowControl w:val="0"/>
        <w:numPr>
          <w:ilvl w:val="0"/>
          <w:numId w:val="78"/>
        </w:numPr>
        <w:autoSpaceDE w:val="0"/>
        <w:autoSpaceDN w:val="0"/>
        <w:jc w:val="both"/>
        <w:rPr>
          <w:rFonts w:ascii="Verdana" w:eastAsia="Arial" w:hAnsi="Verdana" w:cs="Arial"/>
          <w:kern w:val="28"/>
        </w:rPr>
      </w:pPr>
      <w:r w:rsidRPr="009D5B5D">
        <w:rPr>
          <w:rFonts w:ascii="Verdana" w:eastAsia="Arial" w:hAnsi="Verdana" w:cs="Arial"/>
          <w:kern w:val="28"/>
        </w:rPr>
        <w:t xml:space="preserve">Otros que el proponente oferte en su propuesta. </w:t>
      </w:r>
    </w:p>
    <w:p w14:paraId="18F64316" w14:textId="77777777" w:rsidR="00253CDA" w:rsidRPr="009D5B5D" w:rsidRDefault="00253CDA" w:rsidP="00253CDA">
      <w:pPr>
        <w:widowControl w:val="0"/>
        <w:autoSpaceDE w:val="0"/>
        <w:autoSpaceDN w:val="0"/>
        <w:ind w:left="720"/>
        <w:jc w:val="both"/>
        <w:rPr>
          <w:rFonts w:ascii="Verdana" w:eastAsia="Arial" w:hAnsi="Verdana" w:cs="Arial"/>
          <w:kern w:val="28"/>
        </w:rPr>
      </w:pPr>
    </w:p>
    <w:p w14:paraId="3A787065" w14:textId="77777777" w:rsidR="00253CDA" w:rsidRPr="009D5B5D" w:rsidRDefault="00253CDA" w:rsidP="00253CDA">
      <w:pPr>
        <w:widowControl w:val="0"/>
        <w:numPr>
          <w:ilvl w:val="0"/>
          <w:numId w:val="93"/>
        </w:numPr>
        <w:autoSpaceDE w:val="0"/>
        <w:autoSpaceDN w:val="0"/>
        <w:jc w:val="both"/>
        <w:rPr>
          <w:rFonts w:ascii="Verdana" w:eastAsia="Arial" w:hAnsi="Verdana" w:cs="Arial"/>
          <w:b/>
          <w:kern w:val="28"/>
        </w:rPr>
      </w:pPr>
      <w:r w:rsidRPr="009D5B5D">
        <w:rPr>
          <w:rFonts w:ascii="Verdana" w:eastAsia="Arial" w:hAnsi="Verdana" w:cs="Arial"/>
          <w:b/>
          <w:kern w:val="28"/>
        </w:rPr>
        <w:t>Laboratorio</w:t>
      </w:r>
    </w:p>
    <w:p w14:paraId="397C9E8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DA2742" w14:textId="77777777" w:rsidR="00253CDA" w:rsidRPr="009D5B5D" w:rsidRDefault="00253CDA" w:rsidP="00253CDA">
      <w:pPr>
        <w:widowControl w:val="0"/>
        <w:autoSpaceDE w:val="0"/>
        <w:autoSpaceDN w:val="0"/>
        <w:jc w:val="both"/>
        <w:rPr>
          <w:rFonts w:ascii="Verdana" w:eastAsia="Arial" w:hAnsi="Verdana" w:cs="Arial"/>
          <w:kern w:val="28"/>
        </w:rPr>
      </w:pPr>
    </w:p>
    <w:p w14:paraId="5821121A" w14:textId="77777777" w:rsidR="00253CDA" w:rsidRPr="009D5B5D" w:rsidRDefault="00253CDA" w:rsidP="00253CDA">
      <w:pPr>
        <w:widowControl w:val="0"/>
        <w:numPr>
          <w:ilvl w:val="0"/>
          <w:numId w:val="100"/>
        </w:numPr>
        <w:autoSpaceDE w:val="0"/>
        <w:autoSpaceDN w:val="0"/>
        <w:jc w:val="both"/>
        <w:rPr>
          <w:rFonts w:ascii="Verdana" w:eastAsia="Arial" w:hAnsi="Verdana" w:cs="Arial"/>
          <w:b/>
          <w:kern w:val="28"/>
        </w:rPr>
      </w:pPr>
      <w:r w:rsidRPr="009D5B5D">
        <w:rPr>
          <w:rFonts w:ascii="Verdana" w:eastAsia="Arial" w:hAnsi="Verdana" w:cs="Arial"/>
          <w:b/>
          <w:kern w:val="28"/>
        </w:rPr>
        <w:t>Frecuencia de los Ensayos</w:t>
      </w:r>
    </w:p>
    <w:p w14:paraId="07C0447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6104F7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AC5832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46A52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398AA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D87F95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75309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ED5A3F6" w14:textId="77777777" w:rsidR="00253CDA" w:rsidRPr="009D5B5D" w:rsidRDefault="00253CDA" w:rsidP="00253CDA">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253CDA" w:rsidRPr="009D5B5D" w14:paraId="6615AD87" w14:textId="77777777" w:rsidTr="00253CD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FFFA6C"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36C3FF"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09E168"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RES. Kg./cm2</w:t>
            </w:r>
          </w:p>
          <w:p w14:paraId="79192F77"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3EDC85" w14:textId="77777777" w:rsidR="00253CDA" w:rsidRPr="009D5B5D" w:rsidRDefault="00253CDA" w:rsidP="00253CDA">
            <w:pPr>
              <w:widowControl w:val="0"/>
              <w:autoSpaceDE w:val="0"/>
              <w:autoSpaceDN w:val="0"/>
              <w:jc w:val="both"/>
              <w:rPr>
                <w:rFonts w:ascii="Verdana" w:eastAsia="Arial" w:hAnsi="Verdana" w:cs="Arial"/>
                <w:b/>
                <w:kern w:val="28"/>
                <w:lang w:val="pt-BR"/>
              </w:rPr>
            </w:pPr>
            <w:r w:rsidRPr="009D5B5D">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9EB08F"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E83A6A"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Rev. (Pulg.)</w:t>
            </w:r>
          </w:p>
        </w:tc>
      </w:tr>
      <w:tr w:rsidR="00253CDA" w:rsidRPr="009D5B5D" w14:paraId="635C1F47" w14:textId="77777777" w:rsidTr="00253CD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AEF6A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3919A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9928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9718B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9CE07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5B9B2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 – 3</w:t>
            </w:r>
          </w:p>
        </w:tc>
      </w:tr>
      <w:tr w:rsidR="00253CDA" w:rsidRPr="009D5B5D" w14:paraId="2C88C581" w14:textId="77777777" w:rsidTr="00253CD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028C72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6CED4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D7628E"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ECD06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03F20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69FFD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 – 3</w:t>
            </w:r>
          </w:p>
        </w:tc>
      </w:tr>
      <w:tr w:rsidR="00253CDA" w:rsidRPr="009D5B5D" w14:paraId="3888DB36" w14:textId="77777777" w:rsidTr="00253CD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0DBD02"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18B2B8"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8D1123"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D752D0"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90F35D"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D53617"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2 – 4</w:t>
            </w:r>
          </w:p>
        </w:tc>
      </w:tr>
      <w:tr w:rsidR="00253CDA" w:rsidRPr="009D5B5D" w14:paraId="3AD29068" w14:textId="77777777" w:rsidTr="00253CD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4E6BB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869DF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68361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F03D9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77A1E5"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AB87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 – 4</w:t>
            </w:r>
          </w:p>
        </w:tc>
      </w:tr>
      <w:tr w:rsidR="00253CDA" w:rsidRPr="009D5B5D" w14:paraId="238D0833" w14:textId="77777777" w:rsidTr="00253CD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FAB8F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9633F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53937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4C4FA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98D8A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BCEAE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 – 3</w:t>
            </w:r>
          </w:p>
        </w:tc>
      </w:tr>
      <w:tr w:rsidR="00253CDA" w:rsidRPr="009D5B5D" w14:paraId="04FE1E29" w14:textId="77777777" w:rsidTr="00253CD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80434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A2B25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A0BE0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A5CC5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9DAE66"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387C1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 – 3</w:t>
            </w:r>
          </w:p>
        </w:tc>
      </w:tr>
      <w:tr w:rsidR="00253CDA" w:rsidRPr="009D5B5D" w14:paraId="21FCE03D" w14:textId="77777777" w:rsidTr="00253CD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D7B22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DA8944"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D0BC48"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D41A6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05D22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5D3D13"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2 – 3</w:t>
            </w:r>
          </w:p>
        </w:tc>
      </w:tr>
    </w:tbl>
    <w:p w14:paraId="7D3351EF" w14:textId="77777777" w:rsidR="00253CDA" w:rsidRPr="009D5B5D" w:rsidRDefault="00253CDA" w:rsidP="00253CDA">
      <w:pPr>
        <w:widowControl w:val="0"/>
        <w:autoSpaceDE w:val="0"/>
        <w:autoSpaceDN w:val="0"/>
        <w:jc w:val="both"/>
        <w:rPr>
          <w:rFonts w:ascii="Verdana" w:eastAsia="Arial" w:hAnsi="Verdana" w:cs="Arial"/>
          <w:b/>
          <w:kern w:val="28"/>
        </w:rPr>
      </w:pPr>
    </w:p>
    <w:p w14:paraId="34DB2C7F" w14:textId="77777777" w:rsidR="00253CDA" w:rsidRPr="009D5B5D" w:rsidRDefault="00253CDA" w:rsidP="00253CDA">
      <w:pPr>
        <w:widowControl w:val="0"/>
        <w:autoSpaceDE w:val="0"/>
        <w:autoSpaceDN w:val="0"/>
        <w:jc w:val="both"/>
        <w:rPr>
          <w:rFonts w:ascii="Verdana" w:eastAsia="Arial" w:hAnsi="Verdana" w:cs="Arial"/>
          <w:b/>
          <w:kern w:val="28"/>
        </w:rPr>
      </w:pPr>
      <w:r w:rsidRPr="009D5B5D">
        <w:rPr>
          <w:rFonts w:ascii="Verdana" w:eastAsia="Arial" w:hAnsi="Verdana" w:cs="Arial"/>
          <w:b/>
          <w:kern w:val="28"/>
        </w:rPr>
        <w:t>Criterios de Aceptación y Rechazo</w:t>
      </w:r>
    </w:p>
    <w:p w14:paraId="5746C28D"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A280D3" w14:textId="77777777" w:rsidR="00253CDA" w:rsidRPr="009D5B5D" w:rsidRDefault="00253CDA" w:rsidP="00253CDA">
      <w:pPr>
        <w:widowControl w:val="0"/>
        <w:autoSpaceDE w:val="0"/>
        <w:autoSpaceDN w:val="0"/>
        <w:jc w:val="both"/>
        <w:rPr>
          <w:rFonts w:ascii="Verdana" w:eastAsia="Arial" w:hAnsi="Verdana" w:cs="Arial"/>
          <w:kern w:val="28"/>
        </w:rPr>
      </w:pPr>
    </w:p>
    <w:p w14:paraId="0535042F"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DEE3745" w14:textId="77777777" w:rsidR="00253CDA" w:rsidRPr="009D5B5D" w:rsidRDefault="00253CDA" w:rsidP="00253CDA">
      <w:pPr>
        <w:widowControl w:val="0"/>
        <w:autoSpaceDE w:val="0"/>
        <w:autoSpaceDN w:val="0"/>
        <w:jc w:val="both"/>
        <w:rPr>
          <w:rFonts w:ascii="Verdana" w:eastAsia="Arial" w:hAnsi="Verdana" w:cs="Arial"/>
          <w:kern w:val="28"/>
        </w:rPr>
      </w:pPr>
    </w:p>
    <w:p w14:paraId="16CB34C0"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CB365B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Todos los ensayos, pruebas, demoliciones, curados y reemplazos necesarios serán cancelados por la Entidad Ejecutora.</w:t>
      </w:r>
    </w:p>
    <w:p w14:paraId="59511D21" w14:textId="77777777" w:rsidR="00253CDA" w:rsidRPr="009D5B5D" w:rsidRDefault="00253CDA" w:rsidP="00253CDA">
      <w:pPr>
        <w:widowControl w:val="0"/>
        <w:autoSpaceDE w:val="0"/>
        <w:autoSpaceDN w:val="0"/>
        <w:jc w:val="both"/>
        <w:rPr>
          <w:rFonts w:ascii="Verdana" w:eastAsia="Arial" w:hAnsi="Verdana" w:cs="Arial"/>
          <w:kern w:val="28"/>
        </w:rPr>
      </w:pPr>
    </w:p>
    <w:p w14:paraId="17D74F10"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3A00C4A5" w14:textId="77777777" w:rsidR="00253CDA"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 xml:space="preserve">La Viga Cadena de Hormigón Armado, será medida en </w:t>
      </w:r>
      <w:r w:rsidRPr="009D5B5D">
        <w:rPr>
          <w:rFonts w:ascii="Verdana" w:eastAsia="Arial" w:hAnsi="Verdana" w:cs="Arial"/>
          <w:b/>
          <w:kern w:val="28"/>
        </w:rPr>
        <w:t>metros cúbicos.</w:t>
      </w:r>
      <w:r w:rsidRPr="009D5B5D">
        <w:rPr>
          <w:rFonts w:ascii="Verdana" w:eastAsia="Arial" w:hAnsi="Verdana" w:cs="Arial"/>
          <w:kern w:val="28"/>
        </w:rPr>
        <w:t xml:space="preserve"> Tomando en cuenta únicamente el volumen neto del trabajo ejecutado indicado en los planos y/o instrucciones escritas del Inspector de proyecto.</w:t>
      </w:r>
    </w:p>
    <w:p w14:paraId="4A84D1BF" w14:textId="77777777" w:rsidR="00253CDA" w:rsidRDefault="00253CDA" w:rsidP="00253CDA">
      <w:pPr>
        <w:widowControl w:val="0"/>
        <w:autoSpaceDE w:val="0"/>
        <w:autoSpaceDN w:val="0"/>
        <w:jc w:val="both"/>
        <w:rPr>
          <w:rFonts w:ascii="Verdana" w:eastAsia="Arial" w:hAnsi="Verdana" w:cs="Arial"/>
          <w:kern w:val="28"/>
        </w:rPr>
      </w:pPr>
    </w:p>
    <w:p w14:paraId="646F6420" w14:textId="77777777" w:rsidR="00253CDA" w:rsidRPr="008268B0"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b/>
          <w:color w:val="000000"/>
        </w:rPr>
        <w:t>APORTE PROPIO. -</w:t>
      </w:r>
      <w:r w:rsidRPr="009D5B5D">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9D5B5D">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061145E" w14:textId="77777777" w:rsidR="00253CDA"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47570D79" w14:textId="77777777" w:rsidR="00253CDA" w:rsidRDefault="00253CDA" w:rsidP="00253CDA">
      <w:pPr>
        <w:widowControl w:val="0"/>
        <w:tabs>
          <w:tab w:val="left" w:pos="560"/>
        </w:tabs>
        <w:autoSpaceDE w:val="0"/>
        <w:autoSpaceDN w:val="0"/>
        <w:jc w:val="both"/>
        <w:rPr>
          <w:rFonts w:ascii="Verdana" w:eastAsia="Arial" w:hAnsi="Verdana" w:cs="Arial"/>
          <w:b/>
        </w:rPr>
      </w:pPr>
    </w:p>
    <w:p w14:paraId="71ACC50E" w14:textId="77777777" w:rsidR="00253CDA" w:rsidRPr="00F51016"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Arial"/>
          <w:b/>
        </w:rPr>
        <w:t>DETALLE CONSTRUCTIVO. –</w:t>
      </w:r>
    </w:p>
    <w:p w14:paraId="0C108BB9" w14:textId="77777777" w:rsidR="00253CDA" w:rsidRPr="009D5B5D" w:rsidRDefault="00253CDA" w:rsidP="00253CDA">
      <w:pPr>
        <w:tabs>
          <w:tab w:val="left" w:pos="560"/>
        </w:tabs>
        <w:jc w:val="both"/>
        <w:rPr>
          <w:rFonts w:ascii="Verdana" w:eastAsia="Calibri" w:hAnsi="Verdana"/>
          <w:b/>
          <w:color w:val="000000"/>
        </w:rPr>
      </w:pPr>
    </w:p>
    <w:p w14:paraId="71CCDF64" w14:textId="77777777" w:rsidR="00253CDA" w:rsidRDefault="00253CDA" w:rsidP="00253CDA">
      <w:pPr>
        <w:tabs>
          <w:tab w:val="left" w:pos="560"/>
        </w:tabs>
        <w:jc w:val="both"/>
        <w:rPr>
          <w:rFonts w:ascii="Verdana" w:eastAsia="Calibri" w:hAnsi="Verdana"/>
          <w:b/>
          <w:color w:val="000000"/>
        </w:rPr>
      </w:pPr>
    </w:p>
    <w:p w14:paraId="5BA2FF74" w14:textId="77777777" w:rsidR="00253CDA" w:rsidRPr="009D5B5D" w:rsidRDefault="00253CDA" w:rsidP="00253CDA">
      <w:pPr>
        <w:tabs>
          <w:tab w:val="left" w:pos="560"/>
        </w:tabs>
        <w:jc w:val="both"/>
        <w:rPr>
          <w:rFonts w:ascii="Verdana" w:eastAsia="Calibri" w:hAnsi="Verdana"/>
          <w:b/>
          <w:color w:val="000000"/>
        </w:rPr>
      </w:pPr>
    </w:p>
    <w:p w14:paraId="172EF65C" w14:textId="77777777" w:rsidR="00253CDA" w:rsidRPr="009D5B5D" w:rsidRDefault="00253CDA" w:rsidP="00253CDA">
      <w:pPr>
        <w:tabs>
          <w:tab w:val="left" w:pos="560"/>
        </w:tabs>
        <w:jc w:val="both"/>
        <w:rPr>
          <w:rFonts w:ascii="Verdana" w:eastAsia="Calibri" w:hAnsi="Verdana"/>
          <w:b/>
          <w:color w:val="000000"/>
        </w:rPr>
      </w:pPr>
      <w:r w:rsidRPr="009D5B5D">
        <w:rPr>
          <w:rFonts w:ascii="Verdana" w:hAnsi="Verdana" w:cs="Tahoma"/>
          <w:noProof/>
          <w:lang w:val="es-BO" w:eastAsia="es-BO"/>
        </w:rPr>
        <w:lastRenderedPageBreak/>
        <w:drawing>
          <wp:anchor distT="0" distB="0" distL="114300" distR="114300" simplePos="0" relativeHeight="251695104" behindDoc="0" locked="0" layoutInCell="1" allowOverlap="1" wp14:anchorId="2C9E0AA4" wp14:editId="460AFA96">
            <wp:simplePos x="0" y="0"/>
            <wp:positionH relativeFrom="margin">
              <wp:posOffset>1087755</wp:posOffset>
            </wp:positionH>
            <wp:positionV relativeFrom="paragraph">
              <wp:posOffset>-809625</wp:posOffset>
            </wp:positionV>
            <wp:extent cx="3515360" cy="5445760"/>
            <wp:effectExtent l="635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3515360" cy="544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DEC81" w14:textId="77777777" w:rsidR="00253CDA" w:rsidRDefault="00253CDA" w:rsidP="00253CDA">
      <w:pPr>
        <w:tabs>
          <w:tab w:val="left" w:pos="560"/>
        </w:tabs>
        <w:jc w:val="both"/>
        <w:rPr>
          <w:rFonts w:ascii="Verdana" w:eastAsia="Calibri" w:hAnsi="Verdana"/>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253CDA" w:rsidRPr="009D5B5D" w14:paraId="02936FD4" w14:textId="77777777" w:rsidTr="00253CDA">
        <w:tc>
          <w:tcPr>
            <w:tcW w:w="584" w:type="dxa"/>
            <w:shd w:val="clear" w:color="auto" w:fill="1F4E79" w:themeFill="accent1" w:themeFillShade="80"/>
          </w:tcPr>
          <w:p w14:paraId="11A8D2D9" w14:textId="77777777" w:rsidR="00253CDA" w:rsidRPr="009D5B5D" w:rsidRDefault="00253CDA" w:rsidP="00253CDA">
            <w:pPr>
              <w:jc w:val="center"/>
              <w:rPr>
                <w:rFonts w:ascii="Verdana" w:hAnsi="Verdana"/>
                <w:b/>
                <w:color w:val="FFFFFF" w:themeColor="background1"/>
              </w:rPr>
            </w:pPr>
            <w:bookmarkStart w:id="168" w:name="_Hlk161697100"/>
            <w:r w:rsidRPr="009D5B5D">
              <w:rPr>
                <w:rFonts w:ascii="Verdana" w:hAnsi="Verdana"/>
                <w:b/>
                <w:color w:val="FFFFFF" w:themeColor="background1"/>
              </w:rPr>
              <w:t>N°</w:t>
            </w:r>
          </w:p>
        </w:tc>
        <w:tc>
          <w:tcPr>
            <w:tcW w:w="2385" w:type="dxa"/>
            <w:shd w:val="clear" w:color="auto" w:fill="1F4E79" w:themeFill="accent1" w:themeFillShade="80"/>
          </w:tcPr>
          <w:p w14:paraId="14AD9A36" w14:textId="77777777" w:rsidR="00253CDA" w:rsidRPr="009D5B5D" w:rsidRDefault="00253CDA" w:rsidP="00253CDA">
            <w:pPr>
              <w:jc w:val="center"/>
              <w:rPr>
                <w:rFonts w:ascii="Verdana" w:hAnsi="Verdana"/>
                <w:b/>
                <w:color w:val="FFFFFF" w:themeColor="background1"/>
              </w:rPr>
            </w:pPr>
            <w:r w:rsidRPr="009D5B5D">
              <w:rPr>
                <w:rFonts w:ascii="Verdana" w:hAnsi="Verdana"/>
                <w:b/>
                <w:color w:val="FFFFFF" w:themeColor="background1"/>
              </w:rPr>
              <w:t>CODIGO</w:t>
            </w:r>
          </w:p>
        </w:tc>
        <w:tc>
          <w:tcPr>
            <w:tcW w:w="1145" w:type="dxa"/>
            <w:shd w:val="clear" w:color="auto" w:fill="1F4E79" w:themeFill="accent1" w:themeFillShade="80"/>
          </w:tcPr>
          <w:p w14:paraId="6301D91D" w14:textId="77777777" w:rsidR="00253CDA" w:rsidRPr="009D5B5D" w:rsidRDefault="00253CDA" w:rsidP="00253CDA">
            <w:pPr>
              <w:jc w:val="center"/>
              <w:rPr>
                <w:rFonts w:ascii="Verdana" w:hAnsi="Verdana"/>
                <w:b/>
                <w:color w:val="FFFFFF" w:themeColor="background1"/>
              </w:rPr>
            </w:pPr>
            <w:r w:rsidRPr="009D5B5D">
              <w:rPr>
                <w:rFonts w:ascii="Verdana" w:hAnsi="Verdana"/>
                <w:b/>
                <w:color w:val="FFFFFF" w:themeColor="background1"/>
              </w:rPr>
              <w:t>UNIDAD</w:t>
            </w:r>
          </w:p>
        </w:tc>
        <w:tc>
          <w:tcPr>
            <w:tcW w:w="5520" w:type="dxa"/>
            <w:shd w:val="clear" w:color="auto" w:fill="1F4E79" w:themeFill="accent1" w:themeFillShade="80"/>
          </w:tcPr>
          <w:p w14:paraId="58F32306" w14:textId="77777777" w:rsidR="00253CDA" w:rsidRPr="009D5B5D" w:rsidRDefault="00253CDA" w:rsidP="00253CDA">
            <w:pPr>
              <w:jc w:val="center"/>
              <w:rPr>
                <w:rFonts w:ascii="Verdana" w:hAnsi="Verdana"/>
                <w:b/>
                <w:color w:val="FFFFFF" w:themeColor="background1"/>
              </w:rPr>
            </w:pPr>
            <w:r w:rsidRPr="009D5B5D">
              <w:rPr>
                <w:rFonts w:ascii="Verdana" w:hAnsi="Verdana"/>
                <w:b/>
                <w:color w:val="FFFFFF" w:themeColor="background1"/>
              </w:rPr>
              <w:t>ITEM</w:t>
            </w:r>
          </w:p>
        </w:tc>
      </w:tr>
      <w:tr w:rsidR="00253CDA" w:rsidRPr="009D5B5D" w14:paraId="4DC6B60C" w14:textId="77777777" w:rsidTr="00253CDA">
        <w:tc>
          <w:tcPr>
            <w:tcW w:w="584" w:type="dxa"/>
            <w:shd w:val="clear" w:color="auto" w:fill="B4C6E7" w:themeFill="accent5" w:themeFillTint="66"/>
            <w:vAlign w:val="center"/>
          </w:tcPr>
          <w:p w14:paraId="6D35D8E7" w14:textId="77777777" w:rsidR="00253CDA" w:rsidRPr="009D5B5D" w:rsidRDefault="00253CDA" w:rsidP="00253CDA">
            <w:pPr>
              <w:jc w:val="center"/>
              <w:rPr>
                <w:rFonts w:ascii="Verdana" w:hAnsi="Verdana"/>
                <w:b/>
              </w:rPr>
            </w:pPr>
            <w:r>
              <w:rPr>
                <w:rFonts w:ascii="Verdana" w:hAnsi="Verdana"/>
                <w:b/>
              </w:rPr>
              <w:t>15</w:t>
            </w:r>
          </w:p>
        </w:tc>
        <w:tc>
          <w:tcPr>
            <w:tcW w:w="2385" w:type="dxa"/>
            <w:shd w:val="clear" w:color="auto" w:fill="B4C6E7" w:themeFill="accent5" w:themeFillTint="66"/>
            <w:vAlign w:val="center"/>
          </w:tcPr>
          <w:p w14:paraId="45CEFB4C" w14:textId="77777777" w:rsidR="00253CDA" w:rsidRPr="009D5B5D" w:rsidRDefault="00253CDA" w:rsidP="00253CDA">
            <w:pPr>
              <w:jc w:val="center"/>
              <w:rPr>
                <w:rFonts w:ascii="Verdana" w:hAnsi="Verdana"/>
                <w:b/>
              </w:rPr>
            </w:pPr>
            <w:r w:rsidRPr="009D5B5D">
              <w:rPr>
                <w:rFonts w:ascii="Verdana" w:hAnsi="Verdana" w:cs="Tahoma"/>
                <w:b/>
                <w:bCs/>
              </w:rPr>
              <w:t>VAC-OG-CUB-8</w:t>
            </w:r>
          </w:p>
        </w:tc>
        <w:tc>
          <w:tcPr>
            <w:tcW w:w="1145" w:type="dxa"/>
            <w:shd w:val="clear" w:color="auto" w:fill="B4C6E7" w:themeFill="accent5" w:themeFillTint="66"/>
            <w:vAlign w:val="center"/>
          </w:tcPr>
          <w:p w14:paraId="308B7A3D" w14:textId="77777777" w:rsidR="00253CDA" w:rsidRPr="009D5B5D" w:rsidRDefault="00253CDA" w:rsidP="00253CDA">
            <w:pPr>
              <w:jc w:val="center"/>
              <w:rPr>
                <w:rFonts w:ascii="Verdana" w:hAnsi="Verdana"/>
                <w:b/>
              </w:rPr>
            </w:pPr>
            <w:r w:rsidRPr="009D5B5D">
              <w:rPr>
                <w:rFonts w:ascii="Verdana" w:hAnsi="Verdana"/>
                <w:b/>
              </w:rPr>
              <w:t>M2</w:t>
            </w:r>
          </w:p>
        </w:tc>
        <w:tc>
          <w:tcPr>
            <w:tcW w:w="5520" w:type="dxa"/>
            <w:shd w:val="clear" w:color="auto" w:fill="B4C6E7" w:themeFill="accent5" w:themeFillTint="66"/>
            <w:vAlign w:val="center"/>
          </w:tcPr>
          <w:p w14:paraId="71DD31A7" w14:textId="77777777" w:rsidR="00253CDA" w:rsidRPr="009D5B5D" w:rsidRDefault="00253CDA" w:rsidP="00253CDA">
            <w:pPr>
              <w:jc w:val="center"/>
              <w:rPr>
                <w:rFonts w:ascii="Verdana" w:hAnsi="Verdana"/>
                <w:b/>
                <w:bCs/>
                <w:lang w:val="es-ES"/>
              </w:rPr>
            </w:pPr>
            <w:r w:rsidRPr="009D5B5D">
              <w:rPr>
                <w:rFonts w:ascii="Verdana" w:hAnsi="Verdana"/>
                <w:b/>
                <w:bCs/>
                <w:lang w:val="es-ES"/>
              </w:rPr>
              <w:t>CUBIERTA DE PLACA ONDULADA DE FIBROCEMENTO PREPINTADA C/ESTRUCTURA METÁLICA</w:t>
            </w:r>
          </w:p>
        </w:tc>
      </w:tr>
      <w:bookmarkEnd w:id="168"/>
    </w:tbl>
    <w:p w14:paraId="5B42D73B" w14:textId="77777777" w:rsidR="00253CDA" w:rsidRDefault="00253CDA" w:rsidP="00253CDA">
      <w:pPr>
        <w:tabs>
          <w:tab w:val="left" w:pos="560"/>
        </w:tabs>
        <w:jc w:val="both"/>
        <w:rPr>
          <w:rFonts w:ascii="Verdana" w:eastAsia="Calibri" w:hAnsi="Verdana"/>
          <w:b/>
          <w:color w:val="000000"/>
        </w:rPr>
      </w:pPr>
    </w:p>
    <w:p w14:paraId="2E47C95A" w14:textId="77777777" w:rsidR="00253CDA" w:rsidRPr="009D5B5D" w:rsidRDefault="00253CDA" w:rsidP="00253CDA">
      <w:pPr>
        <w:tabs>
          <w:tab w:val="left" w:pos="560"/>
        </w:tabs>
        <w:jc w:val="both"/>
        <w:rPr>
          <w:rFonts w:ascii="Verdana" w:eastAsia="Calibri" w:hAnsi="Verdana"/>
          <w:b/>
          <w:color w:val="000000"/>
        </w:rPr>
      </w:pPr>
      <w:r w:rsidRPr="009D5B5D">
        <w:rPr>
          <w:rFonts w:ascii="Verdana" w:eastAsia="Calibri" w:hAnsi="Verdana"/>
          <w:b/>
          <w:color w:val="000000"/>
        </w:rPr>
        <w:t>DESCRIPCI</w:t>
      </w:r>
      <w:r w:rsidRPr="009D5B5D">
        <w:rPr>
          <w:rFonts w:ascii="Verdana" w:hAnsi="Verdana"/>
          <w:b/>
        </w:rPr>
        <w:t>Ó</w:t>
      </w:r>
      <w:r w:rsidRPr="009D5B5D">
        <w:rPr>
          <w:rFonts w:ascii="Verdana" w:eastAsia="Calibri" w:hAnsi="Verdana"/>
          <w:b/>
          <w:color w:val="000000"/>
        </w:rPr>
        <w:t>N</w:t>
      </w:r>
    </w:p>
    <w:p w14:paraId="13045026" w14:textId="77777777" w:rsidR="00253CDA" w:rsidRPr="009D5B5D" w:rsidRDefault="00253CDA" w:rsidP="00253CDA">
      <w:pPr>
        <w:tabs>
          <w:tab w:val="left" w:pos="560"/>
        </w:tabs>
        <w:jc w:val="both"/>
        <w:rPr>
          <w:rFonts w:ascii="Verdana" w:hAnsi="Verdana"/>
        </w:rPr>
      </w:pPr>
      <w:r w:rsidRPr="009D5B5D">
        <w:rPr>
          <w:rFonts w:ascii="Verdana" w:hAnsi="Verdana"/>
        </w:rPr>
        <w:t xml:space="preserve">Este ítem se refiere a la provisión y colocación de </w:t>
      </w:r>
      <w:r w:rsidRPr="009D5B5D">
        <w:rPr>
          <w:rFonts w:ascii="Verdana" w:hAnsi="Verdana"/>
          <w:bCs/>
        </w:rPr>
        <w:t>cubierta de placa ondulada de fibrocemento prepintada c/estructura metálica</w:t>
      </w:r>
      <w:r w:rsidRPr="009D5B5D">
        <w:rPr>
          <w:rFonts w:ascii="Verdana" w:hAnsi="Verdana"/>
        </w:rPr>
        <w:t xml:space="preserve"> </w:t>
      </w:r>
      <w:r w:rsidRPr="009D5B5D">
        <w:rPr>
          <w:rFonts w:ascii="Verdana" w:hAnsi="Verdana" w:cs="Tahoma"/>
        </w:rPr>
        <w:t xml:space="preserve">de acuerdo a lo establecido en los planos de construcción </w:t>
      </w:r>
      <w:r w:rsidRPr="009D5B5D">
        <w:rPr>
          <w:rFonts w:ascii="Verdana" w:hAnsi="Verdana" w:cs="Tahoma"/>
          <w:color w:val="000000"/>
        </w:rPr>
        <w:t xml:space="preserve">con dimensiones señaladas </w:t>
      </w:r>
      <w:r w:rsidRPr="009D5B5D">
        <w:rPr>
          <w:rFonts w:ascii="Verdana" w:hAnsi="Verdana" w:cs="Tahoma"/>
        </w:rPr>
        <w:t>y/o instrucciones del Inspector de proyecto</w:t>
      </w:r>
      <w:r w:rsidRPr="009D5B5D">
        <w:rPr>
          <w:rFonts w:ascii="Verdana" w:hAnsi="Verdana"/>
        </w:rPr>
        <w:t>.</w:t>
      </w:r>
    </w:p>
    <w:p w14:paraId="27837C1A" w14:textId="77777777" w:rsidR="00253CDA" w:rsidRPr="009D5B5D" w:rsidRDefault="00253CDA" w:rsidP="00253CDA">
      <w:pPr>
        <w:adjustRightInd w:val="0"/>
        <w:jc w:val="both"/>
        <w:rPr>
          <w:rFonts w:ascii="Verdana" w:hAnsi="Verdana"/>
        </w:rPr>
      </w:pPr>
    </w:p>
    <w:p w14:paraId="7A3CB10E" w14:textId="77777777" w:rsidR="00253CDA" w:rsidRPr="009D5B5D" w:rsidRDefault="00253CDA" w:rsidP="00253CDA">
      <w:pPr>
        <w:tabs>
          <w:tab w:val="left" w:pos="560"/>
        </w:tabs>
        <w:jc w:val="both"/>
        <w:rPr>
          <w:rFonts w:ascii="Verdana" w:eastAsia="Calibri" w:hAnsi="Verdana"/>
          <w:b/>
          <w:color w:val="000000"/>
        </w:rPr>
      </w:pPr>
      <w:r w:rsidRPr="009D5B5D">
        <w:rPr>
          <w:rFonts w:ascii="Verdana" w:eastAsia="Calibri" w:hAnsi="Verdana"/>
          <w:b/>
          <w:color w:val="000000"/>
        </w:rPr>
        <w:t>MATERIALES, HERRAMIENTAS Y EQUIPO</w:t>
      </w:r>
    </w:p>
    <w:p w14:paraId="05616E76"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05D74876"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Deberá cumplirse con las normas técnicas que IBNORCA prescriba para los materiales usados en el presente ítem.</w:t>
      </w:r>
    </w:p>
    <w:p w14:paraId="2F03950F" w14:textId="77777777" w:rsidR="00253CDA" w:rsidRDefault="00253CDA" w:rsidP="00253CDA">
      <w:pPr>
        <w:tabs>
          <w:tab w:val="left" w:pos="8711"/>
        </w:tabs>
        <w:jc w:val="both"/>
        <w:rPr>
          <w:rFonts w:ascii="Verdana" w:hAnsi="Verdana" w:cs="Tahoma"/>
        </w:rPr>
      </w:pPr>
      <w:r w:rsidRPr="009D5B5D">
        <w:rPr>
          <w:rFonts w:ascii="Verdana" w:hAnsi="Verdana" w:cs="Tahoma"/>
        </w:rPr>
        <w:t>Para los elementos de la estructura metálica deberá cumplirse con lo indicado en la norma AISC o AISI, según corresponda.</w:t>
      </w:r>
    </w:p>
    <w:p w14:paraId="377A3126" w14:textId="77777777" w:rsidR="00253CDA" w:rsidRPr="009D5B5D" w:rsidRDefault="00253CDA" w:rsidP="00253CDA">
      <w:pPr>
        <w:tabs>
          <w:tab w:val="left" w:pos="8711"/>
        </w:tabs>
        <w:jc w:val="both"/>
        <w:rPr>
          <w:rFonts w:ascii="Verdana" w:hAnsi="Verdana" w:cs="Tahoma"/>
        </w:rPr>
      </w:pPr>
    </w:p>
    <w:p w14:paraId="65BC4A55" w14:textId="77777777" w:rsidR="00253CDA" w:rsidRPr="009D5B5D" w:rsidRDefault="00253CDA" w:rsidP="00253CDA">
      <w:pPr>
        <w:jc w:val="both"/>
        <w:rPr>
          <w:rFonts w:ascii="Verdana" w:eastAsia="Calibri" w:hAnsi="Verdana"/>
          <w:b/>
          <w:color w:val="000000"/>
        </w:rPr>
      </w:pPr>
      <w:r w:rsidRPr="009D5B5D">
        <w:rPr>
          <w:rFonts w:ascii="Verdana" w:eastAsia="Calibri" w:hAnsi="Verdana"/>
          <w:b/>
          <w:color w:val="000000"/>
        </w:rPr>
        <w:t>FORMA DE EJECUCIÓN</w:t>
      </w:r>
    </w:p>
    <w:p w14:paraId="037C7C52" w14:textId="77777777" w:rsidR="00253CDA" w:rsidRPr="009D5B5D" w:rsidRDefault="00253CDA" w:rsidP="00253CDA">
      <w:pPr>
        <w:jc w:val="both"/>
        <w:rPr>
          <w:rFonts w:ascii="Verdana" w:hAnsi="Verdana"/>
        </w:rPr>
      </w:pPr>
      <w:r w:rsidRPr="009D5B5D">
        <w:rPr>
          <w:rFonts w:ascii="Verdana" w:hAnsi="Verdan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9B9F64F" w14:textId="77777777" w:rsidR="00253CDA" w:rsidRPr="009D5B5D" w:rsidRDefault="00253CDA" w:rsidP="00253CDA">
      <w:pPr>
        <w:jc w:val="both"/>
        <w:rPr>
          <w:rFonts w:ascii="Verdana" w:hAnsi="Verdana"/>
        </w:rPr>
      </w:pPr>
    </w:p>
    <w:p w14:paraId="4E2B0818" w14:textId="77777777" w:rsidR="00253CDA" w:rsidRPr="009D5B5D" w:rsidRDefault="00253CDA" w:rsidP="00253CDA">
      <w:pPr>
        <w:jc w:val="both"/>
        <w:rPr>
          <w:rFonts w:ascii="Verdana" w:hAnsi="Verdana"/>
        </w:rPr>
      </w:pPr>
      <w:r w:rsidRPr="009D5B5D">
        <w:rPr>
          <w:rFonts w:ascii="Verdana" w:hAnsi="Verdana"/>
        </w:rPr>
        <w:t xml:space="preserve">La construcción de la estructura metálica deberá ser conforme lo indicado en planos y con las modificaciones que hayan sido aprobados por el Inspector de proyecto. Para el efecto, la </w:t>
      </w:r>
      <w:r w:rsidRPr="009D5B5D">
        <w:rPr>
          <w:rFonts w:ascii="Verdana" w:hAnsi="Verdana"/>
        </w:rPr>
        <w:lastRenderedPageBreak/>
        <w:t xml:space="preserve">Entidad Ejecutora podrá realizar la prefabricación en taller o realizar la construcción de la estructura metálica a pie de obra, cualquiera sea la opción elegida, deberá ser de conocimiento previo del Inspector de proyecto. </w:t>
      </w:r>
    </w:p>
    <w:p w14:paraId="63E260ED" w14:textId="77777777" w:rsidR="00253CDA" w:rsidRPr="009D5B5D" w:rsidRDefault="00253CDA" w:rsidP="00253CDA">
      <w:pPr>
        <w:jc w:val="both"/>
        <w:rPr>
          <w:rFonts w:ascii="Verdana" w:hAnsi="Verdana"/>
        </w:rPr>
      </w:pPr>
    </w:p>
    <w:p w14:paraId="7EAD46A0" w14:textId="77777777" w:rsidR="00253CDA" w:rsidRPr="009D5B5D" w:rsidRDefault="00253CDA" w:rsidP="00253CDA">
      <w:pPr>
        <w:jc w:val="both"/>
        <w:rPr>
          <w:rFonts w:ascii="Verdana" w:hAnsi="Verdana"/>
        </w:rPr>
      </w:pPr>
      <w:r w:rsidRPr="009D5B5D">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87B62DB" w14:textId="77777777" w:rsidR="00253CDA" w:rsidRPr="009D5B5D" w:rsidRDefault="00253CDA" w:rsidP="00253CDA">
      <w:pPr>
        <w:jc w:val="both"/>
        <w:rPr>
          <w:rFonts w:ascii="Verdana" w:hAnsi="Verdana"/>
        </w:rPr>
      </w:pPr>
    </w:p>
    <w:p w14:paraId="108C59C8" w14:textId="77777777" w:rsidR="00253CDA" w:rsidRPr="009D5B5D" w:rsidRDefault="00253CDA" w:rsidP="00253CDA">
      <w:pPr>
        <w:jc w:val="both"/>
        <w:rPr>
          <w:rFonts w:ascii="Verdana" w:hAnsi="Verdana"/>
        </w:rPr>
      </w:pPr>
      <w:r w:rsidRPr="009D5B5D">
        <w:rPr>
          <w:rFonts w:ascii="Verdana" w:hAnsi="Verdan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35D088C" w14:textId="77777777" w:rsidR="00253CDA" w:rsidRPr="009D5B5D" w:rsidRDefault="00253CDA" w:rsidP="00253CDA">
      <w:pPr>
        <w:jc w:val="both"/>
        <w:rPr>
          <w:rFonts w:ascii="Verdana" w:hAnsi="Verdana"/>
        </w:rPr>
      </w:pPr>
    </w:p>
    <w:p w14:paraId="531DDA38" w14:textId="77777777" w:rsidR="00253CDA" w:rsidRPr="009D5B5D" w:rsidRDefault="00253CDA" w:rsidP="00253CDA">
      <w:pPr>
        <w:jc w:val="both"/>
        <w:rPr>
          <w:rFonts w:ascii="Verdana" w:hAnsi="Verdana"/>
        </w:rPr>
      </w:pPr>
      <w:r w:rsidRPr="009D5B5D">
        <w:rPr>
          <w:rFonts w:ascii="Verdana" w:hAnsi="Verdana"/>
        </w:rPr>
        <w:t xml:space="preserve">Antes de la ejecución de cualquier trabajo de taller u obra, la Entidad Ejecutora notificará al Inspector de proyecto para la aprobación respectiva. </w:t>
      </w:r>
    </w:p>
    <w:p w14:paraId="3B497DD2" w14:textId="77777777" w:rsidR="00253CDA" w:rsidRPr="009D5B5D" w:rsidRDefault="00253CDA" w:rsidP="00253CDA">
      <w:pPr>
        <w:jc w:val="both"/>
        <w:rPr>
          <w:rFonts w:ascii="Verdana" w:hAnsi="Verdana"/>
        </w:rPr>
      </w:pPr>
    </w:p>
    <w:p w14:paraId="0D6CB536" w14:textId="77777777" w:rsidR="00253CDA" w:rsidRPr="009D5B5D" w:rsidRDefault="00253CDA" w:rsidP="00253CDA">
      <w:pPr>
        <w:jc w:val="both"/>
        <w:rPr>
          <w:rFonts w:ascii="Verdana" w:hAnsi="Verdana"/>
        </w:rPr>
      </w:pPr>
      <w:r w:rsidRPr="009D5B5D">
        <w:rPr>
          <w:rFonts w:ascii="Verdana" w:hAnsi="Verdan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E709CE1" w14:textId="77777777" w:rsidR="00253CDA" w:rsidRPr="009D5B5D" w:rsidRDefault="00253CDA" w:rsidP="00253CDA">
      <w:pPr>
        <w:jc w:val="both"/>
        <w:rPr>
          <w:rFonts w:ascii="Verdana" w:hAnsi="Verdana"/>
        </w:rPr>
      </w:pPr>
    </w:p>
    <w:p w14:paraId="613F296B" w14:textId="77777777" w:rsidR="00253CDA" w:rsidRPr="009D5B5D" w:rsidRDefault="00253CDA" w:rsidP="00253CDA">
      <w:pPr>
        <w:jc w:val="both"/>
        <w:rPr>
          <w:rFonts w:ascii="Verdana" w:hAnsi="Verdana"/>
        </w:rPr>
      </w:pPr>
      <w:r w:rsidRPr="009D5B5D">
        <w:rPr>
          <w:rFonts w:ascii="Verdana" w:hAnsi="Verdana"/>
        </w:rPr>
        <w:t>El traslape entre hojas no podrá ser inferior a 20 cm en el sentido longitudinal y a 1,5 canales o 7 cm en el sentido lateral.</w:t>
      </w:r>
    </w:p>
    <w:p w14:paraId="4F24EB3A" w14:textId="77777777" w:rsidR="00253CDA" w:rsidRPr="009D5B5D" w:rsidRDefault="00253CDA" w:rsidP="00253CDA">
      <w:pPr>
        <w:jc w:val="both"/>
        <w:rPr>
          <w:rFonts w:ascii="Verdana" w:hAnsi="Verdana"/>
        </w:rPr>
      </w:pPr>
    </w:p>
    <w:p w14:paraId="5660E57D" w14:textId="77777777" w:rsidR="00253CDA" w:rsidRPr="009D5B5D" w:rsidRDefault="00253CDA" w:rsidP="00253CDA">
      <w:pPr>
        <w:jc w:val="both"/>
        <w:rPr>
          <w:rFonts w:ascii="Verdana" w:hAnsi="Verdana"/>
        </w:rPr>
      </w:pPr>
      <w:r w:rsidRPr="009D5B5D">
        <w:rPr>
          <w:rFonts w:ascii="Verdana" w:hAnsi="Verdan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E50C8F2" w14:textId="77777777" w:rsidR="00253CDA" w:rsidRPr="009D5B5D" w:rsidRDefault="00253CDA" w:rsidP="00253CDA">
      <w:pPr>
        <w:jc w:val="both"/>
        <w:rPr>
          <w:rFonts w:ascii="Verdana" w:hAnsi="Verdana"/>
        </w:rPr>
      </w:pPr>
    </w:p>
    <w:p w14:paraId="5C39D244" w14:textId="77777777" w:rsidR="00253CDA" w:rsidRPr="009D5B5D" w:rsidRDefault="00253CDA" w:rsidP="00253CDA">
      <w:pPr>
        <w:jc w:val="both"/>
        <w:rPr>
          <w:rFonts w:ascii="Verdana" w:hAnsi="Verdana"/>
        </w:rPr>
      </w:pPr>
      <w:r w:rsidRPr="009D5B5D">
        <w:rPr>
          <w:rFonts w:ascii="Verdana" w:hAnsi="Verdana"/>
        </w:rPr>
        <w:t>No se permitirá el uso de hojas deformadas por golpes o por haber sido mal almacenadas o utilizadas anteriormente.</w:t>
      </w:r>
    </w:p>
    <w:p w14:paraId="31445930" w14:textId="77777777" w:rsidR="00253CDA" w:rsidRPr="009D5B5D" w:rsidRDefault="00253CDA" w:rsidP="00253CDA">
      <w:pPr>
        <w:jc w:val="both"/>
        <w:rPr>
          <w:rFonts w:ascii="Verdana" w:hAnsi="Verdana"/>
        </w:rPr>
      </w:pPr>
    </w:p>
    <w:p w14:paraId="261E6227" w14:textId="77777777" w:rsidR="00253CDA" w:rsidRPr="009D5B5D" w:rsidRDefault="00253CDA" w:rsidP="00253CDA">
      <w:pPr>
        <w:jc w:val="both"/>
        <w:rPr>
          <w:rFonts w:ascii="Verdana" w:hAnsi="Verdana"/>
        </w:rPr>
      </w:pPr>
      <w:r w:rsidRPr="009D5B5D">
        <w:rPr>
          <w:rFonts w:ascii="Verdana" w:hAnsi="Verdana"/>
        </w:rPr>
        <w:t xml:space="preserve">Se recuerda que la Entidad Ejecutora es el absoluto responsable de la estabilidad de estas estructuras. Cualquier modificación que se crea conveniente realizar, deber ser aprobada y autorizada por el Inspector de proyecto. </w:t>
      </w:r>
    </w:p>
    <w:p w14:paraId="76A8323B" w14:textId="77777777" w:rsidR="00253CDA" w:rsidRPr="009D5B5D" w:rsidRDefault="00253CDA" w:rsidP="00253CDA">
      <w:pPr>
        <w:jc w:val="both"/>
        <w:rPr>
          <w:rFonts w:ascii="Verdana" w:hAnsi="Verdana"/>
        </w:rPr>
      </w:pPr>
    </w:p>
    <w:p w14:paraId="2D9BE6E3" w14:textId="77777777" w:rsidR="00253CDA" w:rsidRPr="009D5B5D" w:rsidRDefault="00253CDA" w:rsidP="00253CDA">
      <w:pPr>
        <w:jc w:val="both"/>
        <w:rPr>
          <w:rFonts w:ascii="Verdana" w:hAnsi="Verdana"/>
        </w:rPr>
      </w:pPr>
      <w:r w:rsidRPr="009D5B5D">
        <w:rPr>
          <w:rFonts w:ascii="Verdana" w:hAnsi="Verdan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0F56A35" w14:textId="77777777" w:rsidR="00253CDA" w:rsidRPr="009D5B5D" w:rsidRDefault="00253CDA" w:rsidP="00253CDA">
      <w:pPr>
        <w:jc w:val="both"/>
        <w:rPr>
          <w:rFonts w:ascii="Verdana" w:hAnsi="Verdana"/>
        </w:rPr>
      </w:pPr>
    </w:p>
    <w:p w14:paraId="71F841A0" w14:textId="77777777" w:rsidR="00253CDA" w:rsidRPr="009D5B5D" w:rsidRDefault="00253CDA" w:rsidP="00253CDA">
      <w:pPr>
        <w:jc w:val="both"/>
        <w:rPr>
          <w:rFonts w:ascii="Verdana" w:hAnsi="Verdana"/>
        </w:rPr>
      </w:pPr>
      <w:r w:rsidRPr="009D5B5D">
        <w:rPr>
          <w:rFonts w:ascii="Verdana" w:hAnsi="Verdan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BFA972D" w14:textId="77777777" w:rsidR="00253CDA" w:rsidRPr="009D5B5D" w:rsidRDefault="00253CDA" w:rsidP="00253CDA">
      <w:pPr>
        <w:jc w:val="both"/>
        <w:rPr>
          <w:rFonts w:ascii="Verdana" w:hAnsi="Verdana"/>
        </w:rPr>
      </w:pPr>
    </w:p>
    <w:p w14:paraId="37868386" w14:textId="77777777" w:rsidR="00253CDA" w:rsidRPr="009D5B5D" w:rsidRDefault="00253CDA" w:rsidP="00253CDA">
      <w:pPr>
        <w:jc w:val="both"/>
        <w:rPr>
          <w:rFonts w:ascii="Verdana" w:hAnsi="Verdana"/>
        </w:rPr>
      </w:pPr>
      <w:r w:rsidRPr="009D5B5D">
        <w:rPr>
          <w:rFonts w:ascii="Verdana" w:hAnsi="Verdana"/>
        </w:rPr>
        <w:lastRenderedPageBreak/>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E706DEB" w14:textId="77777777" w:rsidR="00253CDA" w:rsidRPr="009D5B5D" w:rsidRDefault="00253CDA" w:rsidP="00253CDA">
      <w:pPr>
        <w:jc w:val="both"/>
        <w:rPr>
          <w:rFonts w:ascii="Verdana" w:hAnsi="Verdana"/>
        </w:rPr>
      </w:pPr>
    </w:p>
    <w:p w14:paraId="7A3599B9" w14:textId="77777777" w:rsidR="00253CDA" w:rsidRDefault="00253CDA" w:rsidP="00253CDA">
      <w:pPr>
        <w:jc w:val="both"/>
        <w:rPr>
          <w:rFonts w:ascii="Verdana" w:hAnsi="Verdana"/>
        </w:rPr>
      </w:pPr>
      <w:r w:rsidRPr="009D5B5D">
        <w:rPr>
          <w:rFonts w:ascii="Verdana" w:hAnsi="Verdan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55747BD" w14:textId="77777777" w:rsidR="00253CDA" w:rsidRPr="009D5B5D" w:rsidRDefault="00253CDA" w:rsidP="00253CDA">
      <w:pPr>
        <w:jc w:val="both"/>
        <w:rPr>
          <w:rFonts w:ascii="Verdana" w:hAnsi="Verdana"/>
        </w:rPr>
      </w:pPr>
    </w:p>
    <w:p w14:paraId="30680F7A" w14:textId="77777777" w:rsidR="00253CDA" w:rsidRPr="009D5B5D" w:rsidRDefault="00253CDA" w:rsidP="00253CDA">
      <w:pPr>
        <w:jc w:val="both"/>
        <w:rPr>
          <w:rFonts w:ascii="Verdana" w:hAnsi="Verdana"/>
        </w:rPr>
      </w:pPr>
      <w:r w:rsidRPr="009D5B5D">
        <w:rPr>
          <w:rFonts w:ascii="Verdana" w:hAnsi="Verdana"/>
        </w:rPr>
        <w:t>Las inspecciones de las soldaduras deberán estar a cargo del Inspector de proyecto, debiendo la Entidad Ejecutora proporcionar todos los elementos necesarios para las pruebas que el juzgue necesarias.</w:t>
      </w:r>
    </w:p>
    <w:p w14:paraId="232691DD" w14:textId="77777777" w:rsidR="00253CDA" w:rsidRPr="009D5B5D" w:rsidRDefault="00253CDA" w:rsidP="00253CDA">
      <w:pPr>
        <w:jc w:val="both"/>
        <w:rPr>
          <w:rFonts w:ascii="Verdana" w:hAnsi="Verdana"/>
        </w:rPr>
      </w:pPr>
    </w:p>
    <w:p w14:paraId="19B69D42" w14:textId="77777777" w:rsidR="00253CDA" w:rsidRPr="009D5B5D" w:rsidRDefault="00253CDA" w:rsidP="00253CDA">
      <w:pPr>
        <w:jc w:val="both"/>
        <w:rPr>
          <w:rFonts w:ascii="Verdana" w:hAnsi="Verdana"/>
        </w:rPr>
      </w:pPr>
      <w:r w:rsidRPr="009D5B5D">
        <w:rPr>
          <w:rFonts w:ascii="Verdana" w:hAnsi="Verdan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DBBBBE1" w14:textId="77777777" w:rsidR="00253CDA" w:rsidRPr="009D5B5D" w:rsidRDefault="00253CDA" w:rsidP="00253CDA">
      <w:pPr>
        <w:jc w:val="both"/>
        <w:rPr>
          <w:rFonts w:ascii="Verdana" w:hAnsi="Verdana"/>
        </w:rPr>
      </w:pPr>
    </w:p>
    <w:p w14:paraId="7623647A" w14:textId="77777777" w:rsidR="00253CDA" w:rsidRPr="009D5B5D" w:rsidRDefault="00253CDA" w:rsidP="00253CDA">
      <w:pPr>
        <w:jc w:val="both"/>
        <w:rPr>
          <w:rFonts w:ascii="Verdana" w:hAnsi="Verdana"/>
        </w:rPr>
      </w:pPr>
      <w:r w:rsidRPr="009D5B5D">
        <w:rPr>
          <w:rFonts w:ascii="Verdana" w:hAnsi="Verdan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6D28FEF" w14:textId="77777777" w:rsidR="00253CDA" w:rsidRPr="009D5B5D" w:rsidRDefault="00253CDA" w:rsidP="00253CDA">
      <w:pPr>
        <w:jc w:val="both"/>
        <w:rPr>
          <w:rFonts w:ascii="Verdana" w:hAnsi="Verdana"/>
        </w:rPr>
      </w:pPr>
    </w:p>
    <w:p w14:paraId="16E8A828" w14:textId="77777777" w:rsidR="00253CDA" w:rsidRPr="009D5B5D" w:rsidRDefault="00253CDA" w:rsidP="00253CDA">
      <w:pPr>
        <w:jc w:val="both"/>
        <w:rPr>
          <w:rFonts w:ascii="Verdana" w:hAnsi="Verdana"/>
        </w:rPr>
      </w:pPr>
      <w:r w:rsidRPr="009D5B5D">
        <w:rPr>
          <w:rFonts w:ascii="Verdana" w:hAnsi="Verdan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687C252" w14:textId="77777777" w:rsidR="00253CDA" w:rsidRPr="009D5B5D" w:rsidRDefault="00253CDA" w:rsidP="00253CDA">
      <w:pPr>
        <w:jc w:val="both"/>
        <w:rPr>
          <w:rFonts w:ascii="Verdana" w:hAnsi="Verdana"/>
        </w:rPr>
      </w:pPr>
    </w:p>
    <w:p w14:paraId="5136C20B" w14:textId="77777777" w:rsidR="00253CDA" w:rsidRPr="009D5B5D" w:rsidRDefault="00253CDA" w:rsidP="00253CDA">
      <w:pPr>
        <w:jc w:val="both"/>
        <w:rPr>
          <w:rFonts w:ascii="Verdana" w:hAnsi="Verdana" w:cs="Tahoma"/>
          <w:b/>
        </w:rPr>
      </w:pPr>
      <w:r w:rsidRPr="009D5B5D">
        <w:rPr>
          <w:rFonts w:ascii="Verdana" w:hAnsi="Verdana" w:cs="Tahoma"/>
          <w:b/>
        </w:rPr>
        <w:t>Criterios de Control, Aceptación y Rechazo</w:t>
      </w:r>
    </w:p>
    <w:p w14:paraId="3CBEFC62" w14:textId="77777777" w:rsidR="00253CDA" w:rsidRPr="009D5B5D" w:rsidRDefault="00253CDA" w:rsidP="00253CDA">
      <w:pPr>
        <w:jc w:val="both"/>
        <w:rPr>
          <w:rFonts w:ascii="Verdana" w:hAnsi="Verdana" w:cs="Tahoma"/>
        </w:rPr>
      </w:pPr>
      <w:r w:rsidRPr="009D5B5D">
        <w:rPr>
          <w:rFonts w:ascii="Verdana" w:hAnsi="Verdana" w:cs="Tahoma"/>
        </w:rPr>
        <w:t>Para acceder a la cubierta, la Entidad Ejecutora debe tener tablones que cubran la distancia de no menos de 3 listones.</w:t>
      </w:r>
    </w:p>
    <w:p w14:paraId="05E51405" w14:textId="77777777" w:rsidR="00253CDA" w:rsidRPr="009D5B5D" w:rsidRDefault="00253CDA" w:rsidP="00253CDA">
      <w:pPr>
        <w:jc w:val="both"/>
        <w:rPr>
          <w:rFonts w:ascii="Verdana" w:hAnsi="Verdana" w:cs="Tahoma"/>
        </w:rPr>
      </w:pPr>
    </w:p>
    <w:p w14:paraId="403DC42E" w14:textId="77777777" w:rsidR="00253CDA" w:rsidRPr="009D5B5D" w:rsidRDefault="00253CDA" w:rsidP="00253CDA">
      <w:pPr>
        <w:jc w:val="both"/>
        <w:rPr>
          <w:rFonts w:ascii="Verdana" w:hAnsi="Verdana" w:cs="Tahoma"/>
        </w:rPr>
      </w:pPr>
      <w:r w:rsidRPr="009D5B5D">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D5B5D">
        <w:rPr>
          <w:rFonts w:ascii="Verdana" w:hAnsi="Verdana" w:cs="Helvetica"/>
          <w:lang w:eastAsia="es-BO"/>
        </w:rPr>
        <w:t>ganchos J de 2,5"</w:t>
      </w:r>
      <w:r w:rsidRPr="009D5B5D">
        <w:rPr>
          <w:rFonts w:ascii="Verdana" w:hAnsi="Verdana" w:cs="Tahoma"/>
        </w:rPr>
        <w:t>. Posterior a ello, si la prueba resulta satisfactoria, el Inspector de proyecto dará la aprobación.</w:t>
      </w:r>
    </w:p>
    <w:p w14:paraId="1C9BF3AD" w14:textId="77777777" w:rsidR="00253CDA" w:rsidRPr="009D5B5D" w:rsidRDefault="00253CDA" w:rsidP="00253CDA">
      <w:pPr>
        <w:jc w:val="both"/>
        <w:rPr>
          <w:rFonts w:ascii="Verdana" w:hAnsi="Verdana" w:cs="Tahoma"/>
        </w:rPr>
      </w:pPr>
    </w:p>
    <w:p w14:paraId="25DFFAF5" w14:textId="77777777" w:rsidR="00253CDA" w:rsidRPr="009D5B5D" w:rsidRDefault="00253CDA" w:rsidP="00253CDA">
      <w:pPr>
        <w:jc w:val="both"/>
        <w:rPr>
          <w:rFonts w:ascii="Verdana" w:hAnsi="Verdana" w:cs="Tahoma"/>
        </w:rPr>
      </w:pPr>
      <w:r w:rsidRPr="009D5B5D">
        <w:rPr>
          <w:rFonts w:ascii="Verdana" w:hAnsi="Verdana" w:cs="Tahoma"/>
        </w:rPr>
        <w:t xml:space="preserve">Se revisará que la ejecución de la estructura metálica este acorde a los planos o instrucciones del Inspector de proyecto, verificando las uniones, apoyos y sujeción de la placa. </w:t>
      </w:r>
    </w:p>
    <w:p w14:paraId="1CAB4AF1" w14:textId="77777777" w:rsidR="00253CDA" w:rsidRPr="009D5B5D" w:rsidRDefault="00253CDA" w:rsidP="00253CDA">
      <w:pPr>
        <w:jc w:val="both"/>
        <w:rPr>
          <w:rFonts w:ascii="Verdana" w:hAnsi="Verdana"/>
        </w:rPr>
      </w:pPr>
    </w:p>
    <w:p w14:paraId="7266D365" w14:textId="77777777" w:rsidR="00253CDA" w:rsidRPr="009D5B5D" w:rsidRDefault="00253CDA" w:rsidP="00253CDA">
      <w:pPr>
        <w:jc w:val="both"/>
        <w:rPr>
          <w:rFonts w:ascii="Verdana" w:eastAsia="Calibri" w:hAnsi="Verdana"/>
          <w:b/>
          <w:color w:val="000000"/>
        </w:rPr>
      </w:pPr>
      <w:r w:rsidRPr="009D5B5D">
        <w:rPr>
          <w:rFonts w:ascii="Verdana" w:eastAsia="Calibri" w:hAnsi="Verdana"/>
          <w:b/>
          <w:color w:val="000000"/>
        </w:rPr>
        <w:t>MEDICIÓN</w:t>
      </w:r>
    </w:p>
    <w:p w14:paraId="6DC8AD58" w14:textId="77777777" w:rsidR="00253CDA" w:rsidRPr="009D5B5D" w:rsidRDefault="00253CDA" w:rsidP="00253CDA">
      <w:pPr>
        <w:jc w:val="both"/>
        <w:rPr>
          <w:rFonts w:ascii="Verdana" w:hAnsi="Verdana"/>
        </w:rPr>
      </w:pPr>
      <w:r w:rsidRPr="009D5B5D">
        <w:rPr>
          <w:rFonts w:ascii="Verdana" w:hAnsi="Verdana"/>
        </w:rPr>
        <w:t xml:space="preserve">La </w:t>
      </w:r>
      <w:r w:rsidRPr="009D5B5D">
        <w:rPr>
          <w:rFonts w:ascii="Verdana" w:hAnsi="Verdana" w:cs="Tahoma"/>
          <w:bCs/>
        </w:rPr>
        <w:t>cubierta de placa ondulada de fibrocemento prepintada</w:t>
      </w:r>
      <w:r w:rsidRPr="009D5B5D">
        <w:rPr>
          <w:rFonts w:ascii="Verdana" w:hAnsi="Verdana" w:cs="Tahoma"/>
          <w:b/>
          <w:bCs/>
        </w:rPr>
        <w:t xml:space="preserve"> </w:t>
      </w:r>
      <w:r w:rsidRPr="009D5B5D">
        <w:rPr>
          <w:rFonts w:ascii="Verdana" w:hAnsi="Verdana" w:cs="Tahoma"/>
          <w:bCs/>
        </w:rPr>
        <w:t>incluida la estructura metálica</w:t>
      </w:r>
      <w:r w:rsidRPr="009D5B5D">
        <w:rPr>
          <w:rFonts w:ascii="Verdana" w:hAnsi="Verdana"/>
        </w:rPr>
        <w:t xml:space="preserve"> se medirá en </w:t>
      </w:r>
      <w:r w:rsidRPr="009D5B5D">
        <w:rPr>
          <w:rFonts w:ascii="Verdana" w:hAnsi="Verdana"/>
          <w:b/>
        </w:rPr>
        <w:t>metros cuadrados</w:t>
      </w:r>
      <w:r w:rsidRPr="009D5B5D">
        <w:rPr>
          <w:rFonts w:ascii="Verdana" w:hAnsi="Verdana"/>
        </w:rPr>
        <w:t xml:space="preserve"> tomando en cuenta únicamente el área neta del trabajo ejecutado indicado en los planos y/o instrucciones escritas del Inspector de proyecto. </w:t>
      </w:r>
    </w:p>
    <w:p w14:paraId="46AEF949" w14:textId="77777777" w:rsidR="00253CDA" w:rsidRPr="009D5B5D" w:rsidRDefault="00253CDA" w:rsidP="00253CDA">
      <w:pPr>
        <w:jc w:val="both"/>
        <w:rPr>
          <w:rFonts w:ascii="Verdana" w:hAnsi="Verdana" w:cs="Tahoma"/>
          <w:b/>
        </w:rPr>
      </w:pPr>
    </w:p>
    <w:p w14:paraId="419E4A26" w14:textId="77777777" w:rsidR="00253CDA" w:rsidRPr="009D5B5D" w:rsidRDefault="00253CDA" w:rsidP="00253CDA">
      <w:pPr>
        <w:jc w:val="both"/>
        <w:rPr>
          <w:rFonts w:ascii="Verdana" w:hAnsi="Verdana" w:cs="Tahoma"/>
        </w:rPr>
      </w:pPr>
      <w:r w:rsidRPr="009D5B5D">
        <w:rPr>
          <w:rFonts w:ascii="Verdana" w:hAnsi="Verdana" w:cs="Tahoma"/>
          <w:b/>
        </w:rPr>
        <w:lastRenderedPageBreak/>
        <w:t>APORTE PROPIO. -</w:t>
      </w:r>
    </w:p>
    <w:p w14:paraId="708F6B78" w14:textId="77777777" w:rsidR="00253CDA" w:rsidRPr="009D5B5D" w:rsidRDefault="00253CDA" w:rsidP="00253CDA">
      <w:pPr>
        <w:jc w:val="both"/>
        <w:rPr>
          <w:rFonts w:ascii="Verdana" w:hAnsi="Verdana" w:cs="Tahoma"/>
        </w:rPr>
      </w:pPr>
      <w:r w:rsidRPr="009D5B5D">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91AC85D" w14:textId="77777777" w:rsidR="00253CDA" w:rsidRDefault="00253CDA" w:rsidP="00253CDA">
      <w:pPr>
        <w:jc w:val="both"/>
        <w:rPr>
          <w:rFonts w:ascii="Verdana" w:hAnsi="Verdana" w:cs="Tahoma"/>
        </w:rPr>
      </w:pPr>
      <w:r w:rsidRPr="009D5B5D">
        <w:rPr>
          <w:rFonts w:ascii="Verdana" w:hAnsi="Verdana" w:cs="Tahoma"/>
        </w:rPr>
        <w:t>Este aporte propio estará sujeto al cronograma de ejecución de obra de la Entidad Ejecutora.</w:t>
      </w:r>
    </w:p>
    <w:p w14:paraId="520011D0" w14:textId="77777777" w:rsidR="00253CDA" w:rsidRPr="00DF6751" w:rsidRDefault="00253CDA" w:rsidP="00253CDA">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253CDA" w:rsidRPr="009D5B5D" w14:paraId="0EADA937" w14:textId="77777777" w:rsidTr="00253CDA">
        <w:tc>
          <w:tcPr>
            <w:tcW w:w="584" w:type="dxa"/>
            <w:shd w:val="clear" w:color="auto" w:fill="1F3864" w:themeFill="accent5" w:themeFillShade="80"/>
            <w:vAlign w:val="center"/>
          </w:tcPr>
          <w:p w14:paraId="67B83998"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21865EAD" w14:textId="77777777" w:rsidR="00253CDA" w:rsidRPr="009D5B5D" w:rsidRDefault="00253CDA" w:rsidP="00253CDA">
            <w:pPr>
              <w:widowControl w:val="0"/>
              <w:autoSpaceDE w:val="0"/>
              <w:autoSpaceDN w:val="0"/>
              <w:spacing w:line="360" w:lineRule="auto"/>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vAlign w:val="center"/>
          </w:tcPr>
          <w:p w14:paraId="3AEAE040"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5FA9C313"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0A15C69D" w14:textId="77777777" w:rsidTr="00253CDA">
        <w:tc>
          <w:tcPr>
            <w:tcW w:w="584" w:type="dxa"/>
            <w:shd w:val="clear" w:color="auto" w:fill="BDD6EE" w:themeFill="accent1" w:themeFillTint="66"/>
            <w:vAlign w:val="center"/>
          </w:tcPr>
          <w:p w14:paraId="37415961"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shd w:val="clear" w:color="auto" w:fill="BDD6EE" w:themeFill="accent1" w:themeFillTint="66"/>
            <w:vAlign w:val="center"/>
          </w:tcPr>
          <w:p w14:paraId="610EB321"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Verdana" w:hAnsi="Verdana" w:cs="Arial"/>
                <w:b/>
              </w:rPr>
              <w:t>VAC-OG-CUM-4</w:t>
            </w:r>
          </w:p>
        </w:tc>
        <w:tc>
          <w:tcPr>
            <w:tcW w:w="1145" w:type="dxa"/>
            <w:shd w:val="clear" w:color="auto" w:fill="BDD6EE" w:themeFill="accent1" w:themeFillTint="66"/>
            <w:vAlign w:val="center"/>
          </w:tcPr>
          <w:p w14:paraId="0BFAF17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M</w:t>
            </w:r>
          </w:p>
        </w:tc>
        <w:tc>
          <w:tcPr>
            <w:tcW w:w="5520" w:type="dxa"/>
            <w:shd w:val="clear" w:color="auto" w:fill="BDD6EE" w:themeFill="accent1" w:themeFillTint="66"/>
            <w:vAlign w:val="center"/>
          </w:tcPr>
          <w:p w14:paraId="350E8BCB" w14:textId="77777777" w:rsidR="00253CDA" w:rsidRPr="009D5B5D" w:rsidRDefault="00253CDA" w:rsidP="00253CDA">
            <w:pPr>
              <w:widowControl w:val="0"/>
              <w:autoSpaceDE w:val="0"/>
              <w:autoSpaceDN w:val="0"/>
              <w:spacing w:line="276" w:lineRule="auto"/>
              <w:jc w:val="center"/>
              <w:rPr>
                <w:rFonts w:ascii="Verdana" w:eastAsia="Arial" w:hAnsi="Verdana" w:cs="Arial"/>
                <w:b/>
              </w:rPr>
            </w:pPr>
            <w:r w:rsidRPr="009D5B5D">
              <w:rPr>
                <w:rFonts w:ascii="Verdana" w:eastAsia="Arial" w:hAnsi="Verdana" w:cs="Arial"/>
                <w:b/>
              </w:rPr>
              <w:t>CUMBRERA DE PLACA DE FIBROCEMENTO ONDULADA PREPINTADA</w:t>
            </w:r>
          </w:p>
        </w:tc>
      </w:tr>
    </w:tbl>
    <w:p w14:paraId="00711CAD" w14:textId="77777777" w:rsidR="00253CDA" w:rsidRDefault="00253CDA" w:rsidP="00253CDA">
      <w:pPr>
        <w:widowControl w:val="0"/>
        <w:autoSpaceDE w:val="0"/>
        <w:autoSpaceDN w:val="0"/>
        <w:jc w:val="both"/>
        <w:rPr>
          <w:rFonts w:ascii="Verdana" w:eastAsia="Arial" w:hAnsi="Verdana" w:cs="Arial"/>
          <w:b/>
        </w:rPr>
      </w:pPr>
    </w:p>
    <w:p w14:paraId="0E65CFB3"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72DDB801" w14:textId="77777777" w:rsidR="00253CDA" w:rsidRPr="009D5B5D" w:rsidRDefault="00253CDA" w:rsidP="00253CDA">
      <w:pPr>
        <w:widowControl w:val="0"/>
        <w:autoSpaceDE w:val="0"/>
        <w:autoSpaceDN w:val="0"/>
        <w:jc w:val="both"/>
        <w:rPr>
          <w:rFonts w:ascii="Verdana" w:eastAsia="Arial" w:hAnsi="Verdana" w:cs="Arial"/>
          <w:color w:val="000000" w:themeColor="text1"/>
        </w:rPr>
      </w:pPr>
      <w:r w:rsidRPr="009D5B5D">
        <w:rPr>
          <w:rFonts w:ascii="Verdana" w:eastAsia="Arial" w:hAnsi="Verdana" w:cs="Arial"/>
          <w:color w:val="000000" w:themeColor="text1"/>
        </w:rPr>
        <w:t>Este ítem se refiere a la provisión y colocación de cumbrera de placa ondulada de fibrocemento prepintada de acuerdo a los planos de construcción, detalles respectivos, e instrucciones del Inspector de proyecto.</w:t>
      </w:r>
    </w:p>
    <w:p w14:paraId="3EE8E9A0" w14:textId="77777777" w:rsidR="00253CDA" w:rsidRPr="009D5B5D" w:rsidRDefault="00253CDA" w:rsidP="00253CDA">
      <w:pPr>
        <w:widowControl w:val="0"/>
        <w:autoSpaceDE w:val="0"/>
        <w:autoSpaceDN w:val="0"/>
        <w:jc w:val="both"/>
        <w:rPr>
          <w:rFonts w:ascii="Verdana" w:eastAsia="Arial" w:hAnsi="Verdana" w:cs="Arial"/>
          <w:b/>
        </w:rPr>
      </w:pPr>
    </w:p>
    <w:p w14:paraId="08576689"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1C054D38" w14:textId="77777777" w:rsidR="00253CDA" w:rsidRPr="009D5B5D" w:rsidRDefault="00253CDA" w:rsidP="00253CDA">
      <w:pPr>
        <w:widowControl w:val="0"/>
        <w:autoSpaceDE w:val="0"/>
        <w:autoSpaceDN w:val="0"/>
        <w:jc w:val="both"/>
        <w:rPr>
          <w:rFonts w:ascii="Verdana" w:eastAsia="Arial" w:hAnsi="Verdana" w:cs="Arial"/>
          <w:color w:val="000000" w:themeColor="text1"/>
        </w:rPr>
      </w:pPr>
      <w:r w:rsidRPr="009D5B5D">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27020B5" w14:textId="77777777" w:rsidR="00253CDA" w:rsidRPr="009D5B5D" w:rsidRDefault="00253CDA" w:rsidP="00253CDA">
      <w:pPr>
        <w:widowControl w:val="0"/>
        <w:autoSpaceDE w:val="0"/>
        <w:autoSpaceDN w:val="0"/>
        <w:jc w:val="both"/>
        <w:rPr>
          <w:rFonts w:ascii="Verdana" w:eastAsia="Arial" w:hAnsi="Verdana" w:cs="Arial"/>
          <w:color w:val="000000" w:themeColor="text1"/>
        </w:rPr>
      </w:pPr>
    </w:p>
    <w:p w14:paraId="72A37E8B" w14:textId="77777777" w:rsidR="00253CDA" w:rsidRPr="009D5B5D" w:rsidRDefault="00253CDA" w:rsidP="00253CDA">
      <w:pPr>
        <w:widowControl w:val="0"/>
        <w:autoSpaceDE w:val="0"/>
        <w:autoSpaceDN w:val="0"/>
        <w:jc w:val="both"/>
        <w:rPr>
          <w:rFonts w:ascii="Verdana" w:eastAsia="Arial" w:hAnsi="Verdana" w:cs="Arial"/>
          <w:color w:val="000000" w:themeColor="text1"/>
        </w:rPr>
      </w:pPr>
      <w:r w:rsidRPr="009D5B5D">
        <w:rPr>
          <w:rFonts w:ascii="Verdana" w:eastAsia="Arial" w:hAnsi="Verdana" w:cs="Arial"/>
          <w:color w:val="000000" w:themeColor="text1"/>
        </w:rPr>
        <w:t>Deberá cumplirse con las normas técnicas que IBNORCA prescriba para los materiales usados en el presente ítem.</w:t>
      </w:r>
    </w:p>
    <w:p w14:paraId="053A7C95" w14:textId="77777777" w:rsidR="00253CDA" w:rsidRPr="009D5B5D" w:rsidRDefault="00253CDA" w:rsidP="00253CDA">
      <w:pPr>
        <w:widowControl w:val="0"/>
        <w:autoSpaceDE w:val="0"/>
        <w:autoSpaceDN w:val="0"/>
        <w:jc w:val="both"/>
        <w:rPr>
          <w:rFonts w:ascii="Verdana" w:eastAsia="Arial" w:hAnsi="Verdana" w:cs="Arial"/>
          <w:color w:val="000000" w:themeColor="text1"/>
        </w:rPr>
      </w:pPr>
    </w:p>
    <w:p w14:paraId="2FCA0AC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750BC23D"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En general, la cumbrera de placa de fibrocemento deberá cumplir con las siguientes directrices referidas a la ejecución:</w:t>
      </w:r>
    </w:p>
    <w:p w14:paraId="5F279179" w14:textId="77777777" w:rsidR="00253CDA" w:rsidRPr="009D5B5D" w:rsidRDefault="00253CDA" w:rsidP="00253CDA">
      <w:pPr>
        <w:widowControl w:val="0"/>
        <w:autoSpaceDE w:val="0"/>
        <w:autoSpaceDN w:val="0"/>
        <w:jc w:val="both"/>
        <w:rPr>
          <w:rFonts w:ascii="Verdana" w:eastAsia="Arial" w:hAnsi="Verdana" w:cs="Arial"/>
        </w:rPr>
      </w:pPr>
    </w:p>
    <w:p w14:paraId="0C04BDC8"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Todos los materiales deberán ser conservados en un lugar seco y bien protegido.</w:t>
      </w:r>
    </w:p>
    <w:p w14:paraId="2CF14792" w14:textId="77777777" w:rsidR="00253CDA" w:rsidRPr="009D5B5D" w:rsidRDefault="00253CDA" w:rsidP="00253CDA">
      <w:pPr>
        <w:widowControl w:val="0"/>
        <w:autoSpaceDE w:val="0"/>
        <w:autoSpaceDN w:val="0"/>
        <w:jc w:val="both"/>
        <w:rPr>
          <w:rFonts w:ascii="Verdana" w:eastAsia="Arial" w:hAnsi="Verdana" w:cs="Arial"/>
        </w:rPr>
      </w:pPr>
    </w:p>
    <w:p w14:paraId="3F53826F"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Se seguirán las normas dadas por las herramientas y equipo que utilice la Entidad Ejecutora deberán contar con la autorización del Inspector de proyecto, debiendo ser provistas en cantidad necesaria para la correcta ejecución de los trabajos.</w:t>
      </w:r>
    </w:p>
    <w:p w14:paraId="01BFA05D" w14:textId="77777777" w:rsidR="00253CDA" w:rsidRPr="009D5B5D" w:rsidRDefault="00253CDA" w:rsidP="00253CDA">
      <w:pPr>
        <w:widowControl w:val="0"/>
        <w:autoSpaceDE w:val="0"/>
        <w:autoSpaceDN w:val="0"/>
        <w:jc w:val="both"/>
        <w:rPr>
          <w:rFonts w:ascii="Verdana" w:eastAsia="Arial" w:hAnsi="Verdana" w:cs="Arial"/>
        </w:rPr>
      </w:pPr>
    </w:p>
    <w:p w14:paraId="2F77C091"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Este material no debe estar dentro de la suciedad, grasa o cualquier otro material. Se d</w:t>
      </w:r>
      <w:r>
        <w:rPr>
          <w:rFonts w:ascii="Verdana" w:eastAsia="Arial" w:hAnsi="Verdana" w:cs="Arial"/>
        </w:rPr>
        <w:t xml:space="preserve">ebe proteger el material </w:t>
      </w:r>
      <w:r w:rsidRPr="009D5B5D">
        <w:rPr>
          <w:rFonts w:ascii="Verdana" w:eastAsia="Arial" w:hAnsi="Verdana" w:cs="Arial"/>
        </w:rPr>
        <w:t>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02337AC" w14:textId="77777777" w:rsidR="00253CDA" w:rsidRPr="009D5B5D" w:rsidRDefault="00253CDA" w:rsidP="00253CDA">
      <w:pPr>
        <w:widowControl w:val="0"/>
        <w:autoSpaceDE w:val="0"/>
        <w:autoSpaceDN w:val="0"/>
        <w:jc w:val="both"/>
        <w:rPr>
          <w:rFonts w:ascii="Verdana" w:eastAsia="Arial" w:hAnsi="Verdana" w:cs="Arial"/>
        </w:rPr>
      </w:pPr>
    </w:p>
    <w:p w14:paraId="021B866C"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750094E7" w14:textId="77777777" w:rsidR="00253CDA" w:rsidRPr="009D5B5D" w:rsidRDefault="00253CDA" w:rsidP="00253CDA">
      <w:pPr>
        <w:widowControl w:val="0"/>
        <w:autoSpaceDE w:val="0"/>
        <w:autoSpaceDN w:val="0"/>
        <w:jc w:val="both"/>
        <w:rPr>
          <w:rFonts w:ascii="Verdana" w:eastAsia="Arial" w:hAnsi="Verdana" w:cs="Arial"/>
        </w:rPr>
      </w:pPr>
    </w:p>
    <w:p w14:paraId="325D608D" w14:textId="77777777" w:rsidR="00253CDA" w:rsidRPr="009D5B5D" w:rsidRDefault="00253CDA" w:rsidP="00253CDA">
      <w:pPr>
        <w:widowControl w:val="0"/>
        <w:autoSpaceDE w:val="0"/>
        <w:autoSpaceDN w:val="0"/>
        <w:jc w:val="both"/>
        <w:rPr>
          <w:rFonts w:ascii="Verdana" w:eastAsia="Arial" w:hAnsi="Verdana" w:cs="Arial"/>
        </w:rPr>
      </w:pPr>
      <w:r>
        <w:rPr>
          <w:rFonts w:ascii="Verdana" w:eastAsia="Arial" w:hAnsi="Verdana" w:cs="Arial"/>
        </w:rPr>
        <w:t>Los</w:t>
      </w:r>
      <w:r w:rsidRPr="009D5B5D">
        <w:rPr>
          <w:rFonts w:ascii="Verdana" w:eastAsia="Arial" w:hAnsi="Verdana" w:cs="Arial"/>
        </w:rPr>
        <w:t xml:space="preserve"> elementos de fijación</w:t>
      </w:r>
      <w:r>
        <w:rPr>
          <w:rFonts w:ascii="Verdana" w:eastAsia="Arial" w:hAnsi="Verdana" w:cs="Arial"/>
        </w:rPr>
        <w:t xml:space="preserve"> de la cumbrera son los tornillos autoperforantes de 4” 1/2x12</w:t>
      </w:r>
      <w:r w:rsidRPr="009D5B5D">
        <w:rPr>
          <w:rFonts w:ascii="Verdana" w:eastAsia="Arial" w:hAnsi="Verdana" w:cs="Arial"/>
        </w:rPr>
        <w:t xml:space="preserve"> </w:t>
      </w:r>
      <w:r>
        <w:rPr>
          <w:rFonts w:ascii="Verdana" w:eastAsia="Arial" w:hAnsi="Verdana" w:cs="Arial"/>
        </w:rPr>
        <w:t>que deberán ubicarse a una distancia no menor a 5 cm. del borde de la teja.</w:t>
      </w:r>
    </w:p>
    <w:p w14:paraId="434DCABA" w14:textId="77777777" w:rsidR="00253CDA" w:rsidRPr="009D5B5D" w:rsidRDefault="00253CDA" w:rsidP="00253CDA">
      <w:pPr>
        <w:widowControl w:val="0"/>
        <w:autoSpaceDE w:val="0"/>
        <w:autoSpaceDN w:val="0"/>
        <w:jc w:val="both"/>
        <w:rPr>
          <w:rFonts w:ascii="Verdana" w:eastAsia="Arial" w:hAnsi="Verdana" w:cs="Arial"/>
        </w:rPr>
      </w:pPr>
    </w:p>
    <w:p w14:paraId="1A6722AE"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lastRenderedPageBreak/>
        <w:t>Criterios de Control, Aceptación y Rechazo</w:t>
      </w:r>
    </w:p>
    <w:p w14:paraId="01AA3047" w14:textId="77777777" w:rsidR="00253CDA" w:rsidRPr="0081788B" w:rsidRDefault="00253CDA" w:rsidP="00253CDA">
      <w:pPr>
        <w:widowControl w:val="0"/>
        <w:autoSpaceDE w:val="0"/>
        <w:autoSpaceDN w:val="0"/>
        <w:jc w:val="both"/>
        <w:rPr>
          <w:rFonts w:ascii="Verdana" w:eastAsia="Arial" w:hAnsi="Verdana" w:cs="Arial"/>
        </w:rPr>
      </w:pPr>
      <w:r w:rsidRPr="0081788B">
        <w:rPr>
          <w:rFonts w:ascii="Verdana" w:eastAsia="Arial" w:hAnsi="Verdana" w:cs="Arial"/>
        </w:rPr>
        <w:t>Para acceder a la cumbrera la Entidad Ejecutora debe tener tablones que cubran la distancia de no menos de 3 perfiles.</w:t>
      </w:r>
    </w:p>
    <w:p w14:paraId="790AB6B5" w14:textId="77777777" w:rsidR="00253CDA" w:rsidRPr="0081788B" w:rsidRDefault="00253CDA" w:rsidP="00253CDA">
      <w:pPr>
        <w:widowControl w:val="0"/>
        <w:autoSpaceDE w:val="0"/>
        <w:autoSpaceDN w:val="0"/>
        <w:jc w:val="both"/>
        <w:rPr>
          <w:rFonts w:ascii="Verdana" w:eastAsia="Arial" w:hAnsi="Verdana" w:cs="Arial"/>
        </w:rPr>
      </w:pPr>
    </w:p>
    <w:p w14:paraId="2B103052" w14:textId="77777777" w:rsidR="00253CDA" w:rsidRDefault="00253CDA" w:rsidP="00253CDA">
      <w:pPr>
        <w:widowControl w:val="0"/>
        <w:autoSpaceDE w:val="0"/>
        <w:autoSpaceDN w:val="0"/>
        <w:jc w:val="both"/>
        <w:rPr>
          <w:rFonts w:ascii="Verdana" w:eastAsia="Arial" w:hAnsi="Verdana" w:cs="Arial"/>
        </w:rPr>
      </w:pPr>
      <w:r w:rsidRPr="0081788B">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271A94D4" w14:textId="77777777" w:rsidR="00253CDA" w:rsidRPr="009D5B5D" w:rsidRDefault="00253CDA" w:rsidP="00253CDA">
      <w:pPr>
        <w:widowControl w:val="0"/>
        <w:autoSpaceDE w:val="0"/>
        <w:autoSpaceDN w:val="0"/>
        <w:jc w:val="both"/>
        <w:rPr>
          <w:rFonts w:ascii="Verdana" w:eastAsia="Arial" w:hAnsi="Verdana" w:cs="Arial"/>
        </w:rPr>
      </w:pPr>
    </w:p>
    <w:p w14:paraId="41CC5717"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5735F189"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 xml:space="preserve">La Cumbrera de placa ondulada de fibrocemento prepintada incluyendo todos sus accesorios para el buen funcionamiento será medida en forma de </w:t>
      </w:r>
      <w:r w:rsidRPr="009D5B5D">
        <w:rPr>
          <w:rFonts w:ascii="Verdana" w:eastAsia="Arial" w:hAnsi="Verdana" w:cs="Arial"/>
          <w:b/>
        </w:rPr>
        <w:t>metros</w:t>
      </w:r>
      <w:r w:rsidRPr="009D5B5D">
        <w:rPr>
          <w:rFonts w:ascii="Verdana" w:eastAsia="Arial" w:hAnsi="Verdana" w:cs="Arial"/>
        </w:rPr>
        <w:t>, tomando en cuenta solamente la longitud neta ejecutado y autorizado.</w:t>
      </w:r>
    </w:p>
    <w:p w14:paraId="4B7FE8FD" w14:textId="77777777" w:rsidR="00253CDA" w:rsidRPr="009D5B5D" w:rsidRDefault="00253CDA" w:rsidP="00253CDA">
      <w:pPr>
        <w:widowControl w:val="0"/>
        <w:autoSpaceDE w:val="0"/>
        <w:autoSpaceDN w:val="0"/>
        <w:jc w:val="both"/>
        <w:rPr>
          <w:rFonts w:ascii="Verdana" w:eastAsia="Arial" w:hAnsi="Verdana" w:cs="Arial"/>
        </w:rPr>
      </w:pPr>
    </w:p>
    <w:p w14:paraId="051A120C" w14:textId="77777777" w:rsidR="00253CDA" w:rsidRPr="009D5B5D" w:rsidRDefault="00253CDA" w:rsidP="00253CDA">
      <w:pPr>
        <w:widowControl w:val="0"/>
        <w:tabs>
          <w:tab w:val="left" w:pos="560"/>
        </w:tabs>
        <w:autoSpaceDE w:val="0"/>
        <w:autoSpaceDN w:val="0"/>
        <w:jc w:val="both"/>
        <w:rPr>
          <w:rFonts w:ascii="Verdana" w:eastAsia="Arial" w:hAnsi="Verdana" w:cs="Tahoma"/>
          <w:b/>
        </w:rPr>
      </w:pPr>
      <w:r w:rsidRPr="009D5B5D">
        <w:rPr>
          <w:rFonts w:ascii="Verdana" w:eastAsia="Arial" w:hAnsi="Verdana" w:cs="Tahoma"/>
          <w:b/>
          <w:color w:val="000000"/>
        </w:rPr>
        <w:t>APORTE PROPIO. -</w:t>
      </w:r>
    </w:p>
    <w:p w14:paraId="54330B8F"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rPr>
        <w:t xml:space="preserve">El aporte propio se encuentra especificado en el análisis de precios unitarios, mismos </w:t>
      </w:r>
      <w:r w:rsidRPr="009D5B5D">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4F4571" w14:textId="77777777" w:rsidR="00253CDA" w:rsidRPr="009D5B5D" w:rsidRDefault="00253CDA" w:rsidP="00253CDA">
      <w:pPr>
        <w:widowControl w:val="0"/>
        <w:autoSpaceDE w:val="0"/>
        <w:autoSpaceDN w:val="0"/>
        <w:jc w:val="both"/>
        <w:rPr>
          <w:rFonts w:ascii="Verdana" w:eastAsia="Arial" w:hAnsi="Verdana" w:cs="Tahoma"/>
          <w:color w:val="000000"/>
        </w:rPr>
      </w:pPr>
    </w:p>
    <w:p w14:paraId="4A18D171" w14:textId="55986A94" w:rsidR="00253CDA"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3527C9E6" w14:textId="77777777" w:rsidR="00253CDA" w:rsidRPr="009D5B5D" w:rsidRDefault="00253CDA" w:rsidP="00253CDA">
      <w:pPr>
        <w:widowControl w:val="0"/>
        <w:autoSpaceDE w:val="0"/>
        <w:autoSpaceDN w:val="0"/>
        <w:jc w:val="both"/>
        <w:rPr>
          <w:rFonts w:ascii="Verdana" w:eastAsia="Arial" w:hAnsi="Verdana" w:cs="Arial"/>
          <w:b/>
        </w:rPr>
      </w:pPr>
      <w:bookmarkStart w:id="169" w:name="_Hlk167292819"/>
    </w:p>
    <w:tbl>
      <w:tblPr>
        <w:tblStyle w:val="Tablaconcuadrcula24"/>
        <w:tblW w:w="9841" w:type="dxa"/>
        <w:tblLook w:val="04A0" w:firstRow="1" w:lastRow="0" w:firstColumn="1" w:lastColumn="0" w:noHBand="0" w:noVBand="1"/>
      </w:tblPr>
      <w:tblGrid>
        <w:gridCol w:w="596"/>
        <w:gridCol w:w="2436"/>
        <w:gridCol w:w="1169"/>
        <w:gridCol w:w="5640"/>
      </w:tblGrid>
      <w:tr w:rsidR="00253CDA" w:rsidRPr="009D5B5D" w14:paraId="44529141" w14:textId="77777777" w:rsidTr="00253CDA">
        <w:trPr>
          <w:trHeight w:val="407"/>
        </w:trPr>
        <w:tc>
          <w:tcPr>
            <w:tcW w:w="596" w:type="dxa"/>
            <w:shd w:val="clear" w:color="auto" w:fill="1F3864" w:themeFill="accent5" w:themeFillShade="80"/>
            <w:vAlign w:val="center"/>
          </w:tcPr>
          <w:p w14:paraId="52793AF8"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N°</w:t>
            </w:r>
          </w:p>
        </w:tc>
        <w:tc>
          <w:tcPr>
            <w:tcW w:w="2436" w:type="dxa"/>
            <w:shd w:val="clear" w:color="auto" w:fill="1F3864" w:themeFill="accent5" w:themeFillShade="80"/>
            <w:vAlign w:val="center"/>
          </w:tcPr>
          <w:p w14:paraId="0FD821B3"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CODIGO</w:t>
            </w:r>
          </w:p>
        </w:tc>
        <w:tc>
          <w:tcPr>
            <w:tcW w:w="1169" w:type="dxa"/>
            <w:shd w:val="clear" w:color="auto" w:fill="1F3864" w:themeFill="accent5" w:themeFillShade="80"/>
            <w:vAlign w:val="center"/>
          </w:tcPr>
          <w:p w14:paraId="71918F30"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640" w:type="dxa"/>
            <w:shd w:val="clear" w:color="auto" w:fill="1F3864" w:themeFill="accent5" w:themeFillShade="80"/>
            <w:vAlign w:val="center"/>
          </w:tcPr>
          <w:p w14:paraId="782F295B"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ITEM</w:t>
            </w:r>
          </w:p>
        </w:tc>
      </w:tr>
      <w:tr w:rsidR="00253CDA" w:rsidRPr="009D5B5D" w14:paraId="50EF832C" w14:textId="77777777" w:rsidTr="00253CDA">
        <w:trPr>
          <w:trHeight w:val="541"/>
        </w:trPr>
        <w:tc>
          <w:tcPr>
            <w:tcW w:w="596" w:type="dxa"/>
            <w:shd w:val="clear" w:color="auto" w:fill="BDD6EE" w:themeFill="accent1" w:themeFillTint="66"/>
            <w:vAlign w:val="center"/>
          </w:tcPr>
          <w:p w14:paraId="2E9B3492" w14:textId="77777777" w:rsidR="00253CDA" w:rsidRPr="009D5B5D" w:rsidRDefault="00253CDA" w:rsidP="00253CDA">
            <w:pPr>
              <w:widowControl w:val="0"/>
              <w:autoSpaceDE w:val="0"/>
              <w:autoSpaceDN w:val="0"/>
              <w:jc w:val="center"/>
              <w:rPr>
                <w:rFonts w:ascii="Verdana" w:eastAsia="Arial" w:hAnsi="Verdana" w:cs="Arial"/>
                <w:b/>
                <w:lang w:val="es-ES"/>
              </w:rPr>
            </w:pPr>
            <w:r>
              <w:rPr>
                <w:rFonts w:ascii="Verdana" w:eastAsia="Arial" w:hAnsi="Verdana" w:cs="Arial"/>
                <w:b/>
                <w:lang w:val="es-ES"/>
              </w:rPr>
              <w:t>17</w:t>
            </w:r>
          </w:p>
        </w:tc>
        <w:tc>
          <w:tcPr>
            <w:tcW w:w="2436" w:type="dxa"/>
            <w:shd w:val="clear" w:color="auto" w:fill="BDD6EE" w:themeFill="accent1" w:themeFillTint="66"/>
            <w:vAlign w:val="center"/>
          </w:tcPr>
          <w:p w14:paraId="133C833C"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lang w:val="es-ES"/>
              </w:rPr>
              <w:t>VAC-OG-MES-1</w:t>
            </w:r>
          </w:p>
        </w:tc>
        <w:tc>
          <w:tcPr>
            <w:tcW w:w="1169" w:type="dxa"/>
            <w:shd w:val="clear" w:color="auto" w:fill="BDD6EE" w:themeFill="accent1" w:themeFillTint="66"/>
            <w:vAlign w:val="center"/>
          </w:tcPr>
          <w:p w14:paraId="13833F22"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M2</w:t>
            </w:r>
          </w:p>
        </w:tc>
        <w:tc>
          <w:tcPr>
            <w:tcW w:w="5640" w:type="dxa"/>
            <w:shd w:val="clear" w:color="auto" w:fill="BDD6EE" w:themeFill="accent1" w:themeFillTint="66"/>
            <w:vAlign w:val="center"/>
          </w:tcPr>
          <w:p w14:paraId="2D19C6E1"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bCs/>
                <w:lang w:val="es-ES"/>
              </w:rPr>
              <w:t>MESÓN DE HORMIGÓN ARMADO PARA COCINA</w:t>
            </w:r>
          </w:p>
        </w:tc>
      </w:tr>
    </w:tbl>
    <w:p w14:paraId="0F881C3C" w14:textId="77777777" w:rsidR="00253CDA" w:rsidRDefault="00253CDA" w:rsidP="00253CDA">
      <w:pPr>
        <w:widowControl w:val="0"/>
        <w:autoSpaceDE w:val="0"/>
        <w:autoSpaceDN w:val="0"/>
        <w:jc w:val="both"/>
        <w:rPr>
          <w:rFonts w:ascii="Verdana" w:eastAsia="Arial" w:hAnsi="Verdana" w:cs="Arial"/>
          <w:b/>
        </w:rPr>
      </w:pPr>
    </w:p>
    <w:p w14:paraId="73AFD6D3"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3BD16339"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Este ítem se refiere a la construcción de mesón de hormigón armado con dimensiones señaladas en los planos de detalles, e indicaciones del Inspector de proyecto.</w:t>
      </w:r>
    </w:p>
    <w:p w14:paraId="6AD8643C" w14:textId="77777777" w:rsidR="00253CDA" w:rsidRPr="009D5B5D" w:rsidRDefault="00253CDA" w:rsidP="00253CDA">
      <w:pPr>
        <w:widowControl w:val="0"/>
        <w:autoSpaceDE w:val="0"/>
        <w:autoSpaceDN w:val="0"/>
        <w:jc w:val="both"/>
        <w:rPr>
          <w:rFonts w:ascii="Verdana" w:eastAsia="Arial" w:hAnsi="Verdana" w:cs="Arial"/>
          <w:b/>
        </w:rPr>
      </w:pPr>
    </w:p>
    <w:p w14:paraId="0A8A4C88"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76A6C542"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76EA7C98" w14:textId="77777777" w:rsidR="00253CDA" w:rsidRPr="009D5B5D" w:rsidRDefault="00253CDA" w:rsidP="00253CDA">
      <w:pPr>
        <w:widowControl w:val="0"/>
        <w:autoSpaceDE w:val="0"/>
        <w:autoSpaceDN w:val="0"/>
        <w:adjustRightInd w:val="0"/>
        <w:jc w:val="both"/>
        <w:rPr>
          <w:rFonts w:ascii="Verdana" w:hAnsi="Verdana" w:cs="Verdana"/>
          <w:color w:val="000000"/>
        </w:rPr>
      </w:pPr>
    </w:p>
    <w:p w14:paraId="1CBACAB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450036FC"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344A2D3A"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B5CF15" w14:textId="77777777" w:rsidR="00253CDA" w:rsidRPr="009D5B5D" w:rsidRDefault="00253CDA" w:rsidP="00253CDA">
      <w:pPr>
        <w:widowControl w:val="0"/>
        <w:autoSpaceDE w:val="0"/>
        <w:autoSpaceDN w:val="0"/>
        <w:jc w:val="both"/>
        <w:rPr>
          <w:rFonts w:ascii="Verdana" w:eastAsia="Arial" w:hAnsi="Verdana" w:cs="Arial"/>
          <w:color w:val="000000" w:themeColor="text1"/>
        </w:rPr>
      </w:pPr>
    </w:p>
    <w:p w14:paraId="05D61746"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01478637"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FF49EC8"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67C3E57"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En general, se deberán cumplir con las siguientes directrices referidas a la ejecución.</w:t>
      </w:r>
    </w:p>
    <w:p w14:paraId="77707338" w14:textId="77777777" w:rsidR="00253CDA" w:rsidRPr="009D5B5D" w:rsidRDefault="00253CDA" w:rsidP="00253CDA">
      <w:pPr>
        <w:widowControl w:val="0"/>
        <w:autoSpaceDE w:val="0"/>
        <w:autoSpaceDN w:val="0"/>
        <w:jc w:val="both"/>
        <w:rPr>
          <w:rFonts w:ascii="Verdana" w:eastAsia="Arial" w:hAnsi="Verdana" w:cs="Tahoma"/>
        </w:rPr>
      </w:pPr>
    </w:p>
    <w:p w14:paraId="30012B2C"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lastRenderedPageBreak/>
        <w:t>Encofrados</w:t>
      </w:r>
    </w:p>
    <w:p w14:paraId="37E20C54"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encofrados podrán ser de madera, metálicos u otro material lo suficientemente rígido, estanco y estable.</w:t>
      </w:r>
    </w:p>
    <w:p w14:paraId="75FFC815"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0ABB819"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6C29BA2"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2D955C3"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Su arreglo y escuadrías usadas serán los necesarios para resistir el peso del hormigón fresco, equipo de construcción y los obreros durante la operación del vaciado.</w:t>
      </w:r>
    </w:p>
    <w:p w14:paraId="16BC17B9"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8E6CDAD"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encofrados deberán ser estancos a fin de evitar el empobrecimiento del hormigón por escurrimiento del agua.</w:t>
      </w:r>
    </w:p>
    <w:p w14:paraId="596D4BE6"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1059F87"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FC5EA3D"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6B80B17"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En casos que el Inspector de proyecto vea conveniente, solicitara al Entidad Ejecutora las respectivas verificaciones estructurales del encofrado de manera previa.</w:t>
      </w:r>
    </w:p>
    <w:p w14:paraId="1D8E3E89"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501C4B0"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FE3999C"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3988D14F"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Si se prevén varios usos de los encofrados, estos deberán limpiarse y repararse perfectamente antes de su nuevo uso. El número máximo de usos será el indicado en el proyecto.</w:t>
      </w:r>
    </w:p>
    <w:p w14:paraId="50D2A328" w14:textId="77777777" w:rsidR="00253CDA" w:rsidRPr="009D5B5D" w:rsidRDefault="00253CDA" w:rsidP="00253CDA">
      <w:pPr>
        <w:widowControl w:val="0"/>
        <w:autoSpaceDE w:val="0"/>
        <w:autoSpaceDN w:val="0"/>
        <w:jc w:val="both"/>
        <w:rPr>
          <w:rFonts w:ascii="Verdana" w:eastAsia="Arial" w:hAnsi="Verdana" w:cs="Tahoma"/>
          <w:b/>
        </w:rPr>
      </w:pPr>
    </w:p>
    <w:p w14:paraId="3BCA1F1B" w14:textId="77777777" w:rsidR="00253CDA" w:rsidRPr="009D5B5D" w:rsidRDefault="00253CDA" w:rsidP="00253CDA">
      <w:pPr>
        <w:widowControl w:val="0"/>
        <w:tabs>
          <w:tab w:val="left" w:pos="560"/>
        </w:tabs>
        <w:autoSpaceDE w:val="0"/>
        <w:autoSpaceDN w:val="0"/>
        <w:jc w:val="both"/>
        <w:rPr>
          <w:rFonts w:ascii="Verdana" w:eastAsia="Arial" w:hAnsi="Verdana" w:cs="Tahoma"/>
          <w:b/>
        </w:rPr>
      </w:pPr>
      <w:r w:rsidRPr="009D5B5D">
        <w:rPr>
          <w:rFonts w:ascii="Verdana" w:eastAsia="Arial" w:hAnsi="Verdana" w:cs="Tahoma"/>
          <w:b/>
        </w:rPr>
        <w:t xml:space="preserve">Limpieza y colocación </w:t>
      </w:r>
    </w:p>
    <w:p w14:paraId="54182606"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D779E81"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31088B0A"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Si a momento de colocar el hormigón existieran barras con mortero u hormigón endurecido, éstos se deberán eliminar completamente.</w:t>
      </w:r>
    </w:p>
    <w:p w14:paraId="2FCABFBF"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02AD64F"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566C58F5"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59D9B0E"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5218B7"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A8AF9E7"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En caso de no especificarse los recubrimientos en los planos, se aplicarán los siguientes:</w:t>
      </w:r>
    </w:p>
    <w:p w14:paraId="60A1C917" w14:textId="77777777" w:rsidR="00253CDA" w:rsidRPr="009D5B5D" w:rsidRDefault="00253CDA" w:rsidP="00253CDA">
      <w:pPr>
        <w:widowControl w:val="0"/>
        <w:numPr>
          <w:ilvl w:val="0"/>
          <w:numId w:val="88"/>
        </w:numPr>
        <w:tabs>
          <w:tab w:val="left" w:pos="560"/>
        </w:tabs>
        <w:autoSpaceDE w:val="0"/>
        <w:autoSpaceDN w:val="0"/>
        <w:jc w:val="both"/>
        <w:rPr>
          <w:rFonts w:ascii="Verdana" w:eastAsia="Arial" w:hAnsi="Verdana" w:cs="Arial"/>
        </w:rPr>
      </w:pPr>
      <w:r w:rsidRPr="009D5B5D">
        <w:rPr>
          <w:rFonts w:ascii="Verdana" w:eastAsia="Arial" w:hAnsi="Verdana" w:cs="Arial"/>
        </w:rPr>
        <w:t xml:space="preserve">Ambientes interiores protegidos:                            </w:t>
      </w:r>
      <w:r w:rsidRPr="009D5B5D">
        <w:rPr>
          <w:rFonts w:ascii="Verdana" w:eastAsia="Arial" w:hAnsi="Verdana" w:cs="Arial"/>
        </w:rPr>
        <w:tab/>
      </w:r>
      <w:r w:rsidRPr="009D5B5D">
        <w:rPr>
          <w:rFonts w:ascii="Verdana" w:eastAsia="Arial" w:hAnsi="Verdana" w:cs="Arial"/>
        </w:rPr>
        <w:tab/>
        <w:t>1,0 a 1,5   cm</w:t>
      </w:r>
    </w:p>
    <w:p w14:paraId="39AC5DB5" w14:textId="77777777" w:rsidR="00253CDA" w:rsidRPr="009D5B5D" w:rsidRDefault="00253CDA" w:rsidP="00253CDA">
      <w:pPr>
        <w:widowControl w:val="0"/>
        <w:numPr>
          <w:ilvl w:val="0"/>
          <w:numId w:val="88"/>
        </w:numPr>
        <w:tabs>
          <w:tab w:val="left" w:pos="560"/>
        </w:tabs>
        <w:autoSpaceDE w:val="0"/>
        <w:autoSpaceDN w:val="0"/>
        <w:jc w:val="both"/>
        <w:rPr>
          <w:rFonts w:ascii="Verdana" w:eastAsia="Arial" w:hAnsi="Verdana" w:cs="Arial"/>
        </w:rPr>
      </w:pPr>
      <w:r w:rsidRPr="009D5B5D">
        <w:rPr>
          <w:rFonts w:ascii="Verdana" w:eastAsia="Arial" w:hAnsi="Verdana" w:cs="Arial"/>
        </w:rPr>
        <w:t xml:space="preserve">Elementos expuestos a la atmósfera normal:        </w:t>
      </w:r>
      <w:r w:rsidRPr="009D5B5D">
        <w:rPr>
          <w:rFonts w:ascii="Verdana" w:eastAsia="Arial" w:hAnsi="Verdana" w:cs="Arial"/>
        </w:rPr>
        <w:tab/>
      </w:r>
      <w:r w:rsidRPr="009D5B5D">
        <w:rPr>
          <w:rFonts w:ascii="Verdana" w:eastAsia="Arial" w:hAnsi="Verdana" w:cs="Arial"/>
        </w:rPr>
        <w:tab/>
        <w:t xml:space="preserve">          1,5 a 2,0   cm</w:t>
      </w:r>
    </w:p>
    <w:p w14:paraId="2493C73E" w14:textId="77777777" w:rsidR="00253CDA" w:rsidRPr="009D5B5D" w:rsidRDefault="00253CDA" w:rsidP="00253CDA">
      <w:pPr>
        <w:widowControl w:val="0"/>
        <w:numPr>
          <w:ilvl w:val="0"/>
          <w:numId w:val="88"/>
        </w:numPr>
        <w:tabs>
          <w:tab w:val="left" w:pos="560"/>
        </w:tabs>
        <w:autoSpaceDE w:val="0"/>
        <w:autoSpaceDN w:val="0"/>
        <w:jc w:val="both"/>
        <w:rPr>
          <w:rFonts w:ascii="Verdana" w:eastAsia="Arial" w:hAnsi="Verdana" w:cs="Arial"/>
        </w:rPr>
      </w:pPr>
      <w:r w:rsidRPr="009D5B5D">
        <w:rPr>
          <w:rFonts w:ascii="Verdana" w:eastAsia="Arial" w:hAnsi="Verdana" w:cs="Arial"/>
        </w:rPr>
        <w:t xml:space="preserve">Elementos expuestos a la atmósfera húmeda:       </w:t>
      </w:r>
      <w:r w:rsidRPr="009D5B5D">
        <w:rPr>
          <w:rFonts w:ascii="Verdana" w:eastAsia="Arial" w:hAnsi="Verdana" w:cs="Arial"/>
        </w:rPr>
        <w:tab/>
      </w:r>
      <w:r w:rsidRPr="009D5B5D">
        <w:rPr>
          <w:rFonts w:ascii="Verdana" w:eastAsia="Arial" w:hAnsi="Verdana" w:cs="Arial"/>
        </w:rPr>
        <w:tab/>
        <w:t>2,0 a 2,5   cm</w:t>
      </w:r>
    </w:p>
    <w:p w14:paraId="544F4ADF" w14:textId="77777777" w:rsidR="00253CDA" w:rsidRPr="009D5B5D" w:rsidRDefault="00253CDA" w:rsidP="00253CDA">
      <w:pPr>
        <w:widowControl w:val="0"/>
        <w:numPr>
          <w:ilvl w:val="0"/>
          <w:numId w:val="88"/>
        </w:numPr>
        <w:tabs>
          <w:tab w:val="left" w:pos="560"/>
        </w:tabs>
        <w:autoSpaceDE w:val="0"/>
        <w:autoSpaceDN w:val="0"/>
        <w:jc w:val="both"/>
        <w:rPr>
          <w:rFonts w:ascii="Verdana" w:eastAsia="Arial" w:hAnsi="Verdana" w:cs="Arial"/>
        </w:rPr>
      </w:pPr>
      <w:r w:rsidRPr="009D5B5D">
        <w:rPr>
          <w:rFonts w:ascii="Verdana" w:eastAsia="Arial" w:hAnsi="Verdana" w:cs="Arial"/>
        </w:rPr>
        <w:t xml:space="preserve">Elementos expuestos a la atmósfera corrosiva:      </w:t>
      </w:r>
      <w:r w:rsidRPr="009D5B5D">
        <w:rPr>
          <w:rFonts w:ascii="Verdana" w:eastAsia="Arial" w:hAnsi="Verdana" w:cs="Arial"/>
        </w:rPr>
        <w:tab/>
      </w:r>
      <w:r w:rsidRPr="009D5B5D">
        <w:rPr>
          <w:rFonts w:ascii="Verdana" w:eastAsia="Arial" w:hAnsi="Verdana" w:cs="Arial"/>
        </w:rPr>
        <w:tab/>
        <w:t>3,0 a 3,5   cm</w:t>
      </w:r>
    </w:p>
    <w:p w14:paraId="00F83371"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4CDA3524"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 xml:space="preserve">Se cuidará especialmente que todas las armaduras queden protegidas mediante los recubrimientos mínimos especificados en los planos. </w:t>
      </w:r>
    </w:p>
    <w:p w14:paraId="6A357DAB"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2122FB64"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Todos los cruces de barras deberán atarse en forma adecuada con alambre de amarre o accesorios previamente aprobados.</w:t>
      </w:r>
    </w:p>
    <w:p w14:paraId="5612DEE1"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2CFD3661"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091BFC83"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1B2D5D4"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b/>
        </w:rPr>
        <w:t>Armado de Fierros</w:t>
      </w:r>
    </w:p>
    <w:p w14:paraId="14C1EE40" w14:textId="77777777" w:rsidR="00253CDA" w:rsidRPr="009D5B5D" w:rsidRDefault="00253CDA" w:rsidP="00253CDA">
      <w:pPr>
        <w:widowControl w:val="0"/>
        <w:tabs>
          <w:tab w:val="left" w:pos="8711"/>
        </w:tabs>
        <w:autoSpaceDE w:val="0"/>
        <w:autoSpaceDN w:val="0"/>
        <w:jc w:val="both"/>
        <w:rPr>
          <w:rFonts w:ascii="Verdana" w:eastAsia="Arial" w:hAnsi="Verdana" w:cs="Arial"/>
        </w:rPr>
      </w:pPr>
      <w:r w:rsidRPr="009D5B5D">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EDDC49F" w14:textId="77777777" w:rsidR="00253CDA" w:rsidRPr="009D5B5D" w:rsidRDefault="00253CDA" w:rsidP="00253CDA">
      <w:pPr>
        <w:widowControl w:val="0"/>
        <w:tabs>
          <w:tab w:val="left" w:pos="8711"/>
        </w:tabs>
        <w:autoSpaceDE w:val="0"/>
        <w:autoSpaceDN w:val="0"/>
        <w:jc w:val="both"/>
        <w:rPr>
          <w:rFonts w:ascii="Verdana" w:eastAsia="Arial" w:hAnsi="Verdana" w:cs="Arial"/>
        </w:rPr>
      </w:pPr>
    </w:p>
    <w:p w14:paraId="4CCCEA84" w14:textId="77777777" w:rsidR="00253CDA" w:rsidRPr="009D5B5D" w:rsidRDefault="00253CDA" w:rsidP="00253CDA">
      <w:pPr>
        <w:widowControl w:val="0"/>
        <w:tabs>
          <w:tab w:val="left" w:pos="8711"/>
        </w:tabs>
        <w:autoSpaceDE w:val="0"/>
        <w:autoSpaceDN w:val="0"/>
        <w:jc w:val="both"/>
        <w:rPr>
          <w:rFonts w:ascii="Verdana" w:eastAsia="Arial" w:hAnsi="Verdana" w:cs="Arial"/>
        </w:rPr>
      </w:pPr>
      <w:r w:rsidRPr="009D5B5D">
        <w:rPr>
          <w:rFonts w:ascii="Verdana" w:eastAsia="Arial" w:hAnsi="Verdana" w:cs="Arial"/>
        </w:rPr>
        <w:t>Se dispondrá un sitio específico en la obra para el doblado y preparación de armaduras con las herramientas adecuadas.</w:t>
      </w:r>
    </w:p>
    <w:p w14:paraId="6C4DB360"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BE75984"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620FAA"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4DFFF08E"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EBC64E7"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4C77F2A5"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Las barras de fierro que fueron dobladas no podrán ser enderezadas, ni podrán ser utilizadas nuevamente sin antes eliminar la zona doblada.</w:t>
      </w:r>
    </w:p>
    <w:p w14:paraId="30A4802E"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31D62F31"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El radio mínimo de doblado, así como las longitudes de patillas y ganchos, deberá respetar lo indicado en planos constructivos y la normativa CBH-87.</w:t>
      </w:r>
    </w:p>
    <w:p w14:paraId="00DD3369"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4109F6FF"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Arial"/>
        </w:rPr>
        <w:t>Queda terminantemente prohibido el empleo de aceros de diferentes tipos en una misma</w:t>
      </w:r>
      <w:r w:rsidRPr="009D5B5D">
        <w:rPr>
          <w:rFonts w:ascii="Verdana" w:eastAsia="Arial" w:hAnsi="Verdana" w:cs="Tahoma"/>
          <w:color w:val="000000"/>
        </w:rPr>
        <w:t xml:space="preserve"> sección, salvo ello sea debidamente justificado por la Entidad Ejecutora y aprobado por el </w:t>
      </w:r>
      <w:r w:rsidRPr="009D5B5D">
        <w:rPr>
          <w:rFonts w:ascii="Verdana" w:eastAsia="Arial" w:hAnsi="Verdana" w:cs="Arial"/>
        </w:rPr>
        <w:t>Inspector de proyecto</w:t>
      </w:r>
      <w:r w:rsidRPr="009D5B5D">
        <w:rPr>
          <w:rFonts w:ascii="Verdana" w:eastAsia="Arial" w:hAnsi="Verdana" w:cs="Tahoma"/>
          <w:color w:val="000000"/>
        </w:rPr>
        <w:t>.</w:t>
      </w:r>
    </w:p>
    <w:p w14:paraId="365562CA"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p>
    <w:p w14:paraId="04BBAFA3"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Todas las herramientas a emplearse para el cortado, amarre y doblado de fierro, serán proporcionados por la Entidad Ejecutora en condiciones adecuadas y de manera oportuna.</w:t>
      </w:r>
    </w:p>
    <w:p w14:paraId="2F4DA1EF"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04A1D9F"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Empalmes en las barras</w:t>
      </w:r>
    </w:p>
    <w:p w14:paraId="465F47C2"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Se ejecutarán los empalmes en los sectores donde estén expresamente indicado en planos constructivos o instruido por el Inspector de proyecto.</w:t>
      </w:r>
    </w:p>
    <w:p w14:paraId="5050C600"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45C8D6C0"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E35B0B"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61287FEC"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Se realizarán empalmes por superposición de acuerdo al siguiente detalle:</w:t>
      </w:r>
    </w:p>
    <w:p w14:paraId="69C07326" w14:textId="77777777" w:rsidR="00253CDA" w:rsidRPr="009D5B5D" w:rsidRDefault="00253CDA" w:rsidP="00253CDA">
      <w:pPr>
        <w:widowControl w:val="0"/>
        <w:numPr>
          <w:ilvl w:val="0"/>
          <w:numId w:val="89"/>
        </w:numPr>
        <w:tabs>
          <w:tab w:val="left" w:pos="560"/>
        </w:tabs>
        <w:autoSpaceDE w:val="0"/>
        <w:autoSpaceDN w:val="0"/>
        <w:jc w:val="both"/>
        <w:rPr>
          <w:rFonts w:ascii="Verdana" w:eastAsia="Arial" w:hAnsi="Verdana" w:cs="Arial"/>
        </w:rPr>
      </w:pPr>
      <w:r w:rsidRPr="009D5B5D">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170E60A8" w14:textId="77777777" w:rsidR="00253CDA" w:rsidRPr="009D5B5D" w:rsidRDefault="00253CDA" w:rsidP="00253CDA">
      <w:pPr>
        <w:widowControl w:val="0"/>
        <w:numPr>
          <w:ilvl w:val="0"/>
          <w:numId w:val="89"/>
        </w:numPr>
        <w:tabs>
          <w:tab w:val="left" w:pos="560"/>
        </w:tabs>
        <w:autoSpaceDE w:val="0"/>
        <w:autoSpaceDN w:val="0"/>
        <w:jc w:val="both"/>
        <w:rPr>
          <w:rFonts w:ascii="Verdana" w:eastAsia="Arial" w:hAnsi="Verdana" w:cs="Arial"/>
        </w:rPr>
      </w:pPr>
      <w:r w:rsidRPr="009D5B5D">
        <w:rPr>
          <w:rFonts w:ascii="Verdana" w:eastAsia="Arial" w:hAnsi="Verdana" w:cs="Arial"/>
        </w:rPr>
        <w:lastRenderedPageBreak/>
        <w:t>En toda la longitud del empalme se colocarán armaduras transversales suplementarias para mejorar las condiciones del empalme, cuando sea necesario.</w:t>
      </w:r>
    </w:p>
    <w:p w14:paraId="1D9EDD6F"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72A19AFA" w14:textId="77777777" w:rsidR="00253CDA" w:rsidRPr="009D5B5D" w:rsidRDefault="00253CDA" w:rsidP="00253CDA">
      <w:pPr>
        <w:widowControl w:val="0"/>
        <w:numPr>
          <w:ilvl w:val="0"/>
          <w:numId w:val="89"/>
        </w:numPr>
        <w:tabs>
          <w:tab w:val="left" w:pos="560"/>
        </w:tabs>
        <w:autoSpaceDE w:val="0"/>
        <w:autoSpaceDN w:val="0"/>
        <w:jc w:val="both"/>
        <w:rPr>
          <w:rFonts w:ascii="Verdana" w:eastAsia="Arial" w:hAnsi="Verdana" w:cs="Arial"/>
        </w:rPr>
      </w:pPr>
      <w:r w:rsidRPr="009D5B5D">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C356BE"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2CE37C7C"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t>Mezclado</w:t>
      </w:r>
    </w:p>
    <w:p w14:paraId="2E2B6323"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El hormigón deberá ser mezclado mecánicamente dosificando por volumen y deseablemente por peso. Para esta tarea:</w:t>
      </w:r>
    </w:p>
    <w:p w14:paraId="5186F122" w14:textId="77777777" w:rsidR="00253CDA" w:rsidRPr="009D5B5D" w:rsidRDefault="00253CDA" w:rsidP="00253CDA">
      <w:pPr>
        <w:widowControl w:val="0"/>
        <w:numPr>
          <w:ilvl w:val="0"/>
          <w:numId w:val="90"/>
        </w:numPr>
        <w:tabs>
          <w:tab w:val="left" w:pos="560"/>
        </w:tabs>
        <w:autoSpaceDE w:val="0"/>
        <w:autoSpaceDN w:val="0"/>
        <w:spacing w:before="120"/>
        <w:ind w:left="567" w:hanging="357"/>
        <w:jc w:val="both"/>
        <w:rPr>
          <w:rFonts w:ascii="Verdana" w:eastAsia="Arial" w:hAnsi="Verdana" w:cs="Arial"/>
        </w:rPr>
      </w:pPr>
      <w:r w:rsidRPr="009D5B5D">
        <w:rPr>
          <w:rFonts w:ascii="Verdana" w:eastAsia="Arial" w:hAnsi="Verdana" w:cs="Arial"/>
        </w:rPr>
        <w:t>Se utilizarán una o más hormigoneras de capacidad adecuada y se empleará personal especializado para su manejo.</w:t>
      </w:r>
    </w:p>
    <w:p w14:paraId="40DD80C4" w14:textId="77777777" w:rsidR="00253CDA" w:rsidRPr="009D5B5D" w:rsidRDefault="00253CDA" w:rsidP="00253CDA">
      <w:pPr>
        <w:widowControl w:val="0"/>
        <w:numPr>
          <w:ilvl w:val="0"/>
          <w:numId w:val="90"/>
        </w:numPr>
        <w:tabs>
          <w:tab w:val="left" w:pos="560"/>
        </w:tabs>
        <w:autoSpaceDE w:val="0"/>
        <w:autoSpaceDN w:val="0"/>
        <w:spacing w:before="120"/>
        <w:ind w:hanging="357"/>
        <w:jc w:val="both"/>
        <w:rPr>
          <w:rFonts w:ascii="Verdana" w:eastAsia="Arial" w:hAnsi="Verdana" w:cs="Arial"/>
        </w:rPr>
      </w:pPr>
      <w:r w:rsidRPr="009D5B5D">
        <w:rPr>
          <w:rFonts w:ascii="Verdana" w:eastAsia="Arial" w:hAnsi="Verdana" w:cs="Arial"/>
        </w:rPr>
        <w:t>Periódicamente se verificará la uniformidad del mezclado.</w:t>
      </w:r>
    </w:p>
    <w:p w14:paraId="0CA1A9C3" w14:textId="77777777" w:rsidR="00253CDA" w:rsidRPr="009D5B5D" w:rsidRDefault="00253CDA" w:rsidP="00253CDA">
      <w:pPr>
        <w:widowControl w:val="0"/>
        <w:numPr>
          <w:ilvl w:val="0"/>
          <w:numId w:val="90"/>
        </w:numPr>
        <w:tabs>
          <w:tab w:val="left" w:pos="560"/>
        </w:tabs>
        <w:autoSpaceDE w:val="0"/>
        <w:autoSpaceDN w:val="0"/>
        <w:spacing w:before="120"/>
        <w:ind w:hanging="357"/>
        <w:jc w:val="both"/>
        <w:rPr>
          <w:rFonts w:ascii="Verdana" w:eastAsia="Arial" w:hAnsi="Verdana" w:cs="Arial"/>
        </w:rPr>
      </w:pPr>
      <w:r w:rsidRPr="009D5B5D">
        <w:rPr>
          <w:rFonts w:ascii="Verdana" w:eastAsia="Arial" w:hAnsi="Verdana" w:cs="Arial"/>
        </w:rPr>
        <w:t>Los materiales componentes serán introducidos en el orden siguiente:</w:t>
      </w:r>
    </w:p>
    <w:p w14:paraId="30FA470D" w14:textId="77777777" w:rsidR="00253CDA" w:rsidRPr="009D5B5D" w:rsidRDefault="00253CDA" w:rsidP="00253CDA">
      <w:pPr>
        <w:widowControl w:val="0"/>
        <w:numPr>
          <w:ilvl w:val="0"/>
          <w:numId w:val="91"/>
        </w:numPr>
        <w:tabs>
          <w:tab w:val="left" w:pos="560"/>
        </w:tabs>
        <w:autoSpaceDE w:val="0"/>
        <w:autoSpaceDN w:val="0"/>
        <w:jc w:val="both"/>
        <w:rPr>
          <w:rFonts w:ascii="Verdana" w:eastAsia="Arial" w:hAnsi="Verdana" w:cs="Arial"/>
        </w:rPr>
      </w:pPr>
      <w:r w:rsidRPr="009D5B5D">
        <w:rPr>
          <w:rFonts w:ascii="Verdana" w:eastAsia="Arial" w:hAnsi="Verdana" w:cs="Arial"/>
        </w:rPr>
        <w:t>Una parte del agua del mezclado (aproximadamente la mitad)</w:t>
      </w:r>
    </w:p>
    <w:p w14:paraId="0C8493D2" w14:textId="77777777" w:rsidR="00253CDA" w:rsidRPr="009D5B5D" w:rsidRDefault="00253CDA" w:rsidP="00253CDA">
      <w:pPr>
        <w:widowControl w:val="0"/>
        <w:numPr>
          <w:ilvl w:val="0"/>
          <w:numId w:val="91"/>
        </w:numPr>
        <w:tabs>
          <w:tab w:val="left" w:pos="560"/>
        </w:tabs>
        <w:autoSpaceDE w:val="0"/>
        <w:autoSpaceDN w:val="0"/>
        <w:jc w:val="both"/>
        <w:rPr>
          <w:rFonts w:ascii="Verdana" w:eastAsia="Arial" w:hAnsi="Verdana" w:cs="Arial"/>
        </w:rPr>
      </w:pPr>
      <w:r w:rsidRPr="009D5B5D">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5278773" w14:textId="77777777" w:rsidR="00253CDA" w:rsidRPr="009D5B5D" w:rsidRDefault="00253CDA" w:rsidP="00253CDA">
      <w:pPr>
        <w:widowControl w:val="0"/>
        <w:numPr>
          <w:ilvl w:val="0"/>
          <w:numId w:val="91"/>
        </w:numPr>
        <w:tabs>
          <w:tab w:val="left" w:pos="560"/>
        </w:tabs>
        <w:autoSpaceDE w:val="0"/>
        <w:autoSpaceDN w:val="0"/>
        <w:jc w:val="both"/>
        <w:rPr>
          <w:rFonts w:ascii="Verdana" w:eastAsia="Arial" w:hAnsi="Verdana" w:cs="Arial"/>
        </w:rPr>
      </w:pPr>
      <w:r w:rsidRPr="009D5B5D">
        <w:rPr>
          <w:rFonts w:ascii="Verdana" w:eastAsia="Arial" w:hAnsi="Verdana" w:cs="Arial"/>
        </w:rPr>
        <w:t>La grava</w:t>
      </w:r>
    </w:p>
    <w:p w14:paraId="68842E67" w14:textId="77777777" w:rsidR="00253CDA" w:rsidRPr="009D5B5D" w:rsidRDefault="00253CDA" w:rsidP="00253CDA">
      <w:pPr>
        <w:widowControl w:val="0"/>
        <w:numPr>
          <w:ilvl w:val="0"/>
          <w:numId w:val="91"/>
        </w:numPr>
        <w:tabs>
          <w:tab w:val="left" w:pos="560"/>
        </w:tabs>
        <w:autoSpaceDE w:val="0"/>
        <w:autoSpaceDN w:val="0"/>
        <w:jc w:val="both"/>
        <w:rPr>
          <w:rFonts w:ascii="Verdana" w:eastAsia="Arial" w:hAnsi="Verdana" w:cs="Arial"/>
        </w:rPr>
      </w:pPr>
      <w:r w:rsidRPr="009D5B5D">
        <w:rPr>
          <w:rFonts w:ascii="Verdana" w:eastAsia="Arial" w:hAnsi="Verdana" w:cs="Arial"/>
        </w:rPr>
        <w:t>El resto del agua de amasado</w:t>
      </w:r>
    </w:p>
    <w:p w14:paraId="31F50747" w14:textId="77777777" w:rsidR="00253CDA" w:rsidRPr="009D5B5D" w:rsidRDefault="00253CDA" w:rsidP="00253CDA">
      <w:pPr>
        <w:widowControl w:val="0"/>
        <w:tabs>
          <w:tab w:val="left" w:pos="560"/>
        </w:tabs>
        <w:autoSpaceDE w:val="0"/>
        <w:autoSpaceDN w:val="0"/>
        <w:ind w:left="426"/>
        <w:jc w:val="both"/>
        <w:rPr>
          <w:rFonts w:ascii="Verdana" w:eastAsia="Arial" w:hAnsi="Verdana" w:cs="Arial"/>
        </w:rPr>
      </w:pPr>
    </w:p>
    <w:p w14:paraId="2024EAD0"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50F3FF"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3AD4D97"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 xml:space="preserve">No se permitirá cargar la hormigonera antes de haberse procedido a descargarla totalmente de la batida anterior. </w:t>
      </w:r>
    </w:p>
    <w:p w14:paraId="7A86460F"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0C3AB419"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El mezclado manual queda expresamente prohibido.</w:t>
      </w:r>
    </w:p>
    <w:p w14:paraId="431BE64B" w14:textId="77777777" w:rsidR="00253CDA" w:rsidRPr="009D5B5D" w:rsidRDefault="00253CDA" w:rsidP="00253CDA">
      <w:pPr>
        <w:widowControl w:val="0"/>
        <w:autoSpaceDE w:val="0"/>
        <w:autoSpaceDN w:val="0"/>
        <w:rPr>
          <w:rFonts w:ascii="Verdana" w:eastAsia="Arial" w:hAnsi="Verdana" w:cs="Arial"/>
        </w:rPr>
      </w:pPr>
      <w:r w:rsidRPr="009D5B5D">
        <w:rPr>
          <w:rFonts w:ascii="Verdana" w:eastAsia="Arial" w:hAnsi="Verdana" w:cs="Arial"/>
        </w:rPr>
        <w:t>El hormigón será de una consistencia tal que se asegure su trabajabilidad y la manipulación de masas compactas, densas, con aspecto y coloración uniformes.</w:t>
      </w:r>
    </w:p>
    <w:p w14:paraId="205EA277" w14:textId="77777777" w:rsidR="00253CDA" w:rsidRPr="009D5B5D" w:rsidRDefault="00253CDA" w:rsidP="00253CDA">
      <w:pPr>
        <w:widowControl w:val="0"/>
        <w:autoSpaceDE w:val="0"/>
        <w:autoSpaceDN w:val="0"/>
        <w:rPr>
          <w:rFonts w:ascii="Verdana" w:eastAsia="Arial" w:hAnsi="Verdana" w:cs="Arial"/>
        </w:rPr>
      </w:pPr>
    </w:p>
    <w:p w14:paraId="698B7330" w14:textId="77777777" w:rsidR="00253CDA" w:rsidRPr="009D5B5D" w:rsidRDefault="00253CDA" w:rsidP="00253CDA">
      <w:pPr>
        <w:widowControl w:val="0"/>
        <w:autoSpaceDE w:val="0"/>
        <w:autoSpaceDN w:val="0"/>
        <w:rPr>
          <w:rFonts w:ascii="Verdana" w:eastAsia="Arial" w:hAnsi="Verdana" w:cs="Arial"/>
          <w:color w:val="000000" w:themeColor="text1"/>
        </w:rPr>
      </w:pPr>
      <w:r w:rsidRPr="009D5B5D">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53CDA" w:rsidRPr="009D5B5D" w14:paraId="77C77DBE" w14:textId="77777777" w:rsidTr="00253CDA">
        <w:trPr>
          <w:trHeight w:hRule="exact" w:val="594"/>
          <w:jc w:val="center"/>
        </w:trPr>
        <w:tc>
          <w:tcPr>
            <w:tcW w:w="2056" w:type="dxa"/>
            <w:shd w:val="clear" w:color="auto" w:fill="1F3864" w:themeFill="accent5" w:themeFillShade="80"/>
            <w:vAlign w:val="center"/>
          </w:tcPr>
          <w:p w14:paraId="25CEEEFA" w14:textId="77777777" w:rsidR="00253CDA" w:rsidRPr="009D5B5D" w:rsidRDefault="00253CDA" w:rsidP="00253CDA">
            <w:pPr>
              <w:widowControl w:val="0"/>
              <w:autoSpaceDE w:val="0"/>
              <w:autoSpaceDN w:val="0"/>
              <w:jc w:val="center"/>
              <w:rPr>
                <w:rFonts w:ascii="Verdana" w:eastAsia="Arial" w:hAnsi="Verdana" w:cs="Arial"/>
                <w:b/>
                <w:bCs/>
                <w:color w:val="FFFFFF" w:themeColor="background1"/>
              </w:rPr>
            </w:pPr>
            <w:r w:rsidRPr="009D5B5D">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0EB2ADF0" w14:textId="77777777" w:rsidR="00253CDA" w:rsidRPr="009D5B5D" w:rsidRDefault="00253CDA" w:rsidP="00253CDA">
            <w:pPr>
              <w:widowControl w:val="0"/>
              <w:autoSpaceDE w:val="0"/>
              <w:autoSpaceDN w:val="0"/>
              <w:jc w:val="center"/>
              <w:rPr>
                <w:rFonts w:ascii="Verdana" w:eastAsia="Arial" w:hAnsi="Verdana" w:cs="Arial"/>
                <w:b/>
                <w:bCs/>
                <w:color w:val="FFFFFF" w:themeColor="background1"/>
              </w:rPr>
            </w:pPr>
            <w:r w:rsidRPr="009D5B5D">
              <w:rPr>
                <w:rFonts w:ascii="Verdana" w:eastAsia="Arial" w:hAnsi="Verdana" w:cs="Arial"/>
                <w:b/>
                <w:bCs/>
                <w:color w:val="FFFFFF" w:themeColor="background1"/>
              </w:rPr>
              <w:t>CANTIDAD MÍNIMA DE CEMENTO Kg/m3</w:t>
            </w:r>
          </w:p>
        </w:tc>
      </w:tr>
      <w:tr w:rsidR="00253CDA" w:rsidRPr="009D5B5D" w14:paraId="0483BDC7" w14:textId="77777777" w:rsidTr="00253CDA">
        <w:trPr>
          <w:trHeight w:hRule="exact" w:val="273"/>
          <w:jc w:val="center"/>
        </w:trPr>
        <w:tc>
          <w:tcPr>
            <w:tcW w:w="2056" w:type="dxa"/>
            <w:shd w:val="clear" w:color="auto" w:fill="auto"/>
            <w:vAlign w:val="center"/>
          </w:tcPr>
          <w:p w14:paraId="3B2FCCA6"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1:2:3</w:t>
            </w:r>
          </w:p>
        </w:tc>
        <w:tc>
          <w:tcPr>
            <w:tcW w:w="2901" w:type="dxa"/>
            <w:shd w:val="clear" w:color="auto" w:fill="auto"/>
            <w:vAlign w:val="center"/>
          </w:tcPr>
          <w:p w14:paraId="33CAC210"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350</w:t>
            </w:r>
          </w:p>
        </w:tc>
      </w:tr>
      <w:tr w:rsidR="00253CDA" w:rsidRPr="009D5B5D" w14:paraId="63D48F03" w14:textId="77777777" w:rsidTr="00253CDA">
        <w:trPr>
          <w:trHeight w:hRule="exact" w:val="291"/>
          <w:jc w:val="center"/>
        </w:trPr>
        <w:tc>
          <w:tcPr>
            <w:tcW w:w="2056" w:type="dxa"/>
            <w:shd w:val="clear" w:color="auto" w:fill="auto"/>
            <w:vAlign w:val="center"/>
          </w:tcPr>
          <w:p w14:paraId="4D14263A"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1:2:4</w:t>
            </w:r>
          </w:p>
        </w:tc>
        <w:tc>
          <w:tcPr>
            <w:tcW w:w="2901" w:type="dxa"/>
            <w:shd w:val="clear" w:color="auto" w:fill="auto"/>
            <w:vAlign w:val="center"/>
          </w:tcPr>
          <w:p w14:paraId="190B5BFC"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300</w:t>
            </w:r>
          </w:p>
        </w:tc>
      </w:tr>
      <w:tr w:rsidR="00253CDA" w:rsidRPr="009D5B5D" w14:paraId="1CC02220" w14:textId="77777777" w:rsidTr="00253CDA">
        <w:trPr>
          <w:trHeight w:hRule="exact" w:val="295"/>
          <w:jc w:val="center"/>
        </w:trPr>
        <w:tc>
          <w:tcPr>
            <w:tcW w:w="2056" w:type="dxa"/>
            <w:shd w:val="clear" w:color="auto" w:fill="auto"/>
            <w:vAlign w:val="center"/>
          </w:tcPr>
          <w:p w14:paraId="6C7F5654"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1:3:4</w:t>
            </w:r>
          </w:p>
        </w:tc>
        <w:tc>
          <w:tcPr>
            <w:tcW w:w="2901" w:type="dxa"/>
            <w:shd w:val="clear" w:color="auto" w:fill="auto"/>
            <w:vAlign w:val="center"/>
          </w:tcPr>
          <w:p w14:paraId="6C1FD876"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265</w:t>
            </w:r>
          </w:p>
        </w:tc>
      </w:tr>
      <w:tr w:rsidR="00253CDA" w:rsidRPr="009D5B5D" w14:paraId="24E3CB76" w14:textId="77777777" w:rsidTr="00253CDA">
        <w:trPr>
          <w:trHeight w:hRule="exact" w:val="271"/>
          <w:jc w:val="center"/>
        </w:trPr>
        <w:tc>
          <w:tcPr>
            <w:tcW w:w="2056" w:type="dxa"/>
            <w:shd w:val="clear" w:color="auto" w:fill="auto"/>
            <w:vAlign w:val="center"/>
          </w:tcPr>
          <w:p w14:paraId="11E9F7D3"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1:3:5</w:t>
            </w:r>
          </w:p>
        </w:tc>
        <w:tc>
          <w:tcPr>
            <w:tcW w:w="2901" w:type="dxa"/>
            <w:shd w:val="clear" w:color="auto" w:fill="auto"/>
            <w:vAlign w:val="center"/>
          </w:tcPr>
          <w:p w14:paraId="57D51718" w14:textId="77777777" w:rsidR="00253CDA" w:rsidRPr="009D5B5D" w:rsidRDefault="00253CDA" w:rsidP="00253CDA">
            <w:pPr>
              <w:widowControl w:val="0"/>
              <w:autoSpaceDE w:val="0"/>
              <w:autoSpaceDN w:val="0"/>
              <w:jc w:val="center"/>
              <w:rPr>
                <w:rFonts w:ascii="Verdana" w:eastAsia="Arial" w:hAnsi="Verdana" w:cs="Arial"/>
                <w:color w:val="000000" w:themeColor="text1"/>
              </w:rPr>
            </w:pPr>
            <w:r w:rsidRPr="009D5B5D">
              <w:rPr>
                <w:rFonts w:ascii="Verdana" w:eastAsia="Arial" w:hAnsi="Verdana" w:cs="Arial"/>
                <w:color w:val="000000" w:themeColor="text1"/>
              </w:rPr>
              <w:t>235</w:t>
            </w:r>
          </w:p>
        </w:tc>
      </w:tr>
    </w:tbl>
    <w:p w14:paraId="52013C3E" w14:textId="77777777" w:rsidR="00253CDA" w:rsidRPr="009D5B5D" w:rsidRDefault="00253CDA" w:rsidP="00253CDA">
      <w:pPr>
        <w:widowControl w:val="0"/>
        <w:autoSpaceDE w:val="0"/>
        <w:autoSpaceDN w:val="0"/>
        <w:rPr>
          <w:rFonts w:ascii="Verdana" w:eastAsia="Arial" w:hAnsi="Verdana" w:cs="Arial"/>
          <w:color w:val="000000" w:themeColor="text1"/>
        </w:rPr>
      </w:pPr>
    </w:p>
    <w:p w14:paraId="1470F037" w14:textId="77777777" w:rsidR="00253CDA" w:rsidRPr="009D5B5D" w:rsidRDefault="00253CDA" w:rsidP="00253CDA">
      <w:pPr>
        <w:widowControl w:val="0"/>
        <w:autoSpaceDE w:val="0"/>
        <w:autoSpaceDN w:val="0"/>
        <w:rPr>
          <w:rFonts w:ascii="Verdana" w:eastAsia="Arial" w:hAnsi="Verdana" w:cs="Arial"/>
          <w:color w:val="000000" w:themeColor="text1"/>
        </w:rPr>
      </w:pPr>
      <w:r w:rsidRPr="009D5B5D">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4BBC31B7" w14:textId="77777777" w:rsidR="00253CDA" w:rsidRPr="009D5B5D" w:rsidRDefault="00253CDA" w:rsidP="00253CDA">
      <w:pPr>
        <w:widowControl w:val="0"/>
        <w:autoSpaceDE w:val="0"/>
        <w:autoSpaceDN w:val="0"/>
        <w:rPr>
          <w:rFonts w:ascii="Verdana" w:eastAsia="Arial" w:hAnsi="Verdana" w:cs="Arial"/>
          <w:color w:val="000000" w:themeColor="text1"/>
        </w:rPr>
      </w:pPr>
    </w:p>
    <w:p w14:paraId="0DCC1B1E" w14:textId="77777777" w:rsidR="00253CDA" w:rsidRPr="009D5B5D" w:rsidRDefault="00253CDA" w:rsidP="00253CDA">
      <w:pPr>
        <w:widowControl w:val="0"/>
        <w:autoSpaceDE w:val="0"/>
        <w:autoSpaceDN w:val="0"/>
        <w:rPr>
          <w:rFonts w:ascii="Verdana" w:eastAsia="Arial" w:hAnsi="Verdana" w:cs="Tahoma"/>
        </w:rPr>
      </w:pPr>
      <w:r w:rsidRPr="009D5B5D">
        <w:rPr>
          <w:rFonts w:ascii="Verdana" w:eastAsia="Arial" w:hAnsi="Verdana" w:cs="Tahoma"/>
        </w:rPr>
        <w:t>Las dosificaciones señaladas anteriormente serán empleadas, cuando las mismas no se encuentren especificadas en los planos correspondientes.</w:t>
      </w:r>
    </w:p>
    <w:p w14:paraId="6A38F502"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261C46E3"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t>Transporte</w:t>
      </w:r>
    </w:p>
    <w:p w14:paraId="25D8414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4D9104"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EC13E30"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67B9B78"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3F0810E0"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Para los medios corrientes de transporte, el hormigón debe colocarse en su posición definitiva dentro de los encofrados, antes de que transcurran 30 minutos desde su preparación.</w:t>
      </w:r>
    </w:p>
    <w:p w14:paraId="337C49C0" w14:textId="77777777" w:rsidR="00253CDA" w:rsidRPr="009D5B5D" w:rsidRDefault="00253CDA" w:rsidP="00253CDA">
      <w:pPr>
        <w:widowControl w:val="0"/>
        <w:suppressAutoHyphens/>
        <w:autoSpaceDE w:val="0"/>
        <w:autoSpaceDN w:val="0"/>
        <w:contextualSpacing/>
        <w:jc w:val="both"/>
        <w:rPr>
          <w:rFonts w:ascii="Verdana" w:eastAsia="Arial" w:hAnsi="Verdana" w:cs="Tahoma"/>
        </w:rPr>
      </w:pPr>
    </w:p>
    <w:p w14:paraId="42262590"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t>Compactación</w:t>
      </w:r>
    </w:p>
    <w:p w14:paraId="4C7BE4D8"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8072303"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4D6FD2F"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vibrado será realizado mediante vibradoras de inmersión y alta frecuencia que deberán ser manejadas por obreros con experiencia en la actividad.</w:t>
      </w:r>
    </w:p>
    <w:p w14:paraId="56BBDEC5"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005E1E96"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De ninguna manera se permitirá el uso de las vibradoras para el transporte de la mezcla o la distribución dentro del encofrado.</w:t>
      </w:r>
    </w:p>
    <w:p w14:paraId="35C80D00"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6A78EC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En ningún caso se iniciará el vaciado si no se cuenta por lo menos con dos vibradoras en perfecto estado y con el diámetro de la aguja adecuado para el elemento.</w:t>
      </w:r>
    </w:p>
    <w:p w14:paraId="751DE925"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178623C2"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Las vibradoras serán introducidas en puntos equidistantes a 45 cm. entre sí y durante 5 a 15 segundos para evitar la disgregación.</w:t>
      </w:r>
    </w:p>
    <w:p w14:paraId="101691EF"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CE94A1A"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2CCC9DD7"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0D00524"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compactado del hormigón se completará con un apisonado manual del hormigón y un golpeteo de los encofrados.</w:t>
      </w:r>
    </w:p>
    <w:p w14:paraId="07620D39"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7A200B3"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La compactación manual del hormigón mediante varillas de hierro será usada solo bajo autorización de </w:t>
      </w:r>
      <w:r w:rsidRPr="009D5B5D">
        <w:rPr>
          <w:rFonts w:ascii="Verdana" w:eastAsia="Arial" w:hAnsi="Verdana" w:cs="Arial"/>
        </w:rPr>
        <w:t>Inspector de proyecto</w:t>
      </w:r>
      <w:r w:rsidRPr="009D5B5D">
        <w:rPr>
          <w:rFonts w:ascii="Verdana" w:eastAsia="Arial" w:hAnsi="Verdana" w:cs="Tahoma"/>
        </w:rPr>
        <w:t>.</w:t>
      </w:r>
    </w:p>
    <w:p w14:paraId="7D01A751"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37CDBE4"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t>Desencofrado</w:t>
      </w:r>
    </w:p>
    <w:p w14:paraId="280C9145"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D5B5D">
        <w:rPr>
          <w:rFonts w:ascii="Verdana" w:eastAsia="Arial" w:hAnsi="Verdana" w:cs="Arial"/>
        </w:rPr>
        <w:t>Inspector de proyecto</w:t>
      </w:r>
      <w:r w:rsidRPr="009D5B5D">
        <w:rPr>
          <w:rFonts w:ascii="Verdana" w:eastAsia="Arial" w:hAnsi="Verdana" w:cs="Tahoma"/>
        </w:rPr>
        <w:t>.</w:t>
      </w:r>
    </w:p>
    <w:p w14:paraId="052DDCEF"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B8180A2"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230AF74"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60C7BE7E"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El desencofrado no se realizará hasta que el hormigón haya alcanzado la resistencia necesaria para soportar con suficiente seguridad y sin deformaciones excesivas, los esfuerzos </w:t>
      </w:r>
      <w:r w:rsidRPr="009D5B5D">
        <w:rPr>
          <w:rFonts w:ascii="Verdana" w:eastAsia="Arial" w:hAnsi="Verdana" w:cs="Tahoma"/>
        </w:rPr>
        <w:lastRenderedPageBreak/>
        <w:t>a que va a estar sometido durante y después del desencofrado.</w:t>
      </w:r>
    </w:p>
    <w:p w14:paraId="69E3E14E"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B1471E4" w14:textId="7A4DB70E"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encofrados superiores en superficies inclinadas deberán ser removidos tan pronto como el hormigón tenga suficiente resistencia para no escurrir.</w:t>
      </w:r>
    </w:p>
    <w:p w14:paraId="640F67F5" w14:textId="533D8615"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Durante la construcción, queda prohibido aplicar cargas, acumular materiales o maquinarias que signifiquen un peligro en la estabilidad de la estructura.</w:t>
      </w:r>
    </w:p>
    <w:p w14:paraId="223B01EA" w14:textId="127495B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tiempos de desencofrado serán los indicados en el proyecto (planos y/o memoria de cálculo) y lo indicado en la norma CBH-87.</w:t>
      </w:r>
    </w:p>
    <w:p w14:paraId="4CC53CC2"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El desencofrado requerirá la autorización del </w:t>
      </w:r>
      <w:r w:rsidRPr="009D5B5D">
        <w:rPr>
          <w:rFonts w:ascii="Verdana" w:eastAsia="Arial" w:hAnsi="Verdana" w:cs="Arial"/>
        </w:rPr>
        <w:t>Inspector de proyecto</w:t>
      </w:r>
      <w:r w:rsidRPr="009D5B5D">
        <w:rPr>
          <w:rFonts w:ascii="Verdana" w:eastAsia="Arial" w:hAnsi="Verdana" w:cs="Tahoma"/>
        </w:rPr>
        <w:t>.</w:t>
      </w:r>
    </w:p>
    <w:p w14:paraId="45B8B4A5" w14:textId="77777777" w:rsidR="00253CDA" w:rsidRPr="009D5B5D" w:rsidRDefault="00253CDA" w:rsidP="00253CDA">
      <w:pPr>
        <w:widowControl w:val="0"/>
        <w:suppressAutoHyphens/>
        <w:autoSpaceDE w:val="0"/>
        <w:autoSpaceDN w:val="0"/>
        <w:contextualSpacing/>
        <w:jc w:val="both"/>
        <w:rPr>
          <w:rFonts w:ascii="Verdana" w:eastAsia="Arial" w:hAnsi="Verdana" w:cs="Tahoma"/>
        </w:rPr>
      </w:pPr>
    </w:p>
    <w:p w14:paraId="59F6F36F"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t>Protección y Curado</w:t>
      </w:r>
    </w:p>
    <w:p w14:paraId="17EFC340" w14:textId="1DA04A40"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Una vez vaciado el hormigón fresco, deberá protegerse contra la lluvia, el viento, sol y en general contra toda acción que lo perjudique.</w:t>
      </w:r>
    </w:p>
    <w:p w14:paraId="0D382574" w14:textId="294D38A4"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hormigón será protegido manteniéndose a una temperatura superior a 5°C por lo menos durante 96 horas.</w:t>
      </w:r>
    </w:p>
    <w:p w14:paraId="3E017A7A"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9C48205"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62BCE2A4"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Durante la construcción, queda prohibido aplicar cargas, acumular materiales o maquinarias que signifiquen un peligro en la estabilidad de la estructura.</w:t>
      </w:r>
    </w:p>
    <w:p w14:paraId="034F8BD8" w14:textId="77777777" w:rsidR="00253CDA" w:rsidRPr="009D5B5D" w:rsidRDefault="00253CDA" w:rsidP="00253CDA">
      <w:pPr>
        <w:widowControl w:val="0"/>
        <w:tabs>
          <w:tab w:val="left" w:pos="560"/>
        </w:tabs>
        <w:autoSpaceDE w:val="0"/>
        <w:autoSpaceDN w:val="0"/>
        <w:jc w:val="both"/>
        <w:rPr>
          <w:rFonts w:ascii="Verdana" w:eastAsia="Arial" w:hAnsi="Verdana" w:cstheme="minorHAnsi"/>
          <w:color w:val="000000"/>
        </w:rPr>
      </w:pPr>
    </w:p>
    <w:p w14:paraId="1DB47DEA"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304F4670"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 xml:space="preserve">El mesón de hormigón armado para cocina será medido en </w:t>
      </w:r>
      <w:r w:rsidRPr="009D5B5D">
        <w:rPr>
          <w:rFonts w:ascii="Verdana" w:eastAsia="Arial" w:hAnsi="Verdana" w:cs="Tahoma"/>
          <w:b/>
        </w:rPr>
        <w:t>metro cuadrado</w:t>
      </w:r>
      <w:r w:rsidRPr="009D5B5D">
        <w:rPr>
          <w:rFonts w:ascii="Verdana" w:eastAsia="Arial" w:hAnsi="Verdana" w:cs="Tahoma"/>
        </w:rPr>
        <w:t>, ejecutada con medidas de acuerdo a los planos constructivos y/o instrucciones escritas del Inspector de proyecto.</w:t>
      </w:r>
    </w:p>
    <w:p w14:paraId="6C4E0BA7" w14:textId="77777777" w:rsidR="00253CDA" w:rsidRPr="009D5B5D" w:rsidRDefault="00253CDA" w:rsidP="00253CDA">
      <w:pPr>
        <w:widowControl w:val="0"/>
        <w:autoSpaceDE w:val="0"/>
        <w:autoSpaceDN w:val="0"/>
        <w:jc w:val="both"/>
        <w:rPr>
          <w:rFonts w:ascii="Verdana" w:eastAsia="Arial" w:hAnsi="Verdana" w:cs="Arial"/>
        </w:rPr>
      </w:pPr>
    </w:p>
    <w:p w14:paraId="09220520" w14:textId="77777777" w:rsidR="00253CDA" w:rsidRPr="009D5B5D" w:rsidRDefault="00253CDA" w:rsidP="00253CDA">
      <w:pPr>
        <w:widowControl w:val="0"/>
        <w:tabs>
          <w:tab w:val="left" w:pos="560"/>
        </w:tabs>
        <w:autoSpaceDE w:val="0"/>
        <w:autoSpaceDN w:val="0"/>
        <w:jc w:val="both"/>
        <w:rPr>
          <w:rFonts w:ascii="Verdana" w:eastAsia="Arial" w:hAnsi="Verdana" w:cs="Tahoma"/>
          <w:b/>
        </w:rPr>
      </w:pPr>
      <w:r w:rsidRPr="009D5B5D">
        <w:rPr>
          <w:rFonts w:ascii="Verdana" w:eastAsia="Arial" w:hAnsi="Verdana" w:cs="Tahoma"/>
          <w:b/>
        </w:rPr>
        <w:t>APORTE PROPIO. -</w:t>
      </w:r>
    </w:p>
    <w:p w14:paraId="792B4F0C"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8488EE"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bookmarkEnd w:id="169"/>
    <w:p w14:paraId="19DBB946" w14:textId="77777777" w:rsidR="00253CDA" w:rsidRDefault="00253CDA" w:rsidP="00253CDA">
      <w:pPr>
        <w:widowControl w:val="0"/>
        <w:tabs>
          <w:tab w:val="left" w:pos="560"/>
        </w:tabs>
        <w:autoSpaceDE w:val="0"/>
        <w:autoSpaceDN w:val="0"/>
        <w:jc w:val="both"/>
        <w:rPr>
          <w:rFonts w:ascii="Verdana" w:eastAsia="Arial" w:hAnsi="Verdana" w:cs="Arial"/>
        </w:rPr>
      </w:pPr>
    </w:p>
    <w:tbl>
      <w:tblPr>
        <w:tblStyle w:val="Tablaconcuadrcula17"/>
        <w:tblW w:w="9634" w:type="dxa"/>
        <w:tblLook w:val="04A0" w:firstRow="1" w:lastRow="0" w:firstColumn="1" w:lastColumn="0" w:noHBand="0" w:noVBand="1"/>
      </w:tblPr>
      <w:tblGrid>
        <w:gridCol w:w="584"/>
        <w:gridCol w:w="2385"/>
        <w:gridCol w:w="1145"/>
        <w:gridCol w:w="5520"/>
      </w:tblGrid>
      <w:tr w:rsidR="00253CDA" w:rsidRPr="009D5B5D" w14:paraId="57D6637A" w14:textId="77777777" w:rsidTr="00253CDA">
        <w:trPr>
          <w:trHeight w:val="388"/>
        </w:trPr>
        <w:tc>
          <w:tcPr>
            <w:tcW w:w="584" w:type="dxa"/>
            <w:shd w:val="clear" w:color="auto" w:fill="1F3864" w:themeFill="accent5" w:themeFillShade="80"/>
            <w:vAlign w:val="center"/>
          </w:tcPr>
          <w:p w14:paraId="1D5F62C3"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N°</w:t>
            </w:r>
          </w:p>
        </w:tc>
        <w:tc>
          <w:tcPr>
            <w:tcW w:w="2385" w:type="dxa"/>
            <w:shd w:val="clear" w:color="auto" w:fill="1F3864" w:themeFill="accent5" w:themeFillShade="80"/>
            <w:vAlign w:val="center"/>
          </w:tcPr>
          <w:p w14:paraId="6F5C8C62"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CODIGO</w:t>
            </w:r>
          </w:p>
        </w:tc>
        <w:tc>
          <w:tcPr>
            <w:tcW w:w="1145" w:type="dxa"/>
            <w:shd w:val="clear" w:color="auto" w:fill="1F3864" w:themeFill="accent5" w:themeFillShade="80"/>
            <w:vAlign w:val="center"/>
          </w:tcPr>
          <w:p w14:paraId="4C82789F"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UNIDAD</w:t>
            </w:r>
          </w:p>
        </w:tc>
        <w:tc>
          <w:tcPr>
            <w:tcW w:w="5520" w:type="dxa"/>
            <w:shd w:val="clear" w:color="auto" w:fill="1F3864" w:themeFill="accent5" w:themeFillShade="80"/>
            <w:vAlign w:val="center"/>
          </w:tcPr>
          <w:p w14:paraId="445A50B1"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ITEM</w:t>
            </w:r>
          </w:p>
        </w:tc>
      </w:tr>
      <w:tr w:rsidR="00253CDA" w:rsidRPr="009D5B5D" w14:paraId="3A320B25" w14:textId="77777777" w:rsidTr="00253CDA">
        <w:trPr>
          <w:trHeight w:val="423"/>
        </w:trPr>
        <w:tc>
          <w:tcPr>
            <w:tcW w:w="584" w:type="dxa"/>
            <w:shd w:val="clear" w:color="auto" w:fill="BDD6EE" w:themeFill="accent1" w:themeFillTint="66"/>
            <w:vAlign w:val="center"/>
          </w:tcPr>
          <w:p w14:paraId="56B31C9B" w14:textId="77777777" w:rsidR="00253CDA" w:rsidRPr="009D5B5D" w:rsidRDefault="00253CDA" w:rsidP="00253CDA">
            <w:pPr>
              <w:jc w:val="center"/>
              <w:rPr>
                <w:rFonts w:ascii="Verdana" w:hAnsi="Verdana"/>
                <w:b/>
                <w:lang w:val="es-ES" w:eastAsia="es-ES"/>
              </w:rPr>
            </w:pPr>
            <w:r>
              <w:rPr>
                <w:rFonts w:ascii="Verdana" w:hAnsi="Verdana"/>
                <w:b/>
                <w:lang w:val="es-ES" w:eastAsia="es-ES"/>
              </w:rPr>
              <w:t>18</w:t>
            </w:r>
          </w:p>
        </w:tc>
        <w:tc>
          <w:tcPr>
            <w:tcW w:w="2385" w:type="dxa"/>
            <w:shd w:val="clear" w:color="auto" w:fill="BDD6EE" w:themeFill="accent1" w:themeFillTint="66"/>
            <w:vAlign w:val="center"/>
          </w:tcPr>
          <w:p w14:paraId="305D459E"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VAC - OF - REV - 5</w:t>
            </w:r>
          </w:p>
        </w:tc>
        <w:tc>
          <w:tcPr>
            <w:tcW w:w="1145" w:type="dxa"/>
            <w:shd w:val="clear" w:color="auto" w:fill="BDD6EE" w:themeFill="accent1" w:themeFillTint="66"/>
            <w:vAlign w:val="center"/>
          </w:tcPr>
          <w:p w14:paraId="05449A0A"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M2</w:t>
            </w:r>
          </w:p>
        </w:tc>
        <w:tc>
          <w:tcPr>
            <w:tcW w:w="5520" w:type="dxa"/>
            <w:shd w:val="clear" w:color="auto" w:fill="BDD6EE" w:themeFill="accent1" w:themeFillTint="66"/>
            <w:vAlign w:val="center"/>
          </w:tcPr>
          <w:p w14:paraId="33D62ABB" w14:textId="77777777" w:rsidR="00253CDA" w:rsidRPr="009D5B5D" w:rsidRDefault="00253CDA" w:rsidP="00253CDA">
            <w:pPr>
              <w:jc w:val="center"/>
              <w:rPr>
                <w:rFonts w:ascii="Verdana" w:hAnsi="Verdana"/>
                <w:b/>
                <w:lang w:val="es-ES" w:eastAsia="es-ES"/>
              </w:rPr>
            </w:pPr>
            <w:r w:rsidRPr="009D5B5D">
              <w:rPr>
                <w:rFonts w:ascii="Verdana" w:eastAsia="Calibri" w:hAnsi="Verdana" w:cs="Tahoma"/>
                <w:b/>
                <w:bCs/>
                <w:lang w:val="es-ES"/>
              </w:rPr>
              <w:t>REVOQUE INTERIOR DE CEMENTO</w:t>
            </w:r>
          </w:p>
        </w:tc>
      </w:tr>
    </w:tbl>
    <w:p w14:paraId="2CE261A9" w14:textId="77777777" w:rsidR="00253CDA" w:rsidRDefault="00253CDA" w:rsidP="00253CDA">
      <w:pPr>
        <w:tabs>
          <w:tab w:val="left" w:pos="8711"/>
        </w:tabs>
        <w:rPr>
          <w:rFonts w:ascii="Verdana" w:hAnsi="Verdana" w:cs="Tahoma"/>
          <w:b/>
          <w:lang w:eastAsia="es-ES"/>
        </w:rPr>
      </w:pPr>
    </w:p>
    <w:p w14:paraId="03C9545C" w14:textId="77777777" w:rsidR="00253CDA" w:rsidRPr="009D5B5D" w:rsidRDefault="00253CDA" w:rsidP="00253CDA">
      <w:pPr>
        <w:tabs>
          <w:tab w:val="left" w:pos="8711"/>
        </w:tabs>
        <w:rPr>
          <w:rFonts w:ascii="Verdana" w:hAnsi="Verdana" w:cs="Tahoma"/>
          <w:b/>
          <w:lang w:eastAsia="es-ES"/>
        </w:rPr>
      </w:pPr>
      <w:r w:rsidRPr="009D5B5D">
        <w:rPr>
          <w:rFonts w:ascii="Verdana" w:hAnsi="Verdana" w:cs="Tahoma"/>
          <w:b/>
          <w:lang w:eastAsia="es-ES"/>
        </w:rPr>
        <w:t>DESCRIPCIÓN. -</w:t>
      </w:r>
    </w:p>
    <w:p w14:paraId="5DB5F73B"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Este ítem se refiere a la ejecución de revoques de cemento en proporción 1:3 para ambientes interiores </w:t>
      </w:r>
      <w:r w:rsidRPr="009D5B5D">
        <w:rPr>
          <w:rFonts w:ascii="Verdana" w:hAnsi="Verdana"/>
          <w:lang w:eastAsia="es-ES"/>
        </w:rPr>
        <w:t>de acuerdo al trazado, alineación, elevaciones y dimensiones señaladas en los planos constructivos e instrucciones del Inspector de Proyecto.</w:t>
      </w:r>
    </w:p>
    <w:p w14:paraId="28DA79E9" w14:textId="77777777" w:rsidR="00253CDA" w:rsidRPr="009D5B5D" w:rsidRDefault="00253CDA" w:rsidP="00253CDA">
      <w:pPr>
        <w:autoSpaceDE w:val="0"/>
        <w:autoSpaceDN w:val="0"/>
        <w:adjustRightInd w:val="0"/>
        <w:jc w:val="both"/>
        <w:rPr>
          <w:rFonts w:ascii="Verdana" w:hAnsi="Verdana" w:cs="Arial"/>
          <w:b/>
          <w:bCs/>
          <w:lang w:eastAsia="es-ES"/>
        </w:rPr>
      </w:pPr>
    </w:p>
    <w:p w14:paraId="6083B390"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b/>
          <w:bCs/>
          <w:lang w:eastAsia="es-ES"/>
        </w:rPr>
        <w:t xml:space="preserve">MATERIALES, HERRAMIENTAS Y EQUIPO. - </w:t>
      </w:r>
    </w:p>
    <w:p w14:paraId="378C85F0"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4FB0DDF" w14:textId="77777777" w:rsidR="00253CDA" w:rsidRPr="009D5B5D" w:rsidRDefault="00253CDA" w:rsidP="00253CDA">
      <w:pPr>
        <w:autoSpaceDE w:val="0"/>
        <w:autoSpaceDN w:val="0"/>
        <w:adjustRightInd w:val="0"/>
        <w:jc w:val="both"/>
        <w:rPr>
          <w:rFonts w:ascii="Verdana" w:hAnsi="Verdana" w:cs="Arial"/>
          <w:b/>
          <w:bCs/>
          <w:lang w:eastAsia="es-ES"/>
        </w:rPr>
      </w:pPr>
    </w:p>
    <w:p w14:paraId="4E4FFB01"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b/>
          <w:bCs/>
          <w:lang w:eastAsia="es-ES"/>
        </w:rPr>
        <w:t xml:space="preserve">FORMA DE EJECUCIÓN. - </w:t>
      </w:r>
    </w:p>
    <w:p w14:paraId="6D5D2AC7"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La Entidad Ejecutora deberá prever todas las herramientas, equipos y accesorios necesarios para la ejecución del ítem. En general se seguirán las siguientes directrices:</w:t>
      </w:r>
    </w:p>
    <w:p w14:paraId="2A3F1732" w14:textId="77777777" w:rsidR="00253CDA" w:rsidRPr="009D5B5D" w:rsidRDefault="00253CDA" w:rsidP="00253CDA">
      <w:pPr>
        <w:autoSpaceDE w:val="0"/>
        <w:autoSpaceDN w:val="0"/>
        <w:adjustRightInd w:val="0"/>
        <w:jc w:val="both"/>
        <w:rPr>
          <w:rFonts w:ascii="Verdana" w:hAnsi="Verdana" w:cs="Arial"/>
          <w:lang w:eastAsia="es-ES"/>
        </w:rPr>
      </w:pPr>
    </w:p>
    <w:p w14:paraId="5169993A"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t>Preparación de la Superficie</w:t>
      </w:r>
    </w:p>
    <w:p w14:paraId="5B282B86" w14:textId="77777777" w:rsidR="00253CDA" w:rsidRPr="009D5B5D" w:rsidRDefault="00253CDA" w:rsidP="00253CDA">
      <w:pPr>
        <w:jc w:val="both"/>
        <w:rPr>
          <w:rFonts w:ascii="Verdana" w:hAnsi="Verdana" w:cs="Tahoma"/>
          <w:bCs/>
          <w:color w:val="000000"/>
          <w:lang w:eastAsia="es-ES"/>
        </w:rPr>
      </w:pPr>
      <w:r w:rsidRPr="009D5B5D">
        <w:rPr>
          <w:rFonts w:ascii="Verdana" w:hAnsi="Verdana" w:cs="Tahoma"/>
          <w:lang w:eastAsia="es-ES"/>
        </w:rPr>
        <w:t>Antes del proceder con el revoque, se verificará que la superficie este uniforme sin polvo, grasas o sustancias que perjudiquen la buena ejecución del ítem</w:t>
      </w:r>
      <w:r w:rsidRPr="009D5B5D">
        <w:rPr>
          <w:rFonts w:ascii="Verdana" w:hAnsi="Verdana" w:cs="Tahoma"/>
          <w:bCs/>
          <w:color w:val="000000"/>
          <w:lang w:eastAsia="es-ES"/>
        </w:rPr>
        <w:t>.</w:t>
      </w:r>
    </w:p>
    <w:p w14:paraId="2F1A8B46" w14:textId="77777777" w:rsidR="00253CDA" w:rsidRPr="009D5B5D" w:rsidRDefault="00253CDA" w:rsidP="00253CDA">
      <w:pPr>
        <w:autoSpaceDE w:val="0"/>
        <w:autoSpaceDN w:val="0"/>
        <w:adjustRightInd w:val="0"/>
        <w:jc w:val="both"/>
        <w:rPr>
          <w:rFonts w:ascii="Verdana" w:hAnsi="Verdana" w:cs="Arial"/>
          <w:lang w:eastAsia="es-ES"/>
        </w:rPr>
      </w:pPr>
    </w:p>
    <w:p w14:paraId="285DBCDF"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F237295" w14:textId="77777777" w:rsidR="00253CDA" w:rsidRPr="009D5B5D" w:rsidRDefault="00253CDA" w:rsidP="00253CDA">
      <w:pPr>
        <w:autoSpaceDE w:val="0"/>
        <w:autoSpaceDN w:val="0"/>
        <w:adjustRightInd w:val="0"/>
        <w:jc w:val="both"/>
        <w:rPr>
          <w:rFonts w:ascii="Verdana" w:hAnsi="Verdana" w:cs="Arial"/>
          <w:lang w:eastAsia="es-ES"/>
        </w:rPr>
      </w:pPr>
    </w:p>
    <w:p w14:paraId="7DEF811D"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68391E35" w14:textId="77777777" w:rsidR="00253CDA" w:rsidRPr="009D5B5D" w:rsidRDefault="00253CDA" w:rsidP="00253CDA">
      <w:pPr>
        <w:autoSpaceDE w:val="0"/>
        <w:autoSpaceDN w:val="0"/>
        <w:adjustRightInd w:val="0"/>
        <w:jc w:val="both"/>
        <w:rPr>
          <w:rFonts w:ascii="Verdana" w:hAnsi="Verdana" w:cs="Arial"/>
          <w:lang w:eastAsia="es-ES"/>
        </w:rPr>
      </w:pPr>
    </w:p>
    <w:p w14:paraId="7248CE03" w14:textId="77777777" w:rsidR="00253CDA" w:rsidRPr="009D5B5D" w:rsidRDefault="00253CDA" w:rsidP="00253CDA">
      <w:pPr>
        <w:autoSpaceDE w:val="0"/>
        <w:autoSpaceDN w:val="0"/>
        <w:adjustRightInd w:val="0"/>
        <w:spacing w:after="120"/>
        <w:jc w:val="both"/>
        <w:rPr>
          <w:rFonts w:ascii="Verdana" w:hAnsi="Verdana" w:cs="Arial"/>
          <w:b/>
          <w:bCs/>
          <w:lang w:eastAsia="es-ES"/>
        </w:rPr>
      </w:pPr>
      <w:r w:rsidRPr="009D5B5D">
        <w:rPr>
          <w:rFonts w:ascii="Verdana" w:hAnsi="Verdana" w:cs="Arial"/>
          <w:b/>
          <w:bCs/>
          <w:lang w:eastAsia="es-ES"/>
        </w:rPr>
        <w:t>Preparación del Mortero</w:t>
      </w:r>
    </w:p>
    <w:p w14:paraId="6E144578"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La proporción de cemento arena fina será de 1:3, y la cantidad de agua usada será tal que resulte en una mezcla plástica.</w:t>
      </w:r>
    </w:p>
    <w:p w14:paraId="1AB9FA84" w14:textId="77777777" w:rsidR="00253CDA" w:rsidRPr="009D5B5D" w:rsidRDefault="00253CDA" w:rsidP="00253CDA">
      <w:pPr>
        <w:autoSpaceDE w:val="0"/>
        <w:autoSpaceDN w:val="0"/>
        <w:adjustRightInd w:val="0"/>
        <w:jc w:val="both"/>
        <w:rPr>
          <w:rFonts w:ascii="Verdana" w:hAnsi="Verdana" w:cs="Arial"/>
          <w:lang w:eastAsia="es-ES"/>
        </w:rPr>
      </w:pPr>
    </w:p>
    <w:p w14:paraId="6BCC5F69" w14:textId="77777777" w:rsidR="00253CDA" w:rsidRPr="009D5B5D" w:rsidRDefault="00253CDA" w:rsidP="00253CDA">
      <w:pPr>
        <w:autoSpaceDE w:val="0"/>
        <w:autoSpaceDN w:val="0"/>
        <w:adjustRightInd w:val="0"/>
        <w:spacing w:after="120"/>
        <w:jc w:val="both"/>
        <w:rPr>
          <w:rFonts w:ascii="Verdana" w:hAnsi="Verdana" w:cs="Arial"/>
          <w:b/>
          <w:bCs/>
          <w:lang w:eastAsia="es-ES"/>
        </w:rPr>
      </w:pPr>
      <w:r w:rsidRPr="009D5B5D">
        <w:rPr>
          <w:rFonts w:ascii="Verdana" w:hAnsi="Verdana" w:cs="Arial"/>
          <w:b/>
          <w:bCs/>
          <w:lang w:eastAsia="es-ES"/>
        </w:rPr>
        <w:t>Aplicación del Revestimiento</w:t>
      </w:r>
    </w:p>
    <w:p w14:paraId="1A752799"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7CD427"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niveladas unas con las otras, con el objeto de asegurar la obtención de una superficie pareja y uniforme.</w:t>
      </w:r>
    </w:p>
    <w:p w14:paraId="1EE39F28" w14:textId="77777777" w:rsidR="00253CDA" w:rsidRPr="009D5B5D" w:rsidRDefault="00253CDA" w:rsidP="00253CDA">
      <w:pPr>
        <w:autoSpaceDE w:val="0"/>
        <w:autoSpaceDN w:val="0"/>
        <w:adjustRightInd w:val="0"/>
        <w:jc w:val="both"/>
        <w:rPr>
          <w:rFonts w:ascii="Verdana" w:hAnsi="Verdana" w:cs="Arial"/>
          <w:lang w:eastAsia="es-ES"/>
        </w:rPr>
      </w:pPr>
    </w:p>
    <w:p w14:paraId="1D5D83D8"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797C5CB"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regla entre maestra y maestra. Después se efectuará un rayado vertical con clavos a objeto</w:t>
      </w:r>
    </w:p>
    <w:p w14:paraId="048BCBCD"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de asegurar la adherencia de la segunda capa de acabado.</w:t>
      </w:r>
    </w:p>
    <w:p w14:paraId="02161CCB"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55B3665" w14:textId="77777777" w:rsidR="00253CDA" w:rsidRPr="009D5B5D" w:rsidRDefault="00253CDA" w:rsidP="00253CDA">
      <w:pPr>
        <w:autoSpaceDE w:val="0"/>
        <w:autoSpaceDN w:val="0"/>
        <w:adjustRightInd w:val="0"/>
        <w:jc w:val="both"/>
        <w:rPr>
          <w:rFonts w:ascii="Verdana" w:hAnsi="Verdana" w:cs="Arial"/>
          <w:lang w:eastAsia="es-ES"/>
        </w:rPr>
      </w:pPr>
    </w:p>
    <w:p w14:paraId="37427F56"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D1BCB08" w14:textId="77777777" w:rsidR="00253CDA" w:rsidRPr="009D5B5D" w:rsidRDefault="00253CDA" w:rsidP="00253CDA">
      <w:pPr>
        <w:autoSpaceDE w:val="0"/>
        <w:autoSpaceDN w:val="0"/>
        <w:adjustRightInd w:val="0"/>
        <w:jc w:val="both"/>
        <w:rPr>
          <w:rFonts w:ascii="Verdana" w:hAnsi="Verdana" w:cs="Arial"/>
          <w:lang w:eastAsia="es-ES"/>
        </w:rPr>
      </w:pPr>
    </w:p>
    <w:p w14:paraId="7E489BA3"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87C316" w14:textId="77777777" w:rsidR="00253CDA" w:rsidRPr="009D5B5D" w:rsidRDefault="00253CDA" w:rsidP="00253CDA">
      <w:pPr>
        <w:autoSpaceDE w:val="0"/>
        <w:autoSpaceDN w:val="0"/>
        <w:adjustRightInd w:val="0"/>
        <w:jc w:val="both"/>
        <w:rPr>
          <w:rFonts w:ascii="Verdana" w:hAnsi="Verdana" w:cs="Arial"/>
          <w:lang w:eastAsia="es-ES"/>
        </w:rPr>
      </w:pPr>
    </w:p>
    <w:p w14:paraId="6D53FB08"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lastRenderedPageBreak/>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9D24C28" w14:textId="77777777" w:rsidR="00253CDA" w:rsidRPr="009D5B5D" w:rsidRDefault="00253CDA" w:rsidP="00253CDA">
      <w:pPr>
        <w:autoSpaceDE w:val="0"/>
        <w:autoSpaceDN w:val="0"/>
        <w:adjustRightInd w:val="0"/>
        <w:jc w:val="both"/>
        <w:rPr>
          <w:rFonts w:ascii="Verdana" w:hAnsi="Verdana" w:cs="Arial"/>
          <w:lang w:eastAsia="es-ES"/>
        </w:rPr>
      </w:pPr>
    </w:p>
    <w:p w14:paraId="23C063E3" w14:textId="77777777" w:rsidR="00253CDA" w:rsidRPr="009D5B5D" w:rsidRDefault="00253CDA" w:rsidP="00253CDA">
      <w:pPr>
        <w:tabs>
          <w:tab w:val="left" w:pos="560"/>
        </w:tabs>
        <w:spacing w:after="120"/>
        <w:jc w:val="both"/>
        <w:rPr>
          <w:rFonts w:ascii="Verdana" w:hAnsi="Verdana" w:cs="Tahoma"/>
          <w:b/>
          <w:lang w:eastAsia="es-ES"/>
        </w:rPr>
      </w:pPr>
      <w:r w:rsidRPr="009D5B5D">
        <w:rPr>
          <w:rFonts w:ascii="Verdana" w:hAnsi="Verdana" w:cs="Tahoma"/>
          <w:b/>
          <w:lang w:eastAsia="es-ES"/>
        </w:rPr>
        <w:t>Criterios de Control, Aceptación y Rechazo</w:t>
      </w:r>
    </w:p>
    <w:p w14:paraId="26C4CEA3"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7380E84" w14:textId="77777777" w:rsidR="00253CDA" w:rsidRPr="009D5B5D" w:rsidRDefault="00253CDA" w:rsidP="00253CDA">
      <w:pPr>
        <w:autoSpaceDE w:val="0"/>
        <w:autoSpaceDN w:val="0"/>
        <w:adjustRightInd w:val="0"/>
        <w:jc w:val="both"/>
        <w:rPr>
          <w:rFonts w:ascii="Verdana" w:hAnsi="Verdana" w:cs="Arial"/>
          <w:lang w:eastAsia="es-ES"/>
        </w:rPr>
      </w:pPr>
    </w:p>
    <w:p w14:paraId="6C91CCD8" w14:textId="77777777" w:rsidR="00253CDA" w:rsidRPr="009D5B5D" w:rsidRDefault="00253CDA" w:rsidP="00253CDA">
      <w:pPr>
        <w:tabs>
          <w:tab w:val="left" w:pos="560"/>
        </w:tabs>
        <w:jc w:val="both"/>
        <w:rPr>
          <w:rFonts w:ascii="Verdana" w:hAnsi="Verdana" w:cs="Arial"/>
          <w:b/>
          <w:lang w:eastAsia="es-ES"/>
        </w:rPr>
      </w:pPr>
      <w:r w:rsidRPr="009D5B5D">
        <w:rPr>
          <w:rFonts w:ascii="Verdana" w:hAnsi="Verdana" w:cs="Arial"/>
          <w:b/>
          <w:lang w:eastAsia="es-ES"/>
        </w:rPr>
        <w:t>MEDICIÓN. –</w:t>
      </w:r>
    </w:p>
    <w:p w14:paraId="306C7414"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El Revoque Interior de Cemento será medido en </w:t>
      </w:r>
      <w:r w:rsidRPr="009D5B5D">
        <w:rPr>
          <w:rFonts w:ascii="Verdana" w:hAnsi="Verdana" w:cs="Tahoma"/>
          <w:b/>
          <w:lang w:eastAsia="es-ES"/>
        </w:rPr>
        <w:t>metros cuadrados</w:t>
      </w:r>
      <w:r w:rsidRPr="009D5B5D">
        <w:rPr>
          <w:rFonts w:ascii="Verdana" w:hAnsi="Verdana" w:cs="Tahoma"/>
          <w:lang w:eastAsia="es-ES"/>
        </w:rPr>
        <w:t xml:space="preserve">, </w:t>
      </w:r>
      <w:r w:rsidRPr="009D5B5D">
        <w:rPr>
          <w:rFonts w:ascii="Verdana" w:hAnsi="Verdana" w:cs="Tahoma"/>
          <w:color w:val="000000"/>
          <w:lang w:eastAsia="es-ES"/>
        </w:rPr>
        <w:t>tomando en cuenta solamente el área de trabajo neto ejecutado y autorizado</w:t>
      </w:r>
      <w:r w:rsidRPr="009D5B5D">
        <w:rPr>
          <w:rFonts w:ascii="Verdana" w:hAnsi="Verdana" w:cs="Tahoma"/>
          <w:lang w:eastAsia="es-ES"/>
        </w:rPr>
        <w:t>.</w:t>
      </w:r>
    </w:p>
    <w:p w14:paraId="4BADF59D" w14:textId="77777777" w:rsidR="00253CDA" w:rsidRPr="009D5B5D" w:rsidRDefault="00253CDA" w:rsidP="00253CDA">
      <w:pPr>
        <w:tabs>
          <w:tab w:val="left" w:pos="560"/>
        </w:tabs>
        <w:jc w:val="both"/>
        <w:rPr>
          <w:rFonts w:ascii="Verdana" w:hAnsi="Verdana" w:cs="Arial"/>
          <w:b/>
          <w:lang w:eastAsia="es-ES"/>
        </w:rPr>
      </w:pPr>
    </w:p>
    <w:p w14:paraId="6BB45369" w14:textId="77777777" w:rsidR="00253CDA" w:rsidRPr="009D5B5D" w:rsidRDefault="00253CDA" w:rsidP="00253CDA">
      <w:pPr>
        <w:autoSpaceDE w:val="0"/>
        <w:autoSpaceDN w:val="0"/>
        <w:adjustRightInd w:val="0"/>
        <w:jc w:val="both"/>
        <w:rPr>
          <w:rFonts w:ascii="Verdana" w:hAnsi="Verdana" w:cs="Arial"/>
          <w:b/>
          <w:lang w:eastAsia="es-ES"/>
        </w:rPr>
      </w:pPr>
      <w:r w:rsidRPr="009D5B5D">
        <w:rPr>
          <w:rFonts w:ascii="Verdana" w:hAnsi="Verdana" w:cs="Arial"/>
          <w:b/>
          <w:lang w:eastAsia="es-ES"/>
        </w:rPr>
        <w:t>FORMA DE PAGO. -</w:t>
      </w:r>
    </w:p>
    <w:p w14:paraId="7FF0D901" w14:textId="77777777" w:rsidR="00253CDA" w:rsidRPr="009D5B5D" w:rsidRDefault="00253CDA" w:rsidP="00253CDA">
      <w:pPr>
        <w:tabs>
          <w:tab w:val="left" w:pos="560"/>
        </w:tabs>
        <w:jc w:val="both"/>
        <w:rPr>
          <w:rFonts w:ascii="Verdana" w:hAnsi="Verdana" w:cs="Arial"/>
          <w:lang w:eastAsia="es-ES"/>
        </w:rPr>
      </w:pPr>
      <w:r w:rsidRPr="009D5B5D">
        <w:rPr>
          <w:rFonts w:ascii="Verdana" w:hAnsi="Verdana" w:cs="Arial"/>
          <w:lang w:eastAsia="es-ES"/>
        </w:rPr>
        <w:t>El pago por el trabajo ejecutado tal como lo describe este ítem y medido en la forma indicada, de acuerdo a las presentes especificaciones técnicas será pagado de acuerdo al precio unitario de la propuesta aceptada.</w:t>
      </w:r>
    </w:p>
    <w:p w14:paraId="55C1F0ED" w14:textId="77777777" w:rsidR="00253CDA" w:rsidRPr="009D5B5D" w:rsidRDefault="00253CDA" w:rsidP="00253CDA">
      <w:pPr>
        <w:tabs>
          <w:tab w:val="left" w:pos="560"/>
        </w:tabs>
        <w:jc w:val="both"/>
        <w:rPr>
          <w:rFonts w:ascii="Verdana" w:hAnsi="Verdana" w:cs="Arial"/>
          <w:lang w:eastAsia="es-ES"/>
        </w:rPr>
      </w:pPr>
    </w:p>
    <w:p w14:paraId="0C448DCA" w14:textId="77777777" w:rsidR="00253CDA" w:rsidRPr="009D5B5D" w:rsidRDefault="00253CDA" w:rsidP="00253CDA">
      <w:pPr>
        <w:autoSpaceDE w:val="0"/>
        <w:autoSpaceDN w:val="0"/>
        <w:adjustRightInd w:val="0"/>
        <w:jc w:val="both"/>
        <w:rPr>
          <w:rFonts w:ascii="Verdana" w:hAnsi="Verdana" w:cs="Arial"/>
          <w:lang w:eastAsia="es-ES"/>
        </w:rPr>
      </w:pPr>
      <w:r w:rsidRPr="009D5B5D">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3D00421E" w14:textId="77777777" w:rsidR="00253CDA" w:rsidRPr="009D5B5D" w:rsidRDefault="00253CDA" w:rsidP="00253CDA">
      <w:pPr>
        <w:autoSpaceDE w:val="0"/>
        <w:autoSpaceDN w:val="0"/>
        <w:adjustRightInd w:val="0"/>
        <w:jc w:val="both"/>
        <w:rPr>
          <w:rFonts w:ascii="Verdana" w:hAnsi="Verdana" w:cs="Arial"/>
          <w:lang w:eastAsia="es-ES"/>
        </w:rPr>
      </w:pPr>
    </w:p>
    <w:p w14:paraId="4DF55A88" w14:textId="77777777" w:rsidR="00253CDA" w:rsidRPr="009D5B5D" w:rsidRDefault="00253CDA" w:rsidP="00253CDA">
      <w:pPr>
        <w:tabs>
          <w:tab w:val="left" w:pos="560"/>
        </w:tabs>
        <w:jc w:val="both"/>
        <w:rPr>
          <w:rFonts w:ascii="Verdana" w:hAnsi="Verdana" w:cs="Arial"/>
          <w:b/>
          <w:lang w:eastAsia="es-ES"/>
        </w:rPr>
      </w:pPr>
      <w:r w:rsidRPr="009D5B5D">
        <w:rPr>
          <w:rFonts w:ascii="Verdana" w:hAnsi="Verdana" w:cs="Arial"/>
          <w:b/>
          <w:lang w:eastAsia="es-ES"/>
        </w:rPr>
        <w:t>APORTE PROPIO. -</w:t>
      </w:r>
    </w:p>
    <w:p w14:paraId="589EE0E2"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22610E5" w14:textId="77777777" w:rsidR="00253CDA" w:rsidRPr="009D5B5D" w:rsidRDefault="00253CDA" w:rsidP="00253CDA">
      <w:pPr>
        <w:tabs>
          <w:tab w:val="left" w:pos="8711"/>
        </w:tabs>
        <w:jc w:val="both"/>
        <w:rPr>
          <w:rFonts w:ascii="Verdana" w:hAnsi="Verdana" w:cs="Tahoma"/>
          <w:lang w:eastAsia="es-ES"/>
        </w:rPr>
      </w:pPr>
    </w:p>
    <w:p w14:paraId="69631661"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Este aporte propio estará sujeto al cronograma de ejecución de obra de la Entidad Ejecutora.</w:t>
      </w:r>
    </w:p>
    <w:p w14:paraId="553D883F" w14:textId="77777777" w:rsidR="00253CDA" w:rsidRPr="00EE202D" w:rsidRDefault="00253CDA" w:rsidP="00253CDA">
      <w:pPr>
        <w:tabs>
          <w:tab w:val="left" w:pos="560"/>
        </w:tabs>
        <w:jc w:val="both"/>
        <w:rPr>
          <w:rFonts w:ascii="Verdana"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253CDA" w:rsidRPr="00EE202D" w14:paraId="5BDFCA25" w14:textId="77777777" w:rsidTr="00253CDA">
        <w:tc>
          <w:tcPr>
            <w:tcW w:w="584" w:type="dxa"/>
            <w:shd w:val="clear" w:color="auto" w:fill="1F3864" w:themeFill="accent5" w:themeFillShade="80"/>
          </w:tcPr>
          <w:p w14:paraId="34A0BCC4" w14:textId="77777777" w:rsidR="00253CDA" w:rsidRPr="00EE202D" w:rsidRDefault="00253CDA" w:rsidP="00253CDA">
            <w:pPr>
              <w:jc w:val="center"/>
              <w:rPr>
                <w:rFonts w:ascii="Verdana" w:hAnsi="Verdana"/>
                <w:b/>
              </w:rPr>
            </w:pPr>
            <w:r w:rsidRPr="00EE202D">
              <w:rPr>
                <w:rFonts w:ascii="Verdana" w:hAnsi="Verdana"/>
                <w:b/>
              </w:rPr>
              <w:t>N°</w:t>
            </w:r>
          </w:p>
        </w:tc>
        <w:tc>
          <w:tcPr>
            <w:tcW w:w="2385" w:type="dxa"/>
            <w:shd w:val="clear" w:color="auto" w:fill="1F3864" w:themeFill="accent5" w:themeFillShade="80"/>
          </w:tcPr>
          <w:p w14:paraId="157689EA" w14:textId="77777777" w:rsidR="00253CDA" w:rsidRPr="00EE202D" w:rsidRDefault="00253CDA" w:rsidP="00253CDA">
            <w:pPr>
              <w:spacing w:line="360" w:lineRule="auto"/>
              <w:jc w:val="center"/>
              <w:rPr>
                <w:rFonts w:ascii="Verdana" w:hAnsi="Verdana"/>
                <w:b/>
              </w:rPr>
            </w:pPr>
            <w:r w:rsidRPr="00EE202D">
              <w:rPr>
                <w:rFonts w:ascii="Verdana" w:hAnsi="Verdana"/>
                <w:b/>
              </w:rPr>
              <w:t>CODIGO</w:t>
            </w:r>
          </w:p>
        </w:tc>
        <w:tc>
          <w:tcPr>
            <w:tcW w:w="1145" w:type="dxa"/>
            <w:shd w:val="clear" w:color="auto" w:fill="1F3864" w:themeFill="accent5" w:themeFillShade="80"/>
          </w:tcPr>
          <w:p w14:paraId="7F95A042" w14:textId="77777777" w:rsidR="00253CDA" w:rsidRPr="00EE202D" w:rsidRDefault="00253CDA" w:rsidP="00253CDA">
            <w:pPr>
              <w:jc w:val="center"/>
              <w:rPr>
                <w:rFonts w:ascii="Verdana" w:hAnsi="Verdana"/>
                <w:b/>
              </w:rPr>
            </w:pPr>
            <w:r w:rsidRPr="00EE202D">
              <w:rPr>
                <w:rFonts w:ascii="Verdana" w:hAnsi="Verdana"/>
                <w:b/>
              </w:rPr>
              <w:t>UNIDAD</w:t>
            </w:r>
          </w:p>
        </w:tc>
        <w:tc>
          <w:tcPr>
            <w:tcW w:w="5350" w:type="dxa"/>
            <w:shd w:val="clear" w:color="auto" w:fill="1F3864" w:themeFill="accent5" w:themeFillShade="80"/>
          </w:tcPr>
          <w:p w14:paraId="2A320468" w14:textId="77777777" w:rsidR="00253CDA" w:rsidRPr="00EE202D" w:rsidRDefault="00253CDA" w:rsidP="00253CDA">
            <w:pPr>
              <w:jc w:val="center"/>
              <w:rPr>
                <w:rFonts w:ascii="Verdana" w:hAnsi="Verdana"/>
                <w:b/>
              </w:rPr>
            </w:pPr>
            <w:r w:rsidRPr="00EE202D">
              <w:rPr>
                <w:rFonts w:ascii="Verdana" w:hAnsi="Verdana"/>
                <w:b/>
              </w:rPr>
              <w:t>ITEM</w:t>
            </w:r>
          </w:p>
        </w:tc>
      </w:tr>
      <w:tr w:rsidR="00253CDA" w:rsidRPr="00EE202D" w14:paraId="440B9704" w14:textId="77777777" w:rsidTr="00253CDA">
        <w:tc>
          <w:tcPr>
            <w:tcW w:w="584" w:type="dxa"/>
            <w:shd w:val="clear" w:color="auto" w:fill="BDD6EE" w:themeFill="accent1" w:themeFillTint="66"/>
          </w:tcPr>
          <w:p w14:paraId="335AC868" w14:textId="77777777" w:rsidR="00253CDA" w:rsidRPr="00EE202D" w:rsidRDefault="00253CDA" w:rsidP="00253CDA">
            <w:pPr>
              <w:jc w:val="center"/>
              <w:rPr>
                <w:rFonts w:ascii="Verdana" w:hAnsi="Verdana"/>
                <w:b/>
              </w:rPr>
            </w:pPr>
            <w:r>
              <w:rPr>
                <w:rFonts w:ascii="Verdana" w:hAnsi="Verdana"/>
                <w:b/>
              </w:rPr>
              <w:t>19</w:t>
            </w:r>
          </w:p>
        </w:tc>
        <w:tc>
          <w:tcPr>
            <w:tcW w:w="2385" w:type="dxa"/>
            <w:shd w:val="clear" w:color="auto" w:fill="BDD6EE" w:themeFill="accent1" w:themeFillTint="66"/>
          </w:tcPr>
          <w:p w14:paraId="3CC704E4" w14:textId="77777777" w:rsidR="00253CDA" w:rsidRPr="00EE202D" w:rsidRDefault="00253CDA" w:rsidP="00253CDA">
            <w:pPr>
              <w:jc w:val="center"/>
              <w:rPr>
                <w:rFonts w:ascii="Verdana" w:hAnsi="Verdana"/>
                <w:b/>
              </w:rPr>
            </w:pPr>
            <w:r w:rsidRPr="00EE202D">
              <w:rPr>
                <w:rFonts w:ascii="Verdana" w:hAnsi="Verdana"/>
                <w:b/>
              </w:rPr>
              <w:t>V</w:t>
            </w:r>
            <w:r>
              <w:rPr>
                <w:rFonts w:ascii="Verdana" w:hAnsi="Verdana"/>
                <w:b/>
              </w:rPr>
              <w:t>AC</w:t>
            </w:r>
            <w:r w:rsidRPr="00EE202D">
              <w:rPr>
                <w:rFonts w:ascii="Verdana" w:hAnsi="Verdana"/>
                <w:b/>
              </w:rPr>
              <w:t xml:space="preserve"> - OF - REV - 7</w:t>
            </w:r>
          </w:p>
        </w:tc>
        <w:tc>
          <w:tcPr>
            <w:tcW w:w="1145" w:type="dxa"/>
            <w:shd w:val="clear" w:color="auto" w:fill="BDD6EE" w:themeFill="accent1" w:themeFillTint="66"/>
          </w:tcPr>
          <w:p w14:paraId="3A1360C4" w14:textId="77777777" w:rsidR="00253CDA" w:rsidRPr="00EE202D" w:rsidRDefault="00253CDA" w:rsidP="00253CDA">
            <w:pPr>
              <w:jc w:val="center"/>
              <w:rPr>
                <w:rFonts w:ascii="Verdana" w:hAnsi="Verdana"/>
                <w:b/>
              </w:rPr>
            </w:pPr>
            <w:r w:rsidRPr="00EE202D">
              <w:rPr>
                <w:rFonts w:ascii="Verdana" w:hAnsi="Verdana"/>
                <w:b/>
              </w:rPr>
              <w:t>M2</w:t>
            </w:r>
          </w:p>
        </w:tc>
        <w:tc>
          <w:tcPr>
            <w:tcW w:w="5350" w:type="dxa"/>
            <w:shd w:val="clear" w:color="auto" w:fill="BDD6EE" w:themeFill="accent1" w:themeFillTint="66"/>
          </w:tcPr>
          <w:p w14:paraId="1474130D" w14:textId="77777777" w:rsidR="00253CDA" w:rsidRPr="00EE202D" w:rsidRDefault="00253CDA" w:rsidP="00253CDA">
            <w:pPr>
              <w:spacing w:line="360" w:lineRule="auto"/>
              <w:jc w:val="center"/>
              <w:rPr>
                <w:rFonts w:ascii="Verdana" w:hAnsi="Verdana"/>
                <w:b/>
              </w:rPr>
            </w:pPr>
            <w:r w:rsidRPr="00EE202D">
              <w:rPr>
                <w:rFonts w:ascii="Verdana" w:hAnsi="Verdana" w:cs="Tahoma"/>
                <w:b/>
                <w:bCs/>
              </w:rPr>
              <w:t>REVOQUE INTERIOR DE YESO</w:t>
            </w:r>
          </w:p>
        </w:tc>
      </w:tr>
    </w:tbl>
    <w:p w14:paraId="0BAD3E43" w14:textId="77777777" w:rsidR="00253CDA" w:rsidRPr="00EE202D" w:rsidRDefault="00253CDA" w:rsidP="00253CDA">
      <w:pPr>
        <w:jc w:val="both"/>
        <w:rPr>
          <w:rFonts w:ascii="Verdana" w:hAnsi="Verdana" w:cs="Tahoma"/>
          <w:b/>
          <w:bCs/>
        </w:rPr>
      </w:pPr>
    </w:p>
    <w:p w14:paraId="103A4099" w14:textId="77777777" w:rsidR="00253CDA" w:rsidRPr="00EE202D" w:rsidRDefault="00253CDA" w:rsidP="00253CDA">
      <w:pPr>
        <w:jc w:val="both"/>
        <w:rPr>
          <w:rFonts w:ascii="Verdana" w:hAnsi="Verdana" w:cs="Tahoma"/>
          <w:b/>
          <w:bCs/>
        </w:rPr>
      </w:pPr>
      <w:r w:rsidRPr="00EE202D">
        <w:rPr>
          <w:rFonts w:ascii="Verdana" w:hAnsi="Verdana" w:cs="Tahoma"/>
          <w:b/>
          <w:bCs/>
        </w:rPr>
        <w:t>DESCRIPCIÓN. -</w:t>
      </w:r>
    </w:p>
    <w:p w14:paraId="25CCE029" w14:textId="77777777" w:rsidR="00253CDA" w:rsidRPr="00EE202D" w:rsidRDefault="00253CDA" w:rsidP="00253CDA">
      <w:pPr>
        <w:jc w:val="both"/>
        <w:rPr>
          <w:rFonts w:ascii="Verdana" w:hAnsi="Verdana" w:cs="Tahoma"/>
        </w:rPr>
      </w:pPr>
      <w:r w:rsidRPr="00EE202D">
        <w:rPr>
          <w:rFonts w:ascii="Verdana" w:hAnsi="Verdana" w:cs="Tahoma"/>
        </w:rPr>
        <w:t xml:space="preserve">Este Ítem, se refiere al acabado de las superficies con revoque de yeso, en los ambientes interiores de la infraestructura </w:t>
      </w:r>
      <w:r w:rsidRPr="00EE202D">
        <w:rPr>
          <w:rFonts w:ascii="Verdana" w:hAnsi="Verdana"/>
        </w:rPr>
        <w:t xml:space="preserve">de acuerdo al trazado, alineación, elevaciones y dimensiones señaladas en los planos constructivos e instrucciones del </w:t>
      </w:r>
      <w:r>
        <w:rPr>
          <w:rFonts w:ascii="Verdana" w:hAnsi="Verdana"/>
        </w:rPr>
        <w:t>Inspector de Proyecto</w:t>
      </w:r>
    </w:p>
    <w:p w14:paraId="3FC04FAC" w14:textId="77777777" w:rsidR="00253CDA" w:rsidRPr="00EE202D" w:rsidRDefault="00253CDA" w:rsidP="00253CDA">
      <w:pPr>
        <w:jc w:val="both"/>
        <w:rPr>
          <w:rFonts w:ascii="Verdana" w:hAnsi="Verdana" w:cs="Tahoma"/>
          <w:b/>
          <w:bCs/>
        </w:rPr>
      </w:pPr>
      <w:r w:rsidRPr="00EE202D">
        <w:rPr>
          <w:rFonts w:ascii="Verdana" w:hAnsi="Verdana" w:cs="Tahoma"/>
          <w:b/>
          <w:bCs/>
        </w:rPr>
        <w:t>MATERIALES, HERRAMIENTAS Y EQUIPO. -</w:t>
      </w:r>
    </w:p>
    <w:p w14:paraId="4FBD5DF6" w14:textId="77777777" w:rsidR="00253CDA" w:rsidRPr="00EE202D" w:rsidRDefault="00253CDA" w:rsidP="00253CDA">
      <w:pPr>
        <w:rPr>
          <w:rFonts w:ascii="Verdana" w:hAnsi="Verdana" w:cs="Tahoma"/>
          <w:kern w:val="28"/>
        </w:rPr>
      </w:pPr>
      <w:bookmarkStart w:id="170" w:name="_Hlk95425768"/>
      <w:r>
        <w:rPr>
          <w:rFonts w:ascii="Verdana" w:hAnsi="Verdana" w:cs="Tahoma"/>
          <w:kern w:val="28"/>
        </w:rPr>
        <w:t>La Entidad Ejecutora</w:t>
      </w:r>
      <w:r w:rsidRPr="00EE202D">
        <w:rPr>
          <w:rFonts w:ascii="Verdana" w:hAnsi="Verdana" w:cs="Tahoma"/>
          <w:kern w:val="28"/>
        </w:rPr>
        <w:t xml:space="preserve"> proporcionará todos los materiales excepto los de aporte propio, herramientas y equipo necesarios para la ejecución de los trabajos, los mismos deberán ser aprobados por el </w:t>
      </w:r>
      <w:r>
        <w:rPr>
          <w:rFonts w:ascii="Verdana" w:hAnsi="Verdana" w:cs="Tahoma"/>
          <w:kern w:val="28"/>
        </w:rPr>
        <w:t>Inspector de Proyecto</w:t>
      </w:r>
      <w:r w:rsidRPr="00EE202D">
        <w:rPr>
          <w:rFonts w:ascii="Verdana" w:hAnsi="Verdana" w:cs="Tahoma"/>
          <w:kern w:val="28"/>
        </w:rPr>
        <w:t>.</w:t>
      </w:r>
    </w:p>
    <w:bookmarkEnd w:id="170"/>
    <w:p w14:paraId="2ECA9676" w14:textId="77777777" w:rsidR="00253CDA" w:rsidRPr="00EE202D" w:rsidRDefault="00253CDA" w:rsidP="00253CDA">
      <w:pPr>
        <w:jc w:val="both"/>
        <w:rPr>
          <w:rFonts w:ascii="Verdana" w:hAnsi="Verdana" w:cs="Tahoma"/>
          <w:b/>
          <w:bCs/>
        </w:rPr>
      </w:pPr>
      <w:r w:rsidRPr="00EE202D">
        <w:rPr>
          <w:rFonts w:ascii="Verdana" w:hAnsi="Verdana" w:cs="Tahoma"/>
          <w:b/>
          <w:bCs/>
        </w:rPr>
        <w:t>FORMA DE EJECUCIÓN. -</w:t>
      </w:r>
    </w:p>
    <w:p w14:paraId="2CFAFC84" w14:textId="77777777" w:rsidR="00253CDA" w:rsidRPr="00EE202D" w:rsidRDefault="00253CDA" w:rsidP="00253CDA">
      <w:pPr>
        <w:jc w:val="both"/>
        <w:rPr>
          <w:rFonts w:ascii="Verdana" w:hAnsi="Verdana" w:cs="Tahoma"/>
        </w:rPr>
      </w:pPr>
      <w:r>
        <w:rPr>
          <w:rFonts w:ascii="Verdana" w:hAnsi="Verdana" w:cs="Tahoma"/>
        </w:rPr>
        <w:t>La Entidad Ejecutora</w:t>
      </w:r>
      <w:r w:rsidRPr="00EE202D">
        <w:rPr>
          <w:rFonts w:ascii="Verdana" w:hAnsi="Verdana" w:cs="Tahoma"/>
        </w:rPr>
        <w:t xml:space="preserve"> deberá prever todas las herramientas, equipos y accesorios necesarios para la ejecución del ítem. En general se seguirán las siguientes directrices:</w:t>
      </w:r>
    </w:p>
    <w:p w14:paraId="33B63104" w14:textId="77777777" w:rsidR="00253CDA" w:rsidRPr="00EE202D" w:rsidRDefault="00253CDA" w:rsidP="00253CDA">
      <w:pPr>
        <w:tabs>
          <w:tab w:val="left" w:pos="560"/>
        </w:tabs>
        <w:spacing w:after="120"/>
        <w:jc w:val="both"/>
        <w:rPr>
          <w:rFonts w:ascii="Verdana" w:hAnsi="Verdana" w:cs="Tahoma"/>
          <w:b/>
        </w:rPr>
      </w:pPr>
      <w:bookmarkStart w:id="171" w:name="_Hlk161513692"/>
      <w:r w:rsidRPr="00EE202D">
        <w:rPr>
          <w:rFonts w:ascii="Verdana" w:hAnsi="Verdana" w:cs="Tahoma"/>
          <w:b/>
        </w:rPr>
        <w:t>Preparación de la Superficie</w:t>
      </w:r>
    </w:p>
    <w:bookmarkEnd w:id="171"/>
    <w:p w14:paraId="6F8330DB" w14:textId="77777777" w:rsidR="00253CDA" w:rsidRPr="00EE202D" w:rsidRDefault="00253CDA" w:rsidP="00253CDA">
      <w:pPr>
        <w:jc w:val="both"/>
        <w:rPr>
          <w:rFonts w:ascii="Verdana" w:hAnsi="Verdana" w:cs="Tahoma"/>
          <w:bCs/>
          <w:color w:val="000000"/>
        </w:rPr>
      </w:pPr>
      <w:r w:rsidRPr="00EE202D">
        <w:rPr>
          <w:rFonts w:ascii="Verdana" w:hAnsi="Verdana" w:cs="Tahoma"/>
        </w:rPr>
        <w:t xml:space="preserve">Antes de la colocación </w:t>
      </w:r>
      <w:r w:rsidRPr="00F00A87">
        <w:rPr>
          <w:rFonts w:ascii="Verdana" w:hAnsi="Verdana" w:cs="Tahoma"/>
        </w:rPr>
        <w:t xml:space="preserve">de las maestras </w:t>
      </w:r>
      <w:r w:rsidRPr="00EE202D">
        <w:rPr>
          <w:rFonts w:ascii="Verdana" w:hAnsi="Verdana" w:cs="Tahoma"/>
        </w:rPr>
        <w:t>verificar que la superficie este uniforme sin polvo, grasas o sustancias que perjudiquen la buena ejecución del ítem</w:t>
      </w:r>
      <w:r w:rsidRPr="00EE202D">
        <w:rPr>
          <w:rFonts w:ascii="Verdana" w:hAnsi="Verdana" w:cs="Tahoma"/>
          <w:bCs/>
          <w:color w:val="000000"/>
        </w:rPr>
        <w:t xml:space="preserve">. </w:t>
      </w:r>
      <w:r w:rsidRPr="00EE202D">
        <w:rPr>
          <w:rFonts w:ascii="Verdana" w:hAnsi="Verdana" w:cs="Tahoma"/>
          <w:kern w:val="28"/>
        </w:rPr>
        <w:t>Asimismo, deberá revisarse las superficies a revestir verificando no existan partes sueltas o mal ejecutadas.</w:t>
      </w:r>
    </w:p>
    <w:p w14:paraId="16F62990" w14:textId="77777777" w:rsidR="00253CDA" w:rsidRPr="00EE202D" w:rsidRDefault="00253CDA" w:rsidP="00253CDA">
      <w:pPr>
        <w:jc w:val="both"/>
        <w:rPr>
          <w:rFonts w:ascii="Verdana" w:hAnsi="Verdana" w:cs="Tahoma"/>
        </w:rPr>
      </w:pPr>
      <w:r w:rsidRPr="00EE202D">
        <w:rPr>
          <w:rFonts w:ascii="Verdana" w:hAnsi="Verdana" w:cs="Tahoma"/>
        </w:rPr>
        <w:lastRenderedPageBreak/>
        <w:t xml:space="preserve">Se colocarán maestras distancias no mayores a 2,0 m. cuidando que éstas estén perfectamente niveladas. </w:t>
      </w:r>
    </w:p>
    <w:p w14:paraId="7CA53148" w14:textId="77777777" w:rsidR="00253CDA" w:rsidRPr="00EE202D" w:rsidRDefault="00253CDA" w:rsidP="00253CDA">
      <w:pPr>
        <w:jc w:val="both"/>
        <w:rPr>
          <w:rFonts w:ascii="Verdana" w:hAnsi="Verdana" w:cs="Tahoma"/>
        </w:rPr>
      </w:pPr>
      <w:r w:rsidRPr="00EE202D">
        <w:rPr>
          <w:rFonts w:ascii="Verdana" w:hAnsi="Verdana" w:cs="Tahoma"/>
        </w:rPr>
        <w:t>Luego se efectuar los trabajos preliminares, se humedecerán los paramentos.</w:t>
      </w:r>
    </w:p>
    <w:p w14:paraId="68608B4B" w14:textId="77777777" w:rsidR="00253CDA" w:rsidRPr="00EE202D" w:rsidRDefault="00253CDA" w:rsidP="00253CDA">
      <w:pPr>
        <w:tabs>
          <w:tab w:val="left" w:pos="560"/>
        </w:tabs>
        <w:spacing w:after="120"/>
        <w:jc w:val="both"/>
        <w:rPr>
          <w:rFonts w:ascii="Verdana" w:hAnsi="Verdana" w:cs="Tahoma"/>
          <w:b/>
        </w:rPr>
      </w:pPr>
      <w:r w:rsidRPr="00EE202D">
        <w:rPr>
          <w:rFonts w:ascii="Verdana" w:hAnsi="Verdana" w:cs="Tahoma"/>
          <w:b/>
        </w:rPr>
        <w:t>Preparación del Yeso</w:t>
      </w:r>
    </w:p>
    <w:p w14:paraId="5ACCAB10" w14:textId="77777777" w:rsidR="00253CDA" w:rsidRPr="00EE202D" w:rsidRDefault="00253CDA" w:rsidP="00253CDA">
      <w:pPr>
        <w:jc w:val="both"/>
        <w:rPr>
          <w:rFonts w:ascii="Verdana" w:hAnsi="Verdana" w:cs="Tahoma"/>
        </w:rPr>
      </w:pPr>
      <w:r w:rsidRPr="00EE202D">
        <w:rPr>
          <w:rFonts w:ascii="Verdana" w:hAnsi="Verdana" w:cs="Tahoma"/>
        </w:rPr>
        <w:t>La preparación del yeso deberá seguir las indicaciones del proveedor las cuales deberán tener el detalle paso a paso.</w:t>
      </w:r>
    </w:p>
    <w:p w14:paraId="78CB7773" w14:textId="77777777" w:rsidR="00253CDA" w:rsidRPr="00EE202D" w:rsidRDefault="00253CDA" w:rsidP="00253CDA">
      <w:pPr>
        <w:jc w:val="both"/>
        <w:rPr>
          <w:rFonts w:ascii="Verdana" w:hAnsi="Verdana" w:cs="Tahoma"/>
        </w:rPr>
      </w:pPr>
      <w:r w:rsidRPr="00EE202D">
        <w:rPr>
          <w:rFonts w:ascii="Verdana"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0B27389" w14:textId="77777777" w:rsidR="00253CDA" w:rsidRPr="00EE202D" w:rsidRDefault="00253CDA" w:rsidP="00253CDA">
      <w:pPr>
        <w:jc w:val="both"/>
        <w:rPr>
          <w:rFonts w:ascii="Verdana" w:hAnsi="Verdana" w:cs="Tahoma"/>
          <w:b/>
          <w:bCs/>
        </w:rPr>
      </w:pPr>
      <w:r w:rsidRPr="00EE202D">
        <w:rPr>
          <w:rFonts w:ascii="Verdana" w:hAnsi="Verdana" w:cs="Tahoma"/>
          <w:b/>
          <w:bCs/>
        </w:rPr>
        <w:t>Preparación de la Superficie</w:t>
      </w:r>
    </w:p>
    <w:p w14:paraId="490712E1" w14:textId="77777777" w:rsidR="00253CDA" w:rsidRPr="00EE202D" w:rsidRDefault="00253CDA" w:rsidP="00253CDA">
      <w:pPr>
        <w:jc w:val="both"/>
        <w:rPr>
          <w:rFonts w:ascii="Verdana" w:hAnsi="Verdana" w:cs="Tahoma"/>
        </w:rPr>
      </w:pPr>
      <w:r w:rsidRPr="00EE202D">
        <w:rPr>
          <w:rFonts w:ascii="Verdana" w:hAnsi="Verdana" w:cs="Tahoma"/>
        </w:rPr>
        <w:t>En el caso de muros de ladrillo se limpiarán los mismos en forma cuidadosa, removiendo</w:t>
      </w:r>
    </w:p>
    <w:p w14:paraId="2F6C1FD9" w14:textId="77777777" w:rsidR="00253CDA" w:rsidRPr="00EE202D" w:rsidRDefault="00253CDA" w:rsidP="00253CDA">
      <w:pPr>
        <w:jc w:val="both"/>
        <w:rPr>
          <w:rFonts w:ascii="Verdana" w:hAnsi="Verdana" w:cs="Tahoma"/>
        </w:rPr>
      </w:pPr>
      <w:r w:rsidRPr="00EE202D">
        <w:rPr>
          <w:rFonts w:ascii="Verdana" w:hAnsi="Verdana" w:cs="Tahoma"/>
        </w:rPr>
        <w:t>aquellos materiales extraños o residuos de morteros.</w:t>
      </w:r>
    </w:p>
    <w:p w14:paraId="620EA710" w14:textId="77777777" w:rsidR="00253CDA" w:rsidRPr="00EE202D" w:rsidRDefault="00253CDA" w:rsidP="00253CDA">
      <w:pPr>
        <w:jc w:val="both"/>
        <w:rPr>
          <w:rFonts w:ascii="Verdana" w:hAnsi="Verdana" w:cs="Tahoma"/>
        </w:rPr>
      </w:pPr>
      <w:r w:rsidRPr="00EE202D">
        <w:rPr>
          <w:rFonts w:ascii="Verdana" w:hAnsi="Verdana" w:cs="Tahoma"/>
        </w:rPr>
        <w:t>Se colocarán maestras a distancias no mayores a dos (2) metros, cuidando de que éstas,</w:t>
      </w:r>
    </w:p>
    <w:p w14:paraId="672C0BD8" w14:textId="77777777" w:rsidR="00253CDA" w:rsidRPr="00EE202D" w:rsidRDefault="00253CDA" w:rsidP="00253CDA">
      <w:pPr>
        <w:jc w:val="both"/>
        <w:rPr>
          <w:rFonts w:ascii="Verdana" w:hAnsi="Verdana" w:cs="Tahoma"/>
        </w:rPr>
      </w:pPr>
      <w:r w:rsidRPr="00EE202D">
        <w:rPr>
          <w:rFonts w:ascii="Verdana" w:hAnsi="Verdana" w:cs="Tahoma"/>
        </w:rPr>
        <w:t>estén perfectamente niveladas entre sí, a fin de asegurar la obtención de una superficie</w:t>
      </w:r>
    </w:p>
    <w:p w14:paraId="1FCF410D" w14:textId="77777777" w:rsidR="00253CDA" w:rsidRPr="00EE202D" w:rsidRDefault="00253CDA" w:rsidP="00253CDA">
      <w:pPr>
        <w:jc w:val="both"/>
        <w:rPr>
          <w:rFonts w:ascii="Verdana" w:hAnsi="Verdana" w:cs="Tahoma"/>
        </w:rPr>
      </w:pPr>
      <w:r w:rsidRPr="00EE202D">
        <w:rPr>
          <w:rFonts w:ascii="Verdana" w:hAnsi="Verdana" w:cs="Tahoma"/>
        </w:rPr>
        <w:t>pareja y uniforme.</w:t>
      </w:r>
    </w:p>
    <w:p w14:paraId="6CFF528E" w14:textId="77777777" w:rsidR="00253CDA" w:rsidRPr="00EE202D" w:rsidRDefault="00253CDA" w:rsidP="00253CDA">
      <w:pPr>
        <w:tabs>
          <w:tab w:val="left" w:pos="560"/>
        </w:tabs>
        <w:spacing w:after="120"/>
        <w:jc w:val="both"/>
        <w:rPr>
          <w:rFonts w:ascii="Verdana" w:hAnsi="Verdana" w:cs="Tahoma"/>
          <w:b/>
        </w:rPr>
      </w:pPr>
      <w:r w:rsidRPr="00EE202D">
        <w:rPr>
          <w:rFonts w:ascii="Verdana" w:hAnsi="Verdana" w:cs="Tahoma"/>
          <w:b/>
        </w:rPr>
        <w:t>Aplicación del Yeso</w:t>
      </w:r>
    </w:p>
    <w:p w14:paraId="1A0F12B1" w14:textId="77777777" w:rsidR="00253CDA" w:rsidRDefault="00253CDA" w:rsidP="00253CDA">
      <w:pPr>
        <w:jc w:val="both"/>
        <w:rPr>
          <w:rFonts w:ascii="Verdana" w:hAnsi="Verdana"/>
        </w:rPr>
      </w:pPr>
      <w:bookmarkStart w:id="172" w:name="_Hlk95426443"/>
      <w:r w:rsidRPr="00EE202D">
        <w:rPr>
          <w:rFonts w:ascii="Verdana" w:hAnsi="Verdana"/>
        </w:rPr>
        <w:t>Luego de efectuados los trabajos preliminares, se humedecerán l</w:t>
      </w:r>
      <w:r>
        <w:rPr>
          <w:rFonts w:ascii="Verdana" w:hAnsi="Verdana"/>
        </w:rPr>
        <w:t>a</w:t>
      </w:r>
      <w:r w:rsidRPr="00EE202D">
        <w:rPr>
          <w:rFonts w:ascii="Verdana" w:hAnsi="Verdana"/>
        </w:rPr>
        <w:t xml:space="preserve">s </w:t>
      </w:r>
      <w:r>
        <w:rPr>
          <w:rFonts w:ascii="Verdana" w:hAnsi="Verdana"/>
        </w:rPr>
        <w:t xml:space="preserve">superficies </w:t>
      </w:r>
      <w:r w:rsidRPr="00EE202D">
        <w:rPr>
          <w:rFonts w:ascii="Verdana" w:hAnsi="Verdana"/>
        </w:rPr>
        <w:t>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F4CC294" w14:textId="77777777" w:rsidR="00253CDA" w:rsidRDefault="00253CDA" w:rsidP="00253CDA">
      <w:pPr>
        <w:jc w:val="both"/>
        <w:rPr>
          <w:rFonts w:ascii="Verdana" w:hAnsi="Verdana"/>
        </w:rPr>
      </w:pPr>
      <w:r>
        <w:rPr>
          <w:rFonts w:ascii="Verdana" w:hAnsi="Verdana"/>
        </w:rPr>
        <w:t>En los revoques señalados a continuación:</w:t>
      </w:r>
    </w:p>
    <w:p w14:paraId="4ED17D09" w14:textId="77777777" w:rsidR="00253CDA" w:rsidRPr="00EE202D" w:rsidRDefault="00253CDA" w:rsidP="00253CDA">
      <w:pPr>
        <w:pStyle w:val="Prrafodelista"/>
        <w:widowControl w:val="0"/>
        <w:numPr>
          <w:ilvl w:val="0"/>
          <w:numId w:val="97"/>
        </w:numPr>
        <w:autoSpaceDE w:val="0"/>
        <w:autoSpaceDN w:val="0"/>
        <w:jc w:val="both"/>
        <w:rPr>
          <w:rFonts w:ascii="Verdana" w:hAnsi="Verdana"/>
        </w:rPr>
      </w:pPr>
      <w:r w:rsidRPr="00EE202D">
        <w:rPr>
          <w:rFonts w:ascii="Verdana" w:hAnsi="Verdana"/>
        </w:rPr>
        <w:t>Reparación de superficies porosas.</w:t>
      </w:r>
    </w:p>
    <w:p w14:paraId="55B690DE" w14:textId="77777777" w:rsidR="00253CDA" w:rsidRPr="00EE202D" w:rsidRDefault="00253CDA" w:rsidP="00253CDA">
      <w:pPr>
        <w:pStyle w:val="Prrafodelista"/>
        <w:widowControl w:val="0"/>
        <w:numPr>
          <w:ilvl w:val="0"/>
          <w:numId w:val="97"/>
        </w:numPr>
        <w:autoSpaceDE w:val="0"/>
        <w:autoSpaceDN w:val="0"/>
        <w:jc w:val="both"/>
        <w:rPr>
          <w:rFonts w:ascii="Verdana" w:hAnsi="Verdana"/>
        </w:rPr>
      </w:pPr>
      <w:r w:rsidRPr="00EE202D">
        <w:rPr>
          <w:rFonts w:ascii="Verdana" w:hAnsi="Verdana"/>
        </w:rPr>
        <w:t>Reparación de bordes o esquinas en elementos de hormigón.</w:t>
      </w:r>
    </w:p>
    <w:p w14:paraId="57E0833E" w14:textId="77777777" w:rsidR="00253CDA" w:rsidRPr="00EE202D" w:rsidRDefault="00253CDA" w:rsidP="00253CDA">
      <w:pPr>
        <w:pStyle w:val="Prrafodelista"/>
        <w:widowControl w:val="0"/>
        <w:numPr>
          <w:ilvl w:val="0"/>
          <w:numId w:val="97"/>
        </w:numPr>
        <w:autoSpaceDE w:val="0"/>
        <w:autoSpaceDN w:val="0"/>
        <w:jc w:val="both"/>
        <w:rPr>
          <w:rFonts w:ascii="Verdana" w:hAnsi="Verdana"/>
        </w:rPr>
      </w:pPr>
      <w:r w:rsidRPr="00EE202D">
        <w:rPr>
          <w:rFonts w:ascii="Verdana" w:hAnsi="Verdana"/>
        </w:rPr>
        <w:t>Reparación de grietas en estucos.</w:t>
      </w:r>
    </w:p>
    <w:p w14:paraId="5B17BF42" w14:textId="77777777" w:rsidR="00253CDA" w:rsidRPr="00EE202D" w:rsidRDefault="00253CDA" w:rsidP="00253CDA">
      <w:pPr>
        <w:pStyle w:val="Prrafodelista"/>
        <w:widowControl w:val="0"/>
        <w:numPr>
          <w:ilvl w:val="0"/>
          <w:numId w:val="97"/>
        </w:numPr>
        <w:autoSpaceDE w:val="0"/>
        <w:autoSpaceDN w:val="0"/>
        <w:jc w:val="both"/>
        <w:rPr>
          <w:rFonts w:ascii="Verdana" w:hAnsi="Verdana"/>
        </w:rPr>
      </w:pPr>
      <w:r w:rsidRPr="00EE202D">
        <w:rPr>
          <w:rFonts w:ascii="Verdana" w:hAnsi="Verdana"/>
        </w:rPr>
        <w:t>Regulación de superficies en espesores mínimos.</w:t>
      </w:r>
    </w:p>
    <w:p w14:paraId="391129BC" w14:textId="77777777" w:rsidR="00253CDA" w:rsidRDefault="00253CDA" w:rsidP="00253CDA">
      <w:pPr>
        <w:jc w:val="both"/>
        <w:rPr>
          <w:rFonts w:ascii="Verdana" w:hAnsi="Verdana"/>
        </w:rPr>
      </w:pPr>
    </w:p>
    <w:p w14:paraId="627AD435" w14:textId="77777777" w:rsidR="00253CDA" w:rsidRDefault="00253CDA" w:rsidP="00253CDA">
      <w:pPr>
        <w:jc w:val="both"/>
        <w:rPr>
          <w:rFonts w:ascii="Verdana" w:hAnsi="Verdana"/>
        </w:rPr>
      </w:pPr>
      <w:r>
        <w:rPr>
          <w:rFonts w:ascii="Verdana" w:hAnsi="Verdana"/>
        </w:rPr>
        <w:t>S</w:t>
      </w:r>
      <w:r w:rsidRPr="00EE202D">
        <w:rPr>
          <w:rFonts w:ascii="Verdana" w:hAnsi="Verdana"/>
        </w:rPr>
        <w:t xml:space="preserve">e cuidará que las intersecciones de muros con cielos rasos o falsos sean terminados conforme a los detalles de los planos o instrucciones del </w:t>
      </w:r>
      <w:r>
        <w:rPr>
          <w:rFonts w:ascii="Verdana" w:hAnsi="Verdana"/>
        </w:rPr>
        <w:t>Inspector de Proyecto</w:t>
      </w:r>
      <w:r w:rsidRPr="00EE202D">
        <w:rPr>
          <w:rFonts w:ascii="Verdana" w:hAnsi="Verdana"/>
        </w:rPr>
        <w:t xml:space="preserve">, de igual manera que los ángulos interiores entre muros. Las aristas en general deberán ser terminadas con chanfle o arista redondeada según indicación del </w:t>
      </w:r>
      <w:r>
        <w:rPr>
          <w:rFonts w:ascii="Verdana" w:hAnsi="Verdana"/>
        </w:rPr>
        <w:t>Inspector de Proyecto</w:t>
      </w:r>
      <w:r w:rsidRPr="00EE202D">
        <w:rPr>
          <w:rFonts w:ascii="Verdana" w:hAnsi="Verdana"/>
        </w:rPr>
        <w:t xml:space="preserve">. </w:t>
      </w:r>
      <w:bookmarkEnd w:id="172"/>
    </w:p>
    <w:p w14:paraId="1D2BD6F6" w14:textId="77777777" w:rsidR="00253CDA" w:rsidRPr="00EE202D" w:rsidRDefault="00253CDA" w:rsidP="00253CDA">
      <w:pPr>
        <w:tabs>
          <w:tab w:val="left" w:pos="560"/>
        </w:tabs>
        <w:spacing w:after="120"/>
        <w:jc w:val="both"/>
        <w:rPr>
          <w:rFonts w:ascii="Verdana" w:hAnsi="Verdana" w:cs="Tahoma"/>
          <w:b/>
        </w:rPr>
      </w:pPr>
      <w:r w:rsidRPr="00EE202D">
        <w:rPr>
          <w:rFonts w:ascii="Verdana" w:hAnsi="Verdana" w:cs="Tahoma"/>
          <w:b/>
        </w:rPr>
        <w:t>Criterios de Control, Aceptación y Rechazo</w:t>
      </w:r>
    </w:p>
    <w:p w14:paraId="35E26FD0" w14:textId="77777777" w:rsidR="00253CDA" w:rsidRPr="00EE202D" w:rsidRDefault="00253CDA" w:rsidP="00253CDA">
      <w:pPr>
        <w:tabs>
          <w:tab w:val="left" w:pos="8711"/>
        </w:tabs>
        <w:jc w:val="both"/>
        <w:rPr>
          <w:rFonts w:ascii="Verdana" w:hAnsi="Verdana" w:cs="Tahoma"/>
        </w:rPr>
      </w:pPr>
      <w:r w:rsidRPr="00EE202D">
        <w:rPr>
          <w:rFonts w:ascii="Verdana" w:hAnsi="Verdana" w:cs="Tahoma"/>
        </w:rPr>
        <w:t xml:space="preserve">Se controlará que las superficies revocadas hayan sido ejecutadas de acuerdo a los planos o instrucción del </w:t>
      </w:r>
      <w:r>
        <w:rPr>
          <w:rFonts w:ascii="Verdana" w:hAnsi="Verdana" w:cs="Tahoma"/>
        </w:rPr>
        <w:t>Inspector de Proyecto</w:t>
      </w:r>
      <w:r w:rsidRPr="00EE202D">
        <w:rPr>
          <w:rFonts w:ascii="Verdana" w:hAnsi="Verdana" w:cs="Tahoma"/>
        </w:rPr>
        <w:t>, asimismo, no presentarán irregularidades geométricas, de acabado, manchas, descascaramientos, hinchazón, textura indeseable o fisuración.</w:t>
      </w:r>
    </w:p>
    <w:p w14:paraId="4AE84D3D" w14:textId="77777777" w:rsidR="00253CDA" w:rsidRPr="00EE202D" w:rsidRDefault="00253CDA" w:rsidP="00253CDA">
      <w:pPr>
        <w:jc w:val="both"/>
        <w:rPr>
          <w:rFonts w:ascii="Verdana" w:hAnsi="Verdana" w:cs="Tahoma"/>
          <w:b/>
          <w:bCs/>
        </w:rPr>
      </w:pPr>
      <w:r w:rsidRPr="00EE202D">
        <w:rPr>
          <w:rFonts w:ascii="Verdana" w:hAnsi="Verdana" w:cs="Tahoma"/>
          <w:b/>
          <w:bCs/>
        </w:rPr>
        <w:t>MEDICIÓN. -</w:t>
      </w:r>
    </w:p>
    <w:p w14:paraId="4CE7EC5C" w14:textId="77777777" w:rsidR="00253CDA" w:rsidRPr="00EE202D" w:rsidRDefault="00253CDA" w:rsidP="00253CDA">
      <w:pPr>
        <w:jc w:val="both"/>
        <w:rPr>
          <w:rFonts w:ascii="Verdana" w:hAnsi="Verdana" w:cs="Tahoma"/>
        </w:rPr>
      </w:pPr>
      <w:r w:rsidRPr="00EE202D">
        <w:rPr>
          <w:rFonts w:ascii="Verdana" w:hAnsi="Verdana" w:cs="Tahoma"/>
        </w:rPr>
        <w:t>El revoque interior de yeso de las superficies de muros en la construcción se medirá en</w:t>
      </w:r>
      <w:r w:rsidRPr="00EE202D">
        <w:rPr>
          <w:rFonts w:ascii="Verdana" w:hAnsi="Verdana" w:cs="Tahoma"/>
          <w:b/>
        </w:rPr>
        <w:t xml:space="preserve"> metros cuadrados,</w:t>
      </w:r>
      <w:r w:rsidRPr="00EE202D">
        <w:rPr>
          <w:rFonts w:ascii="Verdana" w:hAnsi="Verdana" w:cs="Tahoma"/>
        </w:rPr>
        <w:t xml:space="preserve"> tomando en cuenta solamente el área neta de trabajo ejecutado</w:t>
      </w:r>
      <w:r>
        <w:rPr>
          <w:rFonts w:ascii="Verdana" w:hAnsi="Verdana" w:cs="Tahoma"/>
        </w:rPr>
        <w:t xml:space="preserve"> y autorizado</w:t>
      </w:r>
      <w:r w:rsidRPr="00EE202D">
        <w:rPr>
          <w:rFonts w:ascii="Verdana" w:hAnsi="Verdana" w:cs="Tahoma"/>
        </w:rPr>
        <w:t>.</w:t>
      </w:r>
    </w:p>
    <w:p w14:paraId="78635F08" w14:textId="77777777" w:rsidR="00253CDA" w:rsidRPr="00EE202D" w:rsidRDefault="00253CDA" w:rsidP="00253CDA">
      <w:pPr>
        <w:tabs>
          <w:tab w:val="left" w:pos="560"/>
        </w:tabs>
        <w:jc w:val="both"/>
        <w:rPr>
          <w:rFonts w:ascii="Verdana" w:hAnsi="Verdana" w:cs="Arial"/>
          <w:b/>
        </w:rPr>
      </w:pPr>
      <w:r w:rsidRPr="00EE202D">
        <w:rPr>
          <w:rFonts w:ascii="Verdana" w:hAnsi="Verdana" w:cs="Arial"/>
          <w:b/>
        </w:rPr>
        <w:t>APORTE PROPIO. -</w:t>
      </w:r>
    </w:p>
    <w:p w14:paraId="1741BF67" w14:textId="77777777" w:rsidR="00253CDA" w:rsidRPr="00EE202D" w:rsidRDefault="00253CDA" w:rsidP="00253CDA">
      <w:pPr>
        <w:widowControl w:val="0"/>
        <w:autoSpaceDE w:val="0"/>
        <w:autoSpaceDN w:val="0"/>
        <w:jc w:val="both"/>
        <w:rPr>
          <w:rFonts w:ascii="Verdana" w:eastAsia="Arial" w:hAnsi="Verdana" w:cs="Arial"/>
        </w:rPr>
      </w:pPr>
      <w:r w:rsidRPr="00EE202D">
        <w:rPr>
          <w:rFonts w:ascii="Verdana" w:eastAsia="Arial" w:hAnsi="Verdana" w:cs="Arial"/>
        </w:rPr>
        <w:t xml:space="preserve">El aporte propio se encuentra especificado en el análisis unitario, mismos que no serán tomados en cuenta en la cantidad monetaria del ítem. En caso de la mano de obra no calificada, </w:t>
      </w:r>
      <w:r>
        <w:rPr>
          <w:rFonts w:ascii="Verdana" w:eastAsia="Arial" w:hAnsi="Verdana" w:cs="Arial"/>
        </w:rPr>
        <w:t>La Entidad Ejecutora</w:t>
      </w:r>
      <w:r w:rsidRPr="00EE202D">
        <w:rPr>
          <w:rFonts w:ascii="Verdana" w:eastAsia="Arial" w:hAnsi="Verdana" w:cs="Arial"/>
        </w:rPr>
        <w:t xml:space="preserve"> deberá capacitar al beneficiario para la buena ejecución de ítem a seguir. En caso de materiales de aporte propio será aprobado por el </w:t>
      </w:r>
      <w:r>
        <w:rPr>
          <w:rFonts w:ascii="Verdana" w:eastAsia="Arial" w:hAnsi="Verdana" w:cs="Arial"/>
        </w:rPr>
        <w:t>Inspector de Proyecto</w:t>
      </w:r>
      <w:r w:rsidRPr="00EE202D">
        <w:rPr>
          <w:rFonts w:ascii="Verdana" w:eastAsia="Arial" w:hAnsi="Verdana" w:cs="Arial"/>
        </w:rPr>
        <w:t>, para garantizar su calidad.</w:t>
      </w:r>
    </w:p>
    <w:p w14:paraId="505891E2" w14:textId="77777777" w:rsidR="00253CDA" w:rsidRPr="00EE202D" w:rsidRDefault="00253CDA" w:rsidP="00253CDA">
      <w:pPr>
        <w:widowControl w:val="0"/>
        <w:tabs>
          <w:tab w:val="left" w:pos="560"/>
        </w:tabs>
        <w:autoSpaceDE w:val="0"/>
        <w:autoSpaceDN w:val="0"/>
        <w:jc w:val="both"/>
        <w:rPr>
          <w:rFonts w:ascii="Verdana" w:hAnsi="Verdana" w:cs="Tahoma"/>
        </w:rPr>
      </w:pPr>
      <w:r w:rsidRPr="00EE202D">
        <w:rPr>
          <w:rFonts w:ascii="Verdana" w:eastAsia="Arial" w:hAnsi="Verdana" w:cs="Arial"/>
        </w:rPr>
        <w:t>Este aporte estará sujeto al cronograma de ejecución de obra d</w:t>
      </w:r>
      <w:r>
        <w:rPr>
          <w:rFonts w:ascii="Verdana" w:eastAsia="Arial" w:hAnsi="Verdana" w:cs="Arial"/>
        </w:rPr>
        <w:t>e la Entidad Ejecutora</w:t>
      </w:r>
      <w:r w:rsidRPr="00EE202D">
        <w:rPr>
          <w:rFonts w:ascii="Verdana" w:eastAsia="Arial" w:hAnsi="Verdana" w:cs="Arial"/>
        </w:rPr>
        <w:t>.</w:t>
      </w:r>
    </w:p>
    <w:p w14:paraId="70E15F2B" w14:textId="77777777" w:rsidR="00253CDA" w:rsidRPr="009D5B5D" w:rsidRDefault="00253CDA" w:rsidP="00253CDA">
      <w:pPr>
        <w:tabs>
          <w:tab w:val="left" w:pos="8711"/>
        </w:tabs>
        <w:rPr>
          <w:rFonts w:ascii="Verdana" w:hAnsi="Verdana"/>
          <w:u w:val="single"/>
          <w:lang w:eastAsia="es-ES"/>
        </w:rPr>
      </w:pPr>
      <w:bookmarkStart w:id="173" w:name="_Hlk167293046"/>
    </w:p>
    <w:tbl>
      <w:tblPr>
        <w:tblStyle w:val="Tablaconcuadrcula18"/>
        <w:tblW w:w="9634" w:type="dxa"/>
        <w:tblLook w:val="04A0" w:firstRow="1" w:lastRow="0" w:firstColumn="1" w:lastColumn="0" w:noHBand="0" w:noVBand="1"/>
      </w:tblPr>
      <w:tblGrid>
        <w:gridCol w:w="584"/>
        <w:gridCol w:w="2385"/>
        <w:gridCol w:w="1145"/>
        <w:gridCol w:w="5520"/>
      </w:tblGrid>
      <w:tr w:rsidR="00253CDA" w:rsidRPr="009D5B5D" w14:paraId="6D7F9486" w14:textId="77777777" w:rsidTr="00253CDA">
        <w:trPr>
          <w:trHeight w:val="410"/>
        </w:trPr>
        <w:tc>
          <w:tcPr>
            <w:tcW w:w="584" w:type="dxa"/>
            <w:shd w:val="clear" w:color="auto" w:fill="1F3864" w:themeFill="accent5" w:themeFillShade="80"/>
            <w:vAlign w:val="center"/>
          </w:tcPr>
          <w:p w14:paraId="110CED2F"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lastRenderedPageBreak/>
              <w:t>N°</w:t>
            </w:r>
          </w:p>
        </w:tc>
        <w:tc>
          <w:tcPr>
            <w:tcW w:w="2385" w:type="dxa"/>
            <w:shd w:val="clear" w:color="auto" w:fill="1F3864" w:themeFill="accent5" w:themeFillShade="80"/>
            <w:vAlign w:val="center"/>
          </w:tcPr>
          <w:p w14:paraId="37F3E197"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CODIGO</w:t>
            </w:r>
          </w:p>
        </w:tc>
        <w:tc>
          <w:tcPr>
            <w:tcW w:w="1145" w:type="dxa"/>
            <w:shd w:val="clear" w:color="auto" w:fill="1F3864" w:themeFill="accent5" w:themeFillShade="80"/>
            <w:vAlign w:val="center"/>
          </w:tcPr>
          <w:p w14:paraId="22223C91"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vAlign w:val="center"/>
          </w:tcPr>
          <w:p w14:paraId="167A50EF"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ITEM</w:t>
            </w:r>
          </w:p>
        </w:tc>
      </w:tr>
      <w:tr w:rsidR="00253CDA" w:rsidRPr="009D5B5D" w14:paraId="2335E537" w14:textId="77777777" w:rsidTr="00253CDA">
        <w:trPr>
          <w:trHeight w:val="409"/>
        </w:trPr>
        <w:tc>
          <w:tcPr>
            <w:tcW w:w="584" w:type="dxa"/>
            <w:shd w:val="clear" w:color="auto" w:fill="BDD6EE" w:themeFill="accent1" w:themeFillTint="66"/>
            <w:vAlign w:val="center"/>
          </w:tcPr>
          <w:p w14:paraId="5271BF41" w14:textId="77777777" w:rsidR="00253CDA" w:rsidRPr="009D5B5D" w:rsidRDefault="00253CDA" w:rsidP="00253CDA">
            <w:pPr>
              <w:widowControl w:val="0"/>
              <w:autoSpaceDE w:val="0"/>
              <w:autoSpaceDN w:val="0"/>
              <w:jc w:val="center"/>
              <w:rPr>
                <w:rFonts w:ascii="Verdana" w:eastAsia="Arial" w:hAnsi="Verdana" w:cs="Arial"/>
                <w:b/>
                <w:lang w:val="es-ES"/>
              </w:rPr>
            </w:pPr>
            <w:r>
              <w:rPr>
                <w:rFonts w:ascii="Verdana" w:eastAsia="Arial" w:hAnsi="Verdana" w:cs="Arial"/>
                <w:b/>
                <w:lang w:val="es-ES"/>
              </w:rPr>
              <w:t>20</w:t>
            </w:r>
          </w:p>
        </w:tc>
        <w:tc>
          <w:tcPr>
            <w:tcW w:w="2385" w:type="dxa"/>
            <w:shd w:val="clear" w:color="auto" w:fill="BDD6EE" w:themeFill="accent1" w:themeFillTint="66"/>
            <w:vAlign w:val="center"/>
          </w:tcPr>
          <w:p w14:paraId="70C31413"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VAC - OF - REV - 4</w:t>
            </w:r>
          </w:p>
        </w:tc>
        <w:tc>
          <w:tcPr>
            <w:tcW w:w="1145" w:type="dxa"/>
            <w:shd w:val="clear" w:color="auto" w:fill="BDD6EE" w:themeFill="accent1" w:themeFillTint="66"/>
            <w:vAlign w:val="center"/>
          </w:tcPr>
          <w:p w14:paraId="06E61996"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M2</w:t>
            </w:r>
          </w:p>
        </w:tc>
        <w:tc>
          <w:tcPr>
            <w:tcW w:w="5520" w:type="dxa"/>
            <w:shd w:val="clear" w:color="auto" w:fill="BDD6EE" w:themeFill="accent1" w:themeFillTint="66"/>
            <w:vAlign w:val="center"/>
          </w:tcPr>
          <w:p w14:paraId="44704C8F"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bCs/>
                <w:lang w:val="es-ES"/>
              </w:rPr>
              <w:t>REVOQUE EXTERIOR DE CEMENTO</w:t>
            </w:r>
          </w:p>
        </w:tc>
      </w:tr>
    </w:tbl>
    <w:p w14:paraId="65A72B98" w14:textId="77777777" w:rsidR="00253CDA" w:rsidRPr="009D5B5D" w:rsidRDefault="00253CDA" w:rsidP="00253CDA">
      <w:pPr>
        <w:widowControl w:val="0"/>
        <w:tabs>
          <w:tab w:val="left" w:pos="560"/>
        </w:tabs>
        <w:autoSpaceDE w:val="0"/>
        <w:autoSpaceDN w:val="0"/>
        <w:spacing w:before="240"/>
        <w:jc w:val="both"/>
        <w:rPr>
          <w:rFonts w:ascii="Verdana" w:eastAsia="Arial" w:hAnsi="Verdana" w:cs="Tahoma"/>
          <w:b/>
          <w:color w:val="000000"/>
        </w:rPr>
      </w:pPr>
      <w:r w:rsidRPr="009D5B5D">
        <w:rPr>
          <w:rFonts w:ascii="Verdana" w:eastAsia="Arial" w:hAnsi="Verdana" w:cs="Tahoma"/>
          <w:b/>
          <w:color w:val="000000"/>
        </w:rPr>
        <w:t>DESCRIPCIÓN. -</w:t>
      </w:r>
      <w:r w:rsidRPr="009D5B5D">
        <w:rPr>
          <w:rFonts w:ascii="Verdana" w:eastAsia="Arial" w:hAnsi="Verdana" w:cs="Helvetica"/>
          <w:color w:val="333333"/>
          <w:shd w:val="clear" w:color="auto" w:fill="F9F9F9"/>
        </w:rPr>
        <w:t xml:space="preserve"> </w:t>
      </w:r>
    </w:p>
    <w:p w14:paraId="59406466"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Este ítem se refiere a la ejecución de revoques de cemento con textura en proporción 1:3 para ambientes exteriores </w:t>
      </w:r>
      <w:r w:rsidRPr="009D5B5D">
        <w:rPr>
          <w:rFonts w:ascii="Verdana" w:eastAsia="Arial" w:hAnsi="Verdana" w:cs="Arial"/>
        </w:rPr>
        <w:t>de acuerdo al trazado, alineación, elevaciones y dimensiones señaladas en los planos constructivos e instrucciones del Inspector de Proyecto.</w:t>
      </w:r>
    </w:p>
    <w:p w14:paraId="16587267" w14:textId="77777777" w:rsidR="00253CDA" w:rsidRPr="009D5B5D" w:rsidRDefault="00253CDA" w:rsidP="00253CDA">
      <w:pPr>
        <w:widowControl w:val="0"/>
        <w:tabs>
          <w:tab w:val="left" w:pos="560"/>
        </w:tabs>
        <w:autoSpaceDE w:val="0"/>
        <w:autoSpaceDN w:val="0"/>
        <w:spacing w:before="240"/>
        <w:jc w:val="both"/>
        <w:rPr>
          <w:rFonts w:ascii="Verdana" w:eastAsia="Arial" w:hAnsi="Verdana" w:cs="Tahoma"/>
          <w:b/>
          <w:color w:val="000000"/>
        </w:rPr>
      </w:pPr>
      <w:r w:rsidRPr="009D5B5D">
        <w:rPr>
          <w:rFonts w:ascii="Verdana" w:eastAsia="Arial" w:hAnsi="Verdana" w:cs="Tahoma"/>
          <w:b/>
          <w:color w:val="000000"/>
        </w:rPr>
        <w:t>MATERIALES, HERRAMIENTAS Y EQUIPO. –</w:t>
      </w:r>
    </w:p>
    <w:p w14:paraId="5A29889F"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6B263D" w14:textId="77777777" w:rsidR="00253CDA" w:rsidRPr="009D5B5D" w:rsidRDefault="00253CDA" w:rsidP="00253CDA">
      <w:pPr>
        <w:widowControl w:val="0"/>
        <w:tabs>
          <w:tab w:val="left" w:pos="8711"/>
        </w:tabs>
        <w:autoSpaceDE w:val="0"/>
        <w:autoSpaceDN w:val="0"/>
        <w:rPr>
          <w:rFonts w:ascii="Verdana" w:eastAsia="Arial" w:hAnsi="Verdana" w:cs="Tahoma"/>
          <w:color w:val="000000"/>
        </w:rPr>
      </w:pPr>
    </w:p>
    <w:p w14:paraId="57A6A9E8" w14:textId="77777777" w:rsidR="00253CDA" w:rsidRPr="009D5B5D" w:rsidRDefault="00253CDA" w:rsidP="00253CDA">
      <w:pPr>
        <w:widowControl w:val="0"/>
        <w:tabs>
          <w:tab w:val="left" w:pos="8711"/>
        </w:tabs>
        <w:autoSpaceDE w:val="0"/>
        <w:autoSpaceDN w:val="0"/>
        <w:rPr>
          <w:rFonts w:ascii="Verdana" w:eastAsia="Arial" w:hAnsi="Verdana" w:cs="Tahoma"/>
          <w:b/>
        </w:rPr>
      </w:pPr>
      <w:r w:rsidRPr="009D5B5D">
        <w:rPr>
          <w:rFonts w:ascii="Verdana" w:eastAsia="Arial" w:hAnsi="Verdana" w:cs="Tahoma"/>
          <w:b/>
        </w:rPr>
        <w:t>FORMA DE EJECUCIÓN. –</w:t>
      </w:r>
    </w:p>
    <w:p w14:paraId="2FD10884"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El Entidad Ejecutora deberá prever todas las herramientas, equipos y accesorios necesarios para la ejecución del ítem. En general se seguirán las siguientes directrices:</w:t>
      </w:r>
    </w:p>
    <w:p w14:paraId="014084A0" w14:textId="77777777" w:rsidR="00253CDA" w:rsidRPr="009D5B5D" w:rsidRDefault="00253CDA" w:rsidP="00253CDA">
      <w:pPr>
        <w:widowControl w:val="0"/>
        <w:autoSpaceDE w:val="0"/>
        <w:autoSpaceDN w:val="0"/>
        <w:adjustRightInd w:val="0"/>
        <w:jc w:val="both"/>
        <w:rPr>
          <w:rFonts w:ascii="Verdana" w:eastAsia="Arial" w:hAnsi="Verdana" w:cs="Arial"/>
        </w:rPr>
      </w:pPr>
    </w:p>
    <w:p w14:paraId="232CAB58" w14:textId="77777777" w:rsidR="00253CDA" w:rsidRPr="009D5B5D" w:rsidRDefault="00253CDA" w:rsidP="00253CDA">
      <w:pPr>
        <w:widowControl w:val="0"/>
        <w:tabs>
          <w:tab w:val="left" w:pos="560"/>
        </w:tabs>
        <w:autoSpaceDE w:val="0"/>
        <w:autoSpaceDN w:val="0"/>
        <w:jc w:val="both"/>
        <w:rPr>
          <w:rFonts w:ascii="Verdana" w:eastAsia="Arial" w:hAnsi="Verdana" w:cs="Tahoma"/>
          <w:b/>
        </w:rPr>
      </w:pPr>
      <w:r w:rsidRPr="009D5B5D">
        <w:rPr>
          <w:rFonts w:ascii="Verdana" w:eastAsia="Arial" w:hAnsi="Verdana" w:cs="Tahoma"/>
          <w:b/>
        </w:rPr>
        <w:t>Preparación de la Superficie</w:t>
      </w:r>
    </w:p>
    <w:p w14:paraId="03B611CF" w14:textId="77777777" w:rsidR="00253CDA" w:rsidRPr="009D5B5D" w:rsidRDefault="00253CDA" w:rsidP="00253CDA">
      <w:pPr>
        <w:widowControl w:val="0"/>
        <w:autoSpaceDE w:val="0"/>
        <w:autoSpaceDN w:val="0"/>
        <w:jc w:val="both"/>
        <w:rPr>
          <w:rFonts w:ascii="Verdana" w:eastAsia="Arial" w:hAnsi="Verdana" w:cs="Tahoma"/>
          <w:bCs/>
          <w:color w:val="000000"/>
        </w:rPr>
      </w:pPr>
      <w:r w:rsidRPr="009D5B5D">
        <w:rPr>
          <w:rFonts w:ascii="Verdana" w:eastAsia="Arial" w:hAnsi="Verdana" w:cs="Tahoma"/>
        </w:rPr>
        <w:t>Antes del proceder con el revoque, se revisará que la superficie este uniforme sin polvo, grasas o sustancias que perjudiquen la buena ejecución del ítem</w:t>
      </w:r>
      <w:r w:rsidRPr="009D5B5D">
        <w:rPr>
          <w:rFonts w:ascii="Verdana" w:eastAsia="Arial" w:hAnsi="Verdana" w:cs="Tahoma"/>
          <w:bCs/>
          <w:color w:val="000000"/>
        </w:rPr>
        <w:t>.</w:t>
      </w:r>
    </w:p>
    <w:p w14:paraId="7AD5F213" w14:textId="77777777" w:rsidR="00253CDA" w:rsidRPr="009D5B5D" w:rsidRDefault="00253CDA" w:rsidP="00253CDA">
      <w:pPr>
        <w:widowControl w:val="0"/>
        <w:autoSpaceDE w:val="0"/>
        <w:autoSpaceDN w:val="0"/>
        <w:adjustRightInd w:val="0"/>
        <w:jc w:val="both"/>
        <w:rPr>
          <w:rFonts w:ascii="Verdana" w:eastAsia="Arial" w:hAnsi="Verdana" w:cs="Arial"/>
        </w:rPr>
      </w:pPr>
    </w:p>
    <w:p w14:paraId="7CB4AA1D"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9EF0FA6" w14:textId="77777777" w:rsidR="00253CDA" w:rsidRPr="009D5B5D" w:rsidRDefault="00253CDA" w:rsidP="00253CDA">
      <w:pPr>
        <w:widowControl w:val="0"/>
        <w:autoSpaceDE w:val="0"/>
        <w:autoSpaceDN w:val="0"/>
        <w:adjustRightInd w:val="0"/>
        <w:jc w:val="both"/>
        <w:rPr>
          <w:rFonts w:ascii="Verdana" w:eastAsia="Arial" w:hAnsi="Verdana" w:cs="Arial"/>
        </w:rPr>
      </w:pPr>
    </w:p>
    <w:p w14:paraId="2338298D"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C9EBC52" w14:textId="77777777" w:rsidR="00253CDA" w:rsidRPr="009D5B5D" w:rsidRDefault="00253CDA" w:rsidP="00253CDA">
      <w:pPr>
        <w:widowControl w:val="0"/>
        <w:autoSpaceDE w:val="0"/>
        <w:autoSpaceDN w:val="0"/>
        <w:adjustRightInd w:val="0"/>
        <w:jc w:val="both"/>
        <w:rPr>
          <w:rFonts w:ascii="Verdana" w:eastAsia="Arial" w:hAnsi="Verdana" w:cs="Arial"/>
        </w:rPr>
      </w:pPr>
    </w:p>
    <w:p w14:paraId="30AB752D" w14:textId="77777777" w:rsidR="00253CDA" w:rsidRPr="009D5B5D" w:rsidRDefault="00253CDA" w:rsidP="00253CDA">
      <w:pPr>
        <w:widowControl w:val="0"/>
        <w:autoSpaceDE w:val="0"/>
        <w:autoSpaceDN w:val="0"/>
        <w:adjustRightInd w:val="0"/>
        <w:jc w:val="both"/>
        <w:rPr>
          <w:rFonts w:ascii="Verdana" w:eastAsia="Arial" w:hAnsi="Verdana" w:cs="Arial"/>
          <w:b/>
          <w:bCs/>
        </w:rPr>
      </w:pPr>
      <w:r w:rsidRPr="009D5B5D">
        <w:rPr>
          <w:rFonts w:ascii="Verdana" w:eastAsia="Arial" w:hAnsi="Verdana" w:cs="Arial"/>
          <w:b/>
          <w:bCs/>
        </w:rPr>
        <w:t>Preparación del Mortero</w:t>
      </w:r>
    </w:p>
    <w:p w14:paraId="3CBAFB97"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La proporción de cemento arena fina será de 1:3, y la cantidad de agua usada será tal que resulte en una mezcla plástica.</w:t>
      </w:r>
    </w:p>
    <w:p w14:paraId="6C52AB31" w14:textId="77777777" w:rsidR="00253CDA" w:rsidRPr="009D5B5D" w:rsidRDefault="00253CDA" w:rsidP="00253CDA">
      <w:pPr>
        <w:widowControl w:val="0"/>
        <w:autoSpaceDE w:val="0"/>
        <w:autoSpaceDN w:val="0"/>
        <w:adjustRightInd w:val="0"/>
        <w:jc w:val="both"/>
        <w:rPr>
          <w:rFonts w:ascii="Verdana" w:eastAsia="Arial" w:hAnsi="Verdana" w:cs="Arial"/>
        </w:rPr>
      </w:pPr>
    </w:p>
    <w:p w14:paraId="3A7E60C0"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La Entidad Ejecutora podrá mezclar pequeñas cantidades de mortero a mano, previa autorización del Inspector de Proyecto.</w:t>
      </w:r>
    </w:p>
    <w:p w14:paraId="1D527999" w14:textId="77777777" w:rsidR="00253CDA" w:rsidRPr="009D5B5D" w:rsidRDefault="00253CDA" w:rsidP="00253CDA">
      <w:pPr>
        <w:widowControl w:val="0"/>
        <w:autoSpaceDE w:val="0"/>
        <w:autoSpaceDN w:val="0"/>
        <w:adjustRightInd w:val="0"/>
        <w:jc w:val="both"/>
        <w:rPr>
          <w:rFonts w:ascii="Verdana" w:eastAsia="Arial" w:hAnsi="Verdana" w:cs="Arial"/>
        </w:rPr>
      </w:pPr>
    </w:p>
    <w:p w14:paraId="000F9FE1"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El Inspector de Proyecto debe exigir una revisión de la composición y resistencia del mortero y está facultado para realizar las pruebas que crea conveniente.</w:t>
      </w:r>
    </w:p>
    <w:p w14:paraId="72751E2D" w14:textId="77777777" w:rsidR="00253CDA" w:rsidRPr="009D5B5D" w:rsidRDefault="00253CDA" w:rsidP="00253CDA">
      <w:pPr>
        <w:widowControl w:val="0"/>
        <w:autoSpaceDE w:val="0"/>
        <w:autoSpaceDN w:val="0"/>
        <w:adjustRightInd w:val="0"/>
        <w:jc w:val="both"/>
        <w:rPr>
          <w:rFonts w:ascii="Verdana" w:eastAsia="Arial" w:hAnsi="Verdana" w:cs="Arial"/>
        </w:rPr>
      </w:pPr>
    </w:p>
    <w:p w14:paraId="1213A155" w14:textId="77777777" w:rsidR="00253CDA" w:rsidRPr="009D5B5D" w:rsidRDefault="00253CDA" w:rsidP="00253CDA">
      <w:pPr>
        <w:widowControl w:val="0"/>
        <w:autoSpaceDE w:val="0"/>
        <w:autoSpaceDN w:val="0"/>
        <w:adjustRightInd w:val="0"/>
        <w:jc w:val="both"/>
        <w:rPr>
          <w:rFonts w:ascii="Verdana" w:eastAsia="Arial" w:hAnsi="Verdana" w:cs="Arial"/>
          <w:b/>
          <w:bCs/>
        </w:rPr>
      </w:pPr>
      <w:r w:rsidRPr="009D5B5D">
        <w:rPr>
          <w:rFonts w:ascii="Verdana" w:eastAsia="Arial" w:hAnsi="Verdana" w:cs="Arial"/>
          <w:b/>
          <w:bCs/>
        </w:rPr>
        <w:t>Aplicación del Revestimiento</w:t>
      </w:r>
    </w:p>
    <w:p w14:paraId="1620FA3F"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A2CF77D"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niveladas unas con las otras, con el objeto de asegurar la obtención de una superficie pareja y uniforme.</w:t>
      </w:r>
    </w:p>
    <w:p w14:paraId="7A1F3D84" w14:textId="77777777" w:rsidR="00253CDA" w:rsidRPr="009D5B5D" w:rsidRDefault="00253CDA" w:rsidP="00253CDA">
      <w:pPr>
        <w:widowControl w:val="0"/>
        <w:autoSpaceDE w:val="0"/>
        <w:autoSpaceDN w:val="0"/>
        <w:adjustRightInd w:val="0"/>
        <w:jc w:val="both"/>
        <w:rPr>
          <w:rFonts w:ascii="Verdana" w:eastAsia="Arial" w:hAnsi="Verdana" w:cs="Arial"/>
        </w:rPr>
      </w:pPr>
    </w:p>
    <w:p w14:paraId="1B87D941"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5A66675"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regla entre maestra y maestra. Después se efectuará un rayado vertical con clavos a objeto</w:t>
      </w:r>
    </w:p>
    <w:p w14:paraId="1BB57A29"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de asegurar la adherencia de la segunda capa de acabado.</w:t>
      </w:r>
    </w:p>
    <w:p w14:paraId="1C1C40B4"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2EAE9A6" w14:textId="77777777" w:rsidR="00253CDA" w:rsidRPr="009D5B5D" w:rsidRDefault="00253CDA" w:rsidP="00253CDA">
      <w:pPr>
        <w:widowControl w:val="0"/>
        <w:autoSpaceDE w:val="0"/>
        <w:autoSpaceDN w:val="0"/>
        <w:adjustRightInd w:val="0"/>
        <w:jc w:val="both"/>
        <w:rPr>
          <w:rFonts w:ascii="Verdana" w:eastAsia="Arial" w:hAnsi="Verdana" w:cs="Arial"/>
        </w:rPr>
      </w:pPr>
    </w:p>
    <w:p w14:paraId="091237E3"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AF6A3E3" w14:textId="77777777" w:rsidR="00253CDA" w:rsidRPr="009D5B5D" w:rsidRDefault="00253CDA" w:rsidP="00253CDA">
      <w:pPr>
        <w:widowControl w:val="0"/>
        <w:autoSpaceDE w:val="0"/>
        <w:autoSpaceDN w:val="0"/>
        <w:adjustRightInd w:val="0"/>
        <w:jc w:val="both"/>
        <w:rPr>
          <w:rFonts w:ascii="Verdana" w:eastAsia="Arial" w:hAnsi="Verdana" w:cs="Arial"/>
        </w:rPr>
      </w:pPr>
    </w:p>
    <w:p w14:paraId="02F9EA37"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9AF165" w14:textId="77777777" w:rsidR="00253CDA" w:rsidRPr="009D5B5D" w:rsidRDefault="00253CDA" w:rsidP="00253CDA">
      <w:pPr>
        <w:widowControl w:val="0"/>
        <w:autoSpaceDE w:val="0"/>
        <w:autoSpaceDN w:val="0"/>
        <w:adjustRightInd w:val="0"/>
        <w:jc w:val="both"/>
        <w:rPr>
          <w:rFonts w:ascii="Verdana" w:eastAsia="Arial" w:hAnsi="Verdana" w:cs="Arial"/>
        </w:rPr>
      </w:pPr>
    </w:p>
    <w:p w14:paraId="7B2B94BB" w14:textId="77777777" w:rsidR="00253CDA" w:rsidRPr="009D5B5D" w:rsidRDefault="00253CDA" w:rsidP="00253CDA">
      <w:pPr>
        <w:widowControl w:val="0"/>
        <w:autoSpaceDE w:val="0"/>
        <w:autoSpaceDN w:val="0"/>
        <w:adjustRightInd w:val="0"/>
        <w:jc w:val="both"/>
        <w:rPr>
          <w:rFonts w:ascii="Verdana" w:eastAsia="Arial" w:hAnsi="Verdana" w:cs="Arial"/>
        </w:rPr>
      </w:pPr>
      <w:r w:rsidRPr="009D5B5D">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1F5CBB5" w14:textId="77777777" w:rsidR="00253CDA" w:rsidRPr="009D5B5D" w:rsidRDefault="00253CDA" w:rsidP="00253CDA">
      <w:pPr>
        <w:widowControl w:val="0"/>
        <w:autoSpaceDE w:val="0"/>
        <w:autoSpaceDN w:val="0"/>
        <w:adjustRightInd w:val="0"/>
        <w:jc w:val="both"/>
        <w:rPr>
          <w:rFonts w:ascii="Verdana" w:eastAsia="Arial" w:hAnsi="Verdana" w:cs="Arial"/>
        </w:rPr>
      </w:pPr>
    </w:p>
    <w:p w14:paraId="5D94CFAB" w14:textId="77777777" w:rsidR="00253CDA" w:rsidRPr="009D5B5D" w:rsidRDefault="00253CDA" w:rsidP="00253CDA">
      <w:pPr>
        <w:widowControl w:val="0"/>
        <w:tabs>
          <w:tab w:val="left" w:pos="560"/>
        </w:tabs>
        <w:autoSpaceDE w:val="0"/>
        <w:autoSpaceDN w:val="0"/>
        <w:spacing w:after="120"/>
        <w:jc w:val="both"/>
        <w:rPr>
          <w:rFonts w:ascii="Verdana" w:eastAsia="Arial" w:hAnsi="Verdana" w:cs="Tahoma"/>
          <w:b/>
        </w:rPr>
      </w:pPr>
      <w:r w:rsidRPr="009D5B5D">
        <w:rPr>
          <w:rFonts w:ascii="Verdana" w:eastAsia="Arial" w:hAnsi="Verdana" w:cs="Tahoma"/>
          <w:b/>
        </w:rPr>
        <w:t>Criterios de Control, Aceptación y Rechazo</w:t>
      </w:r>
    </w:p>
    <w:p w14:paraId="30EFC90F"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A011A8A" w14:textId="77777777" w:rsidR="00253CDA" w:rsidRPr="009D5B5D" w:rsidRDefault="00253CDA" w:rsidP="00253CDA">
      <w:pPr>
        <w:widowControl w:val="0"/>
        <w:tabs>
          <w:tab w:val="left" w:pos="560"/>
        </w:tabs>
        <w:autoSpaceDE w:val="0"/>
        <w:autoSpaceDN w:val="0"/>
        <w:spacing w:before="240"/>
        <w:jc w:val="both"/>
        <w:rPr>
          <w:rFonts w:ascii="Verdana" w:eastAsia="Arial" w:hAnsi="Verdana" w:cs="Tahoma"/>
          <w:b/>
          <w:color w:val="000000"/>
        </w:rPr>
      </w:pPr>
      <w:r w:rsidRPr="009D5B5D">
        <w:rPr>
          <w:rFonts w:ascii="Verdana" w:eastAsia="Arial" w:hAnsi="Verdana" w:cs="Tahoma"/>
          <w:b/>
          <w:color w:val="000000"/>
        </w:rPr>
        <w:t>MEDICIÓN. -</w:t>
      </w:r>
    </w:p>
    <w:p w14:paraId="17641506"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 xml:space="preserve">El revoque exterior de cemento se medirá en </w:t>
      </w:r>
      <w:r w:rsidRPr="009D5B5D">
        <w:rPr>
          <w:rFonts w:ascii="Verdana" w:eastAsia="Arial" w:hAnsi="Verdana" w:cs="Tahoma"/>
          <w:b/>
          <w:color w:val="000000"/>
        </w:rPr>
        <w:t>metros cuadrados</w:t>
      </w:r>
      <w:r w:rsidRPr="009D5B5D">
        <w:rPr>
          <w:rFonts w:ascii="Verdana" w:eastAsia="Arial" w:hAnsi="Verdana" w:cs="Tahoma"/>
          <w:color w:val="000000"/>
        </w:rPr>
        <w:t xml:space="preserve"> tomando la superficie neta de recubrimiento ejecutado y autorizado por el Inspector de Proyecto.</w:t>
      </w:r>
    </w:p>
    <w:p w14:paraId="75874870" w14:textId="77777777" w:rsidR="00253CDA" w:rsidRPr="009D5B5D" w:rsidRDefault="00253CDA" w:rsidP="00253CDA">
      <w:pPr>
        <w:widowControl w:val="0"/>
        <w:tabs>
          <w:tab w:val="left" w:pos="560"/>
        </w:tabs>
        <w:autoSpaceDE w:val="0"/>
        <w:autoSpaceDN w:val="0"/>
        <w:spacing w:before="240"/>
        <w:jc w:val="both"/>
        <w:rPr>
          <w:rFonts w:ascii="Verdana" w:eastAsia="Arial" w:hAnsi="Verdana" w:cs="Tahoma"/>
          <w:b/>
          <w:color w:val="000000"/>
        </w:rPr>
      </w:pPr>
      <w:r w:rsidRPr="009D5B5D">
        <w:rPr>
          <w:rFonts w:ascii="Verdana" w:eastAsia="Arial" w:hAnsi="Verdana" w:cs="Tahoma"/>
          <w:b/>
          <w:color w:val="000000"/>
        </w:rPr>
        <w:t>FORMA DE PAGO. -</w:t>
      </w:r>
    </w:p>
    <w:p w14:paraId="61F2F8E8"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El pago por el trabajo ejecutado tal como lo</w:t>
      </w:r>
      <w:r w:rsidRPr="009D5B5D">
        <w:rPr>
          <w:rFonts w:ascii="Verdana" w:eastAsia="Arial" w:hAnsi="Verdana" w:cs="Tahoma"/>
          <w:color w:val="FF0000"/>
        </w:rPr>
        <w:t xml:space="preserve"> </w:t>
      </w:r>
      <w:r w:rsidRPr="009D5B5D">
        <w:rPr>
          <w:rFonts w:ascii="Verdana" w:eastAsia="Arial" w:hAnsi="Verdana" w:cs="Tahoma"/>
        </w:rPr>
        <w:t>describe</w:t>
      </w:r>
      <w:r w:rsidRPr="009D5B5D">
        <w:rPr>
          <w:rFonts w:ascii="Verdana" w:eastAsia="Arial" w:hAnsi="Verdana" w:cs="Tahoma"/>
          <w:color w:val="FF0000"/>
        </w:rPr>
        <w:t xml:space="preserve"> </w:t>
      </w:r>
      <w:r w:rsidRPr="009D5B5D">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4143BED0"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p>
    <w:p w14:paraId="5EFC05EE"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057C6989" w14:textId="77777777" w:rsidR="00253CDA" w:rsidRPr="009D5B5D" w:rsidRDefault="00253CDA" w:rsidP="00253CDA">
      <w:pPr>
        <w:widowControl w:val="0"/>
        <w:autoSpaceDE w:val="0"/>
        <w:autoSpaceDN w:val="0"/>
        <w:jc w:val="both"/>
        <w:rPr>
          <w:rFonts w:ascii="Verdana" w:eastAsia="Arial" w:hAnsi="Verdana" w:cs="Tahoma"/>
          <w:b/>
        </w:rPr>
      </w:pPr>
    </w:p>
    <w:p w14:paraId="10E959BB"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b/>
        </w:rPr>
        <w:t>APORTE PROPIO. -</w:t>
      </w:r>
    </w:p>
    <w:p w14:paraId="63240DCF"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 xml:space="preserve">El aporte propio se encuentra especificado en el análisis </w:t>
      </w:r>
      <w:r w:rsidRPr="009D5B5D">
        <w:rPr>
          <w:rFonts w:ascii="Verdana" w:eastAsia="Arial" w:hAnsi="Verdana" w:cs="Tahoma"/>
        </w:rPr>
        <w:t xml:space="preserve">de precios unitarios, </w:t>
      </w:r>
      <w:r w:rsidRPr="009D5B5D">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932A4D9" w14:textId="77777777" w:rsidR="00253CDA" w:rsidRPr="009D5B5D" w:rsidRDefault="00253CDA" w:rsidP="00253CDA">
      <w:pPr>
        <w:widowControl w:val="0"/>
        <w:autoSpaceDE w:val="0"/>
        <w:autoSpaceDN w:val="0"/>
        <w:jc w:val="both"/>
        <w:rPr>
          <w:rFonts w:ascii="Verdana" w:eastAsia="Arial" w:hAnsi="Verdana" w:cs="Tahoma"/>
          <w:color w:val="000000"/>
        </w:rPr>
      </w:pPr>
    </w:p>
    <w:p w14:paraId="26EB1331" w14:textId="77777777" w:rsidR="00253CDA"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lastRenderedPageBreak/>
        <w:t>Este aporte propio estará sujeto al cronograma de ejecución de obra de la Entidad Ejecutora.</w:t>
      </w:r>
    </w:p>
    <w:p w14:paraId="234C0A1B" w14:textId="77777777" w:rsidR="00253CDA" w:rsidRDefault="00253CDA" w:rsidP="00253CDA">
      <w:pPr>
        <w:widowControl w:val="0"/>
        <w:tabs>
          <w:tab w:val="left" w:pos="560"/>
        </w:tabs>
        <w:autoSpaceDE w:val="0"/>
        <w:autoSpaceDN w:val="0"/>
        <w:jc w:val="both"/>
        <w:rPr>
          <w:rFonts w:ascii="Verdana" w:eastAsia="Arial" w:hAnsi="Verdana" w:cs="Tahoma"/>
          <w:color w:val="000000"/>
        </w:rPr>
      </w:pPr>
    </w:p>
    <w:bookmarkEnd w:id="173"/>
    <w:p w14:paraId="372C7657" w14:textId="77777777" w:rsidR="00253CDA" w:rsidRPr="00E67BA6" w:rsidRDefault="00253CDA" w:rsidP="00253CDA">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1963"/>
        <w:gridCol w:w="1567"/>
        <w:gridCol w:w="5520"/>
      </w:tblGrid>
      <w:tr w:rsidR="00253CDA" w:rsidRPr="00C10D0A" w14:paraId="29C3F22B" w14:textId="77777777" w:rsidTr="00253CDA">
        <w:tc>
          <w:tcPr>
            <w:tcW w:w="584" w:type="dxa"/>
            <w:shd w:val="clear" w:color="auto" w:fill="1F3864" w:themeFill="accent5" w:themeFillShade="80"/>
            <w:vAlign w:val="center"/>
          </w:tcPr>
          <w:p w14:paraId="3FC4BADA" w14:textId="77777777" w:rsidR="00253CDA" w:rsidRPr="00C10D0A" w:rsidRDefault="00253CDA" w:rsidP="00253CDA">
            <w:pPr>
              <w:jc w:val="center"/>
              <w:rPr>
                <w:rFonts w:ascii="Verdana" w:hAnsi="Verdana"/>
                <w:b/>
              </w:rPr>
            </w:pPr>
            <w:r w:rsidRPr="00C10D0A">
              <w:rPr>
                <w:rFonts w:ascii="Verdana" w:hAnsi="Verdana"/>
                <w:b/>
              </w:rPr>
              <w:t>N°</w:t>
            </w:r>
          </w:p>
        </w:tc>
        <w:tc>
          <w:tcPr>
            <w:tcW w:w="1963" w:type="dxa"/>
            <w:shd w:val="clear" w:color="auto" w:fill="1F3864" w:themeFill="accent5" w:themeFillShade="80"/>
            <w:vAlign w:val="center"/>
          </w:tcPr>
          <w:p w14:paraId="79410F77" w14:textId="77777777" w:rsidR="00253CDA" w:rsidRPr="00C10D0A" w:rsidRDefault="00253CDA" w:rsidP="00253CDA">
            <w:pPr>
              <w:spacing w:line="360" w:lineRule="auto"/>
              <w:jc w:val="center"/>
              <w:rPr>
                <w:rFonts w:ascii="Verdana" w:hAnsi="Verdana"/>
                <w:b/>
              </w:rPr>
            </w:pPr>
            <w:r w:rsidRPr="00C10D0A">
              <w:rPr>
                <w:rFonts w:ascii="Verdana" w:hAnsi="Verdana"/>
                <w:b/>
              </w:rPr>
              <w:t>CODIGO</w:t>
            </w:r>
          </w:p>
        </w:tc>
        <w:tc>
          <w:tcPr>
            <w:tcW w:w="1567" w:type="dxa"/>
            <w:shd w:val="clear" w:color="auto" w:fill="1F3864" w:themeFill="accent5" w:themeFillShade="80"/>
            <w:vAlign w:val="center"/>
          </w:tcPr>
          <w:p w14:paraId="4FFB3301" w14:textId="77777777" w:rsidR="00253CDA" w:rsidRPr="00C10D0A" w:rsidRDefault="00253CDA" w:rsidP="00253CDA">
            <w:pPr>
              <w:jc w:val="center"/>
              <w:rPr>
                <w:rFonts w:ascii="Verdana" w:hAnsi="Verdana"/>
                <w:b/>
              </w:rPr>
            </w:pPr>
            <w:r w:rsidRPr="00C10D0A">
              <w:rPr>
                <w:rFonts w:ascii="Verdana" w:hAnsi="Verdana"/>
                <w:b/>
              </w:rPr>
              <w:t>UNIDAD</w:t>
            </w:r>
          </w:p>
        </w:tc>
        <w:tc>
          <w:tcPr>
            <w:tcW w:w="5520" w:type="dxa"/>
            <w:shd w:val="clear" w:color="auto" w:fill="1F3864" w:themeFill="accent5" w:themeFillShade="80"/>
            <w:vAlign w:val="center"/>
          </w:tcPr>
          <w:p w14:paraId="72E0810E" w14:textId="77777777" w:rsidR="00253CDA" w:rsidRPr="00C10D0A" w:rsidRDefault="00253CDA" w:rsidP="00253CDA">
            <w:pPr>
              <w:jc w:val="center"/>
              <w:rPr>
                <w:rFonts w:ascii="Verdana" w:hAnsi="Verdana"/>
                <w:b/>
              </w:rPr>
            </w:pPr>
            <w:r w:rsidRPr="00C10D0A">
              <w:rPr>
                <w:rFonts w:ascii="Verdana" w:hAnsi="Verdana"/>
                <w:b/>
              </w:rPr>
              <w:t>ITEM</w:t>
            </w:r>
          </w:p>
        </w:tc>
      </w:tr>
      <w:tr w:rsidR="00253CDA" w:rsidRPr="00C10D0A" w14:paraId="12F8EFAA" w14:textId="77777777" w:rsidTr="00253CDA">
        <w:tc>
          <w:tcPr>
            <w:tcW w:w="584" w:type="dxa"/>
            <w:shd w:val="clear" w:color="auto" w:fill="BDD6EE" w:themeFill="accent1" w:themeFillTint="66"/>
            <w:vAlign w:val="center"/>
          </w:tcPr>
          <w:p w14:paraId="5D2E2DAB" w14:textId="77777777" w:rsidR="00253CDA" w:rsidRPr="00C10D0A" w:rsidRDefault="00253CDA" w:rsidP="00253CDA">
            <w:pPr>
              <w:jc w:val="center"/>
              <w:rPr>
                <w:rFonts w:ascii="Verdana" w:hAnsi="Verdana"/>
                <w:b/>
              </w:rPr>
            </w:pPr>
            <w:r>
              <w:rPr>
                <w:rFonts w:ascii="Verdana" w:hAnsi="Verdana"/>
                <w:b/>
              </w:rPr>
              <w:t>21</w:t>
            </w:r>
          </w:p>
        </w:tc>
        <w:tc>
          <w:tcPr>
            <w:tcW w:w="1963" w:type="dxa"/>
            <w:shd w:val="clear" w:color="auto" w:fill="BDD6EE" w:themeFill="accent1" w:themeFillTint="66"/>
            <w:vAlign w:val="center"/>
          </w:tcPr>
          <w:p w14:paraId="4F9ACEFD" w14:textId="77777777" w:rsidR="00253CDA" w:rsidRPr="00C10D0A" w:rsidRDefault="00253CDA" w:rsidP="00253CDA">
            <w:pPr>
              <w:jc w:val="center"/>
              <w:rPr>
                <w:rFonts w:ascii="Verdana" w:hAnsi="Verdana"/>
                <w:b/>
              </w:rPr>
            </w:pPr>
            <w:r w:rsidRPr="005C24D1">
              <w:rPr>
                <w:rFonts w:ascii="Verdana" w:hAnsi="Verdana"/>
                <w:b/>
              </w:rPr>
              <w:t>VAC-OF-CIE-4</w:t>
            </w:r>
          </w:p>
        </w:tc>
        <w:tc>
          <w:tcPr>
            <w:tcW w:w="1567" w:type="dxa"/>
            <w:shd w:val="clear" w:color="auto" w:fill="BDD6EE" w:themeFill="accent1" w:themeFillTint="66"/>
            <w:vAlign w:val="center"/>
          </w:tcPr>
          <w:p w14:paraId="01039FE6" w14:textId="77777777" w:rsidR="00253CDA" w:rsidRPr="00C10D0A" w:rsidRDefault="00253CDA" w:rsidP="00253CDA">
            <w:pPr>
              <w:jc w:val="center"/>
              <w:rPr>
                <w:rFonts w:ascii="Verdana" w:hAnsi="Verdana"/>
                <w:b/>
              </w:rPr>
            </w:pPr>
            <w:r w:rsidRPr="00C10D0A">
              <w:rPr>
                <w:rFonts w:ascii="Verdana" w:hAnsi="Verdana"/>
                <w:b/>
              </w:rPr>
              <w:t>M2</w:t>
            </w:r>
          </w:p>
        </w:tc>
        <w:tc>
          <w:tcPr>
            <w:tcW w:w="5520" w:type="dxa"/>
            <w:shd w:val="clear" w:color="auto" w:fill="BDD6EE" w:themeFill="accent1" w:themeFillTint="66"/>
            <w:vAlign w:val="center"/>
          </w:tcPr>
          <w:p w14:paraId="0319E1D2" w14:textId="77777777" w:rsidR="00253CDA" w:rsidRPr="00C10D0A" w:rsidRDefault="00253CDA" w:rsidP="00253CDA">
            <w:pPr>
              <w:jc w:val="center"/>
              <w:rPr>
                <w:rFonts w:ascii="Verdana" w:hAnsi="Verdana"/>
                <w:b/>
              </w:rPr>
            </w:pPr>
            <w:r>
              <w:rPr>
                <w:rFonts w:ascii="Verdana" w:hAnsi="Verdana"/>
                <w:b/>
              </w:rPr>
              <w:t xml:space="preserve">PROVISIÓN Y COLOCADO </w:t>
            </w:r>
            <w:r w:rsidRPr="005C24D1">
              <w:rPr>
                <w:rFonts w:ascii="Verdana" w:hAnsi="Verdana"/>
                <w:b/>
              </w:rPr>
              <w:t>CIELO FALSO DE PLAFÓN DE YESO PVC TIPO ARMSTRONG (0,60X0,60) Y ACCESORIOS</w:t>
            </w:r>
          </w:p>
        </w:tc>
      </w:tr>
    </w:tbl>
    <w:p w14:paraId="730EF879" w14:textId="77777777" w:rsidR="00253CDA" w:rsidRDefault="00253CDA" w:rsidP="00253CDA">
      <w:pPr>
        <w:tabs>
          <w:tab w:val="left" w:pos="8711"/>
        </w:tabs>
        <w:rPr>
          <w:rFonts w:ascii="Verdana" w:hAnsi="Verdana" w:cs="Tahoma"/>
          <w:b/>
        </w:rPr>
      </w:pPr>
    </w:p>
    <w:p w14:paraId="205F35DA" w14:textId="77777777" w:rsidR="00253CDA" w:rsidRPr="00E67BA6" w:rsidRDefault="00253CDA" w:rsidP="00253CDA">
      <w:pPr>
        <w:tabs>
          <w:tab w:val="left" w:pos="8711"/>
        </w:tabs>
        <w:rPr>
          <w:rFonts w:ascii="Verdana" w:hAnsi="Verdana" w:cs="Tahoma"/>
          <w:b/>
        </w:rPr>
      </w:pPr>
      <w:r w:rsidRPr="00E67BA6">
        <w:rPr>
          <w:rFonts w:ascii="Verdana" w:hAnsi="Verdana" w:cs="Tahoma"/>
          <w:b/>
        </w:rPr>
        <w:t>DESCRIPCIÓN. -</w:t>
      </w:r>
    </w:p>
    <w:p w14:paraId="7FA1C009" w14:textId="77777777" w:rsidR="00253CDA" w:rsidRDefault="00253CDA" w:rsidP="00253CDA">
      <w:pPr>
        <w:tabs>
          <w:tab w:val="left" w:pos="8711"/>
        </w:tabs>
        <w:jc w:val="both"/>
        <w:rPr>
          <w:rFonts w:ascii="Verdana" w:hAnsi="Verdana" w:cs="Tahoma"/>
        </w:rPr>
      </w:pPr>
      <w:r w:rsidRPr="00E67BA6">
        <w:rPr>
          <w:rFonts w:ascii="Verdana" w:hAnsi="Verdana" w:cs="Tahoma"/>
        </w:rPr>
        <w:t xml:space="preserve">Este ítem se refiere a todas las actividades y accesorios que se requieren para la provisión </w:t>
      </w:r>
      <w:r>
        <w:rPr>
          <w:rFonts w:ascii="Verdana" w:hAnsi="Verdana" w:cs="Tahoma"/>
        </w:rPr>
        <w:t>y colocado</w:t>
      </w:r>
      <w:r w:rsidRPr="00E67BA6">
        <w:rPr>
          <w:rFonts w:ascii="Verdana" w:hAnsi="Verdana" w:cs="Tahoma"/>
        </w:rPr>
        <w:t xml:space="preserve"> </w:t>
      </w:r>
      <w:r w:rsidRPr="00DF0F42">
        <w:rPr>
          <w:rFonts w:ascii="Verdana" w:hAnsi="Verdana" w:cs="Tahoma"/>
        </w:rPr>
        <w:t xml:space="preserve">de </w:t>
      </w:r>
      <w:r w:rsidRPr="00DF0F42">
        <w:rPr>
          <w:rFonts w:ascii="Verdana" w:hAnsi="Verdana" w:cs="Tahoma"/>
          <w:bCs/>
        </w:rPr>
        <w:t>cielo falso de plafón tipo Armstrong</w:t>
      </w:r>
      <w:r>
        <w:rPr>
          <w:rFonts w:ascii="Verdana" w:hAnsi="Verdana" w:cs="Tahoma"/>
          <w:bCs/>
        </w:rPr>
        <w:t xml:space="preserve"> (0,60X0,60) y accesorios</w:t>
      </w:r>
      <w:r w:rsidRPr="00E67BA6">
        <w:rPr>
          <w:rFonts w:ascii="Verdana" w:hAnsi="Verdana" w:cs="Tahoma"/>
        </w:rPr>
        <w:t xml:space="preserve">, de acuerdo a los planos </w:t>
      </w:r>
      <w:r w:rsidRPr="000B3592">
        <w:rPr>
          <w:rFonts w:ascii="Verdana" w:hAnsi="Verdana" w:cs="Tahoma"/>
        </w:rPr>
        <w:t xml:space="preserve">constructivos </w:t>
      </w:r>
      <w:r>
        <w:rPr>
          <w:rFonts w:ascii="Verdana" w:hAnsi="Verdana" w:cs="Tahoma"/>
        </w:rPr>
        <w:t xml:space="preserve">y/o </w:t>
      </w:r>
      <w:r w:rsidRPr="000B3592">
        <w:rPr>
          <w:rFonts w:ascii="Verdana" w:hAnsi="Verdana" w:cs="Tahoma"/>
        </w:rPr>
        <w:t xml:space="preserve">instrucciones del </w:t>
      </w:r>
      <w:r>
        <w:rPr>
          <w:rFonts w:ascii="Verdana" w:hAnsi="Verdana" w:cs="Tahoma"/>
        </w:rPr>
        <w:t>Inspector de proyecto</w:t>
      </w:r>
      <w:r w:rsidRPr="000B3592">
        <w:rPr>
          <w:rFonts w:ascii="Verdana" w:hAnsi="Verdana" w:cs="Tahoma"/>
        </w:rPr>
        <w:t>.</w:t>
      </w:r>
    </w:p>
    <w:p w14:paraId="7B512349" w14:textId="77777777" w:rsidR="00253CDA" w:rsidRPr="00E67BA6" w:rsidRDefault="00253CDA" w:rsidP="00253CDA">
      <w:pPr>
        <w:tabs>
          <w:tab w:val="left" w:pos="8711"/>
        </w:tabs>
        <w:rPr>
          <w:rFonts w:ascii="Verdana" w:hAnsi="Verdana" w:cs="Tahoma"/>
          <w:b/>
        </w:rPr>
      </w:pPr>
      <w:r w:rsidRPr="00E67BA6">
        <w:rPr>
          <w:rFonts w:ascii="Verdana" w:hAnsi="Verdana" w:cs="Tahoma"/>
          <w:b/>
        </w:rPr>
        <w:t>MATERIALES, HERRAMIENTAS Y EQUIPO. -</w:t>
      </w:r>
    </w:p>
    <w:p w14:paraId="72C397D6" w14:textId="77777777" w:rsidR="00253CDA" w:rsidRPr="00E67BA6" w:rsidRDefault="00253CDA" w:rsidP="00253CDA">
      <w:pPr>
        <w:tabs>
          <w:tab w:val="left" w:pos="8711"/>
        </w:tabs>
        <w:jc w:val="both"/>
        <w:rPr>
          <w:rFonts w:ascii="Verdana" w:hAnsi="Verdana" w:cs="Tahoma"/>
        </w:rPr>
      </w:pPr>
      <w:bookmarkStart w:id="174" w:name="_Hlk94473350"/>
      <w:r>
        <w:rPr>
          <w:rFonts w:ascii="Verdana" w:hAnsi="Verdana" w:cs="Tahoma"/>
        </w:rPr>
        <w:t>La Entidad Ejecutora</w:t>
      </w:r>
      <w:r w:rsidRPr="00E67BA6">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E67BA6">
        <w:rPr>
          <w:rFonts w:ascii="Verdana" w:hAnsi="Verdana" w:cs="Tahoma"/>
        </w:rPr>
        <w:t>.</w:t>
      </w:r>
    </w:p>
    <w:bookmarkEnd w:id="174"/>
    <w:p w14:paraId="54A4D15F" w14:textId="77777777" w:rsidR="00253CDA" w:rsidRPr="00E67BA6" w:rsidRDefault="00253CDA" w:rsidP="00253CDA">
      <w:pPr>
        <w:tabs>
          <w:tab w:val="left" w:pos="8711"/>
        </w:tabs>
        <w:rPr>
          <w:rFonts w:ascii="Verdana" w:hAnsi="Verdana" w:cs="Tahoma"/>
          <w:b/>
        </w:rPr>
      </w:pPr>
      <w:r w:rsidRPr="00E67BA6">
        <w:rPr>
          <w:rFonts w:ascii="Verdana" w:hAnsi="Verdana" w:cs="Tahoma"/>
          <w:b/>
        </w:rPr>
        <w:t>FORMA DE EJECUCIÓN. -</w:t>
      </w:r>
    </w:p>
    <w:p w14:paraId="52010141" w14:textId="77777777" w:rsidR="00253CDA" w:rsidRPr="00E67BA6" w:rsidRDefault="00253CDA" w:rsidP="00253CDA">
      <w:pPr>
        <w:tabs>
          <w:tab w:val="left" w:pos="8711"/>
        </w:tabs>
        <w:jc w:val="both"/>
        <w:rPr>
          <w:rFonts w:ascii="Verdana" w:hAnsi="Verdana" w:cs="Tahoma"/>
        </w:rPr>
      </w:pPr>
      <w:bookmarkStart w:id="175" w:name="_Hlk94474165"/>
      <w:r w:rsidRPr="00E67BA6">
        <w:rPr>
          <w:rFonts w:ascii="Verdana" w:hAnsi="Verdana" w:cs="Tahoma"/>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B99E8FE" w14:textId="77777777" w:rsidR="00253CDA" w:rsidRPr="00E67BA6" w:rsidRDefault="00253CDA" w:rsidP="00253CDA">
      <w:pPr>
        <w:tabs>
          <w:tab w:val="left" w:pos="8711"/>
        </w:tabs>
        <w:jc w:val="both"/>
        <w:rPr>
          <w:rFonts w:ascii="Verdana" w:hAnsi="Verdana" w:cs="Tahoma"/>
        </w:rPr>
      </w:pPr>
    </w:p>
    <w:p w14:paraId="2A8C0B9A" w14:textId="77777777" w:rsidR="00253CDA" w:rsidRPr="00E67BA6" w:rsidRDefault="00253CDA" w:rsidP="00253CDA">
      <w:pPr>
        <w:tabs>
          <w:tab w:val="left" w:pos="8711"/>
        </w:tabs>
        <w:jc w:val="both"/>
        <w:rPr>
          <w:rFonts w:ascii="Verdana" w:hAnsi="Verdana" w:cs="Tahoma"/>
        </w:rPr>
      </w:pPr>
      <w:r w:rsidRPr="00E67BA6">
        <w:rPr>
          <w:rFonts w:ascii="Verdana" w:hAnsi="Verdana" w:cs="Tahoma"/>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9A5D6AE" w14:textId="77777777" w:rsidR="00253CDA" w:rsidRPr="00E67BA6" w:rsidRDefault="00253CDA" w:rsidP="00253CDA">
      <w:pPr>
        <w:tabs>
          <w:tab w:val="left" w:pos="8711"/>
        </w:tabs>
        <w:jc w:val="both"/>
        <w:rPr>
          <w:rFonts w:ascii="Verdana" w:hAnsi="Verdana" w:cs="Tahoma"/>
        </w:rPr>
      </w:pPr>
      <w:r w:rsidRPr="00E67BA6">
        <w:rPr>
          <w:rFonts w:ascii="Verdana" w:hAnsi="Verdana" w:cs="Tahoma"/>
        </w:rPr>
        <w:t xml:space="preserve">Limpieza final. Sobre el Terminado - Retoques: En caso de ser necesario y de acuerdo a instrucciones del </w:t>
      </w:r>
      <w:r>
        <w:rPr>
          <w:rFonts w:ascii="Verdana" w:hAnsi="Verdana" w:cs="Tahoma"/>
        </w:rPr>
        <w:t>Inspector de proyecto</w:t>
      </w:r>
      <w:r w:rsidRPr="00E67BA6">
        <w:rPr>
          <w:rFonts w:ascii="Verdana" w:hAnsi="Verdana" w:cs="Tahoma"/>
        </w:rPr>
        <w:t>, las juntas u orificios se podrán sellar con sellador y aplicador asegurándose de no dejar espacios vacíos entre el perfil de aluminio y el muro.</w:t>
      </w:r>
    </w:p>
    <w:bookmarkEnd w:id="175"/>
    <w:p w14:paraId="4A29B2D8" w14:textId="77777777" w:rsidR="00253CDA" w:rsidRPr="00E67BA6" w:rsidRDefault="00253CDA" w:rsidP="00253CDA">
      <w:pPr>
        <w:tabs>
          <w:tab w:val="left" w:pos="8711"/>
        </w:tabs>
        <w:rPr>
          <w:rFonts w:ascii="Verdana" w:hAnsi="Verdana" w:cs="Tahoma"/>
          <w:b/>
        </w:rPr>
      </w:pPr>
      <w:r w:rsidRPr="00E67BA6">
        <w:rPr>
          <w:rFonts w:ascii="Verdana" w:hAnsi="Verdana" w:cs="Tahoma"/>
          <w:b/>
        </w:rPr>
        <w:t>MEDICIÓN. -</w:t>
      </w:r>
    </w:p>
    <w:p w14:paraId="3CBED5F2" w14:textId="77777777" w:rsidR="00253CDA" w:rsidRPr="00E67BA6" w:rsidRDefault="00253CDA" w:rsidP="00253CDA">
      <w:pPr>
        <w:tabs>
          <w:tab w:val="left" w:pos="8711"/>
        </w:tabs>
        <w:jc w:val="both"/>
        <w:rPr>
          <w:rFonts w:ascii="Verdana" w:hAnsi="Verdana" w:cs="Tahoma"/>
        </w:rPr>
      </w:pPr>
      <w:r>
        <w:rPr>
          <w:rFonts w:ascii="Verdana" w:hAnsi="Verdana" w:cs="Tahoma"/>
        </w:rPr>
        <w:t xml:space="preserve">La provisión y colocado </w:t>
      </w:r>
      <w:r w:rsidRPr="00E67BA6">
        <w:rPr>
          <w:rFonts w:ascii="Verdana" w:hAnsi="Verdana" w:cs="Tahoma"/>
        </w:rPr>
        <w:t xml:space="preserve">cielo </w:t>
      </w:r>
      <w:r>
        <w:rPr>
          <w:rFonts w:ascii="Verdana" w:hAnsi="Verdana" w:cs="Tahoma"/>
        </w:rPr>
        <w:t>f</w:t>
      </w:r>
      <w:r w:rsidRPr="00E67BA6">
        <w:rPr>
          <w:rFonts w:ascii="Verdana" w:hAnsi="Verdana" w:cs="Tahoma"/>
        </w:rPr>
        <w:t xml:space="preserve">also de </w:t>
      </w:r>
      <w:r>
        <w:rPr>
          <w:rFonts w:ascii="Verdana" w:hAnsi="Verdana" w:cs="Tahoma"/>
        </w:rPr>
        <w:t>p</w:t>
      </w:r>
      <w:r w:rsidRPr="00E67BA6">
        <w:rPr>
          <w:rFonts w:ascii="Verdana" w:hAnsi="Verdana" w:cs="Tahoma"/>
        </w:rPr>
        <w:t xml:space="preserve">lafón de </w:t>
      </w:r>
      <w:r>
        <w:rPr>
          <w:rFonts w:ascii="Verdana" w:hAnsi="Verdana" w:cs="Tahoma"/>
        </w:rPr>
        <w:t>y</w:t>
      </w:r>
      <w:r w:rsidRPr="00E67BA6">
        <w:rPr>
          <w:rFonts w:ascii="Verdana" w:hAnsi="Verdana" w:cs="Tahoma"/>
        </w:rPr>
        <w:t xml:space="preserve">eso PVC </w:t>
      </w:r>
      <w:r>
        <w:rPr>
          <w:rFonts w:ascii="Verdana" w:hAnsi="Verdana" w:cs="Tahoma"/>
        </w:rPr>
        <w:t>t</w:t>
      </w:r>
      <w:r w:rsidRPr="00E67BA6">
        <w:rPr>
          <w:rFonts w:ascii="Verdana" w:hAnsi="Verdana" w:cs="Tahoma"/>
        </w:rPr>
        <w:t xml:space="preserve">ipo </w:t>
      </w:r>
      <w:r>
        <w:rPr>
          <w:rFonts w:ascii="Verdana" w:hAnsi="Verdana" w:cs="Tahoma"/>
        </w:rPr>
        <w:t>a</w:t>
      </w:r>
      <w:r w:rsidRPr="00E67BA6">
        <w:rPr>
          <w:rFonts w:ascii="Verdana" w:hAnsi="Verdana" w:cs="Tahoma"/>
        </w:rPr>
        <w:t xml:space="preserve">rmstrong (0,60x0,60) y </w:t>
      </w:r>
      <w:r>
        <w:rPr>
          <w:rFonts w:ascii="Verdana" w:hAnsi="Verdana" w:cs="Tahoma"/>
        </w:rPr>
        <w:t>a</w:t>
      </w:r>
      <w:r w:rsidRPr="00E67BA6">
        <w:rPr>
          <w:rFonts w:ascii="Verdana" w:hAnsi="Verdana" w:cs="Tahoma"/>
        </w:rPr>
        <w:t xml:space="preserve">ccesorios será medida en </w:t>
      </w:r>
      <w:r w:rsidRPr="00E67BA6">
        <w:rPr>
          <w:rFonts w:ascii="Verdana" w:hAnsi="Verdana" w:cs="Tahoma"/>
          <w:b/>
        </w:rPr>
        <w:t>metros cuadrados</w:t>
      </w:r>
      <w:r w:rsidRPr="00E67BA6">
        <w:rPr>
          <w:rFonts w:ascii="Verdana" w:hAnsi="Verdana" w:cs="Tahoma"/>
        </w:rPr>
        <w:t>,</w:t>
      </w:r>
      <w:r w:rsidRPr="00E67BA6">
        <w:rPr>
          <w:rFonts w:ascii="Verdana" w:hAnsi="Verdana"/>
        </w:rPr>
        <w:t xml:space="preserve"> tomando en cuenta únicamente las superficies netas ejecutadas y autorizadas</w:t>
      </w:r>
      <w:r w:rsidRPr="00E67BA6">
        <w:rPr>
          <w:rFonts w:ascii="Verdana" w:hAnsi="Verdana" w:cs="Tahoma"/>
        </w:rPr>
        <w:t>.</w:t>
      </w:r>
    </w:p>
    <w:p w14:paraId="002277B7" w14:textId="77777777" w:rsidR="00253CDA" w:rsidRPr="00E67BA6" w:rsidRDefault="00253CDA" w:rsidP="00253CDA">
      <w:pPr>
        <w:tabs>
          <w:tab w:val="left" w:pos="560"/>
        </w:tabs>
        <w:jc w:val="both"/>
        <w:rPr>
          <w:rFonts w:ascii="Verdana" w:hAnsi="Verdana" w:cs="Tahoma"/>
          <w:b/>
        </w:rPr>
      </w:pPr>
      <w:r w:rsidRPr="00E67BA6">
        <w:rPr>
          <w:rFonts w:ascii="Verdana" w:hAnsi="Verdana" w:cs="Tahoma"/>
          <w:b/>
        </w:rPr>
        <w:t>APORTE PROPIO. -</w:t>
      </w:r>
    </w:p>
    <w:p w14:paraId="45574FF1" w14:textId="77777777" w:rsidR="00253CDA" w:rsidRPr="00E67BA6" w:rsidRDefault="00253CDA" w:rsidP="00253CDA">
      <w:pPr>
        <w:tabs>
          <w:tab w:val="left" w:pos="8711"/>
        </w:tabs>
        <w:jc w:val="both"/>
        <w:rPr>
          <w:rFonts w:ascii="Verdana" w:hAnsi="Verdana" w:cs="Tahoma"/>
        </w:rPr>
      </w:pPr>
      <w:r w:rsidRPr="00E67BA6">
        <w:rPr>
          <w:rFonts w:ascii="Verdana" w:hAnsi="Verdana" w:cs="Tahoma"/>
        </w:rPr>
        <w:t xml:space="preserve">El aporte propio se encuentra especificado en el análisis de precios unitarios, mismos que no serán considerados para el cálculo monetario del ítem. En caso de la mano de obra no calificada, </w:t>
      </w:r>
      <w:r>
        <w:rPr>
          <w:rFonts w:ascii="Verdana" w:hAnsi="Verdana" w:cs="Tahoma"/>
        </w:rPr>
        <w:t>la Entidad Ejecutora</w:t>
      </w:r>
      <w:r w:rsidRPr="00E67BA6">
        <w:rPr>
          <w:rFonts w:ascii="Verdana" w:hAnsi="Verdana" w:cs="Tahoma"/>
        </w:rPr>
        <w:t xml:space="preserve"> deberá capacitar al beneficiario para la buena ejecución de ítem a seguir. Los materiales de aporte propio serán aprobados por el </w:t>
      </w:r>
      <w:r>
        <w:rPr>
          <w:rFonts w:ascii="Verdana" w:hAnsi="Verdana" w:cs="Tahoma"/>
        </w:rPr>
        <w:t>Inspector de proyecto</w:t>
      </w:r>
      <w:r w:rsidRPr="00E67BA6">
        <w:rPr>
          <w:rFonts w:ascii="Verdana" w:hAnsi="Verdana" w:cs="Tahoma"/>
        </w:rPr>
        <w:t>, para garantizar su calidad.</w:t>
      </w:r>
    </w:p>
    <w:p w14:paraId="41A2ADB0" w14:textId="77777777" w:rsidR="00253CDA" w:rsidRPr="00E67BA6" w:rsidRDefault="00253CDA" w:rsidP="00253CDA">
      <w:pPr>
        <w:tabs>
          <w:tab w:val="left" w:pos="8711"/>
        </w:tabs>
        <w:jc w:val="both"/>
        <w:rPr>
          <w:rFonts w:ascii="Verdana" w:hAnsi="Verdana" w:cs="Tahoma"/>
        </w:rPr>
      </w:pPr>
      <w:r w:rsidRPr="00E67BA6">
        <w:rPr>
          <w:rFonts w:ascii="Verdana" w:hAnsi="Verdana" w:cs="Tahoma"/>
        </w:rPr>
        <w:t>Este aporte propio estará sujeto al cronograma de ejecución de obra d</w:t>
      </w:r>
      <w:r>
        <w:rPr>
          <w:rFonts w:ascii="Verdana" w:hAnsi="Verdana" w:cs="Tahoma"/>
        </w:rPr>
        <w:t>e la Entidad Ejecutora</w:t>
      </w:r>
      <w:r w:rsidRPr="00E67BA6">
        <w:rPr>
          <w:rFonts w:ascii="Verdana" w:hAnsi="Verdana" w:cs="Tahoma"/>
        </w:rPr>
        <w:t>.</w:t>
      </w:r>
    </w:p>
    <w:p w14:paraId="18EE18B3" w14:textId="77777777" w:rsidR="00253CDA" w:rsidRPr="009D5B5D" w:rsidRDefault="00253CDA" w:rsidP="00253CDA">
      <w:pPr>
        <w:tabs>
          <w:tab w:val="left" w:pos="8711"/>
        </w:tabs>
        <w:rPr>
          <w:rFonts w:ascii="Verdana" w:hAnsi="Verdana" w:cs="Tahoma"/>
          <w:b/>
          <w:lang w:eastAsia="es-ES"/>
        </w:rPr>
      </w:pPr>
    </w:p>
    <w:tbl>
      <w:tblPr>
        <w:tblStyle w:val="Tablaconcuadrcula121"/>
        <w:tblW w:w="9634" w:type="dxa"/>
        <w:tblLook w:val="04A0" w:firstRow="1" w:lastRow="0" w:firstColumn="1" w:lastColumn="0" w:noHBand="0" w:noVBand="1"/>
      </w:tblPr>
      <w:tblGrid>
        <w:gridCol w:w="584"/>
        <w:gridCol w:w="2385"/>
        <w:gridCol w:w="1145"/>
        <w:gridCol w:w="5520"/>
      </w:tblGrid>
      <w:tr w:rsidR="00253CDA" w:rsidRPr="009D5B5D" w14:paraId="6B175CFD" w14:textId="77777777" w:rsidTr="00253CDA">
        <w:tc>
          <w:tcPr>
            <w:tcW w:w="584" w:type="dxa"/>
            <w:shd w:val="clear" w:color="auto" w:fill="1F3864" w:themeFill="accent5" w:themeFillShade="80"/>
            <w:vAlign w:val="center"/>
          </w:tcPr>
          <w:p w14:paraId="013643C1"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N°</w:t>
            </w:r>
          </w:p>
        </w:tc>
        <w:tc>
          <w:tcPr>
            <w:tcW w:w="2385" w:type="dxa"/>
            <w:shd w:val="clear" w:color="auto" w:fill="1F3864" w:themeFill="accent5" w:themeFillShade="80"/>
            <w:vAlign w:val="center"/>
          </w:tcPr>
          <w:p w14:paraId="19D1E37C" w14:textId="77777777" w:rsidR="00253CDA" w:rsidRPr="009D5B5D" w:rsidRDefault="00253CDA" w:rsidP="00253CDA">
            <w:pPr>
              <w:spacing w:line="360" w:lineRule="auto"/>
              <w:jc w:val="center"/>
              <w:rPr>
                <w:rFonts w:ascii="Verdana" w:hAnsi="Verdana"/>
                <w:b/>
                <w:lang w:val="es-ES" w:eastAsia="es-ES"/>
              </w:rPr>
            </w:pPr>
            <w:r w:rsidRPr="009D5B5D">
              <w:rPr>
                <w:rFonts w:ascii="Verdana" w:hAnsi="Verdana"/>
                <w:b/>
                <w:lang w:val="es-ES" w:eastAsia="es-ES"/>
              </w:rPr>
              <w:t>CODIGO</w:t>
            </w:r>
          </w:p>
        </w:tc>
        <w:tc>
          <w:tcPr>
            <w:tcW w:w="1145" w:type="dxa"/>
            <w:shd w:val="clear" w:color="auto" w:fill="1F3864" w:themeFill="accent5" w:themeFillShade="80"/>
            <w:vAlign w:val="center"/>
          </w:tcPr>
          <w:p w14:paraId="2410D182"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UNIDAD</w:t>
            </w:r>
          </w:p>
        </w:tc>
        <w:tc>
          <w:tcPr>
            <w:tcW w:w="5520" w:type="dxa"/>
            <w:shd w:val="clear" w:color="auto" w:fill="1F3864" w:themeFill="accent5" w:themeFillShade="80"/>
            <w:vAlign w:val="center"/>
          </w:tcPr>
          <w:p w14:paraId="344235D1"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ITEM</w:t>
            </w:r>
          </w:p>
        </w:tc>
      </w:tr>
      <w:tr w:rsidR="00253CDA" w:rsidRPr="009D5B5D" w14:paraId="0EFA24A6" w14:textId="77777777" w:rsidTr="00253CDA">
        <w:tc>
          <w:tcPr>
            <w:tcW w:w="584" w:type="dxa"/>
            <w:shd w:val="clear" w:color="auto" w:fill="BDD6EE" w:themeFill="accent1" w:themeFillTint="66"/>
            <w:vAlign w:val="center"/>
          </w:tcPr>
          <w:p w14:paraId="7A575818" w14:textId="77777777" w:rsidR="00253CDA" w:rsidRPr="009D5B5D" w:rsidRDefault="00253CDA" w:rsidP="00253CDA">
            <w:pPr>
              <w:jc w:val="center"/>
              <w:rPr>
                <w:rFonts w:ascii="Verdana" w:hAnsi="Verdana"/>
                <w:b/>
                <w:lang w:val="es-ES" w:eastAsia="es-ES"/>
              </w:rPr>
            </w:pPr>
            <w:r>
              <w:rPr>
                <w:rFonts w:ascii="Verdana" w:hAnsi="Verdana"/>
                <w:b/>
                <w:lang w:val="es-ES" w:eastAsia="es-ES"/>
              </w:rPr>
              <w:t>22</w:t>
            </w:r>
          </w:p>
        </w:tc>
        <w:tc>
          <w:tcPr>
            <w:tcW w:w="2385" w:type="dxa"/>
            <w:shd w:val="clear" w:color="auto" w:fill="BDD6EE" w:themeFill="accent1" w:themeFillTint="66"/>
            <w:vAlign w:val="center"/>
          </w:tcPr>
          <w:p w14:paraId="03DB94D2" w14:textId="77777777" w:rsidR="00253CDA" w:rsidRPr="009D5B5D" w:rsidRDefault="00253CDA" w:rsidP="00253CDA">
            <w:pPr>
              <w:jc w:val="center"/>
              <w:rPr>
                <w:rFonts w:ascii="Verdana" w:hAnsi="Verdana"/>
                <w:b/>
                <w:lang w:val="es-ES" w:eastAsia="es-ES"/>
              </w:rPr>
            </w:pPr>
            <w:r w:rsidRPr="009D5B5D">
              <w:rPr>
                <w:rFonts w:ascii="Verdana" w:hAnsi="Verdana"/>
                <w:b/>
                <w:bCs/>
                <w:color w:val="000000"/>
                <w:lang w:val="es-ES" w:eastAsia="es-ES"/>
              </w:rPr>
              <w:t>VAC-OF-CAN-1</w:t>
            </w:r>
          </w:p>
        </w:tc>
        <w:tc>
          <w:tcPr>
            <w:tcW w:w="1145" w:type="dxa"/>
            <w:shd w:val="clear" w:color="auto" w:fill="BDD6EE" w:themeFill="accent1" w:themeFillTint="66"/>
            <w:vAlign w:val="center"/>
          </w:tcPr>
          <w:p w14:paraId="19E8F8C2"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M</w:t>
            </w:r>
          </w:p>
        </w:tc>
        <w:tc>
          <w:tcPr>
            <w:tcW w:w="5520" w:type="dxa"/>
            <w:shd w:val="clear" w:color="auto" w:fill="BDD6EE" w:themeFill="accent1" w:themeFillTint="66"/>
            <w:vAlign w:val="center"/>
          </w:tcPr>
          <w:p w14:paraId="199BF45C" w14:textId="77777777" w:rsidR="00253CDA" w:rsidRPr="009D5B5D" w:rsidRDefault="00253CDA" w:rsidP="00253CDA">
            <w:pPr>
              <w:jc w:val="center"/>
              <w:rPr>
                <w:rFonts w:ascii="Verdana" w:hAnsi="Verdana"/>
                <w:b/>
                <w:lang w:val="es-ES" w:eastAsia="es-ES"/>
              </w:rPr>
            </w:pPr>
            <w:r w:rsidRPr="009D5B5D">
              <w:rPr>
                <w:rFonts w:ascii="Verdana" w:hAnsi="Verdana" w:cs="Tahoma"/>
                <w:b/>
                <w:bCs/>
                <w:lang w:val="es-ES" w:eastAsia="es-ES"/>
              </w:rPr>
              <w:t>CANALETA DE CALAMINA GALVANIZADA Nro 28 CORTE 33</w:t>
            </w:r>
          </w:p>
        </w:tc>
      </w:tr>
    </w:tbl>
    <w:p w14:paraId="2D5CA2C3" w14:textId="77777777" w:rsidR="00253CDA" w:rsidRDefault="00253CDA" w:rsidP="00253CDA">
      <w:pPr>
        <w:tabs>
          <w:tab w:val="left" w:pos="8711"/>
        </w:tabs>
        <w:jc w:val="both"/>
        <w:rPr>
          <w:rFonts w:ascii="Verdana" w:hAnsi="Verdana" w:cs="Tahoma"/>
          <w:b/>
          <w:lang w:eastAsia="es-ES"/>
        </w:rPr>
      </w:pPr>
    </w:p>
    <w:p w14:paraId="55DCDDFE"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DESCRIPCIÓN. –</w:t>
      </w:r>
    </w:p>
    <w:p w14:paraId="153D3A3C"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68EFC4EB" w14:textId="77777777" w:rsidR="00253CDA" w:rsidRPr="009D5B5D" w:rsidRDefault="00253CDA" w:rsidP="00253CDA">
      <w:pPr>
        <w:tabs>
          <w:tab w:val="left" w:pos="8711"/>
        </w:tabs>
        <w:jc w:val="both"/>
        <w:rPr>
          <w:rFonts w:ascii="Verdana" w:hAnsi="Verdana" w:cs="Tahoma"/>
          <w:lang w:eastAsia="es-ES"/>
        </w:rPr>
      </w:pPr>
    </w:p>
    <w:p w14:paraId="51626341"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MATERIALES, HERRAMIENTAS Y EQUIPO. -</w:t>
      </w:r>
    </w:p>
    <w:p w14:paraId="4686A66E"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6ABA06E" w14:textId="77777777" w:rsidR="00253CDA" w:rsidRPr="009D5B5D" w:rsidRDefault="00253CDA" w:rsidP="00253CDA">
      <w:pPr>
        <w:tabs>
          <w:tab w:val="left" w:pos="8711"/>
        </w:tabs>
        <w:jc w:val="both"/>
        <w:rPr>
          <w:rFonts w:ascii="Verdana" w:hAnsi="Verdana" w:cs="Tahoma"/>
          <w:lang w:eastAsia="es-ES"/>
        </w:rPr>
      </w:pPr>
    </w:p>
    <w:p w14:paraId="713666F6"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F18E4C0" w14:textId="77777777" w:rsidR="00253CDA" w:rsidRPr="009D5B5D" w:rsidRDefault="00253CDA" w:rsidP="00253CDA">
      <w:pPr>
        <w:tabs>
          <w:tab w:val="left" w:pos="8711"/>
        </w:tabs>
        <w:jc w:val="both"/>
        <w:rPr>
          <w:rFonts w:ascii="Verdana" w:hAnsi="Verdana" w:cs="Tahoma"/>
          <w:lang w:eastAsia="es-ES"/>
        </w:rPr>
      </w:pPr>
    </w:p>
    <w:p w14:paraId="090C7D7C"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FORMA DE EJECUCIÓN. –</w:t>
      </w:r>
    </w:p>
    <w:p w14:paraId="3F36A875"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La Entidad Ejecutora deberá prever todas las herramientas, equipos y accesorios necesarios para la ejecución del ítem. </w:t>
      </w:r>
    </w:p>
    <w:p w14:paraId="2EE96300" w14:textId="77777777" w:rsidR="00253CDA" w:rsidRPr="009D5B5D" w:rsidRDefault="00253CDA" w:rsidP="00253CDA">
      <w:pPr>
        <w:jc w:val="both"/>
        <w:rPr>
          <w:rFonts w:ascii="Verdana" w:hAnsi="Verdana" w:cs="Tahoma"/>
          <w:lang w:eastAsia="es-ES"/>
        </w:rPr>
      </w:pPr>
    </w:p>
    <w:p w14:paraId="4A87D050"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74F7AAE" w14:textId="77777777" w:rsidR="00253CDA" w:rsidRPr="009D5B5D" w:rsidRDefault="00253CDA" w:rsidP="00253CDA">
      <w:pPr>
        <w:tabs>
          <w:tab w:val="left" w:pos="8711"/>
        </w:tabs>
        <w:jc w:val="both"/>
        <w:rPr>
          <w:rFonts w:ascii="Verdana" w:hAnsi="Verdana" w:cs="Tahoma"/>
          <w:lang w:eastAsia="es-ES"/>
        </w:rPr>
      </w:pPr>
    </w:p>
    <w:p w14:paraId="1F225B73"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41B1662" w14:textId="77777777" w:rsidR="00253CDA" w:rsidRPr="009D5B5D" w:rsidRDefault="00253CDA" w:rsidP="00253CDA">
      <w:pPr>
        <w:tabs>
          <w:tab w:val="left" w:pos="8711"/>
        </w:tabs>
        <w:jc w:val="both"/>
        <w:rPr>
          <w:rFonts w:ascii="Verdana" w:hAnsi="Verdana" w:cs="Tahoma"/>
          <w:lang w:eastAsia="es-ES"/>
        </w:rPr>
      </w:pPr>
    </w:p>
    <w:p w14:paraId="1E366BA5"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Las canaletas de sección rectangular cuyas dimensiones y formas correspondan a lo especificado en planos, se asegurarán en los aleros mediante hierro pletina de 1/8</w:t>
      </w:r>
      <w:r w:rsidRPr="009D5B5D">
        <w:rPr>
          <w:rFonts w:ascii="Verdana" w:hAnsi="Verdana" w:cs="Helvetica"/>
          <w:color w:val="333333"/>
          <w:lang w:eastAsia="es-ES"/>
        </w:rPr>
        <w:t>"</w:t>
      </w:r>
      <w:r w:rsidRPr="009D5B5D">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8CC5BB4" w14:textId="77777777" w:rsidR="00253CDA" w:rsidRPr="009D5B5D" w:rsidRDefault="00253CDA" w:rsidP="00253CDA">
      <w:pPr>
        <w:tabs>
          <w:tab w:val="left" w:pos="8711"/>
        </w:tabs>
        <w:jc w:val="both"/>
        <w:rPr>
          <w:rFonts w:ascii="Verdana" w:hAnsi="Verdana" w:cs="Tahoma"/>
          <w:lang w:eastAsia="es-ES"/>
        </w:rPr>
      </w:pPr>
    </w:p>
    <w:p w14:paraId="42E6DC29"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2D98ED95" w14:textId="77777777" w:rsidR="00253CDA" w:rsidRPr="009D5B5D" w:rsidRDefault="00253CDA" w:rsidP="00253CDA">
      <w:pPr>
        <w:tabs>
          <w:tab w:val="left" w:pos="8711"/>
        </w:tabs>
        <w:jc w:val="both"/>
        <w:rPr>
          <w:rFonts w:ascii="Verdana" w:hAnsi="Verdana" w:cs="Tahoma"/>
          <w:lang w:eastAsia="es-ES"/>
        </w:rPr>
      </w:pPr>
    </w:p>
    <w:p w14:paraId="5EDF3B0E"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Criterios de Aceptación y Rechazo</w:t>
      </w:r>
    </w:p>
    <w:p w14:paraId="34E95E54"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7D498F9" w14:textId="77777777" w:rsidR="00253CDA" w:rsidRPr="009D5B5D" w:rsidRDefault="00253CDA" w:rsidP="00253CDA">
      <w:pPr>
        <w:tabs>
          <w:tab w:val="left" w:pos="8711"/>
        </w:tabs>
        <w:jc w:val="both"/>
        <w:rPr>
          <w:rFonts w:ascii="Verdana" w:hAnsi="Verdana" w:cs="Tahoma"/>
          <w:b/>
          <w:lang w:eastAsia="es-ES"/>
        </w:rPr>
      </w:pPr>
    </w:p>
    <w:p w14:paraId="31FD8E35"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MEDICIÓN. -</w:t>
      </w:r>
    </w:p>
    <w:p w14:paraId="67454392"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La Canaleta de Calamina Galvanizada Nro 28 Corte 33, incluyendo todos sus accesorios para el buen funcionamiento, será medida en forma de </w:t>
      </w:r>
      <w:r w:rsidRPr="009D5B5D">
        <w:rPr>
          <w:rFonts w:ascii="Verdana" w:hAnsi="Verdana" w:cs="Tahoma"/>
          <w:b/>
          <w:lang w:eastAsia="es-ES"/>
        </w:rPr>
        <w:t>metros</w:t>
      </w:r>
      <w:r w:rsidRPr="009D5B5D">
        <w:rPr>
          <w:rFonts w:ascii="Verdana" w:hAnsi="Verdana" w:cs="Tahoma"/>
          <w:lang w:eastAsia="es-ES"/>
        </w:rPr>
        <w:t>, tomando en cuenta solo las longitudes netas ejecutados y autorizados.</w:t>
      </w:r>
    </w:p>
    <w:p w14:paraId="673E1A58" w14:textId="77777777" w:rsidR="00253CDA" w:rsidRPr="009D5B5D" w:rsidRDefault="00253CDA" w:rsidP="00253CDA">
      <w:pPr>
        <w:tabs>
          <w:tab w:val="left" w:pos="8711"/>
        </w:tabs>
        <w:jc w:val="both"/>
        <w:rPr>
          <w:rFonts w:ascii="Verdana" w:hAnsi="Verdana"/>
          <w:u w:val="single"/>
          <w:lang w:eastAsia="es-ES"/>
        </w:rPr>
      </w:pPr>
    </w:p>
    <w:p w14:paraId="548587CC"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t>APORTE PROPIO. -</w:t>
      </w:r>
    </w:p>
    <w:p w14:paraId="21B7712E" w14:textId="77777777" w:rsidR="00253CDA" w:rsidRPr="009D5B5D" w:rsidRDefault="00253CDA" w:rsidP="00253CDA">
      <w:pPr>
        <w:jc w:val="both"/>
        <w:rPr>
          <w:rFonts w:ascii="Verdana" w:hAnsi="Verdana" w:cs="Tahoma"/>
          <w:color w:val="000000"/>
          <w:lang w:eastAsia="es-ES"/>
        </w:rPr>
      </w:pPr>
      <w:r w:rsidRPr="009D5B5D">
        <w:rPr>
          <w:rFonts w:ascii="Verdana" w:hAnsi="Verdana" w:cs="Tahoma"/>
          <w:color w:val="000000"/>
          <w:lang w:eastAsia="es-ES"/>
        </w:rPr>
        <w:t xml:space="preserve">El aporte propio se encuentra especificado en el análisis </w:t>
      </w:r>
      <w:r w:rsidRPr="009D5B5D">
        <w:rPr>
          <w:rFonts w:ascii="Verdana" w:hAnsi="Verdana" w:cs="Tahoma"/>
          <w:lang w:eastAsia="es-ES"/>
        </w:rPr>
        <w:t>de precios unitarios</w:t>
      </w:r>
      <w:r w:rsidRPr="009D5B5D">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7DC3E9" w14:textId="77777777" w:rsidR="00253CDA" w:rsidRPr="009D5B5D" w:rsidRDefault="00253CDA" w:rsidP="00253CDA">
      <w:pPr>
        <w:jc w:val="both"/>
        <w:rPr>
          <w:rFonts w:ascii="Verdana" w:hAnsi="Verdana" w:cs="Tahoma"/>
          <w:color w:val="000000"/>
          <w:lang w:eastAsia="es-ES"/>
        </w:rPr>
      </w:pPr>
    </w:p>
    <w:p w14:paraId="14D17F17" w14:textId="77777777" w:rsidR="00253CDA" w:rsidRPr="009D5B5D" w:rsidRDefault="00253CDA" w:rsidP="00253CDA">
      <w:pPr>
        <w:tabs>
          <w:tab w:val="left" w:pos="560"/>
        </w:tabs>
        <w:jc w:val="both"/>
        <w:rPr>
          <w:rFonts w:ascii="Verdana" w:hAnsi="Verdana" w:cs="Tahoma"/>
          <w:color w:val="000000"/>
          <w:lang w:eastAsia="es-ES"/>
        </w:rPr>
      </w:pPr>
      <w:r w:rsidRPr="009D5B5D">
        <w:rPr>
          <w:rFonts w:ascii="Verdana" w:hAnsi="Verdana" w:cs="Tahoma"/>
          <w:color w:val="000000"/>
          <w:lang w:eastAsia="es-ES"/>
        </w:rPr>
        <w:t>Este aporte propio estará sujeto al cronograma de ejecución de obra de la Entidad Ejecutora.</w:t>
      </w:r>
    </w:p>
    <w:p w14:paraId="440546BC" w14:textId="77777777" w:rsidR="00253CDA" w:rsidRPr="009D5B5D" w:rsidRDefault="00253CDA" w:rsidP="00253CDA">
      <w:pPr>
        <w:tabs>
          <w:tab w:val="left" w:pos="8711"/>
        </w:tabs>
        <w:rPr>
          <w:rFonts w:ascii="Verdana" w:hAnsi="Verdana"/>
          <w:u w:val="single"/>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253CDA" w:rsidRPr="009D5B5D" w14:paraId="62537CE4" w14:textId="77777777" w:rsidTr="00253CDA">
        <w:trPr>
          <w:trHeight w:val="397"/>
        </w:trPr>
        <w:tc>
          <w:tcPr>
            <w:tcW w:w="584" w:type="dxa"/>
            <w:shd w:val="clear" w:color="auto" w:fill="1F3864" w:themeFill="accent5" w:themeFillShade="80"/>
            <w:vAlign w:val="center"/>
          </w:tcPr>
          <w:p w14:paraId="197768AD"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lastRenderedPageBreak/>
              <w:t>N°</w:t>
            </w:r>
          </w:p>
        </w:tc>
        <w:tc>
          <w:tcPr>
            <w:tcW w:w="2385" w:type="dxa"/>
            <w:shd w:val="clear" w:color="auto" w:fill="1F3864" w:themeFill="accent5" w:themeFillShade="80"/>
            <w:vAlign w:val="center"/>
          </w:tcPr>
          <w:p w14:paraId="14F7682D" w14:textId="77777777" w:rsidR="00253CDA" w:rsidRPr="009D5B5D" w:rsidRDefault="00253CDA" w:rsidP="00253CDA">
            <w:pPr>
              <w:widowControl w:val="0"/>
              <w:autoSpaceDE w:val="0"/>
              <w:autoSpaceDN w:val="0"/>
              <w:spacing w:line="360" w:lineRule="auto"/>
              <w:jc w:val="center"/>
              <w:rPr>
                <w:rFonts w:ascii="Verdana" w:eastAsia="Arial" w:hAnsi="Verdana" w:cs="Arial"/>
                <w:b/>
                <w:lang w:val="es-ES"/>
              </w:rPr>
            </w:pPr>
            <w:r w:rsidRPr="009D5B5D">
              <w:rPr>
                <w:rFonts w:ascii="Verdana" w:eastAsia="Arial" w:hAnsi="Verdana" w:cs="Arial"/>
                <w:b/>
                <w:lang w:val="es-ES"/>
              </w:rPr>
              <w:t>CÓDIGO</w:t>
            </w:r>
          </w:p>
        </w:tc>
        <w:tc>
          <w:tcPr>
            <w:tcW w:w="1145" w:type="dxa"/>
            <w:shd w:val="clear" w:color="auto" w:fill="1F3864" w:themeFill="accent5" w:themeFillShade="80"/>
            <w:vAlign w:val="center"/>
          </w:tcPr>
          <w:p w14:paraId="72644A15"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vAlign w:val="center"/>
          </w:tcPr>
          <w:p w14:paraId="0C7AE944"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ÍTEM</w:t>
            </w:r>
          </w:p>
        </w:tc>
      </w:tr>
      <w:tr w:rsidR="00253CDA" w:rsidRPr="009D5B5D" w14:paraId="4730DFEF" w14:textId="77777777" w:rsidTr="00253CDA">
        <w:trPr>
          <w:trHeight w:val="397"/>
        </w:trPr>
        <w:tc>
          <w:tcPr>
            <w:tcW w:w="584" w:type="dxa"/>
            <w:shd w:val="clear" w:color="auto" w:fill="BDD6EE" w:themeFill="accent1" w:themeFillTint="66"/>
            <w:vAlign w:val="center"/>
          </w:tcPr>
          <w:p w14:paraId="37EB1098" w14:textId="77777777" w:rsidR="00253CDA" w:rsidRPr="009D5B5D" w:rsidRDefault="00253CDA" w:rsidP="00253CDA">
            <w:pPr>
              <w:widowControl w:val="0"/>
              <w:autoSpaceDE w:val="0"/>
              <w:autoSpaceDN w:val="0"/>
              <w:jc w:val="center"/>
              <w:rPr>
                <w:rFonts w:ascii="Verdana" w:eastAsia="Arial" w:hAnsi="Verdana" w:cs="Arial"/>
                <w:b/>
                <w:lang w:val="es-ES"/>
              </w:rPr>
            </w:pPr>
            <w:r>
              <w:rPr>
                <w:rFonts w:ascii="Verdana" w:eastAsia="Arial" w:hAnsi="Verdana" w:cs="Arial"/>
                <w:b/>
                <w:lang w:val="es-ES"/>
              </w:rPr>
              <w:t>23</w:t>
            </w:r>
          </w:p>
        </w:tc>
        <w:tc>
          <w:tcPr>
            <w:tcW w:w="2385" w:type="dxa"/>
            <w:shd w:val="clear" w:color="auto" w:fill="BDD6EE" w:themeFill="accent1" w:themeFillTint="66"/>
            <w:vAlign w:val="center"/>
          </w:tcPr>
          <w:p w14:paraId="4FE861EC"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bCs/>
                <w:color w:val="000000"/>
                <w:lang w:eastAsia="es-BO"/>
              </w:rPr>
              <w:t>VAC-OF-BOT-2</w:t>
            </w:r>
          </w:p>
        </w:tc>
        <w:tc>
          <w:tcPr>
            <w:tcW w:w="1145" w:type="dxa"/>
            <w:shd w:val="clear" w:color="auto" w:fill="BDD6EE" w:themeFill="accent1" w:themeFillTint="66"/>
            <w:vAlign w:val="center"/>
          </w:tcPr>
          <w:p w14:paraId="2101783F"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M</w:t>
            </w:r>
          </w:p>
        </w:tc>
        <w:tc>
          <w:tcPr>
            <w:tcW w:w="5520" w:type="dxa"/>
            <w:shd w:val="clear" w:color="auto" w:fill="BDD6EE" w:themeFill="accent1" w:themeFillTint="66"/>
            <w:vAlign w:val="center"/>
          </w:tcPr>
          <w:p w14:paraId="506ED6BD" w14:textId="77777777" w:rsidR="00253CDA" w:rsidRPr="009D5B5D" w:rsidRDefault="00253CDA" w:rsidP="00253CDA">
            <w:pPr>
              <w:widowControl w:val="0"/>
              <w:autoSpaceDE w:val="0"/>
              <w:autoSpaceDN w:val="0"/>
              <w:spacing w:line="276" w:lineRule="auto"/>
              <w:jc w:val="center"/>
              <w:rPr>
                <w:rFonts w:ascii="Verdana" w:eastAsia="Arial" w:hAnsi="Verdana" w:cs="Arial"/>
                <w:b/>
                <w:lang w:val="es-ES"/>
              </w:rPr>
            </w:pPr>
            <w:r w:rsidRPr="009D5B5D">
              <w:rPr>
                <w:rFonts w:ascii="Verdana" w:eastAsia="Arial" w:hAnsi="Verdana" w:cs="Tahoma"/>
                <w:b/>
                <w:bCs/>
                <w:lang w:val="es-ES"/>
              </w:rPr>
              <w:t>BOTAGUAS DE LADRILLO CERÁMICO</w:t>
            </w:r>
          </w:p>
        </w:tc>
      </w:tr>
    </w:tbl>
    <w:p w14:paraId="390BB468" w14:textId="77777777" w:rsidR="00253CDA" w:rsidRDefault="00253CDA" w:rsidP="00253CDA">
      <w:pPr>
        <w:widowControl w:val="0"/>
        <w:autoSpaceDE w:val="0"/>
        <w:autoSpaceDN w:val="0"/>
        <w:jc w:val="both"/>
        <w:rPr>
          <w:rFonts w:ascii="Verdana" w:eastAsia="Arial" w:hAnsi="Verdana" w:cs="Arial"/>
          <w:b/>
        </w:rPr>
      </w:pPr>
    </w:p>
    <w:p w14:paraId="1114D8CB"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67CDA382"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Este ítem se refiere a la construcción de botaguas de ladrillo cerámico de una caída, en lugares específicos según planos constructivos, y/o instrucción del Inspector de proyectos.</w:t>
      </w:r>
    </w:p>
    <w:p w14:paraId="5706A22B" w14:textId="77777777" w:rsidR="00253CDA" w:rsidRPr="009D5B5D" w:rsidRDefault="00253CDA" w:rsidP="00253CDA">
      <w:pPr>
        <w:widowControl w:val="0"/>
        <w:autoSpaceDE w:val="0"/>
        <w:autoSpaceDN w:val="0"/>
        <w:jc w:val="both"/>
        <w:rPr>
          <w:rFonts w:ascii="Verdana" w:eastAsia="Arial" w:hAnsi="Verdana" w:cs="Arial"/>
        </w:rPr>
      </w:pPr>
    </w:p>
    <w:p w14:paraId="348833B3"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683418F7"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31AEABC0" w14:textId="77777777" w:rsidR="00253CDA" w:rsidRPr="009D5B5D" w:rsidRDefault="00253CDA" w:rsidP="00253CDA">
      <w:pPr>
        <w:widowControl w:val="0"/>
        <w:tabs>
          <w:tab w:val="left" w:pos="560"/>
        </w:tabs>
        <w:autoSpaceDE w:val="0"/>
        <w:autoSpaceDN w:val="0"/>
        <w:jc w:val="both"/>
        <w:rPr>
          <w:rFonts w:ascii="Verdana" w:eastAsia="Arial" w:hAnsi="Verdana" w:cs="Tahoma"/>
        </w:rPr>
      </w:pPr>
    </w:p>
    <w:p w14:paraId="14FFAD6F" w14:textId="77777777" w:rsidR="00253CDA" w:rsidRPr="009D5B5D" w:rsidRDefault="00253CDA" w:rsidP="00253CDA">
      <w:pPr>
        <w:widowControl w:val="0"/>
        <w:tabs>
          <w:tab w:val="left" w:pos="8711"/>
        </w:tabs>
        <w:autoSpaceDE w:val="0"/>
        <w:autoSpaceDN w:val="0"/>
        <w:rPr>
          <w:rFonts w:ascii="Verdana" w:eastAsia="Arial" w:hAnsi="Verdana" w:cs="Tahoma"/>
          <w:b/>
        </w:rPr>
      </w:pPr>
      <w:r w:rsidRPr="009D5B5D">
        <w:rPr>
          <w:rFonts w:ascii="Verdana" w:eastAsia="Arial" w:hAnsi="Verdana" w:cs="Tahoma"/>
          <w:b/>
        </w:rPr>
        <w:t>FORMA DE EJECUCIÓN. -</w:t>
      </w:r>
    </w:p>
    <w:p w14:paraId="2FAD3625" w14:textId="77777777" w:rsidR="00253CDA" w:rsidRPr="009D5B5D" w:rsidRDefault="00253CDA" w:rsidP="00253CDA">
      <w:pPr>
        <w:widowControl w:val="0"/>
        <w:tabs>
          <w:tab w:val="left" w:pos="0"/>
        </w:tabs>
        <w:autoSpaceDE w:val="0"/>
        <w:autoSpaceDN w:val="0"/>
        <w:jc w:val="both"/>
        <w:rPr>
          <w:rFonts w:ascii="Verdana" w:eastAsia="Arial" w:hAnsi="Verdana" w:cs="Tahoma"/>
        </w:rPr>
      </w:pPr>
      <w:r w:rsidRPr="009D5B5D">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2302F379" w14:textId="77777777" w:rsidR="00253CDA" w:rsidRPr="009D5B5D" w:rsidRDefault="00253CDA" w:rsidP="00253CDA">
      <w:pPr>
        <w:widowControl w:val="0"/>
        <w:tabs>
          <w:tab w:val="left" w:pos="560"/>
        </w:tabs>
        <w:autoSpaceDE w:val="0"/>
        <w:autoSpaceDN w:val="0"/>
        <w:jc w:val="both"/>
        <w:rPr>
          <w:rFonts w:ascii="Verdana" w:eastAsia="Arial" w:hAnsi="Verdana" w:cs="Tahoma"/>
        </w:rPr>
      </w:pPr>
    </w:p>
    <w:p w14:paraId="43432E1E"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034D017B" w14:textId="77777777" w:rsidR="00253CDA" w:rsidRPr="009D5B5D" w:rsidRDefault="00253CDA" w:rsidP="00253CDA">
      <w:pPr>
        <w:widowControl w:val="0"/>
        <w:tabs>
          <w:tab w:val="left" w:pos="560"/>
        </w:tabs>
        <w:autoSpaceDE w:val="0"/>
        <w:autoSpaceDN w:val="0"/>
        <w:jc w:val="both"/>
        <w:rPr>
          <w:rFonts w:ascii="Verdana" w:eastAsia="Arial" w:hAnsi="Verdana" w:cs="Tahoma"/>
          <w:sz w:val="10"/>
          <w:szCs w:val="10"/>
        </w:rPr>
      </w:pPr>
    </w:p>
    <w:p w14:paraId="3C3E7139"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mortero de cemento para las juntas tendrá una dosificación de 1:4, las piezas serán colocados en hileras perfectamente horizontales, a plomada</w:t>
      </w:r>
      <w:r w:rsidRPr="009D5B5D">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9D5B5D">
        <w:rPr>
          <w:rFonts w:ascii="Verdana" w:eastAsia="Arial" w:hAnsi="Verdana" w:cs="Tahoma"/>
        </w:rPr>
        <w:t xml:space="preserve">. Las piezas se adherirán sobre la capa de mortero de cemento de un espesor mínimo de 1,5 cm, las juntas de separación de cada pieza estarán a cada 1,5 cm. </w:t>
      </w:r>
      <w:r w:rsidRPr="009D5B5D">
        <w:rPr>
          <w:rFonts w:ascii="Verdana" w:eastAsia="Arial" w:hAnsi="Verdana" w:cs="Arial"/>
          <w:kern w:val="28"/>
        </w:rPr>
        <w:t xml:space="preserve"> </w:t>
      </w:r>
    </w:p>
    <w:p w14:paraId="428A71A0" w14:textId="77777777" w:rsidR="00253CDA" w:rsidRPr="009D5B5D" w:rsidRDefault="00253CDA" w:rsidP="00253CDA">
      <w:pPr>
        <w:widowControl w:val="0"/>
        <w:autoSpaceDE w:val="0"/>
        <w:autoSpaceDN w:val="0"/>
        <w:jc w:val="both"/>
        <w:rPr>
          <w:rFonts w:ascii="Verdana" w:eastAsia="Arial" w:hAnsi="Verdana" w:cs="Arial"/>
          <w:kern w:val="28"/>
          <w:sz w:val="16"/>
          <w:szCs w:val="16"/>
        </w:rPr>
      </w:pPr>
    </w:p>
    <w:p w14:paraId="5435D067"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2F88F1FC" w14:textId="77777777" w:rsidR="00253CDA" w:rsidRPr="009D5B5D" w:rsidRDefault="00253CDA" w:rsidP="00253CDA">
      <w:pPr>
        <w:widowControl w:val="0"/>
        <w:autoSpaceDE w:val="0"/>
        <w:autoSpaceDN w:val="0"/>
        <w:jc w:val="both"/>
        <w:rPr>
          <w:rFonts w:ascii="Verdana" w:eastAsia="Arial" w:hAnsi="Verdana" w:cs="Arial"/>
          <w:kern w:val="28"/>
        </w:rPr>
      </w:pPr>
    </w:p>
    <w:p w14:paraId="33B81FF9"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9AF5B9D" w14:textId="77777777" w:rsidR="00253CDA" w:rsidRPr="009D5B5D" w:rsidRDefault="00253CDA" w:rsidP="00253CDA">
      <w:pPr>
        <w:widowControl w:val="0"/>
        <w:autoSpaceDE w:val="0"/>
        <w:autoSpaceDN w:val="0"/>
        <w:jc w:val="both"/>
        <w:rPr>
          <w:rFonts w:ascii="Verdana" w:eastAsia="Arial" w:hAnsi="Verdana" w:cs="Arial"/>
          <w:kern w:val="28"/>
          <w:highlight w:val="yellow"/>
        </w:rPr>
      </w:pPr>
    </w:p>
    <w:p w14:paraId="175A6CCE" w14:textId="77777777" w:rsidR="00253CDA" w:rsidRPr="009D5B5D" w:rsidRDefault="00253CDA" w:rsidP="00253CDA">
      <w:pPr>
        <w:widowControl w:val="0"/>
        <w:tabs>
          <w:tab w:val="left" w:pos="8711"/>
        </w:tabs>
        <w:autoSpaceDE w:val="0"/>
        <w:autoSpaceDN w:val="0"/>
        <w:spacing w:after="120"/>
        <w:rPr>
          <w:rFonts w:ascii="Verdana" w:eastAsia="Arial" w:hAnsi="Verdana" w:cs="Tahoma"/>
          <w:b/>
        </w:rPr>
      </w:pPr>
      <w:r w:rsidRPr="009D5B5D">
        <w:rPr>
          <w:rFonts w:ascii="Verdana" w:eastAsia="Arial" w:hAnsi="Verdana" w:cs="Tahoma"/>
          <w:b/>
        </w:rPr>
        <w:t>Criterios de Control, Aceptación y Rechazo</w:t>
      </w:r>
    </w:p>
    <w:p w14:paraId="030CDB5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F47CE3C" w14:textId="77777777" w:rsidR="00253CDA" w:rsidRPr="009D5B5D" w:rsidRDefault="00253CDA" w:rsidP="00253CDA">
      <w:pPr>
        <w:widowControl w:val="0"/>
        <w:autoSpaceDE w:val="0"/>
        <w:autoSpaceDN w:val="0"/>
        <w:rPr>
          <w:rFonts w:ascii="Verdana" w:eastAsia="Arial" w:hAnsi="Verdana" w:cs="Arial"/>
          <w:kern w:val="28"/>
          <w:sz w:val="14"/>
          <w:szCs w:val="14"/>
        </w:rPr>
      </w:pPr>
    </w:p>
    <w:p w14:paraId="20BF92AB"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706A5D72" w14:textId="77777777" w:rsidR="00253CDA" w:rsidRPr="009D5B5D" w:rsidRDefault="00253CDA" w:rsidP="00253CDA">
      <w:pPr>
        <w:widowControl w:val="0"/>
        <w:autoSpaceDE w:val="0"/>
        <w:autoSpaceDN w:val="0"/>
        <w:jc w:val="both"/>
        <w:rPr>
          <w:rFonts w:ascii="Verdana" w:eastAsia="Arial" w:hAnsi="Verdana" w:cs="Arial"/>
          <w:kern w:val="28"/>
        </w:rPr>
      </w:pPr>
    </w:p>
    <w:p w14:paraId="3B8FC883"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160C2B39"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 xml:space="preserve">El botagua de ladrillo cerámico se medirá en </w:t>
      </w:r>
      <w:r w:rsidRPr="009D5B5D">
        <w:rPr>
          <w:rFonts w:ascii="Verdana" w:eastAsia="Arial" w:hAnsi="Verdana" w:cs="Tahoma"/>
          <w:b/>
        </w:rPr>
        <w:t>Metros</w:t>
      </w:r>
      <w:r w:rsidRPr="009D5B5D">
        <w:rPr>
          <w:rFonts w:ascii="Verdana" w:eastAsia="Arial" w:hAnsi="Verdana" w:cs="Tahoma"/>
        </w:rPr>
        <w:t>, tomando en cuenta únicamente la longitud neta ejecutada y autorizada.</w:t>
      </w:r>
    </w:p>
    <w:p w14:paraId="6BE2F72E"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7D3198DE"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2898DBD3" w14:textId="1282B8AF"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El aporte propio se encuentra especificado en el análisis de precios unitarios, mismo que no </w:t>
      </w:r>
      <w:r w:rsidRPr="009D5B5D">
        <w:rPr>
          <w:rFonts w:ascii="Verdana" w:eastAsia="Arial" w:hAnsi="Verdana" w:cs="Tahoma"/>
        </w:rPr>
        <w:lastRenderedPageBreak/>
        <w:t>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3601F3"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Este aporte propio estará sujeto al cronograma de ejecución de obra de la Entidad Ejecutora.</w:t>
      </w:r>
    </w:p>
    <w:p w14:paraId="31F58804" w14:textId="77777777" w:rsidR="00253CDA" w:rsidRPr="009D5B5D" w:rsidRDefault="00253CDA" w:rsidP="00253CDA">
      <w:pPr>
        <w:tabs>
          <w:tab w:val="left" w:pos="8711"/>
        </w:tabs>
        <w:rPr>
          <w:rFonts w:ascii="Verdana" w:hAnsi="Verdana"/>
          <w:u w:val="single"/>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253CDA" w:rsidRPr="009D5B5D" w14:paraId="62A6981E" w14:textId="77777777" w:rsidTr="00253CDA">
        <w:tc>
          <w:tcPr>
            <w:tcW w:w="584" w:type="dxa"/>
            <w:shd w:val="clear" w:color="auto" w:fill="1F3864" w:themeFill="accent5" w:themeFillShade="80"/>
          </w:tcPr>
          <w:p w14:paraId="336FD8E5"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N°</w:t>
            </w:r>
          </w:p>
        </w:tc>
        <w:tc>
          <w:tcPr>
            <w:tcW w:w="2385" w:type="dxa"/>
            <w:shd w:val="clear" w:color="auto" w:fill="1F3864" w:themeFill="accent5" w:themeFillShade="80"/>
          </w:tcPr>
          <w:p w14:paraId="64E0A20E" w14:textId="77777777" w:rsidR="00253CDA" w:rsidRPr="009D5B5D" w:rsidRDefault="00253CDA" w:rsidP="00253CDA">
            <w:pPr>
              <w:widowControl w:val="0"/>
              <w:autoSpaceDE w:val="0"/>
              <w:autoSpaceDN w:val="0"/>
              <w:spacing w:line="360" w:lineRule="auto"/>
              <w:jc w:val="center"/>
              <w:rPr>
                <w:rFonts w:ascii="Verdana" w:eastAsia="Arial" w:hAnsi="Verdana" w:cs="Arial"/>
                <w:b/>
                <w:lang w:val="es-ES"/>
              </w:rPr>
            </w:pPr>
            <w:r w:rsidRPr="009D5B5D">
              <w:rPr>
                <w:rFonts w:ascii="Verdana" w:eastAsia="Arial" w:hAnsi="Verdana" w:cs="Arial"/>
                <w:b/>
                <w:lang w:val="es-ES"/>
              </w:rPr>
              <w:t>CÓDIGO</w:t>
            </w:r>
          </w:p>
        </w:tc>
        <w:tc>
          <w:tcPr>
            <w:tcW w:w="1145" w:type="dxa"/>
            <w:shd w:val="clear" w:color="auto" w:fill="1F3864" w:themeFill="accent5" w:themeFillShade="80"/>
          </w:tcPr>
          <w:p w14:paraId="18B5DD43"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tcPr>
          <w:p w14:paraId="13F61594"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ÍTEM</w:t>
            </w:r>
          </w:p>
        </w:tc>
      </w:tr>
      <w:tr w:rsidR="00253CDA" w:rsidRPr="009D5B5D" w14:paraId="51F06115" w14:textId="77777777" w:rsidTr="00253CDA">
        <w:trPr>
          <w:trHeight w:val="370"/>
        </w:trPr>
        <w:tc>
          <w:tcPr>
            <w:tcW w:w="584" w:type="dxa"/>
            <w:shd w:val="clear" w:color="auto" w:fill="BDD6EE" w:themeFill="accent1" w:themeFillTint="66"/>
          </w:tcPr>
          <w:p w14:paraId="2C26B06F" w14:textId="77777777" w:rsidR="00253CDA" w:rsidRPr="009D5B5D" w:rsidRDefault="00253CDA" w:rsidP="00253CDA">
            <w:pPr>
              <w:widowControl w:val="0"/>
              <w:autoSpaceDE w:val="0"/>
              <w:autoSpaceDN w:val="0"/>
              <w:jc w:val="center"/>
              <w:rPr>
                <w:rFonts w:ascii="Verdana" w:eastAsia="Arial" w:hAnsi="Verdana" w:cs="Arial"/>
                <w:b/>
                <w:lang w:val="es-ES"/>
              </w:rPr>
            </w:pPr>
            <w:r>
              <w:rPr>
                <w:rFonts w:ascii="Verdana" w:eastAsia="Arial" w:hAnsi="Verdana" w:cs="Arial"/>
                <w:b/>
                <w:lang w:val="es-ES"/>
              </w:rPr>
              <w:t>24</w:t>
            </w:r>
          </w:p>
        </w:tc>
        <w:tc>
          <w:tcPr>
            <w:tcW w:w="2385" w:type="dxa"/>
            <w:shd w:val="clear" w:color="auto" w:fill="BDD6EE" w:themeFill="accent1" w:themeFillTint="66"/>
            <w:vAlign w:val="center"/>
          </w:tcPr>
          <w:p w14:paraId="634B5DA0"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5D53B204"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M</w:t>
            </w:r>
          </w:p>
        </w:tc>
        <w:tc>
          <w:tcPr>
            <w:tcW w:w="5520" w:type="dxa"/>
            <w:shd w:val="clear" w:color="auto" w:fill="BDD6EE" w:themeFill="accent1" w:themeFillTint="66"/>
            <w:vAlign w:val="center"/>
          </w:tcPr>
          <w:p w14:paraId="6EE13D0F" w14:textId="77777777" w:rsidR="00253CDA" w:rsidRPr="009D5B5D" w:rsidRDefault="00253CDA" w:rsidP="00253CDA">
            <w:pPr>
              <w:widowControl w:val="0"/>
              <w:autoSpaceDE w:val="0"/>
              <w:autoSpaceDN w:val="0"/>
              <w:spacing w:line="276" w:lineRule="auto"/>
              <w:jc w:val="center"/>
              <w:rPr>
                <w:rFonts w:ascii="Verdana" w:eastAsia="Arial" w:hAnsi="Verdana" w:cs="Arial"/>
                <w:b/>
                <w:lang w:val="es-ES"/>
              </w:rPr>
            </w:pPr>
            <w:r w:rsidRPr="009D5B5D">
              <w:rPr>
                <w:rFonts w:ascii="Verdana" w:eastAsia="Arial" w:hAnsi="Verdana" w:cs="Tahoma"/>
                <w:b/>
                <w:bCs/>
                <w:color w:val="000000" w:themeColor="text1"/>
                <w:lang w:val="es-ES"/>
              </w:rPr>
              <w:t>BAJANTE DE PVC 3"</w:t>
            </w:r>
          </w:p>
        </w:tc>
      </w:tr>
    </w:tbl>
    <w:p w14:paraId="0DC94D8E" w14:textId="77777777" w:rsidR="00253CDA" w:rsidRDefault="00253CDA" w:rsidP="00253CDA">
      <w:pPr>
        <w:widowControl w:val="0"/>
        <w:autoSpaceDE w:val="0"/>
        <w:autoSpaceDN w:val="0"/>
        <w:jc w:val="both"/>
        <w:rPr>
          <w:rFonts w:ascii="Verdana" w:eastAsia="Arial" w:hAnsi="Verdana" w:cs="Arial"/>
          <w:b/>
        </w:rPr>
      </w:pPr>
    </w:p>
    <w:p w14:paraId="7EB0FBC7" w14:textId="77777777" w:rsidR="00253CDA" w:rsidRPr="009D5B5D" w:rsidRDefault="00253CDA" w:rsidP="00253CDA">
      <w:pPr>
        <w:widowControl w:val="0"/>
        <w:autoSpaceDE w:val="0"/>
        <w:autoSpaceDN w:val="0"/>
        <w:spacing w:before="120" w:after="120"/>
        <w:jc w:val="both"/>
        <w:rPr>
          <w:rFonts w:ascii="Verdana" w:eastAsia="Arial" w:hAnsi="Verdana" w:cs="Arial"/>
          <w:b/>
        </w:rPr>
      </w:pPr>
      <w:r w:rsidRPr="009D5B5D">
        <w:rPr>
          <w:rFonts w:ascii="Verdana" w:eastAsia="Arial" w:hAnsi="Verdana" w:cs="Arial"/>
          <w:b/>
        </w:rPr>
        <w:t>DESCRIPCIÓN. –</w:t>
      </w:r>
    </w:p>
    <w:p w14:paraId="66B7EE29" w14:textId="77777777" w:rsidR="00253CDA" w:rsidRPr="009D5B5D" w:rsidRDefault="00253CDA" w:rsidP="00253CDA">
      <w:pPr>
        <w:widowControl w:val="0"/>
        <w:autoSpaceDE w:val="0"/>
        <w:autoSpaceDN w:val="0"/>
        <w:spacing w:before="120" w:after="120"/>
        <w:jc w:val="both"/>
        <w:rPr>
          <w:rFonts w:ascii="Verdana" w:eastAsia="Arial" w:hAnsi="Verdana" w:cs="Arial"/>
        </w:rPr>
      </w:pPr>
      <w:r w:rsidRPr="009D5B5D">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9389840" w14:textId="77777777" w:rsidR="00253CDA" w:rsidRPr="009D5B5D" w:rsidRDefault="00253CDA" w:rsidP="00253CDA">
      <w:pPr>
        <w:widowControl w:val="0"/>
        <w:autoSpaceDE w:val="0"/>
        <w:autoSpaceDN w:val="0"/>
        <w:spacing w:before="120" w:after="120"/>
        <w:jc w:val="both"/>
        <w:rPr>
          <w:rFonts w:ascii="Verdana" w:eastAsia="Arial" w:hAnsi="Verdana" w:cs="Arial"/>
          <w:b/>
        </w:rPr>
      </w:pPr>
      <w:r w:rsidRPr="009D5B5D">
        <w:rPr>
          <w:rFonts w:ascii="Verdana" w:eastAsia="Arial" w:hAnsi="Verdana" w:cs="Arial"/>
          <w:b/>
        </w:rPr>
        <w:t>MATERIALES, HERRAMIENTAS Y EQUIPO. -</w:t>
      </w:r>
    </w:p>
    <w:p w14:paraId="4B35A4AB" w14:textId="77777777" w:rsidR="00253CDA" w:rsidRPr="009D5B5D" w:rsidRDefault="00253CDA" w:rsidP="00253CDA">
      <w:pPr>
        <w:widowControl w:val="0"/>
        <w:tabs>
          <w:tab w:val="left" w:pos="8711"/>
        </w:tabs>
        <w:autoSpaceDE w:val="0"/>
        <w:autoSpaceDN w:val="0"/>
        <w:spacing w:before="120" w:after="12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3FB10A8" w14:textId="77777777" w:rsidR="00253CDA" w:rsidRPr="009D5B5D" w:rsidRDefault="00253CDA" w:rsidP="00253CDA">
      <w:pPr>
        <w:widowControl w:val="0"/>
        <w:tabs>
          <w:tab w:val="left" w:pos="8711"/>
        </w:tabs>
        <w:autoSpaceDE w:val="0"/>
        <w:autoSpaceDN w:val="0"/>
        <w:spacing w:before="120" w:after="120"/>
        <w:rPr>
          <w:rFonts w:ascii="Verdana" w:eastAsia="Arial" w:hAnsi="Verdana" w:cs="Tahoma"/>
          <w:b/>
        </w:rPr>
      </w:pPr>
      <w:r w:rsidRPr="009D5B5D">
        <w:rPr>
          <w:rFonts w:ascii="Verdana" w:eastAsia="Arial" w:hAnsi="Verdana" w:cs="Tahoma"/>
          <w:b/>
        </w:rPr>
        <w:t>FORMA DE EJECUCIÓN. -</w:t>
      </w:r>
    </w:p>
    <w:p w14:paraId="31BAE362" w14:textId="77777777" w:rsidR="00253CDA" w:rsidRPr="009D5B5D" w:rsidRDefault="00253CDA" w:rsidP="00253CDA">
      <w:pPr>
        <w:widowControl w:val="0"/>
        <w:autoSpaceDE w:val="0"/>
        <w:autoSpaceDN w:val="0"/>
        <w:spacing w:before="120" w:after="120"/>
        <w:jc w:val="both"/>
        <w:rPr>
          <w:rFonts w:ascii="Verdana" w:eastAsia="Arial" w:hAnsi="Verdana" w:cs="Arial"/>
        </w:rPr>
      </w:pPr>
      <w:r w:rsidRPr="009D5B5D">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9B20515" w14:textId="77777777" w:rsidR="00253CDA" w:rsidRPr="009D5B5D" w:rsidRDefault="00253CDA" w:rsidP="00253CDA">
      <w:pPr>
        <w:widowControl w:val="0"/>
        <w:autoSpaceDE w:val="0"/>
        <w:autoSpaceDN w:val="0"/>
        <w:spacing w:before="120" w:after="120"/>
        <w:jc w:val="both"/>
        <w:rPr>
          <w:rFonts w:ascii="Verdana" w:eastAsia="Arial" w:hAnsi="Verdana" w:cs="Arial"/>
          <w:b/>
        </w:rPr>
      </w:pPr>
      <w:r w:rsidRPr="009D5B5D">
        <w:rPr>
          <w:rFonts w:ascii="Verdana" w:eastAsia="Arial" w:hAnsi="Verdana" w:cs="Arial"/>
          <w:b/>
        </w:rPr>
        <w:t>Criterios de Control, Aceptación y Rechazo</w:t>
      </w:r>
    </w:p>
    <w:p w14:paraId="6D79F8B4" w14:textId="77777777" w:rsidR="00253CDA" w:rsidRDefault="00253CDA" w:rsidP="00253CDA">
      <w:pPr>
        <w:widowControl w:val="0"/>
        <w:autoSpaceDE w:val="0"/>
        <w:autoSpaceDN w:val="0"/>
        <w:spacing w:before="120" w:after="120"/>
        <w:jc w:val="both"/>
        <w:rPr>
          <w:rFonts w:ascii="Verdana" w:eastAsia="Arial" w:hAnsi="Verdana" w:cs="Arial"/>
        </w:rPr>
      </w:pPr>
      <w:r w:rsidRPr="009D5B5D">
        <w:rPr>
          <w:rFonts w:ascii="Verdana" w:eastAsia="Arial" w:hAnsi="Verdana" w:cs="Arial"/>
        </w:rPr>
        <w:t>El Inspector de proyectos deberá verificar que la ejecución del ítem no presenta ningún defecto de materiales, ejecución, conexión, fuga, dimensiones, inspección visual u otro método conveniente.</w:t>
      </w:r>
    </w:p>
    <w:p w14:paraId="7B46F7D0" w14:textId="77777777" w:rsidR="00253CDA" w:rsidRPr="009D5B5D" w:rsidRDefault="00253CDA" w:rsidP="00253CDA">
      <w:pPr>
        <w:widowControl w:val="0"/>
        <w:autoSpaceDE w:val="0"/>
        <w:autoSpaceDN w:val="0"/>
        <w:spacing w:before="120" w:after="120"/>
        <w:jc w:val="both"/>
        <w:rPr>
          <w:rFonts w:ascii="Verdana" w:eastAsia="Arial" w:hAnsi="Verdana" w:cs="Arial"/>
          <w:b/>
        </w:rPr>
      </w:pPr>
      <w:r w:rsidRPr="009D5B5D">
        <w:rPr>
          <w:rFonts w:ascii="Verdana" w:eastAsia="Arial" w:hAnsi="Verdana" w:cs="Arial"/>
          <w:b/>
        </w:rPr>
        <w:t>MEDICIÓN. -</w:t>
      </w:r>
    </w:p>
    <w:p w14:paraId="6C9DF274" w14:textId="77777777" w:rsidR="00253CDA" w:rsidRPr="009D5B5D" w:rsidRDefault="00253CDA" w:rsidP="00253CDA">
      <w:pPr>
        <w:widowControl w:val="0"/>
        <w:autoSpaceDE w:val="0"/>
        <w:autoSpaceDN w:val="0"/>
        <w:spacing w:before="120" w:after="120"/>
        <w:jc w:val="both"/>
        <w:rPr>
          <w:rFonts w:ascii="Verdana" w:eastAsia="Arial" w:hAnsi="Verdana" w:cs="Arial"/>
        </w:rPr>
      </w:pPr>
      <w:r w:rsidRPr="009D5B5D">
        <w:rPr>
          <w:rFonts w:ascii="Verdana" w:eastAsia="Arial" w:hAnsi="Verdana" w:cs="Tahoma"/>
        </w:rPr>
        <w:t>La bajante de pvc 3" se medirán, en</w:t>
      </w:r>
      <w:r w:rsidRPr="009D5B5D">
        <w:rPr>
          <w:rFonts w:ascii="Verdana" w:eastAsia="Arial" w:hAnsi="Verdana" w:cs="Arial"/>
        </w:rPr>
        <w:t xml:space="preserve"> </w:t>
      </w:r>
      <w:r w:rsidRPr="009D5B5D">
        <w:rPr>
          <w:rFonts w:ascii="Verdana" w:eastAsia="Arial" w:hAnsi="Verdana" w:cs="Arial"/>
          <w:b/>
        </w:rPr>
        <w:t>Metros</w:t>
      </w:r>
      <w:r w:rsidRPr="009D5B5D">
        <w:rPr>
          <w:rFonts w:ascii="Verdana" w:eastAsia="Arial" w:hAnsi="Verdana" w:cs="Arial"/>
        </w:rPr>
        <w:t xml:space="preserve">, tomando en cuenta únicamente las longitudes netas instaladas. </w:t>
      </w:r>
    </w:p>
    <w:p w14:paraId="026B2AC7" w14:textId="77777777" w:rsidR="00253CDA" w:rsidRPr="009D5B5D" w:rsidRDefault="00253CDA" w:rsidP="00253CDA">
      <w:pPr>
        <w:widowControl w:val="0"/>
        <w:tabs>
          <w:tab w:val="left" w:pos="560"/>
        </w:tabs>
        <w:autoSpaceDE w:val="0"/>
        <w:autoSpaceDN w:val="0"/>
        <w:spacing w:before="120" w:after="120"/>
        <w:jc w:val="both"/>
        <w:rPr>
          <w:rFonts w:ascii="Verdana" w:eastAsia="Arial" w:hAnsi="Verdana" w:cs="Tahoma"/>
          <w:b/>
          <w:color w:val="000000"/>
        </w:rPr>
      </w:pPr>
      <w:r w:rsidRPr="009D5B5D">
        <w:rPr>
          <w:rFonts w:ascii="Verdana" w:eastAsia="Arial" w:hAnsi="Verdana" w:cs="Tahoma"/>
          <w:b/>
          <w:color w:val="000000"/>
        </w:rPr>
        <w:t>APORTE PROPIO. -</w:t>
      </w:r>
    </w:p>
    <w:p w14:paraId="6454D7A7" w14:textId="77777777" w:rsidR="00253CDA" w:rsidRPr="009D5B5D" w:rsidRDefault="00253CDA" w:rsidP="00253CDA">
      <w:pPr>
        <w:widowControl w:val="0"/>
        <w:tabs>
          <w:tab w:val="left" w:pos="8711"/>
        </w:tabs>
        <w:autoSpaceDE w:val="0"/>
        <w:autoSpaceDN w:val="0"/>
        <w:spacing w:before="120" w:after="120"/>
        <w:jc w:val="both"/>
        <w:rPr>
          <w:rFonts w:ascii="Verdana" w:eastAsia="Arial" w:hAnsi="Verdana" w:cs="Tahoma"/>
        </w:rPr>
      </w:pPr>
      <w:r w:rsidRPr="009D5B5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B2C9F5F" w14:textId="3BF3C187" w:rsidR="00253CDA" w:rsidRPr="00C33A6D" w:rsidRDefault="00253CDA" w:rsidP="00C33A6D">
      <w:pPr>
        <w:widowControl w:val="0"/>
        <w:tabs>
          <w:tab w:val="left" w:pos="8711"/>
        </w:tabs>
        <w:autoSpaceDE w:val="0"/>
        <w:autoSpaceDN w:val="0"/>
        <w:spacing w:before="120" w:after="120"/>
        <w:jc w:val="both"/>
        <w:rPr>
          <w:rFonts w:ascii="Verdana" w:eastAsia="Arial" w:hAnsi="Verdana" w:cs="Tahoma"/>
        </w:rPr>
      </w:pPr>
      <w:r w:rsidRPr="009D5B5D">
        <w:rPr>
          <w:rFonts w:ascii="Verdana" w:eastAsia="Arial" w:hAnsi="Verdan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253CDA" w:rsidRPr="009D5B5D" w14:paraId="2CF41BBF" w14:textId="77777777" w:rsidTr="00253CDA">
        <w:trPr>
          <w:trHeight w:val="397"/>
        </w:trPr>
        <w:tc>
          <w:tcPr>
            <w:tcW w:w="584" w:type="dxa"/>
            <w:shd w:val="clear" w:color="auto" w:fill="1F3864" w:themeFill="accent5" w:themeFillShade="80"/>
          </w:tcPr>
          <w:p w14:paraId="29EAEDBC" w14:textId="77777777" w:rsidR="00253CDA" w:rsidRPr="009D5B5D" w:rsidRDefault="00253CDA" w:rsidP="00253CDA">
            <w:pPr>
              <w:widowControl w:val="0"/>
              <w:autoSpaceDE w:val="0"/>
              <w:autoSpaceDN w:val="0"/>
              <w:jc w:val="center"/>
              <w:rPr>
                <w:rFonts w:ascii="Verdana" w:eastAsia="Arial" w:hAnsi="Verdana" w:cs="Arial"/>
                <w:b/>
              </w:rPr>
            </w:pPr>
            <w:bookmarkStart w:id="176" w:name="_Hlk161821600"/>
            <w:r w:rsidRPr="009D5B5D">
              <w:rPr>
                <w:rFonts w:ascii="Verdana" w:eastAsia="Arial" w:hAnsi="Verdana" w:cs="Arial"/>
                <w:b/>
              </w:rPr>
              <w:t>N°</w:t>
            </w:r>
          </w:p>
        </w:tc>
        <w:tc>
          <w:tcPr>
            <w:tcW w:w="2385" w:type="dxa"/>
            <w:shd w:val="clear" w:color="auto" w:fill="1F3864" w:themeFill="accent5" w:themeFillShade="80"/>
          </w:tcPr>
          <w:p w14:paraId="34AF0044"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tcPr>
          <w:p w14:paraId="38AA08AB"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tcPr>
          <w:p w14:paraId="6E1B6B66"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2D1C0CBB" w14:textId="77777777" w:rsidTr="00253CDA">
        <w:trPr>
          <w:trHeight w:val="397"/>
        </w:trPr>
        <w:tc>
          <w:tcPr>
            <w:tcW w:w="584" w:type="dxa"/>
            <w:shd w:val="clear" w:color="auto" w:fill="BDD6EE" w:themeFill="accent1" w:themeFillTint="66"/>
          </w:tcPr>
          <w:p w14:paraId="2BD9333F"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25</w:t>
            </w:r>
          </w:p>
        </w:tc>
        <w:tc>
          <w:tcPr>
            <w:tcW w:w="2385" w:type="dxa"/>
            <w:shd w:val="clear" w:color="auto" w:fill="BDD6EE" w:themeFill="accent1" w:themeFillTint="66"/>
          </w:tcPr>
          <w:p w14:paraId="468FCEF4"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VAC-OF-PIN-3</w:t>
            </w:r>
          </w:p>
        </w:tc>
        <w:tc>
          <w:tcPr>
            <w:tcW w:w="1145" w:type="dxa"/>
            <w:shd w:val="clear" w:color="auto" w:fill="BDD6EE" w:themeFill="accent1" w:themeFillTint="66"/>
          </w:tcPr>
          <w:p w14:paraId="16034308"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M2</w:t>
            </w:r>
          </w:p>
        </w:tc>
        <w:tc>
          <w:tcPr>
            <w:tcW w:w="5520" w:type="dxa"/>
            <w:shd w:val="clear" w:color="auto" w:fill="BDD6EE" w:themeFill="accent1" w:themeFillTint="66"/>
          </w:tcPr>
          <w:p w14:paraId="162F3BF6"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PINTURA INTERIOR LATEX</w:t>
            </w:r>
          </w:p>
        </w:tc>
      </w:tr>
      <w:bookmarkEnd w:id="176"/>
    </w:tbl>
    <w:p w14:paraId="28213CE6" w14:textId="77777777" w:rsidR="00253CDA" w:rsidRDefault="00253CDA" w:rsidP="00253CDA">
      <w:pPr>
        <w:tabs>
          <w:tab w:val="left" w:pos="560"/>
        </w:tabs>
        <w:ind w:right="386"/>
        <w:jc w:val="both"/>
        <w:rPr>
          <w:rFonts w:ascii="Verdana" w:hAnsi="Verdana" w:cs="Arial"/>
          <w:b/>
        </w:rPr>
      </w:pPr>
    </w:p>
    <w:p w14:paraId="1E2A0AAA" w14:textId="77777777" w:rsidR="00253CDA" w:rsidRPr="009D5B5D" w:rsidRDefault="00253CDA" w:rsidP="00253CDA">
      <w:pPr>
        <w:tabs>
          <w:tab w:val="left" w:pos="560"/>
        </w:tabs>
        <w:ind w:right="386"/>
        <w:jc w:val="both"/>
        <w:rPr>
          <w:rFonts w:ascii="Verdana" w:hAnsi="Verdana" w:cs="Arial"/>
          <w:b/>
        </w:rPr>
      </w:pPr>
      <w:r w:rsidRPr="009D5B5D">
        <w:rPr>
          <w:rFonts w:ascii="Verdana" w:hAnsi="Verdana" w:cs="Arial"/>
          <w:b/>
        </w:rPr>
        <w:t>DESCRIPCIÓN. -</w:t>
      </w:r>
    </w:p>
    <w:p w14:paraId="4DE7DDB2"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5330C982"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p>
    <w:p w14:paraId="11AF63E2" w14:textId="77777777" w:rsidR="00253CDA" w:rsidRPr="009D5B5D" w:rsidRDefault="00253CDA" w:rsidP="00253CDA">
      <w:pPr>
        <w:widowControl w:val="0"/>
        <w:tabs>
          <w:tab w:val="left" w:pos="560"/>
        </w:tabs>
        <w:autoSpaceDE w:val="0"/>
        <w:autoSpaceDN w:val="0"/>
        <w:ind w:right="386"/>
        <w:jc w:val="both"/>
        <w:rPr>
          <w:rFonts w:ascii="Verdana" w:eastAsia="Arial" w:hAnsi="Verdana" w:cs="Arial"/>
          <w:b/>
          <w:color w:val="000000"/>
        </w:rPr>
      </w:pPr>
      <w:r w:rsidRPr="009D5B5D">
        <w:rPr>
          <w:rFonts w:ascii="Verdana" w:eastAsia="Arial" w:hAnsi="Verdana" w:cs="Arial"/>
          <w:b/>
          <w:color w:val="000000"/>
        </w:rPr>
        <w:t>MATERIALES, HERRAMIENTAS Y EQUIPO. -</w:t>
      </w:r>
    </w:p>
    <w:p w14:paraId="10979EE9" w14:textId="77777777" w:rsidR="00253CDA" w:rsidRPr="009D5B5D" w:rsidRDefault="00253CDA" w:rsidP="00253CDA">
      <w:pPr>
        <w:widowControl w:val="0"/>
        <w:tabs>
          <w:tab w:val="left" w:pos="8711"/>
        </w:tabs>
        <w:autoSpaceDE w:val="0"/>
        <w:autoSpaceDN w:val="0"/>
        <w:ind w:right="386"/>
        <w:jc w:val="both"/>
        <w:rPr>
          <w:rFonts w:ascii="Verdana" w:eastAsia="Arial" w:hAnsi="Verdana" w:cs="Arial"/>
        </w:rPr>
      </w:pPr>
      <w:r w:rsidRPr="009D5B5D">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3B800E7" w14:textId="77777777" w:rsidR="00253CDA" w:rsidRPr="009D5B5D" w:rsidRDefault="00253CDA" w:rsidP="00253CDA">
      <w:pPr>
        <w:widowControl w:val="0"/>
        <w:tabs>
          <w:tab w:val="left" w:pos="560"/>
        </w:tabs>
        <w:autoSpaceDE w:val="0"/>
        <w:autoSpaceDN w:val="0"/>
        <w:ind w:right="386"/>
        <w:jc w:val="both"/>
        <w:rPr>
          <w:rFonts w:ascii="Verdana" w:eastAsia="Arial" w:hAnsi="Verdana" w:cs="Arial"/>
          <w:b/>
          <w:color w:val="000000"/>
        </w:rPr>
      </w:pPr>
    </w:p>
    <w:p w14:paraId="6507507E" w14:textId="77777777" w:rsidR="00253CDA" w:rsidRPr="009D5B5D" w:rsidRDefault="00253CDA" w:rsidP="00253CDA">
      <w:pPr>
        <w:widowControl w:val="0"/>
        <w:tabs>
          <w:tab w:val="left" w:pos="560"/>
        </w:tabs>
        <w:autoSpaceDE w:val="0"/>
        <w:autoSpaceDN w:val="0"/>
        <w:ind w:right="386"/>
        <w:jc w:val="both"/>
        <w:rPr>
          <w:rFonts w:ascii="Verdana" w:eastAsia="Arial" w:hAnsi="Verdana" w:cs="Arial"/>
          <w:b/>
          <w:color w:val="000000"/>
        </w:rPr>
      </w:pPr>
      <w:r w:rsidRPr="009D5B5D">
        <w:rPr>
          <w:rFonts w:ascii="Verdana" w:eastAsia="Arial" w:hAnsi="Verdana" w:cs="Arial"/>
          <w:b/>
          <w:color w:val="000000"/>
        </w:rPr>
        <w:t>FORMA DE EJECUCIÓN. –</w:t>
      </w:r>
    </w:p>
    <w:p w14:paraId="64A7E2EA"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17B90F7D"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193F824"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Asimismo, la Entidad Ejecutora aplicará la pintura en los rangos de tiempo, con el equipo y forma que indica el proveedor del material.</w:t>
      </w:r>
    </w:p>
    <w:p w14:paraId="14A34CBB"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57C358A1"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themeColor="text1"/>
        </w:rPr>
        <w:t xml:space="preserve">Previo a la aplicación de la pintura, el Inspector de proyecto deberá aprobar la superficie que recibirá este tratamiento </w:t>
      </w:r>
      <w:r w:rsidRPr="009D5B5D">
        <w:rPr>
          <w:rFonts w:ascii="Verdana" w:eastAsia="Arial" w:hAnsi="Verdana" w:cs="Arial"/>
          <w:color w:val="000000"/>
        </w:rPr>
        <w:t>a la vez debe verificar que la superficie esté libre de grumos, humedad, moho, polvo o manchas, grasas, etc.</w:t>
      </w:r>
    </w:p>
    <w:p w14:paraId="7C2C0941"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p>
    <w:p w14:paraId="406BEA9D" w14:textId="77777777" w:rsidR="00253CDA" w:rsidRPr="009D5B5D" w:rsidRDefault="00253CDA" w:rsidP="00253CDA">
      <w:pPr>
        <w:widowControl w:val="0"/>
        <w:tabs>
          <w:tab w:val="left" w:pos="8711"/>
        </w:tabs>
        <w:autoSpaceDE w:val="0"/>
        <w:autoSpaceDN w:val="0"/>
        <w:ind w:right="386"/>
        <w:jc w:val="both"/>
        <w:rPr>
          <w:rFonts w:ascii="Verdana" w:eastAsia="Arial" w:hAnsi="Verdana" w:cs="Arial"/>
          <w:b/>
        </w:rPr>
      </w:pPr>
      <w:r w:rsidRPr="009D5B5D">
        <w:rPr>
          <w:rFonts w:ascii="Verdana" w:eastAsia="Arial" w:hAnsi="Verdana" w:cs="Arial"/>
          <w:b/>
        </w:rPr>
        <w:t>Criterios de Aceptación y Rechazo</w:t>
      </w:r>
    </w:p>
    <w:p w14:paraId="07146760"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34CE754A"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F766030"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p>
    <w:p w14:paraId="2B54F625" w14:textId="77777777" w:rsidR="00253CDA" w:rsidRPr="009D5B5D" w:rsidRDefault="00253CDA" w:rsidP="00253CDA">
      <w:pPr>
        <w:widowControl w:val="0"/>
        <w:tabs>
          <w:tab w:val="left" w:pos="560"/>
        </w:tabs>
        <w:autoSpaceDE w:val="0"/>
        <w:autoSpaceDN w:val="0"/>
        <w:ind w:right="386"/>
        <w:jc w:val="both"/>
        <w:rPr>
          <w:rFonts w:ascii="Verdana" w:eastAsia="Arial" w:hAnsi="Verdana" w:cs="Arial"/>
          <w:b/>
          <w:color w:val="000000"/>
        </w:rPr>
      </w:pPr>
      <w:r w:rsidRPr="009D5B5D">
        <w:rPr>
          <w:rFonts w:ascii="Verdana" w:eastAsia="Arial" w:hAnsi="Verdana" w:cs="Arial"/>
          <w:b/>
          <w:color w:val="000000"/>
        </w:rPr>
        <w:t>MEDICIÓN. –</w:t>
      </w:r>
    </w:p>
    <w:p w14:paraId="7573A1B6" w14:textId="77777777" w:rsidR="00253CDA" w:rsidRPr="009D5B5D" w:rsidRDefault="00253CDA" w:rsidP="00253CDA">
      <w:pPr>
        <w:widowControl w:val="0"/>
        <w:tabs>
          <w:tab w:val="left" w:pos="560"/>
        </w:tabs>
        <w:autoSpaceDE w:val="0"/>
        <w:autoSpaceDN w:val="0"/>
        <w:ind w:right="386"/>
        <w:jc w:val="both"/>
        <w:rPr>
          <w:rFonts w:ascii="Verdana" w:eastAsia="Arial" w:hAnsi="Verdana" w:cs="Arial"/>
          <w:color w:val="000000"/>
        </w:rPr>
      </w:pPr>
      <w:r w:rsidRPr="009D5B5D">
        <w:rPr>
          <w:rFonts w:ascii="Verdana" w:eastAsia="Arial" w:hAnsi="Verdana" w:cs="Arial"/>
          <w:color w:val="000000"/>
        </w:rPr>
        <w:t xml:space="preserve">La pintura interior látex será medida en </w:t>
      </w:r>
      <w:r w:rsidRPr="009D5B5D">
        <w:rPr>
          <w:rFonts w:ascii="Verdana" w:eastAsia="Arial" w:hAnsi="Verdana" w:cs="Arial"/>
          <w:b/>
          <w:color w:val="000000"/>
        </w:rPr>
        <w:t>metros cuadrados</w:t>
      </w:r>
      <w:r w:rsidRPr="009D5B5D">
        <w:rPr>
          <w:rFonts w:ascii="Verdana" w:eastAsia="Arial" w:hAnsi="Verdana" w:cs="Arial"/>
        </w:rPr>
        <w:t xml:space="preserve">, tomando en cuenta únicamente las áreas netas del trabajo ejecutado y autorizado. </w:t>
      </w:r>
      <w:r w:rsidRPr="009D5B5D">
        <w:rPr>
          <w:rFonts w:ascii="Verdana" w:eastAsia="Arial" w:hAnsi="Verdana" w:cs="Tahoma"/>
        </w:rPr>
        <w:t>En la medición se descontarán todos los vanos de puertas, ventanas y otros determinados por el Inspector, pero si se incluirán las superficies netas de las jambas.</w:t>
      </w:r>
    </w:p>
    <w:p w14:paraId="700FACC3" w14:textId="77777777" w:rsidR="00253CDA" w:rsidRPr="009D5B5D" w:rsidRDefault="00253CDA" w:rsidP="00253CDA">
      <w:pPr>
        <w:widowControl w:val="0"/>
        <w:tabs>
          <w:tab w:val="left" w:pos="560"/>
        </w:tabs>
        <w:autoSpaceDE w:val="0"/>
        <w:autoSpaceDN w:val="0"/>
        <w:ind w:right="386"/>
        <w:jc w:val="both"/>
        <w:rPr>
          <w:rFonts w:ascii="Verdana" w:eastAsia="Arial" w:hAnsi="Verdana" w:cs="Arial"/>
          <w:b/>
          <w:color w:val="000000"/>
        </w:rPr>
      </w:pPr>
      <w:r w:rsidRPr="009D5B5D">
        <w:rPr>
          <w:rFonts w:ascii="Verdana" w:eastAsia="Arial" w:hAnsi="Verdana" w:cs="Arial"/>
          <w:b/>
          <w:color w:val="000000"/>
        </w:rPr>
        <w:t>APORTE PROPIO. –</w:t>
      </w:r>
    </w:p>
    <w:p w14:paraId="2463B98A"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 xml:space="preserve">El aporte propio se encuentra especificado en el </w:t>
      </w:r>
      <w:r w:rsidRPr="009D5B5D">
        <w:rPr>
          <w:rFonts w:ascii="Verdana" w:eastAsia="Arial" w:hAnsi="Verdana" w:cs="Tahoma"/>
        </w:rPr>
        <w:t>análisis de precios unitarios</w:t>
      </w:r>
      <w:r w:rsidRPr="009D5B5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D1B0FC" w14:textId="77777777" w:rsidR="00253CDA" w:rsidRPr="009D5B5D" w:rsidRDefault="00253CDA" w:rsidP="00253CDA">
      <w:pPr>
        <w:widowControl w:val="0"/>
        <w:autoSpaceDE w:val="0"/>
        <w:autoSpaceDN w:val="0"/>
        <w:jc w:val="both"/>
        <w:rPr>
          <w:rFonts w:ascii="Verdana" w:eastAsia="Arial" w:hAnsi="Verdana" w:cs="Tahoma"/>
          <w:color w:val="000000"/>
        </w:rPr>
      </w:pPr>
    </w:p>
    <w:p w14:paraId="277F82D3"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61CA92DF" w14:textId="77777777" w:rsidR="00253CDA" w:rsidRPr="00281480" w:rsidRDefault="00253CDA" w:rsidP="00253CDA">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C10D0A" w14:paraId="38297123" w14:textId="77777777" w:rsidTr="00253CDA">
        <w:trPr>
          <w:trHeight w:val="397"/>
        </w:trPr>
        <w:tc>
          <w:tcPr>
            <w:tcW w:w="584" w:type="dxa"/>
            <w:shd w:val="clear" w:color="auto" w:fill="1F3864" w:themeFill="accent5" w:themeFillShade="80"/>
            <w:vAlign w:val="center"/>
          </w:tcPr>
          <w:p w14:paraId="33715406" w14:textId="77777777" w:rsidR="00253CDA" w:rsidRPr="00C10D0A" w:rsidRDefault="00253CDA" w:rsidP="00253CDA">
            <w:pPr>
              <w:jc w:val="center"/>
              <w:rPr>
                <w:rFonts w:ascii="Verdana" w:hAnsi="Verdana"/>
                <w:b/>
              </w:rPr>
            </w:pPr>
            <w:r w:rsidRPr="00C10D0A">
              <w:rPr>
                <w:rFonts w:ascii="Verdana" w:hAnsi="Verdana"/>
                <w:b/>
              </w:rPr>
              <w:t>N°</w:t>
            </w:r>
          </w:p>
        </w:tc>
        <w:tc>
          <w:tcPr>
            <w:tcW w:w="2385" w:type="dxa"/>
            <w:shd w:val="clear" w:color="auto" w:fill="1F3864" w:themeFill="accent5" w:themeFillShade="80"/>
            <w:vAlign w:val="center"/>
          </w:tcPr>
          <w:p w14:paraId="1DB129F2" w14:textId="77777777" w:rsidR="00253CDA" w:rsidRPr="00C10D0A" w:rsidRDefault="00253CDA" w:rsidP="00253CDA">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vAlign w:val="center"/>
          </w:tcPr>
          <w:p w14:paraId="30A2F27F" w14:textId="77777777" w:rsidR="00253CDA" w:rsidRPr="00C10D0A" w:rsidRDefault="00253CDA" w:rsidP="00253CDA">
            <w:pPr>
              <w:jc w:val="center"/>
              <w:rPr>
                <w:rFonts w:ascii="Verdana" w:hAnsi="Verdana"/>
                <w:b/>
              </w:rPr>
            </w:pPr>
            <w:r w:rsidRPr="00C10D0A">
              <w:rPr>
                <w:rFonts w:ascii="Verdana" w:hAnsi="Verdana"/>
                <w:b/>
              </w:rPr>
              <w:t>UNIDAD</w:t>
            </w:r>
          </w:p>
        </w:tc>
        <w:tc>
          <w:tcPr>
            <w:tcW w:w="5520" w:type="dxa"/>
            <w:shd w:val="clear" w:color="auto" w:fill="1F3864" w:themeFill="accent5" w:themeFillShade="80"/>
            <w:vAlign w:val="center"/>
          </w:tcPr>
          <w:p w14:paraId="763DB3D9" w14:textId="77777777" w:rsidR="00253CDA" w:rsidRPr="00C10D0A" w:rsidRDefault="00253CDA" w:rsidP="00253CDA">
            <w:pPr>
              <w:jc w:val="center"/>
              <w:rPr>
                <w:rFonts w:ascii="Verdana" w:hAnsi="Verdana"/>
                <w:b/>
              </w:rPr>
            </w:pPr>
            <w:r w:rsidRPr="00C10D0A">
              <w:rPr>
                <w:rFonts w:ascii="Verdana" w:hAnsi="Verdana"/>
                <w:b/>
              </w:rPr>
              <w:t>ITEM</w:t>
            </w:r>
          </w:p>
        </w:tc>
      </w:tr>
      <w:tr w:rsidR="00253CDA" w:rsidRPr="00C10D0A" w14:paraId="4E5F61ED" w14:textId="77777777" w:rsidTr="00253CDA">
        <w:trPr>
          <w:trHeight w:val="397"/>
        </w:trPr>
        <w:tc>
          <w:tcPr>
            <w:tcW w:w="584" w:type="dxa"/>
            <w:shd w:val="clear" w:color="auto" w:fill="BDD6EE" w:themeFill="accent1" w:themeFillTint="66"/>
            <w:vAlign w:val="center"/>
          </w:tcPr>
          <w:p w14:paraId="28E6155F" w14:textId="77777777" w:rsidR="00253CDA" w:rsidRPr="00C10D0A" w:rsidRDefault="00253CDA" w:rsidP="00253CDA">
            <w:pPr>
              <w:jc w:val="center"/>
              <w:rPr>
                <w:rFonts w:ascii="Verdana" w:hAnsi="Verdana"/>
                <w:b/>
              </w:rPr>
            </w:pPr>
            <w:r>
              <w:rPr>
                <w:rFonts w:ascii="Verdana" w:hAnsi="Verdana"/>
                <w:b/>
              </w:rPr>
              <w:t>26</w:t>
            </w:r>
          </w:p>
        </w:tc>
        <w:tc>
          <w:tcPr>
            <w:tcW w:w="2385" w:type="dxa"/>
            <w:shd w:val="clear" w:color="auto" w:fill="BDD6EE" w:themeFill="accent1" w:themeFillTint="66"/>
            <w:vAlign w:val="center"/>
          </w:tcPr>
          <w:p w14:paraId="1DCEA632" w14:textId="77777777" w:rsidR="00253CDA" w:rsidRPr="00C10D0A" w:rsidRDefault="00253CDA" w:rsidP="00253CDA">
            <w:pPr>
              <w:jc w:val="center"/>
              <w:rPr>
                <w:rFonts w:ascii="Verdana" w:hAnsi="Verdana"/>
                <w:b/>
              </w:rPr>
            </w:pPr>
            <w:r w:rsidRPr="00E31CDA">
              <w:rPr>
                <w:rFonts w:ascii="Verdana" w:hAnsi="Verdana"/>
                <w:b/>
              </w:rPr>
              <w:t>VAC-OF-PIN-1</w:t>
            </w:r>
          </w:p>
        </w:tc>
        <w:tc>
          <w:tcPr>
            <w:tcW w:w="1145" w:type="dxa"/>
            <w:shd w:val="clear" w:color="auto" w:fill="BDD6EE" w:themeFill="accent1" w:themeFillTint="66"/>
            <w:vAlign w:val="center"/>
          </w:tcPr>
          <w:p w14:paraId="1BCA86FC" w14:textId="77777777" w:rsidR="00253CDA" w:rsidRPr="00C10D0A" w:rsidRDefault="00253CDA" w:rsidP="00253CDA">
            <w:pPr>
              <w:jc w:val="center"/>
              <w:rPr>
                <w:rFonts w:ascii="Verdana" w:hAnsi="Verdana"/>
                <w:b/>
              </w:rPr>
            </w:pPr>
            <w:r w:rsidRPr="00C10D0A">
              <w:rPr>
                <w:rFonts w:ascii="Verdana" w:hAnsi="Verdana"/>
                <w:b/>
              </w:rPr>
              <w:t>M2</w:t>
            </w:r>
          </w:p>
        </w:tc>
        <w:tc>
          <w:tcPr>
            <w:tcW w:w="5520" w:type="dxa"/>
            <w:shd w:val="clear" w:color="auto" w:fill="BDD6EE" w:themeFill="accent1" w:themeFillTint="66"/>
            <w:vAlign w:val="center"/>
          </w:tcPr>
          <w:p w14:paraId="43A93B93" w14:textId="77777777" w:rsidR="00253CDA" w:rsidRPr="00C10D0A" w:rsidRDefault="00253CDA" w:rsidP="00253CDA">
            <w:pPr>
              <w:spacing w:line="360" w:lineRule="auto"/>
              <w:jc w:val="center"/>
              <w:rPr>
                <w:rFonts w:ascii="Verdana" w:hAnsi="Verdana"/>
                <w:b/>
              </w:rPr>
            </w:pPr>
            <w:r w:rsidRPr="00281480">
              <w:rPr>
                <w:rFonts w:ascii="Verdana" w:hAnsi="Verdana"/>
                <w:b/>
              </w:rPr>
              <w:t>PINTURA EXTERIOR LATEX</w:t>
            </w:r>
          </w:p>
        </w:tc>
      </w:tr>
    </w:tbl>
    <w:p w14:paraId="3C3C8DAD" w14:textId="77777777" w:rsidR="00253CDA" w:rsidRPr="00281480" w:rsidRDefault="00253CDA" w:rsidP="00253CDA">
      <w:pPr>
        <w:tabs>
          <w:tab w:val="left" w:pos="560"/>
        </w:tabs>
        <w:ind w:right="386"/>
        <w:jc w:val="both"/>
        <w:rPr>
          <w:rFonts w:ascii="Verdana" w:hAnsi="Verdana" w:cs="Tahoma"/>
        </w:rPr>
      </w:pPr>
    </w:p>
    <w:p w14:paraId="7A13F1BF" w14:textId="77777777" w:rsidR="00253CDA" w:rsidRPr="00281480" w:rsidRDefault="00253CDA" w:rsidP="00253CDA">
      <w:pPr>
        <w:tabs>
          <w:tab w:val="left" w:pos="560"/>
        </w:tabs>
        <w:ind w:right="386"/>
        <w:jc w:val="both"/>
        <w:rPr>
          <w:rFonts w:ascii="Verdana" w:hAnsi="Verdana" w:cs="Tahoma"/>
          <w:b/>
        </w:rPr>
      </w:pPr>
      <w:r w:rsidRPr="00281480">
        <w:rPr>
          <w:rFonts w:ascii="Verdana" w:hAnsi="Verdana" w:cs="Tahoma"/>
          <w:b/>
        </w:rPr>
        <w:t>DESCRIPCIÓN. -</w:t>
      </w:r>
    </w:p>
    <w:p w14:paraId="6A2E2CA9" w14:textId="77777777" w:rsidR="00253CDA"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 xml:space="preserve">Este ítem se refiere a la aplicación de </w:t>
      </w:r>
      <w:r w:rsidRPr="0093580A">
        <w:rPr>
          <w:rFonts w:ascii="Verdana" w:hAnsi="Verdana" w:cs="Tahoma"/>
          <w:color w:val="000000"/>
        </w:rPr>
        <w:t>pintura exterior látex</w:t>
      </w:r>
      <w:r w:rsidRPr="00281480">
        <w:rPr>
          <w:rFonts w:ascii="Verdana" w:hAnsi="Verdana" w:cs="Tahoma"/>
          <w:b/>
          <w:bCs/>
          <w:color w:val="000000"/>
        </w:rPr>
        <w:t>,</w:t>
      </w:r>
      <w:r w:rsidRPr="00281480">
        <w:rPr>
          <w:rFonts w:ascii="Verdana" w:hAnsi="Verdana" w:cs="Tahoma"/>
          <w:color w:val="000000"/>
        </w:rPr>
        <w:t xml:space="preserve"> lavable en muros exteriores y otros que se indiquen en los planos </w:t>
      </w:r>
      <w:r w:rsidRPr="004F72A9">
        <w:rPr>
          <w:rFonts w:ascii="Verdana" w:hAnsi="Verdana" w:cs="Tahoma"/>
          <w:color w:val="000000"/>
        </w:rPr>
        <w:t xml:space="preserve">constructivos </w:t>
      </w:r>
      <w:r>
        <w:rPr>
          <w:rFonts w:ascii="Verdana" w:hAnsi="Verdana" w:cs="Tahoma"/>
          <w:color w:val="000000"/>
        </w:rPr>
        <w:t>y/o</w:t>
      </w:r>
      <w:r w:rsidRPr="004F72A9">
        <w:rPr>
          <w:rFonts w:ascii="Verdana" w:hAnsi="Verdana" w:cs="Tahoma"/>
          <w:color w:val="000000"/>
        </w:rPr>
        <w:t xml:space="preserve"> instrucciones del </w:t>
      </w:r>
      <w:r>
        <w:rPr>
          <w:rFonts w:ascii="Verdana" w:hAnsi="Verdana" w:cs="Tahoma"/>
          <w:color w:val="000000"/>
        </w:rPr>
        <w:t>Inspector de proyecto</w:t>
      </w:r>
      <w:r w:rsidRPr="004F72A9">
        <w:rPr>
          <w:rFonts w:ascii="Verdana" w:hAnsi="Verdana" w:cs="Tahoma"/>
          <w:color w:val="000000"/>
        </w:rPr>
        <w:t>.</w:t>
      </w:r>
    </w:p>
    <w:p w14:paraId="08744E67" w14:textId="77777777" w:rsidR="00253CDA" w:rsidRPr="00281480" w:rsidRDefault="00253CDA" w:rsidP="00253CDA">
      <w:pPr>
        <w:tabs>
          <w:tab w:val="left" w:pos="560"/>
        </w:tabs>
        <w:ind w:right="386"/>
        <w:jc w:val="both"/>
        <w:rPr>
          <w:rFonts w:ascii="Verdana" w:hAnsi="Verdana" w:cs="Tahoma"/>
          <w:b/>
        </w:rPr>
      </w:pPr>
      <w:r w:rsidRPr="00281480">
        <w:rPr>
          <w:rFonts w:ascii="Verdana" w:hAnsi="Verdana" w:cs="Tahoma"/>
          <w:b/>
        </w:rPr>
        <w:t>MATERIALES, HERRAMIENTAS Y EQUIPO. -</w:t>
      </w:r>
    </w:p>
    <w:p w14:paraId="70F07452" w14:textId="77777777" w:rsidR="00253CDA" w:rsidRPr="00281480" w:rsidRDefault="00253CDA" w:rsidP="00253CDA">
      <w:pPr>
        <w:tabs>
          <w:tab w:val="left" w:pos="8711"/>
        </w:tabs>
        <w:ind w:right="386"/>
        <w:jc w:val="both"/>
        <w:rPr>
          <w:rFonts w:ascii="Verdana" w:hAnsi="Verdana" w:cs="Tahoma"/>
        </w:rPr>
      </w:pPr>
      <w:r>
        <w:rPr>
          <w:rFonts w:ascii="Verdana" w:hAnsi="Verdana" w:cs="Tahoma"/>
        </w:rPr>
        <w:t>La Entidad Ejecutora</w:t>
      </w:r>
      <w:r w:rsidRPr="00281480">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281480">
        <w:rPr>
          <w:rFonts w:ascii="Verdana" w:hAnsi="Verdana" w:cs="Tahoma"/>
        </w:rPr>
        <w:t>.</w:t>
      </w:r>
    </w:p>
    <w:p w14:paraId="53AB62C0" w14:textId="77777777" w:rsidR="00253CDA" w:rsidRPr="00281480" w:rsidRDefault="00253CDA" w:rsidP="00253CDA">
      <w:pPr>
        <w:tabs>
          <w:tab w:val="left" w:pos="560"/>
        </w:tabs>
        <w:ind w:right="386"/>
        <w:jc w:val="both"/>
        <w:rPr>
          <w:rFonts w:ascii="Verdana" w:hAnsi="Verdana" w:cs="Tahoma"/>
          <w:b/>
        </w:rPr>
      </w:pPr>
      <w:r w:rsidRPr="00281480">
        <w:rPr>
          <w:rFonts w:ascii="Verdana" w:hAnsi="Verdana" w:cs="Tahoma"/>
          <w:b/>
        </w:rPr>
        <w:t>FORMA DE EJECUCIÓN. –</w:t>
      </w:r>
    </w:p>
    <w:p w14:paraId="70F84E6B" w14:textId="77777777" w:rsidR="00253CDA" w:rsidRPr="00281480" w:rsidRDefault="00253CDA" w:rsidP="00253CDA">
      <w:pPr>
        <w:tabs>
          <w:tab w:val="left" w:pos="560"/>
        </w:tabs>
        <w:ind w:right="386"/>
        <w:jc w:val="both"/>
        <w:rPr>
          <w:rFonts w:ascii="Verdana" w:hAnsi="Verdana" w:cs="Tahoma"/>
          <w:color w:val="000000"/>
        </w:rPr>
      </w:pPr>
      <w:r>
        <w:rPr>
          <w:rFonts w:ascii="Verdana" w:hAnsi="Verdana" w:cs="Tahoma"/>
          <w:color w:val="000000"/>
        </w:rPr>
        <w:t>La Entidad Ejecutora</w:t>
      </w:r>
      <w:r w:rsidRPr="00281480">
        <w:rPr>
          <w:rFonts w:ascii="Verdana" w:hAnsi="Verdana" w:cs="Tahoma"/>
          <w:color w:val="000000"/>
        </w:rPr>
        <w:t xml:space="preserve"> deberá pr</w:t>
      </w:r>
      <w:r>
        <w:rPr>
          <w:rFonts w:ascii="Verdana" w:hAnsi="Verdana" w:cs="Tahoma"/>
          <w:color w:val="000000"/>
        </w:rPr>
        <w:t>o</w:t>
      </w:r>
      <w:r w:rsidRPr="00281480">
        <w:rPr>
          <w:rFonts w:ascii="Verdana" w:hAnsi="Verdana" w:cs="Tahoma"/>
          <w:color w:val="000000"/>
        </w:rPr>
        <w:t>v</w:t>
      </w:r>
      <w:r>
        <w:rPr>
          <w:rFonts w:ascii="Verdana" w:hAnsi="Verdana" w:cs="Tahoma"/>
          <w:color w:val="000000"/>
        </w:rPr>
        <w:t>e</w:t>
      </w:r>
      <w:r w:rsidRPr="00281480">
        <w:rPr>
          <w:rFonts w:ascii="Verdana" w:hAnsi="Verdana" w:cs="Tahoma"/>
          <w:color w:val="000000"/>
        </w:rPr>
        <w:t>er todas las herramientas, equipo y andamiaje que fueren necesarios para la ejecución adecuada del ítem. En General se seguirán las siguientes directrices para la ejecución:</w:t>
      </w:r>
    </w:p>
    <w:p w14:paraId="00E54394" w14:textId="77777777" w:rsidR="00253CDA" w:rsidRPr="00281480"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 xml:space="preserve">La superficie a pintar debe estar completamente seca y sin defectos de construcción. Se corregirá todas las irregularidades con masa </w:t>
      </w:r>
      <w:r>
        <w:rPr>
          <w:rFonts w:ascii="Verdana" w:hAnsi="Verdana" w:cs="Tahoma"/>
          <w:color w:val="000000"/>
        </w:rPr>
        <w:t>acrílica</w:t>
      </w:r>
      <w:r w:rsidRPr="00281480">
        <w:rPr>
          <w:rFonts w:ascii="Verdana" w:hAnsi="Verdana" w:cs="Tahoma"/>
          <w:color w:val="000000"/>
        </w:rPr>
        <w:t xml:space="preserve">, luego se lijará la superficie y posterior se aplicará una mano de sellador de pared para garantizar una mejor adherencia, y cuando ésta se encuentre totalmente seca se aplicarán dos manos de pintura de color según lo indicado en los planos constructivos o a elección del </w:t>
      </w:r>
      <w:r>
        <w:rPr>
          <w:rFonts w:ascii="Verdana" w:hAnsi="Verdana" w:cs="Tahoma"/>
          <w:color w:val="000000"/>
        </w:rPr>
        <w:t>Inspector de proyecto</w:t>
      </w:r>
      <w:r w:rsidRPr="00281480">
        <w:rPr>
          <w:rFonts w:ascii="Verdana" w:hAnsi="Verdana" w:cs="Tahoma"/>
          <w:color w:val="000000"/>
        </w:rPr>
        <w:t>.</w:t>
      </w:r>
    </w:p>
    <w:p w14:paraId="765E3D09" w14:textId="77777777" w:rsidR="00253CDA" w:rsidRPr="00281480"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 xml:space="preserve">Asimismo, </w:t>
      </w:r>
      <w:r>
        <w:rPr>
          <w:rFonts w:ascii="Verdana" w:hAnsi="Verdana" w:cs="Tahoma"/>
          <w:color w:val="000000"/>
        </w:rPr>
        <w:t>la Entidad Ejecutora</w:t>
      </w:r>
      <w:r w:rsidRPr="00281480">
        <w:rPr>
          <w:rFonts w:ascii="Verdana" w:hAnsi="Verdana" w:cs="Tahoma"/>
          <w:color w:val="000000"/>
        </w:rPr>
        <w:t xml:space="preserve"> aplicará la pintura en los rangos de tiempo, con el equipo y forma que indica el proveedor del material.</w:t>
      </w:r>
    </w:p>
    <w:p w14:paraId="18586BEC" w14:textId="77777777" w:rsidR="00253CDA" w:rsidRPr="00281480"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 xml:space="preserve">En caso de que una segunda mano haya sido insuficiente para dar el tono y la uniformidad del pintado, se aplicará una tercera mano final en los sectores que corresponda o indique el </w:t>
      </w:r>
      <w:r>
        <w:rPr>
          <w:rFonts w:ascii="Verdana" w:hAnsi="Verdana" w:cs="Tahoma"/>
          <w:color w:val="000000"/>
        </w:rPr>
        <w:t>Inspector de proyecto</w:t>
      </w:r>
      <w:r w:rsidRPr="00281480">
        <w:rPr>
          <w:rFonts w:ascii="Verdana" w:hAnsi="Verdana" w:cs="Tahoma"/>
          <w:color w:val="000000"/>
        </w:rPr>
        <w:t>.</w:t>
      </w:r>
    </w:p>
    <w:p w14:paraId="13310019" w14:textId="77777777" w:rsidR="00253CDA" w:rsidRPr="00281480" w:rsidRDefault="00253CDA" w:rsidP="00253CDA">
      <w:pPr>
        <w:tabs>
          <w:tab w:val="left" w:pos="560"/>
        </w:tabs>
        <w:ind w:right="386"/>
        <w:jc w:val="both"/>
        <w:rPr>
          <w:rFonts w:ascii="Verdana" w:hAnsi="Verdana" w:cs="Tahoma"/>
          <w:color w:val="000000"/>
        </w:rPr>
      </w:pPr>
      <w:r w:rsidRPr="00281480">
        <w:rPr>
          <w:rFonts w:ascii="Verdana" w:hAnsi="Verdana"/>
          <w:color w:val="000000" w:themeColor="text1"/>
        </w:rPr>
        <w:t xml:space="preserve">Previo a la aplicación de la pintura, el </w:t>
      </w:r>
      <w:r>
        <w:rPr>
          <w:rFonts w:ascii="Verdana" w:hAnsi="Verdana"/>
          <w:color w:val="000000" w:themeColor="text1"/>
        </w:rPr>
        <w:t>Inspector de proyecto</w:t>
      </w:r>
      <w:r w:rsidRPr="00281480">
        <w:rPr>
          <w:rFonts w:ascii="Verdana" w:hAnsi="Verdana"/>
          <w:color w:val="000000" w:themeColor="text1"/>
        </w:rPr>
        <w:t xml:space="preserve"> deberá aprobar la superficie que recibirá este tratamiento </w:t>
      </w:r>
      <w:r w:rsidRPr="00281480">
        <w:rPr>
          <w:rFonts w:ascii="Verdana" w:hAnsi="Verdana" w:cs="Tahoma"/>
          <w:color w:val="000000"/>
        </w:rPr>
        <w:t>a la vez debe verificar que la superficie esté libre de grumos, humedad, moho, polvo o manchas, grasas, etc.</w:t>
      </w:r>
    </w:p>
    <w:p w14:paraId="59DD7DDF" w14:textId="77777777" w:rsidR="00253CDA" w:rsidRPr="00281480" w:rsidRDefault="00253CDA" w:rsidP="00253CDA">
      <w:pPr>
        <w:tabs>
          <w:tab w:val="left" w:pos="8711"/>
        </w:tabs>
        <w:spacing w:after="120"/>
        <w:ind w:right="386"/>
        <w:jc w:val="both"/>
        <w:rPr>
          <w:rFonts w:ascii="Verdana" w:hAnsi="Verdana" w:cs="Tahoma"/>
          <w:b/>
        </w:rPr>
      </w:pPr>
      <w:r w:rsidRPr="00281480">
        <w:rPr>
          <w:rFonts w:ascii="Verdana" w:hAnsi="Verdana" w:cs="Tahoma"/>
          <w:b/>
        </w:rPr>
        <w:t>Criterios de Aceptación y Rechazo</w:t>
      </w:r>
    </w:p>
    <w:p w14:paraId="2132B618" w14:textId="77777777" w:rsidR="00253CDA"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 xml:space="preserve">Previa a la aprobación y pago de las superficies pintadas, se deberá verificar se haya aplicado la pintura en el color y superficies indicadas en los planos constructivos o instrucciones del </w:t>
      </w:r>
      <w:r>
        <w:rPr>
          <w:rFonts w:ascii="Verdana" w:hAnsi="Verdana" w:cs="Tahoma"/>
          <w:color w:val="000000"/>
        </w:rPr>
        <w:t>Inspector de proyecto</w:t>
      </w:r>
      <w:r w:rsidRPr="00281480">
        <w:rPr>
          <w:rFonts w:ascii="Verdana" w:hAnsi="Verdana" w:cs="Tahoma"/>
          <w:color w:val="000000"/>
        </w:rPr>
        <w:t>.</w:t>
      </w:r>
    </w:p>
    <w:p w14:paraId="318087A4" w14:textId="77777777" w:rsidR="00253CDA"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AE07F03" w14:textId="77777777" w:rsidR="00253CDA" w:rsidRPr="00281480" w:rsidRDefault="00253CDA" w:rsidP="00253CDA">
      <w:pPr>
        <w:tabs>
          <w:tab w:val="left" w:pos="560"/>
        </w:tabs>
        <w:ind w:right="386"/>
        <w:jc w:val="both"/>
        <w:rPr>
          <w:rFonts w:ascii="Verdana" w:hAnsi="Verdana" w:cs="Tahoma"/>
          <w:b/>
        </w:rPr>
      </w:pPr>
      <w:r w:rsidRPr="00281480">
        <w:rPr>
          <w:rFonts w:ascii="Verdana" w:hAnsi="Verdana" w:cs="Tahoma"/>
          <w:b/>
        </w:rPr>
        <w:t>MEDICIÓN. –</w:t>
      </w:r>
    </w:p>
    <w:p w14:paraId="0175672B" w14:textId="77777777" w:rsidR="00253CDA" w:rsidRPr="00281480" w:rsidRDefault="00253CDA" w:rsidP="00253CDA">
      <w:pPr>
        <w:tabs>
          <w:tab w:val="left" w:pos="560"/>
        </w:tabs>
        <w:ind w:right="386"/>
        <w:jc w:val="both"/>
        <w:rPr>
          <w:rFonts w:ascii="Verdana" w:hAnsi="Verdana" w:cs="Tahoma"/>
          <w:color w:val="000000"/>
        </w:rPr>
      </w:pPr>
      <w:r w:rsidRPr="00281480">
        <w:rPr>
          <w:rFonts w:ascii="Verdana" w:hAnsi="Verdana" w:cs="Tahoma"/>
          <w:color w:val="000000"/>
        </w:rPr>
        <w:t xml:space="preserve">La pintura exterior látex será medida en </w:t>
      </w:r>
      <w:r>
        <w:rPr>
          <w:rFonts w:ascii="Verdana" w:hAnsi="Verdana" w:cs="Tahoma"/>
          <w:b/>
          <w:color w:val="000000"/>
        </w:rPr>
        <w:t>metros cuadrados</w:t>
      </w:r>
      <w:r w:rsidRPr="00281480">
        <w:rPr>
          <w:rFonts w:ascii="Verdana" w:hAnsi="Verdana"/>
        </w:rPr>
        <w:t>, tomando en cuenta únicamente las áreas netas del trabajo ejecutado y autorizado.</w:t>
      </w:r>
      <w:r>
        <w:rPr>
          <w:rFonts w:ascii="Verdana" w:hAnsi="Verdana"/>
        </w:rPr>
        <w:t xml:space="preserve"> </w:t>
      </w:r>
      <w:r>
        <w:rPr>
          <w:rFonts w:ascii="Verdana" w:hAnsi="Verdana" w:cs="Tahoma"/>
        </w:rPr>
        <w:t>En la medición se descontarán todos los vanos de puertas, ventanas y otros determinados por el Inspector, pero si se incluirán las superficies netas de las jambas.</w:t>
      </w:r>
    </w:p>
    <w:p w14:paraId="10037E44" w14:textId="77777777" w:rsidR="00253CDA" w:rsidRPr="00281480" w:rsidRDefault="00253CDA" w:rsidP="00253CDA">
      <w:pPr>
        <w:tabs>
          <w:tab w:val="left" w:pos="560"/>
        </w:tabs>
        <w:ind w:right="386"/>
        <w:jc w:val="both"/>
        <w:rPr>
          <w:rFonts w:ascii="Verdana" w:hAnsi="Verdana" w:cs="Tahoma"/>
          <w:b/>
        </w:rPr>
      </w:pPr>
      <w:r w:rsidRPr="00281480">
        <w:rPr>
          <w:rFonts w:ascii="Verdana" w:hAnsi="Verdana" w:cs="Tahoma"/>
          <w:b/>
        </w:rPr>
        <w:t>APORTE PROPIO. -</w:t>
      </w:r>
    </w:p>
    <w:p w14:paraId="710FBF88" w14:textId="77777777" w:rsidR="00253CDA" w:rsidRPr="00783954" w:rsidRDefault="00253CDA" w:rsidP="00253CDA">
      <w:pPr>
        <w:jc w:val="both"/>
        <w:rPr>
          <w:rFonts w:ascii="Verdana" w:hAnsi="Verdana" w:cs="Tahoma"/>
          <w:color w:val="000000"/>
        </w:rPr>
      </w:pPr>
      <w:r w:rsidRPr="00783954">
        <w:rPr>
          <w:rFonts w:ascii="Verdana" w:hAnsi="Verdana" w:cs="Tahoma"/>
          <w:color w:val="000000"/>
        </w:rPr>
        <w:t xml:space="preserve">El aporte propio se encuentra especificado en el análisis </w:t>
      </w:r>
      <w:r w:rsidRPr="001A3241">
        <w:rPr>
          <w:rFonts w:ascii="Verdana" w:hAnsi="Verdana" w:cs="Tahoma"/>
        </w:rPr>
        <w:t>de precios unitarios</w:t>
      </w:r>
      <w:r w:rsidRPr="00783954">
        <w:rPr>
          <w:rFonts w:ascii="Verdana" w:hAnsi="Verdana" w:cs="Tahoma"/>
          <w:color w:val="000000"/>
        </w:rPr>
        <w:t xml:space="preserve">, 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 de proyecto</w:t>
      </w:r>
      <w:r w:rsidRPr="00783954">
        <w:rPr>
          <w:rFonts w:ascii="Verdana" w:hAnsi="Verdana" w:cs="Tahoma"/>
          <w:color w:val="000000"/>
        </w:rPr>
        <w:t>, para garantizar su calidad.</w:t>
      </w:r>
    </w:p>
    <w:p w14:paraId="0433BF08" w14:textId="77777777" w:rsidR="00253CDA" w:rsidRPr="00783954" w:rsidRDefault="00253CDA" w:rsidP="00253CDA">
      <w:pPr>
        <w:tabs>
          <w:tab w:val="left" w:pos="560"/>
        </w:tabs>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p w14:paraId="50344017" w14:textId="77777777" w:rsidR="00253CDA" w:rsidRPr="009D5B5D" w:rsidRDefault="00253CDA" w:rsidP="00253CDA">
      <w:pPr>
        <w:widowControl w:val="0"/>
        <w:tabs>
          <w:tab w:val="left" w:pos="2025"/>
        </w:tabs>
        <w:autoSpaceDE w:val="0"/>
        <w:autoSpaceDN w:val="0"/>
        <w:jc w:val="both"/>
        <w:rPr>
          <w:rFonts w:ascii="Verdana" w:eastAsia="Arial" w:hAnsi="Verdana" w:cs="Arial"/>
          <w:b/>
        </w:rPr>
      </w:pPr>
    </w:p>
    <w:p w14:paraId="7F8B964E" w14:textId="77777777" w:rsidR="00253CDA" w:rsidRPr="009D5B5D" w:rsidRDefault="00253CDA" w:rsidP="00253CDA">
      <w:pPr>
        <w:tabs>
          <w:tab w:val="left" w:pos="8711"/>
        </w:tabs>
        <w:ind w:right="386"/>
        <w:jc w:val="both"/>
        <w:rPr>
          <w:rFonts w:ascii="Verdana" w:hAnsi="Verdana"/>
          <w:u w:val="single"/>
          <w:lang w:eastAsia="es-ES"/>
        </w:rPr>
      </w:pPr>
    </w:p>
    <w:tbl>
      <w:tblPr>
        <w:tblStyle w:val="Tablaconcuadrcula221"/>
        <w:tblW w:w="9634" w:type="dxa"/>
        <w:tblLook w:val="04A0" w:firstRow="1" w:lastRow="0" w:firstColumn="1" w:lastColumn="0" w:noHBand="0" w:noVBand="1"/>
      </w:tblPr>
      <w:tblGrid>
        <w:gridCol w:w="1282"/>
        <w:gridCol w:w="2500"/>
        <w:gridCol w:w="2513"/>
        <w:gridCol w:w="3339"/>
      </w:tblGrid>
      <w:tr w:rsidR="00253CDA" w:rsidRPr="009D5B5D" w14:paraId="19B70FF2" w14:textId="77777777" w:rsidTr="00253CDA">
        <w:trPr>
          <w:trHeight w:val="397"/>
        </w:trPr>
        <w:tc>
          <w:tcPr>
            <w:tcW w:w="584" w:type="dxa"/>
            <w:shd w:val="clear" w:color="auto" w:fill="1F3864" w:themeFill="accent5" w:themeFillShade="80"/>
            <w:vAlign w:val="center"/>
          </w:tcPr>
          <w:p w14:paraId="29123A61"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N°</w:t>
            </w:r>
          </w:p>
        </w:tc>
        <w:tc>
          <w:tcPr>
            <w:tcW w:w="584" w:type="dxa"/>
            <w:shd w:val="clear" w:color="auto" w:fill="1F3864" w:themeFill="accent5" w:themeFillShade="80"/>
            <w:vAlign w:val="center"/>
          </w:tcPr>
          <w:p w14:paraId="3B566172"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CODIGO</w:t>
            </w:r>
          </w:p>
        </w:tc>
        <w:tc>
          <w:tcPr>
            <w:tcW w:w="584" w:type="dxa"/>
            <w:shd w:val="clear" w:color="auto" w:fill="1F3864" w:themeFill="accent5" w:themeFillShade="80"/>
            <w:vAlign w:val="center"/>
          </w:tcPr>
          <w:p w14:paraId="7BE533D1"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UNIDAD</w:t>
            </w:r>
          </w:p>
        </w:tc>
        <w:tc>
          <w:tcPr>
            <w:tcW w:w="584" w:type="dxa"/>
            <w:shd w:val="clear" w:color="auto" w:fill="1F3864" w:themeFill="accent5" w:themeFillShade="80"/>
            <w:vAlign w:val="center"/>
          </w:tcPr>
          <w:p w14:paraId="2301DE3A"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ITEM</w:t>
            </w:r>
          </w:p>
        </w:tc>
      </w:tr>
      <w:tr w:rsidR="00253CDA" w:rsidRPr="009D5B5D" w14:paraId="2B7A59E1" w14:textId="77777777" w:rsidTr="00253CDA">
        <w:trPr>
          <w:trHeight w:val="397"/>
        </w:trPr>
        <w:tc>
          <w:tcPr>
            <w:tcW w:w="584" w:type="dxa"/>
            <w:shd w:val="clear" w:color="auto" w:fill="BDD6EE" w:themeFill="accent1" w:themeFillTint="66"/>
            <w:vAlign w:val="center"/>
          </w:tcPr>
          <w:p w14:paraId="1EEB6539" w14:textId="77777777" w:rsidR="00253CDA" w:rsidRPr="009D5B5D" w:rsidRDefault="00253CDA" w:rsidP="00253CDA">
            <w:pPr>
              <w:jc w:val="center"/>
              <w:rPr>
                <w:rFonts w:ascii="Verdana" w:hAnsi="Verdana"/>
                <w:b/>
                <w:lang w:val="es-ES" w:eastAsia="es-ES"/>
              </w:rPr>
            </w:pPr>
            <w:r>
              <w:rPr>
                <w:rFonts w:ascii="Verdana" w:hAnsi="Verdana"/>
                <w:b/>
                <w:lang w:val="es-ES" w:eastAsia="es-ES"/>
              </w:rPr>
              <w:t>27</w:t>
            </w:r>
          </w:p>
        </w:tc>
        <w:tc>
          <w:tcPr>
            <w:tcW w:w="584" w:type="dxa"/>
            <w:shd w:val="clear" w:color="auto" w:fill="BDD6EE" w:themeFill="accent1" w:themeFillTint="66"/>
            <w:vAlign w:val="center"/>
          </w:tcPr>
          <w:p w14:paraId="4796F8EC" w14:textId="77777777" w:rsidR="00253CDA" w:rsidRPr="009D5B5D" w:rsidRDefault="00253CDA" w:rsidP="00253CDA">
            <w:pPr>
              <w:jc w:val="center"/>
              <w:rPr>
                <w:rFonts w:ascii="Verdana" w:hAnsi="Verdana"/>
                <w:b/>
                <w:lang w:val="es-ES" w:eastAsia="es-ES"/>
              </w:rPr>
            </w:pPr>
            <w:r w:rsidRPr="009D5B5D">
              <w:rPr>
                <w:rFonts w:ascii="Verdana" w:hAnsi="Verdana" w:cs="Tahoma"/>
                <w:b/>
                <w:lang w:val="es-ES" w:eastAsia="es-ES"/>
              </w:rPr>
              <w:t>VAC-OF-PIN-4</w:t>
            </w:r>
          </w:p>
        </w:tc>
        <w:tc>
          <w:tcPr>
            <w:tcW w:w="584" w:type="dxa"/>
            <w:shd w:val="clear" w:color="auto" w:fill="BDD6EE" w:themeFill="accent1" w:themeFillTint="66"/>
            <w:vAlign w:val="center"/>
          </w:tcPr>
          <w:p w14:paraId="05D85EF0"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M2</w:t>
            </w:r>
          </w:p>
        </w:tc>
        <w:tc>
          <w:tcPr>
            <w:tcW w:w="584" w:type="dxa"/>
            <w:shd w:val="clear" w:color="auto" w:fill="BDD6EE" w:themeFill="accent1" w:themeFillTint="66"/>
            <w:vAlign w:val="center"/>
          </w:tcPr>
          <w:p w14:paraId="58BED190" w14:textId="77777777" w:rsidR="00253CDA" w:rsidRPr="009D5B5D" w:rsidRDefault="00253CDA" w:rsidP="00253CDA">
            <w:pPr>
              <w:jc w:val="center"/>
              <w:rPr>
                <w:rFonts w:ascii="Verdana" w:hAnsi="Verdana"/>
                <w:b/>
                <w:lang w:val="es-ES" w:eastAsia="es-ES"/>
              </w:rPr>
            </w:pPr>
            <w:r w:rsidRPr="009D5B5D">
              <w:rPr>
                <w:rFonts w:ascii="Verdana" w:hAnsi="Verdana" w:cs="Tahoma"/>
                <w:b/>
                <w:lang w:val="es-ES" w:eastAsia="es-ES"/>
              </w:rPr>
              <w:t>PINTURA INTERIOR LATEX ENGOMADA</w:t>
            </w:r>
          </w:p>
        </w:tc>
      </w:tr>
    </w:tbl>
    <w:p w14:paraId="0FD6DB0B" w14:textId="77777777" w:rsidR="00253CDA" w:rsidRDefault="00253CDA" w:rsidP="00253CDA">
      <w:pPr>
        <w:ind w:right="386"/>
        <w:jc w:val="both"/>
        <w:rPr>
          <w:rFonts w:ascii="Verdana" w:hAnsi="Verdana" w:cs="Arial"/>
          <w:b/>
          <w:kern w:val="28"/>
          <w:lang w:eastAsia="es-ES"/>
        </w:rPr>
      </w:pPr>
    </w:p>
    <w:p w14:paraId="409DE15B" w14:textId="77777777" w:rsidR="00253CDA" w:rsidRPr="009D5B5D" w:rsidRDefault="00253CDA" w:rsidP="00253CDA">
      <w:pPr>
        <w:ind w:right="386"/>
        <w:jc w:val="both"/>
        <w:rPr>
          <w:rFonts w:ascii="Verdana" w:hAnsi="Verdana" w:cs="Arial"/>
          <w:kern w:val="28"/>
          <w:lang w:eastAsia="es-ES"/>
        </w:rPr>
      </w:pPr>
      <w:r w:rsidRPr="009D5B5D">
        <w:rPr>
          <w:rFonts w:ascii="Verdana" w:hAnsi="Verdana" w:cs="Arial"/>
          <w:b/>
          <w:kern w:val="28"/>
          <w:lang w:eastAsia="es-ES"/>
        </w:rPr>
        <w:t>DESCRIPCIÓN. -</w:t>
      </w:r>
    </w:p>
    <w:p w14:paraId="09971D45" w14:textId="11543B7A" w:rsidR="00253CDA" w:rsidRPr="009D5B5D" w:rsidRDefault="00253CDA" w:rsidP="00253CDA">
      <w:pPr>
        <w:ind w:right="386"/>
        <w:jc w:val="both"/>
        <w:rPr>
          <w:rFonts w:ascii="Verdana" w:hAnsi="Verdana" w:cs="Arial"/>
          <w:kern w:val="28"/>
          <w:lang w:eastAsia="es-ES"/>
        </w:rPr>
      </w:pPr>
      <w:r w:rsidRPr="009D5B5D">
        <w:rPr>
          <w:rFonts w:ascii="Verdana" w:hAnsi="Verdana" w:cs="Arial"/>
          <w:kern w:val="28"/>
          <w:lang w:eastAsia="es-ES"/>
        </w:rPr>
        <w:t>Este ítem se refiere al recubrimiento de las paredes con una película de pintura interior látex engomada</w:t>
      </w:r>
      <w:r w:rsidRPr="009D5B5D">
        <w:rPr>
          <w:rFonts w:ascii="Verdana" w:hAnsi="Verdana" w:cs="Arial"/>
          <w:b/>
          <w:bCs/>
          <w:kern w:val="28"/>
          <w:lang w:eastAsia="es-ES"/>
        </w:rPr>
        <w:t>,</w:t>
      </w:r>
      <w:r w:rsidRPr="009D5B5D">
        <w:rPr>
          <w:rFonts w:ascii="Verdana" w:hAnsi="Verdana" w:cs="Arial"/>
          <w:kern w:val="28"/>
          <w:lang w:eastAsia="es-ES"/>
        </w:rPr>
        <w:t xml:space="preserve"> sobre los paramentos previamente revocados, lijados y masillados, en conformidad a </w:t>
      </w:r>
      <w:r w:rsidRPr="009D5B5D">
        <w:rPr>
          <w:rFonts w:ascii="Verdana" w:hAnsi="Verdana" w:cs="Tahoma"/>
          <w:color w:val="000000"/>
          <w:lang w:eastAsia="es-ES"/>
        </w:rPr>
        <w:t>los planos constructivos y/o instrucciones del Inspector de proyecto.</w:t>
      </w:r>
    </w:p>
    <w:p w14:paraId="054A8AB4" w14:textId="77777777" w:rsidR="00253CDA" w:rsidRPr="009D5B5D" w:rsidRDefault="00253CDA" w:rsidP="00253CDA">
      <w:pPr>
        <w:ind w:right="386"/>
        <w:jc w:val="both"/>
        <w:rPr>
          <w:rFonts w:ascii="Verdana" w:hAnsi="Verdana" w:cs="Arial"/>
          <w:kern w:val="28"/>
          <w:lang w:eastAsia="es-ES"/>
        </w:rPr>
      </w:pPr>
      <w:r w:rsidRPr="009D5B5D">
        <w:rPr>
          <w:rFonts w:ascii="Verdana" w:hAnsi="Verdana" w:cs="Arial"/>
          <w:b/>
          <w:kern w:val="28"/>
          <w:lang w:eastAsia="es-ES"/>
        </w:rPr>
        <w:t>MATERIALES, HERRAMIENTAS Y EQUIPO. -</w:t>
      </w:r>
    </w:p>
    <w:p w14:paraId="039034EB" w14:textId="677A6C38" w:rsidR="00253CDA" w:rsidRPr="00C33A6D" w:rsidRDefault="00253CDA" w:rsidP="00C33A6D">
      <w:pPr>
        <w:widowControl w:val="0"/>
        <w:tabs>
          <w:tab w:val="left" w:pos="560"/>
        </w:tabs>
        <w:autoSpaceDE w:val="0"/>
        <w:autoSpaceDN w:val="0"/>
        <w:ind w:right="386"/>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E4ABD63" w14:textId="77777777" w:rsidR="00253CDA" w:rsidRPr="009D5B5D" w:rsidRDefault="00253CDA" w:rsidP="00253CDA">
      <w:pPr>
        <w:ind w:right="386"/>
        <w:jc w:val="both"/>
        <w:rPr>
          <w:rFonts w:ascii="Verdana" w:hAnsi="Verdana" w:cs="Arial"/>
          <w:kern w:val="28"/>
          <w:lang w:eastAsia="es-ES"/>
        </w:rPr>
      </w:pPr>
      <w:r w:rsidRPr="009D5B5D">
        <w:rPr>
          <w:rFonts w:ascii="Verdana" w:hAnsi="Verdana" w:cs="Arial"/>
          <w:b/>
          <w:kern w:val="28"/>
          <w:lang w:eastAsia="es-ES"/>
        </w:rPr>
        <w:t>FORMA DE EJECUCIÓN. -</w:t>
      </w:r>
    </w:p>
    <w:p w14:paraId="24506AA4"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3C17C9BB"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7A2CE97" w14:textId="77777777" w:rsidR="00253CDA" w:rsidRPr="009D5B5D" w:rsidRDefault="00253CDA" w:rsidP="00253CDA">
      <w:pPr>
        <w:tabs>
          <w:tab w:val="left" w:pos="560"/>
        </w:tabs>
        <w:ind w:right="386"/>
        <w:jc w:val="both"/>
        <w:rPr>
          <w:rFonts w:ascii="Verdana" w:hAnsi="Verdana" w:cs="Tahoma"/>
          <w:color w:val="000000"/>
          <w:lang w:eastAsia="es-ES"/>
        </w:rPr>
      </w:pPr>
    </w:p>
    <w:p w14:paraId="3BDC77E2"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Arial"/>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3EFEADA"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Tahoma"/>
          <w:color w:val="000000"/>
          <w:lang w:eastAsia="es-ES"/>
        </w:rPr>
        <w:t>Asimismo, la Entidad Ejecutora aplicará la pintura en los rangos de tiempo, con el equipo y forma que indica el proveedor del material.</w:t>
      </w:r>
    </w:p>
    <w:p w14:paraId="76116730" w14:textId="77777777" w:rsidR="00253CDA" w:rsidRPr="009D5B5D" w:rsidRDefault="00253CDA" w:rsidP="00253CDA">
      <w:pPr>
        <w:tabs>
          <w:tab w:val="left" w:pos="560"/>
        </w:tabs>
        <w:ind w:right="386"/>
        <w:jc w:val="both"/>
        <w:rPr>
          <w:rFonts w:ascii="Verdana" w:hAnsi="Verdana" w:cs="Tahoma"/>
          <w:color w:val="000000"/>
          <w:lang w:eastAsia="es-ES"/>
        </w:rPr>
      </w:pPr>
    </w:p>
    <w:p w14:paraId="14B08CE8"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541A6C7C"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olor w:val="000000" w:themeColor="text1"/>
          <w:lang w:eastAsia="es-ES"/>
        </w:rPr>
        <w:t xml:space="preserve">Previo a la aplicación de la pintura, el Inspector de proyecto deberá verificar la superficie que recibirá este tratamiento </w:t>
      </w:r>
      <w:r w:rsidRPr="009D5B5D">
        <w:rPr>
          <w:rFonts w:ascii="Verdana" w:hAnsi="Verdana" w:cs="Tahoma"/>
          <w:color w:val="000000"/>
          <w:lang w:eastAsia="es-ES"/>
        </w:rPr>
        <w:t>a la vez debe revisar que la superficie esté libre de grumos, humedad, moho, polvo o manchas, grasas, etc.</w:t>
      </w:r>
    </w:p>
    <w:p w14:paraId="14C0A079" w14:textId="77777777" w:rsidR="00253CDA" w:rsidRPr="009D5B5D" w:rsidRDefault="00253CDA" w:rsidP="00253CDA">
      <w:pPr>
        <w:tabs>
          <w:tab w:val="left" w:pos="560"/>
        </w:tabs>
        <w:ind w:right="386"/>
        <w:jc w:val="both"/>
        <w:rPr>
          <w:rFonts w:ascii="Verdana" w:hAnsi="Verdana" w:cs="Tahoma"/>
          <w:color w:val="000000"/>
          <w:lang w:eastAsia="es-ES"/>
        </w:rPr>
      </w:pPr>
    </w:p>
    <w:p w14:paraId="3CD90A1D"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D65D14D" w14:textId="77777777" w:rsidR="00253CDA" w:rsidRPr="009D5B5D" w:rsidRDefault="00253CDA" w:rsidP="00253CDA">
      <w:pPr>
        <w:ind w:right="386"/>
        <w:jc w:val="both"/>
        <w:rPr>
          <w:rFonts w:ascii="Verdana" w:hAnsi="Verdana" w:cs="Arial"/>
          <w:kern w:val="28"/>
          <w:lang w:eastAsia="es-ES"/>
        </w:rPr>
      </w:pPr>
    </w:p>
    <w:p w14:paraId="761B5DD9" w14:textId="77777777" w:rsidR="00253CDA" w:rsidRPr="009D5B5D" w:rsidRDefault="00253CDA" w:rsidP="00253CDA">
      <w:pPr>
        <w:tabs>
          <w:tab w:val="left" w:pos="8711"/>
        </w:tabs>
        <w:spacing w:after="120"/>
        <w:ind w:right="386"/>
        <w:jc w:val="both"/>
        <w:rPr>
          <w:rFonts w:ascii="Verdana" w:hAnsi="Verdana" w:cs="Tahoma"/>
          <w:b/>
          <w:lang w:eastAsia="es-ES"/>
        </w:rPr>
      </w:pPr>
      <w:r w:rsidRPr="009D5B5D">
        <w:rPr>
          <w:rFonts w:ascii="Verdana" w:hAnsi="Verdana" w:cs="Tahoma"/>
          <w:b/>
          <w:lang w:eastAsia="es-ES"/>
        </w:rPr>
        <w:t>Criterios de Aceptación y Rechazo</w:t>
      </w:r>
    </w:p>
    <w:p w14:paraId="12EC36CF" w14:textId="77777777" w:rsidR="00253CDA" w:rsidRPr="009D5B5D" w:rsidRDefault="00253CDA" w:rsidP="00253CDA">
      <w:pPr>
        <w:tabs>
          <w:tab w:val="left" w:pos="560"/>
        </w:tabs>
        <w:ind w:right="386"/>
        <w:jc w:val="both"/>
        <w:rPr>
          <w:rFonts w:ascii="Verdana" w:hAnsi="Verdana" w:cs="Tahoma"/>
          <w:color w:val="000000"/>
          <w:lang w:eastAsia="es-ES"/>
        </w:rPr>
      </w:pPr>
      <w:r w:rsidRPr="009D5B5D">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0AFF691C" w14:textId="77777777" w:rsidR="00253CDA" w:rsidRPr="009D5B5D" w:rsidRDefault="00253CDA" w:rsidP="00253CDA">
      <w:pPr>
        <w:ind w:right="386"/>
        <w:jc w:val="both"/>
        <w:rPr>
          <w:rFonts w:ascii="Verdana" w:hAnsi="Verdana" w:cs="Arial"/>
          <w:kern w:val="28"/>
          <w:lang w:eastAsia="es-ES"/>
        </w:rPr>
      </w:pPr>
    </w:p>
    <w:p w14:paraId="03701CB6" w14:textId="77777777" w:rsidR="00253CDA" w:rsidRPr="009D5B5D" w:rsidRDefault="00253CDA" w:rsidP="00253CDA">
      <w:pPr>
        <w:ind w:right="386"/>
        <w:jc w:val="both"/>
        <w:rPr>
          <w:rFonts w:ascii="Verdana" w:hAnsi="Verdana" w:cs="Arial"/>
          <w:kern w:val="28"/>
          <w:lang w:eastAsia="es-ES"/>
        </w:rPr>
      </w:pPr>
      <w:r w:rsidRPr="009D5B5D">
        <w:rPr>
          <w:rFonts w:ascii="Verdana" w:hAnsi="Verdana" w:cs="Arial"/>
          <w:b/>
          <w:kern w:val="28"/>
          <w:lang w:eastAsia="es-ES"/>
        </w:rPr>
        <w:t>MEDICIÓN. -</w:t>
      </w:r>
    </w:p>
    <w:p w14:paraId="7F0A14CE" w14:textId="77777777" w:rsidR="00253CDA" w:rsidRPr="009D5B5D" w:rsidRDefault="00253CDA" w:rsidP="00253CDA">
      <w:pPr>
        <w:ind w:right="386"/>
        <w:jc w:val="both"/>
        <w:rPr>
          <w:rFonts w:ascii="Verdana" w:hAnsi="Verdana" w:cs="Arial"/>
          <w:kern w:val="28"/>
          <w:lang w:eastAsia="es-ES"/>
        </w:rPr>
      </w:pPr>
      <w:r w:rsidRPr="009D5B5D">
        <w:rPr>
          <w:rFonts w:ascii="Verdana" w:hAnsi="Verdana" w:cs="Arial"/>
          <w:kern w:val="28"/>
          <w:lang w:eastAsia="es-ES"/>
        </w:rPr>
        <w:t xml:space="preserve">La pintura interior látex engomada, serán medidos en </w:t>
      </w:r>
      <w:r w:rsidRPr="009D5B5D">
        <w:rPr>
          <w:rFonts w:ascii="Verdana" w:hAnsi="Verdana" w:cs="Arial"/>
          <w:b/>
          <w:kern w:val="28"/>
          <w:lang w:eastAsia="es-ES"/>
        </w:rPr>
        <w:t>metros cuadrados,</w:t>
      </w:r>
      <w:r w:rsidRPr="009D5B5D">
        <w:rPr>
          <w:rFonts w:ascii="Verdana" w:hAnsi="Verdana" w:cs="Arial"/>
          <w:kern w:val="28"/>
          <w:lang w:eastAsia="es-ES"/>
        </w:rPr>
        <w:t xml:space="preserve"> tomando en cuenta el área neta del trabajo ejecutado y autorizado. </w:t>
      </w:r>
    </w:p>
    <w:p w14:paraId="40CD26DC" w14:textId="77777777" w:rsidR="00253CDA" w:rsidRPr="009D5B5D" w:rsidRDefault="00253CDA" w:rsidP="00253CDA">
      <w:pPr>
        <w:tabs>
          <w:tab w:val="left" w:pos="560"/>
        </w:tabs>
        <w:ind w:right="386"/>
        <w:jc w:val="both"/>
        <w:rPr>
          <w:rFonts w:ascii="Verdana" w:hAnsi="Verdana" w:cs="Arial"/>
          <w:lang w:eastAsia="es-ES"/>
        </w:rPr>
      </w:pPr>
    </w:p>
    <w:p w14:paraId="1958A1DD" w14:textId="77777777" w:rsidR="00253CDA" w:rsidRPr="009D5B5D" w:rsidRDefault="00253CDA" w:rsidP="00253CDA">
      <w:pPr>
        <w:tabs>
          <w:tab w:val="left" w:pos="560"/>
        </w:tabs>
        <w:ind w:right="386"/>
        <w:jc w:val="both"/>
        <w:rPr>
          <w:rFonts w:ascii="Verdana" w:hAnsi="Verdana" w:cs="Arial"/>
          <w:b/>
          <w:lang w:eastAsia="es-ES"/>
        </w:rPr>
      </w:pPr>
      <w:r w:rsidRPr="009D5B5D">
        <w:rPr>
          <w:rFonts w:ascii="Verdana" w:hAnsi="Verdana" w:cs="Arial"/>
          <w:b/>
          <w:lang w:eastAsia="es-ES"/>
        </w:rPr>
        <w:t>APORTE PROPIO. -</w:t>
      </w:r>
    </w:p>
    <w:p w14:paraId="784649E3" w14:textId="77777777" w:rsidR="00253CDA" w:rsidRPr="009D5B5D" w:rsidRDefault="00253CDA" w:rsidP="00253CDA">
      <w:pPr>
        <w:widowControl w:val="0"/>
        <w:autoSpaceDE w:val="0"/>
        <w:autoSpaceDN w:val="0"/>
        <w:ind w:right="386"/>
        <w:jc w:val="both"/>
        <w:rPr>
          <w:rFonts w:ascii="Verdana" w:eastAsia="Arial" w:hAnsi="Verdana" w:cs="Arial"/>
        </w:rPr>
      </w:pPr>
      <w:r w:rsidRPr="009D5B5D">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8D88EB" w14:textId="77777777" w:rsidR="00253CDA" w:rsidRPr="009D5B5D" w:rsidRDefault="00253CDA" w:rsidP="00253CDA">
      <w:pPr>
        <w:widowControl w:val="0"/>
        <w:autoSpaceDE w:val="0"/>
        <w:autoSpaceDN w:val="0"/>
        <w:ind w:right="386"/>
        <w:jc w:val="both"/>
        <w:rPr>
          <w:rFonts w:ascii="Verdana" w:eastAsia="Arial" w:hAnsi="Verdana" w:cs="Arial"/>
        </w:rPr>
      </w:pPr>
    </w:p>
    <w:p w14:paraId="3FCA7829" w14:textId="77777777" w:rsidR="00253CDA" w:rsidRDefault="00253CDA" w:rsidP="00253CDA">
      <w:pPr>
        <w:widowControl w:val="0"/>
        <w:tabs>
          <w:tab w:val="left" w:pos="560"/>
        </w:tabs>
        <w:autoSpaceDE w:val="0"/>
        <w:autoSpaceDN w:val="0"/>
        <w:ind w:right="386"/>
        <w:jc w:val="both"/>
        <w:rPr>
          <w:rFonts w:ascii="Verdana" w:hAnsi="Verdana" w:cs="Tahoma"/>
          <w:lang w:eastAsia="es-ES"/>
        </w:rPr>
      </w:pPr>
      <w:r w:rsidRPr="009D5B5D">
        <w:rPr>
          <w:rFonts w:ascii="Verdana" w:eastAsia="Arial" w:hAnsi="Verdana" w:cs="Arial"/>
        </w:rPr>
        <w:t xml:space="preserve">Este aporte estará sujeto al cronograma de ejecución de obra </w:t>
      </w:r>
      <w:r w:rsidRPr="009D5B5D">
        <w:rPr>
          <w:rFonts w:ascii="Verdana" w:hAnsi="Verdana" w:cs="Tahoma"/>
          <w:lang w:eastAsia="es-ES"/>
        </w:rPr>
        <w:t>de la Entidad Ejecutora.</w:t>
      </w:r>
    </w:p>
    <w:p w14:paraId="5570A019" w14:textId="77777777" w:rsidR="00253CDA" w:rsidRPr="009D5B5D" w:rsidRDefault="00253CDA" w:rsidP="00253CDA">
      <w:pPr>
        <w:tabs>
          <w:tab w:val="left" w:pos="560"/>
        </w:tabs>
        <w:ind w:right="49"/>
        <w:jc w:val="both"/>
        <w:rPr>
          <w:rFonts w:ascii="Verdana" w:hAnsi="Verdana" w:cs="Tahoma"/>
          <w:b/>
          <w:color w:val="000000"/>
        </w:rPr>
      </w:pPr>
    </w:p>
    <w:tbl>
      <w:tblPr>
        <w:tblStyle w:val="TablaconcuadrculaCOPA3"/>
        <w:tblW w:w="9634" w:type="dxa"/>
        <w:tblLook w:val="04A0" w:firstRow="1" w:lastRow="0" w:firstColumn="1" w:lastColumn="0" w:noHBand="0" w:noVBand="1"/>
      </w:tblPr>
      <w:tblGrid>
        <w:gridCol w:w="1057"/>
        <w:gridCol w:w="2394"/>
        <w:gridCol w:w="2406"/>
        <w:gridCol w:w="3777"/>
      </w:tblGrid>
      <w:tr w:rsidR="00253CDA" w:rsidRPr="009D5B5D" w14:paraId="2F003C5C" w14:textId="77777777" w:rsidTr="00253CDA">
        <w:trPr>
          <w:trHeight w:val="447"/>
        </w:trPr>
        <w:tc>
          <w:tcPr>
            <w:tcW w:w="454" w:type="dxa"/>
            <w:shd w:val="clear" w:color="auto" w:fill="1F4E79" w:themeFill="accent1" w:themeFillShade="80"/>
            <w:vAlign w:val="center"/>
          </w:tcPr>
          <w:p w14:paraId="5CBACBCD" w14:textId="77777777" w:rsidR="00253CDA" w:rsidRPr="00E74DAA" w:rsidRDefault="00253CDA" w:rsidP="00253CDA">
            <w:pPr>
              <w:jc w:val="center"/>
              <w:rPr>
                <w:rFonts w:ascii="Verdana" w:hAnsi="Verdana"/>
                <w:b/>
                <w:color w:val="FFFFFF" w:themeColor="background1"/>
              </w:rPr>
            </w:pPr>
            <w:r w:rsidRPr="00E74DAA">
              <w:rPr>
                <w:rFonts w:ascii="Verdana" w:hAnsi="Verdana"/>
                <w:b/>
                <w:color w:val="FFFFFF" w:themeColor="background1"/>
              </w:rPr>
              <w:t>N°</w:t>
            </w:r>
          </w:p>
        </w:tc>
        <w:tc>
          <w:tcPr>
            <w:tcW w:w="454" w:type="dxa"/>
            <w:shd w:val="clear" w:color="auto" w:fill="1F4E79" w:themeFill="accent1" w:themeFillShade="80"/>
            <w:vAlign w:val="center"/>
          </w:tcPr>
          <w:p w14:paraId="052966D2" w14:textId="77777777" w:rsidR="00253CDA" w:rsidRPr="00E74DAA" w:rsidRDefault="00253CDA" w:rsidP="00253CDA">
            <w:pPr>
              <w:jc w:val="center"/>
              <w:rPr>
                <w:rFonts w:ascii="Verdana" w:hAnsi="Verdana"/>
                <w:b/>
                <w:color w:val="FFFFFF" w:themeColor="background1"/>
              </w:rPr>
            </w:pPr>
            <w:r w:rsidRPr="00E74DAA">
              <w:rPr>
                <w:rFonts w:ascii="Verdana" w:hAnsi="Verdana"/>
                <w:b/>
                <w:color w:val="FFFFFF" w:themeColor="background1"/>
              </w:rPr>
              <w:t>CODIGO</w:t>
            </w:r>
          </w:p>
        </w:tc>
        <w:tc>
          <w:tcPr>
            <w:tcW w:w="454" w:type="dxa"/>
            <w:shd w:val="clear" w:color="auto" w:fill="1F4E79" w:themeFill="accent1" w:themeFillShade="80"/>
            <w:vAlign w:val="center"/>
          </w:tcPr>
          <w:p w14:paraId="205A369F" w14:textId="77777777" w:rsidR="00253CDA" w:rsidRPr="00E74DAA" w:rsidRDefault="00253CDA" w:rsidP="00253CDA">
            <w:pPr>
              <w:jc w:val="center"/>
              <w:rPr>
                <w:rFonts w:ascii="Verdana" w:hAnsi="Verdana"/>
                <w:b/>
                <w:color w:val="FFFFFF" w:themeColor="background1"/>
              </w:rPr>
            </w:pPr>
            <w:r w:rsidRPr="00E74DAA">
              <w:rPr>
                <w:rFonts w:ascii="Verdana" w:hAnsi="Verdana"/>
                <w:b/>
                <w:color w:val="FFFFFF" w:themeColor="background1"/>
              </w:rPr>
              <w:t>UNIDAD</w:t>
            </w:r>
          </w:p>
        </w:tc>
        <w:tc>
          <w:tcPr>
            <w:tcW w:w="454" w:type="dxa"/>
            <w:shd w:val="clear" w:color="auto" w:fill="1F4E79" w:themeFill="accent1" w:themeFillShade="80"/>
            <w:vAlign w:val="center"/>
          </w:tcPr>
          <w:p w14:paraId="3FEE2B4F" w14:textId="77777777" w:rsidR="00253CDA" w:rsidRPr="00E74DAA" w:rsidRDefault="00253CDA" w:rsidP="00253CDA">
            <w:pPr>
              <w:jc w:val="center"/>
              <w:rPr>
                <w:rFonts w:ascii="Verdana" w:hAnsi="Verdana"/>
                <w:b/>
                <w:color w:val="FFFFFF" w:themeColor="background1"/>
              </w:rPr>
            </w:pPr>
            <w:r w:rsidRPr="00E74DAA">
              <w:rPr>
                <w:rFonts w:ascii="Verdana" w:hAnsi="Verdana"/>
                <w:b/>
                <w:color w:val="FFFFFF" w:themeColor="background1"/>
              </w:rPr>
              <w:t>ITEM</w:t>
            </w:r>
          </w:p>
        </w:tc>
      </w:tr>
      <w:tr w:rsidR="00253CDA" w:rsidRPr="009D5B5D" w14:paraId="4E9807B7" w14:textId="77777777" w:rsidTr="00253CDA">
        <w:trPr>
          <w:trHeight w:val="463"/>
        </w:trPr>
        <w:tc>
          <w:tcPr>
            <w:tcW w:w="454" w:type="dxa"/>
            <w:shd w:val="clear" w:color="auto" w:fill="A3DBFF"/>
            <w:vAlign w:val="center"/>
          </w:tcPr>
          <w:p w14:paraId="371853EA" w14:textId="77777777" w:rsidR="00253CDA" w:rsidRPr="009D5B5D" w:rsidRDefault="00253CDA" w:rsidP="00253CDA">
            <w:pPr>
              <w:jc w:val="center"/>
              <w:rPr>
                <w:rFonts w:ascii="Verdana" w:hAnsi="Verdana"/>
                <w:b/>
              </w:rPr>
            </w:pPr>
            <w:r>
              <w:rPr>
                <w:rFonts w:ascii="Verdana" w:hAnsi="Verdana"/>
                <w:b/>
              </w:rPr>
              <w:t>28</w:t>
            </w:r>
          </w:p>
        </w:tc>
        <w:tc>
          <w:tcPr>
            <w:tcW w:w="454" w:type="dxa"/>
            <w:shd w:val="clear" w:color="auto" w:fill="A3DBFF"/>
            <w:vAlign w:val="center"/>
          </w:tcPr>
          <w:p w14:paraId="3B57FE37" w14:textId="77777777" w:rsidR="00253CDA" w:rsidRPr="009D5B5D" w:rsidRDefault="00253CDA" w:rsidP="00253CDA">
            <w:pPr>
              <w:jc w:val="center"/>
              <w:rPr>
                <w:rFonts w:ascii="Verdana" w:hAnsi="Verdana"/>
                <w:b/>
              </w:rPr>
            </w:pPr>
            <w:r w:rsidRPr="009D5B5D">
              <w:rPr>
                <w:rFonts w:ascii="Verdana" w:hAnsi="Verdana"/>
                <w:b/>
              </w:rPr>
              <w:t>VAC-OF-REJ-1</w:t>
            </w:r>
          </w:p>
        </w:tc>
        <w:tc>
          <w:tcPr>
            <w:tcW w:w="454" w:type="dxa"/>
            <w:shd w:val="clear" w:color="auto" w:fill="A3DBFF"/>
            <w:vAlign w:val="center"/>
          </w:tcPr>
          <w:p w14:paraId="39C06563" w14:textId="77777777" w:rsidR="00253CDA" w:rsidRPr="009D5B5D" w:rsidRDefault="00253CDA" w:rsidP="00253CDA">
            <w:pPr>
              <w:jc w:val="center"/>
              <w:rPr>
                <w:rFonts w:ascii="Verdana" w:hAnsi="Verdana"/>
                <w:b/>
              </w:rPr>
            </w:pPr>
            <w:r w:rsidRPr="009D5B5D">
              <w:rPr>
                <w:rFonts w:ascii="Verdana" w:hAnsi="Verdana"/>
                <w:b/>
              </w:rPr>
              <w:t>PZA</w:t>
            </w:r>
          </w:p>
        </w:tc>
        <w:tc>
          <w:tcPr>
            <w:tcW w:w="454" w:type="dxa"/>
            <w:shd w:val="clear" w:color="auto" w:fill="A3DBFF"/>
            <w:vAlign w:val="center"/>
          </w:tcPr>
          <w:p w14:paraId="24FE65E7" w14:textId="77777777" w:rsidR="00253CDA" w:rsidRPr="009D5B5D" w:rsidRDefault="00253CDA" w:rsidP="00253CDA">
            <w:pPr>
              <w:jc w:val="center"/>
              <w:rPr>
                <w:rFonts w:ascii="Verdana" w:hAnsi="Verdana"/>
                <w:b/>
              </w:rPr>
            </w:pPr>
            <w:r w:rsidRPr="009D5B5D">
              <w:rPr>
                <w:rFonts w:ascii="Verdana" w:hAnsi="Verdana"/>
                <w:b/>
              </w:rPr>
              <w:t>REJILLA DE VENTILACIÓN</w:t>
            </w:r>
          </w:p>
        </w:tc>
      </w:tr>
    </w:tbl>
    <w:p w14:paraId="396CC52F" w14:textId="77777777" w:rsidR="00253CDA" w:rsidRDefault="00253CDA" w:rsidP="00253CDA">
      <w:pPr>
        <w:tabs>
          <w:tab w:val="left" w:pos="560"/>
        </w:tabs>
        <w:ind w:right="49"/>
        <w:jc w:val="both"/>
        <w:rPr>
          <w:rFonts w:ascii="Verdana" w:hAnsi="Verdana" w:cs="Tahoma"/>
          <w:b/>
          <w:color w:val="000000"/>
        </w:rPr>
      </w:pPr>
    </w:p>
    <w:p w14:paraId="1CD55D6A" w14:textId="77777777" w:rsidR="00253CDA" w:rsidRPr="009D5B5D" w:rsidRDefault="00253CDA" w:rsidP="00253CDA">
      <w:pPr>
        <w:tabs>
          <w:tab w:val="left" w:pos="560"/>
        </w:tabs>
        <w:ind w:right="49"/>
        <w:jc w:val="both"/>
        <w:rPr>
          <w:rFonts w:ascii="Verdana" w:hAnsi="Verdana" w:cs="Tahoma"/>
          <w:b/>
          <w:color w:val="000000"/>
        </w:rPr>
      </w:pPr>
      <w:r w:rsidRPr="009D5B5D">
        <w:rPr>
          <w:rFonts w:ascii="Verdana" w:hAnsi="Verdana" w:cs="Tahoma"/>
          <w:b/>
          <w:color w:val="000000"/>
        </w:rPr>
        <w:t>DESCRIPCIÓN. -</w:t>
      </w:r>
    </w:p>
    <w:p w14:paraId="406D6DF8" w14:textId="77777777" w:rsidR="00253CDA" w:rsidRPr="009D5B5D" w:rsidRDefault="00253CDA" w:rsidP="00253CDA">
      <w:pPr>
        <w:tabs>
          <w:tab w:val="left" w:pos="560"/>
        </w:tabs>
        <w:ind w:right="49"/>
        <w:jc w:val="both"/>
        <w:rPr>
          <w:rFonts w:ascii="Verdana" w:hAnsi="Verdana" w:cs="Tahoma"/>
          <w:color w:val="000000"/>
        </w:rPr>
      </w:pPr>
      <w:r w:rsidRPr="009D5B5D">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4120A15B" w14:textId="77777777" w:rsidR="00253CDA" w:rsidRDefault="00253CDA" w:rsidP="00253CDA">
      <w:pPr>
        <w:tabs>
          <w:tab w:val="left" w:pos="560"/>
        </w:tabs>
        <w:ind w:right="49"/>
        <w:jc w:val="both"/>
        <w:rPr>
          <w:rFonts w:ascii="Verdana" w:hAnsi="Verdana" w:cs="Tahoma"/>
          <w:b/>
          <w:color w:val="000000"/>
        </w:rPr>
      </w:pPr>
    </w:p>
    <w:p w14:paraId="1BDAE6DE" w14:textId="77777777" w:rsidR="00253CDA" w:rsidRPr="009D5B5D" w:rsidRDefault="00253CDA" w:rsidP="00253CDA">
      <w:pPr>
        <w:tabs>
          <w:tab w:val="left" w:pos="560"/>
        </w:tabs>
        <w:ind w:right="49"/>
        <w:jc w:val="both"/>
        <w:rPr>
          <w:rFonts w:ascii="Verdana" w:hAnsi="Verdana" w:cs="Tahoma"/>
          <w:b/>
          <w:color w:val="000000"/>
        </w:rPr>
      </w:pPr>
      <w:r w:rsidRPr="009D5B5D">
        <w:rPr>
          <w:rFonts w:ascii="Verdana" w:hAnsi="Verdana" w:cs="Tahoma"/>
          <w:b/>
          <w:color w:val="000000"/>
        </w:rPr>
        <w:t>MATERIALES, HERRAMIENTAS Y EQUIPO. -</w:t>
      </w:r>
    </w:p>
    <w:p w14:paraId="37D79F13" w14:textId="77777777" w:rsidR="00253CDA" w:rsidRPr="009D5B5D" w:rsidRDefault="00253CDA" w:rsidP="00253CDA">
      <w:pPr>
        <w:tabs>
          <w:tab w:val="left" w:pos="8711"/>
        </w:tabs>
        <w:ind w:right="49"/>
        <w:jc w:val="both"/>
        <w:rPr>
          <w:rFonts w:ascii="Verdana" w:hAnsi="Verdana" w:cs="Tahoma"/>
        </w:rPr>
      </w:pPr>
      <w:r w:rsidRPr="009D5B5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FE803B" w14:textId="77777777" w:rsidR="00253CDA" w:rsidRDefault="00253CDA" w:rsidP="00253CDA">
      <w:pPr>
        <w:tabs>
          <w:tab w:val="left" w:pos="560"/>
        </w:tabs>
        <w:ind w:right="49"/>
        <w:jc w:val="both"/>
        <w:rPr>
          <w:rFonts w:ascii="Verdana" w:hAnsi="Verdana" w:cs="Tahoma"/>
          <w:b/>
          <w:color w:val="000000"/>
        </w:rPr>
      </w:pPr>
    </w:p>
    <w:p w14:paraId="6F8A3996" w14:textId="77777777" w:rsidR="00253CDA" w:rsidRPr="009D5B5D" w:rsidRDefault="00253CDA" w:rsidP="00253CDA">
      <w:pPr>
        <w:tabs>
          <w:tab w:val="left" w:pos="560"/>
        </w:tabs>
        <w:ind w:right="49"/>
        <w:jc w:val="both"/>
        <w:rPr>
          <w:rFonts w:ascii="Verdana" w:hAnsi="Verdana" w:cs="Tahoma"/>
          <w:b/>
          <w:color w:val="000000"/>
        </w:rPr>
      </w:pPr>
      <w:r w:rsidRPr="009D5B5D">
        <w:rPr>
          <w:rFonts w:ascii="Verdana" w:hAnsi="Verdana" w:cs="Tahoma"/>
          <w:b/>
          <w:color w:val="000000"/>
        </w:rPr>
        <w:t>FORMA DE EJECUCIÓN. -</w:t>
      </w:r>
    </w:p>
    <w:p w14:paraId="24D02DC0" w14:textId="77777777" w:rsidR="00253CDA" w:rsidRPr="009D5B5D" w:rsidRDefault="00253CDA" w:rsidP="00253CDA">
      <w:pPr>
        <w:tabs>
          <w:tab w:val="left" w:pos="560"/>
        </w:tabs>
        <w:ind w:right="49"/>
        <w:jc w:val="both"/>
        <w:rPr>
          <w:rFonts w:ascii="Verdana" w:hAnsi="Verdana" w:cs="Tahoma"/>
          <w:color w:val="000000"/>
        </w:rPr>
      </w:pPr>
      <w:r w:rsidRPr="009D5B5D">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177D4C6" w14:textId="77777777" w:rsidR="00253CDA" w:rsidRPr="009D5B5D" w:rsidRDefault="00253CDA" w:rsidP="00253CDA">
      <w:pPr>
        <w:tabs>
          <w:tab w:val="left" w:pos="560"/>
        </w:tabs>
        <w:ind w:right="49"/>
        <w:jc w:val="both"/>
        <w:rPr>
          <w:rFonts w:ascii="Verdana" w:hAnsi="Verdana" w:cs="Tahoma"/>
          <w:color w:val="000000"/>
        </w:rPr>
      </w:pPr>
      <w:r w:rsidRPr="009D5B5D">
        <w:rPr>
          <w:rFonts w:ascii="Verdana" w:hAnsi="Verdana" w:cs="Tahoma"/>
          <w:color w:val="000000"/>
        </w:rPr>
        <w:t xml:space="preserve">Las rejillas de ventilación serán aseguradas al muro en 4 partes, fijándose por medio de los tornillos y ramplugs. </w:t>
      </w:r>
    </w:p>
    <w:p w14:paraId="4D2A8858" w14:textId="77777777" w:rsidR="00253CDA" w:rsidRPr="009D5B5D" w:rsidRDefault="00253CDA" w:rsidP="00253CDA">
      <w:pPr>
        <w:tabs>
          <w:tab w:val="left" w:pos="560"/>
        </w:tabs>
        <w:ind w:right="49"/>
        <w:jc w:val="both"/>
        <w:rPr>
          <w:rFonts w:ascii="Verdana" w:hAnsi="Verdana" w:cs="Tahoma"/>
          <w:b/>
          <w:color w:val="000000"/>
        </w:rPr>
      </w:pPr>
    </w:p>
    <w:p w14:paraId="73BD7EB1" w14:textId="77777777" w:rsidR="00253CDA" w:rsidRPr="009D5B5D" w:rsidRDefault="00253CDA" w:rsidP="00253CDA">
      <w:pPr>
        <w:tabs>
          <w:tab w:val="left" w:pos="560"/>
        </w:tabs>
        <w:ind w:right="49"/>
        <w:jc w:val="both"/>
        <w:rPr>
          <w:rFonts w:ascii="Verdana" w:hAnsi="Verdana" w:cs="Tahoma"/>
          <w:color w:val="000000"/>
        </w:rPr>
      </w:pPr>
      <w:r w:rsidRPr="009D5B5D">
        <w:rPr>
          <w:rFonts w:ascii="Verdana" w:hAnsi="Verdana" w:cs="Tahoma"/>
          <w:color w:val="000000"/>
        </w:rPr>
        <w:t>Este ítem contempla todos los accesorios necesarios para el colocado y funcionamiento de la rejilla.</w:t>
      </w:r>
    </w:p>
    <w:p w14:paraId="47B24DA0" w14:textId="77777777" w:rsidR="00253CDA" w:rsidRPr="009D5B5D" w:rsidRDefault="00253CDA" w:rsidP="00253CDA">
      <w:pPr>
        <w:tabs>
          <w:tab w:val="left" w:pos="560"/>
        </w:tabs>
        <w:ind w:right="49"/>
        <w:jc w:val="both"/>
        <w:rPr>
          <w:rFonts w:ascii="Verdana" w:hAnsi="Verdana" w:cs="Tahoma"/>
          <w:color w:val="000000"/>
        </w:rPr>
      </w:pPr>
    </w:p>
    <w:p w14:paraId="1E58E0BF" w14:textId="77777777" w:rsidR="00253CDA" w:rsidRPr="009D5B5D" w:rsidRDefault="00253CDA" w:rsidP="00253CDA">
      <w:pPr>
        <w:tabs>
          <w:tab w:val="left" w:pos="560"/>
        </w:tabs>
        <w:ind w:right="49"/>
        <w:jc w:val="both"/>
        <w:rPr>
          <w:rFonts w:ascii="Verdana" w:hAnsi="Verdana" w:cs="Tahoma"/>
          <w:color w:val="000000"/>
        </w:rPr>
      </w:pPr>
      <w:r w:rsidRPr="009D5B5D">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52B2CF42" w14:textId="77777777" w:rsidR="00253CDA" w:rsidRPr="009D5B5D" w:rsidRDefault="00253CDA" w:rsidP="00253CDA">
      <w:pPr>
        <w:tabs>
          <w:tab w:val="left" w:pos="560"/>
        </w:tabs>
        <w:ind w:right="49"/>
        <w:jc w:val="both"/>
        <w:rPr>
          <w:rFonts w:ascii="Verdana" w:hAnsi="Verdana" w:cs="Tahoma"/>
          <w:color w:val="000000"/>
        </w:rPr>
      </w:pPr>
    </w:p>
    <w:p w14:paraId="30C608F2" w14:textId="77777777" w:rsidR="00253CDA" w:rsidRPr="009D5B5D" w:rsidRDefault="00253CDA" w:rsidP="00253CDA">
      <w:pPr>
        <w:tabs>
          <w:tab w:val="left" w:pos="560"/>
        </w:tabs>
        <w:ind w:right="49"/>
        <w:jc w:val="both"/>
        <w:rPr>
          <w:rFonts w:ascii="Verdana" w:hAnsi="Verdana" w:cs="Tahoma"/>
          <w:b/>
        </w:rPr>
      </w:pPr>
      <w:r w:rsidRPr="009D5B5D">
        <w:rPr>
          <w:rFonts w:ascii="Verdana" w:hAnsi="Verdana" w:cs="Tahoma"/>
          <w:b/>
        </w:rPr>
        <w:t>Criterios de Control, Aceptación y Rechazo</w:t>
      </w:r>
    </w:p>
    <w:p w14:paraId="3851E9F5" w14:textId="77777777" w:rsidR="00253CDA" w:rsidRPr="009D5B5D" w:rsidRDefault="00253CDA" w:rsidP="00253CDA">
      <w:pPr>
        <w:tabs>
          <w:tab w:val="left" w:pos="560"/>
        </w:tabs>
        <w:ind w:right="49"/>
        <w:jc w:val="both"/>
        <w:rPr>
          <w:rFonts w:ascii="Verdana" w:hAnsi="Verdana" w:cs="Tahoma"/>
          <w:b/>
        </w:rPr>
      </w:pPr>
    </w:p>
    <w:p w14:paraId="39891EC4" w14:textId="77777777" w:rsidR="00253CDA" w:rsidRPr="009D5B5D" w:rsidRDefault="00253CDA" w:rsidP="00253CDA">
      <w:pPr>
        <w:tabs>
          <w:tab w:val="left" w:pos="8711"/>
        </w:tabs>
        <w:ind w:right="49"/>
        <w:jc w:val="both"/>
        <w:rPr>
          <w:rFonts w:ascii="Verdana" w:hAnsi="Verdana" w:cs="Tahoma"/>
        </w:rPr>
      </w:pPr>
      <w:r w:rsidRPr="009D5B5D">
        <w:rPr>
          <w:rFonts w:ascii="Verdana" w:hAnsi="Verdana" w:cs="Tahoma"/>
        </w:rPr>
        <w:t>Se controlará que las rejillas hayan sido ejecutadas de acuerdo a los planos constructivos o instrucción del Inspector de proyecto.</w:t>
      </w:r>
    </w:p>
    <w:p w14:paraId="5C6E18F9" w14:textId="77777777" w:rsidR="00253CDA" w:rsidRPr="009D5B5D" w:rsidRDefault="00253CDA" w:rsidP="00253CDA">
      <w:pPr>
        <w:tabs>
          <w:tab w:val="left" w:pos="560"/>
        </w:tabs>
        <w:ind w:right="49"/>
        <w:jc w:val="both"/>
        <w:rPr>
          <w:rFonts w:ascii="Verdana" w:hAnsi="Verdana" w:cs="Tahoma"/>
          <w:b/>
          <w:color w:val="000000"/>
        </w:rPr>
      </w:pPr>
    </w:p>
    <w:p w14:paraId="06C0E526" w14:textId="77777777" w:rsidR="00253CDA" w:rsidRPr="009D5B5D" w:rsidRDefault="00253CDA" w:rsidP="00253CDA">
      <w:pPr>
        <w:tabs>
          <w:tab w:val="left" w:pos="560"/>
        </w:tabs>
        <w:ind w:right="49"/>
        <w:jc w:val="both"/>
        <w:rPr>
          <w:rFonts w:ascii="Verdana" w:hAnsi="Verdana" w:cs="Tahoma"/>
          <w:b/>
          <w:color w:val="000000"/>
        </w:rPr>
      </w:pPr>
      <w:r w:rsidRPr="009D5B5D">
        <w:rPr>
          <w:rFonts w:ascii="Verdana" w:hAnsi="Verdana" w:cs="Tahoma"/>
          <w:b/>
          <w:color w:val="000000"/>
        </w:rPr>
        <w:t xml:space="preserve">MEDICIÓN. </w:t>
      </w:r>
    </w:p>
    <w:p w14:paraId="31238A5E" w14:textId="77777777" w:rsidR="00253CDA" w:rsidRPr="009D5B5D" w:rsidRDefault="00253CDA" w:rsidP="00253CDA">
      <w:pPr>
        <w:tabs>
          <w:tab w:val="left" w:pos="560"/>
        </w:tabs>
        <w:ind w:right="49"/>
        <w:jc w:val="both"/>
        <w:rPr>
          <w:rFonts w:ascii="Verdana" w:hAnsi="Verdana" w:cs="Tahoma"/>
          <w:color w:val="000000"/>
        </w:rPr>
      </w:pPr>
      <w:r w:rsidRPr="009D5B5D">
        <w:rPr>
          <w:rFonts w:ascii="Verdana" w:hAnsi="Verdana" w:cs="Tahoma"/>
          <w:color w:val="000000"/>
        </w:rPr>
        <w:t xml:space="preserve">El ítem de Rejilla de ventilación se medirá por </w:t>
      </w:r>
      <w:r w:rsidRPr="009D5B5D">
        <w:rPr>
          <w:rFonts w:ascii="Verdana" w:hAnsi="Verdana" w:cs="Tahoma"/>
          <w:b/>
          <w:color w:val="000000"/>
        </w:rPr>
        <w:t>pieza,</w:t>
      </w:r>
      <w:r w:rsidRPr="009D5B5D">
        <w:rPr>
          <w:rFonts w:ascii="Verdana" w:hAnsi="Verdana" w:cs="Tahoma"/>
          <w:color w:val="000000"/>
        </w:rPr>
        <w:t xml:space="preserve"> (incluyendo todos sus elementos respectivos) instalada y/o autorizada por el Inspector de proyecto.</w:t>
      </w:r>
    </w:p>
    <w:p w14:paraId="3B800E64" w14:textId="77777777" w:rsidR="00253CDA" w:rsidRPr="009D5B5D" w:rsidRDefault="00253CDA" w:rsidP="00253CDA">
      <w:pPr>
        <w:tabs>
          <w:tab w:val="left" w:pos="560"/>
        </w:tabs>
        <w:ind w:right="49"/>
        <w:jc w:val="both"/>
        <w:rPr>
          <w:rFonts w:ascii="Verdana" w:hAnsi="Verdana"/>
        </w:rPr>
      </w:pPr>
    </w:p>
    <w:p w14:paraId="3AB4EECA" w14:textId="77777777" w:rsidR="00253CDA" w:rsidRPr="009D5B5D" w:rsidRDefault="00253CDA" w:rsidP="00253CDA">
      <w:pPr>
        <w:tabs>
          <w:tab w:val="left" w:pos="560"/>
        </w:tabs>
        <w:ind w:right="49"/>
        <w:jc w:val="both"/>
        <w:rPr>
          <w:rFonts w:ascii="Verdana" w:hAnsi="Verdana"/>
          <w:b/>
        </w:rPr>
      </w:pPr>
      <w:r w:rsidRPr="009D5B5D">
        <w:rPr>
          <w:rFonts w:ascii="Verdana" w:hAnsi="Verdana"/>
          <w:b/>
        </w:rPr>
        <w:t>APORTE PROPIO. –</w:t>
      </w:r>
    </w:p>
    <w:p w14:paraId="4A399AC4" w14:textId="77777777" w:rsidR="00253CDA" w:rsidRPr="009D5B5D" w:rsidRDefault="00253CDA" w:rsidP="00253CDA">
      <w:pPr>
        <w:ind w:right="49"/>
        <w:jc w:val="both"/>
        <w:rPr>
          <w:rFonts w:ascii="Verdana" w:hAnsi="Verdana"/>
        </w:rPr>
      </w:pPr>
      <w:r w:rsidRPr="009D5B5D">
        <w:rPr>
          <w:rFonts w:ascii="Verdana" w:hAnsi="Verdana"/>
        </w:rPr>
        <w:t>El aporte propio se encuentra especificado en el análisis</w:t>
      </w:r>
      <w:r w:rsidRPr="009D5B5D">
        <w:rPr>
          <w:rFonts w:ascii="Verdana" w:hAnsi="Verdana"/>
          <w:color w:val="FF0000"/>
        </w:rPr>
        <w:t xml:space="preserve"> </w:t>
      </w:r>
      <w:r w:rsidRPr="009D5B5D">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EF333D0" w14:textId="77777777" w:rsidR="00253CDA" w:rsidRPr="009D5B5D" w:rsidRDefault="00253CDA" w:rsidP="00253CDA">
      <w:pPr>
        <w:ind w:right="49"/>
        <w:jc w:val="both"/>
        <w:rPr>
          <w:rFonts w:ascii="Verdana" w:hAnsi="Verdana"/>
        </w:rPr>
      </w:pPr>
    </w:p>
    <w:p w14:paraId="73176789" w14:textId="77777777" w:rsidR="00253CDA" w:rsidRDefault="00253CDA" w:rsidP="00253CDA">
      <w:pPr>
        <w:tabs>
          <w:tab w:val="left" w:pos="560"/>
        </w:tabs>
        <w:ind w:right="49"/>
        <w:jc w:val="both"/>
        <w:rPr>
          <w:rFonts w:ascii="Verdana" w:hAnsi="Verdana" w:cs="Tahoma"/>
        </w:rPr>
      </w:pPr>
      <w:r w:rsidRPr="009D5B5D">
        <w:rPr>
          <w:rFonts w:ascii="Verdana" w:hAnsi="Verdana"/>
        </w:rPr>
        <w:lastRenderedPageBreak/>
        <w:t xml:space="preserve">Este aporte estará sujeto al cronograma de ejecución de obra </w:t>
      </w:r>
      <w:r w:rsidRPr="009D5B5D">
        <w:rPr>
          <w:rFonts w:ascii="Verdana" w:hAnsi="Verdana" w:cs="Tahoma"/>
        </w:rPr>
        <w:t>de la Entidad Ejecutora.</w:t>
      </w:r>
    </w:p>
    <w:p w14:paraId="6A7F52B0" w14:textId="77777777" w:rsidR="00253CDA" w:rsidRPr="009D5B5D" w:rsidRDefault="00253CDA" w:rsidP="00253CDA">
      <w:pPr>
        <w:tabs>
          <w:tab w:val="left" w:pos="560"/>
        </w:tabs>
        <w:ind w:right="49"/>
        <w:jc w:val="both"/>
        <w:rPr>
          <w:rFonts w:ascii="Verdana" w:hAnsi="Verdana"/>
          <w:u w:val="single"/>
        </w:rPr>
      </w:pPr>
      <w:bookmarkStart w:id="177" w:name="_Hlk145519003"/>
    </w:p>
    <w:tbl>
      <w:tblPr>
        <w:tblStyle w:val="Tablaconcuadrcula"/>
        <w:tblW w:w="9634" w:type="dxa"/>
        <w:tblLook w:val="04A0" w:firstRow="1" w:lastRow="0" w:firstColumn="1" w:lastColumn="0" w:noHBand="0" w:noVBand="1"/>
      </w:tblPr>
      <w:tblGrid>
        <w:gridCol w:w="584"/>
        <w:gridCol w:w="2385"/>
        <w:gridCol w:w="1145"/>
        <w:gridCol w:w="5520"/>
      </w:tblGrid>
      <w:tr w:rsidR="00253CDA" w:rsidRPr="00C10D0A" w14:paraId="105EAA81" w14:textId="77777777" w:rsidTr="00253CDA">
        <w:tc>
          <w:tcPr>
            <w:tcW w:w="584" w:type="dxa"/>
            <w:shd w:val="clear" w:color="auto" w:fill="1F3864" w:themeFill="accent5" w:themeFillShade="80"/>
          </w:tcPr>
          <w:bookmarkEnd w:id="177"/>
          <w:p w14:paraId="31940D98" w14:textId="77777777" w:rsidR="00253CDA" w:rsidRPr="00C10D0A" w:rsidRDefault="00253CDA" w:rsidP="00253CDA">
            <w:pPr>
              <w:jc w:val="center"/>
              <w:rPr>
                <w:rFonts w:ascii="Verdana" w:hAnsi="Verdana"/>
                <w:b/>
              </w:rPr>
            </w:pPr>
            <w:r w:rsidRPr="00C10D0A">
              <w:rPr>
                <w:rFonts w:ascii="Verdana" w:hAnsi="Verdana"/>
                <w:b/>
              </w:rPr>
              <w:t>N°</w:t>
            </w:r>
          </w:p>
        </w:tc>
        <w:tc>
          <w:tcPr>
            <w:tcW w:w="2385" w:type="dxa"/>
            <w:shd w:val="clear" w:color="auto" w:fill="1F3864" w:themeFill="accent5" w:themeFillShade="80"/>
          </w:tcPr>
          <w:p w14:paraId="17DA4A07" w14:textId="77777777" w:rsidR="00253CDA" w:rsidRPr="00C10D0A" w:rsidRDefault="00253CDA" w:rsidP="00253CDA">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2C569ECC" w14:textId="77777777" w:rsidR="00253CDA" w:rsidRPr="00C10D0A" w:rsidRDefault="00253CDA" w:rsidP="00253CDA">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1216D10D" w14:textId="77777777" w:rsidR="00253CDA" w:rsidRPr="00C10D0A" w:rsidRDefault="00253CDA" w:rsidP="00253CDA">
            <w:pPr>
              <w:jc w:val="center"/>
              <w:rPr>
                <w:rFonts w:ascii="Verdana" w:hAnsi="Verdana"/>
                <w:b/>
              </w:rPr>
            </w:pPr>
            <w:r w:rsidRPr="00C10D0A">
              <w:rPr>
                <w:rFonts w:ascii="Verdana" w:hAnsi="Verdana"/>
                <w:b/>
              </w:rPr>
              <w:t>ITEM</w:t>
            </w:r>
          </w:p>
        </w:tc>
      </w:tr>
      <w:tr w:rsidR="00253CDA" w:rsidRPr="00C10D0A" w14:paraId="6CE8F71F" w14:textId="77777777" w:rsidTr="00253CDA">
        <w:tc>
          <w:tcPr>
            <w:tcW w:w="584" w:type="dxa"/>
            <w:shd w:val="clear" w:color="auto" w:fill="BDD6EE" w:themeFill="accent1" w:themeFillTint="66"/>
          </w:tcPr>
          <w:p w14:paraId="1ABFD4FB" w14:textId="77777777" w:rsidR="00253CDA" w:rsidRPr="00C10D0A" w:rsidRDefault="00253CDA" w:rsidP="00253CDA">
            <w:pPr>
              <w:jc w:val="center"/>
              <w:rPr>
                <w:rFonts w:ascii="Verdana" w:hAnsi="Verdana"/>
                <w:b/>
              </w:rPr>
            </w:pPr>
            <w:r>
              <w:rPr>
                <w:rFonts w:ascii="Verdana" w:hAnsi="Verdana"/>
                <w:b/>
              </w:rPr>
              <w:t>29</w:t>
            </w:r>
          </w:p>
        </w:tc>
        <w:tc>
          <w:tcPr>
            <w:tcW w:w="2385" w:type="dxa"/>
            <w:shd w:val="clear" w:color="auto" w:fill="BDD6EE" w:themeFill="accent1" w:themeFillTint="66"/>
          </w:tcPr>
          <w:p w14:paraId="4C5A6AEA" w14:textId="77777777" w:rsidR="00253CDA" w:rsidRPr="00C10D0A" w:rsidRDefault="00253CDA" w:rsidP="00253CDA">
            <w:pPr>
              <w:jc w:val="center"/>
              <w:rPr>
                <w:rFonts w:ascii="Verdana" w:hAnsi="Verdana"/>
                <w:b/>
              </w:rPr>
            </w:pPr>
            <w:r w:rsidRPr="008627CB">
              <w:rPr>
                <w:rFonts w:ascii="Verdana" w:hAnsi="Verdana"/>
                <w:b/>
              </w:rPr>
              <w:t>VAC-OF-PIS-1</w:t>
            </w:r>
          </w:p>
        </w:tc>
        <w:tc>
          <w:tcPr>
            <w:tcW w:w="1145" w:type="dxa"/>
            <w:shd w:val="clear" w:color="auto" w:fill="BDD6EE" w:themeFill="accent1" w:themeFillTint="66"/>
          </w:tcPr>
          <w:p w14:paraId="43C462A8" w14:textId="77777777" w:rsidR="00253CDA" w:rsidRPr="00C10D0A" w:rsidRDefault="00253CDA" w:rsidP="00253CDA">
            <w:pPr>
              <w:jc w:val="center"/>
              <w:rPr>
                <w:rFonts w:ascii="Verdana" w:hAnsi="Verdana"/>
                <w:b/>
              </w:rPr>
            </w:pPr>
            <w:r w:rsidRPr="00C10D0A">
              <w:rPr>
                <w:rFonts w:ascii="Verdana" w:hAnsi="Verdana"/>
                <w:b/>
              </w:rPr>
              <w:t>M2</w:t>
            </w:r>
          </w:p>
        </w:tc>
        <w:tc>
          <w:tcPr>
            <w:tcW w:w="5520" w:type="dxa"/>
            <w:shd w:val="clear" w:color="auto" w:fill="BDD6EE" w:themeFill="accent1" w:themeFillTint="66"/>
          </w:tcPr>
          <w:p w14:paraId="6009A417" w14:textId="77777777" w:rsidR="00253CDA" w:rsidRPr="00C10D0A" w:rsidRDefault="00253CDA" w:rsidP="00253CDA">
            <w:pPr>
              <w:spacing w:line="360" w:lineRule="auto"/>
              <w:jc w:val="center"/>
              <w:rPr>
                <w:rFonts w:ascii="Verdana" w:hAnsi="Verdana"/>
                <w:b/>
              </w:rPr>
            </w:pPr>
            <w:r w:rsidRPr="008627CB">
              <w:rPr>
                <w:rFonts w:ascii="Verdana" w:hAnsi="Verdana"/>
                <w:b/>
              </w:rPr>
              <w:t>PISO DE CERÁMICA C/CEMENTO COLA</w:t>
            </w:r>
          </w:p>
        </w:tc>
      </w:tr>
    </w:tbl>
    <w:p w14:paraId="405D4843" w14:textId="77777777" w:rsidR="00253CDA" w:rsidRPr="00B429ED" w:rsidRDefault="00253CDA" w:rsidP="00253CDA">
      <w:pPr>
        <w:tabs>
          <w:tab w:val="left" w:pos="560"/>
        </w:tabs>
        <w:spacing w:before="240" w:after="120"/>
        <w:ind w:right="528"/>
        <w:jc w:val="both"/>
        <w:rPr>
          <w:rFonts w:ascii="Verdana" w:hAnsi="Verdana" w:cs="Tahoma"/>
          <w:b/>
          <w:color w:val="000000"/>
        </w:rPr>
      </w:pPr>
      <w:r w:rsidRPr="00B429ED">
        <w:rPr>
          <w:rFonts w:ascii="Verdana" w:hAnsi="Verdana" w:cs="Tahoma"/>
          <w:b/>
          <w:color w:val="000000"/>
        </w:rPr>
        <w:t>DESCRIPCIÓN. -</w:t>
      </w:r>
    </w:p>
    <w:p w14:paraId="55AA10AC" w14:textId="77777777" w:rsidR="00253CDA" w:rsidRPr="00B429ED" w:rsidRDefault="00253CDA" w:rsidP="00253CDA">
      <w:pPr>
        <w:ind w:right="528"/>
        <w:jc w:val="both"/>
        <w:rPr>
          <w:rFonts w:ascii="Verdana" w:hAnsi="Verdana" w:cs="Tahoma"/>
          <w:bCs/>
          <w:color w:val="000000"/>
        </w:rPr>
      </w:pPr>
      <w:r w:rsidRPr="00B429ED">
        <w:rPr>
          <w:rFonts w:ascii="Verdana" w:hAnsi="Verdana" w:cs="Tahoma"/>
          <w:bCs/>
          <w:color w:val="000000"/>
        </w:rPr>
        <w:t>Este ítem se refiere a</w:t>
      </w:r>
      <w:r>
        <w:rPr>
          <w:rFonts w:ascii="Verdana" w:hAnsi="Verdana" w:cs="Tahoma"/>
          <w:bCs/>
          <w:color w:val="000000"/>
        </w:rPr>
        <w:t>l</w:t>
      </w:r>
      <w:r w:rsidRPr="00B429ED">
        <w:rPr>
          <w:rFonts w:ascii="Verdana" w:hAnsi="Verdana" w:cs="Tahoma"/>
          <w:bCs/>
          <w:color w:val="000000"/>
        </w:rPr>
        <w:t xml:space="preserve"> coloca</w:t>
      </w:r>
      <w:r>
        <w:rPr>
          <w:rFonts w:ascii="Verdana" w:hAnsi="Verdana" w:cs="Tahoma"/>
          <w:bCs/>
          <w:color w:val="000000"/>
        </w:rPr>
        <w:t>do</w:t>
      </w:r>
      <w:r w:rsidRPr="00B429ED">
        <w:rPr>
          <w:rFonts w:ascii="Verdana" w:hAnsi="Verdana" w:cs="Tahoma"/>
          <w:bCs/>
          <w:color w:val="000000"/>
        </w:rPr>
        <w:t xml:space="preserve"> de </w:t>
      </w:r>
      <w:r w:rsidRPr="00590831">
        <w:rPr>
          <w:rFonts w:ascii="Verdana" w:hAnsi="Verdana" w:cs="Tahoma"/>
          <w:bCs/>
          <w:color w:val="000000"/>
        </w:rPr>
        <w:t>piso de cerámica c</w:t>
      </w:r>
      <w:r>
        <w:rPr>
          <w:rFonts w:ascii="Verdana" w:hAnsi="Verdana" w:cs="Tahoma"/>
          <w:bCs/>
          <w:color w:val="000000"/>
        </w:rPr>
        <w:t>on</w:t>
      </w:r>
      <w:r w:rsidRPr="00590831">
        <w:rPr>
          <w:rFonts w:ascii="Verdana" w:hAnsi="Verdana" w:cs="Tahoma"/>
          <w:bCs/>
          <w:color w:val="000000"/>
        </w:rPr>
        <w:t xml:space="preserve"> cemento cola</w:t>
      </w:r>
      <w:r w:rsidRPr="00B429ED">
        <w:rPr>
          <w:rFonts w:ascii="Verdana" w:hAnsi="Verdana" w:cs="Tahoma"/>
          <w:bCs/>
          <w:color w:val="000000"/>
        </w:rPr>
        <w:t xml:space="preserve">, para ambientes interiores o exteriores de acuerdo a lo que indican los planos </w:t>
      </w:r>
      <w:r w:rsidRPr="00EE3CDC">
        <w:rPr>
          <w:rFonts w:ascii="Verdana" w:hAnsi="Verdana" w:cs="Tahoma"/>
          <w:bCs/>
          <w:color w:val="000000"/>
        </w:rPr>
        <w:t xml:space="preserve">constructivos </w:t>
      </w:r>
      <w:r>
        <w:rPr>
          <w:rFonts w:ascii="Verdana" w:hAnsi="Verdana" w:cs="Tahoma"/>
          <w:bCs/>
          <w:color w:val="000000"/>
        </w:rPr>
        <w:t>y/o</w:t>
      </w:r>
      <w:r w:rsidRPr="00EE3CDC">
        <w:rPr>
          <w:rFonts w:ascii="Verdana" w:hAnsi="Verdana" w:cs="Tahoma"/>
          <w:bCs/>
          <w:color w:val="000000"/>
        </w:rPr>
        <w:t xml:space="preserve"> instrucciones del </w:t>
      </w:r>
      <w:r>
        <w:rPr>
          <w:rFonts w:ascii="Verdana" w:hAnsi="Verdana" w:cs="Tahoma"/>
          <w:bCs/>
          <w:color w:val="000000"/>
        </w:rPr>
        <w:t>Inspector de proyecto</w:t>
      </w:r>
      <w:r w:rsidRPr="00EE3CDC">
        <w:rPr>
          <w:rFonts w:ascii="Verdana" w:hAnsi="Verdana" w:cs="Tahoma"/>
          <w:bCs/>
          <w:color w:val="000000"/>
        </w:rPr>
        <w:t>.</w:t>
      </w:r>
    </w:p>
    <w:p w14:paraId="784E8A9F" w14:textId="77777777" w:rsidR="00253CDA" w:rsidRPr="00B429ED" w:rsidRDefault="00253CDA" w:rsidP="00253CDA">
      <w:pPr>
        <w:tabs>
          <w:tab w:val="left" w:pos="560"/>
        </w:tabs>
        <w:spacing w:before="240" w:after="120"/>
        <w:ind w:right="528"/>
        <w:jc w:val="both"/>
        <w:rPr>
          <w:rFonts w:ascii="Verdana" w:hAnsi="Verdana" w:cs="Tahoma"/>
          <w:b/>
          <w:color w:val="000000"/>
        </w:rPr>
      </w:pPr>
      <w:r w:rsidRPr="00B429ED">
        <w:rPr>
          <w:rFonts w:ascii="Verdana" w:hAnsi="Verdana" w:cs="Tahoma"/>
          <w:b/>
          <w:color w:val="000000"/>
        </w:rPr>
        <w:t>MATERIALES, HERRAMIENTAS Y EQUIPO. -</w:t>
      </w:r>
    </w:p>
    <w:p w14:paraId="7828E46D" w14:textId="77777777" w:rsidR="00253CDA" w:rsidRPr="00590831" w:rsidRDefault="00253CDA" w:rsidP="00253CDA">
      <w:pPr>
        <w:tabs>
          <w:tab w:val="left" w:pos="8711"/>
        </w:tabs>
        <w:ind w:right="528"/>
        <w:jc w:val="both"/>
        <w:rPr>
          <w:rFonts w:ascii="Verdana" w:hAnsi="Verdana" w:cs="Tahoma"/>
        </w:rPr>
      </w:pPr>
      <w:r>
        <w:rPr>
          <w:rFonts w:ascii="Verdana" w:hAnsi="Verdana" w:cs="Tahoma"/>
        </w:rPr>
        <w:t>La Entidad Ejecutora</w:t>
      </w:r>
      <w:r w:rsidRPr="00B429ED">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B429ED">
        <w:rPr>
          <w:rFonts w:ascii="Verdana" w:hAnsi="Verdana" w:cs="Tahoma"/>
        </w:rPr>
        <w:t>.</w:t>
      </w:r>
    </w:p>
    <w:p w14:paraId="53D034BD" w14:textId="77777777" w:rsidR="00253CDA" w:rsidRPr="00B429ED" w:rsidRDefault="00253CDA" w:rsidP="00253CDA">
      <w:pPr>
        <w:tabs>
          <w:tab w:val="left" w:pos="560"/>
        </w:tabs>
        <w:spacing w:before="120" w:after="120"/>
        <w:ind w:right="528"/>
        <w:jc w:val="both"/>
        <w:rPr>
          <w:rFonts w:ascii="Verdana" w:hAnsi="Verdana" w:cs="Tahoma"/>
          <w:b/>
          <w:color w:val="000000"/>
        </w:rPr>
      </w:pPr>
      <w:r w:rsidRPr="00B429ED">
        <w:rPr>
          <w:rFonts w:ascii="Verdana" w:hAnsi="Verdana" w:cs="Tahoma"/>
          <w:b/>
          <w:color w:val="000000"/>
        </w:rPr>
        <w:t>FORMA DE EJECUCIÓN. –</w:t>
      </w:r>
    </w:p>
    <w:p w14:paraId="75841C56" w14:textId="77777777" w:rsidR="00253CDA" w:rsidRPr="00B429ED" w:rsidRDefault="00253CDA" w:rsidP="00253CDA">
      <w:pPr>
        <w:ind w:right="528"/>
        <w:jc w:val="both"/>
        <w:rPr>
          <w:rFonts w:ascii="Verdana" w:hAnsi="Verdana" w:cs="Tahoma"/>
        </w:rPr>
      </w:pPr>
      <w:r>
        <w:rPr>
          <w:rFonts w:ascii="Verdana" w:hAnsi="Verdana" w:cs="Tahoma"/>
        </w:rPr>
        <w:t>La Entidad Ejecutora</w:t>
      </w:r>
      <w:r w:rsidRPr="00B429ED">
        <w:rPr>
          <w:rFonts w:ascii="Verdana" w:hAnsi="Verdana" w:cs="Tahoma"/>
        </w:rPr>
        <w:t xml:space="preserve"> deberá prever todas las herramientas, equipos y accesorios necesarios para la ejecución del ítem. En general se seguirán las siguientes directrices:</w:t>
      </w:r>
    </w:p>
    <w:p w14:paraId="683FFBBC" w14:textId="77777777" w:rsidR="00253CDA" w:rsidRPr="00B429ED" w:rsidRDefault="00253CDA" w:rsidP="00253CDA">
      <w:pPr>
        <w:tabs>
          <w:tab w:val="left" w:pos="560"/>
        </w:tabs>
        <w:spacing w:after="120"/>
        <w:ind w:right="528"/>
        <w:jc w:val="both"/>
        <w:rPr>
          <w:rFonts w:ascii="Verdana" w:hAnsi="Verdana" w:cs="Tahoma"/>
          <w:b/>
        </w:rPr>
      </w:pPr>
      <w:r w:rsidRPr="00B429ED">
        <w:rPr>
          <w:rFonts w:ascii="Verdana" w:hAnsi="Verdana" w:cs="Tahoma"/>
          <w:b/>
        </w:rPr>
        <w:t>Preparación de la Superficie</w:t>
      </w:r>
    </w:p>
    <w:p w14:paraId="79A95C18" w14:textId="77777777" w:rsidR="00253CDA" w:rsidRPr="00B429ED" w:rsidRDefault="00253CDA" w:rsidP="00253CDA">
      <w:pPr>
        <w:ind w:right="528"/>
        <w:jc w:val="both"/>
        <w:rPr>
          <w:rFonts w:ascii="Verdana" w:hAnsi="Verdana" w:cs="Tahoma"/>
          <w:bCs/>
          <w:color w:val="000000"/>
        </w:rPr>
      </w:pPr>
      <w:r w:rsidRPr="00B429ED">
        <w:rPr>
          <w:rFonts w:ascii="Verdana" w:hAnsi="Verdana" w:cs="Tahoma"/>
        </w:rPr>
        <w:t>Antes d</w:t>
      </w:r>
      <w:r>
        <w:rPr>
          <w:rFonts w:ascii="Verdana" w:hAnsi="Verdana" w:cs="Tahoma"/>
        </w:rPr>
        <w:t>el</w:t>
      </w:r>
      <w:r w:rsidRPr="00B429ED">
        <w:rPr>
          <w:rFonts w:ascii="Verdana" w:hAnsi="Verdana" w:cs="Tahoma"/>
        </w:rPr>
        <w:t xml:space="preserve"> coloca</w:t>
      </w:r>
      <w:r>
        <w:rPr>
          <w:rFonts w:ascii="Verdana" w:hAnsi="Verdana" w:cs="Tahoma"/>
        </w:rPr>
        <w:t>do</w:t>
      </w:r>
      <w:r w:rsidRPr="00B429ED">
        <w:rPr>
          <w:rFonts w:ascii="Verdana" w:hAnsi="Verdana" w:cs="Tahoma"/>
        </w:rPr>
        <w:t xml:space="preserve"> de las piezas verificar que la superficie este uniforme sin polvo, grasas o sustancias que perjudiquen la buena ejecución del ítem</w:t>
      </w:r>
      <w:r w:rsidRPr="00B429ED">
        <w:rPr>
          <w:rFonts w:ascii="Verdana" w:hAnsi="Verdana" w:cs="Tahoma"/>
          <w:bCs/>
          <w:color w:val="000000"/>
        </w:rPr>
        <w:t>.</w:t>
      </w:r>
    </w:p>
    <w:p w14:paraId="713F0E22" w14:textId="77777777" w:rsidR="00253CDA" w:rsidRPr="00B429ED" w:rsidRDefault="00253CDA" w:rsidP="00253CDA">
      <w:pPr>
        <w:tabs>
          <w:tab w:val="left" w:pos="560"/>
        </w:tabs>
        <w:spacing w:after="120"/>
        <w:ind w:right="528"/>
        <w:jc w:val="both"/>
        <w:rPr>
          <w:rFonts w:ascii="Verdana" w:hAnsi="Verdana" w:cs="Tahoma"/>
          <w:b/>
        </w:rPr>
      </w:pPr>
      <w:r w:rsidRPr="00B429ED">
        <w:rPr>
          <w:rFonts w:ascii="Verdana" w:hAnsi="Verdana" w:cs="Tahoma"/>
          <w:b/>
        </w:rPr>
        <w:t>Preparación del Cemento Cola</w:t>
      </w:r>
    </w:p>
    <w:p w14:paraId="1B0E33A7" w14:textId="77777777" w:rsidR="00253CDA" w:rsidRPr="00B429ED" w:rsidRDefault="00253CDA" w:rsidP="00253CDA">
      <w:pPr>
        <w:tabs>
          <w:tab w:val="left" w:pos="8711"/>
        </w:tabs>
        <w:ind w:right="528"/>
        <w:jc w:val="both"/>
        <w:rPr>
          <w:rFonts w:ascii="Verdana" w:hAnsi="Verdana" w:cs="Tahoma"/>
        </w:rPr>
      </w:pPr>
      <w:r w:rsidRPr="00B429ED">
        <w:rPr>
          <w:rFonts w:ascii="Verdana" w:hAnsi="Verdana" w:cs="Tahoma"/>
        </w:rPr>
        <w:t xml:space="preserve">El cemento cola deberá ser preparado con agua limpia hasta obtener una pasta homogénea sin grumos. </w:t>
      </w:r>
      <w:r>
        <w:rPr>
          <w:rFonts w:ascii="Verdana" w:hAnsi="Verdana" w:cs="Tahoma"/>
        </w:rPr>
        <w:t>La</w:t>
      </w:r>
      <w:r w:rsidRPr="00B429ED">
        <w:rPr>
          <w:rFonts w:ascii="Verdana" w:hAnsi="Verdana" w:cs="Tahoma"/>
        </w:rPr>
        <w:t xml:space="preserve"> mezcla deberá seguir estrictamente la dosificación y forma indicado por el proveedor.</w:t>
      </w:r>
    </w:p>
    <w:p w14:paraId="0AE0468B" w14:textId="77777777" w:rsidR="00253CDA" w:rsidRPr="00B429ED" w:rsidRDefault="00253CDA" w:rsidP="00253CDA">
      <w:pPr>
        <w:tabs>
          <w:tab w:val="left" w:pos="560"/>
        </w:tabs>
        <w:spacing w:after="120"/>
        <w:ind w:right="528"/>
        <w:jc w:val="both"/>
        <w:rPr>
          <w:rFonts w:ascii="Verdana" w:hAnsi="Verdana" w:cs="Tahoma"/>
          <w:b/>
        </w:rPr>
      </w:pPr>
      <w:r w:rsidRPr="00B429ED">
        <w:rPr>
          <w:rFonts w:ascii="Verdana" w:hAnsi="Verdana" w:cs="Tahoma"/>
          <w:b/>
        </w:rPr>
        <w:t>Ejecución del revestimiento</w:t>
      </w:r>
    </w:p>
    <w:p w14:paraId="58FEF0CD" w14:textId="77777777" w:rsidR="00253CDA" w:rsidRPr="00B429ED" w:rsidRDefault="00253CDA" w:rsidP="00253CDA">
      <w:pPr>
        <w:tabs>
          <w:tab w:val="left" w:pos="8711"/>
        </w:tabs>
        <w:ind w:right="528"/>
        <w:jc w:val="both"/>
        <w:rPr>
          <w:rFonts w:ascii="Verdana" w:hAnsi="Verdana" w:cs="Tahoma"/>
        </w:rPr>
      </w:pPr>
      <w:r>
        <w:rPr>
          <w:rFonts w:ascii="Verdana" w:hAnsi="Verdana" w:cs="Tahoma"/>
        </w:rPr>
        <w:t>La Entidad Ejecutora</w:t>
      </w:r>
      <w:r w:rsidRPr="00B429ED">
        <w:rPr>
          <w:rFonts w:ascii="Verdana" w:hAnsi="Verdana" w:cs="Tahoma"/>
        </w:rPr>
        <w:t xml:space="preserve"> deberá pr</w:t>
      </w:r>
      <w:r>
        <w:rPr>
          <w:rFonts w:ascii="Verdana" w:hAnsi="Verdana" w:cs="Tahoma"/>
        </w:rPr>
        <w:t>o</w:t>
      </w:r>
      <w:r w:rsidRPr="00B429ED">
        <w:rPr>
          <w:rFonts w:ascii="Verdana" w:hAnsi="Verdana" w:cs="Tahoma"/>
        </w:rPr>
        <w:t>ve</w:t>
      </w:r>
      <w:r>
        <w:rPr>
          <w:rFonts w:ascii="Verdana" w:hAnsi="Verdana" w:cs="Tahoma"/>
        </w:rPr>
        <w:t>e</w:t>
      </w:r>
      <w:r w:rsidRPr="00B429ED">
        <w:rPr>
          <w:rFonts w:ascii="Verdana" w:hAnsi="Verdana" w:cs="Tahoma"/>
        </w:rPr>
        <w:t>r el cortado de piezas en el caso de superficies irregulares a fin de minimizar imperfecciones en el acabado y los desperdicios.</w:t>
      </w:r>
    </w:p>
    <w:p w14:paraId="4768CC0D" w14:textId="77777777" w:rsidR="00253CDA" w:rsidRPr="00B429ED" w:rsidRDefault="00253CDA" w:rsidP="00253CDA">
      <w:pPr>
        <w:ind w:right="528"/>
        <w:jc w:val="both"/>
        <w:rPr>
          <w:rFonts w:ascii="Verdana" w:hAnsi="Verdana" w:cs="Tahoma"/>
          <w:bCs/>
          <w:color w:val="000000"/>
        </w:rPr>
      </w:pPr>
      <w:r w:rsidRPr="00B429ED">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A68F7ED" w14:textId="77777777" w:rsidR="00253CDA" w:rsidRPr="00B429ED" w:rsidRDefault="00253CDA" w:rsidP="00253CDA">
      <w:pPr>
        <w:tabs>
          <w:tab w:val="left" w:pos="8711"/>
        </w:tabs>
        <w:ind w:right="528"/>
        <w:jc w:val="both"/>
        <w:rPr>
          <w:rFonts w:ascii="Verdana" w:hAnsi="Verdana" w:cs="Tahoma"/>
        </w:rPr>
      </w:pPr>
      <w:r w:rsidRPr="00B429ED">
        <w:rPr>
          <w:rFonts w:ascii="Verdana" w:hAnsi="Verdana" w:cs="Tahoma"/>
        </w:rPr>
        <w:t>Piezas que presenten un mal asentamiento con el cemento cola o que al golpe denoten un sonido hueco deberán ser rehechas inmediatamente.</w:t>
      </w:r>
    </w:p>
    <w:p w14:paraId="47FBF379" w14:textId="77777777" w:rsidR="00253CDA" w:rsidRPr="00B429ED" w:rsidRDefault="00253CDA" w:rsidP="00253CDA">
      <w:pPr>
        <w:tabs>
          <w:tab w:val="left" w:pos="8711"/>
        </w:tabs>
        <w:ind w:right="528"/>
        <w:jc w:val="both"/>
        <w:rPr>
          <w:rFonts w:ascii="Verdana" w:hAnsi="Verdana" w:cs="Tahoma"/>
        </w:rPr>
      </w:pPr>
      <w:r w:rsidRPr="00B429ED">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7B84186" w14:textId="77777777" w:rsidR="00253CDA" w:rsidRDefault="00253CDA" w:rsidP="00253CDA">
      <w:pPr>
        <w:tabs>
          <w:tab w:val="left" w:pos="8711"/>
        </w:tabs>
        <w:ind w:right="528"/>
        <w:jc w:val="both"/>
        <w:rPr>
          <w:rFonts w:ascii="Verdana" w:hAnsi="Verdana" w:cs="Tahoma"/>
        </w:rPr>
      </w:pPr>
      <w:r w:rsidRPr="00B429ED">
        <w:rPr>
          <w:rFonts w:ascii="Verdana" w:hAnsi="Verdana" w:cs="Tahoma"/>
        </w:rPr>
        <w:t xml:space="preserve">Concluida la operación del colocado, se aplicará una lechada de cemento blanco u otro color aprobado por el </w:t>
      </w:r>
      <w:r>
        <w:rPr>
          <w:rFonts w:ascii="Verdana" w:hAnsi="Verdana" w:cs="Tahoma"/>
        </w:rPr>
        <w:t>Inspector de proyecto</w:t>
      </w:r>
      <w:r w:rsidRPr="00B429ED">
        <w:rPr>
          <w:rFonts w:ascii="Verdana" w:hAnsi="Verdana" w:cs="Tahoma"/>
        </w:rPr>
        <w:t>, para cubrir las juntas, limpiándose luego con un trapo seco la superficie obtenida.</w:t>
      </w:r>
    </w:p>
    <w:p w14:paraId="62B67FFA" w14:textId="77777777" w:rsidR="00253CDA" w:rsidRPr="00B429ED" w:rsidRDefault="00253CDA" w:rsidP="00253CDA">
      <w:pPr>
        <w:tabs>
          <w:tab w:val="left" w:pos="8711"/>
        </w:tabs>
        <w:spacing w:after="120"/>
        <w:ind w:right="528"/>
        <w:jc w:val="both"/>
        <w:rPr>
          <w:rFonts w:ascii="Verdana" w:hAnsi="Verdana" w:cs="Tahoma"/>
          <w:b/>
        </w:rPr>
      </w:pPr>
      <w:r w:rsidRPr="00B429ED">
        <w:rPr>
          <w:rFonts w:ascii="Verdana" w:hAnsi="Verdana" w:cs="Tahoma"/>
          <w:b/>
        </w:rPr>
        <w:t>Criterios de Control, Aceptación y Rechazo</w:t>
      </w:r>
    </w:p>
    <w:p w14:paraId="0E5892E8" w14:textId="77777777" w:rsidR="00253CDA" w:rsidRPr="00B429ED" w:rsidRDefault="00253CDA" w:rsidP="00253CDA">
      <w:pPr>
        <w:tabs>
          <w:tab w:val="left" w:pos="8711"/>
        </w:tabs>
        <w:ind w:right="528"/>
        <w:jc w:val="both"/>
        <w:rPr>
          <w:rFonts w:ascii="Verdana" w:hAnsi="Verdana" w:cs="Tahoma"/>
        </w:rPr>
      </w:pPr>
      <w:r w:rsidRPr="00B429ED">
        <w:rPr>
          <w:rFonts w:ascii="Verdana" w:hAnsi="Verdana" w:cs="Tahoma"/>
        </w:rPr>
        <w:t>En la ejecución se realizará los siguientes controles:</w:t>
      </w:r>
    </w:p>
    <w:p w14:paraId="77089622" w14:textId="77777777" w:rsidR="00253CDA" w:rsidRPr="00B429ED" w:rsidRDefault="00253CDA" w:rsidP="00253CDA">
      <w:pPr>
        <w:pStyle w:val="Prrafodelista"/>
        <w:widowControl w:val="0"/>
        <w:numPr>
          <w:ilvl w:val="0"/>
          <w:numId w:val="92"/>
        </w:numPr>
        <w:tabs>
          <w:tab w:val="left" w:pos="567"/>
        </w:tabs>
        <w:autoSpaceDE w:val="0"/>
        <w:autoSpaceDN w:val="0"/>
        <w:ind w:right="528"/>
        <w:jc w:val="both"/>
        <w:rPr>
          <w:rFonts w:ascii="Verdana" w:hAnsi="Verdana" w:cs="Tahoma"/>
        </w:rPr>
      </w:pPr>
      <w:r w:rsidRPr="00B429ED">
        <w:rPr>
          <w:rFonts w:ascii="Verdana" w:hAnsi="Verdana" w:cs="Tahoma"/>
        </w:rPr>
        <w:t>No se aceptarán pisos con piezas rotas, mal pegadas sin juntas adecuadas.</w:t>
      </w:r>
    </w:p>
    <w:p w14:paraId="1F749DF9" w14:textId="77777777" w:rsidR="00253CDA" w:rsidRPr="00B429ED" w:rsidRDefault="00253CDA" w:rsidP="00253CDA">
      <w:pPr>
        <w:pStyle w:val="Prrafodelista"/>
        <w:widowControl w:val="0"/>
        <w:numPr>
          <w:ilvl w:val="0"/>
          <w:numId w:val="92"/>
        </w:numPr>
        <w:tabs>
          <w:tab w:val="left" w:pos="567"/>
        </w:tabs>
        <w:autoSpaceDE w:val="0"/>
        <w:autoSpaceDN w:val="0"/>
        <w:ind w:right="528"/>
        <w:jc w:val="both"/>
        <w:rPr>
          <w:rFonts w:ascii="Verdana" w:hAnsi="Verdana" w:cs="Tahoma"/>
        </w:rPr>
      </w:pPr>
      <w:r w:rsidRPr="00B429ED">
        <w:rPr>
          <w:rFonts w:ascii="Verdana" w:hAnsi="Verdana" w:cs="Tahoma"/>
        </w:rPr>
        <w:t>No se aceptan piezas con geometría y bombeo diferentes a lo indicado en los planos que indican la evacuación del agua con las rejillas.</w:t>
      </w:r>
    </w:p>
    <w:p w14:paraId="57DD2A9A" w14:textId="77777777" w:rsidR="00253CDA" w:rsidRPr="00B429ED" w:rsidRDefault="00253CDA" w:rsidP="00253CDA">
      <w:pPr>
        <w:pStyle w:val="Prrafodelista"/>
        <w:widowControl w:val="0"/>
        <w:numPr>
          <w:ilvl w:val="0"/>
          <w:numId w:val="92"/>
        </w:numPr>
        <w:tabs>
          <w:tab w:val="left" w:pos="567"/>
        </w:tabs>
        <w:autoSpaceDE w:val="0"/>
        <w:autoSpaceDN w:val="0"/>
        <w:ind w:right="528"/>
        <w:jc w:val="both"/>
        <w:rPr>
          <w:rFonts w:ascii="Verdana" w:hAnsi="Verdana" w:cs="Tahoma"/>
        </w:rPr>
      </w:pPr>
      <w:r w:rsidRPr="00B429ED">
        <w:rPr>
          <w:rFonts w:ascii="Verdana" w:hAnsi="Verdana" w:cs="Tahoma"/>
        </w:rPr>
        <w:t>Los pisos que denoten vacíos entre la cerámica y el cemento cola por un mal asentamiento deberán ser corregidos.</w:t>
      </w:r>
    </w:p>
    <w:p w14:paraId="5AB84B48" w14:textId="77777777" w:rsidR="00253CDA" w:rsidRPr="00B429ED" w:rsidRDefault="00253CDA" w:rsidP="00253CDA">
      <w:pPr>
        <w:pStyle w:val="Prrafodelista"/>
        <w:widowControl w:val="0"/>
        <w:numPr>
          <w:ilvl w:val="0"/>
          <w:numId w:val="92"/>
        </w:numPr>
        <w:tabs>
          <w:tab w:val="left" w:pos="567"/>
        </w:tabs>
        <w:autoSpaceDE w:val="0"/>
        <w:autoSpaceDN w:val="0"/>
        <w:ind w:right="528"/>
        <w:jc w:val="both"/>
        <w:rPr>
          <w:rFonts w:ascii="Verdana" w:hAnsi="Verdana" w:cs="Tahoma"/>
        </w:rPr>
      </w:pPr>
      <w:r w:rsidRPr="00B429ED">
        <w:rPr>
          <w:rFonts w:ascii="Verdana" w:hAnsi="Verdana" w:cs="Tahoma"/>
        </w:rPr>
        <w:t xml:space="preserve">En algunos casos el </w:t>
      </w:r>
      <w:r>
        <w:rPr>
          <w:rFonts w:ascii="Verdana" w:hAnsi="Verdana" w:cs="Tahoma"/>
        </w:rPr>
        <w:t>Inspector de proyecto</w:t>
      </w:r>
      <w:r w:rsidRPr="00B429ED">
        <w:rPr>
          <w:rFonts w:ascii="Verdana" w:hAnsi="Verdana" w:cs="Tahoma"/>
        </w:rPr>
        <w:t xml:space="preserve"> indicará la superficie a rehacer el cual deberá ser ejecutado por cuenta d</w:t>
      </w:r>
      <w:r>
        <w:rPr>
          <w:rFonts w:ascii="Verdana" w:hAnsi="Verdana" w:cs="Tahoma"/>
        </w:rPr>
        <w:t>e la Entidad Ejecutora</w:t>
      </w:r>
      <w:r w:rsidRPr="00B429ED">
        <w:rPr>
          <w:rFonts w:ascii="Verdana" w:hAnsi="Verdana" w:cs="Tahoma"/>
        </w:rPr>
        <w:t>.</w:t>
      </w:r>
    </w:p>
    <w:p w14:paraId="6B2CF43A" w14:textId="77777777" w:rsidR="00253CDA" w:rsidRPr="00B429ED" w:rsidRDefault="00253CDA" w:rsidP="00253CDA">
      <w:pPr>
        <w:tabs>
          <w:tab w:val="left" w:pos="560"/>
        </w:tabs>
        <w:spacing w:before="240" w:after="120"/>
        <w:ind w:right="528"/>
        <w:jc w:val="both"/>
        <w:rPr>
          <w:rFonts w:ascii="Verdana" w:hAnsi="Verdana" w:cs="Tahoma"/>
          <w:b/>
          <w:color w:val="000000"/>
        </w:rPr>
      </w:pPr>
      <w:r w:rsidRPr="00B429ED">
        <w:rPr>
          <w:rFonts w:ascii="Verdana" w:hAnsi="Verdana" w:cs="Tahoma"/>
          <w:b/>
          <w:color w:val="000000"/>
        </w:rPr>
        <w:lastRenderedPageBreak/>
        <w:t>MEDICIÓN. -</w:t>
      </w:r>
    </w:p>
    <w:p w14:paraId="36A24491" w14:textId="77777777" w:rsidR="00253CDA" w:rsidRPr="00B429ED" w:rsidRDefault="00253CDA" w:rsidP="00253CDA">
      <w:pPr>
        <w:ind w:right="528"/>
        <w:jc w:val="both"/>
        <w:rPr>
          <w:rFonts w:ascii="Verdana" w:hAnsi="Verdana" w:cs="Tahoma"/>
          <w:color w:val="000000"/>
        </w:rPr>
      </w:pPr>
      <w:r w:rsidRPr="00B429ED">
        <w:rPr>
          <w:rFonts w:ascii="Verdana" w:hAnsi="Verdana" w:cs="Tahoma"/>
          <w:color w:val="000000"/>
        </w:rPr>
        <w:t>El piso de cerámica con cemento cola se medirá en</w:t>
      </w:r>
      <w:r w:rsidRPr="00B429ED">
        <w:rPr>
          <w:rFonts w:ascii="Verdana" w:hAnsi="Verdana" w:cs="Tahoma"/>
          <w:b/>
          <w:color w:val="000000"/>
        </w:rPr>
        <w:t xml:space="preserve"> </w:t>
      </w:r>
      <w:r>
        <w:rPr>
          <w:rFonts w:ascii="Verdana" w:hAnsi="Verdana" w:cs="Tahoma"/>
          <w:b/>
          <w:color w:val="000000"/>
        </w:rPr>
        <w:t>metros cuadrados</w:t>
      </w:r>
      <w:r w:rsidRPr="00B429ED">
        <w:rPr>
          <w:rFonts w:ascii="Verdana" w:hAnsi="Verdana" w:cs="Tahoma"/>
          <w:color w:val="000000"/>
        </w:rPr>
        <w:t>, tomando en cuenta solamente el área de trabajo neto ejecutado y autorizado.</w:t>
      </w:r>
    </w:p>
    <w:p w14:paraId="0A2D2CF2" w14:textId="77777777" w:rsidR="00253CDA" w:rsidRPr="00B429ED" w:rsidRDefault="00253CDA" w:rsidP="00253CDA">
      <w:pPr>
        <w:tabs>
          <w:tab w:val="left" w:pos="560"/>
        </w:tabs>
        <w:ind w:right="528"/>
        <w:jc w:val="both"/>
        <w:rPr>
          <w:rFonts w:ascii="Verdana" w:hAnsi="Verdana" w:cs="Tahoma"/>
          <w:b/>
          <w:color w:val="000000"/>
        </w:rPr>
      </w:pPr>
      <w:r w:rsidRPr="00B429ED">
        <w:rPr>
          <w:rFonts w:ascii="Verdana" w:hAnsi="Verdana" w:cs="Tahoma"/>
          <w:b/>
          <w:color w:val="000000"/>
        </w:rPr>
        <w:t>APORTE PROPIO. -</w:t>
      </w:r>
    </w:p>
    <w:p w14:paraId="0221F139" w14:textId="77777777" w:rsidR="00253CDA" w:rsidRPr="00783954" w:rsidRDefault="00253CDA" w:rsidP="00253CDA">
      <w:pPr>
        <w:ind w:right="528"/>
        <w:jc w:val="both"/>
        <w:rPr>
          <w:rFonts w:ascii="Verdana" w:hAnsi="Verdana" w:cs="Tahoma"/>
          <w:color w:val="000000"/>
        </w:rPr>
      </w:pPr>
      <w:r w:rsidRPr="00783954">
        <w:rPr>
          <w:rFonts w:ascii="Verdana" w:hAnsi="Verdana" w:cs="Tahoma"/>
          <w:color w:val="000000"/>
        </w:rPr>
        <w:t xml:space="preserve">El aporte propio se encuentra especificado en el análisis </w:t>
      </w:r>
      <w:r w:rsidRPr="00220126">
        <w:rPr>
          <w:rFonts w:ascii="Verdana" w:hAnsi="Verdana" w:cs="Tahoma"/>
        </w:rPr>
        <w:t>de precios unitarios</w:t>
      </w:r>
      <w:r w:rsidRPr="00783954">
        <w:rPr>
          <w:rFonts w:ascii="Verdana" w:hAnsi="Verdana" w:cs="Tahoma"/>
          <w:color w:val="000000"/>
        </w:rPr>
        <w:t xml:space="preserve">, 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 de proyecto</w:t>
      </w:r>
      <w:r w:rsidRPr="00783954">
        <w:rPr>
          <w:rFonts w:ascii="Verdana" w:hAnsi="Verdana" w:cs="Tahoma"/>
          <w:color w:val="000000"/>
        </w:rPr>
        <w:t>, para garantizar su calidad.</w:t>
      </w:r>
    </w:p>
    <w:p w14:paraId="6B2FB8C0" w14:textId="77777777" w:rsidR="00253CDA" w:rsidRDefault="00253CDA" w:rsidP="00253CDA">
      <w:pPr>
        <w:tabs>
          <w:tab w:val="left" w:pos="560"/>
        </w:tabs>
        <w:ind w:right="528"/>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p w14:paraId="53CEA570" w14:textId="77777777" w:rsidR="00C33A6D" w:rsidRDefault="00C33A6D" w:rsidP="00253CDA">
      <w:pPr>
        <w:tabs>
          <w:tab w:val="left" w:pos="560"/>
        </w:tabs>
        <w:ind w:right="528"/>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C10D0A" w14:paraId="204FC6FC" w14:textId="77777777" w:rsidTr="00253CDA">
        <w:tc>
          <w:tcPr>
            <w:tcW w:w="584" w:type="dxa"/>
            <w:shd w:val="clear" w:color="auto" w:fill="1F4E79" w:themeFill="accent1" w:themeFillShade="80"/>
          </w:tcPr>
          <w:p w14:paraId="20CF7B91" w14:textId="77777777" w:rsidR="00253CDA" w:rsidRPr="00730398" w:rsidRDefault="00253CDA" w:rsidP="00253CDA">
            <w:pPr>
              <w:jc w:val="center"/>
              <w:rPr>
                <w:rFonts w:ascii="Verdana" w:hAnsi="Verdana"/>
                <w:b/>
                <w:color w:val="FFFFFF"/>
              </w:rPr>
            </w:pPr>
            <w:r w:rsidRPr="00730398">
              <w:rPr>
                <w:rFonts w:ascii="Verdana" w:hAnsi="Verdana"/>
                <w:b/>
                <w:color w:val="FFFFFF"/>
              </w:rPr>
              <w:t>N°</w:t>
            </w:r>
          </w:p>
        </w:tc>
        <w:tc>
          <w:tcPr>
            <w:tcW w:w="2385" w:type="dxa"/>
            <w:shd w:val="clear" w:color="auto" w:fill="1F4E79" w:themeFill="accent1" w:themeFillShade="80"/>
          </w:tcPr>
          <w:p w14:paraId="52C41DC0" w14:textId="77777777" w:rsidR="00253CDA" w:rsidRPr="00730398" w:rsidRDefault="00253CDA" w:rsidP="00253CDA">
            <w:pPr>
              <w:spacing w:line="360" w:lineRule="auto"/>
              <w:jc w:val="center"/>
              <w:rPr>
                <w:rFonts w:ascii="Verdana" w:hAnsi="Verdana"/>
                <w:b/>
                <w:color w:val="FFFFFF"/>
              </w:rPr>
            </w:pPr>
            <w:r w:rsidRPr="00730398">
              <w:rPr>
                <w:rFonts w:ascii="Verdana" w:hAnsi="Verdana"/>
                <w:b/>
                <w:color w:val="FFFFFF"/>
              </w:rPr>
              <w:t>CODIGO</w:t>
            </w:r>
          </w:p>
        </w:tc>
        <w:tc>
          <w:tcPr>
            <w:tcW w:w="1145" w:type="dxa"/>
            <w:shd w:val="clear" w:color="auto" w:fill="1F4E79" w:themeFill="accent1" w:themeFillShade="80"/>
          </w:tcPr>
          <w:p w14:paraId="48B631CE" w14:textId="77777777" w:rsidR="00253CDA" w:rsidRPr="00730398" w:rsidRDefault="00253CDA" w:rsidP="00253CDA">
            <w:pPr>
              <w:jc w:val="center"/>
              <w:rPr>
                <w:rFonts w:ascii="Verdana" w:hAnsi="Verdana"/>
                <w:b/>
                <w:color w:val="FFFFFF"/>
              </w:rPr>
            </w:pPr>
            <w:r w:rsidRPr="00730398">
              <w:rPr>
                <w:rFonts w:ascii="Verdana" w:hAnsi="Verdana"/>
                <w:b/>
                <w:color w:val="FFFFFF"/>
              </w:rPr>
              <w:t>UNIDAD</w:t>
            </w:r>
          </w:p>
        </w:tc>
        <w:tc>
          <w:tcPr>
            <w:tcW w:w="5520" w:type="dxa"/>
            <w:shd w:val="clear" w:color="auto" w:fill="1F4E79" w:themeFill="accent1" w:themeFillShade="80"/>
          </w:tcPr>
          <w:p w14:paraId="10A18AA0" w14:textId="77777777" w:rsidR="00253CDA" w:rsidRPr="00730398" w:rsidRDefault="00253CDA" w:rsidP="00253CDA">
            <w:pPr>
              <w:jc w:val="center"/>
              <w:rPr>
                <w:rFonts w:ascii="Verdana" w:hAnsi="Verdana"/>
                <w:b/>
                <w:color w:val="FFFFFF"/>
              </w:rPr>
            </w:pPr>
            <w:r w:rsidRPr="00730398">
              <w:rPr>
                <w:rFonts w:ascii="Verdana" w:hAnsi="Verdana"/>
                <w:b/>
                <w:color w:val="FFFFFF"/>
              </w:rPr>
              <w:t>ITEM</w:t>
            </w:r>
          </w:p>
        </w:tc>
      </w:tr>
      <w:tr w:rsidR="00253CDA" w:rsidRPr="00C10D0A" w14:paraId="12731035" w14:textId="77777777" w:rsidTr="00253CDA">
        <w:tc>
          <w:tcPr>
            <w:tcW w:w="584" w:type="dxa"/>
            <w:shd w:val="clear" w:color="auto" w:fill="B4C6E7" w:themeFill="accent5" w:themeFillTint="66"/>
          </w:tcPr>
          <w:p w14:paraId="2F91877E" w14:textId="77777777" w:rsidR="00253CDA" w:rsidRPr="00C10D0A" w:rsidRDefault="00253CDA" w:rsidP="00253CDA">
            <w:pPr>
              <w:jc w:val="center"/>
              <w:rPr>
                <w:rFonts w:ascii="Verdana" w:hAnsi="Verdana"/>
                <w:b/>
              </w:rPr>
            </w:pPr>
            <w:r>
              <w:rPr>
                <w:rFonts w:ascii="Verdana" w:hAnsi="Verdana"/>
                <w:b/>
              </w:rPr>
              <w:t>30</w:t>
            </w:r>
          </w:p>
        </w:tc>
        <w:tc>
          <w:tcPr>
            <w:tcW w:w="2385" w:type="dxa"/>
            <w:shd w:val="clear" w:color="auto" w:fill="B4C6E7" w:themeFill="accent5" w:themeFillTint="66"/>
          </w:tcPr>
          <w:p w14:paraId="7D07AD5C" w14:textId="77777777" w:rsidR="00253CDA" w:rsidRPr="00C10D0A" w:rsidRDefault="00253CDA" w:rsidP="00253CDA">
            <w:pPr>
              <w:jc w:val="center"/>
              <w:rPr>
                <w:rFonts w:ascii="Verdana" w:hAnsi="Verdana"/>
                <w:b/>
              </w:rPr>
            </w:pPr>
            <w:r w:rsidRPr="004213AF">
              <w:rPr>
                <w:rFonts w:ascii="Verdana" w:hAnsi="Verdana"/>
                <w:b/>
              </w:rPr>
              <w:t>VAC-OF-RES-1</w:t>
            </w:r>
          </w:p>
        </w:tc>
        <w:tc>
          <w:tcPr>
            <w:tcW w:w="1145" w:type="dxa"/>
            <w:shd w:val="clear" w:color="auto" w:fill="B4C6E7" w:themeFill="accent5" w:themeFillTint="66"/>
          </w:tcPr>
          <w:p w14:paraId="2A92924B" w14:textId="77777777" w:rsidR="00253CDA" w:rsidRPr="00C10D0A" w:rsidRDefault="00253CDA" w:rsidP="00253CDA">
            <w:pPr>
              <w:jc w:val="center"/>
              <w:rPr>
                <w:rFonts w:ascii="Verdana" w:hAnsi="Verdana"/>
                <w:b/>
              </w:rPr>
            </w:pPr>
            <w:r w:rsidRPr="00C10D0A">
              <w:rPr>
                <w:rFonts w:ascii="Verdana" w:hAnsi="Verdana"/>
                <w:b/>
              </w:rPr>
              <w:t>M2</w:t>
            </w:r>
          </w:p>
        </w:tc>
        <w:tc>
          <w:tcPr>
            <w:tcW w:w="5520" w:type="dxa"/>
            <w:shd w:val="clear" w:color="auto" w:fill="B4C6E7" w:themeFill="accent5" w:themeFillTint="66"/>
          </w:tcPr>
          <w:p w14:paraId="54030210" w14:textId="77777777" w:rsidR="00253CDA" w:rsidRPr="00C10D0A" w:rsidRDefault="00253CDA" w:rsidP="00253CDA">
            <w:pPr>
              <w:jc w:val="center"/>
              <w:rPr>
                <w:rFonts w:ascii="Verdana" w:hAnsi="Verdana"/>
                <w:b/>
              </w:rPr>
            </w:pPr>
            <w:r w:rsidRPr="004213AF">
              <w:rPr>
                <w:rFonts w:ascii="Verdana" w:hAnsi="Verdana"/>
                <w:b/>
              </w:rPr>
              <w:t>REVESTIMIENTO DE CERÁMICA C/CEMENTO COLA</w:t>
            </w:r>
          </w:p>
        </w:tc>
      </w:tr>
    </w:tbl>
    <w:p w14:paraId="63418669" w14:textId="77777777" w:rsidR="00253CDA" w:rsidRDefault="00253CDA" w:rsidP="00253CDA">
      <w:pPr>
        <w:jc w:val="both"/>
        <w:rPr>
          <w:rFonts w:ascii="Verdana" w:hAnsi="Verdana" w:cs="Arial"/>
          <w:b/>
          <w:kern w:val="28"/>
        </w:rPr>
      </w:pPr>
    </w:p>
    <w:p w14:paraId="63CE5D15" w14:textId="77777777" w:rsidR="00253CDA" w:rsidRPr="00476F17" w:rsidRDefault="00253CDA" w:rsidP="00253CDA">
      <w:pPr>
        <w:jc w:val="both"/>
        <w:rPr>
          <w:rFonts w:ascii="Verdana" w:hAnsi="Verdana" w:cs="Arial"/>
          <w:b/>
          <w:kern w:val="28"/>
        </w:rPr>
      </w:pPr>
      <w:r w:rsidRPr="00476F17">
        <w:rPr>
          <w:rFonts w:ascii="Verdana" w:hAnsi="Verdana" w:cs="Arial"/>
          <w:b/>
          <w:kern w:val="28"/>
        </w:rPr>
        <w:t>DESCRIPCIÓN. -</w:t>
      </w:r>
    </w:p>
    <w:p w14:paraId="7ED5E0E4" w14:textId="77777777" w:rsidR="00253CDA" w:rsidRDefault="00253CDA" w:rsidP="00253CDA">
      <w:pPr>
        <w:jc w:val="both"/>
        <w:rPr>
          <w:rFonts w:ascii="Verdana" w:hAnsi="Verdana" w:cs="Arial"/>
          <w:kern w:val="28"/>
        </w:rPr>
      </w:pPr>
      <w:r w:rsidRPr="00476F17">
        <w:rPr>
          <w:rFonts w:ascii="Verdana" w:hAnsi="Verdana" w:cs="Arial"/>
          <w:kern w:val="28"/>
        </w:rPr>
        <w:t xml:space="preserve">Este ítem comprende el </w:t>
      </w:r>
      <w:r w:rsidRPr="00A93B6F">
        <w:rPr>
          <w:rFonts w:ascii="Verdana" w:hAnsi="Verdana" w:cs="Arial"/>
          <w:kern w:val="28"/>
        </w:rPr>
        <w:t>Revestimiento de Cerámica c</w:t>
      </w:r>
      <w:r>
        <w:rPr>
          <w:rFonts w:ascii="Verdana" w:hAnsi="Verdana" w:cs="Arial"/>
          <w:kern w:val="28"/>
        </w:rPr>
        <w:t>/</w:t>
      </w:r>
      <w:r w:rsidRPr="00A93B6F">
        <w:rPr>
          <w:rFonts w:ascii="Verdana" w:hAnsi="Verdana" w:cs="Arial"/>
          <w:kern w:val="28"/>
        </w:rPr>
        <w:t>cemento cola,</w:t>
      </w:r>
      <w:r w:rsidRPr="00476F17">
        <w:rPr>
          <w:rFonts w:ascii="Verdana" w:hAnsi="Verdana" w:cs="Arial"/>
          <w:kern w:val="28"/>
        </w:rPr>
        <w:t xml:space="preserve"> en las superficies indicadas en los planos </w:t>
      </w:r>
      <w:r w:rsidRPr="00A93B6F">
        <w:rPr>
          <w:rFonts w:ascii="Verdana" w:hAnsi="Verdana" w:cs="Arial"/>
          <w:kern w:val="28"/>
        </w:rPr>
        <w:t xml:space="preserve">constructivos </w:t>
      </w:r>
      <w:r>
        <w:rPr>
          <w:rFonts w:ascii="Verdana" w:hAnsi="Verdana" w:cs="Arial"/>
          <w:kern w:val="28"/>
        </w:rPr>
        <w:t>y/o</w:t>
      </w:r>
      <w:r w:rsidRPr="00A93B6F">
        <w:rPr>
          <w:rFonts w:ascii="Verdana" w:hAnsi="Verdana" w:cs="Arial"/>
          <w:kern w:val="28"/>
        </w:rPr>
        <w:t xml:space="preserve"> instrucciones del </w:t>
      </w:r>
      <w:r>
        <w:rPr>
          <w:rFonts w:ascii="Verdana" w:hAnsi="Verdana" w:cs="Arial"/>
          <w:kern w:val="28"/>
        </w:rPr>
        <w:t>Inspector de proyecto</w:t>
      </w:r>
      <w:r w:rsidRPr="00A93B6F">
        <w:rPr>
          <w:rFonts w:ascii="Verdana" w:hAnsi="Verdana" w:cs="Arial"/>
          <w:kern w:val="28"/>
        </w:rPr>
        <w:t>.</w:t>
      </w:r>
    </w:p>
    <w:p w14:paraId="6E218B1A" w14:textId="77777777" w:rsidR="00253CDA" w:rsidRPr="00476F17" w:rsidRDefault="00253CDA" w:rsidP="00253CDA">
      <w:pPr>
        <w:jc w:val="both"/>
        <w:rPr>
          <w:rFonts w:ascii="Verdana" w:hAnsi="Verdana" w:cs="Arial"/>
          <w:b/>
          <w:kern w:val="28"/>
        </w:rPr>
      </w:pPr>
      <w:r w:rsidRPr="00476F17">
        <w:rPr>
          <w:rFonts w:ascii="Verdana" w:hAnsi="Verdana" w:cs="Arial"/>
          <w:b/>
          <w:kern w:val="28"/>
        </w:rPr>
        <w:t>MATERIALES, HERRAMIENTAS Y EQUIPO. -</w:t>
      </w:r>
    </w:p>
    <w:p w14:paraId="17E26374" w14:textId="77777777" w:rsidR="00253CDA" w:rsidRDefault="00253CDA" w:rsidP="00253CDA">
      <w:pPr>
        <w:jc w:val="both"/>
        <w:rPr>
          <w:rFonts w:ascii="Verdana" w:hAnsi="Verdana" w:cs="Tahoma"/>
          <w:kern w:val="28"/>
        </w:rPr>
      </w:pPr>
      <w:r>
        <w:rPr>
          <w:rFonts w:ascii="Verdana" w:hAnsi="Verdana" w:cs="Tahoma"/>
          <w:kern w:val="28"/>
        </w:rPr>
        <w:t>La Entidad Ejecutora</w:t>
      </w:r>
      <w:r w:rsidRPr="00476F17">
        <w:rPr>
          <w:rFonts w:ascii="Verdana" w:hAnsi="Verdana" w:cs="Tahoma"/>
          <w:kern w:val="28"/>
        </w:rPr>
        <w:t xml:space="preserve"> proporcionará todos los materiales</w:t>
      </w:r>
      <w:r>
        <w:rPr>
          <w:rFonts w:ascii="Verdana" w:hAnsi="Verdana" w:cs="Tahoma"/>
          <w:kern w:val="28"/>
        </w:rPr>
        <w:t xml:space="preserve"> excepto los de aporte propio,</w:t>
      </w:r>
      <w:r w:rsidRPr="00476F17">
        <w:rPr>
          <w:rFonts w:ascii="Verdana" w:hAnsi="Verdana" w:cs="Tahoma"/>
          <w:kern w:val="28"/>
        </w:rPr>
        <w:t xml:space="preserve"> herramientas y equipo necesarios para la ejecución de los trabajos, los mismos deberán ser aprobados por el </w:t>
      </w:r>
      <w:r>
        <w:rPr>
          <w:rFonts w:ascii="Verdana" w:hAnsi="Verdana" w:cs="Tahoma"/>
          <w:kern w:val="28"/>
        </w:rPr>
        <w:t>Inspector de proyecto</w:t>
      </w:r>
      <w:r w:rsidRPr="00476F17">
        <w:rPr>
          <w:rFonts w:ascii="Verdana" w:hAnsi="Verdana" w:cs="Tahoma"/>
          <w:kern w:val="28"/>
        </w:rPr>
        <w:t>.</w:t>
      </w:r>
    </w:p>
    <w:p w14:paraId="630E081E" w14:textId="77777777" w:rsidR="00253CDA" w:rsidRPr="00476F17" w:rsidRDefault="00253CDA" w:rsidP="00253CDA">
      <w:pPr>
        <w:jc w:val="both"/>
        <w:rPr>
          <w:rFonts w:ascii="Verdana" w:hAnsi="Verdana" w:cs="Arial"/>
          <w:b/>
          <w:kern w:val="28"/>
        </w:rPr>
      </w:pPr>
      <w:r w:rsidRPr="00476F17">
        <w:rPr>
          <w:rFonts w:ascii="Verdana" w:hAnsi="Verdana" w:cs="Arial"/>
          <w:b/>
          <w:kern w:val="28"/>
        </w:rPr>
        <w:t>FORMA DE EJECUCIÓN. -</w:t>
      </w:r>
    </w:p>
    <w:p w14:paraId="2C5A62D5" w14:textId="77777777" w:rsidR="00253CDA" w:rsidRDefault="00253CDA" w:rsidP="00253CDA">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228E497E" w14:textId="77777777" w:rsidR="00253CDA" w:rsidRDefault="00253CDA" w:rsidP="00253CDA">
      <w:pPr>
        <w:tabs>
          <w:tab w:val="left" w:pos="560"/>
        </w:tabs>
        <w:jc w:val="both"/>
        <w:rPr>
          <w:rFonts w:ascii="Verdana" w:hAnsi="Verdana" w:cs="Tahoma"/>
          <w:b/>
        </w:rPr>
      </w:pPr>
      <w:r w:rsidRPr="00CF6CB6">
        <w:rPr>
          <w:rFonts w:ascii="Verdana" w:hAnsi="Verdana" w:cs="Tahoma"/>
          <w:b/>
        </w:rPr>
        <w:t xml:space="preserve">Preparación </w:t>
      </w:r>
      <w:r>
        <w:rPr>
          <w:rFonts w:ascii="Verdana" w:hAnsi="Verdana" w:cs="Tahoma"/>
          <w:b/>
        </w:rPr>
        <w:t>de la Superficie</w:t>
      </w:r>
    </w:p>
    <w:p w14:paraId="47A61E85" w14:textId="77777777" w:rsidR="00253CDA" w:rsidRDefault="00253CDA" w:rsidP="00253CDA">
      <w:pPr>
        <w:jc w:val="both"/>
        <w:rPr>
          <w:rFonts w:ascii="Verdana" w:hAnsi="Verdana" w:cs="Tahoma"/>
          <w:kern w:val="28"/>
        </w:rPr>
      </w:pPr>
      <w:r w:rsidRPr="005B0D5C">
        <w:rPr>
          <w:rFonts w:ascii="Verdana" w:hAnsi="Verdana" w:cs="Tahoma"/>
        </w:rPr>
        <w:t xml:space="preserve">Antes de la colocación de las piezas </w:t>
      </w:r>
      <w:r>
        <w:rPr>
          <w:rFonts w:ascii="Verdana" w:hAnsi="Verdana" w:cs="Tahoma"/>
        </w:rPr>
        <w:t>verificar que la superficie este uniforme sin polvo, grasas o sustancias que perjudiquen la buena ejecución del ítem</w:t>
      </w:r>
      <w:r>
        <w:rPr>
          <w:rFonts w:ascii="Verdana" w:hAnsi="Verdana" w:cs="Tahoma"/>
          <w:bCs/>
          <w:color w:val="000000"/>
        </w:rPr>
        <w:t xml:space="preserve">. </w:t>
      </w:r>
      <w:r w:rsidRPr="00665631">
        <w:rPr>
          <w:rFonts w:ascii="Verdana" w:hAnsi="Verdana" w:cs="Tahoma"/>
          <w:kern w:val="28"/>
        </w:rPr>
        <w:t>Asimismo</w:t>
      </w:r>
      <w:r>
        <w:rPr>
          <w:rFonts w:ascii="Verdana" w:hAnsi="Verdana" w:cs="Tahoma"/>
          <w:kern w:val="28"/>
        </w:rPr>
        <w:t>,</w:t>
      </w:r>
      <w:r w:rsidRPr="00665631">
        <w:rPr>
          <w:rFonts w:ascii="Verdana" w:hAnsi="Verdana" w:cs="Tahoma"/>
          <w:kern w:val="28"/>
        </w:rPr>
        <w:t xml:space="preserve"> deberán </w:t>
      </w:r>
      <w:r w:rsidRPr="00E102F5">
        <w:rPr>
          <w:rFonts w:ascii="Verdana" w:hAnsi="Verdana" w:cs="Tahoma"/>
          <w:kern w:val="28"/>
        </w:rPr>
        <w:t xml:space="preserve">regarse con agua </w:t>
      </w:r>
      <w:r w:rsidRPr="00665631">
        <w:rPr>
          <w:rFonts w:ascii="Verdana" w:hAnsi="Verdana" w:cs="Tahoma"/>
          <w:kern w:val="28"/>
        </w:rPr>
        <w:t>las superficies a revestir</w:t>
      </w:r>
      <w:r>
        <w:rPr>
          <w:rFonts w:ascii="Verdana" w:hAnsi="Verdana" w:cs="Tahoma"/>
          <w:kern w:val="28"/>
        </w:rPr>
        <w:t xml:space="preserve"> salvo indicación contraria del Inspector de proyecto.</w:t>
      </w:r>
    </w:p>
    <w:p w14:paraId="4AEDB38D" w14:textId="77777777" w:rsidR="00253CDA" w:rsidRPr="00CF6CB6" w:rsidRDefault="00253CDA" w:rsidP="00253CDA">
      <w:pPr>
        <w:tabs>
          <w:tab w:val="left" w:pos="560"/>
        </w:tabs>
        <w:spacing w:after="120"/>
        <w:jc w:val="both"/>
        <w:rPr>
          <w:rFonts w:ascii="Verdana" w:hAnsi="Verdana" w:cs="Tahoma"/>
          <w:b/>
        </w:rPr>
      </w:pPr>
      <w:r w:rsidRPr="00CF6CB6">
        <w:rPr>
          <w:rFonts w:ascii="Verdana" w:hAnsi="Verdana" w:cs="Tahoma"/>
          <w:b/>
        </w:rPr>
        <w:t xml:space="preserve">Preparación </w:t>
      </w:r>
      <w:r>
        <w:rPr>
          <w:rFonts w:ascii="Verdana" w:hAnsi="Verdana" w:cs="Tahoma"/>
          <w:b/>
        </w:rPr>
        <w:t>del Cemento Cola</w:t>
      </w:r>
    </w:p>
    <w:p w14:paraId="1C0DFCE5" w14:textId="77777777" w:rsidR="00253CDA" w:rsidRDefault="00253CDA" w:rsidP="00253CDA">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sidRPr="00F62E69">
        <w:rPr>
          <w:rFonts w:ascii="Verdana" w:hAnsi="Verdana" w:cs="Tahoma"/>
          <w:kern w:val="28"/>
        </w:rPr>
        <w:t>después de 5-10 minutos de reposo, volver a mezclar y la mezcla estará lista para su aplicación</w:t>
      </w:r>
      <w:r>
        <w:rPr>
          <w:rFonts w:ascii="Verdana" w:hAnsi="Verdana" w:cs="Tahoma"/>
          <w:kern w:val="28"/>
        </w:rPr>
        <w:t xml:space="preserve"> sobre la superficie</w:t>
      </w:r>
      <w:r>
        <w:rPr>
          <w:rFonts w:ascii="Verdana" w:hAnsi="Verdana" w:cs="Tahoma"/>
        </w:rPr>
        <w:t>. Se mezcla deberá seguir estrictamente la dosificación y forma indicado por el proveedor.</w:t>
      </w:r>
    </w:p>
    <w:p w14:paraId="5FAB9A68" w14:textId="77777777" w:rsidR="00253CDA" w:rsidRDefault="00253CDA" w:rsidP="00253CDA">
      <w:pPr>
        <w:tabs>
          <w:tab w:val="left" w:pos="560"/>
        </w:tabs>
        <w:jc w:val="both"/>
        <w:rPr>
          <w:rFonts w:ascii="Verdana" w:hAnsi="Verdana" w:cs="Tahoma"/>
          <w:b/>
        </w:rPr>
      </w:pPr>
      <w:r>
        <w:rPr>
          <w:rFonts w:ascii="Verdana" w:hAnsi="Verdana" w:cs="Tahoma"/>
          <w:b/>
        </w:rPr>
        <w:t>Ejecución del revestimiento</w:t>
      </w:r>
    </w:p>
    <w:p w14:paraId="554F70FB" w14:textId="77777777" w:rsidR="00253CDA" w:rsidRDefault="00253CDA" w:rsidP="00253CDA">
      <w:pPr>
        <w:tabs>
          <w:tab w:val="left" w:pos="8711"/>
        </w:tabs>
        <w:jc w:val="both"/>
        <w:rPr>
          <w:rFonts w:ascii="Verdana" w:hAnsi="Verdana" w:cs="Tahoma"/>
        </w:rPr>
      </w:pPr>
      <w:r>
        <w:rPr>
          <w:rFonts w:ascii="Verdana" w:hAnsi="Verdana" w:cs="Tahoma"/>
        </w:rPr>
        <w:t>La Entidad Ejecutora deberá proveer el cortado de piezas en el caso de superficies irregulares a fin de minimizar imperfecciones en el acabado y los desperdicios.</w:t>
      </w:r>
    </w:p>
    <w:p w14:paraId="63AE27EB" w14:textId="77777777" w:rsidR="00253CDA" w:rsidRDefault="00253CDA" w:rsidP="00253CDA">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2B3E614D" w14:textId="77777777" w:rsidR="00253CDA" w:rsidRPr="00E01C02" w:rsidRDefault="00253CDA" w:rsidP="00253CDA">
      <w:pPr>
        <w:jc w:val="both"/>
        <w:rPr>
          <w:rFonts w:ascii="Verdana" w:hAnsi="Verdana" w:cs="Tahoma"/>
          <w:bCs/>
          <w:color w:val="000000"/>
        </w:rPr>
      </w:pPr>
      <w:r w:rsidRPr="003D3C7F">
        <w:rPr>
          <w:rFonts w:ascii="Verdana" w:hAnsi="Verdana" w:cs="Tahoma"/>
          <w:bCs/>
          <w:color w:val="000000"/>
        </w:rPr>
        <w:t xml:space="preserve">Sobre la superficie </w:t>
      </w:r>
      <w:r>
        <w:rPr>
          <w:rFonts w:ascii="Verdana" w:hAnsi="Verdana" w:cs="Tahoma"/>
          <w:bCs/>
          <w:color w:val="000000"/>
        </w:rPr>
        <w:t>preparada</w:t>
      </w:r>
      <w:r w:rsidRPr="003D3C7F">
        <w:rPr>
          <w:rFonts w:ascii="Verdana" w:hAnsi="Verdana" w:cs="Tahoma"/>
          <w:bCs/>
          <w:color w:val="000000"/>
        </w:rPr>
        <w:t xml:space="preserve"> se colocarán a lienza y nivel la cerámica, asentadas con cemento cola que debe ser provisto en obra en envases cerrados y originales. </w:t>
      </w:r>
    </w:p>
    <w:p w14:paraId="13279547" w14:textId="77777777" w:rsidR="00253CDA" w:rsidRDefault="00253CDA" w:rsidP="00253CDA">
      <w:pPr>
        <w:tabs>
          <w:tab w:val="left" w:pos="8711"/>
        </w:tabs>
        <w:jc w:val="both"/>
        <w:rPr>
          <w:rFonts w:ascii="Verdana" w:hAnsi="Verdana" w:cs="Tahoma"/>
        </w:rPr>
      </w:pPr>
      <w:r>
        <w:rPr>
          <w:rFonts w:ascii="Verdana" w:hAnsi="Verdana" w:cs="Tahoma"/>
        </w:rPr>
        <w:t>Piezas que presenten un mal asentamiento con el cemento cola o que al golpe denoten un sonido hueco deberán ser rehechas inmediatamente.</w:t>
      </w:r>
    </w:p>
    <w:p w14:paraId="70967126" w14:textId="77777777" w:rsidR="00253CDA" w:rsidRDefault="00253CDA" w:rsidP="00253CDA">
      <w:pPr>
        <w:tabs>
          <w:tab w:val="left" w:pos="8711"/>
        </w:tabs>
        <w:jc w:val="both"/>
        <w:rPr>
          <w:rFonts w:ascii="Verdana" w:hAnsi="Verdana" w:cs="Tahoma"/>
        </w:rPr>
      </w:pPr>
      <w:r w:rsidRPr="005B0D5C">
        <w:rPr>
          <w:rFonts w:ascii="Verdana" w:hAnsi="Verdana" w:cs="Tahoma"/>
        </w:rPr>
        <w:t xml:space="preserve">A objeto de obtener una adecuada alineación y nivelación se colocarán las respectivas maestras y se utilizarán guías de cordel y clavos de </w:t>
      </w:r>
      <w:r>
        <w:rPr>
          <w:rFonts w:ascii="Verdana" w:hAnsi="Verdana" w:cs="Tahoma"/>
        </w:rPr>
        <w:t>1/2</w:t>
      </w:r>
      <w:r w:rsidRPr="005B0D5C">
        <w:rPr>
          <w:rFonts w:ascii="Verdana" w:hAnsi="Verdana" w:cs="Tahoma"/>
        </w:rPr>
        <w:t>” a 1</w:t>
      </w:r>
      <w:r>
        <w:rPr>
          <w:rFonts w:ascii="Verdana" w:hAnsi="Verdana" w:cs="Tahoma"/>
        </w:rPr>
        <w:t xml:space="preserve"> 1/2</w:t>
      </w:r>
      <w:r w:rsidRPr="005B0D5C">
        <w:rPr>
          <w:rFonts w:ascii="Verdana" w:hAnsi="Verdana" w:cs="Tahoma"/>
        </w:rPr>
        <w:t>” para mantener la separación entre piezas, los mismos que serán retirados una vez que hubiera fraguado el cemento cola.</w:t>
      </w:r>
    </w:p>
    <w:p w14:paraId="567FAD06" w14:textId="77777777" w:rsidR="00253CDA" w:rsidRPr="00665631" w:rsidRDefault="00253CDA" w:rsidP="00253CDA">
      <w:pPr>
        <w:jc w:val="both"/>
        <w:rPr>
          <w:rFonts w:ascii="Verdana" w:hAnsi="Verdana" w:cs="Tahoma"/>
          <w:kern w:val="28"/>
        </w:rPr>
      </w:pPr>
      <w:r>
        <w:rPr>
          <w:rFonts w:ascii="Verdana"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r w:rsidRPr="00665631">
        <w:rPr>
          <w:rFonts w:ascii="Verdana" w:hAnsi="Verdana" w:cs="Tahoma"/>
          <w:kern w:val="28"/>
        </w:rPr>
        <w:t xml:space="preserve"> </w:t>
      </w:r>
    </w:p>
    <w:p w14:paraId="7B1DA082" w14:textId="77777777" w:rsidR="00253CDA" w:rsidRDefault="00253CDA" w:rsidP="00253CDA">
      <w:pPr>
        <w:tabs>
          <w:tab w:val="left" w:pos="8711"/>
        </w:tabs>
        <w:jc w:val="both"/>
        <w:rPr>
          <w:rFonts w:ascii="Verdana" w:hAnsi="Verdana" w:cs="Tahoma"/>
        </w:rPr>
      </w:pPr>
      <w:r w:rsidRPr="005B0D5C">
        <w:rPr>
          <w:rFonts w:ascii="Verdana" w:hAnsi="Verdana" w:cs="Tahoma"/>
        </w:rPr>
        <w:lastRenderedPageBreak/>
        <w:t>Concluida la operación del colocado, se aplicará una lechada de cemento blanco</w:t>
      </w:r>
      <w:r>
        <w:rPr>
          <w:rFonts w:ascii="Verdana" w:hAnsi="Verdana" w:cs="Tahoma"/>
        </w:rPr>
        <w:t xml:space="preserve"> u otro color aprobado por el Inspector de proyecto,</w:t>
      </w:r>
      <w:r w:rsidRPr="005B0D5C">
        <w:rPr>
          <w:rFonts w:ascii="Verdana" w:hAnsi="Verdana" w:cs="Tahoma"/>
        </w:rPr>
        <w:t xml:space="preserve"> para cubrir las juntas, limpiándose luego con un trapo seco la superficie obtenida.</w:t>
      </w:r>
    </w:p>
    <w:p w14:paraId="3AA3998E" w14:textId="77777777" w:rsidR="00253CDA" w:rsidRPr="00846812" w:rsidRDefault="00253CDA" w:rsidP="00253CDA">
      <w:pPr>
        <w:tabs>
          <w:tab w:val="left" w:pos="560"/>
        </w:tabs>
        <w:spacing w:after="120"/>
        <w:jc w:val="both"/>
        <w:rPr>
          <w:rFonts w:ascii="Verdana" w:hAnsi="Verdana" w:cs="Tahoma"/>
          <w:b/>
        </w:rPr>
      </w:pPr>
      <w:r w:rsidRPr="00846812">
        <w:rPr>
          <w:rFonts w:ascii="Verdana" w:hAnsi="Verdana" w:cs="Tahoma"/>
          <w:b/>
        </w:rPr>
        <w:t>Criterios de Control, Aceptación y Rechazo</w:t>
      </w:r>
    </w:p>
    <w:p w14:paraId="3146C004" w14:textId="77777777" w:rsidR="00253CDA" w:rsidRPr="00E01C02" w:rsidRDefault="00253CDA" w:rsidP="00253CDA">
      <w:pPr>
        <w:jc w:val="both"/>
        <w:rPr>
          <w:rFonts w:ascii="Verdana" w:hAnsi="Verdana" w:cs="Tahoma"/>
          <w:kern w:val="28"/>
        </w:rPr>
      </w:pPr>
      <w:r>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24134B8" w14:textId="77777777" w:rsidR="00253CDA" w:rsidRDefault="00253CDA" w:rsidP="00253CDA">
      <w:pPr>
        <w:tabs>
          <w:tab w:val="left" w:pos="8711"/>
        </w:tabs>
        <w:jc w:val="both"/>
        <w:rPr>
          <w:rFonts w:ascii="Verdana" w:hAnsi="Verdana" w:cs="Tahoma"/>
        </w:rPr>
      </w:pPr>
      <w:r>
        <w:rPr>
          <w:rFonts w:ascii="Verdana" w:hAnsi="Verdana" w:cs="Tahoma"/>
        </w:rPr>
        <w:t>En la ejecución se realizará los siguientes controles:</w:t>
      </w:r>
    </w:p>
    <w:p w14:paraId="1A903377" w14:textId="77777777" w:rsidR="00253CDA" w:rsidRDefault="00253CDA" w:rsidP="00253CDA">
      <w:pPr>
        <w:pStyle w:val="Prrafodelista"/>
        <w:widowControl w:val="0"/>
        <w:numPr>
          <w:ilvl w:val="0"/>
          <w:numId w:val="92"/>
        </w:numPr>
        <w:tabs>
          <w:tab w:val="left" w:pos="567"/>
        </w:tabs>
        <w:autoSpaceDE w:val="0"/>
        <w:autoSpaceDN w:val="0"/>
        <w:jc w:val="both"/>
        <w:rPr>
          <w:rFonts w:ascii="Verdana" w:hAnsi="Verdana" w:cs="Tahoma"/>
        </w:rPr>
      </w:pPr>
      <w:r w:rsidRPr="007B0728">
        <w:rPr>
          <w:rFonts w:ascii="Verdana" w:hAnsi="Verdana" w:cs="Tahoma"/>
        </w:rPr>
        <w:t>No se aceptarán piezas rotas, mal pegadas sin juntas adecuadas.</w:t>
      </w:r>
    </w:p>
    <w:p w14:paraId="29130DB0" w14:textId="77777777" w:rsidR="00253CDA" w:rsidRDefault="00253CDA" w:rsidP="00253CDA">
      <w:pPr>
        <w:pStyle w:val="Prrafodelista"/>
        <w:widowControl w:val="0"/>
        <w:numPr>
          <w:ilvl w:val="0"/>
          <w:numId w:val="92"/>
        </w:numPr>
        <w:tabs>
          <w:tab w:val="left" w:pos="567"/>
        </w:tabs>
        <w:autoSpaceDE w:val="0"/>
        <w:autoSpaceDN w:val="0"/>
        <w:jc w:val="both"/>
        <w:rPr>
          <w:rFonts w:ascii="Verdana" w:hAnsi="Verdana" w:cs="Tahoma"/>
        </w:rPr>
      </w:pPr>
      <w:r>
        <w:rPr>
          <w:rFonts w:ascii="Verdana" w:hAnsi="Verdana" w:cs="Tahoma"/>
        </w:rPr>
        <w:t>No se aceptan piezas con geometría y bombeo diferentes a lo indicado en los planos que indican la evacuación del agua con las rejillas.</w:t>
      </w:r>
    </w:p>
    <w:p w14:paraId="5B00DEEB" w14:textId="77777777" w:rsidR="00253CDA" w:rsidRDefault="00253CDA" w:rsidP="00253CDA">
      <w:pPr>
        <w:pStyle w:val="Prrafodelista"/>
        <w:widowControl w:val="0"/>
        <w:numPr>
          <w:ilvl w:val="0"/>
          <w:numId w:val="92"/>
        </w:numPr>
        <w:tabs>
          <w:tab w:val="left" w:pos="567"/>
        </w:tabs>
        <w:autoSpaceDE w:val="0"/>
        <w:autoSpaceDN w:val="0"/>
        <w:jc w:val="both"/>
        <w:rPr>
          <w:rFonts w:ascii="Verdana" w:hAnsi="Verdana" w:cs="Tahoma"/>
        </w:rPr>
      </w:pPr>
      <w:r>
        <w:rPr>
          <w:rFonts w:ascii="Verdana" w:hAnsi="Verdana" w:cs="Tahoma"/>
        </w:rPr>
        <w:t>Si denota vacíos entre la cerámica y el cemento cola por un mal asentamiento deberán ser corregidos.</w:t>
      </w:r>
    </w:p>
    <w:p w14:paraId="4B74D03C" w14:textId="77777777" w:rsidR="00253CDA" w:rsidRPr="004213AF" w:rsidRDefault="00253CDA" w:rsidP="00253CDA">
      <w:pPr>
        <w:pStyle w:val="Prrafodelista"/>
        <w:widowControl w:val="0"/>
        <w:numPr>
          <w:ilvl w:val="0"/>
          <w:numId w:val="92"/>
        </w:numPr>
        <w:tabs>
          <w:tab w:val="left" w:pos="567"/>
        </w:tabs>
        <w:autoSpaceDE w:val="0"/>
        <w:autoSpaceDN w:val="0"/>
        <w:jc w:val="both"/>
        <w:rPr>
          <w:rFonts w:ascii="Verdana" w:hAnsi="Verdana" w:cs="Tahoma"/>
        </w:rPr>
      </w:pPr>
      <w:r>
        <w:rPr>
          <w:rFonts w:ascii="Verdana" w:hAnsi="Verdana" w:cs="Tahoma"/>
        </w:rPr>
        <w:t>En algunos casos el Inspector de proyecto indicará la superficie a rehacer el cual deberá ser ejecutado por cuenta de la Entidad Ejecutora.</w:t>
      </w:r>
    </w:p>
    <w:p w14:paraId="5B657918" w14:textId="77777777" w:rsidR="00253CDA" w:rsidRPr="00476F17" w:rsidRDefault="00253CDA" w:rsidP="00253CDA">
      <w:pPr>
        <w:jc w:val="both"/>
        <w:rPr>
          <w:rFonts w:ascii="Verdana" w:hAnsi="Verdana" w:cs="Arial"/>
          <w:b/>
          <w:kern w:val="28"/>
        </w:rPr>
      </w:pPr>
    </w:p>
    <w:p w14:paraId="5EE36BC1" w14:textId="77777777" w:rsidR="00253CDA" w:rsidRDefault="00253CDA" w:rsidP="00253CDA">
      <w:pPr>
        <w:jc w:val="both"/>
        <w:rPr>
          <w:rFonts w:ascii="Verdana" w:hAnsi="Verdana" w:cs="Arial"/>
          <w:b/>
          <w:kern w:val="28"/>
        </w:rPr>
      </w:pPr>
      <w:r w:rsidRPr="00476F17">
        <w:rPr>
          <w:rFonts w:ascii="Verdana" w:hAnsi="Verdana" w:cs="Arial"/>
          <w:b/>
          <w:kern w:val="28"/>
        </w:rPr>
        <w:t xml:space="preserve">MEDICIÓN. </w:t>
      </w:r>
      <w:r>
        <w:rPr>
          <w:rFonts w:ascii="Verdana" w:hAnsi="Verdana" w:cs="Arial"/>
          <w:b/>
          <w:kern w:val="28"/>
        </w:rPr>
        <w:t>–</w:t>
      </w:r>
    </w:p>
    <w:p w14:paraId="55A9A361" w14:textId="77777777" w:rsidR="00253CDA" w:rsidRPr="00476F17" w:rsidRDefault="00253CDA" w:rsidP="00253CDA">
      <w:pPr>
        <w:jc w:val="both"/>
        <w:rPr>
          <w:rFonts w:ascii="Verdana" w:hAnsi="Verdana" w:cs="Arial"/>
          <w:kern w:val="28"/>
        </w:rPr>
      </w:pPr>
      <w:r w:rsidRPr="00476F17">
        <w:rPr>
          <w:rFonts w:ascii="Verdana" w:hAnsi="Verdana" w:cs="Arial"/>
          <w:bCs/>
        </w:rPr>
        <w:t xml:space="preserve">El revestimiento de </w:t>
      </w:r>
      <w:r w:rsidRPr="00E102F5">
        <w:rPr>
          <w:rFonts w:ascii="Verdana" w:hAnsi="Verdana" w:cs="Arial"/>
          <w:bCs/>
        </w:rPr>
        <w:t>cerámica</w:t>
      </w:r>
      <w:r w:rsidRPr="00E102F5">
        <w:rPr>
          <w:rFonts w:ascii="Verdana" w:hAnsi="Verdana" w:cs="Arial"/>
          <w:kern w:val="28"/>
        </w:rPr>
        <w:t xml:space="preserve"> c/cemento cola será </w:t>
      </w:r>
      <w:r w:rsidRPr="00476F17">
        <w:rPr>
          <w:rFonts w:ascii="Verdana" w:hAnsi="Verdana" w:cs="Arial"/>
          <w:kern w:val="28"/>
        </w:rPr>
        <w:t xml:space="preserve">medido en </w:t>
      </w:r>
      <w:r>
        <w:rPr>
          <w:rFonts w:ascii="Verdana" w:hAnsi="Verdana" w:cs="Arial"/>
          <w:b/>
          <w:kern w:val="28"/>
        </w:rPr>
        <w:t>metros cuadrados,</w:t>
      </w:r>
      <w:r w:rsidRPr="00476F17">
        <w:rPr>
          <w:rFonts w:ascii="Verdana" w:hAnsi="Verdana" w:cs="Arial"/>
          <w:kern w:val="28"/>
        </w:rPr>
        <w:t xml:space="preserve"> tomando en cuenta solamente el área neta ejecutada</w:t>
      </w:r>
      <w:r>
        <w:rPr>
          <w:rFonts w:ascii="Verdana" w:hAnsi="Verdana" w:cs="Arial"/>
          <w:kern w:val="28"/>
        </w:rPr>
        <w:t xml:space="preserve"> y autorizada</w:t>
      </w:r>
      <w:r w:rsidRPr="00476F17">
        <w:rPr>
          <w:rFonts w:ascii="Verdana" w:hAnsi="Verdana" w:cs="Arial"/>
          <w:kern w:val="28"/>
        </w:rPr>
        <w:t xml:space="preserve">. </w:t>
      </w:r>
    </w:p>
    <w:p w14:paraId="67ED9907" w14:textId="77777777" w:rsidR="00253CDA" w:rsidRDefault="00253CDA" w:rsidP="00253CDA">
      <w:pPr>
        <w:tabs>
          <w:tab w:val="left" w:pos="560"/>
        </w:tabs>
        <w:jc w:val="both"/>
        <w:rPr>
          <w:rFonts w:ascii="Verdana" w:hAnsi="Verdana" w:cs="Arial"/>
          <w:b/>
        </w:rPr>
      </w:pPr>
      <w:bookmarkStart w:id="178" w:name="_Hlk67252147"/>
      <w:r w:rsidRPr="00476F17">
        <w:rPr>
          <w:rFonts w:ascii="Verdana" w:hAnsi="Verdana" w:cs="Arial"/>
          <w:b/>
        </w:rPr>
        <w:t xml:space="preserve">APORTE PROPIO. </w:t>
      </w:r>
      <w:r>
        <w:rPr>
          <w:rFonts w:ascii="Verdana" w:hAnsi="Verdana" w:cs="Arial"/>
          <w:b/>
        </w:rPr>
        <w:t>–</w:t>
      </w:r>
    </w:p>
    <w:bookmarkEnd w:id="178"/>
    <w:p w14:paraId="211484C0" w14:textId="77777777" w:rsidR="00253CDA" w:rsidRPr="00783954" w:rsidRDefault="00253CDA" w:rsidP="00253CDA">
      <w:pPr>
        <w:jc w:val="both"/>
        <w:rPr>
          <w:rFonts w:ascii="Verdana" w:hAnsi="Verdana" w:cs="Tahoma"/>
          <w:color w:val="000000"/>
        </w:rPr>
      </w:pPr>
      <w:r w:rsidRPr="00783954">
        <w:rPr>
          <w:rFonts w:ascii="Verdana" w:hAnsi="Verdana" w:cs="Tahoma"/>
          <w:color w:val="000000"/>
        </w:rPr>
        <w:t xml:space="preserve">El aporte propio se encuentra especificado en el análisis </w:t>
      </w:r>
      <w:r w:rsidRPr="00E102F5">
        <w:rPr>
          <w:rFonts w:ascii="Verdana" w:hAnsi="Verdana" w:cs="Tahoma"/>
        </w:rPr>
        <w:t xml:space="preserve">de precios unitarios, </w:t>
      </w:r>
      <w:r w:rsidRPr="00783954">
        <w:rPr>
          <w:rFonts w:ascii="Verdana" w:hAnsi="Verdana" w:cs="Tahoma"/>
          <w:color w:val="000000"/>
        </w:rPr>
        <w:t xml:space="preserve">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 de proyecto</w:t>
      </w:r>
      <w:r w:rsidRPr="00783954">
        <w:rPr>
          <w:rFonts w:ascii="Verdana" w:hAnsi="Verdana" w:cs="Tahoma"/>
          <w:color w:val="000000"/>
        </w:rPr>
        <w:t>, para garantizar su calidad.</w:t>
      </w:r>
    </w:p>
    <w:p w14:paraId="2B35801C" w14:textId="77777777" w:rsidR="00253CDA" w:rsidRDefault="00253CDA" w:rsidP="00253CDA">
      <w:pPr>
        <w:widowControl w:val="0"/>
        <w:tabs>
          <w:tab w:val="left" w:pos="560"/>
        </w:tabs>
        <w:autoSpaceDE w:val="0"/>
        <w:autoSpaceDN w:val="0"/>
        <w:ind w:right="386"/>
        <w:jc w:val="both"/>
        <w:rPr>
          <w:rFonts w:ascii="Verdana" w:hAnsi="Verdana" w:cs="Tahoma"/>
          <w:lang w:eastAsia="es-ES"/>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p w14:paraId="3E807B27" w14:textId="77777777" w:rsidR="00253CDA" w:rsidRPr="00783954" w:rsidRDefault="00253CDA" w:rsidP="00253CDA">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253CDA" w:rsidRPr="009D5B5D" w14:paraId="6C58F9D5" w14:textId="77777777" w:rsidTr="00253CDA">
        <w:trPr>
          <w:trHeight w:val="454"/>
        </w:trPr>
        <w:tc>
          <w:tcPr>
            <w:tcW w:w="584" w:type="dxa"/>
            <w:shd w:val="clear" w:color="auto" w:fill="1F4E79" w:themeFill="accent1" w:themeFillShade="80"/>
            <w:vAlign w:val="center"/>
          </w:tcPr>
          <w:p w14:paraId="62015DDC" w14:textId="77777777" w:rsidR="00253CDA" w:rsidRPr="00F1495B" w:rsidRDefault="00253CDA" w:rsidP="00253CDA">
            <w:pPr>
              <w:jc w:val="center"/>
              <w:rPr>
                <w:rFonts w:ascii="Verdana" w:hAnsi="Verdana"/>
                <w:b/>
                <w:color w:val="FFFFFF" w:themeColor="background1"/>
              </w:rPr>
            </w:pPr>
            <w:r w:rsidRPr="00F1495B">
              <w:rPr>
                <w:rFonts w:ascii="Verdana" w:hAnsi="Verdana"/>
                <w:b/>
                <w:color w:val="FFFFFF" w:themeColor="background1"/>
              </w:rPr>
              <w:t>N°</w:t>
            </w:r>
          </w:p>
        </w:tc>
        <w:tc>
          <w:tcPr>
            <w:tcW w:w="2385" w:type="dxa"/>
            <w:shd w:val="clear" w:color="auto" w:fill="1F4E79" w:themeFill="accent1" w:themeFillShade="80"/>
            <w:vAlign w:val="center"/>
          </w:tcPr>
          <w:p w14:paraId="697AA0D4" w14:textId="77777777" w:rsidR="00253CDA" w:rsidRPr="00F1495B" w:rsidRDefault="00253CDA" w:rsidP="00253CDA">
            <w:pPr>
              <w:jc w:val="center"/>
              <w:rPr>
                <w:rFonts w:ascii="Verdana" w:hAnsi="Verdana"/>
                <w:b/>
                <w:color w:val="FFFFFF" w:themeColor="background1"/>
              </w:rPr>
            </w:pPr>
            <w:r w:rsidRPr="00F1495B">
              <w:rPr>
                <w:rFonts w:ascii="Verdana" w:hAnsi="Verdana"/>
                <w:b/>
                <w:color w:val="FFFFFF" w:themeColor="background1"/>
              </w:rPr>
              <w:t>CODIGO</w:t>
            </w:r>
          </w:p>
        </w:tc>
        <w:tc>
          <w:tcPr>
            <w:tcW w:w="1145" w:type="dxa"/>
            <w:shd w:val="clear" w:color="auto" w:fill="1F4E79" w:themeFill="accent1" w:themeFillShade="80"/>
            <w:vAlign w:val="center"/>
          </w:tcPr>
          <w:p w14:paraId="2078D20A" w14:textId="77777777" w:rsidR="00253CDA" w:rsidRPr="00F1495B" w:rsidRDefault="00253CDA" w:rsidP="00253CDA">
            <w:pPr>
              <w:jc w:val="center"/>
              <w:rPr>
                <w:rFonts w:ascii="Verdana" w:hAnsi="Verdana"/>
                <w:b/>
                <w:color w:val="FFFFFF" w:themeColor="background1"/>
              </w:rPr>
            </w:pPr>
            <w:r w:rsidRPr="00F1495B">
              <w:rPr>
                <w:rFonts w:ascii="Verdana" w:hAnsi="Verdana"/>
                <w:b/>
                <w:color w:val="FFFFFF" w:themeColor="background1"/>
              </w:rPr>
              <w:t>UNIDAD</w:t>
            </w:r>
          </w:p>
        </w:tc>
        <w:tc>
          <w:tcPr>
            <w:tcW w:w="5520" w:type="dxa"/>
            <w:shd w:val="clear" w:color="auto" w:fill="1F4E79" w:themeFill="accent1" w:themeFillShade="80"/>
            <w:vAlign w:val="center"/>
          </w:tcPr>
          <w:p w14:paraId="561E881F" w14:textId="77777777" w:rsidR="00253CDA" w:rsidRPr="00F1495B" w:rsidRDefault="00253CDA" w:rsidP="00253CDA">
            <w:pPr>
              <w:jc w:val="center"/>
              <w:rPr>
                <w:rFonts w:ascii="Verdana" w:hAnsi="Verdana"/>
                <w:b/>
                <w:color w:val="FFFFFF" w:themeColor="background1"/>
              </w:rPr>
            </w:pPr>
            <w:r w:rsidRPr="00F1495B">
              <w:rPr>
                <w:rFonts w:ascii="Verdana" w:hAnsi="Verdana"/>
                <w:b/>
                <w:color w:val="FFFFFF" w:themeColor="background1"/>
              </w:rPr>
              <w:t>ITEM</w:t>
            </w:r>
          </w:p>
        </w:tc>
      </w:tr>
      <w:tr w:rsidR="00253CDA" w:rsidRPr="009D5B5D" w14:paraId="56EA56AF" w14:textId="77777777" w:rsidTr="00253CDA">
        <w:trPr>
          <w:trHeight w:val="454"/>
        </w:trPr>
        <w:tc>
          <w:tcPr>
            <w:tcW w:w="584" w:type="dxa"/>
            <w:shd w:val="clear" w:color="auto" w:fill="B4C6E7" w:themeFill="accent5" w:themeFillTint="66"/>
            <w:vAlign w:val="center"/>
          </w:tcPr>
          <w:p w14:paraId="2C7541CA" w14:textId="77777777" w:rsidR="00253CDA" w:rsidRPr="009D5B5D" w:rsidRDefault="00253CDA" w:rsidP="00253CDA">
            <w:pPr>
              <w:jc w:val="center"/>
              <w:rPr>
                <w:rFonts w:ascii="Verdana" w:hAnsi="Verdana"/>
                <w:b/>
              </w:rPr>
            </w:pPr>
            <w:r>
              <w:rPr>
                <w:rFonts w:ascii="Verdana" w:hAnsi="Verdana"/>
                <w:b/>
              </w:rPr>
              <w:t>31</w:t>
            </w:r>
          </w:p>
        </w:tc>
        <w:tc>
          <w:tcPr>
            <w:tcW w:w="2385" w:type="dxa"/>
            <w:shd w:val="clear" w:color="auto" w:fill="B4C6E7" w:themeFill="accent5" w:themeFillTint="66"/>
            <w:vAlign w:val="center"/>
          </w:tcPr>
          <w:p w14:paraId="29699AF5" w14:textId="77777777" w:rsidR="00253CDA" w:rsidRPr="009D5B5D" w:rsidRDefault="00253CDA" w:rsidP="00253CDA">
            <w:pPr>
              <w:jc w:val="center"/>
              <w:rPr>
                <w:rFonts w:ascii="Verdana" w:hAnsi="Verdana"/>
                <w:b/>
              </w:rPr>
            </w:pPr>
            <w:r w:rsidRPr="009D5B5D">
              <w:rPr>
                <w:rFonts w:ascii="Verdana" w:hAnsi="Verdana"/>
                <w:b/>
              </w:rPr>
              <w:t>VAC-OF-RES-2</w:t>
            </w:r>
          </w:p>
        </w:tc>
        <w:tc>
          <w:tcPr>
            <w:tcW w:w="1145" w:type="dxa"/>
            <w:shd w:val="clear" w:color="auto" w:fill="B4C6E7" w:themeFill="accent5" w:themeFillTint="66"/>
            <w:vAlign w:val="center"/>
          </w:tcPr>
          <w:p w14:paraId="536A61CC" w14:textId="77777777" w:rsidR="00253CDA" w:rsidRPr="009D5B5D" w:rsidRDefault="00253CDA" w:rsidP="00253CDA">
            <w:pPr>
              <w:jc w:val="center"/>
              <w:rPr>
                <w:rFonts w:ascii="Verdana" w:hAnsi="Verdana"/>
                <w:b/>
              </w:rPr>
            </w:pPr>
            <w:r w:rsidRPr="009D5B5D">
              <w:rPr>
                <w:rFonts w:ascii="Verdana" w:hAnsi="Verdana"/>
                <w:b/>
              </w:rPr>
              <w:t>M2</w:t>
            </w:r>
          </w:p>
        </w:tc>
        <w:tc>
          <w:tcPr>
            <w:tcW w:w="5520" w:type="dxa"/>
            <w:shd w:val="clear" w:color="auto" w:fill="B4C6E7" w:themeFill="accent5" w:themeFillTint="66"/>
            <w:vAlign w:val="center"/>
          </w:tcPr>
          <w:p w14:paraId="3336C32D" w14:textId="77777777" w:rsidR="00253CDA" w:rsidRPr="009D5B5D" w:rsidRDefault="00253CDA" w:rsidP="00253CDA">
            <w:pPr>
              <w:jc w:val="center"/>
              <w:rPr>
                <w:rFonts w:ascii="Verdana" w:hAnsi="Verdana"/>
                <w:b/>
              </w:rPr>
            </w:pPr>
            <w:r w:rsidRPr="009D5B5D">
              <w:rPr>
                <w:rFonts w:ascii="Verdana" w:hAnsi="Verdana"/>
                <w:b/>
              </w:rPr>
              <w:t>REVESTIMIENTO DE CERÁMICA PARA MESÓN</w:t>
            </w:r>
          </w:p>
        </w:tc>
      </w:tr>
    </w:tbl>
    <w:p w14:paraId="770C6065" w14:textId="77777777" w:rsidR="00253CDA" w:rsidRDefault="00253CDA" w:rsidP="00253CDA">
      <w:pPr>
        <w:jc w:val="both"/>
        <w:rPr>
          <w:rFonts w:ascii="Verdana" w:hAnsi="Verdana" w:cs="Tahoma"/>
          <w:b/>
        </w:rPr>
      </w:pPr>
    </w:p>
    <w:p w14:paraId="30DB0751" w14:textId="77777777" w:rsidR="00253CDA" w:rsidRPr="009D5B5D" w:rsidRDefault="00253CDA" w:rsidP="00253CDA">
      <w:pPr>
        <w:jc w:val="both"/>
        <w:rPr>
          <w:rFonts w:ascii="Verdana" w:hAnsi="Verdana" w:cs="Tahoma"/>
          <w:b/>
        </w:rPr>
      </w:pPr>
      <w:r w:rsidRPr="009D5B5D">
        <w:rPr>
          <w:rFonts w:ascii="Verdana" w:hAnsi="Verdana" w:cs="Tahoma"/>
          <w:b/>
        </w:rPr>
        <w:t>DESCRIPCIÓN. -</w:t>
      </w:r>
    </w:p>
    <w:p w14:paraId="6F080AF6" w14:textId="6C13791A" w:rsidR="00253CDA" w:rsidRPr="009D5B5D" w:rsidRDefault="00253CDA" w:rsidP="00253CDA">
      <w:pPr>
        <w:jc w:val="both"/>
        <w:rPr>
          <w:rFonts w:ascii="Verdana" w:hAnsi="Verdana" w:cs="Tahoma"/>
        </w:rPr>
      </w:pPr>
      <w:r w:rsidRPr="009D5B5D">
        <w:rPr>
          <w:rFonts w:ascii="Verdana" w:hAnsi="Verdana" w:cs="Tahoma"/>
        </w:rPr>
        <w:t>Este ítem se refiere al revestimiento de cerámica para mesón, de acuerdo a lo señalado en los planos constructivos y/o instrucciones del Inspector de proyecto.</w:t>
      </w:r>
    </w:p>
    <w:p w14:paraId="229981D2" w14:textId="77777777" w:rsidR="00253CDA" w:rsidRPr="009D5B5D" w:rsidRDefault="00253CDA" w:rsidP="00253CDA">
      <w:pPr>
        <w:jc w:val="both"/>
        <w:rPr>
          <w:rFonts w:ascii="Verdana" w:hAnsi="Verdana" w:cs="Tahoma"/>
          <w:b/>
        </w:rPr>
      </w:pPr>
      <w:r w:rsidRPr="009D5B5D">
        <w:rPr>
          <w:rFonts w:ascii="Verdana" w:hAnsi="Verdana" w:cs="Tahoma"/>
          <w:b/>
        </w:rPr>
        <w:t>MATERIALES, HERRAMIENTAS Y EQUIPO. -</w:t>
      </w:r>
    </w:p>
    <w:p w14:paraId="47B9C919" w14:textId="4219B9AE" w:rsidR="00253CDA" w:rsidRPr="009D5B5D" w:rsidRDefault="00253CDA" w:rsidP="00C33A6D">
      <w:pPr>
        <w:tabs>
          <w:tab w:val="left" w:pos="8711"/>
        </w:tabs>
        <w:jc w:val="both"/>
        <w:rPr>
          <w:rFonts w:ascii="Verdana" w:hAnsi="Verdana" w:cs="Tahoma"/>
        </w:rPr>
      </w:pPr>
      <w:r w:rsidRPr="009D5B5D">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3D64996D" w14:textId="77777777" w:rsidR="00253CDA" w:rsidRPr="009D5B5D" w:rsidRDefault="00253CDA" w:rsidP="00253CDA">
      <w:pPr>
        <w:jc w:val="both"/>
        <w:rPr>
          <w:rFonts w:ascii="Verdana" w:hAnsi="Verdana" w:cs="Tahoma"/>
          <w:b/>
        </w:rPr>
      </w:pPr>
      <w:r w:rsidRPr="009D5B5D">
        <w:rPr>
          <w:rFonts w:ascii="Verdana" w:hAnsi="Verdana" w:cs="Tahoma"/>
          <w:b/>
        </w:rPr>
        <w:t xml:space="preserve">FORMA DE EJECUCIÓN. - </w:t>
      </w:r>
    </w:p>
    <w:p w14:paraId="68FEF5BB" w14:textId="421BF500" w:rsidR="00253CDA" w:rsidRPr="009D5B5D" w:rsidRDefault="00253CDA" w:rsidP="00253CDA">
      <w:pPr>
        <w:jc w:val="both"/>
        <w:rPr>
          <w:rFonts w:ascii="Verdana" w:hAnsi="Verdana" w:cs="Tahoma"/>
        </w:rPr>
      </w:pPr>
      <w:r w:rsidRPr="009D5B5D">
        <w:rPr>
          <w:rFonts w:ascii="Verdana" w:hAnsi="Verdana" w:cs="Tahoma"/>
        </w:rPr>
        <w:t>La Entidad Ejecutora deberá prever todas las herramientas, equipos y accesorios necesarios para la ejecución del ítem. En general se seguirán las siguientes directrices:</w:t>
      </w:r>
    </w:p>
    <w:p w14:paraId="1825E50C" w14:textId="77777777" w:rsidR="00253CDA" w:rsidRPr="009D5B5D" w:rsidRDefault="00253CDA" w:rsidP="00253CDA">
      <w:pPr>
        <w:tabs>
          <w:tab w:val="left" w:pos="560"/>
        </w:tabs>
        <w:jc w:val="both"/>
        <w:rPr>
          <w:rFonts w:ascii="Verdana" w:hAnsi="Verdana" w:cs="Tahoma"/>
          <w:b/>
        </w:rPr>
      </w:pPr>
      <w:r w:rsidRPr="009D5B5D">
        <w:rPr>
          <w:rFonts w:ascii="Verdana" w:hAnsi="Verdana" w:cs="Tahoma"/>
          <w:b/>
        </w:rPr>
        <w:t>Preparación de la Superficie</w:t>
      </w:r>
    </w:p>
    <w:p w14:paraId="61EBCA1A" w14:textId="4592E1CF" w:rsidR="00253CDA" w:rsidRPr="009D5B5D" w:rsidRDefault="00253CDA" w:rsidP="00253CDA">
      <w:pPr>
        <w:jc w:val="both"/>
        <w:rPr>
          <w:rFonts w:ascii="Verdana" w:hAnsi="Verdana" w:cs="Tahoma"/>
          <w:bCs/>
          <w:color w:val="000000"/>
        </w:rPr>
      </w:pPr>
      <w:r w:rsidRPr="009D5B5D">
        <w:rPr>
          <w:rFonts w:ascii="Verdana" w:hAnsi="Verdana" w:cs="Tahoma"/>
        </w:rPr>
        <w:t>Antes de la colocación de las piezas verificar que la superficie del mesón este uniforme sin polvo, grasas o sustancias que perjudiquen la buena ejecución del ítem</w:t>
      </w:r>
      <w:r w:rsidRPr="009D5B5D">
        <w:rPr>
          <w:rFonts w:ascii="Verdana" w:hAnsi="Verdana" w:cs="Tahoma"/>
          <w:bCs/>
          <w:color w:val="000000"/>
        </w:rPr>
        <w:t xml:space="preserve">. </w:t>
      </w:r>
      <w:r w:rsidRPr="009D5B5D">
        <w:rPr>
          <w:rFonts w:ascii="Verdana" w:hAnsi="Verdana" w:cs="Tahoma"/>
          <w:kern w:val="28"/>
        </w:rPr>
        <w:t>Asimismo, deberán regarse las superficies a revestir salvo indicación contraria del Inspector de proyecto.</w:t>
      </w:r>
    </w:p>
    <w:p w14:paraId="2DB52B07" w14:textId="77777777" w:rsidR="00253CDA" w:rsidRPr="009D5B5D" w:rsidRDefault="00253CDA" w:rsidP="00253CDA">
      <w:pPr>
        <w:tabs>
          <w:tab w:val="left" w:pos="560"/>
        </w:tabs>
        <w:jc w:val="both"/>
        <w:rPr>
          <w:rFonts w:ascii="Verdana" w:hAnsi="Verdana" w:cs="Tahoma"/>
          <w:b/>
        </w:rPr>
      </w:pPr>
      <w:r w:rsidRPr="009D5B5D">
        <w:rPr>
          <w:rFonts w:ascii="Verdana" w:hAnsi="Verdana" w:cs="Tahoma"/>
          <w:b/>
        </w:rPr>
        <w:t>Preparación del Cemento Cola</w:t>
      </w:r>
    </w:p>
    <w:p w14:paraId="1A4079D8"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 xml:space="preserve">El cemento cola deberá ser preparado con agua limpia hasta obtener una pasta homogénea sin grumos; </w:t>
      </w:r>
      <w:r w:rsidRPr="009D5B5D">
        <w:rPr>
          <w:rFonts w:ascii="Verdana" w:hAnsi="Verdana" w:cs="Tahoma"/>
          <w:kern w:val="28"/>
        </w:rPr>
        <w:t>después de 5-10 minutos de reposo, se volverá mezclar y la mezcla estará lista para su aplicación sobre la superficie</w:t>
      </w:r>
      <w:r w:rsidRPr="009D5B5D">
        <w:rPr>
          <w:rFonts w:ascii="Verdana" w:hAnsi="Verdana" w:cs="Tahoma"/>
        </w:rPr>
        <w:t>. La mezcla deberá seguir estrictamente la dosificación y forma de preparado indicado por el proveedor.</w:t>
      </w:r>
    </w:p>
    <w:p w14:paraId="368F2631" w14:textId="77777777" w:rsidR="00253CDA" w:rsidRPr="009D5B5D" w:rsidRDefault="00253CDA" w:rsidP="00253CDA">
      <w:pPr>
        <w:jc w:val="both"/>
        <w:rPr>
          <w:rFonts w:ascii="Verdana" w:hAnsi="Verdana" w:cs="Tahoma"/>
          <w:bCs/>
          <w:color w:val="000000"/>
        </w:rPr>
      </w:pPr>
    </w:p>
    <w:p w14:paraId="2CB8EDA9" w14:textId="77777777" w:rsidR="00253CDA" w:rsidRPr="009D5B5D" w:rsidRDefault="00253CDA" w:rsidP="00253CDA">
      <w:pPr>
        <w:tabs>
          <w:tab w:val="left" w:pos="560"/>
        </w:tabs>
        <w:jc w:val="both"/>
        <w:rPr>
          <w:rFonts w:ascii="Verdana" w:hAnsi="Verdana" w:cs="Tahoma"/>
          <w:b/>
        </w:rPr>
      </w:pPr>
      <w:r w:rsidRPr="009D5B5D">
        <w:rPr>
          <w:rFonts w:ascii="Verdana" w:hAnsi="Verdana" w:cs="Tahoma"/>
          <w:b/>
        </w:rPr>
        <w:t>Ejecución del revestimiento</w:t>
      </w:r>
    </w:p>
    <w:p w14:paraId="4D82274A"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La Entidad Ejecutora deberá prever el cortado de piezas en el caso de superficies irregulares a fin de minimizar imperfecciones en el acabado y los desperdicios.</w:t>
      </w:r>
    </w:p>
    <w:p w14:paraId="152A12E2" w14:textId="77777777" w:rsidR="00253CDA" w:rsidRPr="009D5B5D" w:rsidRDefault="00253CDA" w:rsidP="00253CDA">
      <w:pPr>
        <w:jc w:val="both"/>
        <w:rPr>
          <w:rFonts w:ascii="Verdana" w:hAnsi="Verdana" w:cs="Tahoma"/>
          <w:kern w:val="28"/>
        </w:rPr>
      </w:pPr>
      <w:r w:rsidRPr="009D5B5D">
        <w:rPr>
          <w:rFonts w:ascii="Verdana" w:hAnsi="Verdana" w:cs="Tahoma"/>
          <w:kern w:val="28"/>
        </w:rPr>
        <w:t>Para realizar el corte de las piezas se debe utilizar una cortadora de cerámica la cual debe estar en buen estado para obtener piezas sin astillas ni rajaduras.</w:t>
      </w:r>
    </w:p>
    <w:p w14:paraId="0A232925" w14:textId="77777777" w:rsidR="00253CDA" w:rsidRPr="009D5B5D" w:rsidRDefault="00253CDA" w:rsidP="00253CDA">
      <w:pPr>
        <w:jc w:val="both"/>
        <w:rPr>
          <w:rFonts w:ascii="Verdana" w:hAnsi="Verdana" w:cs="Tahoma"/>
          <w:bCs/>
          <w:color w:val="000000"/>
        </w:rPr>
      </w:pPr>
    </w:p>
    <w:p w14:paraId="01EE1709" w14:textId="77777777" w:rsidR="00253CDA" w:rsidRPr="009D5B5D" w:rsidRDefault="00253CDA" w:rsidP="00253CDA">
      <w:pPr>
        <w:jc w:val="both"/>
        <w:rPr>
          <w:rFonts w:ascii="Verdana" w:hAnsi="Verdana" w:cs="Tahoma"/>
          <w:bCs/>
          <w:color w:val="000000"/>
        </w:rPr>
      </w:pPr>
      <w:r w:rsidRPr="009D5B5D">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5F6564A" w14:textId="77777777" w:rsidR="00253CDA" w:rsidRPr="009D5B5D" w:rsidRDefault="00253CDA" w:rsidP="00253CDA">
      <w:pPr>
        <w:jc w:val="both"/>
        <w:rPr>
          <w:rFonts w:ascii="Verdana" w:hAnsi="Verdana" w:cs="Tahoma"/>
          <w:bCs/>
          <w:color w:val="000000"/>
        </w:rPr>
      </w:pPr>
      <w:r w:rsidRPr="009D5B5D">
        <w:rPr>
          <w:rFonts w:ascii="Verdana" w:hAnsi="Verdana" w:cs="Tahoma"/>
          <w:bCs/>
          <w:color w:val="000000"/>
        </w:rPr>
        <w:t xml:space="preserve"> </w:t>
      </w:r>
    </w:p>
    <w:p w14:paraId="76591A31"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Piezas que presenten un mal asentamiento con el cemento cola o que al golpe denoten un sonido hueco deberán ser rehechas inmediatamente.</w:t>
      </w:r>
    </w:p>
    <w:p w14:paraId="534EBB51" w14:textId="77777777" w:rsidR="00253CDA" w:rsidRPr="009D5B5D" w:rsidRDefault="00253CDA" w:rsidP="00253CDA">
      <w:pPr>
        <w:tabs>
          <w:tab w:val="left" w:pos="8711"/>
        </w:tabs>
        <w:jc w:val="both"/>
        <w:rPr>
          <w:rFonts w:ascii="Verdana" w:hAnsi="Verdana" w:cs="Tahoma"/>
        </w:rPr>
      </w:pPr>
    </w:p>
    <w:p w14:paraId="0E74F376"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7ACB1F6" w14:textId="77777777" w:rsidR="00253CDA" w:rsidRPr="009D5B5D" w:rsidRDefault="00253CDA" w:rsidP="00253CDA">
      <w:pPr>
        <w:jc w:val="both"/>
        <w:rPr>
          <w:rFonts w:ascii="Verdana" w:hAnsi="Verdana" w:cs="Tahoma"/>
          <w:kern w:val="28"/>
        </w:rPr>
      </w:pPr>
    </w:p>
    <w:p w14:paraId="7733F7C4" w14:textId="77777777" w:rsidR="00253CDA" w:rsidRPr="009D5B5D" w:rsidRDefault="00253CDA" w:rsidP="00253CDA">
      <w:pPr>
        <w:jc w:val="both"/>
        <w:rPr>
          <w:rFonts w:ascii="Verdana" w:hAnsi="Verdana" w:cs="Tahoma"/>
          <w:kern w:val="28"/>
        </w:rPr>
      </w:pPr>
      <w:r w:rsidRPr="009D5B5D">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B50C65" w14:textId="77777777" w:rsidR="00253CDA" w:rsidRPr="009D5B5D" w:rsidRDefault="00253CDA" w:rsidP="00253CDA">
      <w:pPr>
        <w:tabs>
          <w:tab w:val="left" w:pos="8711"/>
        </w:tabs>
        <w:jc w:val="both"/>
        <w:rPr>
          <w:rFonts w:ascii="Verdana" w:hAnsi="Verdana" w:cs="Tahoma"/>
        </w:rPr>
      </w:pPr>
    </w:p>
    <w:p w14:paraId="7FA951A2"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DADB6FA" w14:textId="77777777" w:rsidR="00253CDA" w:rsidRPr="009D5B5D" w:rsidRDefault="00253CDA" w:rsidP="00253CDA">
      <w:pPr>
        <w:jc w:val="both"/>
        <w:rPr>
          <w:rFonts w:ascii="Verdana" w:hAnsi="Verdana" w:cs="Tahoma"/>
        </w:rPr>
      </w:pPr>
    </w:p>
    <w:p w14:paraId="2C5169DE" w14:textId="77777777" w:rsidR="00253CDA" w:rsidRPr="009D5B5D" w:rsidRDefault="00253CDA" w:rsidP="00253CDA">
      <w:pPr>
        <w:jc w:val="both"/>
        <w:rPr>
          <w:rFonts w:ascii="Verdana" w:hAnsi="Verdana" w:cs="Tahoma"/>
          <w:color w:val="000000"/>
        </w:rPr>
      </w:pPr>
      <w:r w:rsidRPr="009D5B5D">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4A572358" w14:textId="77777777" w:rsidR="00253CDA" w:rsidRPr="009D5B5D" w:rsidRDefault="00253CDA" w:rsidP="00253CDA">
      <w:pPr>
        <w:tabs>
          <w:tab w:val="left" w:pos="8711"/>
        </w:tabs>
        <w:jc w:val="both"/>
        <w:rPr>
          <w:rFonts w:ascii="Verdana" w:hAnsi="Verdana" w:cs="Tahoma"/>
        </w:rPr>
      </w:pPr>
    </w:p>
    <w:p w14:paraId="0BF3BB91" w14:textId="77777777" w:rsidR="00253CDA" w:rsidRPr="009D5B5D" w:rsidRDefault="00253CDA" w:rsidP="00253CDA">
      <w:pPr>
        <w:tabs>
          <w:tab w:val="left" w:pos="8711"/>
        </w:tabs>
        <w:jc w:val="both"/>
        <w:rPr>
          <w:rFonts w:ascii="Verdana" w:hAnsi="Verdana" w:cs="Tahoma"/>
          <w:b/>
        </w:rPr>
      </w:pPr>
      <w:r w:rsidRPr="009D5B5D">
        <w:rPr>
          <w:rFonts w:ascii="Verdana" w:hAnsi="Verdana" w:cs="Tahoma"/>
          <w:b/>
        </w:rPr>
        <w:t>Criterios de Control, Aceptación y Rechazo</w:t>
      </w:r>
    </w:p>
    <w:p w14:paraId="206F5FED" w14:textId="77777777" w:rsidR="00253CDA" w:rsidRPr="009D5B5D" w:rsidRDefault="00253CDA" w:rsidP="00253CDA">
      <w:pPr>
        <w:jc w:val="both"/>
        <w:rPr>
          <w:rFonts w:ascii="Verdana" w:hAnsi="Verdana" w:cs="Tahoma"/>
          <w:kern w:val="28"/>
        </w:rPr>
      </w:pPr>
      <w:r w:rsidRPr="009D5B5D">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BBFCE0D" w14:textId="77777777" w:rsidR="00253CDA" w:rsidRPr="009D5B5D" w:rsidRDefault="00253CDA" w:rsidP="00253CDA">
      <w:pPr>
        <w:jc w:val="both"/>
        <w:rPr>
          <w:rFonts w:ascii="Verdana" w:hAnsi="Verdana" w:cs="Tahoma"/>
          <w:kern w:val="28"/>
        </w:rPr>
      </w:pPr>
    </w:p>
    <w:p w14:paraId="3850C973"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En la ejecución se realizará los siguientes controles:</w:t>
      </w:r>
    </w:p>
    <w:p w14:paraId="0E4D1D04" w14:textId="77777777" w:rsidR="00253CDA" w:rsidRPr="009D5B5D" w:rsidRDefault="00253CDA" w:rsidP="00253CDA">
      <w:pPr>
        <w:widowControl w:val="0"/>
        <w:numPr>
          <w:ilvl w:val="0"/>
          <w:numId w:val="92"/>
        </w:numPr>
        <w:tabs>
          <w:tab w:val="left" w:pos="567"/>
        </w:tabs>
        <w:autoSpaceDE w:val="0"/>
        <w:autoSpaceDN w:val="0"/>
        <w:jc w:val="both"/>
        <w:rPr>
          <w:rFonts w:ascii="Verdana" w:eastAsia="Arial" w:hAnsi="Verdana" w:cs="Tahoma"/>
        </w:rPr>
      </w:pPr>
      <w:r w:rsidRPr="009D5B5D">
        <w:rPr>
          <w:rFonts w:ascii="Verdana" w:eastAsia="Arial" w:hAnsi="Verdana" w:cs="Tahoma"/>
        </w:rPr>
        <w:t>No se aceptarán pisos con piezas rotas, mal pegadas sin juntas adecuadas.</w:t>
      </w:r>
    </w:p>
    <w:p w14:paraId="3F5EECEF" w14:textId="77777777" w:rsidR="00253CDA" w:rsidRPr="009D5B5D" w:rsidRDefault="00253CDA" w:rsidP="00253CDA">
      <w:pPr>
        <w:widowControl w:val="0"/>
        <w:numPr>
          <w:ilvl w:val="0"/>
          <w:numId w:val="92"/>
        </w:numPr>
        <w:tabs>
          <w:tab w:val="left" w:pos="567"/>
        </w:tabs>
        <w:autoSpaceDE w:val="0"/>
        <w:autoSpaceDN w:val="0"/>
        <w:jc w:val="both"/>
        <w:rPr>
          <w:rFonts w:ascii="Verdana" w:eastAsia="Arial" w:hAnsi="Verdana" w:cs="Tahoma"/>
        </w:rPr>
      </w:pPr>
      <w:r w:rsidRPr="009D5B5D">
        <w:rPr>
          <w:rFonts w:ascii="Verdana" w:eastAsia="Arial" w:hAnsi="Verdana" w:cs="Tahoma"/>
        </w:rPr>
        <w:t>Los pisos que denoten vacíos entre la cerámica y el cemento cola por un mal asentamiento deberán ser corregidos.</w:t>
      </w:r>
    </w:p>
    <w:p w14:paraId="37B4556E" w14:textId="77777777" w:rsidR="00253CDA" w:rsidRPr="009D5B5D" w:rsidRDefault="00253CDA" w:rsidP="00253CDA">
      <w:pPr>
        <w:widowControl w:val="0"/>
        <w:numPr>
          <w:ilvl w:val="0"/>
          <w:numId w:val="92"/>
        </w:numPr>
        <w:tabs>
          <w:tab w:val="left" w:pos="567"/>
        </w:tabs>
        <w:autoSpaceDE w:val="0"/>
        <w:autoSpaceDN w:val="0"/>
        <w:jc w:val="both"/>
        <w:rPr>
          <w:rFonts w:ascii="Verdana" w:eastAsia="Arial" w:hAnsi="Verdana" w:cs="Tahoma"/>
        </w:rPr>
      </w:pPr>
      <w:r w:rsidRPr="009D5B5D">
        <w:rPr>
          <w:rFonts w:ascii="Verdana" w:eastAsia="Arial" w:hAnsi="Verdana" w:cs="Tahoma"/>
        </w:rPr>
        <w:t>En algunos casos el Inspector de proyecto indicará la superficie a rehacer el cual deberá ser ejecutado por cuenta de la Entidad Ejecutora.</w:t>
      </w:r>
    </w:p>
    <w:p w14:paraId="1C3E372D" w14:textId="77777777" w:rsidR="00253CDA" w:rsidRPr="009D5B5D" w:rsidRDefault="00253CDA" w:rsidP="00253CDA">
      <w:pPr>
        <w:tabs>
          <w:tab w:val="left" w:pos="567"/>
        </w:tabs>
        <w:ind w:left="570"/>
        <w:jc w:val="both"/>
        <w:rPr>
          <w:rFonts w:ascii="Verdana" w:hAnsi="Verdana" w:cs="Tahoma"/>
        </w:rPr>
      </w:pPr>
    </w:p>
    <w:p w14:paraId="19D78780"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Por último, se verificará la adecuada instalación del esquinero de aluminio, verificándose no tengan ninguna defecto geométrico y estético.</w:t>
      </w:r>
    </w:p>
    <w:p w14:paraId="7C75FE48" w14:textId="77777777" w:rsidR="00253CDA" w:rsidRPr="009D5B5D" w:rsidRDefault="00253CDA" w:rsidP="00253CDA">
      <w:pPr>
        <w:tabs>
          <w:tab w:val="left" w:pos="8711"/>
        </w:tabs>
        <w:jc w:val="both"/>
        <w:rPr>
          <w:rFonts w:ascii="Verdana" w:hAnsi="Verdana" w:cs="Tahoma"/>
        </w:rPr>
      </w:pPr>
    </w:p>
    <w:p w14:paraId="55A9069E" w14:textId="77777777" w:rsidR="00253CDA" w:rsidRPr="009D5B5D" w:rsidRDefault="00253CDA" w:rsidP="00253CDA">
      <w:pPr>
        <w:jc w:val="both"/>
        <w:rPr>
          <w:rFonts w:ascii="Verdana" w:hAnsi="Verdana" w:cs="Tahoma"/>
          <w:b/>
        </w:rPr>
      </w:pPr>
      <w:r w:rsidRPr="009D5B5D">
        <w:rPr>
          <w:rFonts w:ascii="Verdana" w:hAnsi="Verdana" w:cs="Tahoma"/>
          <w:b/>
        </w:rPr>
        <w:t>MEDICIÓN. -</w:t>
      </w:r>
    </w:p>
    <w:p w14:paraId="506FBBFB" w14:textId="77777777" w:rsidR="00253CDA" w:rsidRPr="009D5B5D" w:rsidRDefault="00253CDA" w:rsidP="00253CDA">
      <w:pPr>
        <w:jc w:val="both"/>
        <w:rPr>
          <w:rFonts w:ascii="Verdana" w:hAnsi="Verdana" w:cs="Tahoma"/>
        </w:rPr>
      </w:pPr>
      <w:r w:rsidRPr="009D5B5D">
        <w:rPr>
          <w:rFonts w:ascii="Verdana" w:hAnsi="Verdana" w:cs="Tahoma"/>
        </w:rPr>
        <w:t xml:space="preserve">Los revestimientos de cerámica para mesón, serán medidos por </w:t>
      </w:r>
      <w:r w:rsidRPr="009D5B5D">
        <w:rPr>
          <w:rFonts w:ascii="Verdana" w:hAnsi="Verdana" w:cs="Tahoma"/>
          <w:b/>
          <w:bCs/>
        </w:rPr>
        <w:t>metros cuadrados</w:t>
      </w:r>
      <w:r w:rsidRPr="009D5B5D">
        <w:rPr>
          <w:rFonts w:ascii="Verdana" w:hAnsi="Verdana" w:cs="Tahoma"/>
        </w:rPr>
        <w:t>, de superficie neta ejecutada y autorizada.</w:t>
      </w:r>
    </w:p>
    <w:p w14:paraId="698B6B31" w14:textId="77777777" w:rsidR="00253CDA" w:rsidRPr="009D5B5D" w:rsidRDefault="00253CDA" w:rsidP="00253CDA">
      <w:pPr>
        <w:jc w:val="both"/>
        <w:rPr>
          <w:rFonts w:ascii="Verdana" w:hAnsi="Verdana" w:cs="Tahoma"/>
        </w:rPr>
      </w:pPr>
    </w:p>
    <w:p w14:paraId="249C1CEE" w14:textId="77777777" w:rsidR="00253CDA" w:rsidRPr="009D5B5D" w:rsidRDefault="00253CDA" w:rsidP="00253CDA">
      <w:pPr>
        <w:tabs>
          <w:tab w:val="left" w:pos="560"/>
        </w:tabs>
        <w:jc w:val="both"/>
        <w:rPr>
          <w:rFonts w:ascii="Verdana" w:hAnsi="Verdana" w:cs="Tahoma"/>
          <w:b/>
        </w:rPr>
      </w:pPr>
      <w:r w:rsidRPr="009D5B5D">
        <w:rPr>
          <w:rFonts w:ascii="Verdana" w:hAnsi="Verdana" w:cs="Tahoma"/>
          <w:b/>
        </w:rPr>
        <w:t>APORTE PROPIO. -</w:t>
      </w:r>
    </w:p>
    <w:p w14:paraId="140EA00B"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 xml:space="preserve">El aporte propio se encuentra especificado en el análisis de precio unitarios, mismo que no serán tomados en cuenta en la cantidad monetaria del ítem. En caso de mano de obra no calificada, la Entidad Ejecutora deberá capacitar al beneficiario para la buena ejecución del </w:t>
      </w:r>
      <w:r w:rsidRPr="009D5B5D">
        <w:rPr>
          <w:rFonts w:ascii="Verdana" w:hAnsi="Verdana" w:cs="Tahoma"/>
        </w:rPr>
        <w:lastRenderedPageBreak/>
        <w:t>ítem. En caso de material de aporte propio, este será aprobado por el Inspector de proyecto, para garantizar su calidad.</w:t>
      </w:r>
    </w:p>
    <w:p w14:paraId="101E87B6" w14:textId="77777777" w:rsidR="00253CDA" w:rsidRDefault="00253CDA" w:rsidP="00253CDA">
      <w:pPr>
        <w:widowControl w:val="0"/>
        <w:tabs>
          <w:tab w:val="left" w:pos="8711"/>
        </w:tabs>
        <w:autoSpaceDE w:val="0"/>
        <w:autoSpaceDN w:val="0"/>
        <w:jc w:val="both"/>
        <w:rPr>
          <w:rFonts w:ascii="Verdana" w:hAnsi="Verdana" w:cs="Tahoma"/>
        </w:rPr>
      </w:pPr>
      <w:r w:rsidRPr="009D5B5D">
        <w:rPr>
          <w:rFonts w:ascii="Verdana" w:hAnsi="Verdana" w:cs="Tahoma"/>
        </w:rPr>
        <w:t>Este aporte propio estará sujeto al cronograma de ejecución de obra de la Entidad Ejecutora.</w:t>
      </w:r>
    </w:p>
    <w:p w14:paraId="7E49100E" w14:textId="77777777" w:rsidR="00253CDA" w:rsidRPr="009D5B5D" w:rsidRDefault="00253CDA" w:rsidP="00253CDA">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D30986" w14:paraId="660F229C" w14:textId="77777777" w:rsidTr="00253CDA">
        <w:tc>
          <w:tcPr>
            <w:tcW w:w="584" w:type="dxa"/>
            <w:shd w:val="clear" w:color="auto" w:fill="1F4E79" w:themeFill="accent1" w:themeFillShade="80"/>
          </w:tcPr>
          <w:p w14:paraId="53F9D91A" w14:textId="77777777" w:rsidR="00253CDA" w:rsidRPr="007B56BB" w:rsidRDefault="00253CDA" w:rsidP="00253CDA">
            <w:pPr>
              <w:jc w:val="center"/>
              <w:rPr>
                <w:rFonts w:ascii="Verdana" w:hAnsi="Verdana"/>
                <w:b/>
                <w:color w:val="FFFFFF" w:themeColor="background1"/>
              </w:rPr>
            </w:pPr>
            <w:bookmarkStart w:id="179" w:name="_Hlk67220710"/>
            <w:r w:rsidRPr="007B56BB">
              <w:rPr>
                <w:rFonts w:ascii="Verdana" w:hAnsi="Verdana"/>
                <w:b/>
                <w:color w:val="FFFFFF" w:themeColor="background1"/>
              </w:rPr>
              <w:t>N°</w:t>
            </w:r>
          </w:p>
        </w:tc>
        <w:tc>
          <w:tcPr>
            <w:tcW w:w="2385" w:type="dxa"/>
            <w:shd w:val="clear" w:color="auto" w:fill="1F4E79" w:themeFill="accent1" w:themeFillShade="80"/>
          </w:tcPr>
          <w:p w14:paraId="330AA991" w14:textId="77777777" w:rsidR="00253CDA" w:rsidRPr="007B56BB" w:rsidRDefault="00253CDA" w:rsidP="00253CDA">
            <w:pPr>
              <w:spacing w:line="360" w:lineRule="auto"/>
              <w:jc w:val="center"/>
              <w:rPr>
                <w:rFonts w:ascii="Verdana" w:hAnsi="Verdana"/>
                <w:b/>
                <w:color w:val="FFFFFF" w:themeColor="background1"/>
              </w:rPr>
            </w:pPr>
            <w:r w:rsidRPr="007B56BB">
              <w:rPr>
                <w:rFonts w:ascii="Verdana" w:hAnsi="Verdana"/>
                <w:b/>
                <w:color w:val="FFFFFF" w:themeColor="background1"/>
              </w:rPr>
              <w:t>CODIGO</w:t>
            </w:r>
          </w:p>
        </w:tc>
        <w:tc>
          <w:tcPr>
            <w:tcW w:w="1145" w:type="dxa"/>
            <w:shd w:val="clear" w:color="auto" w:fill="1F4E79" w:themeFill="accent1" w:themeFillShade="80"/>
          </w:tcPr>
          <w:p w14:paraId="3B17E177" w14:textId="77777777" w:rsidR="00253CDA" w:rsidRPr="007B56BB" w:rsidRDefault="00253CDA" w:rsidP="00253CDA">
            <w:pPr>
              <w:jc w:val="center"/>
              <w:rPr>
                <w:rFonts w:ascii="Verdana" w:hAnsi="Verdana"/>
                <w:b/>
                <w:color w:val="FFFFFF" w:themeColor="background1"/>
              </w:rPr>
            </w:pPr>
            <w:r w:rsidRPr="007B56BB">
              <w:rPr>
                <w:rFonts w:ascii="Verdana" w:hAnsi="Verdana"/>
                <w:b/>
                <w:color w:val="FFFFFF" w:themeColor="background1"/>
              </w:rPr>
              <w:t>UNIDAD</w:t>
            </w:r>
          </w:p>
        </w:tc>
        <w:tc>
          <w:tcPr>
            <w:tcW w:w="5520" w:type="dxa"/>
            <w:shd w:val="clear" w:color="auto" w:fill="1F4E79" w:themeFill="accent1" w:themeFillShade="80"/>
          </w:tcPr>
          <w:p w14:paraId="1E315824" w14:textId="77777777" w:rsidR="00253CDA" w:rsidRPr="007B56BB" w:rsidRDefault="00253CDA" w:rsidP="00253CDA">
            <w:pPr>
              <w:jc w:val="center"/>
              <w:rPr>
                <w:rFonts w:ascii="Verdana" w:hAnsi="Verdana"/>
                <w:b/>
                <w:color w:val="FFFFFF" w:themeColor="background1"/>
              </w:rPr>
            </w:pPr>
            <w:r w:rsidRPr="007B56BB">
              <w:rPr>
                <w:rFonts w:ascii="Verdana" w:hAnsi="Verdana"/>
                <w:b/>
                <w:color w:val="FFFFFF" w:themeColor="background1"/>
              </w:rPr>
              <w:t>ITEM</w:t>
            </w:r>
          </w:p>
        </w:tc>
      </w:tr>
      <w:tr w:rsidR="00253CDA" w:rsidRPr="00D30986" w14:paraId="3CCC60B3" w14:textId="77777777" w:rsidTr="00253CDA">
        <w:trPr>
          <w:trHeight w:val="363"/>
        </w:trPr>
        <w:tc>
          <w:tcPr>
            <w:tcW w:w="584" w:type="dxa"/>
            <w:shd w:val="clear" w:color="auto" w:fill="BDD6EE" w:themeFill="accent1" w:themeFillTint="66"/>
          </w:tcPr>
          <w:p w14:paraId="6DAFAA16" w14:textId="77777777" w:rsidR="00253CDA" w:rsidRPr="00D30986" w:rsidRDefault="00253CDA" w:rsidP="00253CDA">
            <w:pPr>
              <w:jc w:val="center"/>
              <w:rPr>
                <w:rFonts w:ascii="Verdana" w:hAnsi="Verdana"/>
                <w:b/>
              </w:rPr>
            </w:pPr>
            <w:r>
              <w:rPr>
                <w:rFonts w:ascii="Verdana" w:hAnsi="Verdana"/>
                <w:b/>
              </w:rPr>
              <w:t>32</w:t>
            </w:r>
          </w:p>
        </w:tc>
        <w:tc>
          <w:tcPr>
            <w:tcW w:w="2385" w:type="dxa"/>
            <w:shd w:val="clear" w:color="auto" w:fill="BDD6EE" w:themeFill="accent1" w:themeFillTint="66"/>
          </w:tcPr>
          <w:p w14:paraId="071D1205" w14:textId="77777777" w:rsidR="00253CDA" w:rsidRPr="00D30986" w:rsidRDefault="00253CDA" w:rsidP="00253CDA">
            <w:pPr>
              <w:jc w:val="center"/>
              <w:rPr>
                <w:rFonts w:ascii="Verdana" w:hAnsi="Verdana"/>
                <w:b/>
              </w:rPr>
            </w:pPr>
            <w:r w:rsidRPr="00694C59">
              <w:rPr>
                <w:rFonts w:ascii="Verdana" w:hAnsi="Verdana" w:cs="Tahoma"/>
                <w:b/>
              </w:rPr>
              <w:t>VAC-OF-ZOC-2</w:t>
            </w:r>
          </w:p>
        </w:tc>
        <w:tc>
          <w:tcPr>
            <w:tcW w:w="1145" w:type="dxa"/>
            <w:shd w:val="clear" w:color="auto" w:fill="BDD6EE" w:themeFill="accent1" w:themeFillTint="66"/>
          </w:tcPr>
          <w:p w14:paraId="0148FF65" w14:textId="77777777" w:rsidR="00253CDA" w:rsidRPr="00D30986" w:rsidRDefault="00253CDA" w:rsidP="00253CDA">
            <w:pPr>
              <w:jc w:val="center"/>
              <w:rPr>
                <w:rFonts w:ascii="Verdana" w:hAnsi="Verdana"/>
                <w:b/>
              </w:rPr>
            </w:pPr>
            <w:r w:rsidRPr="00D30986">
              <w:rPr>
                <w:rFonts w:ascii="Verdana" w:hAnsi="Verdana"/>
                <w:b/>
              </w:rPr>
              <w:t>M</w:t>
            </w:r>
          </w:p>
        </w:tc>
        <w:tc>
          <w:tcPr>
            <w:tcW w:w="5520" w:type="dxa"/>
            <w:shd w:val="clear" w:color="auto" w:fill="BDD6EE" w:themeFill="accent1" w:themeFillTint="66"/>
          </w:tcPr>
          <w:p w14:paraId="687A744B" w14:textId="77777777" w:rsidR="00253CDA" w:rsidRPr="00D30986" w:rsidRDefault="00253CDA" w:rsidP="00253CDA">
            <w:pPr>
              <w:pStyle w:val="Sinespaciado"/>
              <w:jc w:val="center"/>
              <w:rPr>
                <w:rFonts w:ascii="Verdana" w:hAnsi="Verdana"/>
                <w:b/>
                <w:bCs/>
                <w:sz w:val="20"/>
                <w:szCs w:val="20"/>
              </w:rPr>
            </w:pPr>
            <w:bookmarkStart w:id="180" w:name="_Hlk166524367"/>
            <w:r w:rsidRPr="007B56BB">
              <w:rPr>
                <w:rFonts w:ascii="Verdana" w:hAnsi="Verdana"/>
                <w:b/>
                <w:bCs/>
                <w:sz w:val="20"/>
                <w:szCs w:val="20"/>
              </w:rPr>
              <w:t>ZÓCALO DE CERÁMICA C/CEMENTO COLA</w:t>
            </w:r>
            <w:bookmarkEnd w:id="180"/>
          </w:p>
        </w:tc>
      </w:tr>
    </w:tbl>
    <w:p w14:paraId="07A69736" w14:textId="77777777" w:rsidR="00253CDA" w:rsidRDefault="00253CDA" w:rsidP="00253CDA">
      <w:pPr>
        <w:jc w:val="both"/>
        <w:rPr>
          <w:rFonts w:ascii="Verdana" w:hAnsi="Verdana"/>
          <w:b/>
          <w:bCs/>
          <w:color w:val="000000" w:themeColor="text1"/>
        </w:rPr>
      </w:pPr>
    </w:p>
    <w:p w14:paraId="1D03A07A" w14:textId="77777777" w:rsidR="00253CDA" w:rsidRPr="00F658E6" w:rsidRDefault="00253CDA" w:rsidP="00253CDA">
      <w:pPr>
        <w:jc w:val="both"/>
        <w:rPr>
          <w:rFonts w:ascii="Verdana" w:hAnsi="Verdana"/>
          <w:b/>
          <w:bCs/>
          <w:color w:val="000000" w:themeColor="text1"/>
        </w:rPr>
      </w:pPr>
      <w:r w:rsidRPr="00F658E6">
        <w:rPr>
          <w:rFonts w:ascii="Verdana" w:hAnsi="Verdana"/>
          <w:b/>
          <w:bCs/>
          <w:color w:val="000000" w:themeColor="text1"/>
        </w:rPr>
        <w:t>DEFINICIÓN. -</w:t>
      </w:r>
    </w:p>
    <w:p w14:paraId="2F302217" w14:textId="77777777" w:rsidR="00253CDA" w:rsidRPr="00F658E6" w:rsidRDefault="00253CDA" w:rsidP="00253CDA">
      <w:pPr>
        <w:spacing w:after="120"/>
        <w:jc w:val="both"/>
        <w:rPr>
          <w:rFonts w:ascii="Verdana" w:hAnsi="Verdana" w:cs="Tahoma"/>
        </w:rPr>
      </w:pPr>
      <w:r w:rsidRPr="00F658E6">
        <w:rPr>
          <w:rFonts w:ascii="Verdana" w:hAnsi="Verdana" w:cs="Tahoma"/>
        </w:rPr>
        <w:t xml:space="preserve">Este ítem se refiere a la construcción de zócalo de cerámica con cemento cola, de acuerdo a lo establecido en los </w:t>
      </w:r>
      <w:r w:rsidRPr="00F658E6">
        <w:rPr>
          <w:rFonts w:ascii="Verdana" w:hAnsi="Verdana" w:cs="Tahoma"/>
          <w:color w:val="000000"/>
        </w:rPr>
        <w:t>planos constructivos</w:t>
      </w:r>
      <w:r>
        <w:rPr>
          <w:rFonts w:ascii="Verdana" w:hAnsi="Verdana" w:cs="Tahoma"/>
          <w:color w:val="000000"/>
        </w:rPr>
        <w:t xml:space="preserve"> y/o</w:t>
      </w:r>
      <w:r w:rsidRPr="00F658E6">
        <w:rPr>
          <w:rFonts w:ascii="Verdana" w:hAnsi="Verdana"/>
          <w:kern w:val="28"/>
        </w:rPr>
        <w:t xml:space="preserve"> instrucción del </w:t>
      </w:r>
      <w:r>
        <w:rPr>
          <w:rFonts w:ascii="Verdana" w:hAnsi="Verdana"/>
          <w:kern w:val="28"/>
        </w:rPr>
        <w:t>Inspector</w:t>
      </w:r>
      <w:r w:rsidRPr="00F658E6">
        <w:rPr>
          <w:rFonts w:ascii="Verdana" w:hAnsi="Verdana"/>
          <w:kern w:val="28"/>
        </w:rPr>
        <w:t xml:space="preserve"> de Obra</w:t>
      </w:r>
      <w:r w:rsidRPr="00F658E6">
        <w:rPr>
          <w:rFonts w:ascii="Verdana" w:hAnsi="Verdana" w:cs="Tahoma"/>
        </w:rPr>
        <w:t>.</w:t>
      </w:r>
    </w:p>
    <w:p w14:paraId="6498A7EA" w14:textId="77777777" w:rsidR="00253CDA" w:rsidRPr="00F658E6" w:rsidRDefault="00253CDA" w:rsidP="00253CDA">
      <w:pPr>
        <w:jc w:val="both"/>
        <w:rPr>
          <w:rFonts w:ascii="Verdana" w:hAnsi="Verdana"/>
          <w:b/>
          <w:bCs/>
          <w:color w:val="000000" w:themeColor="text1"/>
        </w:rPr>
      </w:pPr>
      <w:r w:rsidRPr="00F658E6">
        <w:rPr>
          <w:rFonts w:ascii="Verdana" w:hAnsi="Verdana"/>
          <w:b/>
          <w:bCs/>
          <w:color w:val="000000" w:themeColor="text1"/>
        </w:rPr>
        <w:t>MATERIALES, HERRAMIENTAS Y EQUIPO. -</w:t>
      </w:r>
    </w:p>
    <w:p w14:paraId="4F6EBADC" w14:textId="77777777" w:rsidR="00253CDA" w:rsidRPr="00F658E6" w:rsidRDefault="00253CDA" w:rsidP="00253CDA">
      <w:pPr>
        <w:tabs>
          <w:tab w:val="left" w:pos="8711"/>
        </w:tabs>
        <w:jc w:val="both"/>
        <w:rPr>
          <w:rFonts w:ascii="Verdana" w:hAnsi="Verdana" w:cs="Tahoma"/>
        </w:rPr>
      </w:pPr>
      <w:r>
        <w:rPr>
          <w:rFonts w:ascii="Verdana" w:hAnsi="Verdana" w:cs="Tahoma"/>
        </w:rPr>
        <w:t>La Entidad Ejecutora</w:t>
      </w:r>
      <w:r w:rsidRPr="00F658E6">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w:t>
      </w:r>
      <w:r w:rsidRPr="00F658E6">
        <w:rPr>
          <w:rFonts w:ascii="Verdana" w:hAnsi="Verdana" w:cs="Tahoma"/>
        </w:rPr>
        <w:t xml:space="preserve"> de Obra.</w:t>
      </w:r>
    </w:p>
    <w:p w14:paraId="6603779D" w14:textId="77777777" w:rsidR="00253CDA" w:rsidRPr="00F658E6" w:rsidRDefault="00253CDA" w:rsidP="00253CDA">
      <w:pPr>
        <w:jc w:val="both"/>
        <w:rPr>
          <w:rFonts w:ascii="Verdana" w:hAnsi="Verdana"/>
          <w:b/>
          <w:bCs/>
          <w:color w:val="000000" w:themeColor="text1"/>
        </w:rPr>
      </w:pPr>
      <w:r w:rsidRPr="00F658E6">
        <w:rPr>
          <w:rFonts w:ascii="Verdana" w:hAnsi="Verdana"/>
          <w:b/>
          <w:bCs/>
          <w:color w:val="000000" w:themeColor="text1"/>
        </w:rPr>
        <w:t>FORMA DE EJECUCIÓN. -</w:t>
      </w:r>
    </w:p>
    <w:p w14:paraId="2E10BF3E" w14:textId="77777777" w:rsidR="00253CDA" w:rsidRPr="00F658E6" w:rsidRDefault="00253CDA" w:rsidP="00253CDA">
      <w:pPr>
        <w:jc w:val="both"/>
        <w:rPr>
          <w:rFonts w:ascii="Verdana" w:hAnsi="Verdana" w:cs="Tahoma"/>
        </w:rPr>
      </w:pPr>
      <w:r>
        <w:rPr>
          <w:rFonts w:ascii="Verdana" w:hAnsi="Verdana" w:cs="Tahoma"/>
        </w:rPr>
        <w:t>La Entidad Ejecutora</w:t>
      </w:r>
      <w:r w:rsidRPr="00F658E6">
        <w:rPr>
          <w:rFonts w:ascii="Verdana" w:hAnsi="Verdana" w:cs="Tahoma"/>
        </w:rPr>
        <w:t xml:space="preserve"> deberá prever todas las herramientas, equipos y accesorios necesarios para la ejecución del ítem. En general se seguirán las siguientes directrices:</w:t>
      </w:r>
    </w:p>
    <w:p w14:paraId="53857501" w14:textId="77777777" w:rsidR="00253CDA" w:rsidRPr="00F658E6" w:rsidRDefault="00253CDA" w:rsidP="00253CDA">
      <w:pPr>
        <w:tabs>
          <w:tab w:val="left" w:pos="560"/>
        </w:tabs>
        <w:jc w:val="both"/>
        <w:rPr>
          <w:rFonts w:ascii="Verdana" w:hAnsi="Verdana" w:cs="Tahoma"/>
          <w:b/>
        </w:rPr>
      </w:pPr>
      <w:r w:rsidRPr="00F658E6">
        <w:rPr>
          <w:rFonts w:ascii="Verdana" w:hAnsi="Verdana" w:cs="Tahoma"/>
          <w:b/>
        </w:rPr>
        <w:t>Preparación de la Superficie</w:t>
      </w:r>
    </w:p>
    <w:p w14:paraId="41E68C24" w14:textId="77777777" w:rsidR="00253CDA" w:rsidRPr="00F658E6" w:rsidRDefault="00253CDA" w:rsidP="00253CDA">
      <w:pPr>
        <w:jc w:val="both"/>
        <w:rPr>
          <w:rFonts w:ascii="Verdana" w:hAnsi="Verdana" w:cs="Tahoma"/>
          <w:kern w:val="28"/>
        </w:rPr>
      </w:pPr>
      <w:r w:rsidRPr="00F658E6">
        <w:rPr>
          <w:rFonts w:ascii="Verdana" w:hAnsi="Verdana" w:cs="Tahoma"/>
        </w:rPr>
        <w:t>Antes de la colocación de las piezas verificar que la superficie este uniforme sin polvo, grasas o sustancias que perjudiquen la buena ejecución del ítem</w:t>
      </w:r>
      <w:r w:rsidRPr="00F658E6">
        <w:rPr>
          <w:rFonts w:ascii="Verdana" w:hAnsi="Verdana" w:cs="Tahoma"/>
          <w:bCs/>
          <w:color w:val="000000"/>
        </w:rPr>
        <w:t xml:space="preserve">. </w:t>
      </w:r>
      <w:r w:rsidRPr="00F658E6">
        <w:rPr>
          <w:rFonts w:ascii="Verdana" w:hAnsi="Verdana" w:cs="Tahoma"/>
          <w:kern w:val="28"/>
        </w:rPr>
        <w:t xml:space="preserve">Asimismo, deberán regarse las superficies a revestir salvo indicación contraria del </w:t>
      </w:r>
      <w:r>
        <w:rPr>
          <w:rFonts w:ascii="Verdana" w:hAnsi="Verdana" w:cs="Tahoma"/>
          <w:kern w:val="28"/>
        </w:rPr>
        <w:t>Inspector</w:t>
      </w:r>
      <w:r w:rsidRPr="00F658E6">
        <w:rPr>
          <w:rFonts w:ascii="Verdana" w:hAnsi="Verdana" w:cs="Tahoma"/>
          <w:kern w:val="28"/>
        </w:rPr>
        <w:t xml:space="preserve"> de Obra.</w:t>
      </w:r>
    </w:p>
    <w:p w14:paraId="449B26AE" w14:textId="77777777" w:rsidR="00253CDA" w:rsidRPr="00F658E6" w:rsidRDefault="00253CDA" w:rsidP="00253CDA">
      <w:pPr>
        <w:jc w:val="both"/>
        <w:rPr>
          <w:rFonts w:ascii="Verdana" w:hAnsi="Verdana" w:cs="Tahoma"/>
        </w:rPr>
      </w:pPr>
      <w:r w:rsidRPr="00F658E6">
        <w:rPr>
          <w:rFonts w:ascii="Verdana" w:hAnsi="Verdana" w:cs="Tahoma"/>
        </w:rPr>
        <w:t>Previamente se limpiarán las juntas de los muros y tabiques que recibirán este revestimiento.</w:t>
      </w:r>
    </w:p>
    <w:p w14:paraId="0F27C6BE" w14:textId="77777777" w:rsidR="00253CDA" w:rsidRPr="00F658E6" w:rsidRDefault="00253CDA" w:rsidP="00253CDA">
      <w:pPr>
        <w:tabs>
          <w:tab w:val="left" w:pos="560"/>
        </w:tabs>
        <w:jc w:val="both"/>
        <w:rPr>
          <w:rFonts w:ascii="Verdana" w:hAnsi="Verdana" w:cs="Tahoma"/>
          <w:b/>
        </w:rPr>
      </w:pPr>
      <w:r w:rsidRPr="00F658E6">
        <w:rPr>
          <w:rFonts w:ascii="Verdana" w:hAnsi="Verdana" w:cs="Tahoma"/>
          <w:b/>
        </w:rPr>
        <w:t>Preparación del Cemento Cola</w:t>
      </w:r>
    </w:p>
    <w:p w14:paraId="04001F39" w14:textId="77777777" w:rsidR="00253CDA" w:rsidRPr="00F658E6" w:rsidRDefault="00253CDA" w:rsidP="00253CDA">
      <w:pPr>
        <w:tabs>
          <w:tab w:val="left" w:pos="8711"/>
        </w:tabs>
        <w:jc w:val="both"/>
        <w:rPr>
          <w:rFonts w:ascii="Verdana" w:hAnsi="Verdana" w:cs="Tahoma"/>
        </w:rPr>
      </w:pPr>
      <w:r w:rsidRPr="00F658E6">
        <w:rPr>
          <w:rFonts w:ascii="Verdana" w:hAnsi="Verdana" w:cs="Tahoma"/>
        </w:rPr>
        <w:t xml:space="preserve">El cemento cola deberá ser preparado con agua limpia hasta obtener una pasta homogénea sin grumos; </w:t>
      </w:r>
      <w:r w:rsidRPr="00F658E6">
        <w:rPr>
          <w:rFonts w:ascii="Verdana" w:hAnsi="Verdana" w:cs="Tahoma"/>
          <w:kern w:val="28"/>
        </w:rPr>
        <w:t>después de 5-10 minutos de reposo, volver a mezclar y la mezcla estará lista para su aplicación sobre la superficie</w:t>
      </w:r>
      <w:r w:rsidRPr="00F658E6">
        <w:rPr>
          <w:rFonts w:ascii="Verdana" w:hAnsi="Verdana" w:cs="Tahoma"/>
        </w:rPr>
        <w:t>. La mezcla deberá seguir estrictamente la dosificación y forma indicado por el proveedor.</w:t>
      </w:r>
    </w:p>
    <w:p w14:paraId="13BA8A07" w14:textId="77777777" w:rsidR="00253CDA" w:rsidRDefault="00253CDA" w:rsidP="00253CDA">
      <w:pPr>
        <w:tabs>
          <w:tab w:val="left" w:pos="560"/>
        </w:tabs>
        <w:jc w:val="both"/>
        <w:rPr>
          <w:rFonts w:ascii="Verdana" w:hAnsi="Verdana" w:cs="Tahoma"/>
          <w:b/>
        </w:rPr>
      </w:pPr>
      <w:r w:rsidRPr="00F658E6">
        <w:rPr>
          <w:rFonts w:ascii="Verdana" w:hAnsi="Verdana" w:cs="Tahoma"/>
          <w:b/>
        </w:rPr>
        <w:t>Ejecución del revestimiento</w:t>
      </w:r>
    </w:p>
    <w:p w14:paraId="764DEA7C" w14:textId="77777777" w:rsidR="00253CDA" w:rsidRPr="00F658E6" w:rsidRDefault="00253CDA" w:rsidP="00253CDA">
      <w:pPr>
        <w:jc w:val="both"/>
        <w:rPr>
          <w:rFonts w:ascii="Verdana" w:hAnsi="Verdana"/>
          <w:color w:val="000000" w:themeColor="text1"/>
        </w:rPr>
      </w:pPr>
      <w:r w:rsidRPr="00F658E6">
        <w:rPr>
          <w:rFonts w:ascii="Verdana" w:hAnsi="Verdana"/>
          <w:color w:val="000000" w:themeColor="text1"/>
        </w:rPr>
        <w:t>Después de ejecutar los trabajos preliminares señalados anteriormente, se humedecerán los zócalos para aplicar la capa de cemento cola.</w:t>
      </w:r>
    </w:p>
    <w:p w14:paraId="26297CE0" w14:textId="77777777" w:rsidR="00253CDA" w:rsidRPr="00F658E6" w:rsidRDefault="00253CDA" w:rsidP="00253CDA">
      <w:pPr>
        <w:jc w:val="both"/>
        <w:rPr>
          <w:rFonts w:ascii="Verdana" w:hAnsi="Verdana" w:cs="Tahoma"/>
          <w:kern w:val="28"/>
        </w:rPr>
      </w:pPr>
      <w:r w:rsidRPr="00F658E6">
        <w:rPr>
          <w:rFonts w:ascii="Verdana" w:hAnsi="Verdana" w:cs="Tahoma"/>
          <w:kern w:val="28"/>
        </w:rPr>
        <w:t>Para realizar el corte de las piezas se debe utilizar una cortadora de cerámica la cual debe estar en buen estado para obtener piezas sin astillas ni rajaduras.</w:t>
      </w:r>
    </w:p>
    <w:p w14:paraId="20A87186" w14:textId="77777777" w:rsidR="00253CDA" w:rsidRPr="00F658E6" w:rsidRDefault="00253CDA" w:rsidP="00253CDA">
      <w:pPr>
        <w:jc w:val="both"/>
        <w:rPr>
          <w:rFonts w:ascii="Verdana" w:hAnsi="Verdana"/>
          <w:color w:val="000000" w:themeColor="text1"/>
        </w:rPr>
      </w:pPr>
      <w:r w:rsidRPr="00F658E6">
        <w:rPr>
          <w:rFonts w:ascii="Verdana" w:hAnsi="Verdana"/>
          <w:color w:val="000000" w:themeColor="text1"/>
        </w:rPr>
        <w:t xml:space="preserve">El zócalo tendrá la altura indicada en planos, pero en ningún caso será menor a 10 cm de altura. </w:t>
      </w:r>
    </w:p>
    <w:p w14:paraId="7917D47A" w14:textId="77777777" w:rsidR="00253CDA" w:rsidRPr="00F658E6" w:rsidRDefault="00253CDA" w:rsidP="00253CDA">
      <w:pPr>
        <w:tabs>
          <w:tab w:val="left" w:pos="8711"/>
        </w:tabs>
        <w:jc w:val="both"/>
        <w:rPr>
          <w:rFonts w:ascii="Verdana" w:hAnsi="Verdana" w:cs="Tahoma"/>
        </w:rPr>
      </w:pPr>
      <w:r w:rsidRPr="00F658E6">
        <w:rPr>
          <w:rFonts w:ascii="Verdana" w:hAnsi="Verdana" w:cs="Tahoma"/>
        </w:rPr>
        <w:t xml:space="preserve">Concluida la operación del colocado, se aplicará una lechada de cemento blanco u otro color aprobado por el </w:t>
      </w:r>
      <w:r>
        <w:rPr>
          <w:rFonts w:ascii="Verdana" w:hAnsi="Verdana" w:cs="Tahoma"/>
        </w:rPr>
        <w:t>Inspector</w:t>
      </w:r>
      <w:r w:rsidRPr="00F658E6">
        <w:rPr>
          <w:rFonts w:ascii="Verdana" w:hAnsi="Verdana" w:cs="Tahoma"/>
        </w:rPr>
        <w:t xml:space="preserve"> de obra, para cubrir las juntas, limpiándose luego con un trapo seco la superficie obtenida.</w:t>
      </w:r>
    </w:p>
    <w:p w14:paraId="223F525F" w14:textId="77777777" w:rsidR="00253CDA" w:rsidRPr="00F658E6" w:rsidRDefault="00253CDA" w:rsidP="00253CDA">
      <w:pPr>
        <w:tabs>
          <w:tab w:val="left" w:pos="8711"/>
        </w:tabs>
        <w:jc w:val="both"/>
        <w:rPr>
          <w:rFonts w:ascii="Verdana" w:hAnsi="Verdana" w:cs="Tahoma"/>
          <w:b/>
        </w:rPr>
      </w:pPr>
      <w:r w:rsidRPr="00F658E6">
        <w:rPr>
          <w:rFonts w:ascii="Verdana" w:hAnsi="Verdana" w:cs="Tahoma"/>
          <w:b/>
        </w:rPr>
        <w:t>Criterios de Control, Aceptación y Rechazo</w:t>
      </w:r>
    </w:p>
    <w:p w14:paraId="7247B856" w14:textId="77777777" w:rsidR="00253CDA" w:rsidRPr="00F658E6" w:rsidRDefault="00253CDA" w:rsidP="00253CDA">
      <w:pPr>
        <w:jc w:val="both"/>
        <w:rPr>
          <w:rFonts w:ascii="Verdana" w:hAnsi="Verdana" w:cs="Tahoma"/>
          <w:kern w:val="28"/>
        </w:rPr>
      </w:pPr>
      <w:r w:rsidRPr="00F658E6">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4477B36D" w14:textId="77777777" w:rsidR="00253CDA" w:rsidRPr="00F658E6" w:rsidRDefault="00253CDA" w:rsidP="00253CDA">
      <w:pPr>
        <w:jc w:val="both"/>
        <w:rPr>
          <w:rFonts w:ascii="Verdana" w:hAnsi="Verdana"/>
          <w:b/>
          <w:bCs/>
          <w:color w:val="000000" w:themeColor="text1"/>
        </w:rPr>
      </w:pPr>
      <w:r w:rsidRPr="00F658E6">
        <w:rPr>
          <w:rFonts w:ascii="Verdana" w:hAnsi="Verdana"/>
          <w:b/>
          <w:bCs/>
          <w:color w:val="000000" w:themeColor="text1"/>
        </w:rPr>
        <w:t>MEDICIÓN. –</w:t>
      </w:r>
    </w:p>
    <w:p w14:paraId="3F2B43ED" w14:textId="77777777" w:rsidR="00253CDA" w:rsidRPr="00F658E6" w:rsidRDefault="00253CDA" w:rsidP="00253CDA">
      <w:pPr>
        <w:jc w:val="both"/>
        <w:rPr>
          <w:rFonts w:ascii="Verdana" w:hAnsi="Verdana"/>
          <w:color w:val="000000" w:themeColor="text1"/>
        </w:rPr>
      </w:pPr>
      <w:r>
        <w:rPr>
          <w:rFonts w:ascii="Verdana" w:hAnsi="Verdana"/>
          <w:color w:val="000000" w:themeColor="text1"/>
        </w:rPr>
        <w:t xml:space="preserve">El colocado de </w:t>
      </w:r>
      <w:r w:rsidRPr="00D54BA2">
        <w:rPr>
          <w:rFonts w:ascii="Verdana" w:hAnsi="Verdana"/>
          <w:color w:val="000000" w:themeColor="text1"/>
        </w:rPr>
        <w:t xml:space="preserve">zócalo de cerámica c/cemento cola </w:t>
      </w:r>
      <w:r w:rsidRPr="00F658E6">
        <w:rPr>
          <w:rFonts w:ascii="Verdana" w:hAnsi="Verdana"/>
          <w:color w:val="000000" w:themeColor="text1"/>
        </w:rPr>
        <w:t xml:space="preserve">se medirá en </w:t>
      </w:r>
      <w:r w:rsidRPr="00F658E6">
        <w:rPr>
          <w:rFonts w:ascii="Verdana" w:hAnsi="Verdana"/>
          <w:b/>
          <w:bCs/>
          <w:color w:val="000000" w:themeColor="text1"/>
        </w:rPr>
        <w:t xml:space="preserve">metros </w:t>
      </w:r>
      <w:r w:rsidRPr="00F658E6">
        <w:rPr>
          <w:rFonts w:ascii="Verdana" w:hAnsi="Verdana"/>
          <w:color w:val="000000" w:themeColor="text1"/>
        </w:rPr>
        <w:t>tomando en cuenta únicamente la longitud neta del trabajo ejecutado y autorizado.</w:t>
      </w:r>
    </w:p>
    <w:p w14:paraId="79D9A114" w14:textId="77777777" w:rsidR="00253CDA" w:rsidRPr="00F658E6" w:rsidRDefault="00253CDA" w:rsidP="00253CDA">
      <w:pPr>
        <w:tabs>
          <w:tab w:val="left" w:pos="560"/>
        </w:tabs>
        <w:jc w:val="both"/>
        <w:rPr>
          <w:rFonts w:ascii="Verdana" w:hAnsi="Verdana"/>
          <w:b/>
          <w:bCs/>
          <w:color w:val="000000" w:themeColor="text1"/>
        </w:rPr>
      </w:pPr>
      <w:r w:rsidRPr="00F658E6">
        <w:rPr>
          <w:rFonts w:ascii="Verdana" w:hAnsi="Verdana"/>
          <w:b/>
          <w:bCs/>
          <w:color w:val="000000" w:themeColor="text1"/>
        </w:rPr>
        <w:t>APORTE PROPIO. -</w:t>
      </w:r>
    </w:p>
    <w:bookmarkEnd w:id="179"/>
    <w:p w14:paraId="2D056F22" w14:textId="77777777" w:rsidR="00253CDA" w:rsidRPr="00783954" w:rsidRDefault="00253CDA" w:rsidP="00253CDA">
      <w:pPr>
        <w:jc w:val="both"/>
        <w:rPr>
          <w:rFonts w:ascii="Verdana" w:hAnsi="Verdana" w:cs="Tahoma"/>
          <w:color w:val="000000"/>
        </w:rPr>
      </w:pPr>
      <w:r w:rsidRPr="00946D50">
        <w:rPr>
          <w:rFonts w:ascii="Verdana" w:hAnsi="Verdana" w:cs="Tahoma"/>
        </w:rPr>
        <w:t xml:space="preserve">El aporte propio se encuentra especificado en el análisis de precios unitarios, </w:t>
      </w:r>
      <w:r w:rsidRPr="00783954">
        <w:rPr>
          <w:rFonts w:ascii="Verdana" w:hAnsi="Verdana" w:cs="Tahoma"/>
          <w:color w:val="000000"/>
        </w:rPr>
        <w:t xml:space="preserve">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w:t>
      </w:r>
      <w:r w:rsidRPr="00783954">
        <w:rPr>
          <w:rFonts w:ascii="Verdana" w:hAnsi="Verdana" w:cs="Tahoma"/>
          <w:color w:val="000000"/>
        </w:rPr>
        <w:t xml:space="preserve"> de Obra, para garantizar su calidad.</w:t>
      </w:r>
    </w:p>
    <w:p w14:paraId="4485305C" w14:textId="77777777" w:rsidR="00253CDA" w:rsidRDefault="00253CDA" w:rsidP="00253CDA">
      <w:pPr>
        <w:tabs>
          <w:tab w:val="left" w:pos="560"/>
        </w:tabs>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tbl>
      <w:tblPr>
        <w:tblStyle w:val="Tablaconcuadrcula"/>
        <w:tblW w:w="9634" w:type="dxa"/>
        <w:tblLook w:val="04A0" w:firstRow="1" w:lastRow="0" w:firstColumn="1" w:lastColumn="0" w:noHBand="0" w:noVBand="1"/>
      </w:tblPr>
      <w:tblGrid>
        <w:gridCol w:w="584"/>
        <w:gridCol w:w="2385"/>
        <w:gridCol w:w="1145"/>
        <w:gridCol w:w="5520"/>
      </w:tblGrid>
      <w:tr w:rsidR="00253CDA" w:rsidRPr="00C10D0A" w14:paraId="04CE5762" w14:textId="77777777" w:rsidTr="00253CDA">
        <w:tc>
          <w:tcPr>
            <w:tcW w:w="584" w:type="dxa"/>
            <w:shd w:val="clear" w:color="auto" w:fill="1F4E79" w:themeFill="accent1" w:themeFillShade="80"/>
          </w:tcPr>
          <w:p w14:paraId="449D1E6D" w14:textId="77777777" w:rsidR="00253CDA" w:rsidRPr="00C10D0A" w:rsidRDefault="00253CDA" w:rsidP="00253CDA">
            <w:pPr>
              <w:jc w:val="center"/>
              <w:rPr>
                <w:rFonts w:ascii="Verdana" w:hAnsi="Verdana"/>
                <w:b/>
              </w:rPr>
            </w:pPr>
            <w:r w:rsidRPr="00BF1B20">
              <w:rPr>
                <w:rFonts w:ascii="Verdana" w:hAnsi="Verdana"/>
                <w:b/>
                <w:color w:val="FFFFFF" w:themeColor="background1"/>
              </w:rPr>
              <w:lastRenderedPageBreak/>
              <w:t>N°</w:t>
            </w:r>
          </w:p>
        </w:tc>
        <w:tc>
          <w:tcPr>
            <w:tcW w:w="2385" w:type="dxa"/>
            <w:shd w:val="clear" w:color="auto" w:fill="1F4E79" w:themeFill="accent1" w:themeFillShade="80"/>
          </w:tcPr>
          <w:p w14:paraId="5AA50FBE" w14:textId="77777777" w:rsidR="00253CDA" w:rsidRPr="00BF1B20" w:rsidRDefault="00253CDA" w:rsidP="00253CDA">
            <w:pPr>
              <w:spacing w:line="360" w:lineRule="auto"/>
              <w:jc w:val="center"/>
              <w:rPr>
                <w:rFonts w:ascii="Verdana" w:hAnsi="Verdana"/>
                <w:b/>
                <w:color w:val="FFFFFF" w:themeColor="background1"/>
              </w:rPr>
            </w:pPr>
            <w:r w:rsidRPr="00BF1B20">
              <w:rPr>
                <w:rFonts w:ascii="Verdana" w:hAnsi="Verdana"/>
                <w:b/>
                <w:color w:val="FFFFFF" w:themeColor="background1"/>
              </w:rPr>
              <w:t>CODIGO</w:t>
            </w:r>
          </w:p>
        </w:tc>
        <w:tc>
          <w:tcPr>
            <w:tcW w:w="1145" w:type="dxa"/>
            <w:shd w:val="clear" w:color="auto" w:fill="1F4E79" w:themeFill="accent1" w:themeFillShade="80"/>
          </w:tcPr>
          <w:p w14:paraId="0959C531" w14:textId="77777777" w:rsidR="00253CDA" w:rsidRPr="00BF1B20" w:rsidRDefault="00253CDA" w:rsidP="00253CDA">
            <w:pPr>
              <w:jc w:val="center"/>
              <w:rPr>
                <w:rFonts w:ascii="Verdana" w:hAnsi="Verdana"/>
                <w:b/>
                <w:color w:val="FFFFFF" w:themeColor="background1"/>
              </w:rPr>
            </w:pPr>
            <w:r w:rsidRPr="00BF1B20">
              <w:rPr>
                <w:rFonts w:ascii="Verdana" w:hAnsi="Verdana"/>
                <w:b/>
                <w:color w:val="FFFFFF" w:themeColor="background1"/>
              </w:rPr>
              <w:t>UNIDAD</w:t>
            </w:r>
          </w:p>
        </w:tc>
        <w:tc>
          <w:tcPr>
            <w:tcW w:w="5520" w:type="dxa"/>
            <w:shd w:val="clear" w:color="auto" w:fill="1F4E79" w:themeFill="accent1" w:themeFillShade="80"/>
          </w:tcPr>
          <w:p w14:paraId="53EEA21F" w14:textId="77777777" w:rsidR="00253CDA" w:rsidRPr="00BF1B20" w:rsidRDefault="00253CDA" w:rsidP="00253CDA">
            <w:pPr>
              <w:jc w:val="center"/>
              <w:rPr>
                <w:rFonts w:ascii="Verdana" w:hAnsi="Verdana"/>
                <w:b/>
                <w:color w:val="FFFFFF" w:themeColor="background1"/>
              </w:rPr>
            </w:pPr>
            <w:r w:rsidRPr="00BF1B20">
              <w:rPr>
                <w:rFonts w:ascii="Verdana" w:hAnsi="Verdana"/>
                <w:b/>
                <w:color w:val="FFFFFF" w:themeColor="background1"/>
              </w:rPr>
              <w:t>ITEM</w:t>
            </w:r>
          </w:p>
        </w:tc>
      </w:tr>
      <w:tr w:rsidR="00253CDA" w:rsidRPr="00C10D0A" w14:paraId="5EDC5B02" w14:textId="77777777" w:rsidTr="00253CDA">
        <w:tc>
          <w:tcPr>
            <w:tcW w:w="584" w:type="dxa"/>
            <w:shd w:val="clear" w:color="auto" w:fill="BDD6EE" w:themeFill="accent1" w:themeFillTint="66"/>
          </w:tcPr>
          <w:p w14:paraId="7AFAEF17" w14:textId="77777777" w:rsidR="00253CDA" w:rsidRPr="00C10D0A" w:rsidRDefault="00253CDA" w:rsidP="00253CDA">
            <w:pPr>
              <w:jc w:val="center"/>
              <w:rPr>
                <w:rFonts w:ascii="Verdana" w:hAnsi="Verdana"/>
                <w:b/>
              </w:rPr>
            </w:pPr>
            <w:r>
              <w:rPr>
                <w:rFonts w:ascii="Verdana" w:hAnsi="Verdana"/>
                <w:b/>
              </w:rPr>
              <w:t>33</w:t>
            </w:r>
          </w:p>
        </w:tc>
        <w:tc>
          <w:tcPr>
            <w:tcW w:w="2385" w:type="dxa"/>
            <w:shd w:val="clear" w:color="auto" w:fill="BDD6EE" w:themeFill="accent1" w:themeFillTint="66"/>
          </w:tcPr>
          <w:p w14:paraId="07B330CE" w14:textId="77777777" w:rsidR="00253CDA" w:rsidRPr="00C10D0A" w:rsidRDefault="00253CDA" w:rsidP="00253CDA">
            <w:pPr>
              <w:jc w:val="center"/>
              <w:rPr>
                <w:rFonts w:ascii="Verdana" w:hAnsi="Verdana"/>
                <w:b/>
              </w:rPr>
            </w:pPr>
            <w:r w:rsidRPr="00BF1B20">
              <w:rPr>
                <w:rFonts w:ascii="Verdana" w:hAnsi="Verdana"/>
                <w:b/>
              </w:rPr>
              <w:t>VAC-OF-PIS-2</w:t>
            </w:r>
          </w:p>
        </w:tc>
        <w:tc>
          <w:tcPr>
            <w:tcW w:w="1145" w:type="dxa"/>
            <w:shd w:val="clear" w:color="auto" w:fill="BDD6EE" w:themeFill="accent1" w:themeFillTint="66"/>
          </w:tcPr>
          <w:p w14:paraId="00641499" w14:textId="77777777" w:rsidR="00253CDA" w:rsidRPr="00C10D0A" w:rsidRDefault="00253CDA" w:rsidP="00253CDA">
            <w:pPr>
              <w:jc w:val="center"/>
              <w:rPr>
                <w:rFonts w:ascii="Verdana" w:hAnsi="Verdana"/>
                <w:b/>
              </w:rPr>
            </w:pPr>
            <w:r w:rsidRPr="00C10D0A">
              <w:rPr>
                <w:rFonts w:ascii="Verdana" w:hAnsi="Verdana"/>
                <w:b/>
              </w:rPr>
              <w:t>M2</w:t>
            </w:r>
          </w:p>
        </w:tc>
        <w:tc>
          <w:tcPr>
            <w:tcW w:w="5520" w:type="dxa"/>
            <w:shd w:val="clear" w:color="auto" w:fill="BDD6EE" w:themeFill="accent1" w:themeFillTint="66"/>
          </w:tcPr>
          <w:p w14:paraId="1A76E92E" w14:textId="77777777" w:rsidR="00253CDA" w:rsidRPr="00C10D0A" w:rsidRDefault="00253CDA" w:rsidP="00253CDA">
            <w:pPr>
              <w:spacing w:line="360" w:lineRule="auto"/>
              <w:jc w:val="center"/>
              <w:rPr>
                <w:rFonts w:ascii="Verdana" w:hAnsi="Verdana"/>
                <w:b/>
              </w:rPr>
            </w:pPr>
            <w:r>
              <w:rPr>
                <w:rFonts w:ascii="Verdana" w:hAnsi="Verdana"/>
                <w:b/>
              </w:rPr>
              <w:t xml:space="preserve">PROVISIÓN Y COLOCADO </w:t>
            </w:r>
            <w:r w:rsidRPr="00BF1B20">
              <w:rPr>
                <w:rFonts w:ascii="Verdana" w:hAnsi="Verdana"/>
                <w:b/>
              </w:rPr>
              <w:t>PISO FLOTANTE</w:t>
            </w:r>
          </w:p>
        </w:tc>
      </w:tr>
    </w:tbl>
    <w:p w14:paraId="469C4701" w14:textId="77777777" w:rsidR="00253CDA" w:rsidRPr="008555D1" w:rsidRDefault="00253CDA" w:rsidP="00253CDA">
      <w:pPr>
        <w:tabs>
          <w:tab w:val="left" w:pos="560"/>
        </w:tabs>
        <w:jc w:val="both"/>
        <w:rPr>
          <w:rFonts w:ascii="Verdana" w:hAnsi="Verdana" w:cs="Tahoma"/>
          <w:b/>
          <w:bCs/>
          <w:color w:val="000000"/>
        </w:rPr>
      </w:pPr>
      <w:r w:rsidRPr="008555D1">
        <w:rPr>
          <w:rFonts w:ascii="Verdana" w:hAnsi="Verdana" w:cs="Tahoma"/>
          <w:b/>
          <w:bCs/>
          <w:color w:val="000000"/>
        </w:rPr>
        <w:t>DESCRIPCIÓN. -</w:t>
      </w:r>
    </w:p>
    <w:p w14:paraId="745CD743" w14:textId="77777777" w:rsidR="00253CDA" w:rsidRDefault="00253CDA" w:rsidP="00253CDA">
      <w:pPr>
        <w:tabs>
          <w:tab w:val="left" w:pos="560"/>
        </w:tabs>
        <w:jc w:val="both"/>
        <w:rPr>
          <w:rFonts w:ascii="Verdana" w:hAnsi="Verdana" w:cs="Tahoma"/>
          <w:bCs/>
          <w:color w:val="000000"/>
        </w:rPr>
      </w:pPr>
      <w:r w:rsidRPr="008555D1">
        <w:rPr>
          <w:rFonts w:ascii="Verdana" w:hAnsi="Verdana" w:cs="Tahoma"/>
          <w:color w:val="000000"/>
        </w:rPr>
        <w:t>Este ítem se refiere a</w:t>
      </w:r>
      <w:r>
        <w:rPr>
          <w:rFonts w:ascii="Verdana" w:hAnsi="Verdana" w:cs="Tahoma"/>
          <w:color w:val="000000"/>
        </w:rPr>
        <w:t>l colocado</w:t>
      </w:r>
      <w:r w:rsidRPr="008555D1">
        <w:rPr>
          <w:rFonts w:ascii="Verdana" w:hAnsi="Verdana" w:cs="Tahoma"/>
          <w:color w:val="000000"/>
        </w:rPr>
        <w:t xml:space="preserve"> de piso flotante para ambientes interiores, como indican los </w:t>
      </w:r>
      <w:r w:rsidRPr="008555D1">
        <w:rPr>
          <w:rFonts w:ascii="Verdana" w:hAnsi="Verdana" w:cs="Tahoma"/>
          <w:bCs/>
          <w:color w:val="000000"/>
        </w:rPr>
        <w:t xml:space="preserve">planos </w:t>
      </w:r>
      <w:r w:rsidRPr="001B4724">
        <w:rPr>
          <w:rFonts w:ascii="Verdana" w:hAnsi="Verdana" w:cs="Tahoma"/>
          <w:bCs/>
          <w:color w:val="000000"/>
        </w:rPr>
        <w:t xml:space="preserve">constructivos </w:t>
      </w:r>
      <w:r>
        <w:rPr>
          <w:rFonts w:ascii="Verdana" w:hAnsi="Verdana" w:cs="Tahoma"/>
          <w:bCs/>
          <w:color w:val="000000"/>
        </w:rPr>
        <w:t>y/o</w:t>
      </w:r>
      <w:r w:rsidRPr="001B4724">
        <w:rPr>
          <w:rFonts w:ascii="Verdana" w:hAnsi="Verdana" w:cs="Tahoma"/>
          <w:bCs/>
          <w:color w:val="000000"/>
        </w:rPr>
        <w:t xml:space="preserve"> instrucciones del </w:t>
      </w:r>
      <w:r>
        <w:rPr>
          <w:rFonts w:ascii="Verdana" w:hAnsi="Verdana" w:cs="Tahoma"/>
          <w:bCs/>
          <w:color w:val="000000"/>
        </w:rPr>
        <w:t>Inspector de proyecto</w:t>
      </w:r>
      <w:r w:rsidRPr="001B4724">
        <w:rPr>
          <w:rFonts w:ascii="Verdana" w:hAnsi="Verdana" w:cs="Tahoma"/>
          <w:bCs/>
          <w:color w:val="000000"/>
        </w:rPr>
        <w:t>.</w:t>
      </w:r>
    </w:p>
    <w:p w14:paraId="28BB26BE" w14:textId="77777777" w:rsidR="00253CDA" w:rsidRPr="008555D1" w:rsidRDefault="00253CDA" w:rsidP="00253CDA">
      <w:pPr>
        <w:tabs>
          <w:tab w:val="left" w:pos="560"/>
        </w:tabs>
        <w:jc w:val="both"/>
        <w:rPr>
          <w:rFonts w:ascii="Verdana" w:hAnsi="Verdana" w:cs="Tahoma"/>
          <w:b/>
          <w:bCs/>
          <w:color w:val="000000"/>
        </w:rPr>
      </w:pPr>
      <w:r w:rsidRPr="008555D1">
        <w:rPr>
          <w:rFonts w:ascii="Verdana" w:hAnsi="Verdana" w:cs="Tahoma"/>
          <w:b/>
          <w:bCs/>
          <w:color w:val="000000"/>
        </w:rPr>
        <w:t>MATERIALES, HERRAMIENTAS Y EQUIPO. –</w:t>
      </w:r>
    </w:p>
    <w:p w14:paraId="2ECA152D" w14:textId="77777777" w:rsidR="00253CDA" w:rsidRPr="008555D1" w:rsidRDefault="00253CDA" w:rsidP="00253CDA">
      <w:pPr>
        <w:tabs>
          <w:tab w:val="left" w:pos="8711"/>
        </w:tabs>
        <w:jc w:val="both"/>
        <w:rPr>
          <w:rFonts w:ascii="Verdana" w:hAnsi="Verdana" w:cs="Tahoma"/>
        </w:rPr>
      </w:pPr>
      <w:r>
        <w:rPr>
          <w:rFonts w:ascii="Verdana" w:hAnsi="Verdana" w:cs="Tahoma"/>
        </w:rPr>
        <w:t>La Entidad Ejecutora</w:t>
      </w:r>
      <w:r w:rsidRPr="008555D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8555D1">
        <w:rPr>
          <w:rFonts w:ascii="Verdana" w:hAnsi="Verdana" w:cs="Tahoma"/>
        </w:rPr>
        <w:t>.</w:t>
      </w:r>
    </w:p>
    <w:p w14:paraId="199B2422" w14:textId="77777777" w:rsidR="00253CDA" w:rsidRPr="008555D1" w:rsidRDefault="00253CDA" w:rsidP="00253CDA">
      <w:pPr>
        <w:tabs>
          <w:tab w:val="left" w:pos="560"/>
        </w:tabs>
        <w:jc w:val="both"/>
        <w:rPr>
          <w:rFonts w:ascii="Verdana" w:hAnsi="Verdana" w:cs="Tahoma"/>
          <w:b/>
          <w:bCs/>
          <w:color w:val="000000"/>
        </w:rPr>
      </w:pPr>
      <w:r w:rsidRPr="008555D1">
        <w:rPr>
          <w:rFonts w:ascii="Verdana" w:hAnsi="Verdana" w:cs="Tahoma"/>
          <w:b/>
          <w:bCs/>
          <w:color w:val="000000"/>
        </w:rPr>
        <w:t>FORMA DE EJECUCIÓN. –</w:t>
      </w:r>
    </w:p>
    <w:p w14:paraId="6FC5FC73" w14:textId="77777777" w:rsidR="00253CDA" w:rsidRPr="008555D1" w:rsidRDefault="00253CDA" w:rsidP="00253CDA">
      <w:pPr>
        <w:jc w:val="both"/>
        <w:rPr>
          <w:rFonts w:ascii="Verdana" w:hAnsi="Verdana" w:cs="Tahoma"/>
        </w:rPr>
      </w:pPr>
      <w:r>
        <w:rPr>
          <w:rFonts w:ascii="Verdana" w:hAnsi="Verdana" w:cs="Tahoma"/>
        </w:rPr>
        <w:t>La Entidad Ejecutora</w:t>
      </w:r>
      <w:r w:rsidRPr="008555D1">
        <w:rPr>
          <w:rFonts w:ascii="Verdana" w:hAnsi="Verdana" w:cs="Tahoma"/>
        </w:rPr>
        <w:t xml:space="preserve"> deberá pr</w:t>
      </w:r>
      <w:r>
        <w:rPr>
          <w:rFonts w:ascii="Verdana" w:hAnsi="Verdana" w:cs="Tahoma"/>
        </w:rPr>
        <w:t>o</w:t>
      </w:r>
      <w:r w:rsidRPr="008555D1">
        <w:rPr>
          <w:rFonts w:ascii="Verdana" w:hAnsi="Verdana" w:cs="Tahoma"/>
        </w:rPr>
        <w:t>v</w:t>
      </w:r>
      <w:r>
        <w:rPr>
          <w:rFonts w:ascii="Verdana" w:hAnsi="Verdana" w:cs="Tahoma"/>
        </w:rPr>
        <w:t>e</w:t>
      </w:r>
      <w:r w:rsidRPr="008555D1">
        <w:rPr>
          <w:rFonts w:ascii="Verdana" w:hAnsi="Verdana" w:cs="Tahoma"/>
        </w:rPr>
        <w:t>er todas las herramientas, equipos y accesorios necesarios para la ejecución del ítem. En general se seguirán las siguientes directrices:</w:t>
      </w:r>
    </w:p>
    <w:p w14:paraId="1972A84A" w14:textId="77777777" w:rsidR="00253CDA" w:rsidRPr="008555D1" w:rsidRDefault="00253CDA" w:rsidP="00253CDA">
      <w:pPr>
        <w:tabs>
          <w:tab w:val="left" w:pos="560"/>
        </w:tabs>
        <w:spacing w:after="120"/>
        <w:jc w:val="both"/>
        <w:rPr>
          <w:rFonts w:ascii="Verdana" w:hAnsi="Verdana" w:cs="Tahoma"/>
          <w:b/>
          <w:color w:val="000000"/>
        </w:rPr>
      </w:pPr>
      <w:r w:rsidRPr="008555D1">
        <w:rPr>
          <w:rFonts w:ascii="Verdana" w:hAnsi="Verdana" w:cs="Tahoma"/>
          <w:b/>
          <w:color w:val="000000"/>
        </w:rPr>
        <w:t>Preparación de la Superficie</w:t>
      </w:r>
    </w:p>
    <w:p w14:paraId="5EAED08F" w14:textId="77777777" w:rsidR="00253CDA" w:rsidRPr="008555D1" w:rsidRDefault="00253CDA" w:rsidP="00253CDA">
      <w:pPr>
        <w:jc w:val="both"/>
        <w:rPr>
          <w:rFonts w:ascii="Verdana" w:hAnsi="Verdana" w:cs="Tahoma"/>
          <w:bCs/>
          <w:color w:val="000000"/>
        </w:rPr>
      </w:pPr>
      <w:r w:rsidRPr="008555D1">
        <w:rPr>
          <w:rFonts w:ascii="Verdana" w:hAnsi="Verdana" w:cs="Tahoma"/>
        </w:rPr>
        <w:t>Antes de</w:t>
      </w:r>
      <w:r>
        <w:rPr>
          <w:rFonts w:ascii="Verdana" w:hAnsi="Verdana" w:cs="Tahoma"/>
        </w:rPr>
        <w:t>l</w:t>
      </w:r>
      <w:r w:rsidRPr="008555D1">
        <w:rPr>
          <w:rFonts w:ascii="Verdana" w:hAnsi="Verdana" w:cs="Tahoma"/>
        </w:rPr>
        <w:t xml:space="preserve"> coloca</w:t>
      </w:r>
      <w:r>
        <w:rPr>
          <w:rFonts w:ascii="Verdana" w:hAnsi="Verdana" w:cs="Tahoma"/>
        </w:rPr>
        <w:t>do</w:t>
      </w:r>
      <w:r w:rsidRPr="008555D1">
        <w:rPr>
          <w:rFonts w:ascii="Verdana" w:hAnsi="Verdana" w:cs="Tahoma"/>
        </w:rPr>
        <w:t xml:space="preserve"> del piso se debe verificar que la superficie este uniforme, sin polvo, objetos o sustancias que perjudiquen la buena ejecución</w:t>
      </w:r>
      <w:r w:rsidRPr="008555D1">
        <w:rPr>
          <w:rFonts w:ascii="Verdana" w:hAnsi="Verdana" w:cs="Tahoma"/>
          <w:bCs/>
          <w:color w:val="000000"/>
        </w:rPr>
        <w:t>.</w:t>
      </w:r>
    </w:p>
    <w:p w14:paraId="7383E832" w14:textId="77777777" w:rsidR="00253CDA" w:rsidRPr="008555D1" w:rsidRDefault="00253CDA" w:rsidP="00253CDA">
      <w:pPr>
        <w:tabs>
          <w:tab w:val="left" w:pos="560"/>
        </w:tabs>
        <w:spacing w:after="120"/>
        <w:jc w:val="both"/>
        <w:rPr>
          <w:rFonts w:ascii="Verdana" w:hAnsi="Verdana" w:cs="Tahoma"/>
          <w:b/>
          <w:color w:val="000000"/>
        </w:rPr>
      </w:pPr>
      <w:r w:rsidRPr="008555D1">
        <w:rPr>
          <w:rFonts w:ascii="Verdana" w:hAnsi="Verdana" w:cs="Tahoma"/>
          <w:b/>
          <w:color w:val="000000"/>
        </w:rPr>
        <w:t>Instalación del Piso</w:t>
      </w:r>
    </w:p>
    <w:p w14:paraId="266FB5BC" w14:textId="77777777" w:rsidR="00253CDA" w:rsidRPr="008555D1" w:rsidRDefault="00253CDA" w:rsidP="00253CDA">
      <w:pPr>
        <w:tabs>
          <w:tab w:val="left" w:pos="560"/>
        </w:tabs>
        <w:jc w:val="both"/>
        <w:rPr>
          <w:rFonts w:ascii="Verdana" w:hAnsi="Verdana" w:cs="Tahoma"/>
          <w:color w:val="000000"/>
        </w:rPr>
      </w:pPr>
      <w:r>
        <w:rPr>
          <w:rFonts w:ascii="Verdana" w:hAnsi="Verdana" w:cs="Tahoma"/>
          <w:color w:val="000000"/>
        </w:rPr>
        <w:t>El colocado</w:t>
      </w:r>
      <w:r w:rsidRPr="008555D1">
        <w:rPr>
          <w:rFonts w:ascii="Verdana" w:hAnsi="Verdana" w:cs="Tahoma"/>
          <w:color w:val="000000"/>
        </w:rPr>
        <w:t xml:space="preserve">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69BB29C" w14:textId="77777777" w:rsidR="00253CDA" w:rsidRPr="008555D1" w:rsidRDefault="00253CDA" w:rsidP="00253CDA">
      <w:pPr>
        <w:tabs>
          <w:tab w:val="left" w:pos="560"/>
        </w:tabs>
        <w:jc w:val="both"/>
        <w:rPr>
          <w:rFonts w:ascii="Verdana" w:hAnsi="Verdana" w:cs="Tahoma"/>
          <w:color w:val="000000"/>
        </w:rPr>
      </w:pPr>
      <w:r w:rsidRPr="008555D1">
        <w:rPr>
          <w:rFonts w:ascii="Verdana" w:hAnsi="Verdana" w:cs="Tahoma"/>
          <w:color w:val="000000"/>
        </w:rPr>
        <w:t>Estos pisos solo van apoyados sobre una membrana aislante "PADING", sin ningún tipo de pegamento al vaciado, por lo cual solo el sistema de instalación lo convierte en un piso flotante.</w:t>
      </w:r>
    </w:p>
    <w:p w14:paraId="3E1FBED3" w14:textId="77777777" w:rsidR="00253CDA" w:rsidRPr="008555D1" w:rsidRDefault="00253CDA" w:rsidP="00253CDA">
      <w:pPr>
        <w:tabs>
          <w:tab w:val="left" w:pos="560"/>
        </w:tabs>
        <w:jc w:val="both"/>
        <w:rPr>
          <w:rFonts w:ascii="Verdana" w:hAnsi="Verdana" w:cs="Tahoma"/>
          <w:color w:val="000000"/>
        </w:rPr>
      </w:pPr>
      <w:r w:rsidRPr="008555D1">
        <w:rPr>
          <w:rFonts w:ascii="Verdana"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2E86850" w14:textId="77777777" w:rsidR="00253CDA" w:rsidRPr="008555D1" w:rsidRDefault="00253CDA" w:rsidP="00253CDA">
      <w:pPr>
        <w:tabs>
          <w:tab w:val="left" w:pos="560"/>
        </w:tabs>
        <w:jc w:val="both"/>
        <w:rPr>
          <w:rFonts w:ascii="Verdana" w:hAnsi="Verdana" w:cs="Tahoma"/>
          <w:color w:val="000000"/>
        </w:rPr>
      </w:pPr>
      <w:r w:rsidRPr="008555D1">
        <w:rPr>
          <w:rFonts w:ascii="Verdana" w:hAnsi="Verdana" w:cs="Tahoma"/>
          <w:color w:val="000000"/>
        </w:rPr>
        <w:t>Deberá dejarse juntas de expansión cada 5m o lo que indique el proveedor.</w:t>
      </w:r>
    </w:p>
    <w:p w14:paraId="08F69FBB" w14:textId="77777777" w:rsidR="00253CDA" w:rsidRPr="008555D1" w:rsidRDefault="00253CDA" w:rsidP="00253CDA">
      <w:pPr>
        <w:tabs>
          <w:tab w:val="left" w:pos="8711"/>
        </w:tabs>
        <w:spacing w:after="120"/>
        <w:rPr>
          <w:rFonts w:ascii="Verdana" w:hAnsi="Verdana" w:cs="Tahoma"/>
          <w:b/>
        </w:rPr>
      </w:pPr>
      <w:r w:rsidRPr="008555D1">
        <w:rPr>
          <w:rFonts w:ascii="Verdana" w:hAnsi="Verdana" w:cs="Tahoma"/>
          <w:b/>
        </w:rPr>
        <w:t>Criterios de Control, Aceptación y Rechazo</w:t>
      </w:r>
    </w:p>
    <w:p w14:paraId="785A742A" w14:textId="77777777" w:rsidR="00253CDA" w:rsidRPr="008555D1" w:rsidRDefault="00253CDA" w:rsidP="00253CDA">
      <w:pPr>
        <w:tabs>
          <w:tab w:val="left" w:pos="560"/>
        </w:tabs>
        <w:jc w:val="both"/>
        <w:rPr>
          <w:rFonts w:ascii="Verdana" w:hAnsi="Verdana" w:cs="Tahoma"/>
          <w:color w:val="000000"/>
        </w:rPr>
      </w:pPr>
      <w:r w:rsidRPr="008555D1">
        <w:rPr>
          <w:rFonts w:ascii="Verdana" w:hAnsi="Verdana" w:cs="Tahoma"/>
          <w:color w:val="000000"/>
        </w:rPr>
        <w:t>Se deberá verificar que el piso flotante ejecutado sea e</w:t>
      </w:r>
      <w:r>
        <w:rPr>
          <w:rFonts w:ascii="Verdana" w:hAnsi="Verdana" w:cs="Tahoma"/>
          <w:color w:val="000000"/>
        </w:rPr>
        <w:t>jecutado en</w:t>
      </w:r>
      <w:r w:rsidRPr="008555D1">
        <w:rPr>
          <w:rFonts w:ascii="Verdana" w:hAnsi="Verdana" w:cs="Tahoma"/>
          <w:color w:val="000000"/>
        </w:rPr>
        <w:t xml:space="preserve"> las superficies indicadas en planos </w:t>
      </w:r>
      <w:r>
        <w:rPr>
          <w:rFonts w:ascii="Verdana" w:hAnsi="Verdana" w:cs="Tahoma"/>
          <w:color w:val="000000"/>
        </w:rPr>
        <w:t>y/</w:t>
      </w:r>
      <w:r w:rsidRPr="008555D1">
        <w:rPr>
          <w:rFonts w:ascii="Verdana" w:hAnsi="Verdana" w:cs="Tahoma"/>
          <w:color w:val="000000"/>
        </w:rPr>
        <w:t xml:space="preserve">o instrucción del </w:t>
      </w:r>
      <w:r>
        <w:rPr>
          <w:rFonts w:ascii="Verdana" w:hAnsi="Verdana" w:cs="Tahoma"/>
          <w:color w:val="000000"/>
        </w:rPr>
        <w:t>Inspector de proyecto</w:t>
      </w:r>
      <w:r w:rsidRPr="008555D1">
        <w:rPr>
          <w:rFonts w:ascii="Verdana" w:hAnsi="Verdana" w:cs="Tahoma"/>
          <w:color w:val="000000"/>
        </w:rPr>
        <w:t>, debiéndose rechazar imperfecciones geométricas, deficiencias del material, color o de la instalación.</w:t>
      </w:r>
    </w:p>
    <w:p w14:paraId="4127680B" w14:textId="77777777" w:rsidR="00253CDA" w:rsidRPr="008555D1" w:rsidRDefault="00253CDA" w:rsidP="00253CDA">
      <w:pPr>
        <w:tabs>
          <w:tab w:val="left" w:pos="560"/>
        </w:tabs>
        <w:spacing w:after="120"/>
        <w:jc w:val="both"/>
        <w:rPr>
          <w:rFonts w:ascii="Verdana" w:hAnsi="Verdana" w:cs="Tahoma"/>
          <w:color w:val="000000"/>
        </w:rPr>
      </w:pPr>
      <w:r w:rsidRPr="008555D1">
        <w:rPr>
          <w:rFonts w:ascii="Verdana" w:hAnsi="Verdana" w:cs="Tahoma"/>
          <w:color w:val="000000"/>
        </w:rPr>
        <w:t>Se rechazará en los siguientes casos:</w:t>
      </w:r>
    </w:p>
    <w:p w14:paraId="1FCF4058" w14:textId="77777777" w:rsidR="00253CDA" w:rsidRPr="008555D1" w:rsidRDefault="00253CDA" w:rsidP="00253CDA">
      <w:pPr>
        <w:pStyle w:val="Prrafodelista"/>
        <w:widowControl w:val="0"/>
        <w:numPr>
          <w:ilvl w:val="0"/>
          <w:numId w:val="98"/>
        </w:numPr>
        <w:tabs>
          <w:tab w:val="left" w:pos="560"/>
        </w:tabs>
        <w:autoSpaceDE w:val="0"/>
        <w:autoSpaceDN w:val="0"/>
        <w:jc w:val="both"/>
        <w:rPr>
          <w:rFonts w:ascii="Verdana" w:hAnsi="Verdana" w:cs="Tahoma"/>
          <w:color w:val="000000"/>
        </w:rPr>
      </w:pPr>
      <w:r w:rsidRPr="008555D1">
        <w:rPr>
          <w:rFonts w:ascii="Verdana" w:hAnsi="Verdana" w:cs="Tahoma"/>
          <w:color w:val="000000"/>
        </w:rPr>
        <w:t>Discrepancia entre paneles (juntas sueltas o la presencia de irregularidades en la superficie).</w:t>
      </w:r>
    </w:p>
    <w:p w14:paraId="6CE43B58" w14:textId="77777777" w:rsidR="00253CDA" w:rsidRPr="008555D1" w:rsidRDefault="00253CDA" w:rsidP="00253CDA">
      <w:pPr>
        <w:pStyle w:val="Prrafodelista"/>
        <w:widowControl w:val="0"/>
        <w:numPr>
          <w:ilvl w:val="0"/>
          <w:numId w:val="98"/>
        </w:numPr>
        <w:tabs>
          <w:tab w:val="left" w:pos="560"/>
        </w:tabs>
        <w:autoSpaceDE w:val="0"/>
        <w:autoSpaceDN w:val="0"/>
        <w:jc w:val="both"/>
        <w:rPr>
          <w:rFonts w:ascii="Verdana" w:hAnsi="Verdana" w:cs="Tahoma"/>
          <w:color w:val="000000"/>
        </w:rPr>
      </w:pPr>
      <w:r w:rsidRPr="008555D1">
        <w:rPr>
          <w:rFonts w:ascii="Verdana" w:hAnsi="Verdana" w:cs="Tahoma"/>
          <w:color w:val="000000"/>
        </w:rPr>
        <w:t>Hinchazón del laminado (amplios espacios entre paneles y paredes o por solera mal seca)</w:t>
      </w:r>
    </w:p>
    <w:p w14:paraId="0AC594D6" w14:textId="77777777" w:rsidR="00253CDA" w:rsidRPr="008555D1" w:rsidRDefault="00253CDA" w:rsidP="00253CDA">
      <w:pPr>
        <w:pStyle w:val="Prrafodelista"/>
        <w:widowControl w:val="0"/>
        <w:numPr>
          <w:ilvl w:val="0"/>
          <w:numId w:val="98"/>
        </w:numPr>
        <w:tabs>
          <w:tab w:val="left" w:pos="560"/>
        </w:tabs>
        <w:autoSpaceDE w:val="0"/>
        <w:autoSpaceDN w:val="0"/>
        <w:jc w:val="both"/>
        <w:rPr>
          <w:rFonts w:ascii="Verdana" w:hAnsi="Verdana" w:cs="Tahoma"/>
          <w:color w:val="000000"/>
        </w:rPr>
      </w:pPr>
      <w:r w:rsidRPr="008555D1">
        <w:rPr>
          <w:rFonts w:ascii="Verdana" w:hAnsi="Verdana" w:cs="Tahoma"/>
          <w:color w:val="000000"/>
        </w:rPr>
        <w:t>Daño en las cerraduras (mala instalación).</w:t>
      </w:r>
    </w:p>
    <w:p w14:paraId="58EB7E94" w14:textId="77777777" w:rsidR="00253CDA" w:rsidRPr="008555D1" w:rsidRDefault="00253CDA" w:rsidP="00253CDA">
      <w:pPr>
        <w:pStyle w:val="Prrafodelista"/>
        <w:widowControl w:val="0"/>
        <w:numPr>
          <w:ilvl w:val="0"/>
          <w:numId w:val="98"/>
        </w:numPr>
        <w:tabs>
          <w:tab w:val="left" w:pos="560"/>
        </w:tabs>
        <w:autoSpaceDE w:val="0"/>
        <w:autoSpaceDN w:val="0"/>
        <w:jc w:val="both"/>
        <w:rPr>
          <w:rFonts w:ascii="Verdana" w:hAnsi="Verdana" w:cs="Tahoma"/>
          <w:color w:val="000000"/>
        </w:rPr>
      </w:pPr>
      <w:r w:rsidRPr="008555D1">
        <w:rPr>
          <w:rFonts w:ascii="Verdana" w:hAnsi="Verdana" w:cs="Tahoma"/>
          <w:color w:val="000000"/>
        </w:rPr>
        <w:t xml:space="preserve"> Hinchazón de bordes.</w:t>
      </w:r>
    </w:p>
    <w:p w14:paraId="5D63CD61" w14:textId="77777777" w:rsidR="00253CDA" w:rsidRPr="008555D1" w:rsidRDefault="00253CDA" w:rsidP="00253CDA">
      <w:pPr>
        <w:pStyle w:val="Prrafodelista"/>
        <w:widowControl w:val="0"/>
        <w:numPr>
          <w:ilvl w:val="0"/>
          <w:numId w:val="98"/>
        </w:numPr>
        <w:tabs>
          <w:tab w:val="left" w:pos="560"/>
        </w:tabs>
        <w:autoSpaceDE w:val="0"/>
        <w:autoSpaceDN w:val="0"/>
        <w:jc w:val="both"/>
        <w:rPr>
          <w:rFonts w:ascii="Verdana" w:hAnsi="Verdana" w:cs="Tahoma"/>
          <w:color w:val="000000"/>
        </w:rPr>
      </w:pPr>
      <w:r w:rsidRPr="008555D1">
        <w:rPr>
          <w:rFonts w:ascii="Verdana" w:hAnsi="Verdana" w:cs="Tahoma"/>
          <w:color w:val="000000"/>
        </w:rPr>
        <w:t>Grietas o falta de juntas de expansión.</w:t>
      </w:r>
    </w:p>
    <w:p w14:paraId="7ACE2CE6" w14:textId="0535E59C" w:rsidR="00253CDA" w:rsidRPr="00C33A6D" w:rsidRDefault="00253CDA" w:rsidP="00253CDA">
      <w:pPr>
        <w:pStyle w:val="Prrafodelista"/>
        <w:widowControl w:val="0"/>
        <w:numPr>
          <w:ilvl w:val="0"/>
          <w:numId w:val="98"/>
        </w:numPr>
        <w:tabs>
          <w:tab w:val="left" w:pos="560"/>
        </w:tabs>
        <w:autoSpaceDE w:val="0"/>
        <w:autoSpaceDN w:val="0"/>
        <w:jc w:val="both"/>
        <w:rPr>
          <w:rFonts w:ascii="Verdana" w:hAnsi="Verdana" w:cs="Tahoma"/>
          <w:color w:val="000000"/>
        </w:rPr>
      </w:pPr>
      <w:r w:rsidRPr="008555D1">
        <w:rPr>
          <w:rFonts w:ascii="Verdana" w:hAnsi="Verdana" w:cs="Tahoma"/>
          <w:color w:val="000000"/>
        </w:rPr>
        <w:t>Crujido en el laminado (base desigual)</w:t>
      </w:r>
    </w:p>
    <w:p w14:paraId="529D6705" w14:textId="77777777" w:rsidR="00253CDA" w:rsidRPr="008555D1" w:rsidRDefault="00253CDA" w:rsidP="00253CDA">
      <w:pPr>
        <w:tabs>
          <w:tab w:val="left" w:pos="560"/>
        </w:tabs>
        <w:jc w:val="both"/>
        <w:rPr>
          <w:rFonts w:ascii="Verdana" w:hAnsi="Verdana" w:cs="Tahoma"/>
          <w:b/>
          <w:bCs/>
          <w:color w:val="000000"/>
        </w:rPr>
      </w:pPr>
      <w:r w:rsidRPr="008555D1">
        <w:rPr>
          <w:rFonts w:ascii="Verdana" w:hAnsi="Verdana" w:cs="Tahoma"/>
          <w:b/>
          <w:bCs/>
          <w:color w:val="000000"/>
        </w:rPr>
        <w:t>MEDICIÓN. -</w:t>
      </w:r>
    </w:p>
    <w:p w14:paraId="7B860135" w14:textId="77777777" w:rsidR="00253CDA" w:rsidRPr="008555D1" w:rsidRDefault="00253CDA" w:rsidP="00253CDA">
      <w:pPr>
        <w:tabs>
          <w:tab w:val="left" w:pos="560"/>
        </w:tabs>
        <w:jc w:val="both"/>
        <w:rPr>
          <w:rFonts w:ascii="Verdana" w:hAnsi="Verdana" w:cs="Tahoma"/>
          <w:color w:val="000000"/>
        </w:rPr>
      </w:pPr>
      <w:r>
        <w:rPr>
          <w:rFonts w:ascii="Verdana" w:hAnsi="Verdana" w:cs="Tahoma"/>
          <w:color w:val="000000"/>
        </w:rPr>
        <w:t>La provisión y colocado</w:t>
      </w:r>
      <w:r w:rsidRPr="008555D1">
        <w:rPr>
          <w:rFonts w:ascii="Verdana" w:hAnsi="Verdana" w:cs="Tahoma"/>
          <w:color w:val="000000"/>
        </w:rPr>
        <w:t xml:space="preserve"> piso de </w:t>
      </w:r>
      <w:r>
        <w:rPr>
          <w:rFonts w:ascii="Verdana" w:hAnsi="Verdana" w:cs="Tahoma"/>
          <w:color w:val="000000"/>
        </w:rPr>
        <w:t>p</w:t>
      </w:r>
      <w:r w:rsidRPr="008555D1">
        <w:rPr>
          <w:rFonts w:ascii="Verdana" w:hAnsi="Verdana" w:cs="Tahoma"/>
          <w:color w:val="000000"/>
        </w:rPr>
        <w:t xml:space="preserve">iso flotante se medirá en </w:t>
      </w:r>
      <w:r>
        <w:rPr>
          <w:rFonts w:ascii="Verdana" w:hAnsi="Verdana" w:cs="Tahoma"/>
          <w:b/>
          <w:bCs/>
          <w:color w:val="000000"/>
        </w:rPr>
        <w:t xml:space="preserve">metros cuadrados, </w:t>
      </w:r>
      <w:r w:rsidRPr="008555D1">
        <w:rPr>
          <w:rFonts w:ascii="Verdana" w:hAnsi="Verdana" w:cs="Tahoma"/>
          <w:color w:val="000000"/>
        </w:rPr>
        <w:t>tomando en cuenta solamente el área de trabajo neto ejecutado y autorizado.</w:t>
      </w:r>
    </w:p>
    <w:p w14:paraId="5EE938A7" w14:textId="77777777" w:rsidR="00253CDA" w:rsidRPr="008555D1" w:rsidRDefault="00253CDA" w:rsidP="00253CDA">
      <w:pPr>
        <w:tabs>
          <w:tab w:val="left" w:pos="560"/>
        </w:tabs>
        <w:jc w:val="both"/>
        <w:rPr>
          <w:rFonts w:ascii="Verdana" w:hAnsi="Verdana" w:cs="Tahoma"/>
          <w:b/>
          <w:color w:val="000000"/>
        </w:rPr>
      </w:pPr>
      <w:r w:rsidRPr="008555D1">
        <w:rPr>
          <w:rFonts w:ascii="Verdana" w:hAnsi="Verdana" w:cs="Tahoma"/>
          <w:b/>
          <w:color w:val="000000"/>
        </w:rPr>
        <w:t>APORTE PROPIO. -</w:t>
      </w:r>
    </w:p>
    <w:p w14:paraId="342F35D0" w14:textId="77777777" w:rsidR="00253CDA" w:rsidRPr="00783954" w:rsidRDefault="00253CDA" w:rsidP="00253CDA">
      <w:pPr>
        <w:jc w:val="both"/>
        <w:rPr>
          <w:rFonts w:ascii="Verdana" w:hAnsi="Verdana" w:cs="Tahoma"/>
          <w:color w:val="000000"/>
        </w:rPr>
      </w:pPr>
      <w:r w:rsidRPr="00783954">
        <w:rPr>
          <w:rFonts w:ascii="Verdana" w:hAnsi="Verdana" w:cs="Tahoma"/>
          <w:color w:val="000000"/>
        </w:rPr>
        <w:t xml:space="preserve">El aporte propio se encuentra especificado en el </w:t>
      </w:r>
      <w:r w:rsidRPr="00F92B5D">
        <w:rPr>
          <w:rFonts w:ascii="Verdana" w:hAnsi="Verdana" w:cs="Tahoma"/>
        </w:rPr>
        <w:t xml:space="preserve">análisis de precios unitarios, </w:t>
      </w:r>
      <w:r w:rsidRPr="00783954">
        <w:rPr>
          <w:rFonts w:ascii="Verdana" w:hAnsi="Verdana" w:cs="Tahoma"/>
          <w:color w:val="000000"/>
        </w:rPr>
        <w:t xml:space="preserve">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w:t>
      </w:r>
      <w:r w:rsidRPr="00783954">
        <w:rPr>
          <w:rFonts w:ascii="Verdana" w:hAnsi="Verdana" w:cs="Tahoma"/>
          <w:color w:val="000000"/>
        </w:rPr>
        <w:lastRenderedPageBreak/>
        <w:t xml:space="preserve">ítem a seguir. En caso de material de aporte propio, este será aprobado por el </w:t>
      </w:r>
      <w:r>
        <w:rPr>
          <w:rFonts w:ascii="Verdana" w:hAnsi="Verdana" w:cs="Tahoma"/>
          <w:color w:val="000000"/>
        </w:rPr>
        <w:t>Inspector de proyecto</w:t>
      </w:r>
      <w:r w:rsidRPr="00783954">
        <w:rPr>
          <w:rFonts w:ascii="Verdana" w:hAnsi="Verdana" w:cs="Tahoma"/>
          <w:color w:val="000000"/>
        </w:rPr>
        <w:t>, para garantizar su calidad.</w:t>
      </w:r>
    </w:p>
    <w:p w14:paraId="1230298F" w14:textId="77777777" w:rsidR="00253CDA" w:rsidRDefault="00253CDA" w:rsidP="00253CDA">
      <w:pPr>
        <w:tabs>
          <w:tab w:val="left" w:pos="560"/>
        </w:tabs>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p w14:paraId="2249163A" w14:textId="77777777" w:rsidR="00735571" w:rsidRPr="00783954" w:rsidRDefault="00735571" w:rsidP="00253CDA">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53CDA" w:rsidRPr="00C10D0A" w14:paraId="46FB0740" w14:textId="77777777" w:rsidTr="00253CDA">
        <w:tc>
          <w:tcPr>
            <w:tcW w:w="584" w:type="dxa"/>
            <w:shd w:val="clear" w:color="auto" w:fill="1F3864" w:themeFill="accent5" w:themeFillShade="80"/>
            <w:vAlign w:val="center"/>
          </w:tcPr>
          <w:p w14:paraId="5CB700E1" w14:textId="77777777" w:rsidR="00253CDA" w:rsidRPr="00C10D0A" w:rsidRDefault="00253CDA" w:rsidP="00253CDA">
            <w:pPr>
              <w:jc w:val="center"/>
              <w:rPr>
                <w:rFonts w:ascii="Verdana" w:hAnsi="Verdana"/>
                <w:b/>
              </w:rPr>
            </w:pPr>
            <w:r w:rsidRPr="00C10D0A">
              <w:rPr>
                <w:rFonts w:ascii="Verdana" w:hAnsi="Verdana"/>
                <w:b/>
              </w:rPr>
              <w:t>N°</w:t>
            </w:r>
          </w:p>
        </w:tc>
        <w:tc>
          <w:tcPr>
            <w:tcW w:w="2385" w:type="dxa"/>
            <w:shd w:val="clear" w:color="auto" w:fill="1F3864" w:themeFill="accent5" w:themeFillShade="80"/>
            <w:vAlign w:val="center"/>
          </w:tcPr>
          <w:p w14:paraId="73A99ED6" w14:textId="77777777" w:rsidR="00253CDA" w:rsidRPr="00C10D0A" w:rsidRDefault="00253CDA" w:rsidP="00253CDA">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vAlign w:val="center"/>
          </w:tcPr>
          <w:p w14:paraId="4D3F758C" w14:textId="77777777" w:rsidR="00253CDA" w:rsidRPr="00C10D0A" w:rsidRDefault="00253CDA" w:rsidP="00253CDA">
            <w:pPr>
              <w:jc w:val="center"/>
              <w:rPr>
                <w:rFonts w:ascii="Verdana" w:hAnsi="Verdana"/>
                <w:b/>
              </w:rPr>
            </w:pPr>
            <w:r w:rsidRPr="00C10D0A">
              <w:rPr>
                <w:rFonts w:ascii="Verdana" w:hAnsi="Verdana"/>
                <w:b/>
              </w:rPr>
              <w:t>UNIDAD</w:t>
            </w:r>
          </w:p>
        </w:tc>
        <w:tc>
          <w:tcPr>
            <w:tcW w:w="5520" w:type="dxa"/>
            <w:shd w:val="clear" w:color="auto" w:fill="1F3864" w:themeFill="accent5" w:themeFillShade="80"/>
            <w:vAlign w:val="center"/>
          </w:tcPr>
          <w:p w14:paraId="168D54CD" w14:textId="77777777" w:rsidR="00253CDA" w:rsidRPr="00C10D0A" w:rsidRDefault="00253CDA" w:rsidP="00253CDA">
            <w:pPr>
              <w:jc w:val="center"/>
              <w:rPr>
                <w:rFonts w:ascii="Verdana" w:hAnsi="Verdana"/>
                <w:b/>
              </w:rPr>
            </w:pPr>
            <w:r w:rsidRPr="00C10D0A">
              <w:rPr>
                <w:rFonts w:ascii="Verdana" w:hAnsi="Verdana"/>
                <w:b/>
              </w:rPr>
              <w:t>ITEM</w:t>
            </w:r>
          </w:p>
        </w:tc>
      </w:tr>
      <w:tr w:rsidR="00253CDA" w:rsidRPr="00C10D0A" w14:paraId="1A47D506" w14:textId="77777777" w:rsidTr="00253CDA">
        <w:trPr>
          <w:trHeight w:val="348"/>
        </w:trPr>
        <w:tc>
          <w:tcPr>
            <w:tcW w:w="584" w:type="dxa"/>
            <w:shd w:val="clear" w:color="auto" w:fill="BDD6EE" w:themeFill="accent1" w:themeFillTint="66"/>
            <w:vAlign w:val="center"/>
          </w:tcPr>
          <w:p w14:paraId="275206BB" w14:textId="77777777" w:rsidR="00253CDA" w:rsidRPr="00C10D0A" w:rsidRDefault="00253CDA" w:rsidP="00253CDA">
            <w:pPr>
              <w:jc w:val="center"/>
              <w:rPr>
                <w:rFonts w:ascii="Verdana" w:hAnsi="Verdana"/>
                <w:b/>
              </w:rPr>
            </w:pPr>
            <w:r>
              <w:rPr>
                <w:rFonts w:ascii="Verdana" w:hAnsi="Verdana"/>
                <w:b/>
              </w:rPr>
              <w:t>34</w:t>
            </w:r>
          </w:p>
        </w:tc>
        <w:tc>
          <w:tcPr>
            <w:tcW w:w="2385" w:type="dxa"/>
            <w:shd w:val="clear" w:color="auto" w:fill="BDD6EE" w:themeFill="accent1" w:themeFillTint="66"/>
            <w:vAlign w:val="center"/>
          </w:tcPr>
          <w:p w14:paraId="10D8FDAB" w14:textId="77777777" w:rsidR="00253CDA" w:rsidRPr="00C10D0A" w:rsidRDefault="00253CDA" w:rsidP="00253CDA">
            <w:pPr>
              <w:jc w:val="center"/>
              <w:rPr>
                <w:rFonts w:ascii="Verdana" w:hAnsi="Verdana"/>
                <w:b/>
              </w:rPr>
            </w:pPr>
            <w:r w:rsidRPr="00803A7D">
              <w:rPr>
                <w:rFonts w:ascii="Verdana" w:hAnsi="Verdana"/>
                <w:b/>
              </w:rPr>
              <w:t>VAC-OF-ZOC-3</w:t>
            </w:r>
          </w:p>
        </w:tc>
        <w:tc>
          <w:tcPr>
            <w:tcW w:w="1145" w:type="dxa"/>
            <w:shd w:val="clear" w:color="auto" w:fill="BDD6EE" w:themeFill="accent1" w:themeFillTint="66"/>
            <w:vAlign w:val="center"/>
          </w:tcPr>
          <w:p w14:paraId="6F883267" w14:textId="77777777" w:rsidR="00253CDA" w:rsidRPr="00C10D0A" w:rsidRDefault="00253CDA" w:rsidP="00253CDA">
            <w:pPr>
              <w:jc w:val="center"/>
              <w:rPr>
                <w:rFonts w:ascii="Verdana" w:hAnsi="Verdana"/>
                <w:b/>
              </w:rPr>
            </w:pPr>
            <w:r>
              <w:rPr>
                <w:rFonts w:ascii="Verdana" w:hAnsi="Verdana" w:cs="Tahoma"/>
                <w:b/>
              </w:rPr>
              <w:t>M</w:t>
            </w:r>
          </w:p>
        </w:tc>
        <w:tc>
          <w:tcPr>
            <w:tcW w:w="5520" w:type="dxa"/>
            <w:shd w:val="clear" w:color="auto" w:fill="BDD6EE" w:themeFill="accent1" w:themeFillTint="66"/>
            <w:vAlign w:val="center"/>
          </w:tcPr>
          <w:p w14:paraId="57029CD7" w14:textId="77777777" w:rsidR="00253CDA" w:rsidRPr="00C10D0A" w:rsidRDefault="00253CDA" w:rsidP="00253CDA">
            <w:pPr>
              <w:jc w:val="center"/>
              <w:rPr>
                <w:rFonts w:ascii="Verdana" w:hAnsi="Verdana"/>
                <w:b/>
              </w:rPr>
            </w:pPr>
            <w:r w:rsidRPr="00E5096C">
              <w:rPr>
                <w:rFonts w:ascii="Verdana" w:hAnsi="Verdana"/>
                <w:b/>
              </w:rPr>
              <w:t>ZÓCALO DE PISO FLOTANTE</w:t>
            </w:r>
          </w:p>
        </w:tc>
      </w:tr>
    </w:tbl>
    <w:p w14:paraId="50C416C1" w14:textId="77777777" w:rsidR="00253CDA" w:rsidRDefault="00253CDA" w:rsidP="00253CDA">
      <w:pPr>
        <w:tabs>
          <w:tab w:val="left" w:pos="560"/>
        </w:tabs>
        <w:jc w:val="both"/>
        <w:rPr>
          <w:rFonts w:ascii="Verdana" w:hAnsi="Verdana" w:cs="Tahoma"/>
          <w:b/>
          <w:bCs/>
          <w:color w:val="000000"/>
        </w:rPr>
      </w:pPr>
    </w:p>
    <w:p w14:paraId="0DA9C036" w14:textId="77777777" w:rsidR="00253CDA" w:rsidRPr="003F7659" w:rsidRDefault="00253CDA" w:rsidP="00253CDA">
      <w:pPr>
        <w:tabs>
          <w:tab w:val="left" w:pos="560"/>
        </w:tabs>
        <w:jc w:val="both"/>
        <w:rPr>
          <w:rFonts w:ascii="Verdana" w:hAnsi="Verdana" w:cs="Tahoma"/>
          <w:b/>
          <w:bCs/>
          <w:color w:val="000000"/>
        </w:rPr>
      </w:pPr>
      <w:r w:rsidRPr="003F7659">
        <w:rPr>
          <w:rFonts w:ascii="Verdana" w:hAnsi="Verdana" w:cs="Tahoma"/>
          <w:b/>
          <w:bCs/>
          <w:color w:val="000000"/>
        </w:rPr>
        <w:t>DESCRIPCIÓN. -</w:t>
      </w:r>
    </w:p>
    <w:p w14:paraId="443F7FC7"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Este ítem comprende el colocado de zócalo de piso flotante en lugares indicados en los planos constructivos</w:t>
      </w:r>
      <w:r>
        <w:rPr>
          <w:rFonts w:ascii="Verdana" w:hAnsi="Verdana" w:cs="Tahoma"/>
          <w:color w:val="000000"/>
        </w:rPr>
        <w:t xml:space="preserve"> e</w:t>
      </w:r>
      <w:r w:rsidRPr="003F7659">
        <w:rPr>
          <w:rFonts w:ascii="Verdana" w:hAnsi="Verdana"/>
          <w:kern w:val="28"/>
        </w:rPr>
        <w:t xml:space="preserve"> instrucción del </w:t>
      </w:r>
      <w:r>
        <w:rPr>
          <w:rFonts w:ascii="Verdana" w:hAnsi="Verdana"/>
          <w:kern w:val="28"/>
        </w:rPr>
        <w:t>Inspector</w:t>
      </w:r>
      <w:r w:rsidRPr="003F7659">
        <w:rPr>
          <w:rFonts w:ascii="Verdana" w:hAnsi="Verdana"/>
          <w:kern w:val="28"/>
        </w:rPr>
        <w:t xml:space="preserve"> de Obra.</w:t>
      </w:r>
    </w:p>
    <w:p w14:paraId="5315DCEB" w14:textId="77777777" w:rsidR="00253CDA" w:rsidRPr="003F7659" w:rsidRDefault="00253CDA" w:rsidP="00253CDA">
      <w:pPr>
        <w:tabs>
          <w:tab w:val="left" w:pos="560"/>
        </w:tabs>
        <w:jc w:val="both"/>
        <w:rPr>
          <w:rFonts w:ascii="Verdana" w:hAnsi="Verdana" w:cs="Tahoma"/>
          <w:b/>
          <w:bCs/>
          <w:color w:val="000000"/>
        </w:rPr>
      </w:pPr>
      <w:r w:rsidRPr="003F7659">
        <w:rPr>
          <w:rFonts w:ascii="Verdana" w:hAnsi="Verdana" w:cs="Tahoma"/>
          <w:b/>
          <w:bCs/>
          <w:color w:val="000000"/>
        </w:rPr>
        <w:t>MATERIALES, HERRAMIENTAS Y EQUIPO. -</w:t>
      </w:r>
    </w:p>
    <w:p w14:paraId="08C9053B" w14:textId="77777777" w:rsidR="00253CDA" w:rsidRPr="003F7659" w:rsidRDefault="00253CDA" w:rsidP="00253CDA">
      <w:pPr>
        <w:tabs>
          <w:tab w:val="left" w:pos="8711"/>
        </w:tabs>
        <w:jc w:val="both"/>
        <w:rPr>
          <w:rFonts w:ascii="Verdana" w:hAnsi="Verdana" w:cs="Tahoma"/>
        </w:rPr>
      </w:pPr>
      <w:r>
        <w:rPr>
          <w:rFonts w:ascii="Verdana" w:hAnsi="Verdana" w:cs="Tahoma"/>
        </w:rPr>
        <w:t>La Entidad Ejecutora</w:t>
      </w:r>
      <w:r w:rsidRPr="003F7659">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w:t>
      </w:r>
      <w:r w:rsidRPr="003F7659">
        <w:rPr>
          <w:rFonts w:ascii="Verdana" w:hAnsi="Verdana" w:cs="Tahoma"/>
        </w:rPr>
        <w:t xml:space="preserve"> de Obra.</w:t>
      </w:r>
    </w:p>
    <w:p w14:paraId="22DA6474" w14:textId="77777777" w:rsidR="00253CDA" w:rsidRPr="003F7659" w:rsidRDefault="00253CDA" w:rsidP="00253CDA">
      <w:pPr>
        <w:tabs>
          <w:tab w:val="left" w:pos="560"/>
        </w:tabs>
        <w:jc w:val="both"/>
        <w:rPr>
          <w:rFonts w:ascii="Verdana" w:hAnsi="Verdana" w:cs="Tahoma"/>
          <w:b/>
          <w:bCs/>
          <w:color w:val="000000"/>
        </w:rPr>
      </w:pPr>
      <w:r w:rsidRPr="003F7659">
        <w:rPr>
          <w:rFonts w:ascii="Verdana" w:hAnsi="Verdana" w:cs="Tahoma"/>
          <w:b/>
          <w:bCs/>
          <w:color w:val="000000"/>
        </w:rPr>
        <w:t>FORMA DE EJECUCIÓN. –</w:t>
      </w:r>
    </w:p>
    <w:p w14:paraId="2F4C7C93" w14:textId="77777777" w:rsidR="00253CDA" w:rsidRDefault="00253CDA" w:rsidP="00253CDA">
      <w:pPr>
        <w:jc w:val="both"/>
        <w:rPr>
          <w:rFonts w:ascii="Verdana" w:hAnsi="Verdana" w:cs="Tahoma"/>
        </w:rPr>
      </w:pPr>
      <w:r>
        <w:rPr>
          <w:rFonts w:ascii="Verdana" w:hAnsi="Verdana" w:cs="Tahoma"/>
        </w:rPr>
        <w:t>La Entidad Ejecutora</w:t>
      </w:r>
      <w:r w:rsidRPr="003F7659">
        <w:rPr>
          <w:rFonts w:ascii="Verdana" w:hAnsi="Verdana" w:cs="Tahoma"/>
        </w:rPr>
        <w:t xml:space="preserve"> deberá prever todas las herramientas, equipos y accesorios necesarios para la ejecución del ítem. </w:t>
      </w:r>
    </w:p>
    <w:p w14:paraId="2453E35A" w14:textId="77777777" w:rsidR="00253CDA" w:rsidRPr="003F7659" w:rsidRDefault="00253CDA" w:rsidP="00253CDA">
      <w:pPr>
        <w:jc w:val="both"/>
        <w:rPr>
          <w:rFonts w:ascii="Verdana" w:hAnsi="Verdana" w:cs="Tahoma"/>
        </w:rPr>
      </w:pPr>
      <w:r w:rsidRPr="003F7659">
        <w:rPr>
          <w:rFonts w:ascii="Verdana" w:hAnsi="Verdana" w:cs="Tahoma"/>
        </w:rPr>
        <w:t>En general se seguirán las siguientes directrices:</w:t>
      </w:r>
    </w:p>
    <w:p w14:paraId="4145C644"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 xml:space="preserve">La implementación del zócalo debe logar el objetivo de proteger a los muros de golpes y rozamientos </w:t>
      </w:r>
      <w:r>
        <w:rPr>
          <w:rFonts w:ascii="Verdana" w:hAnsi="Verdana" w:cs="Tahoma"/>
          <w:color w:val="000000"/>
        </w:rPr>
        <w:t xml:space="preserve">que </w:t>
      </w:r>
      <w:r w:rsidRPr="00AB1D60">
        <w:rPr>
          <w:rFonts w:ascii="Verdana" w:hAnsi="Verdana" w:cs="Tahoma"/>
          <w:color w:val="000000"/>
        </w:rPr>
        <w:t>manchen</w:t>
      </w:r>
      <w:r w:rsidRPr="003F7659">
        <w:rPr>
          <w:rFonts w:ascii="Verdana" w:hAnsi="Verdana" w:cs="Tahoma"/>
          <w:color w:val="000000"/>
        </w:rPr>
        <w:t xml:space="preserve"> o dañen las paredes, asimismo, en los casos que los planos constructivos lo indiquen o el </w:t>
      </w:r>
      <w:r>
        <w:rPr>
          <w:rFonts w:ascii="Verdana" w:hAnsi="Verdana" w:cs="Tahoma"/>
          <w:color w:val="000000"/>
        </w:rPr>
        <w:t>Inspector</w:t>
      </w:r>
      <w:r w:rsidRPr="003F7659">
        <w:rPr>
          <w:rFonts w:ascii="Verdana" w:hAnsi="Verdana" w:cs="Tahoma"/>
          <w:color w:val="000000"/>
        </w:rPr>
        <w:t xml:space="preserve"> de Obra lo instruya, también deberán: impedir filtraciones de agua por la rendija de la pared cuando se limpien los pisos, obstaculizar el anidado de insectos, acumulación de tierra, polvo o suciedad. </w:t>
      </w:r>
    </w:p>
    <w:p w14:paraId="2CD3FEFD"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Los zócalos deben permitir que el piso flotante quede fijo y no se levante, por lo que es primordial que haya una luz de dilatación, ya que los pisos dilatan en los 4 sentidos.</w:t>
      </w:r>
    </w:p>
    <w:p w14:paraId="5BE9F30B"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Se debe verificar que los pisos estén nivelados o, de lo contrario, podrían sobresalir por debajo del zócalo en determinados puntos. Utiliza un nivel de 1,2 m para determinar el nivelado.</w:t>
      </w:r>
    </w:p>
    <w:p w14:paraId="391DE39C"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 xml:space="preserve">Se harán perforaciones en la pared interior de los muros donde se introducirán los </w:t>
      </w:r>
      <w:r w:rsidRPr="00AB1D60">
        <w:rPr>
          <w:rFonts w:ascii="Verdana" w:hAnsi="Verdana" w:cs="Tahoma"/>
          <w:color w:val="000000"/>
        </w:rPr>
        <w:t>ramplug</w:t>
      </w:r>
      <w:r w:rsidRPr="003F7659">
        <w:rPr>
          <w:rFonts w:ascii="Verdana" w:hAnsi="Verdana" w:cs="Tahoma"/>
          <w:color w:val="000000"/>
        </w:rPr>
        <w:t xml:space="preserve"> para posterior colocación del zócalo con tornillos que serán de 2" de cabeza plana.</w:t>
      </w:r>
    </w:p>
    <w:p w14:paraId="4AB19FC1"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Se debe cubrir todos los agujeros de los tornillos, así como cualquier rayón o abolladura con un poco de masilla utilizando tu dedo. El secado debe ser bastante rápido.</w:t>
      </w:r>
    </w:p>
    <w:p w14:paraId="1B4A7EEA" w14:textId="77777777" w:rsidR="00253CDA" w:rsidRPr="003F7659" w:rsidRDefault="00253CDA" w:rsidP="00253CDA">
      <w:pPr>
        <w:tabs>
          <w:tab w:val="left" w:pos="560"/>
        </w:tabs>
        <w:jc w:val="both"/>
        <w:rPr>
          <w:rFonts w:ascii="Verdana" w:hAnsi="Verdana" w:cs="Tahoma"/>
          <w:bCs/>
          <w:color w:val="000000"/>
        </w:rPr>
      </w:pPr>
      <w:r w:rsidRPr="003F7659">
        <w:rPr>
          <w:rFonts w:ascii="Verdana" w:hAnsi="Verdana" w:cs="Tahoma"/>
          <w:bCs/>
          <w:color w:val="000000"/>
        </w:rPr>
        <w:t>Es necesario verificar que no existan espacios vacíos entre el piso y el zócalo</w:t>
      </w:r>
      <w:r>
        <w:rPr>
          <w:rFonts w:ascii="Verdana" w:hAnsi="Verdana" w:cs="Tahoma"/>
          <w:bCs/>
          <w:color w:val="000000"/>
        </w:rPr>
        <w:t>, al momento del</w:t>
      </w:r>
      <w:r w:rsidRPr="003F7659">
        <w:rPr>
          <w:rFonts w:ascii="Verdana" w:hAnsi="Verdana" w:cs="Tahoma"/>
          <w:bCs/>
          <w:color w:val="000000"/>
        </w:rPr>
        <w:t xml:space="preserve"> </w:t>
      </w:r>
      <w:r w:rsidRPr="00AB1D60">
        <w:rPr>
          <w:rFonts w:ascii="Verdana" w:hAnsi="Verdana" w:cs="Tahoma"/>
          <w:bCs/>
          <w:color w:val="000000"/>
        </w:rPr>
        <w:t>colocado no debe</w:t>
      </w:r>
      <w:r w:rsidRPr="003F7659">
        <w:rPr>
          <w:rFonts w:ascii="Verdana" w:hAnsi="Verdana" w:cs="Tahoma"/>
          <w:bCs/>
          <w:color w:val="000000"/>
        </w:rPr>
        <w:t xml:space="preserve"> presentar áreas sueltas ni tener rayones o abolladuras ni manchas de pintura.</w:t>
      </w:r>
    </w:p>
    <w:p w14:paraId="13F39BA5" w14:textId="77777777" w:rsidR="00253CDA" w:rsidRPr="003F7659" w:rsidRDefault="00253CDA" w:rsidP="00253CDA">
      <w:pPr>
        <w:tabs>
          <w:tab w:val="left" w:pos="560"/>
        </w:tabs>
        <w:spacing w:after="120"/>
        <w:jc w:val="both"/>
        <w:rPr>
          <w:rFonts w:ascii="Verdana" w:hAnsi="Verdana" w:cs="Tahoma"/>
          <w:b/>
        </w:rPr>
      </w:pPr>
      <w:r w:rsidRPr="003F7659">
        <w:rPr>
          <w:rFonts w:ascii="Verdana" w:hAnsi="Verdana" w:cs="Tahoma"/>
          <w:b/>
        </w:rPr>
        <w:t>Criterios de Control, Aceptación y Rechazo</w:t>
      </w:r>
    </w:p>
    <w:p w14:paraId="03A6CB1B" w14:textId="77777777" w:rsidR="00253CDA" w:rsidRPr="003F7659" w:rsidRDefault="00253CDA" w:rsidP="00253CDA">
      <w:pPr>
        <w:tabs>
          <w:tab w:val="left" w:pos="8711"/>
        </w:tabs>
        <w:jc w:val="both"/>
        <w:rPr>
          <w:rFonts w:ascii="Verdana" w:hAnsi="Verdana" w:cs="Tahoma"/>
        </w:rPr>
      </w:pPr>
      <w:r w:rsidRPr="003F7659">
        <w:rPr>
          <w:rFonts w:ascii="Verdana" w:hAnsi="Verdana" w:cs="Tahoma"/>
        </w:rPr>
        <w:t xml:space="preserve">Se controlará que los sectores ejecutados </w:t>
      </w:r>
      <w:r>
        <w:rPr>
          <w:rFonts w:ascii="Verdana" w:hAnsi="Verdana" w:cs="Tahoma"/>
        </w:rPr>
        <w:t xml:space="preserve">estén </w:t>
      </w:r>
      <w:r w:rsidRPr="00AB1D60">
        <w:rPr>
          <w:rFonts w:ascii="Verdana" w:hAnsi="Verdana" w:cs="Tahoma"/>
        </w:rPr>
        <w:t>según indicado</w:t>
      </w:r>
      <w:r w:rsidRPr="003F7659">
        <w:rPr>
          <w:rFonts w:ascii="Verdana" w:hAnsi="Verdana" w:cs="Tahoma"/>
        </w:rPr>
        <w:t xml:space="preserve"> en planos o instrucción del </w:t>
      </w:r>
      <w:r>
        <w:rPr>
          <w:rFonts w:ascii="Verdana" w:hAnsi="Verdana" w:cs="Tahoma"/>
        </w:rPr>
        <w:t>Inspector</w:t>
      </w:r>
      <w:r w:rsidRPr="003F7659">
        <w:rPr>
          <w:rFonts w:ascii="Verdana" w:hAnsi="Verdana" w:cs="Tahoma"/>
        </w:rPr>
        <w:t xml:space="preserve"> de Obra, asimismo, no presentarán irregularidades geométricas, de acabado, color instalación, discontinuidad o desprendimiento.</w:t>
      </w:r>
    </w:p>
    <w:p w14:paraId="30CA8D32" w14:textId="77777777" w:rsidR="00253CDA" w:rsidRPr="003F7659" w:rsidRDefault="00253CDA" w:rsidP="00253CDA">
      <w:pPr>
        <w:tabs>
          <w:tab w:val="left" w:pos="560"/>
        </w:tabs>
        <w:jc w:val="both"/>
        <w:rPr>
          <w:rFonts w:ascii="Verdana" w:hAnsi="Verdana" w:cs="Tahoma"/>
          <w:b/>
          <w:bCs/>
          <w:color w:val="000000"/>
        </w:rPr>
      </w:pPr>
      <w:r w:rsidRPr="003F7659">
        <w:rPr>
          <w:rFonts w:ascii="Verdana" w:hAnsi="Verdana" w:cs="Tahoma"/>
          <w:bCs/>
          <w:color w:val="000000"/>
        </w:rPr>
        <w:t xml:space="preserve">  </w:t>
      </w:r>
      <w:r w:rsidRPr="003F7659">
        <w:rPr>
          <w:rFonts w:ascii="Verdana" w:hAnsi="Verdana" w:cs="Tahoma"/>
          <w:b/>
          <w:bCs/>
          <w:color w:val="000000"/>
        </w:rPr>
        <w:t>MEDICIÓN. -</w:t>
      </w:r>
    </w:p>
    <w:p w14:paraId="65978E74" w14:textId="77777777" w:rsidR="00253CDA" w:rsidRPr="003F7659" w:rsidRDefault="00253CDA" w:rsidP="00253CDA">
      <w:pPr>
        <w:tabs>
          <w:tab w:val="left" w:pos="560"/>
        </w:tabs>
        <w:jc w:val="both"/>
        <w:rPr>
          <w:rFonts w:ascii="Verdana" w:hAnsi="Verdana" w:cs="Tahoma"/>
          <w:color w:val="000000"/>
        </w:rPr>
      </w:pPr>
      <w:r w:rsidRPr="003F7659">
        <w:rPr>
          <w:rFonts w:ascii="Verdana" w:hAnsi="Verdana" w:cs="Tahoma"/>
          <w:color w:val="000000"/>
        </w:rPr>
        <w:t xml:space="preserve">El zócalo interior de piso flotante será medido en </w:t>
      </w:r>
      <w:r w:rsidRPr="003F7659">
        <w:rPr>
          <w:rFonts w:ascii="Verdana" w:hAnsi="Verdana" w:cs="Tahoma"/>
          <w:b/>
          <w:bCs/>
          <w:color w:val="000000"/>
        </w:rPr>
        <w:t xml:space="preserve">metros, </w:t>
      </w:r>
      <w:r w:rsidRPr="003F7659">
        <w:rPr>
          <w:rFonts w:ascii="Verdana" w:hAnsi="Verdana" w:cs="Tahoma"/>
          <w:color w:val="000000"/>
        </w:rPr>
        <w:t>tomando en cuenta solamente la longitud neta ejecutada y autorizada.</w:t>
      </w:r>
    </w:p>
    <w:p w14:paraId="0240E970" w14:textId="77777777" w:rsidR="00253CDA" w:rsidRDefault="00253CDA" w:rsidP="00253CDA">
      <w:pPr>
        <w:tabs>
          <w:tab w:val="left" w:pos="560"/>
        </w:tabs>
        <w:jc w:val="both"/>
        <w:rPr>
          <w:rFonts w:ascii="Verdana" w:hAnsi="Verdana" w:cs="Tahoma"/>
          <w:b/>
          <w:color w:val="000000"/>
        </w:rPr>
      </w:pPr>
    </w:p>
    <w:p w14:paraId="0F481361" w14:textId="77777777" w:rsidR="00253CDA" w:rsidRPr="003F7659" w:rsidRDefault="00253CDA" w:rsidP="00253CDA">
      <w:pPr>
        <w:tabs>
          <w:tab w:val="left" w:pos="560"/>
        </w:tabs>
        <w:jc w:val="both"/>
        <w:rPr>
          <w:rFonts w:ascii="Verdana" w:hAnsi="Verdana" w:cs="Tahoma"/>
          <w:b/>
          <w:color w:val="000000"/>
        </w:rPr>
      </w:pPr>
      <w:r w:rsidRPr="003F7659">
        <w:rPr>
          <w:rFonts w:ascii="Verdana" w:hAnsi="Verdana" w:cs="Tahoma"/>
          <w:b/>
          <w:color w:val="000000"/>
        </w:rPr>
        <w:t>APORTE PROPIO. -</w:t>
      </w:r>
    </w:p>
    <w:p w14:paraId="5B1C31BA" w14:textId="77777777" w:rsidR="00253CDA" w:rsidRPr="00783954" w:rsidRDefault="00253CDA" w:rsidP="00253CDA">
      <w:pPr>
        <w:jc w:val="both"/>
        <w:rPr>
          <w:rFonts w:ascii="Verdana" w:hAnsi="Verdana" w:cs="Tahoma"/>
          <w:color w:val="000000"/>
        </w:rPr>
      </w:pPr>
      <w:r w:rsidRPr="00783954">
        <w:rPr>
          <w:rFonts w:ascii="Verdana" w:hAnsi="Verdana" w:cs="Tahoma"/>
          <w:color w:val="000000"/>
        </w:rPr>
        <w:t xml:space="preserve">El aporte propio se encuentra especificado en el análisis </w:t>
      </w:r>
      <w:r w:rsidRPr="00615F46">
        <w:rPr>
          <w:rFonts w:ascii="Verdana" w:hAnsi="Verdana" w:cs="Tahoma"/>
        </w:rPr>
        <w:t xml:space="preserve">de precios unitarios, </w:t>
      </w:r>
      <w:r w:rsidRPr="00783954">
        <w:rPr>
          <w:rFonts w:ascii="Verdana" w:hAnsi="Verdana" w:cs="Tahoma"/>
          <w:color w:val="000000"/>
        </w:rPr>
        <w:t xml:space="preserve">mismos que no serán tomados en cuenta en la cantidad monetaria del ítem. En caso de mano de obra no calificada, </w:t>
      </w:r>
      <w:r>
        <w:rPr>
          <w:rFonts w:ascii="Verdana" w:hAnsi="Verdana" w:cs="Tahoma"/>
          <w:color w:val="000000"/>
        </w:rPr>
        <w:t>la Entidad Ejecutora</w:t>
      </w:r>
      <w:r w:rsidRPr="00783954">
        <w:rPr>
          <w:rFonts w:ascii="Verdana" w:hAnsi="Verdana" w:cs="Tahoma"/>
          <w:color w:val="000000"/>
        </w:rPr>
        <w:t xml:space="preserve"> deberá capacitar al beneficiario para la buena ejecución del ítem a seguir. En caso de material de aporte propio, este será aprobado por el </w:t>
      </w:r>
      <w:r>
        <w:rPr>
          <w:rFonts w:ascii="Verdana" w:hAnsi="Verdana" w:cs="Tahoma"/>
          <w:color w:val="000000"/>
        </w:rPr>
        <w:t>Inspector</w:t>
      </w:r>
      <w:r w:rsidRPr="00783954">
        <w:rPr>
          <w:rFonts w:ascii="Verdana" w:hAnsi="Verdana" w:cs="Tahoma"/>
          <w:color w:val="000000"/>
        </w:rPr>
        <w:t xml:space="preserve"> de Obra, para garantizar su calidad.</w:t>
      </w:r>
    </w:p>
    <w:p w14:paraId="63AC93F8" w14:textId="77777777" w:rsidR="00253CDA" w:rsidRDefault="00253CDA" w:rsidP="00253CDA">
      <w:pPr>
        <w:tabs>
          <w:tab w:val="left" w:pos="560"/>
        </w:tabs>
        <w:jc w:val="both"/>
        <w:rPr>
          <w:rFonts w:ascii="Verdana" w:hAnsi="Verdana" w:cs="Tahoma"/>
          <w:color w:val="000000"/>
        </w:rPr>
      </w:pPr>
      <w:r w:rsidRPr="00783954">
        <w:rPr>
          <w:rFonts w:ascii="Verdana" w:hAnsi="Verdana" w:cs="Tahoma"/>
          <w:color w:val="000000"/>
        </w:rPr>
        <w:t>Este aporte propio estará sujeto al cronograma de ejecución de obra d</w:t>
      </w:r>
      <w:r>
        <w:rPr>
          <w:rFonts w:ascii="Verdana" w:hAnsi="Verdana" w:cs="Tahoma"/>
          <w:color w:val="000000"/>
        </w:rPr>
        <w:t>e la Entidad Ejecutora</w:t>
      </w:r>
      <w:r w:rsidRPr="00783954">
        <w:rPr>
          <w:rFonts w:ascii="Verdana" w:hAnsi="Verdana" w:cs="Tahoma"/>
          <w:color w:val="000000"/>
        </w:rPr>
        <w:t>.</w:t>
      </w:r>
    </w:p>
    <w:p w14:paraId="68E673C7" w14:textId="77777777" w:rsidR="00735571" w:rsidRPr="00783954" w:rsidRDefault="00735571" w:rsidP="00253CDA">
      <w:pPr>
        <w:tabs>
          <w:tab w:val="left" w:pos="560"/>
        </w:tabs>
        <w:jc w:val="both"/>
        <w:rPr>
          <w:rFonts w:ascii="Verdana" w:hAnsi="Verdana" w:cs="Tahoma"/>
          <w:color w:val="000000"/>
        </w:rPr>
      </w:pPr>
    </w:p>
    <w:tbl>
      <w:tblPr>
        <w:tblW w:w="9351" w:type="dxa"/>
        <w:tblLook w:val="04A0" w:firstRow="1" w:lastRow="0" w:firstColumn="1" w:lastColumn="0" w:noHBand="0" w:noVBand="1"/>
      </w:tblPr>
      <w:tblGrid>
        <w:gridCol w:w="584"/>
        <w:gridCol w:w="2385"/>
        <w:gridCol w:w="1145"/>
        <w:gridCol w:w="5237"/>
      </w:tblGrid>
      <w:tr w:rsidR="00253CDA" w:rsidRPr="009D5B5D" w14:paraId="6801A20F" w14:textId="77777777" w:rsidTr="00253CDA">
        <w:tc>
          <w:tcPr>
            <w:tcW w:w="584" w:type="dxa"/>
            <w:shd w:val="clear" w:color="auto" w:fill="002060"/>
          </w:tcPr>
          <w:p w14:paraId="6EB58468" w14:textId="77777777" w:rsidR="00253CDA" w:rsidRPr="009D5B5D" w:rsidRDefault="00253CDA" w:rsidP="00253CDA">
            <w:pPr>
              <w:jc w:val="center"/>
              <w:rPr>
                <w:rFonts w:ascii="Verdana" w:hAnsi="Verdana"/>
                <w:b/>
                <w:lang w:eastAsia="es-ES"/>
              </w:rPr>
            </w:pPr>
            <w:r w:rsidRPr="009D5B5D">
              <w:rPr>
                <w:rFonts w:ascii="Verdana" w:hAnsi="Verdana"/>
                <w:b/>
                <w:lang w:eastAsia="es-ES"/>
              </w:rPr>
              <w:lastRenderedPageBreak/>
              <w:t>N°</w:t>
            </w:r>
          </w:p>
        </w:tc>
        <w:tc>
          <w:tcPr>
            <w:tcW w:w="2385" w:type="dxa"/>
            <w:shd w:val="clear" w:color="auto" w:fill="002060"/>
          </w:tcPr>
          <w:p w14:paraId="44A57886" w14:textId="77777777" w:rsidR="00253CDA" w:rsidRPr="009D5B5D" w:rsidRDefault="00253CDA" w:rsidP="00253CDA">
            <w:pPr>
              <w:jc w:val="center"/>
              <w:rPr>
                <w:rFonts w:ascii="Verdana" w:hAnsi="Verdana"/>
                <w:b/>
                <w:lang w:eastAsia="es-ES"/>
              </w:rPr>
            </w:pPr>
            <w:r w:rsidRPr="009D5B5D">
              <w:rPr>
                <w:rFonts w:ascii="Verdana" w:hAnsi="Verdana"/>
                <w:b/>
                <w:lang w:eastAsia="es-ES"/>
              </w:rPr>
              <w:t>CODIGO</w:t>
            </w:r>
          </w:p>
        </w:tc>
        <w:tc>
          <w:tcPr>
            <w:tcW w:w="1145" w:type="dxa"/>
            <w:shd w:val="clear" w:color="auto" w:fill="002060"/>
          </w:tcPr>
          <w:p w14:paraId="1B0D9881" w14:textId="77777777" w:rsidR="00253CDA" w:rsidRPr="009D5B5D" w:rsidRDefault="00253CDA" w:rsidP="00253CDA">
            <w:pPr>
              <w:jc w:val="center"/>
              <w:rPr>
                <w:rFonts w:ascii="Verdana" w:hAnsi="Verdana"/>
                <w:b/>
                <w:lang w:eastAsia="es-ES"/>
              </w:rPr>
            </w:pPr>
            <w:r w:rsidRPr="009D5B5D">
              <w:rPr>
                <w:rFonts w:ascii="Verdana" w:hAnsi="Verdana"/>
                <w:b/>
                <w:lang w:eastAsia="es-ES"/>
              </w:rPr>
              <w:t>UNIDAD</w:t>
            </w:r>
          </w:p>
        </w:tc>
        <w:tc>
          <w:tcPr>
            <w:tcW w:w="5237" w:type="dxa"/>
            <w:shd w:val="clear" w:color="auto" w:fill="002060"/>
          </w:tcPr>
          <w:p w14:paraId="73A04EF2" w14:textId="77777777" w:rsidR="00253CDA" w:rsidRPr="009D5B5D" w:rsidRDefault="00253CDA" w:rsidP="00253CDA">
            <w:pPr>
              <w:jc w:val="center"/>
              <w:rPr>
                <w:rFonts w:ascii="Verdana" w:hAnsi="Verdana"/>
                <w:b/>
                <w:lang w:eastAsia="es-ES"/>
              </w:rPr>
            </w:pPr>
            <w:r w:rsidRPr="009D5B5D">
              <w:rPr>
                <w:rFonts w:ascii="Verdana" w:hAnsi="Verdana"/>
                <w:b/>
                <w:lang w:eastAsia="es-ES"/>
              </w:rPr>
              <w:t>ITEM</w:t>
            </w:r>
          </w:p>
        </w:tc>
      </w:tr>
      <w:tr w:rsidR="00253CDA" w:rsidRPr="009D5B5D" w14:paraId="3362363B" w14:textId="77777777" w:rsidTr="00253CDA">
        <w:tc>
          <w:tcPr>
            <w:tcW w:w="584" w:type="dxa"/>
            <w:shd w:val="clear" w:color="auto" w:fill="D9E2F3" w:themeFill="accent5" w:themeFillTint="33"/>
          </w:tcPr>
          <w:p w14:paraId="21B2F4F0" w14:textId="77777777" w:rsidR="00253CDA" w:rsidRPr="009D5B5D" w:rsidRDefault="00253CDA" w:rsidP="00253CDA">
            <w:pPr>
              <w:jc w:val="center"/>
              <w:rPr>
                <w:rFonts w:ascii="Verdana" w:hAnsi="Verdana"/>
                <w:b/>
                <w:lang w:eastAsia="es-ES"/>
              </w:rPr>
            </w:pPr>
            <w:r>
              <w:rPr>
                <w:rFonts w:ascii="Verdana" w:hAnsi="Verdana"/>
                <w:b/>
                <w:lang w:eastAsia="es-ES"/>
              </w:rPr>
              <w:t>35</w:t>
            </w:r>
          </w:p>
        </w:tc>
        <w:tc>
          <w:tcPr>
            <w:tcW w:w="2385" w:type="dxa"/>
            <w:shd w:val="clear" w:color="auto" w:fill="D9E2F3" w:themeFill="accent5" w:themeFillTint="33"/>
          </w:tcPr>
          <w:p w14:paraId="696B6CB5" w14:textId="77777777" w:rsidR="00253CDA" w:rsidRPr="009D5B5D" w:rsidRDefault="00253CDA" w:rsidP="00253CDA">
            <w:pPr>
              <w:jc w:val="center"/>
              <w:rPr>
                <w:rFonts w:ascii="Verdana" w:hAnsi="Verdana"/>
                <w:b/>
                <w:lang w:eastAsia="es-ES"/>
              </w:rPr>
            </w:pPr>
            <w:r w:rsidRPr="009D5B5D">
              <w:rPr>
                <w:rFonts w:ascii="Verdana" w:hAnsi="Verdana"/>
                <w:b/>
                <w:lang w:eastAsia="es-ES"/>
              </w:rPr>
              <w:t>VAC-OF-VEN-2</w:t>
            </w:r>
          </w:p>
        </w:tc>
        <w:tc>
          <w:tcPr>
            <w:tcW w:w="1145" w:type="dxa"/>
            <w:shd w:val="clear" w:color="auto" w:fill="D9E2F3" w:themeFill="accent5" w:themeFillTint="33"/>
          </w:tcPr>
          <w:p w14:paraId="59364D92" w14:textId="77777777" w:rsidR="00253CDA" w:rsidRPr="009D5B5D" w:rsidRDefault="00253CDA" w:rsidP="00253CDA">
            <w:pPr>
              <w:jc w:val="center"/>
              <w:rPr>
                <w:rFonts w:ascii="Verdana" w:hAnsi="Verdana"/>
                <w:b/>
                <w:lang w:eastAsia="es-ES"/>
              </w:rPr>
            </w:pPr>
            <w:r w:rsidRPr="009D5B5D">
              <w:rPr>
                <w:rFonts w:ascii="Verdana" w:hAnsi="Verdana"/>
                <w:b/>
                <w:lang w:eastAsia="es-ES"/>
              </w:rPr>
              <w:t>M2</w:t>
            </w:r>
          </w:p>
        </w:tc>
        <w:tc>
          <w:tcPr>
            <w:tcW w:w="5237" w:type="dxa"/>
            <w:shd w:val="clear" w:color="auto" w:fill="D9E2F3" w:themeFill="accent5" w:themeFillTint="33"/>
          </w:tcPr>
          <w:p w14:paraId="134AB082" w14:textId="77777777" w:rsidR="00253CDA" w:rsidRPr="009D5B5D" w:rsidRDefault="00253CDA" w:rsidP="00253CDA">
            <w:pPr>
              <w:jc w:val="center"/>
              <w:rPr>
                <w:rFonts w:ascii="Verdana" w:hAnsi="Verdana"/>
                <w:b/>
                <w:lang w:eastAsia="es-ES"/>
              </w:rPr>
            </w:pPr>
            <w:r w:rsidRPr="009D5B5D">
              <w:rPr>
                <w:rFonts w:ascii="Verdana" w:hAnsi="Verdana"/>
                <w:b/>
                <w:lang w:eastAsia="es-ES"/>
              </w:rPr>
              <w:t>PROVISIÓN Y COLOCADO VENTANA DE ALUMINIO LÍNEA 20 C/VIDRIO 4MM Y ACCESORIOS</w:t>
            </w:r>
          </w:p>
        </w:tc>
      </w:tr>
    </w:tbl>
    <w:p w14:paraId="59C74874" w14:textId="77777777" w:rsidR="00253CDA" w:rsidRDefault="00253CDA" w:rsidP="00253CDA">
      <w:pPr>
        <w:jc w:val="both"/>
        <w:rPr>
          <w:rFonts w:ascii="Verdana" w:hAnsi="Verdana" w:cs="Tahoma"/>
          <w:b/>
          <w:lang w:eastAsia="es-ES"/>
        </w:rPr>
      </w:pPr>
    </w:p>
    <w:p w14:paraId="4D336DDF" w14:textId="77777777" w:rsidR="00253CDA" w:rsidRPr="009D5B5D" w:rsidRDefault="00253CDA" w:rsidP="00253CDA">
      <w:pPr>
        <w:jc w:val="both"/>
        <w:rPr>
          <w:rFonts w:ascii="Verdana" w:hAnsi="Verdana" w:cs="Tahoma"/>
          <w:b/>
          <w:lang w:eastAsia="es-ES"/>
        </w:rPr>
      </w:pPr>
      <w:r w:rsidRPr="009D5B5D">
        <w:rPr>
          <w:rFonts w:ascii="Verdana" w:hAnsi="Verdana" w:cs="Tahoma"/>
          <w:b/>
          <w:lang w:eastAsia="es-ES"/>
        </w:rPr>
        <w:t>DESCRIPCIÓN. -</w:t>
      </w:r>
    </w:p>
    <w:p w14:paraId="490AD4C9"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3F91F584" w14:textId="77777777" w:rsidR="00253CDA" w:rsidRPr="009D5B5D" w:rsidRDefault="00253CDA" w:rsidP="00253CDA">
      <w:pPr>
        <w:jc w:val="both"/>
        <w:rPr>
          <w:rFonts w:ascii="Verdana" w:hAnsi="Verdana" w:cs="Tahoma"/>
          <w:lang w:eastAsia="es-ES"/>
        </w:rPr>
      </w:pPr>
    </w:p>
    <w:p w14:paraId="5D84A244" w14:textId="77777777" w:rsidR="00253CDA" w:rsidRPr="009D5B5D" w:rsidRDefault="00253CDA" w:rsidP="00253CDA">
      <w:pPr>
        <w:tabs>
          <w:tab w:val="left" w:pos="8711"/>
        </w:tabs>
        <w:rPr>
          <w:rFonts w:ascii="Verdana" w:hAnsi="Verdana" w:cs="Tahoma"/>
          <w:b/>
          <w:lang w:eastAsia="es-ES"/>
        </w:rPr>
      </w:pPr>
      <w:r w:rsidRPr="009D5B5D">
        <w:rPr>
          <w:rFonts w:ascii="Verdana" w:hAnsi="Verdana" w:cs="Tahoma"/>
          <w:b/>
          <w:lang w:eastAsia="es-ES"/>
        </w:rPr>
        <w:t>MATERIALES, HERRAMIENTAS Y EQUIPO. -</w:t>
      </w:r>
    </w:p>
    <w:p w14:paraId="4451F853"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7B05807" w14:textId="77777777" w:rsidR="00253CDA" w:rsidRPr="009D5B5D" w:rsidRDefault="00253CDA" w:rsidP="00253CDA">
      <w:pPr>
        <w:jc w:val="both"/>
        <w:rPr>
          <w:rFonts w:ascii="Verdana" w:hAnsi="Verdana" w:cs="Tahoma"/>
          <w:lang w:eastAsia="es-ES"/>
        </w:rPr>
      </w:pPr>
    </w:p>
    <w:p w14:paraId="632DD025" w14:textId="77777777" w:rsidR="00253CDA" w:rsidRPr="009D5B5D" w:rsidRDefault="00253CDA" w:rsidP="00253CDA">
      <w:pPr>
        <w:jc w:val="both"/>
        <w:rPr>
          <w:rFonts w:ascii="Verdana" w:hAnsi="Verdana" w:cs="Tahoma"/>
          <w:b/>
          <w:lang w:eastAsia="es-ES"/>
        </w:rPr>
      </w:pPr>
      <w:r w:rsidRPr="009D5B5D">
        <w:rPr>
          <w:rFonts w:ascii="Verdana" w:hAnsi="Verdana" w:cs="Tahoma"/>
          <w:b/>
          <w:lang w:eastAsia="es-ES"/>
        </w:rPr>
        <w:t>FORMA DE EJECUCIÓN. -</w:t>
      </w:r>
    </w:p>
    <w:p w14:paraId="6F96FFD8"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Antes de realizar la fabricación de la ventana, La Entidad Ejecutora deberá verificar cuidadosamente las dimensiones reales en obra. </w:t>
      </w:r>
    </w:p>
    <w:p w14:paraId="0EE1EA99" w14:textId="77777777" w:rsidR="00253CDA" w:rsidRPr="009D5B5D" w:rsidRDefault="00253CDA" w:rsidP="00253CDA">
      <w:pPr>
        <w:jc w:val="both"/>
        <w:rPr>
          <w:rFonts w:ascii="Verdana" w:hAnsi="Verdana" w:cs="Tahoma"/>
          <w:lang w:eastAsia="es-ES"/>
        </w:rPr>
      </w:pPr>
    </w:p>
    <w:p w14:paraId="0BF19D11"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En el proceso de fabricación deberá emplearse el equipo y herramientas adecuadas, así como mano de obra calificada, que garantice un trabajo satisfactorio. </w:t>
      </w:r>
    </w:p>
    <w:p w14:paraId="4F235277" w14:textId="77777777" w:rsidR="00253CDA" w:rsidRPr="009D5B5D" w:rsidRDefault="00253CDA" w:rsidP="00253CDA">
      <w:pPr>
        <w:jc w:val="both"/>
        <w:rPr>
          <w:rFonts w:ascii="Verdana" w:hAnsi="Verdana" w:cs="Tahoma"/>
          <w:lang w:eastAsia="es-ES"/>
        </w:rPr>
      </w:pPr>
    </w:p>
    <w:p w14:paraId="191F8F67"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6ACD12AB" w14:textId="77777777" w:rsidR="00253CDA" w:rsidRPr="009D5B5D" w:rsidRDefault="00253CDA" w:rsidP="00253CDA">
      <w:pPr>
        <w:jc w:val="both"/>
        <w:rPr>
          <w:rFonts w:ascii="Verdana" w:hAnsi="Verdana" w:cs="Tahoma"/>
          <w:lang w:eastAsia="es-ES"/>
        </w:rPr>
      </w:pPr>
    </w:p>
    <w:p w14:paraId="5852296C"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30C0573" w14:textId="77777777" w:rsidR="00253CDA" w:rsidRPr="009D5B5D" w:rsidRDefault="00253CDA" w:rsidP="00253CDA">
      <w:pPr>
        <w:jc w:val="both"/>
        <w:rPr>
          <w:rFonts w:ascii="Verdana" w:hAnsi="Verdana" w:cs="Tahoma"/>
          <w:lang w:eastAsia="es-ES"/>
        </w:rPr>
      </w:pPr>
    </w:p>
    <w:p w14:paraId="5F39F839"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DF48EAE" w14:textId="77777777" w:rsidR="00253CDA" w:rsidRPr="009D5B5D" w:rsidRDefault="00253CDA" w:rsidP="00253CDA">
      <w:pPr>
        <w:jc w:val="both"/>
        <w:rPr>
          <w:rFonts w:ascii="Verdana" w:hAnsi="Verdana" w:cs="Tahoma"/>
          <w:lang w:eastAsia="es-ES"/>
        </w:rPr>
      </w:pPr>
    </w:p>
    <w:p w14:paraId="3A12793C"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1C1CC55"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2C8DB68" w14:textId="77777777" w:rsidR="00253CDA" w:rsidRPr="009D5B5D" w:rsidRDefault="00253CDA" w:rsidP="00253CDA">
      <w:pPr>
        <w:jc w:val="both"/>
        <w:rPr>
          <w:rFonts w:ascii="Verdana" w:hAnsi="Verdana" w:cs="Tahoma"/>
          <w:lang w:eastAsia="es-ES"/>
        </w:rPr>
      </w:pPr>
    </w:p>
    <w:p w14:paraId="5E95E871" w14:textId="77777777" w:rsidR="00253CDA" w:rsidRDefault="00253CDA" w:rsidP="00253CDA">
      <w:pPr>
        <w:jc w:val="both"/>
        <w:rPr>
          <w:rFonts w:ascii="Verdana" w:hAnsi="Verdana" w:cs="Tahoma"/>
          <w:lang w:eastAsia="es-ES"/>
        </w:rPr>
      </w:pPr>
      <w:r w:rsidRPr="009D5B5D">
        <w:rPr>
          <w:rFonts w:ascii="Verdana" w:hAnsi="Verdana" w:cs="Tahoma"/>
          <w:lang w:eastAsia="es-ES"/>
        </w:rPr>
        <w:t>Se emplearán burletes de goma para sujetar los vidrios y accesorios adecuados al tipo de carpintería aluminio.</w:t>
      </w:r>
    </w:p>
    <w:p w14:paraId="380311B7" w14:textId="77777777" w:rsidR="00253CDA" w:rsidRPr="009D5B5D" w:rsidRDefault="00253CDA" w:rsidP="00253CDA">
      <w:pPr>
        <w:jc w:val="both"/>
        <w:rPr>
          <w:rFonts w:ascii="Verdana" w:hAnsi="Verdana" w:cs="Tahoma"/>
          <w:lang w:eastAsia="es-ES"/>
        </w:rPr>
      </w:pPr>
    </w:p>
    <w:p w14:paraId="68CB6B13" w14:textId="77777777" w:rsidR="00253CDA" w:rsidRPr="009D5B5D" w:rsidRDefault="00253CDA" w:rsidP="00253CDA">
      <w:pPr>
        <w:tabs>
          <w:tab w:val="left" w:pos="560"/>
        </w:tabs>
        <w:spacing w:after="120"/>
        <w:jc w:val="both"/>
        <w:rPr>
          <w:rFonts w:ascii="Verdana" w:hAnsi="Verdana" w:cs="Tahoma"/>
          <w:b/>
          <w:lang w:eastAsia="es-ES"/>
        </w:rPr>
      </w:pPr>
      <w:r w:rsidRPr="009D5B5D">
        <w:rPr>
          <w:rFonts w:ascii="Verdana" w:hAnsi="Verdana" w:cs="Tahoma"/>
          <w:b/>
          <w:lang w:eastAsia="es-ES"/>
        </w:rPr>
        <w:t>Criterios de Control, Aceptación y Rechazo</w:t>
      </w:r>
    </w:p>
    <w:p w14:paraId="5ED7B0AF"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Se controlará que los marcos de aluminio hayan sido ejecutados de acuerdo a los planos constructivos o instrucción del Inspector de Proyecto, asimismo, no presentarán </w:t>
      </w:r>
      <w:r w:rsidRPr="009D5B5D">
        <w:rPr>
          <w:rFonts w:ascii="Verdana" w:hAnsi="Verdana" w:cs="Tahoma"/>
          <w:lang w:eastAsia="es-ES"/>
        </w:rPr>
        <w:lastRenderedPageBreak/>
        <w:t>irregularidades geométricas, vidrio dañado, de acabado, filtración de agua o de aire no previsto o fuera de los valores permisibles.</w:t>
      </w:r>
    </w:p>
    <w:p w14:paraId="13A22249" w14:textId="77777777" w:rsidR="00253CDA" w:rsidRPr="009D5B5D" w:rsidRDefault="00253CDA" w:rsidP="00253CDA">
      <w:pPr>
        <w:jc w:val="both"/>
        <w:rPr>
          <w:rFonts w:ascii="Verdana" w:hAnsi="Verdana" w:cs="Tahoma"/>
          <w:lang w:eastAsia="es-ES"/>
        </w:rPr>
      </w:pPr>
    </w:p>
    <w:p w14:paraId="4E0A15E6" w14:textId="77777777" w:rsidR="00253CDA" w:rsidRPr="009D5B5D" w:rsidRDefault="00253CDA" w:rsidP="00253CDA">
      <w:pPr>
        <w:jc w:val="both"/>
        <w:rPr>
          <w:rFonts w:ascii="Verdana" w:hAnsi="Verdana" w:cs="Tahoma"/>
          <w:b/>
          <w:lang w:eastAsia="es-ES"/>
        </w:rPr>
      </w:pPr>
      <w:r w:rsidRPr="009D5B5D">
        <w:rPr>
          <w:rFonts w:ascii="Verdana" w:hAnsi="Verdana" w:cs="Tahoma"/>
          <w:b/>
          <w:lang w:eastAsia="es-ES"/>
        </w:rPr>
        <w:t>MEDICIÓN. -</w:t>
      </w:r>
    </w:p>
    <w:p w14:paraId="62313035" w14:textId="1F9E970C"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Las ventanas de aluminio línea 20 c/vidrio 4mm más accesorios serán medidas en </w:t>
      </w:r>
      <w:r w:rsidRPr="009D5B5D">
        <w:rPr>
          <w:rFonts w:ascii="Verdana" w:hAnsi="Verdana" w:cs="Tahoma"/>
          <w:b/>
          <w:lang w:eastAsia="es-ES"/>
        </w:rPr>
        <w:t>metros</w:t>
      </w:r>
      <w:r w:rsidRPr="009D5B5D">
        <w:rPr>
          <w:rFonts w:ascii="Verdana" w:hAnsi="Verdana" w:cs="Tahoma"/>
          <w:b/>
          <w:bCs/>
          <w:lang w:eastAsia="es-ES"/>
        </w:rPr>
        <w:t xml:space="preserve"> cuadrados </w:t>
      </w:r>
      <w:r w:rsidRPr="009D5B5D">
        <w:rPr>
          <w:rFonts w:ascii="Verdana" w:hAnsi="Verdana" w:cs="Tahoma"/>
          <w:lang w:eastAsia="es-ES"/>
        </w:rPr>
        <w:t>aprobadas con todos sus elementos de funcionamiento instalado en obra y autorizado por el Inspector de Proyecto.</w:t>
      </w:r>
    </w:p>
    <w:p w14:paraId="14135A44" w14:textId="77777777" w:rsidR="00253CDA" w:rsidRPr="009D5B5D" w:rsidRDefault="00253CDA" w:rsidP="00253CDA">
      <w:pPr>
        <w:jc w:val="both"/>
        <w:rPr>
          <w:rFonts w:ascii="Verdana" w:hAnsi="Verdana" w:cs="Tahoma"/>
          <w:b/>
          <w:lang w:eastAsia="es-ES"/>
        </w:rPr>
      </w:pPr>
      <w:r w:rsidRPr="009D5B5D">
        <w:rPr>
          <w:rFonts w:ascii="Verdana" w:hAnsi="Verdana" w:cs="Tahoma"/>
          <w:b/>
          <w:lang w:eastAsia="es-ES"/>
        </w:rPr>
        <w:t>FORMA DE PAGO. -</w:t>
      </w:r>
    </w:p>
    <w:p w14:paraId="0CE2BD3D" w14:textId="221575BD" w:rsidR="00253CDA" w:rsidRPr="009D5B5D" w:rsidRDefault="00253CDA" w:rsidP="00253CDA">
      <w:pPr>
        <w:jc w:val="both"/>
        <w:rPr>
          <w:rFonts w:ascii="Verdana" w:hAnsi="Verdana" w:cs="Tahoma"/>
          <w:lang w:eastAsia="es-ES"/>
        </w:rPr>
      </w:pPr>
      <w:r w:rsidRPr="009D5B5D">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352C2ECB" w14:textId="1F306BA7" w:rsidR="00253CDA" w:rsidRPr="009D5B5D" w:rsidRDefault="00253CDA" w:rsidP="00253CDA">
      <w:pPr>
        <w:jc w:val="both"/>
        <w:rPr>
          <w:rFonts w:ascii="Verdana" w:hAnsi="Verdana" w:cs="Tahoma"/>
          <w:lang w:eastAsia="es-ES"/>
        </w:rPr>
      </w:pPr>
      <w:r w:rsidRPr="009D5B5D">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7B0C0360" w14:textId="77777777" w:rsidR="00253CDA" w:rsidRPr="009D5B5D" w:rsidRDefault="00253CDA" w:rsidP="00253CDA">
      <w:pPr>
        <w:tabs>
          <w:tab w:val="left" w:pos="560"/>
        </w:tabs>
        <w:jc w:val="both"/>
        <w:rPr>
          <w:rFonts w:ascii="Verdana" w:hAnsi="Verdana" w:cs="Arial"/>
          <w:b/>
          <w:lang w:eastAsia="es-ES"/>
        </w:rPr>
      </w:pPr>
      <w:r w:rsidRPr="009D5B5D">
        <w:rPr>
          <w:rFonts w:ascii="Verdana" w:hAnsi="Verdana" w:cs="Arial"/>
          <w:b/>
          <w:lang w:eastAsia="es-ES"/>
        </w:rPr>
        <w:t>APORTE PROPIO. -</w:t>
      </w:r>
    </w:p>
    <w:p w14:paraId="3A7FD86D" w14:textId="2C5286FD"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FA6051" w14:textId="6BF488C9" w:rsidR="00253CDA" w:rsidRPr="00735571" w:rsidRDefault="00253CDA" w:rsidP="00735571">
      <w:pPr>
        <w:widowControl w:val="0"/>
        <w:tabs>
          <w:tab w:val="left" w:pos="560"/>
        </w:tabs>
        <w:autoSpaceDE w:val="0"/>
        <w:autoSpaceDN w:val="0"/>
        <w:jc w:val="both"/>
        <w:rPr>
          <w:rFonts w:ascii="Verdana" w:eastAsia="Arial" w:hAnsi="Verdana" w:cs="Arial"/>
        </w:rPr>
      </w:pPr>
      <w:r w:rsidRPr="009D5B5D">
        <w:rPr>
          <w:rFonts w:ascii="Verdana" w:eastAsia="Arial" w:hAnsi="Verdana" w:cs="Arial"/>
        </w:rPr>
        <w:t>Este aporte estará sujeto al cronograma de ejecución de obra de la Entidad Ejecutora.</w:t>
      </w:r>
    </w:p>
    <w:p w14:paraId="1A4DD58D" w14:textId="77777777" w:rsidR="00253CDA" w:rsidRPr="009D5B5D" w:rsidRDefault="00253CDA" w:rsidP="00253CDA">
      <w:pPr>
        <w:tabs>
          <w:tab w:val="left" w:pos="560"/>
        </w:tabs>
        <w:jc w:val="both"/>
        <w:rPr>
          <w:rFonts w:ascii="Verdana" w:hAnsi="Verdana" w:cs="Tahoma"/>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53CDA" w:rsidRPr="009D5B5D" w14:paraId="6D02D198" w14:textId="77777777" w:rsidTr="00253CDA">
        <w:trPr>
          <w:trHeight w:val="297"/>
        </w:trPr>
        <w:tc>
          <w:tcPr>
            <w:tcW w:w="584" w:type="dxa"/>
            <w:shd w:val="clear" w:color="auto" w:fill="1F4E79" w:themeFill="accent1" w:themeFillShade="80"/>
            <w:vAlign w:val="center"/>
          </w:tcPr>
          <w:p w14:paraId="370638B2" w14:textId="77777777" w:rsidR="00253CDA" w:rsidRPr="009B7AE7" w:rsidRDefault="00253CDA" w:rsidP="00253CDA">
            <w:pPr>
              <w:jc w:val="center"/>
              <w:rPr>
                <w:rFonts w:ascii="Verdana" w:hAnsi="Verdana"/>
                <w:b/>
                <w:color w:val="FFFFFF"/>
              </w:rPr>
            </w:pPr>
            <w:r w:rsidRPr="009B7AE7">
              <w:rPr>
                <w:rFonts w:ascii="Verdana" w:hAnsi="Verdana"/>
                <w:b/>
                <w:color w:val="FFFFFF"/>
              </w:rPr>
              <w:t>N°</w:t>
            </w:r>
          </w:p>
        </w:tc>
        <w:tc>
          <w:tcPr>
            <w:tcW w:w="2385" w:type="dxa"/>
            <w:shd w:val="clear" w:color="auto" w:fill="1F4E79" w:themeFill="accent1" w:themeFillShade="80"/>
            <w:vAlign w:val="center"/>
          </w:tcPr>
          <w:p w14:paraId="04B9E088" w14:textId="77777777" w:rsidR="00253CDA" w:rsidRPr="009B7AE7" w:rsidRDefault="00253CDA" w:rsidP="00253CDA">
            <w:pPr>
              <w:jc w:val="center"/>
              <w:rPr>
                <w:rFonts w:ascii="Verdana" w:hAnsi="Verdana"/>
                <w:b/>
                <w:color w:val="FFFFFF"/>
              </w:rPr>
            </w:pPr>
            <w:r w:rsidRPr="009B7AE7">
              <w:rPr>
                <w:rFonts w:ascii="Verdana" w:hAnsi="Verdana"/>
                <w:b/>
                <w:color w:val="FFFFFF"/>
              </w:rPr>
              <w:t>CODIGO</w:t>
            </w:r>
          </w:p>
        </w:tc>
        <w:tc>
          <w:tcPr>
            <w:tcW w:w="1145" w:type="dxa"/>
            <w:shd w:val="clear" w:color="auto" w:fill="1F4E79" w:themeFill="accent1" w:themeFillShade="80"/>
            <w:vAlign w:val="center"/>
          </w:tcPr>
          <w:p w14:paraId="69E7690B" w14:textId="77777777" w:rsidR="00253CDA" w:rsidRPr="009B7AE7" w:rsidRDefault="00253CDA" w:rsidP="00253CDA">
            <w:pPr>
              <w:jc w:val="center"/>
              <w:rPr>
                <w:rFonts w:ascii="Verdana" w:hAnsi="Verdana"/>
                <w:b/>
                <w:color w:val="FFFFFF"/>
              </w:rPr>
            </w:pPr>
            <w:r w:rsidRPr="009B7AE7">
              <w:rPr>
                <w:rFonts w:ascii="Verdana" w:hAnsi="Verdana"/>
                <w:b/>
                <w:color w:val="FFFFFF"/>
              </w:rPr>
              <w:t>UNIDAD</w:t>
            </w:r>
          </w:p>
        </w:tc>
        <w:tc>
          <w:tcPr>
            <w:tcW w:w="5095" w:type="dxa"/>
            <w:shd w:val="clear" w:color="auto" w:fill="1F4E79" w:themeFill="accent1" w:themeFillShade="80"/>
            <w:vAlign w:val="center"/>
          </w:tcPr>
          <w:p w14:paraId="6DB5A834" w14:textId="77777777" w:rsidR="00253CDA" w:rsidRPr="009B7AE7" w:rsidRDefault="00253CDA" w:rsidP="00253CDA">
            <w:pPr>
              <w:jc w:val="center"/>
              <w:rPr>
                <w:rFonts w:ascii="Verdana" w:hAnsi="Verdana"/>
                <w:b/>
                <w:color w:val="FFFFFF"/>
              </w:rPr>
            </w:pPr>
            <w:r w:rsidRPr="009B7AE7">
              <w:rPr>
                <w:rFonts w:ascii="Verdana" w:hAnsi="Verdana"/>
                <w:b/>
                <w:color w:val="FFFFFF"/>
              </w:rPr>
              <w:t>ITEM</w:t>
            </w:r>
          </w:p>
        </w:tc>
      </w:tr>
      <w:tr w:rsidR="00253CDA" w:rsidRPr="009D5B5D" w14:paraId="503EEFBE" w14:textId="77777777" w:rsidTr="00253CDA">
        <w:tc>
          <w:tcPr>
            <w:tcW w:w="584" w:type="dxa"/>
            <w:shd w:val="clear" w:color="auto" w:fill="B4C6E7" w:themeFill="accent5" w:themeFillTint="66"/>
          </w:tcPr>
          <w:p w14:paraId="202F940E" w14:textId="77777777" w:rsidR="00253CDA" w:rsidRPr="009D5B5D" w:rsidRDefault="00253CDA" w:rsidP="00253CDA">
            <w:pPr>
              <w:jc w:val="center"/>
              <w:rPr>
                <w:rFonts w:ascii="Verdana" w:hAnsi="Verdana"/>
                <w:b/>
              </w:rPr>
            </w:pPr>
            <w:r>
              <w:rPr>
                <w:rFonts w:ascii="Verdana" w:hAnsi="Verdana"/>
                <w:b/>
              </w:rPr>
              <w:t>36</w:t>
            </w:r>
          </w:p>
        </w:tc>
        <w:tc>
          <w:tcPr>
            <w:tcW w:w="2385" w:type="dxa"/>
            <w:shd w:val="clear" w:color="auto" w:fill="B4C6E7" w:themeFill="accent5" w:themeFillTint="66"/>
          </w:tcPr>
          <w:p w14:paraId="5C4F9CD9" w14:textId="77777777" w:rsidR="00253CDA" w:rsidRPr="009D5B5D" w:rsidRDefault="00253CDA" w:rsidP="00253CDA">
            <w:pPr>
              <w:jc w:val="center"/>
              <w:rPr>
                <w:rFonts w:ascii="Verdana" w:hAnsi="Verdana"/>
                <w:b/>
              </w:rPr>
            </w:pPr>
            <w:r w:rsidRPr="009D5B5D">
              <w:rPr>
                <w:rFonts w:ascii="Verdana" w:hAnsi="Verdana"/>
                <w:b/>
              </w:rPr>
              <w:t>VAC-OF-PUE-15</w:t>
            </w:r>
          </w:p>
        </w:tc>
        <w:tc>
          <w:tcPr>
            <w:tcW w:w="1145" w:type="dxa"/>
            <w:shd w:val="clear" w:color="auto" w:fill="B4C6E7" w:themeFill="accent5" w:themeFillTint="66"/>
          </w:tcPr>
          <w:p w14:paraId="754120C6" w14:textId="77777777" w:rsidR="00253CDA" w:rsidRPr="009D5B5D" w:rsidRDefault="00253CDA" w:rsidP="00253CDA">
            <w:pPr>
              <w:jc w:val="center"/>
              <w:rPr>
                <w:rFonts w:ascii="Verdana" w:hAnsi="Verdana"/>
                <w:b/>
              </w:rPr>
            </w:pPr>
            <w:r w:rsidRPr="009D5B5D">
              <w:rPr>
                <w:rFonts w:ascii="Verdana" w:hAnsi="Verdana"/>
                <w:b/>
              </w:rPr>
              <w:t>PZA</w:t>
            </w:r>
          </w:p>
        </w:tc>
        <w:tc>
          <w:tcPr>
            <w:tcW w:w="5095" w:type="dxa"/>
            <w:shd w:val="clear" w:color="auto" w:fill="B4C6E7" w:themeFill="accent5" w:themeFillTint="66"/>
          </w:tcPr>
          <w:p w14:paraId="5E933401" w14:textId="77777777" w:rsidR="00253CDA" w:rsidRPr="009D5B5D" w:rsidRDefault="00253CDA" w:rsidP="00253CDA">
            <w:pPr>
              <w:jc w:val="center"/>
              <w:rPr>
                <w:rFonts w:ascii="Verdana" w:hAnsi="Verdana"/>
                <w:b/>
              </w:rPr>
            </w:pPr>
            <w:bookmarkStart w:id="181" w:name="_Hlk164157765"/>
            <w:r w:rsidRPr="009D5B5D">
              <w:rPr>
                <w:rFonts w:ascii="Verdana" w:hAnsi="Verdana"/>
                <w:b/>
              </w:rPr>
              <w:t>PROVISIÓN Y COLOCADO DE PUERTA MIXTA METAL Y MADERA (1,00X2,10) (INC/MARCO Y QUINCALLERÍA)</w:t>
            </w:r>
            <w:bookmarkEnd w:id="181"/>
          </w:p>
        </w:tc>
      </w:tr>
    </w:tbl>
    <w:p w14:paraId="19801CA6" w14:textId="77777777" w:rsidR="00253CDA" w:rsidRDefault="00253CDA" w:rsidP="00253CDA">
      <w:pPr>
        <w:tabs>
          <w:tab w:val="left" w:pos="560"/>
        </w:tabs>
        <w:jc w:val="both"/>
        <w:rPr>
          <w:rFonts w:ascii="Verdana" w:hAnsi="Verdana" w:cs="Tahoma"/>
          <w:b/>
          <w:color w:val="000000"/>
        </w:rPr>
      </w:pPr>
    </w:p>
    <w:p w14:paraId="62D7D0DD" w14:textId="77777777" w:rsidR="00253CDA" w:rsidRPr="009D5B5D" w:rsidRDefault="00253CDA" w:rsidP="00253CDA">
      <w:pPr>
        <w:tabs>
          <w:tab w:val="left" w:pos="560"/>
        </w:tabs>
        <w:jc w:val="both"/>
        <w:rPr>
          <w:rFonts w:ascii="Verdana" w:hAnsi="Verdana" w:cs="Tahoma"/>
          <w:b/>
          <w:color w:val="000000"/>
        </w:rPr>
      </w:pPr>
      <w:r w:rsidRPr="009D5B5D">
        <w:rPr>
          <w:rFonts w:ascii="Verdana" w:hAnsi="Verdana" w:cs="Tahoma"/>
          <w:b/>
          <w:color w:val="000000"/>
        </w:rPr>
        <w:t>DESCRIPCIÓN. -</w:t>
      </w:r>
    </w:p>
    <w:p w14:paraId="0C748FD8" w14:textId="77777777" w:rsidR="00253CDA" w:rsidRPr="009D5B5D" w:rsidRDefault="00253CDA" w:rsidP="00253CDA">
      <w:pPr>
        <w:tabs>
          <w:tab w:val="left" w:pos="560"/>
        </w:tabs>
        <w:jc w:val="both"/>
        <w:rPr>
          <w:rFonts w:ascii="Verdana" w:hAnsi="Verdana"/>
        </w:rPr>
      </w:pPr>
      <w:r w:rsidRPr="009D5B5D">
        <w:rPr>
          <w:rFonts w:ascii="Verdana" w:hAnsi="Verdana"/>
        </w:rPr>
        <w:t>El ítem comprende la provisión y colocado de</w:t>
      </w:r>
      <w:r w:rsidRPr="009D5B5D">
        <w:rPr>
          <w:rFonts w:ascii="Verdana" w:hAnsi="Verdana"/>
          <w:b/>
          <w:bCs/>
        </w:rPr>
        <w:t xml:space="preserve"> </w:t>
      </w:r>
      <w:r w:rsidRPr="009D5B5D">
        <w:rPr>
          <w:rFonts w:ascii="Verdana" w:hAnsi="Verdana"/>
        </w:rPr>
        <w:t xml:space="preserve">puerta mixta metal y madera, elaborada con madera semidura con una dimensión de 1,00 x 2,10 m, barnizada y con la respectiva quincallería conforme lo detallado en </w:t>
      </w:r>
      <w:r w:rsidRPr="009D5B5D">
        <w:rPr>
          <w:rFonts w:ascii="Verdana" w:hAnsi="Verdana" w:cs="Tahoma"/>
        </w:rPr>
        <w:t xml:space="preserve">los </w:t>
      </w:r>
      <w:r w:rsidRPr="009D5B5D">
        <w:rPr>
          <w:rFonts w:ascii="Verdana" w:hAnsi="Verdana" w:cs="Tahoma"/>
          <w:bCs/>
          <w:color w:val="000000"/>
        </w:rPr>
        <w:t>planos constructivos y/o instrucciones del Inspector de obra.</w:t>
      </w:r>
    </w:p>
    <w:p w14:paraId="6EBF17F9" w14:textId="77777777" w:rsidR="00253CDA" w:rsidRPr="009D5B5D" w:rsidRDefault="00253CDA" w:rsidP="00253CDA">
      <w:pPr>
        <w:tabs>
          <w:tab w:val="left" w:pos="560"/>
        </w:tabs>
        <w:jc w:val="both"/>
        <w:rPr>
          <w:rFonts w:ascii="Verdana" w:hAnsi="Verdana" w:cs="Tahoma"/>
          <w:b/>
          <w:color w:val="000000"/>
        </w:rPr>
      </w:pPr>
    </w:p>
    <w:p w14:paraId="3407A8BD" w14:textId="77777777" w:rsidR="00253CDA" w:rsidRPr="009D5B5D" w:rsidRDefault="00253CDA" w:rsidP="00253CDA">
      <w:pPr>
        <w:tabs>
          <w:tab w:val="left" w:pos="560"/>
        </w:tabs>
        <w:jc w:val="both"/>
        <w:rPr>
          <w:rFonts w:ascii="Verdana" w:hAnsi="Verdana" w:cs="Tahoma"/>
          <w:b/>
          <w:color w:val="000000"/>
        </w:rPr>
      </w:pPr>
      <w:r w:rsidRPr="009D5B5D">
        <w:rPr>
          <w:rFonts w:ascii="Verdana" w:hAnsi="Verdana" w:cs="Tahoma"/>
          <w:b/>
          <w:color w:val="000000"/>
        </w:rPr>
        <w:t>MATERIALES, HERRAMIENTAS Y EQUIPO. -</w:t>
      </w:r>
    </w:p>
    <w:p w14:paraId="24E1291D" w14:textId="75115BA4" w:rsidR="00253CDA" w:rsidRPr="009D5B5D" w:rsidRDefault="00253CDA" w:rsidP="00253CDA">
      <w:pPr>
        <w:tabs>
          <w:tab w:val="left" w:pos="8711"/>
        </w:tabs>
        <w:spacing w:before="120"/>
        <w:jc w:val="both"/>
        <w:rPr>
          <w:rFonts w:ascii="Verdana" w:hAnsi="Verdana" w:cs="Tahoma"/>
        </w:rPr>
      </w:pPr>
      <w:bookmarkStart w:id="182" w:name="_Hlk95056544"/>
      <w:r w:rsidRPr="009D5B5D">
        <w:rPr>
          <w:rFonts w:ascii="Verdana" w:hAnsi="Verdana" w:cs="Tahoma"/>
        </w:rPr>
        <w:t>La Entidad Ejecutora proporcionará todos los materiales, herramientas y equipo necesarios para la ejecución de los trabajos, los mismos deberán ser aprobados por el Inspector de proyecto.</w:t>
      </w:r>
    </w:p>
    <w:bookmarkEnd w:id="182"/>
    <w:p w14:paraId="6CF2F7D4" w14:textId="34B4E868" w:rsidR="00253CDA" w:rsidRDefault="00253CDA" w:rsidP="00253CDA">
      <w:pPr>
        <w:tabs>
          <w:tab w:val="left" w:pos="560"/>
        </w:tabs>
        <w:jc w:val="both"/>
        <w:rPr>
          <w:rFonts w:ascii="Verdana" w:hAnsi="Verdana" w:cs="Tahoma"/>
          <w:b/>
          <w:color w:val="000000"/>
        </w:rPr>
      </w:pPr>
    </w:p>
    <w:p w14:paraId="401A65FE" w14:textId="77777777" w:rsidR="00253CDA" w:rsidRPr="009D5B5D" w:rsidRDefault="00253CDA" w:rsidP="00253CDA">
      <w:pPr>
        <w:tabs>
          <w:tab w:val="left" w:pos="560"/>
        </w:tabs>
        <w:jc w:val="both"/>
        <w:rPr>
          <w:rFonts w:ascii="Verdana" w:hAnsi="Verdana" w:cs="Tahoma"/>
          <w:b/>
          <w:color w:val="000000"/>
        </w:rPr>
      </w:pPr>
      <w:r w:rsidRPr="009D5B5D">
        <w:rPr>
          <w:rFonts w:ascii="Verdana" w:hAnsi="Verdana" w:cs="Tahoma"/>
          <w:b/>
          <w:color w:val="000000"/>
        </w:rPr>
        <w:t>FORMA DE EJECUCIÓN. -</w:t>
      </w:r>
    </w:p>
    <w:p w14:paraId="4FC7A35B" w14:textId="77777777" w:rsidR="00253CDA" w:rsidRPr="009D5B5D" w:rsidRDefault="00253CDA" w:rsidP="00253CDA">
      <w:pPr>
        <w:jc w:val="both"/>
        <w:rPr>
          <w:rFonts w:ascii="Verdana" w:hAnsi="Verdana" w:cs="Tahoma"/>
        </w:rPr>
      </w:pPr>
      <w:r w:rsidRPr="009D5B5D">
        <w:rPr>
          <w:rFonts w:ascii="Verdana" w:hAnsi="Verdana" w:cs="Tahoma"/>
        </w:rPr>
        <w:t>En general, la puerta deberá cumplir con las siguientes directrices referidas a la ejecución:</w:t>
      </w:r>
    </w:p>
    <w:p w14:paraId="38D2AAFB" w14:textId="77777777" w:rsidR="00253CDA" w:rsidRPr="009D5B5D" w:rsidRDefault="00253CDA" w:rsidP="00253CDA">
      <w:pPr>
        <w:tabs>
          <w:tab w:val="left" w:pos="560"/>
        </w:tabs>
        <w:jc w:val="both"/>
        <w:rPr>
          <w:rFonts w:ascii="Verdana" w:hAnsi="Verdana" w:cs="Tahoma"/>
          <w:color w:val="000000"/>
        </w:rPr>
      </w:pPr>
      <w:bookmarkStart w:id="183" w:name="_Hlk95056654"/>
      <w:r w:rsidRPr="009D5B5D">
        <w:rPr>
          <w:rFonts w:ascii="Verdana" w:hAnsi="Verdana" w:cs="Tahoma"/>
          <w:color w:val="000000"/>
        </w:rPr>
        <w:t>La Entidad Ejecutora deberá verificar cuidadosamente las dimensiones reales en obra, sobre todo aquéllas que están referidas a los niveles de pisos terminados.</w:t>
      </w:r>
    </w:p>
    <w:p w14:paraId="04F63F9F"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rPr>
        <w:t>Para la fabricación de la estructura principal, se empleará fierro angular de 11/2” x 1/8” y para la hoja se empleará tubo cuadrado de 30 x 30 x 1,2; La plancha metálica será de 0,07mm.</w:t>
      </w:r>
    </w:p>
    <w:p w14:paraId="75F36178" w14:textId="77777777" w:rsidR="00253CDA" w:rsidRPr="009D5B5D" w:rsidRDefault="00253CDA" w:rsidP="00253CDA">
      <w:pPr>
        <w:tabs>
          <w:tab w:val="left" w:pos="560"/>
        </w:tabs>
        <w:jc w:val="both"/>
        <w:rPr>
          <w:rFonts w:ascii="Verdana" w:hAnsi="Verdana" w:cs="Tahoma"/>
          <w:color w:val="000000"/>
        </w:rPr>
      </w:pPr>
    </w:p>
    <w:p w14:paraId="14EF26F7"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B69AA3"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cs="Tahoma"/>
          <w:color w:val="000000"/>
        </w:rPr>
        <w:t xml:space="preserve">Las piezas cortadas de madera, antes del armado, deberán estacionarse el tiempo necesario para asegurar un perfecto secado. Conseguido este objetivo, se procederá al cepillado y </w:t>
      </w:r>
      <w:r w:rsidRPr="009D5B5D">
        <w:rPr>
          <w:rFonts w:ascii="Verdana" w:hAnsi="Verdana" w:cs="Tahoma"/>
          <w:color w:val="000000"/>
        </w:rPr>
        <w:lastRenderedPageBreak/>
        <w:t xml:space="preserve">posteriormente se realizarán los cortes necesarios para las uniones y empalmes con el fierro. Las uniones entre madera y metal se ejecutarán conforme a lo indicado en los planos de detalle o a las reglas del arte de construcción en madera. </w:t>
      </w:r>
    </w:p>
    <w:p w14:paraId="39572EF0" w14:textId="77777777" w:rsidR="00253CDA" w:rsidRPr="009D5B5D" w:rsidRDefault="00253CDA" w:rsidP="00253CDA">
      <w:pPr>
        <w:tabs>
          <w:tab w:val="left" w:pos="560"/>
        </w:tabs>
        <w:jc w:val="both"/>
        <w:rPr>
          <w:rFonts w:ascii="Verdana" w:hAnsi="Verdana" w:cs="Tahoma"/>
          <w:color w:val="000000"/>
        </w:rPr>
      </w:pPr>
    </w:p>
    <w:p w14:paraId="60B09137"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D5B5D">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9D5B5D">
        <w:rPr>
          <w:rFonts w:ascii="Verdana" w:hAnsi="Verdana" w:cs="Tahoma"/>
          <w:color w:val="000000"/>
        </w:rPr>
        <w:t xml:space="preserve">. La colocación de las piezas se realizará de acuerdo a los planos arquitectónicos y/o instrucciones del Inspector de proyecto. </w:t>
      </w:r>
    </w:p>
    <w:p w14:paraId="70BFD7A0" w14:textId="77777777" w:rsidR="00253CDA" w:rsidRPr="009D5B5D" w:rsidRDefault="00253CDA" w:rsidP="00253CDA">
      <w:pPr>
        <w:jc w:val="both"/>
        <w:rPr>
          <w:rFonts w:ascii="Verdana" w:hAnsi="Verdana" w:cs="Tahoma"/>
          <w:color w:val="000000"/>
          <w:lang w:val="es-ES_tradnl"/>
        </w:rPr>
      </w:pPr>
      <w:r w:rsidRPr="009D5B5D">
        <w:rPr>
          <w:rFonts w:ascii="Verdana" w:hAnsi="Verdana" w:cs="Tahoma"/>
          <w:color w:val="000000"/>
        </w:rPr>
        <w:t xml:space="preserve">La hoja de puerta mixta metal y madera tendrá la dimensión </w:t>
      </w:r>
      <w:r w:rsidRPr="009D5B5D">
        <w:rPr>
          <w:rFonts w:ascii="Verdana" w:hAnsi="Verdana"/>
          <w:iCs/>
          <w:lang w:val="es-ES_tradnl"/>
        </w:rPr>
        <w:t xml:space="preserve">de 1,00 x 2,10 m. y estarán sujetas al marco mediante bisagras para metal </w:t>
      </w:r>
      <w:r w:rsidRPr="009D5B5D">
        <w:rPr>
          <w:rFonts w:ascii="Verdana" w:hAnsi="Verdana" w:cs="Tahoma"/>
          <w:color w:val="000000"/>
        </w:rPr>
        <w:t xml:space="preserve">conforme a lo detallado en </w:t>
      </w:r>
      <w:r w:rsidRPr="009D5B5D">
        <w:rPr>
          <w:rFonts w:ascii="Verdana" w:hAnsi="Verdana" w:cs="Tahoma"/>
        </w:rPr>
        <w:t xml:space="preserve">los planos de construcción y/o instrucciones del Inspector de proyecto. </w:t>
      </w:r>
    </w:p>
    <w:p w14:paraId="0ABFFD81" w14:textId="77777777" w:rsidR="00253CDA" w:rsidRPr="009D5B5D" w:rsidRDefault="00253CDA" w:rsidP="00253CDA">
      <w:pPr>
        <w:jc w:val="both"/>
        <w:rPr>
          <w:rFonts w:ascii="Verdana" w:hAnsi="Verdana"/>
          <w:iCs/>
          <w:lang w:val="es-ES_tradnl"/>
        </w:rPr>
      </w:pPr>
      <w:r w:rsidRPr="009D5B5D">
        <w:rPr>
          <w:rFonts w:ascii="Verdana" w:hAnsi="Verdana"/>
          <w:iCs/>
          <w:lang w:val="es-ES_tradnl"/>
        </w:rPr>
        <w:t xml:space="preserve">Los marcos de puerta deberán ser ejecutados con fierro angular de 11/2”x1/8” </w:t>
      </w:r>
      <w:r w:rsidRPr="009D5B5D">
        <w:rPr>
          <w:rFonts w:ascii="Verdana" w:hAnsi="Verdana" w:cs="Tahoma"/>
          <w:color w:val="000000"/>
        </w:rPr>
        <w:t>de acuerdo a dimensiones de los planos de construcción, cuyo ensamblaje se realizará cuidando lograr una escuadra perfecta.</w:t>
      </w:r>
    </w:p>
    <w:p w14:paraId="026CF264"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9BA678"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cs="Tahoma"/>
          <w:color w:val="000000"/>
        </w:rPr>
        <w:t>El colocado de las puertas serán realizadas por un carpintero especialista.</w:t>
      </w:r>
    </w:p>
    <w:p w14:paraId="764E0FA7" w14:textId="77777777" w:rsidR="00253CDA" w:rsidRPr="009D5B5D" w:rsidRDefault="00253CDA" w:rsidP="00253CDA">
      <w:pPr>
        <w:tabs>
          <w:tab w:val="left" w:pos="8711"/>
        </w:tabs>
        <w:jc w:val="both"/>
        <w:rPr>
          <w:rFonts w:ascii="Verdana" w:hAnsi="Verdana" w:cs="Tahoma"/>
          <w:b/>
        </w:rPr>
      </w:pPr>
      <w:r w:rsidRPr="009D5B5D">
        <w:rPr>
          <w:rFonts w:ascii="Verdana" w:hAnsi="Verdana" w:cs="Tahoma"/>
          <w:b/>
        </w:rPr>
        <w:t>Criterios de Aceptación y Rechazo</w:t>
      </w:r>
    </w:p>
    <w:p w14:paraId="2BBB6425" w14:textId="77777777" w:rsidR="00253CDA" w:rsidRPr="009D5B5D" w:rsidRDefault="00253CDA" w:rsidP="00253CDA">
      <w:pPr>
        <w:tabs>
          <w:tab w:val="left" w:pos="560"/>
        </w:tabs>
        <w:jc w:val="both"/>
        <w:rPr>
          <w:rFonts w:ascii="Verdana" w:hAnsi="Verdana" w:cs="Tahoma"/>
        </w:rPr>
      </w:pPr>
      <w:r w:rsidRPr="009D5B5D">
        <w:rPr>
          <w:rFonts w:ascii="Verdana" w:hAnsi="Verdana" w:cs="Tahoma"/>
        </w:rPr>
        <w:t>El Inspector de proyecto deberá verificar que la ejecución del ítem no presenta ningún defecto de materiales, ejecución o dimensiones mediante inspección visual u otro método conveniente.</w:t>
      </w:r>
    </w:p>
    <w:p w14:paraId="4EFD9743" w14:textId="77777777" w:rsidR="00253CDA" w:rsidRPr="009D5B5D" w:rsidRDefault="00253CDA" w:rsidP="00253CDA">
      <w:pPr>
        <w:tabs>
          <w:tab w:val="left" w:pos="560"/>
        </w:tabs>
        <w:jc w:val="both"/>
        <w:rPr>
          <w:rFonts w:ascii="Verdana" w:hAnsi="Verdana" w:cs="Tahoma"/>
          <w:color w:val="000000"/>
        </w:rPr>
      </w:pPr>
      <w:r w:rsidRPr="009D5B5D">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71A0CB8A" w14:textId="77777777" w:rsidR="00253CDA" w:rsidRPr="009D5B5D" w:rsidRDefault="00253CDA" w:rsidP="00253CDA">
      <w:pPr>
        <w:tabs>
          <w:tab w:val="left" w:pos="560"/>
        </w:tabs>
        <w:jc w:val="both"/>
        <w:rPr>
          <w:rFonts w:ascii="Verdana" w:hAnsi="Verdana" w:cs="Tahoma"/>
          <w:b/>
          <w:color w:val="000000"/>
        </w:rPr>
      </w:pPr>
      <w:r w:rsidRPr="009D5B5D">
        <w:rPr>
          <w:rFonts w:ascii="Verdana" w:hAnsi="Verdana" w:cs="Tahoma"/>
          <w:b/>
          <w:color w:val="000000"/>
        </w:rPr>
        <w:t xml:space="preserve">MEDICIÓN. - </w:t>
      </w:r>
    </w:p>
    <w:p w14:paraId="40AD640B" w14:textId="77777777" w:rsidR="00253CDA" w:rsidRPr="009D5B5D" w:rsidRDefault="00253CDA" w:rsidP="00253CDA">
      <w:pPr>
        <w:jc w:val="both"/>
        <w:rPr>
          <w:rFonts w:ascii="Verdana" w:hAnsi="Verdana"/>
        </w:rPr>
      </w:pPr>
      <w:r w:rsidRPr="009D5B5D">
        <w:rPr>
          <w:rFonts w:ascii="Verdana" w:hAnsi="Verdana"/>
        </w:rPr>
        <w:t xml:space="preserve">La provisión y colocado de puerta mixta metal y madera (1,00x2,10) (inc/marco y quincallería) se medirán por </w:t>
      </w:r>
      <w:r w:rsidRPr="009D5B5D">
        <w:rPr>
          <w:rFonts w:ascii="Verdana" w:hAnsi="Verdana"/>
          <w:b/>
          <w:bCs/>
        </w:rPr>
        <w:t>pieza</w:t>
      </w:r>
      <w:r w:rsidRPr="009D5B5D">
        <w:rPr>
          <w:rFonts w:ascii="Verdana" w:hAnsi="Verdana"/>
        </w:rPr>
        <w:t>, que incluye los marcos respectivos, el barniz, tope y la quincallería.</w:t>
      </w:r>
    </w:p>
    <w:p w14:paraId="56E3DE06" w14:textId="77777777" w:rsidR="00253CDA" w:rsidRPr="009D5B5D" w:rsidRDefault="00253CDA" w:rsidP="00253CDA">
      <w:pPr>
        <w:jc w:val="both"/>
        <w:rPr>
          <w:rFonts w:ascii="Verdana" w:hAnsi="Verdana" w:cs="Tahoma"/>
        </w:rPr>
      </w:pPr>
      <w:r w:rsidRPr="009D5B5D">
        <w:rPr>
          <w:rFonts w:ascii="Verdana" w:hAnsi="Verdana" w:cs="Tahoma"/>
          <w:b/>
        </w:rPr>
        <w:t>APORTE PROPIO. -</w:t>
      </w:r>
    </w:p>
    <w:p w14:paraId="7EC978D2" w14:textId="77777777" w:rsidR="00253CDA" w:rsidRPr="009D5B5D" w:rsidRDefault="00253CDA" w:rsidP="00253CDA">
      <w:pPr>
        <w:jc w:val="both"/>
        <w:rPr>
          <w:rFonts w:ascii="Verdana" w:hAnsi="Verdana" w:cs="Tahoma"/>
          <w:color w:val="000000"/>
        </w:rPr>
      </w:pPr>
      <w:r w:rsidRPr="009D5B5D">
        <w:rPr>
          <w:rFonts w:ascii="Verdana" w:hAnsi="Verdana" w:cs="Tahoma"/>
          <w:color w:val="000000"/>
        </w:rPr>
        <w:t xml:space="preserve">El aporte propio se encuentra especificado en el análisis </w:t>
      </w:r>
      <w:r w:rsidRPr="009D5B5D">
        <w:rPr>
          <w:rFonts w:ascii="Verdana" w:hAnsi="Verdana" w:cs="Tahoma"/>
        </w:rPr>
        <w:t xml:space="preserve">de precios unitarios, </w:t>
      </w:r>
      <w:r w:rsidRPr="009D5B5D">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2D1F08" w14:textId="77777777" w:rsidR="00253CDA" w:rsidRPr="009D5B5D" w:rsidRDefault="00253CDA" w:rsidP="00253CDA">
      <w:pPr>
        <w:jc w:val="both"/>
        <w:rPr>
          <w:rFonts w:ascii="Verdana" w:hAnsi="Verdana" w:cs="Tahoma"/>
          <w:color w:val="000000"/>
        </w:rPr>
      </w:pPr>
    </w:p>
    <w:p w14:paraId="680C2A6E" w14:textId="77777777" w:rsidR="00253CDA" w:rsidRDefault="00253CDA" w:rsidP="00253CDA">
      <w:pPr>
        <w:tabs>
          <w:tab w:val="left" w:pos="560"/>
        </w:tabs>
        <w:jc w:val="both"/>
        <w:rPr>
          <w:rFonts w:ascii="Verdana" w:hAnsi="Verdana" w:cs="Tahoma"/>
          <w:color w:val="000000"/>
        </w:rPr>
      </w:pPr>
      <w:r w:rsidRPr="009D5B5D">
        <w:rPr>
          <w:rFonts w:ascii="Verdana" w:hAnsi="Verdana" w:cs="Tahoma"/>
          <w:color w:val="000000"/>
        </w:rPr>
        <w:t>Este aporte propio estará sujeto al cronograma de ejecución de obra de la Entidad Ejecutora.</w:t>
      </w:r>
    </w:p>
    <w:p w14:paraId="35C4A477" w14:textId="77777777" w:rsidR="00253CDA" w:rsidRPr="009D5B5D" w:rsidRDefault="00253CDA" w:rsidP="00253CDA">
      <w:pPr>
        <w:widowControl w:val="0"/>
        <w:tabs>
          <w:tab w:val="left" w:pos="2025"/>
        </w:tabs>
        <w:autoSpaceDE w:val="0"/>
        <w:autoSpaceDN w:val="0"/>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253CDA" w:rsidRPr="009D5B5D" w14:paraId="09AF34FB" w14:textId="77777777" w:rsidTr="00253CDA">
        <w:tc>
          <w:tcPr>
            <w:tcW w:w="584" w:type="dxa"/>
            <w:shd w:val="clear" w:color="auto" w:fill="1F3864" w:themeFill="accent5" w:themeFillShade="80"/>
          </w:tcPr>
          <w:p w14:paraId="53E62F4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tcPr>
          <w:p w14:paraId="40B0FD5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tcPr>
          <w:p w14:paraId="60F44CDF"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tcPr>
          <w:p w14:paraId="1735E56D"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13FAE6F6" w14:textId="77777777" w:rsidTr="00253CDA">
        <w:tc>
          <w:tcPr>
            <w:tcW w:w="584" w:type="dxa"/>
            <w:shd w:val="clear" w:color="auto" w:fill="BDD6EE" w:themeFill="accent1" w:themeFillTint="66"/>
          </w:tcPr>
          <w:p w14:paraId="2190455F"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3</w:t>
            </w:r>
            <w:r>
              <w:rPr>
                <w:rFonts w:ascii="Verdana" w:eastAsia="Arial" w:hAnsi="Verdana" w:cs="Arial"/>
                <w:b/>
              </w:rPr>
              <w:t>7</w:t>
            </w:r>
          </w:p>
        </w:tc>
        <w:tc>
          <w:tcPr>
            <w:tcW w:w="2385" w:type="dxa"/>
            <w:shd w:val="clear" w:color="auto" w:fill="BDD6EE" w:themeFill="accent1" w:themeFillTint="66"/>
          </w:tcPr>
          <w:p w14:paraId="36C20C3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VAC-OF-PUE-5</w:t>
            </w:r>
          </w:p>
        </w:tc>
        <w:tc>
          <w:tcPr>
            <w:tcW w:w="1145" w:type="dxa"/>
            <w:shd w:val="clear" w:color="auto" w:fill="BDD6EE" w:themeFill="accent1" w:themeFillTint="66"/>
          </w:tcPr>
          <w:p w14:paraId="4D5BE82F"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PZA</w:t>
            </w:r>
          </w:p>
        </w:tc>
        <w:tc>
          <w:tcPr>
            <w:tcW w:w="5520" w:type="dxa"/>
            <w:shd w:val="clear" w:color="auto" w:fill="BDD6EE" w:themeFill="accent1" w:themeFillTint="66"/>
          </w:tcPr>
          <w:p w14:paraId="59E7281E"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PROVISIÓN Y COLOCADO DE PUERTA TABLERO DE MADERA SEMIDURA C/BARNIZ (0,90X2,10) (INC/MARCO Y QUINCALLERÍA)</w:t>
            </w:r>
          </w:p>
        </w:tc>
      </w:tr>
    </w:tbl>
    <w:p w14:paraId="1B7B199A" w14:textId="77777777" w:rsidR="00253CDA" w:rsidRPr="009D5B5D" w:rsidRDefault="00253CDA" w:rsidP="00253CDA">
      <w:pPr>
        <w:widowControl w:val="0"/>
        <w:tabs>
          <w:tab w:val="left" w:pos="560"/>
        </w:tabs>
        <w:autoSpaceDE w:val="0"/>
        <w:autoSpaceDN w:val="0"/>
        <w:ind w:right="-21"/>
        <w:jc w:val="both"/>
        <w:rPr>
          <w:rFonts w:ascii="Verdana" w:eastAsia="Arial" w:hAnsi="Verdana" w:cs="Tahoma"/>
          <w:b/>
          <w:color w:val="000000"/>
        </w:rPr>
      </w:pPr>
      <w:r w:rsidRPr="009D5B5D">
        <w:rPr>
          <w:rFonts w:ascii="Verdana" w:eastAsia="Arial" w:hAnsi="Verdana" w:cs="Tahoma"/>
          <w:b/>
          <w:color w:val="000000"/>
        </w:rPr>
        <w:t>DESCRIPCIÓN. -</w:t>
      </w:r>
    </w:p>
    <w:p w14:paraId="5C91DF31" w14:textId="77777777" w:rsidR="00253CDA" w:rsidRPr="009D5B5D" w:rsidRDefault="00253CDA" w:rsidP="00253CDA">
      <w:pPr>
        <w:widowControl w:val="0"/>
        <w:tabs>
          <w:tab w:val="left" w:pos="8711"/>
        </w:tabs>
        <w:autoSpaceDE w:val="0"/>
        <w:autoSpaceDN w:val="0"/>
        <w:ind w:right="-21"/>
        <w:jc w:val="both"/>
        <w:rPr>
          <w:rFonts w:ascii="Verdana" w:eastAsia="Arial" w:hAnsi="Verdana" w:cs="Tahoma"/>
        </w:rPr>
      </w:pPr>
      <w:r w:rsidRPr="009D5B5D">
        <w:rPr>
          <w:rFonts w:ascii="Verdana" w:eastAsia="Arial" w:hAnsi="Verdana" w:cs="Tahoma"/>
          <w:color w:val="000000"/>
        </w:rPr>
        <w:t>El ítem comprende la provisión y colocado de</w:t>
      </w:r>
      <w:r w:rsidRPr="009D5B5D">
        <w:rPr>
          <w:rFonts w:ascii="Verdana" w:eastAsia="Arial" w:hAnsi="Verdana" w:cs="Tahoma"/>
          <w:b/>
          <w:bCs/>
          <w:color w:val="000000"/>
        </w:rPr>
        <w:t xml:space="preserve"> </w:t>
      </w:r>
      <w:r w:rsidRPr="009D5B5D">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9D5B5D">
        <w:rPr>
          <w:rFonts w:ascii="Verdana" w:eastAsia="Arial" w:hAnsi="Verdana" w:cs="Tahoma"/>
        </w:rPr>
        <w:t xml:space="preserve">los </w:t>
      </w:r>
      <w:r w:rsidRPr="009D5B5D">
        <w:rPr>
          <w:rFonts w:ascii="Verdana" w:eastAsia="Arial" w:hAnsi="Verdana" w:cs="Tahoma"/>
          <w:bCs/>
          <w:color w:val="000000"/>
        </w:rPr>
        <w:t>planos constructivos e instrucciones del Inspector de proyecto.</w:t>
      </w:r>
      <w:r w:rsidRPr="009D5B5D">
        <w:rPr>
          <w:rFonts w:ascii="Verdana" w:eastAsia="Arial" w:hAnsi="Verdana" w:cs="Tahoma"/>
        </w:rPr>
        <w:t xml:space="preserve"> </w:t>
      </w:r>
    </w:p>
    <w:p w14:paraId="632C481F"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34D7A7A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b/>
          <w:color w:val="000000"/>
        </w:rPr>
      </w:pPr>
      <w:r w:rsidRPr="009D5B5D">
        <w:rPr>
          <w:rFonts w:ascii="Verdana" w:eastAsia="Arial" w:hAnsi="Verdana" w:cs="Tahoma"/>
          <w:b/>
          <w:color w:val="000000"/>
        </w:rPr>
        <w:t>MATERIALES, HERRAMIENTAS Y EQUIPO. -</w:t>
      </w:r>
    </w:p>
    <w:p w14:paraId="50468136" w14:textId="77777777" w:rsidR="00253CDA" w:rsidRPr="009D5B5D" w:rsidRDefault="00253CDA" w:rsidP="00253CDA">
      <w:pPr>
        <w:widowControl w:val="0"/>
        <w:tabs>
          <w:tab w:val="left" w:pos="8711"/>
        </w:tabs>
        <w:autoSpaceDE w:val="0"/>
        <w:autoSpaceDN w:val="0"/>
        <w:ind w:right="-21"/>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BD7D786" w14:textId="77777777" w:rsidR="00253CDA" w:rsidRPr="009D5B5D" w:rsidRDefault="00253CDA" w:rsidP="00253CDA">
      <w:pPr>
        <w:widowControl w:val="0"/>
        <w:autoSpaceDE w:val="0"/>
        <w:autoSpaceDN w:val="0"/>
        <w:adjustRightInd w:val="0"/>
        <w:ind w:right="-21"/>
        <w:jc w:val="both"/>
        <w:rPr>
          <w:rFonts w:ascii="Verdana" w:hAnsi="Verdana" w:cs="Arial"/>
        </w:rPr>
      </w:pPr>
      <w:r w:rsidRPr="009D5B5D">
        <w:rPr>
          <w:rFonts w:ascii="Verdana" w:hAnsi="Verdana" w:cs="Arial"/>
        </w:rPr>
        <w:t xml:space="preserve">La madera será de primera calidad, semidura, sin ojos ni astilla dura, bien estacionada, seca y de las dimensiones señaladas en los planos, de acuerdo al </w:t>
      </w:r>
      <w:r w:rsidRPr="009D5B5D">
        <w:rPr>
          <w:rFonts w:ascii="Verdana" w:hAnsi="Verdana" w:cs="Arial"/>
          <w:i/>
        </w:rPr>
        <w:t>Manual de Diseño para Maderas del Grupo Andino</w:t>
      </w:r>
      <w:r w:rsidRPr="009D5B5D">
        <w:rPr>
          <w:rFonts w:ascii="Verdana" w:hAnsi="Verdana" w:cs="Arial"/>
        </w:rPr>
        <w:t>.</w:t>
      </w:r>
    </w:p>
    <w:p w14:paraId="62740087" w14:textId="77777777" w:rsidR="00253CDA" w:rsidRPr="009D5B5D" w:rsidRDefault="00253CDA" w:rsidP="00253CDA">
      <w:pPr>
        <w:widowControl w:val="0"/>
        <w:autoSpaceDE w:val="0"/>
        <w:autoSpaceDN w:val="0"/>
        <w:adjustRightInd w:val="0"/>
        <w:ind w:right="-21"/>
        <w:jc w:val="both"/>
        <w:rPr>
          <w:rFonts w:ascii="Verdana" w:hAnsi="Verdana" w:cs="Arial"/>
        </w:rPr>
      </w:pPr>
    </w:p>
    <w:p w14:paraId="17451483" w14:textId="77777777" w:rsidR="00253CDA" w:rsidRPr="009D5B5D" w:rsidRDefault="00253CDA" w:rsidP="00253CDA">
      <w:pPr>
        <w:widowControl w:val="0"/>
        <w:tabs>
          <w:tab w:val="left" w:pos="8711"/>
        </w:tabs>
        <w:autoSpaceDE w:val="0"/>
        <w:autoSpaceDN w:val="0"/>
        <w:ind w:right="-21"/>
        <w:jc w:val="both"/>
        <w:rPr>
          <w:rFonts w:ascii="Verdana" w:eastAsia="Arial" w:hAnsi="Verdana" w:cs="Tahoma"/>
        </w:rPr>
      </w:pPr>
      <w:r w:rsidRPr="009D5B5D">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30946B"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72BABADD" w14:textId="77777777" w:rsidR="00253CDA" w:rsidRPr="009D5B5D" w:rsidRDefault="00253CDA" w:rsidP="00253CDA">
      <w:pPr>
        <w:widowControl w:val="0"/>
        <w:tabs>
          <w:tab w:val="left" w:pos="560"/>
        </w:tabs>
        <w:autoSpaceDE w:val="0"/>
        <w:autoSpaceDN w:val="0"/>
        <w:ind w:right="-21"/>
        <w:jc w:val="both"/>
        <w:rPr>
          <w:rFonts w:ascii="Verdana" w:eastAsia="Arial" w:hAnsi="Verdana" w:cs="Tahoma"/>
          <w:b/>
          <w:color w:val="000000"/>
        </w:rPr>
      </w:pPr>
      <w:r w:rsidRPr="009D5B5D">
        <w:rPr>
          <w:rFonts w:ascii="Verdana" w:eastAsia="Arial" w:hAnsi="Verdana" w:cs="Tahoma"/>
          <w:b/>
          <w:color w:val="000000"/>
        </w:rPr>
        <w:t>FORMA DE EJECUCIÓN. -</w:t>
      </w:r>
    </w:p>
    <w:p w14:paraId="009FA301" w14:textId="77777777" w:rsidR="00253CDA" w:rsidRPr="009D5B5D" w:rsidRDefault="00253CDA" w:rsidP="00253CDA">
      <w:pPr>
        <w:widowControl w:val="0"/>
        <w:autoSpaceDE w:val="0"/>
        <w:autoSpaceDN w:val="0"/>
        <w:ind w:right="-21"/>
        <w:jc w:val="both"/>
        <w:rPr>
          <w:rFonts w:ascii="Verdana" w:eastAsia="Arial" w:hAnsi="Verdana" w:cs="Tahoma"/>
        </w:rPr>
      </w:pPr>
      <w:r w:rsidRPr="009D5B5D">
        <w:rPr>
          <w:rFonts w:ascii="Verdana" w:eastAsia="Arial" w:hAnsi="Verdana" w:cs="Tahoma"/>
        </w:rPr>
        <w:t>En general, la puerta deberá cumplir con las siguientes directrices referidas a la ejecución:</w:t>
      </w:r>
    </w:p>
    <w:p w14:paraId="073D147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La Entidad Ejecutora deberá verificar cuidadosamente las dimensiones reales en obra, sobre todo aquéllas que están referidas a los niveles de pisos terminados.</w:t>
      </w:r>
    </w:p>
    <w:p w14:paraId="4D45D392"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0AD266F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C3CDB8"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6B7DF17"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76F647A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26AFE5"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2436DE4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67F912F7"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59598624"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7BE8F2"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5EA46BE5"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La hoja de puerta tablero tendrá las dimensiones conforme a lo detallado en </w:t>
      </w:r>
      <w:r w:rsidRPr="009D5B5D">
        <w:rPr>
          <w:rFonts w:ascii="Verdana" w:eastAsia="Arial" w:hAnsi="Verdana" w:cs="Tahoma"/>
        </w:rPr>
        <w:t>los planos de construcción y/o instrucciones del Inspector de proyecto.</w:t>
      </w:r>
    </w:p>
    <w:p w14:paraId="64CC242E"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0694D972"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766B10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59A10485"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Las chapas deberán colocarse en las hojas inmediatamente después de haber ajustado éstas en sus correspondientes marcos. La chapa deberá ser colocada con la mayor precisión posible </w:t>
      </w:r>
      <w:r w:rsidRPr="009D5B5D">
        <w:rPr>
          <w:rFonts w:ascii="Verdana" w:eastAsia="Arial" w:hAnsi="Verdana" w:cs="Tahoma"/>
          <w:color w:val="000000"/>
        </w:rPr>
        <w:lastRenderedPageBreak/>
        <w:t>prolijamente y nivelada, así también, deberá funcionar correctamente de forma tal que responda a los fine a los que está destinada, debiendo girar y moverse suavemente y sin tropiezos.</w:t>
      </w:r>
    </w:p>
    <w:p w14:paraId="11375303"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El colocado de las puertas serán realizadas por un carpintero especialista.</w:t>
      </w:r>
    </w:p>
    <w:p w14:paraId="127854C3"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2D5878EF" w14:textId="77777777" w:rsidR="00253CDA" w:rsidRPr="009D5B5D" w:rsidRDefault="00253CDA" w:rsidP="00253CDA">
      <w:pPr>
        <w:widowControl w:val="0"/>
        <w:tabs>
          <w:tab w:val="left" w:pos="8711"/>
        </w:tabs>
        <w:autoSpaceDE w:val="0"/>
        <w:autoSpaceDN w:val="0"/>
        <w:spacing w:after="120"/>
        <w:ind w:right="-21"/>
        <w:jc w:val="both"/>
        <w:rPr>
          <w:rFonts w:ascii="Verdana" w:eastAsia="Arial" w:hAnsi="Verdana" w:cs="Tahoma"/>
          <w:b/>
        </w:rPr>
      </w:pPr>
      <w:r w:rsidRPr="009D5B5D">
        <w:rPr>
          <w:rFonts w:ascii="Verdana" w:eastAsia="Arial" w:hAnsi="Verdana" w:cs="Tahoma"/>
          <w:b/>
        </w:rPr>
        <w:t>Criterios de Aceptación y Rechazo</w:t>
      </w:r>
    </w:p>
    <w:p w14:paraId="3624363A" w14:textId="77777777" w:rsidR="00253CDA" w:rsidRPr="009D5B5D" w:rsidRDefault="00253CDA" w:rsidP="00253CDA">
      <w:pPr>
        <w:widowControl w:val="0"/>
        <w:tabs>
          <w:tab w:val="left" w:pos="560"/>
        </w:tabs>
        <w:autoSpaceDE w:val="0"/>
        <w:autoSpaceDN w:val="0"/>
        <w:ind w:right="-21"/>
        <w:jc w:val="both"/>
        <w:rPr>
          <w:rFonts w:ascii="Verdana" w:eastAsia="Arial" w:hAnsi="Verdana" w:cs="Tahoma"/>
        </w:rPr>
      </w:pPr>
      <w:r w:rsidRPr="009D5B5D">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6411AE6"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AB1BC80"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7F995742" w14:textId="77777777" w:rsidR="00253CDA" w:rsidRPr="009D5B5D" w:rsidRDefault="00253CDA" w:rsidP="00253CDA">
      <w:pPr>
        <w:widowControl w:val="0"/>
        <w:tabs>
          <w:tab w:val="left" w:pos="560"/>
        </w:tabs>
        <w:autoSpaceDE w:val="0"/>
        <w:autoSpaceDN w:val="0"/>
        <w:ind w:right="-21"/>
        <w:jc w:val="both"/>
        <w:rPr>
          <w:rFonts w:ascii="Verdana" w:eastAsia="Arial" w:hAnsi="Verdana" w:cs="Tahoma"/>
          <w:b/>
          <w:color w:val="000000"/>
        </w:rPr>
      </w:pPr>
      <w:r w:rsidRPr="009D5B5D">
        <w:rPr>
          <w:rFonts w:ascii="Verdana" w:eastAsia="Arial" w:hAnsi="Verdana" w:cs="Tahoma"/>
          <w:b/>
          <w:color w:val="000000"/>
        </w:rPr>
        <w:t>MEDICIÓN. -</w:t>
      </w:r>
    </w:p>
    <w:p w14:paraId="38B57A3C"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r w:rsidRPr="009D5B5D">
        <w:rPr>
          <w:rFonts w:ascii="Verdana" w:eastAsia="Arial" w:hAnsi="Verdana" w:cs="Tahoma"/>
          <w:color w:val="000000"/>
        </w:rPr>
        <w:t xml:space="preserve">La </w:t>
      </w:r>
      <w:r w:rsidRPr="009D5B5D">
        <w:rPr>
          <w:rFonts w:ascii="Verdana" w:eastAsia="Arial" w:hAnsi="Verdana" w:cs="Tahoma"/>
        </w:rPr>
        <w:t xml:space="preserve">provisión y colocado de puerta tablero de madera semidura c/barniz (0,90x2,10) (inc/marco y quincallería) </w:t>
      </w:r>
      <w:r w:rsidRPr="009D5B5D">
        <w:rPr>
          <w:rFonts w:ascii="Verdana" w:eastAsia="Arial" w:hAnsi="Verdana" w:cs="Tahoma"/>
          <w:color w:val="000000"/>
        </w:rPr>
        <w:t xml:space="preserve">se medirá por </w:t>
      </w:r>
      <w:r w:rsidRPr="009D5B5D">
        <w:rPr>
          <w:rFonts w:ascii="Verdana" w:eastAsia="Arial" w:hAnsi="Verdana" w:cs="Tahoma"/>
          <w:b/>
          <w:bCs/>
          <w:color w:val="000000"/>
        </w:rPr>
        <w:t>pieza</w:t>
      </w:r>
      <w:r w:rsidRPr="009D5B5D">
        <w:rPr>
          <w:rFonts w:ascii="Verdana" w:eastAsia="Arial" w:hAnsi="Verdana" w:cs="Tahoma"/>
          <w:color w:val="000000"/>
        </w:rPr>
        <w:t xml:space="preserve">, que incluye los marcos respectivos, el barniz, tope y la quincallería. </w:t>
      </w:r>
    </w:p>
    <w:p w14:paraId="251F21FF" w14:textId="77777777" w:rsidR="00253CDA" w:rsidRPr="009D5B5D" w:rsidRDefault="00253CDA" w:rsidP="00253CDA">
      <w:pPr>
        <w:widowControl w:val="0"/>
        <w:tabs>
          <w:tab w:val="left" w:pos="560"/>
        </w:tabs>
        <w:autoSpaceDE w:val="0"/>
        <w:autoSpaceDN w:val="0"/>
        <w:ind w:right="-21"/>
        <w:jc w:val="both"/>
        <w:rPr>
          <w:rFonts w:ascii="Verdana" w:eastAsia="Arial" w:hAnsi="Verdana" w:cs="Tahoma"/>
          <w:color w:val="000000"/>
        </w:rPr>
      </w:pPr>
    </w:p>
    <w:p w14:paraId="3667F114" w14:textId="77777777" w:rsidR="00253CDA" w:rsidRPr="009D5B5D" w:rsidRDefault="00253CDA" w:rsidP="00253CDA">
      <w:pPr>
        <w:widowControl w:val="0"/>
        <w:tabs>
          <w:tab w:val="left" w:pos="560"/>
        </w:tabs>
        <w:autoSpaceDE w:val="0"/>
        <w:autoSpaceDN w:val="0"/>
        <w:ind w:right="-21"/>
        <w:jc w:val="both"/>
        <w:rPr>
          <w:rFonts w:ascii="Verdana" w:eastAsia="Arial" w:hAnsi="Verdana" w:cs="Tahoma"/>
          <w:b/>
          <w:color w:val="000000"/>
        </w:rPr>
      </w:pPr>
      <w:r w:rsidRPr="009D5B5D">
        <w:rPr>
          <w:rFonts w:ascii="Verdana" w:eastAsia="Arial" w:hAnsi="Verdana" w:cs="Tahoma"/>
          <w:b/>
          <w:color w:val="000000"/>
        </w:rPr>
        <w:t>APORTE PROPIO. -</w:t>
      </w:r>
    </w:p>
    <w:p w14:paraId="4C986402"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416F1B" w14:textId="77777777" w:rsidR="00253CDA"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4C2DED95" w14:textId="77777777" w:rsidR="00735571" w:rsidRDefault="00735571" w:rsidP="00253CDA">
      <w:pPr>
        <w:widowControl w:val="0"/>
        <w:tabs>
          <w:tab w:val="left" w:pos="560"/>
        </w:tabs>
        <w:autoSpaceDE w:val="0"/>
        <w:autoSpaceDN w:val="0"/>
        <w:jc w:val="both"/>
        <w:rPr>
          <w:rFonts w:ascii="Verdana" w:eastAsia="Arial" w:hAnsi="Verdana" w:cs="Tahoma"/>
          <w:color w:val="000000"/>
        </w:rPr>
      </w:pPr>
    </w:p>
    <w:tbl>
      <w:tblPr>
        <w:tblStyle w:val="Tablaconcuadrcula15"/>
        <w:tblW w:w="9634" w:type="dxa"/>
        <w:tblLook w:val="04A0" w:firstRow="1" w:lastRow="0" w:firstColumn="1" w:lastColumn="0" w:noHBand="0" w:noVBand="1"/>
      </w:tblPr>
      <w:tblGrid>
        <w:gridCol w:w="584"/>
        <w:gridCol w:w="2385"/>
        <w:gridCol w:w="1145"/>
        <w:gridCol w:w="5520"/>
      </w:tblGrid>
      <w:tr w:rsidR="00253CDA" w:rsidRPr="009D5B5D" w14:paraId="136FCC6E" w14:textId="77777777" w:rsidTr="00253CDA">
        <w:tc>
          <w:tcPr>
            <w:tcW w:w="584" w:type="dxa"/>
            <w:shd w:val="clear" w:color="auto" w:fill="1F3864" w:themeFill="accent5" w:themeFillShade="80"/>
          </w:tcPr>
          <w:p w14:paraId="22501223" w14:textId="77777777" w:rsidR="00253CDA" w:rsidRPr="00BA369A" w:rsidRDefault="00253CDA" w:rsidP="00253CDA">
            <w:pPr>
              <w:widowControl w:val="0"/>
              <w:autoSpaceDE w:val="0"/>
              <w:autoSpaceDN w:val="0"/>
              <w:jc w:val="center"/>
              <w:rPr>
                <w:rFonts w:ascii="Verdana" w:eastAsia="Arial" w:hAnsi="Verdana" w:cs="Arial"/>
                <w:b/>
                <w:lang w:val="es-ES"/>
              </w:rPr>
            </w:pPr>
            <w:bookmarkStart w:id="184" w:name="_Hlk167294624"/>
            <w:r w:rsidRPr="00BA369A">
              <w:rPr>
                <w:rFonts w:ascii="Verdana" w:eastAsia="Arial" w:hAnsi="Verdana" w:cs="Arial"/>
                <w:b/>
                <w:lang w:val="es-ES"/>
              </w:rPr>
              <w:t>N°</w:t>
            </w:r>
          </w:p>
        </w:tc>
        <w:tc>
          <w:tcPr>
            <w:tcW w:w="2385" w:type="dxa"/>
            <w:shd w:val="clear" w:color="auto" w:fill="1F3864" w:themeFill="accent5" w:themeFillShade="80"/>
          </w:tcPr>
          <w:p w14:paraId="74D48C72" w14:textId="77777777" w:rsidR="00253CDA" w:rsidRPr="00BA369A" w:rsidRDefault="00253CDA" w:rsidP="00253CDA">
            <w:pPr>
              <w:widowControl w:val="0"/>
              <w:autoSpaceDE w:val="0"/>
              <w:autoSpaceDN w:val="0"/>
              <w:spacing w:line="360" w:lineRule="auto"/>
              <w:jc w:val="center"/>
              <w:rPr>
                <w:rFonts w:ascii="Verdana" w:eastAsia="Arial" w:hAnsi="Verdana" w:cs="Arial"/>
                <w:b/>
                <w:lang w:val="es-ES"/>
              </w:rPr>
            </w:pPr>
            <w:r w:rsidRPr="00BA369A">
              <w:rPr>
                <w:rFonts w:ascii="Verdana" w:eastAsia="Arial" w:hAnsi="Verdana" w:cs="Arial"/>
                <w:b/>
                <w:lang w:val="es-ES"/>
              </w:rPr>
              <w:t>CODIGO</w:t>
            </w:r>
          </w:p>
        </w:tc>
        <w:tc>
          <w:tcPr>
            <w:tcW w:w="1145" w:type="dxa"/>
            <w:shd w:val="clear" w:color="auto" w:fill="1F3864" w:themeFill="accent5" w:themeFillShade="80"/>
          </w:tcPr>
          <w:p w14:paraId="191CF969" w14:textId="77777777" w:rsidR="00253CDA" w:rsidRPr="00BA369A" w:rsidRDefault="00253CDA" w:rsidP="00253CDA">
            <w:pPr>
              <w:widowControl w:val="0"/>
              <w:autoSpaceDE w:val="0"/>
              <w:autoSpaceDN w:val="0"/>
              <w:jc w:val="center"/>
              <w:rPr>
                <w:rFonts w:ascii="Verdana" w:eastAsia="Arial" w:hAnsi="Verdana" w:cs="Arial"/>
                <w:b/>
                <w:lang w:val="es-ES"/>
              </w:rPr>
            </w:pPr>
            <w:r w:rsidRPr="00BA369A">
              <w:rPr>
                <w:rFonts w:ascii="Verdana" w:eastAsia="Arial" w:hAnsi="Verdana" w:cs="Arial"/>
                <w:b/>
                <w:lang w:val="es-ES"/>
              </w:rPr>
              <w:t>UNIDAD</w:t>
            </w:r>
          </w:p>
        </w:tc>
        <w:tc>
          <w:tcPr>
            <w:tcW w:w="5520" w:type="dxa"/>
            <w:shd w:val="clear" w:color="auto" w:fill="1F3864" w:themeFill="accent5" w:themeFillShade="80"/>
          </w:tcPr>
          <w:p w14:paraId="0798FEB3" w14:textId="77777777" w:rsidR="00253CDA" w:rsidRPr="00BA369A" w:rsidRDefault="00253CDA" w:rsidP="00253CDA">
            <w:pPr>
              <w:widowControl w:val="0"/>
              <w:autoSpaceDE w:val="0"/>
              <w:autoSpaceDN w:val="0"/>
              <w:jc w:val="center"/>
              <w:rPr>
                <w:rFonts w:ascii="Verdana" w:eastAsia="Arial" w:hAnsi="Verdana" w:cs="Arial"/>
                <w:b/>
                <w:lang w:val="es-ES"/>
              </w:rPr>
            </w:pPr>
            <w:r w:rsidRPr="00BA369A">
              <w:rPr>
                <w:rFonts w:ascii="Verdana" w:eastAsia="Arial" w:hAnsi="Verdana" w:cs="Arial"/>
                <w:b/>
                <w:lang w:val="es-ES"/>
              </w:rPr>
              <w:t>ITEM</w:t>
            </w:r>
          </w:p>
        </w:tc>
      </w:tr>
      <w:tr w:rsidR="00253CDA" w:rsidRPr="009D5B5D" w14:paraId="6E52C185" w14:textId="77777777" w:rsidTr="00253CDA">
        <w:trPr>
          <w:trHeight w:val="437"/>
        </w:trPr>
        <w:tc>
          <w:tcPr>
            <w:tcW w:w="584" w:type="dxa"/>
            <w:shd w:val="clear" w:color="auto" w:fill="BDD6EE" w:themeFill="accent1" w:themeFillTint="66"/>
          </w:tcPr>
          <w:p w14:paraId="430262AA" w14:textId="77777777" w:rsidR="00253CDA" w:rsidRPr="00BA369A" w:rsidRDefault="00253CDA" w:rsidP="00253CDA">
            <w:pPr>
              <w:widowControl w:val="0"/>
              <w:autoSpaceDE w:val="0"/>
              <w:autoSpaceDN w:val="0"/>
              <w:jc w:val="center"/>
              <w:rPr>
                <w:rFonts w:ascii="Verdana" w:eastAsia="Arial" w:hAnsi="Verdana" w:cs="Arial"/>
                <w:b/>
                <w:lang w:val="es-ES"/>
              </w:rPr>
            </w:pPr>
            <w:r w:rsidRPr="00BA369A">
              <w:rPr>
                <w:rFonts w:ascii="Verdana" w:eastAsia="Arial" w:hAnsi="Verdana" w:cs="Arial"/>
                <w:b/>
                <w:lang w:val="es-ES"/>
              </w:rPr>
              <w:t>38</w:t>
            </w:r>
          </w:p>
        </w:tc>
        <w:tc>
          <w:tcPr>
            <w:tcW w:w="2385" w:type="dxa"/>
            <w:shd w:val="clear" w:color="auto" w:fill="BDD6EE" w:themeFill="accent1" w:themeFillTint="66"/>
            <w:vAlign w:val="center"/>
          </w:tcPr>
          <w:p w14:paraId="4D8FF145" w14:textId="77777777" w:rsidR="00253CDA" w:rsidRPr="00BA369A" w:rsidRDefault="00253CDA" w:rsidP="00253CDA">
            <w:pPr>
              <w:widowControl w:val="0"/>
              <w:autoSpaceDE w:val="0"/>
              <w:autoSpaceDN w:val="0"/>
              <w:jc w:val="center"/>
              <w:rPr>
                <w:rFonts w:ascii="Verdana" w:eastAsia="Arial" w:hAnsi="Verdana" w:cs="Arial"/>
                <w:b/>
                <w:lang w:val="es-ES"/>
              </w:rPr>
            </w:pPr>
            <w:r w:rsidRPr="00BA369A">
              <w:rPr>
                <w:rFonts w:ascii="Verdana" w:eastAsia="Arial" w:hAnsi="Verdana" w:cs="Tahoma"/>
                <w:b/>
                <w:lang w:val="es-ES" w:eastAsia="es-ES"/>
              </w:rPr>
              <w:t>VAC-OF-ACE-1</w:t>
            </w:r>
          </w:p>
        </w:tc>
        <w:tc>
          <w:tcPr>
            <w:tcW w:w="1145" w:type="dxa"/>
            <w:shd w:val="clear" w:color="auto" w:fill="BDD6EE" w:themeFill="accent1" w:themeFillTint="66"/>
            <w:vAlign w:val="center"/>
          </w:tcPr>
          <w:p w14:paraId="2627B1EB" w14:textId="77777777" w:rsidR="00253CDA" w:rsidRPr="00BA369A" w:rsidRDefault="00253CDA" w:rsidP="00253CDA">
            <w:pPr>
              <w:widowControl w:val="0"/>
              <w:autoSpaceDE w:val="0"/>
              <w:autoSpaceDN w:val="0"/>
              <w:jc w:val="center"/>
              <w:rPr>
                <w:rFonts w:ascii="Verdana" w:eastAsia="Arial" w:hAnsi="Verdana" w:cs="Arial"/>
                <w:b/>
                <w:lang w:val="es-ES"/>
              </w:rPr>
            </w:pPr>
            <w:r w:rsidRPr="00BA369A">
              <w:rPr>
                <w:rFonts w:ascii="Verdana" w:eastAsia="Arial" w:hAnsi="Verdana" w:cs="Arial"/>
                <w:b/>
                <w:lang w:val="es-ES"/>
              </w:rPr>
              <w:t>M2</w:t>
            </w:r>
          </w:p>
        </w:tc>
        <w:tc>
          <w:tcPr>
            <w:tcW w:w="5520" w:type="dxa"/>
            <w:shd w:val="clear" w:color="auto" w:fill="BDD6EE" w:themeFill="accent1" w:themeFillTint="66"/>
            <w:vAlign w:val="center"/>
          </w:tcPr>
          <w:p w14:paraId="5BE153A5" w14:textId="77777777" w:rsidR="00253CDA" w:rsidRPr="00BA369A" w:rsidRDefault="00253CDA" w:rsidP="00253CDA">
            <w:pPr>
              <w:widowControl w:val="0"/>
              <w:autoSpaceDE w:val="0"/>
              <w:autoSpaceDN w:val="0"/>
              <w:spacing w:line="276" w:lineRule="auto"/>
              <w:jc w:val="center"/>
              <w:rPr>
                <w:rFonts w:ascii="Verdana" w:eastAsia="Arial" w:hAnsi="Verdana" w:cs="Arial"/>
                <w:b/>
                <w:lang w:val="es-ES"/>
              </w:rPr>
            </w:pPr>
            <w:r w:rsidRPr="00BA369A">
              <w:rPr>
                <w:rFonts w:ascii="Verdana" w:eastAsia="Arial" w:hAnsi="Verdana" w:cs="Tahoma"/>
                <w:b/>
                <w:bCs/>
                <w:lang w:val="es-ES"/>
              </w:rPr>
              <w:t>ACERA DE CEMENTO E=5 CM CON EMPEDRADO</w:t>
            </w:r>
          </w:p>
        </w:tc>
      </w:tr>
    </w:tbl>
    <w:p w14:paraId="77D710B0" w14:textId="77777777" w:rsidR="00253CDA" w:rsidRDefault="00253CDA" w:rsidP="00253CDA">
      <w:pPr>
        <w:widowControl w:val="0"/>
        <w:autoSpaceDE w:val="0"/>
        <w:autoSpaceDN w:val="0"/>
        <w:jc w:val="both"/>
        <w:rPr>
          <w:rFonts w:ascii="Verdana" w:eastAsia="Arial" w:hAnsi="Verdana" w:cs="Arial"/>
          <w:b/>
        </w:rPr>
      </w:pPr>
    </w:p>
    <w:p w14:paraId="10A81611"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1B6353D5"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color w:val="000000"/>
        </w:rPr>
        <w:t xml:space="preserve">Este ítem de acera de cemento se refiere a una faja de empedrado más contrapiso de cemento y acabados finos construida </w:t>
      </w:r>
      <w:r w:rsidRPr="009D5B5D">
        <w:rPr>
          <w:rFonts w:ascii="Verdana" w:eastAsia="Arial" w:hAnsi="Verdana" w:cs="Tahoma"/>
        </w:rPr>
        <w:t xml:space="preserve">de acuerdo a planos, presentación de propuestas y/o autorizados por el Inspector de </w:t>
      </w:r>
      <w:r w:rsidRPr="009D5B5D">
        <w:rPr>
          <w:rFonts w:ascii="Verdana" w:eastAsia="Verdana" w:hAnsi="Verdana" w:cs="Tahoma"/>
          <w:spacing w:val="-1"/>
        </w:rPr>
        <w:t>obra</w:t>
      </w:r>
      <w:r w:rsidRPr="009D5B5D">
        <w:rPr>
          <w:rFonts w:ascii="Verdana" w:eastAsia="Arial" w:hAnsi="Verdana" w:cs="Tahoma"/>
        </w:rPr>
        <w:t>.</w:t>
      </w:r>
    </w:p>
    <w:p w14:paraId="4C93DB0F"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p>
    <w:p w14:paraId="5F47AFA1"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C29A3E1" w14:textId="77777777" w:rsidR="00253CDA" w:rsidRPr="009D5B5D" w:rsidRDefault="00253CDA" w:rsidP="00253CDA">
      <w:pPr>
        <w:widowControl w:val="0"/>
        <w:autoSpaceDE w:val="0"/>
        <w:autoSpaceDN w:val="0"/>
        <w:jc w:val="both"/>
        <w:rPr>
          <w:rFonts w:ascii="Verdana" w:eastAsia="Arial" w:hAnsi="Verdana" w:cs="Arial"/>
        </w:rPr>
      </w:pPr>
    </w:p>
    <w:p w14:paraId="4480DA43"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1E4208E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65CEB45"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15BAB659"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36F2269C" w14:textId="77777777" w:rsidR="00253CDA" w:rsidRPr="009D5B5D" w:rsidRDefault="00253CDA" w:rsidP="00253CDA">
      <w:pPr>
        <w:widowControl w:val="0"/>
        <w:tabs>
          <w:tab w:val="left" w:pos="560"/>
        </w:tabs>
        <w:autoSpaceDE w:val="0"/>
        <w:autoSpaceDN w:val="0"/>
        <w:spacing w:after="120"/>
        <w:jc w:val="both"/>
        <w:rPr>
          <w:rFonts w:ascii="Verdana" w:eastAsia="Arial" w:hAnsi="Verdana" w:cs="Tahoma"/>
          <w:b/>
        </w:rPr>
      </w:pPr>
      <w:r w:rsidRPr="009D5B5D">
        <w:rPr>
          <w:rFonts w:ascii="Verdana" w:eastAsia="Arial" w:hAnsi="Verdana" w:cs="Tahoma"/>
          <w:b/>
        </w:rPr>
        <w:t xml:space="preserve">Preparación </w:t>
      </w:r>
    </w:p>
    <w:p w14:paraId="02C003F2"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De manera previa a la ejecución del ítem, se prepara la superficie sobre la cual se apoye la rampa Acera,</w:t>
      </w:r>
      <w:r w:rsidRPr="009D5B5D">
        <w:rPr>
          <w:rFonts w:ascii="Verdana" w:eastAsia="Arial" w:hAnsi="Verdana" w:cs="Arial"/>
          <w:color w:val="FF0000"/>
          <w:kern w:val="28"/>
        </w:rPr>
        <w:t xml:space="preserve"> </w:t>
      </w:r>
      <w:r w:rsidRPr="009D5B5D">
        <w:rPr>
          <w:rFonts w:ascii="Verdana" w:eastAsia="Arial" w:hAnsi="Verdana" w:cs="Arial"/>
          <w:kern w:val="28"/>
        </w:rPr>
        <w:t>verificando este uniforme, compactada y con la pendiente deseada.</w:t>
      </w:r>
    </w:p>
    <w:p w14:paraId="1B640327" w14:textId="77777777" w:rsidR="00253CDA" w:rsidRPr="009D5B5D" w:rsidRDefault="00253CDA" w:rsidP="00253CDA">
      <w:pPr>
        <w:widowControl w:val="0"/>
        <w:autoSpaceDE w:val="0"/>
        <w:autoSpaceDN w:val="0"/>
        <w:jc w:val="both"/>
        <w:rPr>
          <w:rFonts w:ascii="Verdana" w:eastAsia="Arial" w:hAnsi="Verdana" w:cs="Arial"/>
          <w:kern w:val="28"/>
        </w:rPr>
      </w:pPr>
    </w:p>
    <w:p w14:paraId="66D9B766"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 xml:space="preserve">Antes de ejecutar el empedrado, la superficie deberá estar perfilada de acuerdo a planos y </w:t>
      </w:r>
      <w:r w:rsidRPr="009D5B5D">
        <w:rPr>
          <w:rFonts w:ascii="Verdana" w:eastAsia="Arial" w:hAnsi="Verdana" w:cs="Tahoma"/>
        </w:rPr>
        <w:lastRenderedPageBreak/>
        <w:t>no deberá haber regiones donde el suelo de asiento este suelto o sea de mala calidad.</w:t>
      </w:r>
    </w:p>
    <w:p w14:paraId="495DB8CB" w14:textId="77777777" w:rsidR="00253CDA" w:rsidRPr="009D5B5D" w:rsidRDefault="00253CDA" w:rsidP="00253CDA">
      <w:pPr>
        <w:widowControl w:val="0"/>
        <w:autoSpaceDE w:val="0"/>
        <w:autoSpaceDN w:val="0"/>
        <w:jc w:val="both"/>
        <w:rPr>
          <w:rFonts w:ascii="Verdana" w:eastAsia="Arial" w:hAnsi="Verdana" w:cs="Tahoma"/>
        </w:rPr>
      </w:pPr>
    </w:p>
    <w:p w14:paraId="2B871D70"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Encofrados</w:t>
      </w:r>
    </w:p>
    <w:p w14:paraId="7981156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encofrados podrán ser de madera, metálicos u otro material lo suficientemente rígido, estanco y estable.</w:t>
      </w:r>
    </w:p>
    <w:p w14:paraId="681FB1DD" w14:textId="77777777" w:rsidR="00253CDA" w:rsidRPr="009D5B5D" w:rsidRDefault="00253CDA" w:rsidP="00253CDA">
      <w:pPr>
        <w:widowControl w:val="0"/>
        <w:autoSpaceDE w:val="0"/>
        <w:autoSpaceDN w:val="0"/>
        <w:jc w:val="both"/>
        <w:rPr>
          <w:rFonts w:ascii="Verdana" w:eastAsia="Arial" w:hAnsi="Verdana" w:cs="Arial"/>
          <w:kern w:val="28"/>
        </w:rPr>
      </w:pPr>
    </w:p>
    <w:p w14:paraId="22F75F34"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Serán armados o ensamblados de tal forma que permitan garantizar que la construcción de los elementos de hormigón tenga las dimensiones, pendiente y espesores conforme a los planos constructivos.</w:t>
      </w:r>
    </w:p>
    <w:p w14:paraId="070C014C"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29A64F2"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Empedrado</w:t>
      </w:r>
    </w:p>
    <w:p w14:paraId="281F9BCA"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A8623B" w14:textId="77777777" w:rsidR="00253CDA" w:rsidRPr="009D5B5D" w:rsidRDefault="00253CDA" w:rsidP="00253CDA">
      <w:pPr>
        <w:widowControl w:val="0"/>
        <w:autoSpaceDE w:val="0"/>
        <w:autoSpaceDN w:val="0"/>
        <w:jc w:val="both"/>
        <w:rPr>
          <w:rFonts w:ascii="Verdana" w:eastAsia="Arial" w:hAnsi="Verdana" w:cs="Tahoma"/>
          <w:sz w:val="8"/>
          <w:szCs w:val="8"/>
        </w:rPr>
      </w:pPr>
    </w:p>
    <w:p w14:paraId="59CD6712"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7F7FE1F" w14:textId="77777777" w:rsidR="00253CDA" w:rsidRPr="009D5B5D" w:rsidRDefault="00253CDA" w:rsidP="00253CDA">
      <w:pPr>
        <w:widowControl w:val="0"/>
        <w:autoSpaceDE w:val="0"/>
        <w:autoSpaceDN w:val="0"/>
        <w:jc w:val="both"/>
        <w:rPr>
          <w:rFonts w:ascii="Verdana" w:eastAsia="Arial" w:hAnsi="Verdana" w:cs="Tahoma"/>
        </w:rPr>
      </w:pPr>
    </w:p>
    <w:p w14:paraId="3FDCCA45" w14:textId="77777777" w:rsidR="00253CDA" w:rsidRPr="009D5B5D" w:rsidRDefault="00253CDA" w:rsidP="00253CDA">
      <w:pPr>
        <w:autoSpaceDE w:val="0"/>
        <w:autoSpaceDN w:val="0"/>
        <w:adjustRightInd w:val="0"/>
        <w:jc w:val="both"/>
        <w:rPr>
          <w:rFonts w:ascii="Verdana" w:hAnsi="Verdana" w:cs="Verdana"/>
          <w:color w:val="000000"/>
        </w:rPr>
      </w:pPr>
      <w:r w:rsidRPr="009D5B5D">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4489F32" w14:textId="77777777" w:rsidR="00253CDA" w:rsidRPr="009D5B5D" w:rsidRDefault="00253CDA" w:rsidP="00253CDA">
      <w:pPr>
        <w:autoSpaceDE w:val="0"/>
        <w:autoSpaceDN w:val="0"/>
        <w:adjustRightInd w:val="0"/>
        <w:jc w:val="both"/>
        <w:rPr>
          <w:rFonts w:ascii="Verdana" w:hAnsi="Verdana" w:cs="Verdana"/>
          <w:color w:val="000000"/>
        </w:rPr>
      </w:pPr>
    </w:p>
    <w:p w14:paraId="41100ABE" w14:textId="77777777" w:rsidR="00253CDA" w:rsidRDefault="00253CDA" w:rsidP="00253CDA">
      <w:pPr>
        <w:autoSpaceDE w:val="0"/>
        <w:autoSpaceDN w:val="0"/>
        <w:adjustRightInd w:val="0"/>
        <w:jc w:val="both"/>
        <w:rPr>
          <w:rFonts w:ascii="Verdana" w:hAnsi="Verdana" w:cs="Verdana"/>
          <w:color w:val="000000"/>
        </w:rPr>
      </w:pPr>
      <w:r w:rsidRPr="009D5B5D">
        <w:rPr>
          <w:rFonts w:ascii="Verdana" w:hAnsi="Verdana" w:cs="Verdana"/>
          <w:color w:val="000000"/>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F79031A" w14:textId="77777777" w:rsidR="00253CDA" w:rsidRPr="009D5B5D" w:rsidRDefault="00253CDA" w:rsidP="00253CDA">
      <w:pPr>
        <w:autoSpaceDE w:val="0"/>
        <w:autoSpaceDN w:val="0"/>
        <w:adjustRightInd w:val="0"/>
        <w:jc w:val="both"/>
        <w:rPr>
          <w:rFonts w:ascii="Verdana" w:hAnsi="Verdana" w:cs="Verdana"/>
          <w:color w:val="000000"/>
        </w:rPr>
      </w:pPr>
    </w:p>
    <w:p w14:paraId="0078BB64"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Mezclado del Hormigón y Morteros</w:t>
      </w:r>
    </w:p>
    <w:p w14:paraId="32B98E9F"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El hormigón deberá ser mezclado mecánicamente dosificando por volumen, en ciertos casos el Inspector de proyectos autorizará el mezclado manual.</w:t>
      </w:r>
    </w:p>
    <w:p w14:paraId="13A13272"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2A1905BC" w14:textId="77777777" w:rsidR="00253CDA" w:rsidRPr="009D5B5D" w:rsidRDefault="00253CDA" w:rsidP="00253CDA">
      <w:pPr>
        <w:widowControl w:val="0"/>
        <w:autoSpaceDE w:val="0"/>
        <w:autoSpaceDN w:val="0"/>
        <w:jc w:val="both"/>
        <w:rPr>
          <w:rFonts w:ascii="Verdana" w:eastAsia="Arial" w:hAnsi="Verdana" w:cs="Arial"/>
          <w:kern w:val="28"/>
        </w:rPr>
      </w:pPr>
      <w:r w:rsidRPr="009D5B5D">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CFDD5FA" w14:textId="77777777" w:rsidR="00253CDA" w:rsidRPr="009D5B5D" w:rsidRDefault="00253CDA" w:rsidP="00253CDA">
      <w:pPr>
        <w:widowControl w:val="0"/>
        <w:autoSpaceDE w:val="0"/>
        <w:autoSpaceDN w:val="0"/>
        <w:jc w:val="both"/>
        <w:rPr>
          <w:rFonts w:ascii="Verdana" w:eastAsia="Arial" w:hAnsi="Verdana" w:cs="Arial"/>
          <w:kern w:val="28"/>
        </w:rPr>
      </w:pPr>
    </w:p>
    <w:p w14:paraId="51069D64"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Hormigonado</w:t>
      </w:r>
    </w:p>
    <w:p w14:paraId="05D0E50E"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39EFEC1B"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4418D1E"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hormigonado deberá cumplir con las exigencias y requisitos establecidos en la Norma CBH-87 para hormigones. No se procederá al vaciado sin antes contar con la autorización del Inspector de proyectos.</w:t>
      </w:r>
    </w:p>
    <w:p w14:paraId="21CF926A"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3330B02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El vaciado de hormigón debe ser de forma continua, solo se interrumpirá en los sectores donde los planos indiquen. </w:t>
      </w:r>
    </w:p>
    <w:p w14:paraId="6DE33C48" w14:textId="77777777" w:rsidR="00253CDA" w:rsidRPr="009D5B5D" w:rsidRDefault="00253CDA" w:rsidP="00253CDA">
      <w:pPr>
        <w:widowControl w:val="0"/>
        <w:tabs>
          <w:tab w:val="left" w:pos="8711"/>
        </w:tabs>
        <w:autoSpaceDE w:val="0"/>
        <w:autoSpaceDN w:val="0"/>
        <w:jc w:val="both"/>
        <w:rPr>
          <w:rFonts w:ascii="Verdana" w:eastAsia="Arial" w:hAnsi="Verdana" w:cs="Tahoma"/>
          <w:b/>
        </w:rPr>
      </w:pPr>
    </w:p>
    <w:p w14:paraId="418C8E1E" w14:textId="77777777" w:rsidR="00253CDA" w:rsidRPr="009D5B5D" w:rsidRDefault="00253CDA" w:rsidP="00253CDA">
      <w:pPr>
        <w:widowControl w:val="0"/>
        <w:tabs>
          <w:tab w:val="left" w:pos="8711"/>
        </w:tabs>
        <w:autoSpaceDE w:val="0"/>
        <w:autoSpaceDN w:val="0"/>
        <w:jc w:val="both"/>
        <w:rPr>
          <w:rFonts w:ascii="Verdana" w:eastAsia="Arial" w:hAnsi="Verdana" w:cs="Tahoma"/>
          <w:b/>
        </w:rPr>
      </w:pPr>
      <w:r w:rsidRPr="009D5B5D">
        <w:rPr>
          <w:rFonts w:ascii="Verdana" w:eastAsia="Arial" w:hAnsi="Verdana" w:cs="Tahoma"/>
          <w:b/>
        </w:rPr>
        <w:t>Terminado Superficial</w:t>
      </w:r>
    </w:p>
    <w:p w14:paraId="4834E765"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De manera posterior al hormigonado se ejecutará el terminado de la superficie de la acera </w:t>
      </w:r>
      <w:r w:rsidRPr="009D5B5D">
        <w:rPr>
          <w:rFonts w:ascii="Verdana" w:eastAsia="Arial" w:hAnsi="Verdana" w:cs="Tahoma"/>
        </w:rPr>
        <w:lastRenderedPageBreak/>
        <w:t>debiéndose dar una textura antideslizante y previendo las juntas de contracción a fin de evitar las fisuras por este fenómeno.</w:t>
      </w:r>
    </w:p>
    <w:p w14:paraId="309DE702"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34B3FEFC"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Protección y Curado</w:t>
      </w:r>
    </w:p>
    <w:p w14:paraId="7849D96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4426CFD6"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20002939"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tiempo de curado será el indicado en el proyecto o el indicado por el Inspector de proyectos. En ningún caso el tiempo de curado será menos de 5 días a partir del momento en que se inició el endurecimiento.</w:t>
      </w:r>
    </w:p>
    <w:p w14:paraId="413A3970"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1BA4D55"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Durante la construcción, queda prohibido aplicar cargas, acumular materiales o maquinarias que generen daño en el elemento.</w:t>
      </w:r>
    </w:p>
    <w:p w14:paraId="1335B94E"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0F12AFE5"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Criterios de Aceptación y Rechazo</w:t>
      </w:r>
    </w:p>
    <w:p w14:paraId="5AF28D67"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Todo elemento que no cumpla con el alineamiento, pendiente, espesores o replanteo, será rechazado debiendo el Inspector de proyectos indicar claramente el o los sectores que han sido observados.</w:t>
      </w:r>
    </w:p>
    <w:p w14:paraId="26277E83"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542D361D"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6581DE29"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234ACC0" w14:textId="77777777" w:rsidR="00253CDA" w:rsidRPr="009D5B5D" w:rsidRDefault="00253CDA" w:rsidP="00253CDA">
      <w:pPr>
        <w:widowControl w:val="0"/>
        <w:tabs>
          <w:tab w:val="left" w:pos="8711"/>
        </w:tabs>
        <w:autoSpaceDE w:val="0"/>
        <w:autoSpaceDN w:val="0"/>
        <w:adjustRightInd w:val="0"/>
        <w:jc w:val="both"/>
        <w:rPr>
          <w:rFonts w:ascii="Verdana" w:eastAsia="Arial" w:hAnsi="Verdana" w:cs="Arial"/>
        </w:rPr>
      </w:pPr>
      <w:r w:rsidRPr="009D5B5D">
        <w:rPr>
          <w:rFonts w:ascii="Verdana" w:hAnsi="Verdana" w:cs="Verdana"/>
        </w:rPr>
        <w:t>Todo material, hormigón o elemento ejecutado que sea rechazado se procederá a su</w:t>
      </w:r>
      <w:r w:rsidRPr="009D5B5D">
        <w:rPr>
          <w:rFonts w:ascii="Verdana" w:eastAsia="Arial" w:hAnsi="Verdana" w:cs="Arial"/>
        </w:rPr>
        <w:t xml:space="preserve"> curado, corrección, demolición o reposición, actividad que deberá ser aprobada por el Inspector de proyectos.</w:t>
      </w:r>
    </w:p>
    <w:p w14:paraId="79D42421" w14:textId="77777777" w:rsidR="00253CDA" w:rsidRPr="009D5B5D" w:rsidRDefault="00253CDA" w:rsidP="00253CDA">
      <w:pPr>
        <w:widowControl w:val="0"/>
        <w:tabs>
          <w:tab w:val="left" w:pos="8711"/>
        </w:tabs>
        <w:autoSpaceDE w:val="0"/>
        <w:autoSpaceDN w:val="0"/>
        <w:adjustRightInd w:val="0"/>
        <w:jc w:val="both"/>
        <w:rPr>
          <w:rFonts w:ascii="Verdana" w:hAnsi="Verdana" w:cs="Verdana"/>
        </w:rPr>
      </w:pPr>
    </w:p>
    <w:p w14:paraId="5A7AF2C8" w14:textId="77777777" w:rsidR="00253CDA" w:rsidRDefault="00253CDA" w:rsidP="00253CDA">
      <w:pPr>
        <w:widowControl w:val="0"/>
        <w:tabs>
          <w:tab w:val="left" w:pos="8711"/>
        </w:tabs>
        <w:autoSpaceDE w:val="0"/>
        <w:autoSpaceDN w:val="0"/>
        <w:adjustRightInd w:val="0"/>
        <w:jc w:val="both"/>
        <w:rPr>
          <w:rFonts w:ascii="Verdana" w:hAnsi="Verdana" w:cs="Verdana"/>
        </w:rPr>
      </w:pPr>
      <w:r w:rsidRPr="009D5B5D">
        <w:rPr>
          <w:rFonts w:ascii="Verdana" w:hAnsi="Verdana" w:cs="Verdana"/>
        </w:rPr>
        <w:t>Todos las demoliciones, curados y reemplazos necesarios serán cancelados por la Entidad Ejecutora.</w:t>
      </w:r>
    </w:p>
    <w:p w14:paraId="1900598E" w14:textId="77777777" w:rsidR="00735571" w:rsidRPr="009D5B5D" w:rsidRDefault="00735571" w:rsidP="00253CDA">
      <w:pPr>
        <w:widowControl w:val="0"/>
        <w:tabs>
          <w:tab w:val="left" w:pos="8711"/>
        </w:tabs>
        <w:autoSpaceDE w:val="0"/>
        <w:autoSpaceDN w:val="0"/>
        <w:adjustRightInd w:val="0"/>
        <w:jc w:val="both"/>
        <w:rPr>
          <w:rFonts w:ascii="Verdana" w:hAnsi="Verdana" w:cs="Verdana"/>
        </w:rPr>
      </w:pPr>
    </w:p>
    <w:p w14:paraId="39C0D8F8"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365074AA"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La acera de cemento E=5 cm con empedrado,</w:t>
      </w:r>
      <w:r w:rsidRPr="009D5B5D">
        <w:rPr>
          <w:rFonts w:ascii="Verdana" w:eastAsia="Arial" w:hAnsi="Verdana" w:cs="Tahoma"/>
          <w:color w:val="FF0000"/>
        </w:rPr>
        <w:t xml:space="preserve"> </w:t>
      </w:r>
      <w:r w:rsidRPr="009D5B5D">
        <w:rPr>
          <w:rFonts w:ascii="Verdana" w:eastAsia="Arial" w:hAnsi="Verdana" w:cs="Tahoma"/>
        </w:rPr>
        <w:t xml:space="preserve">se medirá en </w:t>
      </w:r>
      <w:r w:rsidRPr="009D5B5D">
        <w:rPr>
          <w:rFonts w:ascii="Verdana" w:eastAsia="Arial" w:hAnsi="Verdana" w:cs="Tahoma"/>
          <w:b/>
          <w:bCs/>
        </w:rPr>
        <w:t>Metros cuadrados</w:t>
      </w:r>
      <w:r w:rsidRPr="009D5B5D">
        <w:rPr>
          <w:rFonts w:ascii="Verdana" w:eastAsia="Arial" w:hAnsi="Verdana" w:cs="Tahoma"/>
        </w:rPr>
        <w:t>, tomando en cuenta únicamente las superficies netas ejecutadas y autorizadas.</w:t>
      </w:r>
    </w:p>
    <w:p w14:paraId="47987E0A"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40282F22"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60A4FB99"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4550B07"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3D94DB58" w14:textId="77777777" w:rsidR="00253CDA"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Este aporte propio estará sujeto al cronograma de ejecución de obra de la Entidad Ejecutora.</w:t>
      </w:r>
    </w:p>
    <w:p w14:paraId="12AF839B" w14:textId="77777777" w:rsidR="00253CDA" w:rsidRPr="009D5B5D" w:rsidRDefault="00253CDA" w:rsidP="00253CDA">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253CDA" w:rsidRPr="009D5B5D" w14:paraId="5D574DE6" w14:textId="77777777" w:rsidTr="00253CDA">
        <w:trPr>
          <w:trHeight w:val="429"/>
        </w:trPr>
        <w:tc>
          <w:tcPr>
            <w:tcW w:w="584" w:type="dxa"/>
            <w:shd w:val="clear" w:color="auto" w:fill="17365D"/>
            <w:vAlign w:val="center"/>
          </w:tcPr>
          <w:p w14:paraId="72589378"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N°</w:t>
            </w:r>
          </w:p>
        </w:tc>
        <w:tc>
          <w:tcPr>
            <w:tcW w:w="2385" w:type="dxa"/>
            <w:shd w:val="clear" w:color="auto" w:fill="17365D"/>
            <w:vAlign w:val="center"/>
          </w:tcPr>
          <w:p w14:paraId="4B1E4B58"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CÓDIGO</w:t>
            </w:r>
          </w:p>
        </w:tc>
        <w:tc>
          <w:tcPr>
            <w:tcW w:w="1145" w:type="dxa"/>
            <w:shd w:val="clear" w:color="auto" w:fill="17365D"/>
            <w:vAlign w:val="center"/>
          </w:tcPr>
          <w:p w14:paraId="643D4668"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UNIDAD</w:t>
            </w:r>
          </w:p>
        </w:tc>
        <w:tc>
          <w:tcPr>
            <w:tcW w:w="5520" w:type="dxa"/>
            <w:shd w:val="clear" w:color="auto" w:fill="17365D"/>
            <w:vAlign w:val="center"/>
          </w:tcPr>
          <w:p w14:paraId="1DC30303"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ÍTEM</w:t>
            </w:r>
          </w:p>
        </w:tc>
      </w:tr>
      <w:tr w:rsidR="00253CDA" w:rsidRPr="009D5B5D" w14:paraId="173FD3BE" w14:textId="77777777" w:rsidTr="00253CDA">
        <w:trPr>
          <w:trHeight w:val="419"/>
        </w:trPr>
        <w:tc>
          <w:tcPr>
            <w:tcW w:w="584" w:type="dxa"/>
            <w:shd w:val="clear" w:color="auto" w:fill="B8CCE4"/>
            <w:vAlign w:val="center"/>
          </w:tcPr>
          <w:p w14:paraId="79545927" w14:textId="77777777" w:rsidR="00253CDA" w:rsidRPr="009D5B5D" w:rsidRDefault="00253CDA" w:rsidP="00253CDA">
            <w:pPr>
              <w:jc w:val="center"/>
              <w:rPr>
                <w:rFonts w:ascii="Verdana" w:eastAsia="Verdana" w:hAnsi="Verdana" w:cs="Verdana"/>
                <w:b/>
              </w:rPr>
            </w:pPr>
            <w:r>
              <w:rPr>
                <w:rFonts w:ascii="Verdana" w:eastAsia="Verdana" w:hAnsi="Verdana" w:cs="Verdana"/>
                <w:b/>
              </w:rPr>
              <w:t>39</w:t>
            </w:r>
          </w:p>
        </w:tc>
        <w:tc>
          <w:tcPr>
            <w:tcW w:w="2385" w:type="dxa"/>
            <w:shd w:val="clear" w:color="auto" w:fill="B8CCE4"/>
            <w:vAlign w:val="center"/>
          </w:tcPr>
          <w:p w14:paraId="33ED1CE3"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VAC-IE-TBD-1</w:t>
            </w:r>
          </w:p>
        </w:tc>
        <w:tc>
          <w:tcPr>
            <w:tcW w:w="1145" w:type="dxa"/>
            <w:shd w:val="clear" w:color="auto" w:fill="B8CCE4"/>
            <w:vAlign w:val="center"/>
          </w:tcPr>
          <w:p w14:paraId="2A7A03B6"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GLB</w:t>
            </w:r>
          </w:p>
        </w:tc>
        <w:tc>
          <w:tcPr>
            <w:tcW w:w="5520" w:type="dxa"/>
            <w:shd w:val="clear" w:color="auto" w:fill="B8CCE4"/>
            <w:vAlign w:val="center"/>
          </w:tcPr>
          <w:p w14:paraId="25ED2F64" w14:textId="77777777" w:rsidR="00253CDA" w:rsidRPr="009D5B5D" w:rsidRDefault="00253CDA" w:rsidP="00253CDA">
            <w:pPr>
              <w:jc w:val="center"/>
              <w:rPr>
                <w:rFonts w:ascii="Verdana" w:eastAsia="Verdana" w:hAnsi="Verdana" w:cs="Verdana"/>
                <w:b/>
              </w:rPr>
            </w:pPr>
            <w:r w:rsidRPr="009D5B5D">
              <w:rPr>
                <w:rFonts w:ascii="Verdana" w:eastAsia="Verdana" w:hAnsi="Verdana" w:cs="Verdana"/>
                <w:b/>
              </w:rPr>
              <w:t>TABLERO DE DISTRIBUCIÓN (3 CIRCUITOS)</w:t>
            </w:r>
          </w:p>
        </w:tc>
      </w:tr>
    </w:tbl>
    <w:p w14:paraId="06AACD49" w14:textId="77777777" w:rsidR="00253CDA" w:rsidRPr="009D5B5D" w:rsidRDefault="00253CDA" w:rsidP="00253CDA">
      <w:pPr>
        <w:widowControl w:val="0"/>
        <w:autoSpaceDE w:val="0"/>
        <w:autoSpaceDN w:val="0"/>
        <w:spacing w:before="100"/>
        <w:jc w:val="both"/>
        <w:outlineLvl w:val="0"/>
        <w:rPr>
          <w:rFonts w:ascii="Verdana" w:eastAsia="Verdana" w:hAnsi="Verdana" w:cs="Verdana"/>
          <w:b/>
          <w:bCs/>
        </w:rPr>
      </w:pPr>
      <w:r w:rsidRPr="009D5B5D">
        <w:rPr>
          <w:rFonts w:ascii="Verdana" w:eastAsia="Verdana" w:hAnsi="Verdana" w:cs="Verdana"/>
          <w:b/>
          <w:bCs/>
        </w:rPr>
        <w:t>DESCRIPCIÓN. –</w:t>
      </w:r>
    </w:p>
    <w:p w14:paraId="619211E7" w14:textId="77777777" w:rsidR="00253CDA" w:rsidRDefault="00253CDA" w:rsidP="00253CDA">
      <w:pPr>
        <w:widowControl w:val="0"/>
        <w:autoSpaceDE w:val="0"/>
        <w:autoSpaceDN w:val="0"/>
        <w:ind w:right="145"/>
        <w:jc w:val="both"/>
        <w:rPr>
          <w:rFonts w:ascii="Verdana" w:eastAsia="Verdana" w:hAnsi="Verdana" w:cs="Verdana"/>
        </w:rPr>
      </w:pPr>
      <w:r w:rsidRPr="009D5B5D">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BC5C773" w14:textId="77777777" w:rsidR="00253CDA" w:rsidRPr="009D5B5D" w:rsidRDefault="00253CDA" w:rsidP="00253CDA">
      <w:pPr>
        <w:widowControl w:val="0"/>
        <w:autoSpaceDE w:val="0"/>
        <w:autoSpaceDN w:val="0"/>
        <w:ind w:right="145"/>
        <w:jc w:val="both"/>
        <w:rPr>
          <w:rFonts w:ascii="Verdana" w:eastAsia="Verdana" w:hAnsi="Verdana" w:cs="Verdana"/>
        </w:rPr>
      </w:pPr>
    </w:p>
    <w:p w14:paraId="2D815C46" w14:textId="77777777" w:rsidR="00253CDA" w:rsidRPr="009D5B5D" w:rsidRDefault="00253CDA" w:rsidP="00253CDA">
      <w:pPr>
        <w:widowControl w:val="0"/>
        <w:autoSpaceDE w:val="0"/>
        <w:autoSpaceDN w:val="0"/>
        <w:ind w:left="119"/>
        <w:jc w:val="both"/>
        <w:outlineLvl w:val="0"/>
        <w:rPr>
          <w:rFonts w:ascii="Verdana" w:eastAsia="Verdana" w:hAnsi="Verdana" w:cs="Verdana"/>
          <w:b/>
          <w:bCs/>
        </w:rPr>
      </w:pPr>
      <w:r w:rsidRPr="009D5B5D">
        <w:rPr>
          <w:rFonts w:ascii="Verdana" w:eastAsia="Verdana" w:hAnsi="Verdana" w:cs="Verdana"/>
          <w:b/>
          <w:bCs/>
        </w:rPr>
        <w:t>MATERIALES, HERRAMIENTAS Y EQUIPO. –</w:t>
      </w:r>
    </w:p>
    <w:p w14:paraId="56BDA692"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4AC1145" w14:textId="77777777" w:rsidR="00253CDA" w:rsidRPr="009D5B5D" w:rsidRDefault="00253CDA" w:rsidP="00253CDA">
      <w:pPr>
        <w:widowControl w:val="0"/>
        <w:tabs>
          <w:tab w:val="left" w:pos="8711"/>
        </w:tabs>
        <w:autoSpaceDE w:val="0"/>
        <w:autoSpaceDN w:val="0"/>
        <w:jc w:val="both"/>
        <w:rPr>
          <w:rFonts w:ascii="Verdana" w:eastAsia="Verdana" w:hAnsi="Verdana" w:cs="Verdana"/>
        </w:rPr>
      </w:pPr>
      <w:r w:rsidRPr="009D5B5D">
        <w:rPr>
          <w:rFonts w:ascii="Verdana" w:eastAsia="Verdana" w:hAnsi="Verdana" w:cs="Verdana"/>
        </w:rPr>
        <w:t>Los accesorios deben ser de primera calidad dentro el mercado local y que cumplan las exigencias técnicas del proyecto.</w:t>
      </w:r>
    </w:p>
    <w:p w14:paraId="181F62EE" w14:textId="77777777" w:rsidR="00253CDA" w:rsidRPr="009D5B5D" w:rsidRDefault="00253CDA" w:rsidP="00253CDA">
      <w:pPr>
        <w:widowControl w:val="0"/>
        <w:tabs>
          <w:tab w:val="left" w:pos="0"/>
        </w:tabs>
        <w:autoSpaceDE w:val="0"/>
        <w:autoSpaceDN w:val="0"/>
        <w:adjustRightInd w:val="0"/>
        <w:jc w:val="both"/>
        <w:rPr>
          <w:rFonts w:ascii="Verdana" w:eastAsia="Verdana" w:hAnsi="Verdana" w:cs="Calibri"/>
          <w:b/>
          <w:bCs/>
        </w:rPr>
      </w:pPr>
    </w:p>
    <w:p w14:paraId="0722F64B" w14:textId="77777777" w:rsidR="00253CDA" w:rsidRPr="009D5B5D" w:rsidRDefault="00253CDA" w:rsidP="00253CDA">
      <w:pPr>
        <w:widowControl w:val="0"/>
        <w:autoSpaceDE w:val="0"/>
        <w:autoSpaceDN w:val="0"/>
        <w:jc w:val="both"/>
        <w:outlineLvl w:val="0"/>
        <w:rPr>
          <w:rFonts w:ascii="Verdana" w:eastAsia="Verdana" w:hAnsi="Verdana" w:cs="Verdana"/>
          <w:b/>
          <w:bCs/>
        </w:rPr>
      </w:pPr>
      <w:r w:rsidRPr="009D5B5D">
        <w:rPr>
          <w:rFonts w:ascii="Verdana" w:eastAsia="Verdana" w:hAnsi="Verdana" w:cs="Verdana"/>
          <w:b/>
          <w:bCs/>
        </w:rPr>
        <w:t>FORMA DE EJECUCIÓN. –</w:t>
      </w:r>
    </w:p>
    <w:p w14:paraId="634F46B4"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584EB7"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1DD0AED4"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9CFC7AA"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632BBDFD"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248F12"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35915831"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F1218D"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74A0D837"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93A672"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106555FC"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AA04D9C"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12CE21D5"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En caso de que existiere discrepancia entre planos y especificaciones, se deberá presentar la solución a la Inspectoría, para obtener la aprobación de la misma.</w:t>
      </w:r>
    </w:p>
    <w:p w14:paraId="08F498C9" w14:textId="77777777" w:rsidR="00253CDA" w:rsidRPr="009D5B5D" w:rsidRDefault="00253CDA" w:rsidP="00253CDA">
      <w:pPr>
        <w:widowControl w:val="0"/>
        <w:tabs>
          <w:tab w:val="left" w:pos="8711"/>
        </w:tabs>
        <w:autoSpaceDE w:val="0"/>
        <w:autoSpaceDN w:val="0"/>
        <w:jc w:val="both"/>
        <w:rPr>
          <w:rFonts w:ascii="Verdana" w:eastAsia="Verdana" w:hAnsi="Verdana" w:cs="Tahoma"/>
        </w:rPr>
      </w:pPr>
      <w:r w:rsidRPr="009D5B5D">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A961789" w14:textId="77777777" w:rsidR="00253CDA" w:rsidRPr="009D5B5D" w:rsidRDefault="00253CDA" w:rsidP="00253CDA">
      <w:pPr>
        <w:widowControl w:val="0"/>
        <w:tabs>
          <w:tab w:val="left" w:pos="8711"/>
        </w:tabs>
        <w:autoSpaceDE w:val="0"/>
        <w:autoSpaceDN w:val="0"/>
        <w:jc w:val="both"/>
        <w:rPr>
          <w:rFonts w:ascii="Verdana" w:eastAsia="Verdana" w:hAnsi="Verdana" w:cs="Tahoma"/>
        </w:rPr>
      </w:pPr>
    </w:p>
    <w:p w14:paraId="5B11A54E" w14:textId="77777777" w:rsidR="00253CDA" w:rsidRPr="009D5B5D" w:rsidRDefault="00253CDA" w:rsidP="00253CDA">
      <w:pPr>
        <w:widowControl w:val="0"/>
        <w:tabs>
          <w:tab w:val="left" w:pos="8711"/>
        </w:tabs>
        <w:autoSpaceDE w:val="0"/>
        <w:autoSpaceDN w:val="0"/>
        <w:spacing w:after="120"/>
        <w:jc w:val="both"/>
        <w:rPr>
          <w:rFonts w:ascii="Verdana" w:eastAsia="Verdana" w:hAnsi="Verdana" w:cs="Tahoma"/>
          <w:b/>
        </w:rPr>
      </w:pPr>
      <w:r w:rsidRPr="009D5B5D">
        <w:rPr>
          <w:rFonts w:ascii="Verdana" w:eastAsia="Verdana" w:hAnsi="Verdana" w:cs="Tahoma"/>
          <w:b/>
        </w:rPr>
        <w:t>Criterios de Control, Aceptación y Rechazo</w:t>
      </w:r>
    </w:p>
    <w:p w14:paraId="4EFF8690" w14:textId="77777777" w:rsidR="00253CDA" w:rsidRPr="009D5B5D" w:rsidRDefault="00253CDA" w:rsidP="00253CDA">
      <w:pPr>
        <w:widowControl w:val="0"/>
        <w:tabs>
          <w:tab w:val="left" w:pos="560"/>
        </w:tabs>
        <w:autoSpaceDE w:val="0"/>
        <w:autoSpaceDN w:val="0"/>
        <w:ind w:right="48"/>
        <w:jc w:val="both"/>
        <w:rPr>
          <w:rFonts w:ascii="Verdana" w:eastAsia="Verdana" w:hAnsi="Verdana" w:cs="Tahoma"/>
        </w:rPr>
      </w:pPr>
      <w:r w:rsidRPr="009D5B5D">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3BDA2B5D" w14:textId="77777777" w:rsidR="00253CDA" w:rsidRPr="009D5B5D" w:rsidRDefault="00253CDA" w:rsidP="00253CDA">
      <w:pPr>
        <w:widowControl w:val="0"/>
        <w:tabs>
          <w:tab w:val="left" w:pos="8711"/>
        </w:tabs>
        <w:autoSpaceDE w:val="0"/>
        <w:autoSpaceDN w:val="0"/>
        <w:ind w:right="48"/>
        <w:jc w:val="both"/>
        <w:rPr>
          <w:rFonts w:ascii="Verdana" w:eastAsia="Verdana" w:hAnsi="Verdana" w:cs="Tahoma"/>
        </w:rPr>
      </w:pPr>
    </w:p>
    <w:p w14:paraId="3BBE5B96" w14:textId="77777777" w:rsidR="00253CDA" w:rsidRPr="009D5B5D" w:rsidRDefault="00253CDA" w:rsidP="00253CDA">
      <w:pPr>
        <w:widowControl w:val="0"/>
        <w:tabs>
          <w:tab w:val="left" w:pos="8711"/>
        </w:tabs>
        <w:autoSpaceDE w:val="0"/>
        <w:autoSpaceDN w:val="0"/>
        <w:ind w:right="48"/>
        <w:jc w:val="both"/>
        <w:rPr>
          <w:rFonts w:ascii="Verdana" w:eastAsia="Verdana" w:hAnsi="Verdana" w:cs="Tahoma"/>
        </w:rPr>
      </w:pPr>
      <w:r w:rsidRPr="009D5B5D">
        <w:rPr>
          <w:rFonts w:ascii="Verdana" w:eastAsia="Verdana" w:hAnsi="Verdana" w:cs="Tahoma"/>
        </w:rPr>
        <w:t xml:space="preserve">Se efectuarán pruebas de tierra, conductividad, resistencia, aislamiento y otros para el </w:t>
      </w:r>
      <w:r w:rsidRPr="009D5B5D">
        <w:rPr>
          <w:rFonts w:ascii="Verdana" w:eastAsia="Verdana" w:hAnsi="Verdana" w:cs="Tahoma"/>
        </w:rPr>
        <w:lastRenderedPageBreak/>
        <w:t>correcto funcionamiento del sistema eléctrico, para ello la Entidad Ejecutora deberá proveer de un generador eléctrico, para las comprobaciones necesarias.</w:t>
      </w:r>
    </w:p>
    <w:p w14:paraId="10CC6A4E" w14:textId="77777777" w:rsidR="00253CDA" w:rsidRPr="009D5B5D" w:rsidRDefault="00253CDA" w:rsidP="00253CDA">
      <w:pPr>
        <w:widowControl w:val="0"/>
        <w:autoSpaceDE w:val="0"/>
        <w:autoSpaceDN w:val="0"/>
        <w:ind w:right="48"/>
        <w:jc w:val="both"/>
        <w:rPr>
          <w:rFonts w:ascii="Verdana" w:eastAsia="Verdana" w:hAnsi="Verdana" w:cs="Verdana"/>
        </w:rPr>
      </w:pPr>
    </w:p>
    <w:p w14:paraId="0D16D987" w14:textId="77777777" w:rsidR="00253CDA" w:rsidRPr="009D5B5D" w:rsidRDefault="00253CDA" w:rsidP="00253CDA">
      <w:pPr>
        <w:widowControl w:val="0"/>
        <w:autoSpaceDE w:val="0"/>
        <w:autoSpaceDN w:val="0"/>
        <w:ind w:right="48"/>
        <w:jc w:val="both"/>
        <w:outlineLvl w:val="0"/>
        <w:rPr>
          <w:rFonts w:ascii="Verdana" w:eastAsia="Verdana" w:hAnsi="Verdana" w:cs="Verdana"/>
          <w:b/>
          <w:bCs/>
        </w:rPr>
      </w:pPr>
      <w:r w:rsidRPr="009D5B5D">
        <w:rPr>
          <w:rFonts w:ascii="Verdana" w:eastAsia="Verdana" w:hAnsi="Verdana" w:cs="Verdana"/>
          <w:b/>
          <w:bCs/>
        </w:rPr>
        <w:t>MEDICIÓN. –</w:t>
      </w:r>
    </w:p>
    <w:p w14:paraId="40A3C372" w14:textId="77777777" w:rsidR="00253CDA" w:rsidRPr="009D5B5D" w:rsidRDefault="00253CDA" w:rsidP="00253CDA">
      <w:pPr>
        <w:widowControl w:val="0"/>
        <w:autoSpaceDE w:val="0"/>
        <w:autoSpaceDN w:val="0"/>
        <w:ind w:right="48"/>
        <w:jc w:val="both"/>
        <w:rPr>
          <w:rFonts w:ascii="Verdana" w:eastAsia="Verdana" w:hAnsi="Verdana" w:cs="Verdana"/>
        </w:rPr>
      </w:pPr>
      <w:r w:rsidRPr="009D5B5D">
        <w:rPr>
          <w:rFonts w:ascii="Verdana" w:eastAsia="Verdana" w:hAnsi="Verdana" w:cs="Verdana"/>
        </w:rPr>
        <w:t>El tablero de distribución (3 circuitos),</w:t>
      </w:r>
      <w:r w:rsidRPr="009D5B5D">
        <w:rPr>
          <w:rFonts w:ascii="Verdana" w:eastAsia="Verdana" w:hAnsi="Verdana" w:cs="Verdana"/>
          <w:color w:val="FF0000"/>
        </w:rPr>
        <w:t xml:space="preserve"> </w:t>
      </w:r>
      <w:r w:rsidRPr="009D5B5D">
        <w:rPr>
          <w:rFonts w:ascii="Verdana" w:eastAsia="Verdana" w:hAnsi="Verdana" w:cs="Verdana"/>
        </w:rPr>
        <w:t xml:space="preserve">se medirá en forma </w:t>
      </w:r>
      <w:r w:rsidRPr="009D5B5D">
        <w:rPr>
          <w:rFonts w:ascii="Verdana" w:eastAsia="Verdana" w:hAnsi="Verdana" w:cs="Verdana"/>
          <w:b/>
        </w:rPr>
        <w:t xml:space="preserve">Global, </w:t>
      </w:r>
      <w:r w:rsidRPr="009D5B5D">
        <w:rPr>
          <w:rFonts w:ascii="Verdana" w:eastAsia="Verdana" w:hAnsi="Verdana" w:cs="Verdana"/>
        </w:rPr>
        <w:t>de acuerdo a lo estipulado en la presentación de propuesta.</w:t>
      </w:r>
    </w:p>
    <w:p w14:paraId="658DB71E" w14:textId="77777777" w:rsidR="00253CDA" w:rsidRPr="009D5B5D" w:rsidRDefault="00253CDA" w:rsidP="00253CDA">
      <w:pPr>
        <w:widowControl w:val="0"/>
        <w:autoSpaceDE w:val="0"/>
        <w:autoSpaceDN w:val="0"/>
        <w:ind w:right="48"/>
        <w:jc w:val="both"/>
        <w:outlineLvl w:val="0"/>
        <w:rPr>
          <w:rFonts w:ascii="Verdana" w:eastAsia="Verdana" w:hAnsi="Verdana" w:cs="Verdana"/>
          <w:b/>
          <w:bCs/>
        </w:rPr>
      </w:pPr>
      <w:r w:rsidRPr="009D5B5D">
        <w:rPr>
          <w:rFonts w:ascii="Verdana" w:eastAsia="Verdana" w:hAnsi="Verdana" w:cs="Verdana"/>
          <w:b/>
          <w:bCs/>
        </w:rPr>
        <w:t>APORTE PROPIO. –</w:t>
      </w:r>
    </w:p>
    <w:p w14:paraId="6972A4FE" w14:textId="11759CC6" w:rsidR="00253CDA" w:rsidRPr="009D5B5D" w:rsidRDefault="00253CDA" w:rsidP="00253CDA">
      <w:pPr>
        <w:widowControl w:val="0"/>
        <w:autoSpaceDE w:val="0"/>
        <w:autoSpaceDN w:val="0"/>
        <w:ind w:right="48"/>
        <w:jc w:val="both"/>
        <w:rPr>
          <w:rFonts w:ascii="Verdana" w:eastAsia="Verdana" w:hAnsi="Verdana" w:cs="Verdana"/>
        </w:rPr>
      </w:pPr>
      <w:r w:rsidRPr="009D5B5D">
        <w:rPr>
          <w:rFonts w:ascii="Verdana" w:eastAsia="Verdana" w:hAnsi="Verdana" w:cs="Verdana"/>
        </w:rPr>
        <w:t>El</w:t>
      </w:r>
      <w:r w:rsidRPr="009D5B5D">
        <w:rPr>
          <w:rFonts w:ascii="Verdana" w:eastAsia="Verdana" w:hAnsi="Verdana" w:cs="Verdana"/>
          <w:spacing w:val="-7"/>
        </w:rPr>
        <w:t xml:space="preserve"> </w:t>
      </w:r>
      <w:r w:rsidRPr="009D5B5D">
        <w:rPr>
          <w:rFonts w:ascii="Verdana" w:eastAsia="Verdana" w:hAnsi="Verdana" w:cs="Verdana"/>
        </w:rPr>
        <w:t>aporte</w:t>
      </w:r>
      <w:r w:rsidRPr="009D5B5D">
        <w:rPr>
          <w:rFonts w:ascii="Verdana" w:eastAsia="Verdana" w:hAnsi="Verdana" w:cs="Verdana"/>
          <w:spacing w:val="-14"/>
        </w:rPr>
        <w:t xml:space="preserve"> </w:t>
      </w:r>
      <w:r w:rsidRPr="009D5B5D">
        <w:rPr>
          <w:rFonts w:ascii="Verdana" w:eastAsia="Verdana" w:hAnsi="Verdana" w:cs="Verdana"/>
        </w:rPr>
        <w:t>propio</w:t>
      </w:r>
      <w:r w:rsidRPr="009D5B5D">
        <w:rPr>
          <w:rFonts w:ascii="Verdana" w:eastAsia="Verdana" w:hAnsi="Verdana" w:cs="Verdana"/>
          <w:spacing w:val="-11"/>
        </w:rPr>
        <w:t xml:space="preserve"> </w:t>
      </w:r>
      <w:r w:rsidRPr="009D5B5D">
        <w:rPr>
          <w:rFonts w:ascii="Verdana" w:eastAsia="Verdana" w:hAnsi="Verdana" w:cs="Verdana"/>
        </w:rPr>
        <w:t>se</w:t>
      </w:r>
      <w:r w:rsidRPr="009D5B5D">
        <w:rPr>
          <w:rFonts w:ascii="Verdana" w:eastAsia="Verdana" w:hAnsi="Verdana" w:cs="Verdana"/>
          <w:spacing w:val="-11"/>
        </w:rPr>
        <w:t xml:space="preserve"> </w:t>
      </w:r>
      <w:r w:rsidRPr="009D5B5D">
        <w:rPr>
          <w:rFonts w:ascii="Verdana" w:eastAsia="Verdana" w:hAnsi="Verdana" w:cs="Verdana"/>
        </w:rPr>
        <w:t>encuentra</w:t>
      </w:r>
      <w:r w:rsidRPr="009D5B5D">
        <w:rPr>
          <w:rFonts w:ascii="Verdana" w:eastAsia="Verdana" w:hAnsi="Verdana" w:cs="Verdana"/>
          <w:spacing w:val="-6"/>
        </w:rPr>
        <w:t xml:space="preserve"> </w:t>
      </w:r>
      <w:r w:rsidRPr="009D5B5D">
        <w:rPr>
          <w:rFonts w:ascii="Verdana" w:eastAsia="Verdana" w:hAnsi="Verdana" w:cs="Verdana"/>
        </w:rPr>
        <w:t>especificado</w:t>
      </w:r>
      <w:r w:rsidRPr="009D5B5D">
        <w:rPr>
          <w:rFonts w:ascii="Verdana" w:eastAsia="Verdana" w:hAnsi="Verdana" w:cs="Verdana"/>
          <w:spacing w:val="-12"/>
        </w:rPr>
        <w:t xml:space="preserve"> </w:t>
      </w:r>
      <w:r w:rsidRPr="009D5B5D">
        <w:rPr>
          <w:rFonts w:ascii="Verdana" w:eastAsia="Verdana" w:hAnsi="Verdana" w:cs="Verdana"/>
        </w:rPr>
        <w:t>en</w:t>
      </w:r>
      <w:r w:rsidRPr="009D5B5D">
        <w:rPr>
          <w:rFonts w:ascii="Verdana" w:eastAsia="Verdana" w:hAnsi="Verdana" w:cs="Verdana"/>
          <w:spacing w:val="-7"/>
        </w:rPr>
        <w:t xml:space="preserve"> </w:t>
      </w:r>
      <w:r w:rsidRPr="009D5B5D">
        <w:rPr>
          <w:rFonts w:ascii="Verdana" w:eastAsia="Verdana" w:hAnsi="Verdana" w:cs="Verdana"/>
        </w:rPr>
        <w:t>el</w:t>
      </w:r>
      <w:r w:rsidRPr="009D5B5D">
        <w:rPr>
          <w:rFonts w:ascii="Verdana" w:eastAsia="Verdana" w:hAnsi="Verdana" w:cs="Verdana"/>
          <w:spacing w:val="-5"/>
        </w:rPr>
        <w:t xml:space="preserve"> </w:t>
      </w:r>
      <w:r w:rsidRPr="009D5B5D">
        <w:rPr>
          <w:rFonts w:ascii="Verdana" w:eastAsia="Verdana" w:hAnsi="Verdana" w:cs="Verdana"/>
        </w:rPr>
        <w:t>análisis</w:t>
      </w:r>
      <w:r w:rsidRPr="009D5B5D">
        <w:rPr>
          <w:rFonts w:ascii="Verdana" w:eastAsia="Verdana" w:hAnsi="Verdana" w:cs="Verdana"/>
          <w:color w:val="FF0000"/>
        </w:rPr>
        <w:t xml:space="preserve"> </w:t>
      </w:r>
      <w:r w:rsidRPr="009D5B5D">
        <w:rPr>
          <w:rFonts w:ascii="Verdana" w:eastAsia="Verdana" w:hAnsi="Verdana" w:cs="Verdan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98D603A" w14:textId="5AF610BB" w:rsidR="00253CDA" w:rsidRPr="00735571" w:rsidRDefault="00253CDA" w:rsidP="00735571">
      <w:pPr>
        <w:widowControl w:val="0"/>
        <w:autoSpaceDE w:val="0"/>
        <w:autoSpaceDN w:val="0"/>
        <w:spacing w:before="120" w:after="120"/>
        <w:ind w:right="48"/>
        <w:jc w:val="both"/>
        <w:rPr>
          <w:rFonts w:ascii="Verdana" w:eastAsia="Verdana" w:hAnsi="Verdana" w:cs="Verdana"/>
        </w:rPr>
      </w:pPr>
      <w:r w:rsidRPr="009D5B5D">
        <w:rPr>
          <w:rFonts w:ascii="Verdana" w:eastAsia="Verdana" w:hAnsi="Verdana" w:cs="Verdana"/>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53CDA" w:rsidRPr="00C10D0A" w14:paraId="5BCE199F" w14:textId="77777777" w:rsidTr="00253CDA">
        <w:trPr>
          <w:trHeight w:val="397"/>
        </w:trPr>
        <w:tc>
          <w:tcPr>
            <w:tcW w:w="584" w:type="dxa"/>
            <w:shd w:val="clear" w:color="auto" w:fill="1F3864" w:themeFill="accent5" w:themeFillShade="80"/>
            <w:vAlign w:val="center"/>
          </w:tcPr>
          <w:bookmarkEnd w:id="184"/>
          <w:p w14:paraId="1FB17028" w14:textId="77777777" w:rsidR="00253CDA" w:rsidRPr="00C10D0A" w:rsidRDefault="00253CDA" w:rsidP="00253CDA">
            <w:pPr>
              <w:jc w:val="center"/>
              <w:rPr>
                <w:rFonts w:ascii="Verdana" w:hAnsi="Verdana"/>
                <w:b/>
              </w:rPr>
            </w:pPr>
            <w:r w:rsidRPr="00C10D0A">
              <w:rPr>
                <w:rFonts w:ascii="Verdana" w:hAnsi="Verdana"/>
                <w:b/>
              </w:rPr>
              <w:t>N°</w:t>
            </w:r>
          </w:p>
        </w:tc>
        <w:tc>
          <w:tcPr>
            <w:tcW w:w="2385" w:type="dxa"/>
            <w:shd w:val="clear" w:color="auto" w:fill="1F3864" w:themeFill="accent5" w:themeFillShade="80"/>
            <w:vAlign w:val="center"/>
          </w:tcPr>
          <w:p w14:paraId="75287543" w14:textId="77777777" w:rsidR="00253CDA" w:rsidRPr="00C10D0A" w:rsidRDefault="00253CDA" w:rsidP="00253CDA">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vAlign w:val="center"/>
          </w:tcPr>
          <w:p w14:paraId="2C27772A" w14:textId="77777777" w:rsidR="00253CDA" w:rsidRPr="00C10D0A" w:rsidRDefault="00253CDA" w:rsidP="00253CDA">
            <w:pPr>
              <w:jc w:val="center"/>
              <w:rPr>
                <w:rFonts w:ascii="Verdana" w:hAnsi="Verdana"/>
                <w:b/>
              </w:rPr>
            </w:pPr>
            <w:r w:rsidRPr="00C10D0A">
              <w:rPr>
                <w:rFonts w:ascii="Verdana" w:hAnsi="Verdana"/>
                <w:b/>
              </w:rPr>
              <w:t>UNIDAD</w:t>
            </w:r>
          </w:p>
        </w:tc>
        <w:tc>
          <w:tcPr>
            <w:tcW w:w="5520" w:type="dxa"/>
            <w:shd w:val="clear" w:color="auto" w:fill="1F3864" w:themeFill="accent5" w:themeFillShade="80"/>
            <w:vAlign w:val="center"/>
          </w:tcPr>
          <w:p w14:paraId="0113486C" w14:textId="77777777" w:rsidR="00253CDA" w:rsidRPr="00C10D0A" w:rsidRDefault="00253CDA" w:rsidP="00253CDA">
            <w:pPr>
              <w:jc w:val="center"/>
              <w:rPr>
                <w:rFonts w:ascii="Verdana" w:hAnsi="Verdana"/>
                <w:b/>
              </w:rPr>
            </w:pPr>
            <w:r w:rsidRPr="00C10D0A">
              <w:rPr>
                <w:rFonts w:ascii="Verdana" w:hAnsi="Verdana"/>
                <w:b/>
              </w:rPr>
              <w:t>ITEM</w:t>
            </w:r>
          </w:p>
        </w:tc>
      </w:tr>
      <w:tr w:rsidR="00253CDA" w:rsidRPr="00C10D0A" w14:paraId="68C778E6" w14:textId="77777777" w:rsidTr="00253CDA">
        <w:trPr>
          <w:trHeight w:val="397"/>
        </w:trPr>
        <w:tc>
          <w:tcPr>
            <w:tcW w:w="584" w:type="dxa"/>
            <w:shd w:val="clear" w:color="auto" w:fill="BDD6EE" w:themeFill="accent1" w:themeFillTint="66"/>
            <w:vAlign w:val="center"/>
          </w:tcPr>
          <w:p w14:paraId="0CB9C00F" w14:textId="77777777" w:rsidR="00253CDA" w:rsidRPr="00C10D0A" w:rsidRDefault="00253CDA" w:rsidP="00253CDA">
            <w:pPr>
              <w:jc w:val="center"/>
              <w:rPr>
                <w:rFonts w:ascii="Verdana" w:hAnsi="Verdana"/>
                <w:b/>
              </w:rPr>
            </w:pPr>
            <w:r>
              <w:rPr>
                <w:rFonts w:ascii="Verdana" w:hAnsi="Verdana"/>
                <w:b/>
              </w:rPr>
              <w:t>40</w:t>
            </w:r>
          </w:p>
        </w:tc>
        <w:tc>
          <w:tcPr>
            <w:tcW w:w="2385" w:type="dxa"/>
            <w:shd w:val="clear" w:color="auto" w:fill="BDD6EE" w:themeFill="accent1" w:themeFillTint="66"/>
            <w:vAlign w:val="center"/>
          </w:tcPr>
          <w:p w14:paraId="4D09AF7A" w14:textId="77777777" w:rsidR="00253CDA" w:rsidRPr="00C10D0A" w:rsidRDefault="00253CDA" w:rsidP="00253CDA">
            <w:pPr>
              <w:jc w:val="center"/>
              <w:rPr>
                <w:rFonts w:ascii="Verdana" w:hAnsi="Verdana"/>
                <w:b/>
              </w:rPr>
            </w:pPr>
            <w:r w:rsidRPr="00750468">
              <w:rPr>
                <w:rFonts w:ascii="Verdana" w:hAnsi="Verdana" w:cs="Tahoma"/>
                <w:b/>
              </w:rPr>
              <w:t>VAC-IE-ILU-3</w:t>
            </w:r>
          </w:p>
        </w:tc>
        <w:tc>
          <w:tcPr>
            <w:tcW w:w="1145" w:type="dxa"/>
            <w:shd w:val="clear" w:color="auto" w:fill="BDD6EE" w:themeFill="accent1" w:themeFillTint="66"/>
            <w:vAlign w:val="center"/>
          </w:tcPr>
          <w:p w14:paraId="079DC5B9" w14:textId="77777777" w:rsidR="00253CDA" w:rsidRPr="00C10D0A" w:rsidRDefault="00253CDA" w:rsidP="00253CDA">
            <w:pPr>
              <w:jc w:val="center"/>
              <w:rPr>
                <w:rFonts w:ascii="Verdana" w:hAnsi="Verdana"/>
                <w:b/>
              </w:rPr>
            </w:pPr>
            <w:r w:rsidRPr="00666E76">
              <w:rPr>
                <w:rFonts w:ascii="Verdana" w:hAnsi="Verdana" w:cs="Tahoma"/>
                <w:b/>
              </w:rPr>
              <w:t>PTO</w:t>
            </w:r>
          </w:p>
        </w:tc>
        <w:tc>
          <w:tcPr>
            <w:tcW w:w="5520" w:type="dxa"/>
            <w:shd w:val="clear" w:color="auto" w:fill="BDD6EE" w:themeFill="accent1" w:themeFillTint="66"/>
            <w:vAlign w:val="center"/>
          </w:tcPr>
          <w:p w14:paraId="4AB6FAFC" w14:textId="77777777" w:rsidR="00253CDA" w:rsidRPr="00C10D0A" w:rsidRDefault="00253CDA" w:rsidP="00253CDA">
            <w:pPr>
              <w:spacing w:line="276" w:lineRule="auto"/>
              <w:jc w:val="center"/>
              <w:rPr>
                <w:rFonts w:ascii="Verdana" w:hAnsi="Verdana"/>
                <w:b/>
              </w:rPr>
            </w:pPr>
            <w:r w:rsidRPr="00666E76">
              <w:rPr>
                <w:rFonts w:ascii="Verdana" w:hAnsi="Verdana" w:cs="Tahoma"/>
                <w:b/>
                <w:bCs/>
              </w:rPr>
              <w:t>INSTALACI</w:t>
            </w:r>
            <w:r>
              <w:rPr>
                <w:rFonts w:ascii="Verdana" w:hAnsi="Verdana" w:cs="Tahoma"/>
                <w:b/>
                <w:bCs/>
              </w:rPr>
              <w:t>Ó</w:t>
            </w:r>
            <w:r w:rsidRPr="00666E76">
              <w:rPr>
                <w:rFonts w:ascii="Verdana" w:hAnsi="Verdana" w:cs="Tahoma"/>
                <w:b/>
                <w:bCs/>
              </w:rPr>
              <w:t>N EL</w:t>
            </w:r>
            <w:r>
              <w:rPr>
                <w:rFonts w:ascii="Verdana" w:hAnsi="Verdana" w:cs="Tahoma"/>
                <w:b/>
                <w:bCs/>
              </w:rPr>
              <w:t>É</w:t>
            </w:r>
            <w:r w:rsidRPr="00666E76">
              <w:rPr>
                <w:rFonts w:ascii="Verdana" w:hAnsi="Verdana" w:cs="Tahoma"/>
                <w:b/>
                <w:bCs/>
              </w:rPr>
              <w:t>CTRICA (PUNTO DE ILUMINACI</w:t>
            </w:r>
            <w:r>
              <w:rPr>
                <w:rFonts w:ascii="Verdana" w:hAnsi="Verdana" w:cs="Tahoma"/>
                <w:b/>
                <w:bCs/>
              </w:rPr>
              <w:t>Ó</w:t>
            </w:r>
            <w:r w:rsidRPr="00666E76">
              <w:rPr>
                <w:rFonts w:ascii="Verdana" w:hAnsi="Verdana" w:cs="Tahoma"/>
                <w:b/>
                <w:bCs/>
              </w:rPr>
              <w:t>N PANEL LED 18 W)</w:t>
            </w:r>
          </w:p>
        </w:tc>
      </w:tr>
    </w:tbl>
    <w:p w14:paraId="47760A36" w14:textId="77777777" w:rsidR="00253CDA" w:rsidRDefault="00253CDA" w:rsidP="00253CDA">
      <w:pPr>
        <w:tabs>
          <w:tab w:val="left" w:pos="8711"/>
        </w:tabs>
        <w:rPr>
          <w:rFonts w:ascii="Verdana" w:hAnsi="Verdana" w:cs="Tahoma"/>
          <w:b/>
        </w:rPr>
      </w:pPr>
    </w:p>
    <w:p w14:paraId="1672A0B9" w14:textId="77777777" w:rsidR="00253CDA" w:rsidRPr="00666E76" w:rsidRDefault="00253CDA" w:rsidP="00253CDA">
      <w:pPr>
        <w:tabs>
          <w:tab w:val="left" w:pos="8711"/>
        </w:tabs>
        <w:rPr>
          <w:rFonts w:ascii="Verdana" w:hAnsi="Verdana" w:cs="Tahoma"/>
          <w:b/>
        </w:rPr>
      </w:pPr>
      <w:r w:rsidRPr="00666E76">
        <w:rPr>
          <w:rFonts w:ascii="Verdana" w:hAnsi="Verdana" w:cs="Tahoma"/>
          <w:b/>
        </w:rPr>
        <w:t>DESCRIPCIÓN. -</w:t>
      </w:r>
    </w:p>
    <w:p w14:paraId="468C8A49"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Este Ítem comprende la </w:t>
      </w:r>
      <w:r w:rsidRPr="00DF6282">
        <w:rPr>
          <w:rFonts w:ascii="Verdana" w:hAnsi="Verdana" w:cs="Tahoma"/>
          <w:bCs/>
        </w:rPr>
        <w:t>Instalación eléctrica (punto de iluminación Panel Led 18W)</w:t>
      </w:r>
      <w:r w:rsidRPr="009A04D5">
        <w:rPr>
          <w:rFonts w:ascii="Verdana" w:hAnsi="Verdana" w:cs="Tahoma"/>
        </w:rPr>
        <w:t>, dispuesta de acuerdo a los detalles</w:t>
      </w:r>
      <w:r w:rsidRPr="00666E76">
        <w:rPr>
          <w:rFonts w:ascii="Verdana" w:hAnsi="Verdana" w:cs="Tahoma"/>
        </w:rPr>
        <w:t xml:space="preserve"> de planos del proyecto o bien a lo indicado por el </w:t>
      </w:r>
      <w:r>
        <w:rPr>
          <w:rFonts w:ascii="Verdana" w:hAnsi="Verdana" w:cs="Tahoma"/>
        </w:rPr>
        <w:t>Inspector de proyecto</w:t>
      </w:r>
      <w:r w:rsidRPr="00666E76">
        <w:rPr>
          <w:rFonts w:ascii="Verdana" w:hAnsi="Verdana" w:cs="Tahoma"/>
        </w:rPr>
        <w:t>.</w:t>
      </w:r>
    </w:p>
    <w:p w14:paraId="18A1EB63" w14:textId="77777777" w:rsidR="00253CDA" w:rsidRPr="00666E76" w:rsidRDefault="00253CDA" w:rsidP="00253CDA">
      <w:pPr>
        <w:tabs>
          <w:tab w:val="left" w:pos="8711"/>
        </w:tabs>
        <w:rPr>
          <w:rFonts w:ascii="Verdana" w:hAnsi="Verdana" w:cs="Tahoma"/>
          <w:b/>
        </w:rPr>
      </w:pPr>
      <w:r w:rsidRPr="00666E76">
        <w:rPr>
          <w:rFonts w:ascii="Verdana" w:hAnsi="Verdana" w:cs="Tahoma"/>
          <w:b/>
        </w:rPr>
        <w:t>MATERIALES, HERRAMIENTAS Y EQUIPO. -</w:t>
      </w:r>
    </w:p>
    <w:p w14:paraId="16CFF8C7" w14:textId="77777777" w:rsidR="00253CDA" w:rsidRPr="00666E76" w:rsidRDefault="00253CDA" w:rsidP="00253CDA">
      <w:pPr>
        <w:tabs>
          <w:tab w:val="left" w:pos="8711"/>
        </w:tabs>
        <w:jc w:val="both"/>
        <w:rPr>
          <w:rFonts w:ascii="Verdana" w:hAnsi="Verdana" w:cs="Tahoma"/>
        </w:rPr>
      </w:pPr>
      <w:r>
        <w:rPr>
          <w:rFonts w:ascii="Verdana" w:hAnsi="Verdana" w:cs="Tahoma"/>
        </w:rPr>
        <w:t>La Entidad Ejecutora</w:t>
      </w:r>
      <w:r w:rsidRPr="00666E76">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666E76">
        <w:rPr>
          <w:rFonts w:ascii="Verdana" w:hAnsi="Verdana" w:cs="Tahoma"/>
        </w:rPr>
        <w:t>.</w:t>
      </w:r>
    </w:p>
    <w:p w14:paraId="4387AC88" w14:textId="77777777" w:rsidR="00253CDA" w:rsidRPr="00666E76" w:rsidRDefault="00253CDA" w:rsidP="00253CDA">
      <w:pPr>
        <w:tabs>
          <w:tab w:val="left" w:pos="8711"/>
        </w:tabs>
        <w:jc w:val="both"/>
        <w:rPr>
          <w:rFonts w:ascii="Verdana" w:hAnsi="Verdana"/>
        </w:rPr>
      </w:pPr>
      <w:r w:rsidRPr="00666E76">
        <w:rPr>
          <w:rFonts w:ascii="Verdana" w:hAnsi="Verdana"/>
        </w:rPr>
        <w:t>Los accesorios deben ser de primera calidad dentro el mercado local y que cumplan las exigencias técnicas del proyecto.</w:t>
      </w:r>
    </w:p>
    <w:p w14:paraId="46F2A6C3" w14:textId="77777777" w:rsidR="00253CDA" w:rsidRDefault="00253CDA" w:rsidP="00253CDA">
      <w:pPr>
        <w:tabs>
          <w:tab w:val="left" w:pos="8711"/>
        </w:tabs>
        <w:rPr>
          <w:rFonts w:ascii="Verdana" w:hAnsi="Verdana" w:cs="Tahoma"/>
          <w:b/>
        </w:rPr>
      </w:pPr>
      <w:r w:rsidRPr="00666E76">
        <w:rPr>
          <w:rFonts w:ascii="Verdana" w:hAnsi="Verdana" w:cs="Tahoma"/>
          <w:b/>
        </w:rPr>
        <w:t xml:space="preserve">FORMA DE EJECUCIÓN. </w:t>
      </w:r>
      <w:r>
        <w:rPr>
          <w:rFonts w:ascii="Verdana" w:hAnsi="Verdana" w:cs="Tahoma"/>
          <w:b/>
        </w:rPr>
        <w:t>–</w:t>
      </w:r>
    </w:p>
    <w:p w14:paraId="65F45A02" w14:textId="77777777" w:rsidR="00253CDA" w:rsidRPr="00666E76" w:rsidRDefault="00253CDA" w:rsidP="00253CDA">
      <w:pPr>
        <w:tabs>
          <w:tab w:val="left" w:pos="8711"/>
        </w:tabs>
        <w:jc w:val="both"/>
        <w:rPr>
          <w:rFonts w:ascii="Verdana" w:hAnsi="Verdana" w:cs="Tahoma"/>
        </w:rPr>
      </w:pPr>
      <w:r>
        <w:rPr>
          <w:rFonts w:ascii="Verdana" w:hAnsi="Verdana" w:cs="Tahoma"/>
        </w:rPr>
        <w:t>La Entidad Ejecutora</w:t>
      </w:r>
      <w:r w:rsidRPr="00666E76">
        <w:rPr>
          <w:rFonts w:ascii="Verdana" w:hAnsi="Verdana" w:cs="Tahoma"/>
        </w:rPr>
        <w:t xml:space="preserve">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2DF064"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Los planos indican la localización general de todas las salidas y equipos del sistema eléctrico. </w:t>
      </w:r>
      <w:r>
        <w:rPr>
          <w:rFonts w:ascii="Verdana" w:hAnsi="Verdana" w:cs="Tahoma"/>
        </w:rPr>
        <w:t>La Entidad Ejecutora</w:t>
      </w:r>
      <w:r w:rsidRPr="00666E76">
        <w:rPr>
          <w:rFonts w:ascii="Verdana" w:hAnsi="Verdana" w:cs="Tahoma"/>
        </w:rPr>
        <w:t xml:space="preserve"> será responsable de su correcta localización en la obra y la coordinación con las otras instalaciones para evitar la interferencia entre ellas u omisiones de cualquier clase. Si se considera necesario hacer cambios en los planos, </w:t>
      </w:r>
      <w:r>
        <w:rPr>
          <w:rFonts w:ascii="Verdana" w:hAnsi="Verdana" w:cs="Tahoma"/>
        </w:rPr>
        <w:t>la Entidad Ejecutora</w:t>
      </w:r>
      <w:r w:rsidRPr="00666E76">
        <w:rPr>
          <w:rFonts w:ascii="Verdana" w:hAnsi="Verdana" w:cs="Tahoma"/>
        </w:rPr>
        <w:t xml:space="preserve"> solicitara la autorización al </w:t>
      </w:r>
      <w:r>
        <w:rPr>
          <w:rFonts w:ascii="Verdana" w:hAnsi="Verdana" w:cs="Tahoma"/>
        </w:rPr>
        <w:t>Inspector de proyecto</w:t>
      </w:r>
      <w:r w:rsidRPr="00666E76">
        <w:rPr>
          <w:rFonts w:ascii="Verdana" w:hAnsi="Verdana" w:cs="Tahoma"/>
        </w:rPr>
        <w:t>.</w:t>
      </w:r>
    </w:p>
    <w:p w14:paraId="7F6C1B38" w14:textId="77777777" w:rsidR="00253CDA" w:rsidRPr="00666E76" w:rsidRDefault="00253CDA" w:rsidP="00253CDA">
      <w:pPr>
        <w:tabs>
          <w:tab w:val="left" w:pos="8711"/>
        </w:tabs>
        <w:jc w:val="both"/>
        <w:rPr>
          <w:rFonts w:ascii="Verdana" w:hAnsi="Verdana" w:cs="Tahoma"/>
        </w:rPr>
      </w:pPr>
      <w:r>
        <w:rPr>
          <w:rFonts w:ascii="Verdana" w:hAnsi="Verdana" w:cs="Tahoma"/>
        </w:rPr>
        <w:t>La Entidad Ejecutora</w:t>
      </w:r>
      <w:r w:rsidRPr="00666E76">
        <w:rPr>
          <w:rFonts w:ascii="Verdana" w:hAnsi="Verdana" w:cs="Tahoma"/>
        </w:rPr>
        <w:t xml:space="preserve">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hAnsi="Verdana" w:cs="Tahoma"/>
        </w:rPr>
        <w:t>Inspector de proyecto</w:t>
      </w:r>
      <w:r w:rsidRPr="00666E76">
        <w:rPr>
          <w:rFonts w:ascii="Verdana" w:hAnsi="Verdana" w:cs="Tahoma"/>
        </w:rPr>
        <w:t>.</w:t>
      </w:r>
    </w:p>
    <w:p w14:paraId="715D2CF3"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El empalme, enlace o unión del cableado eléctrico de dos o más cables en una instalación eléctrica </w:t>
      </w:r>
      <w:r w:rsidRPr="00666E76">
        <w:rPr>
          <w:rFonts w:ascii="Verdana" w:hAnsi="Verdana"/>
        </w:rPr>
        <w:t>se realizarán únicamente en las cajas dispuestas para este efecto</w:t>
      </w:r>
      <w:r w:rsidRPr="00666E76">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w:t>
      </w:r>
      <w:r>
        <w:rPr>
          <w:rFonts w:ascii="Verdana" w:hAnsi="Verdana" w:cs="Tahoma"/>
        </w:rPr>
        <w:t>Inspector de proyecto</w:t>
      </w:r>
      <w:r w:rsidRPr="00666E76">
        <w:rPr>
          <w:rFonts w:ascii="Verdana" w:hAnsi="Verdana" w:cs="Tahoma"/>
        </w:rPr>
        <w:t>.</w:t>
      </w:r>
    </w:p>
    <w:p w14:paraId="1E925EFD"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La provisión e instalación del punto de iluminación Panel Led 18W </w:t>
      </w:r>
      <w:r>
        <w:rPr>
          <w:rFonts w:ascii="Verdana" w:hAnsi="Verdana" w:cs="Tahoma"/>
        </w:rPr>
        <w:t>estará</w:t>
      </w:r>
      <w:r w:rsidRPr="00666E76">
        <w:rPr>
          <w:rFonts w:ascii="Verdana" w:hAnsi="Verdana" w:cs="Tahoma"/>
        </w:rPr>
        <w:t xml:space="preserve"> a cargo d</w:t>
      </w:r>
      <w:r>
        <w:rPr>
          <w:rFonts w:ascii="Verdana" w:hAnsi="Verdana" w:cs="Tahoma"/>
        </w:rPr>
        <w:t>e la Entidad Ejecutora</w:t>
      </w:r>
      <w:r w:rsidRPr="00666E76">
        <w:rPr>
          <w:rFonts w:ascii="Verdana" w:hAnsi="Verdana" w:cs="Tahoma"/>
        </w:rPr>
        <w:t xml:space="preserve"> deben realizarse de la mejor forma y dentro del plazo establecido en el contrato, de modo que </w:t>
      </w:r>
      <w:r>
        <w:rPr>
          <w:rFonts w:ascii="Verdana" w:hAnsi="Verdana" w:cs="Tahoma"/>
        </w:rPr>
        <w:t>la Entidad Ejecutora</w:t>
      </w:r>
      <w:r w:rsidRPr="00666E76">
        <w:rPr>
          <w:rFonts w:ascii="Verdana" w:hAnsi="Verdana" w:cs="Tahoma"/>
        </w:rPr>
        <w:t xml:space="preserve"> garantice la funcionalidad de esta etapa del proyecto eléctrico.</w:t>
      </w:r>
    </w:p>
    <w:p w14:paraId="7052DB5C" w14:textId="77777777" w:rsidR="00253CDA" w:rsidRPr="00666E76" w:rsidRDefault="00253CDA" w:rsidP="00253CDA">
      <w:pPr>
        <w:tabs>
          <w:tab w:val="left" w:pos="8711"/>
        </w:tabs>
        <w:jc w:val="both"/>
        <w:rPr>
          <w:rFonts w:ascii="Verdana" w:hAnsi="Verdana" w:cs="Tahoma"/>
        </w:rPr>
      </w:pPr>
      <w:r w:rsidRPr="00666E76">
        <w:rPr>
          <w:rFonts w:ascii="Verdana" w:hAnsi="Verdana" w:cs="Tahoma"/>
        </w:rPr>
        <w:lastRenderedPageBreak/>
        <w:t xml:space="preserve">Durante la ejecución del trabajo, y antes de la aceptación final se hará pruebas en presencia del </w:t>
      </w:r>
      <w:r>
        <w:rPr>
          <w:rFonts w:ascii="Verdana" w:hAnsi="Verdana" w:cs="Tahoma"/>
        </w:rPr>
        <w:t>Inspector de proyecto</w:t>
      </w:r>
      <w:r w:rsidRPr="00666E76">
        <w:rPr>
          <w:rFonts w:ascii="Verdana" w:hAnsi="Verdana" w:cs="Tahoma"/>
        </w:rPr>
        <w:t>, para asegurarse que materiales y mano de obra cumplan las especificaciones. Todo defecto encontrado será corregido inmediatamente, sin que afecte al presupuesto.</w:t>
      </w:r>
    </w:p>
    <w:p w14:paraId="35B65541"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En caso de que en la provisión o instalación presenten fallas de fabricación ó por causas del inadecuado uso de los mismos por parte del personal d</w:t>
      </w:r>
      <w:r>
        <w:rPr>
          <w:rFonts w:ascii="Verdana" w:hAnsi="Verdana" w:cs="Tahoma"/>
        </w:rPr>
        <w:t>e la Entidad Ejecutora</w:t>
      </w:r>
      <w:r w:rsidRPr="00666E76">
        <w:rPr>
          <w:rFonts w:ascii="Verdana" w:hAnsi="Verdana" w:cs="Tahoma"/>
        </w:rPr>
        <w:t>, se exigirá al mismo la reposición de dichos materiales sin recargo por ello.</w:t>
      </w:r>
    </w:p>
    <w:p w14:paraId="2EF169C5"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Los artefactos de iluminación deberán ser instalados en los lugares indicados en planos, así mismo se debe prever su aseguramiento a efectos de agresiones de tipo vandálicas. </w:t>
      </w:r>
      <w:r>
        <w:rPr>
          <w:rFonts w:ascii="Verdana" w:hAnsi="Verdana" w:cs="Tahoma"/>
        </w:rPr>
        <w:t>La Entidad Ejecutora</w:t>
      </w:r>
      <w:r w:rsidRPr="00666E76">
        <w:rPr>
          <w:rFonts w:ascii="Verdana" w:hAnsi="Verdana" w:cs="Tahoma"/>
        </w:rPr>
        <w:t xml:space="preserve"> debe proveer a su costo todos los materiales menores como ser abrazaderas, tornillos, etc., para soportar e instalar la luminaria.</w:t>
      </w:r>
    </w:p>
    <w:p w14:paraId="7E736528"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Además, de las instrucciones que el </w:t>
      </w:r>
      <w:r>
        <w:rPr>
          <w:rFonts w:ascii="Verdana" w:hAnsi="Verdana" w:cs="Tahoma"/>
        </w:rPr>
        <w:t>Inspector de proyecto</w:t>
      </w:r>
      <w:r w:rsidRPr="00666E76">
        <w:rPr>
          <w:rFonts w:ascii="Verdana" w:hAnsi="Verdana" w:cs="Tahoma"/>
        </w:rPr>
        <w:t xml:space="preserve"> relativas a las condiciones y forma en que deben ejecutarse los trabajos la provisión e instalación del punto de iluminación Panel Led 18W, todo aquello que no se menciona explícitamente en estas especificaciones técnicas pero que sean necesarios para la completa realización de los trabajos, serán provistos e implementados conforme lo coordinado.</w:t>
      </w:r>
    </w:p>
    <w:p w14:paraId="2BFCB162"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En caso de que existiere discrepancia entre planos y especificaciones, se deberá presentar la solución a la </w:t>
      </w:r>
      <w:r>
        <w:rPr>
          <w:rFonts w:ascii="Verdana" w:hAnsi="Verdana" w:cs="Tahoma"/>
        </w:rPr>
        <w:t>Inspector de proyecto</w:t>
      </w:r>
      <w:r w:rsidRPr="00666E76">
        <w:rPr>
          <w:rFonts w:ascii="Verdana" w:hAnsi="Verdana" w:cs="Tahoma"/>
        </w:rPr>
        <w:t>, para obtener la aprobación de la misma.</w:t>
      </w:r>
    </w:p>
    <w:p w14:paraId="182DCE34" w14:textId="77777777" w:rsidR="00253CDA" w:rsidRDefault="00253CDA" w:rsidP="00253CDA">
      <w:pPr>
        <w:tabs>
          <w:tab w:val="left" w:pos="8711"/>
        </w:tabs>
        <w:jc w:val="both"/>
        <w:rPr>
          <w:rFonts w:ascii="Verdana" w:hAnsi="Verdana" w:cs="Tahoma"/>
        </w:rPr>
      </w:pPr>
      <w:r w:rsidRPr="00666E76">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666E76">
        <w:rPr>
          <w:rFonts w:ascii="Verdana" w:hAnsi="Verdana" w:cs="Tahoma"/>
        </w:rPr>
        <w:t xml:space="preserve"> deberá proveer de un generador eléctrico, para las comprobaciones necesarias.</w:t>
      </w:r>
    </w:p>
    <w:p w14:paraId="304C4CF3" w14:textId="77777777" w:rsidR="00253CDA" w:rsidRDefault="00253CDA" w:rsidP="00253CDA">
      <w:pPr>
        <w:tabs>
          <w:tab w:val="left" w:pos="8711"/>
        </w:tabs>
        <w:jc w:val="both"/>
        <w:rPr>
          <w:rFonts w:ascii="Verdana" w:hAnsi="Verdana" w:cs="Tahoma"/>
        </w:rPr>
      </w:pPr>
      <w:r>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7A30D89F" w14:textId="77777777" w:rsidR="00253CDA" w:rsidRPr="00666E76" w:rsidRDefault="00253CDA" w:rsidP="00253CDA">
      <w:pPr>
        <w:tabs>
          <w:tab w:val="left" w:pos="8711"/>
        </w:tabs>
        <w:spacing w:before="240" w:after="120"/>
        <w:jc w:val="both"/>
        <w:rPr>
          <w:rFonts w:ascii="Verdana" w:hAnsi="Verdana" w:cs="Tahoma"/>
          <w:b/>
        </w:rPr>
      </w:pPr>
      <w:r w:rsidRPr="00666E76">
        <w:rPr>
          <w:rFonts w:ascii="Verdana" w:hAnsi="Verdana" w:cs="Tahoma"/>
          <w:b/>
        </w:rPr>
        <w:t>Criterios de Control, Aceptación y Rechazo</w:t>
      </w:r>
    </w:p>
    <w:p w14:paraId="3EF33D81" w14:textId="77777777" w:rsidR="00253CDA" w:rsidRPr="00666E76" w:rsidRDefault="00253CDA" w:rsidP="00253CDA">
      <w:pPr>
        <w:tabs>
          <w:tab w:val="left" w:pos="560"/>
        </w:tabs>
        <w:jc w:val="both"/>
        <w:rPr>
          <w:rFonts w:ascii="Verdana" w:hAnsi="Verdana" w:cs="Tahoma"/>
        </w:rPr>
      </w:pPr>
      <w:r w:rsidRPr="00666E76">
        <w:rPr>
          <w:rFonts w:ascii="Verdana" w:hAnsi="Verdana" w:cs="Tahoma"/>
        </w:rPr>
        <w:t xml:space="preserve">El </w:t>
      </w:r>
      <w:r>
        <w:rPr>
          <w:rFonts w:ascii="Verdana" w:hAnsi="Verdana" w:cs="Tahoma"/>
        </w:rPr>
        <w:t>Inspector de proyecto</w:t>
      </w:r>
      <w:r w:rsidRPr="00666E76">
        <w:rPr>
          <w:rFonts w:ascii="Verdana" w:hAnsi="Verdana" w:cs="Tahoma"/>
        </w:rPr>
        <w:t xml:space="preserve"> deberá verificar que la ejecución del ítem no presenta ningún defecto de materiales, ejecución o dimensiones mediante: testeo, inspección visual u otro método conveniente.</w:t>
      </w:r>
    </w:p>
    <w:p w14:paraId="148B4D84"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666E76">
        <w:rPr>
          <w:rFonts w:ascii="Verdana" w:hAnsi="Verdana" w:cs="Tahoma"/>
        </w:rPr>
        <w:t xml:space="preserve"> deberá proveer de un generador eléctrico, para las comprobaciones necesarias.</w:t>
      </w:r>
    </w:p>
    <w:p w14:paraId="3F2977A7" w14:textId="77777777" w:rsidR="00253CDA" w:rsidRPr="00666E76" w:rsidRDefault="00253CDA" w:rsidP="00253CDA">
      <w:pPr>
        <w:tabs>
          <w:tab w:val="left" w:pos="8711"/>
        </w:tabs>
        <w:jc w:val="both"/>
        <w:rPr>
          <w:rFonts w:ascii="Verdana" w:hAnsi="Verdana" w:cs="Tahoma"/>
          <w:b/>
        </w:rPr>
      </w:pPr>
      <w:r w:rsidRPr="00666E76">
        <w:rPr>
          <w:rFonts w:ascii="Verdana" w:hAnsi="Verdana" w:cs="Tahoma"/>
          <w:b/>
        </w:rPr>
        <w:t>MEDICIÓN. -</w:t>
      </w:r>
    </w:p>
    <w:p w14:paraId="34E00C13" w14:textId="77777777" w:rsidR="00253CDA" w:rsidRPr="00666E76" w:rsidRDefault="00253CDA" w:rsidP="00253CDA">
      <w:pPr>
        <w:tabs>
          <w:tab w:val="left" w:pos="8711"/>
        </w:tabs>
        <w:jc w:val="both"/>
        <w:rPr>
          <w:rFonts w:ascii="Verdana" w:hAnsi="Verdana" w:cs="Tahoma"/>
        </w:rPr>
      </w:pPr>
      <w:r>
        <w:rPr>
          <w:rFonts w:ascii="Verdana" w:hAnsi="Verdana" w:cs="Tahoma"/>
          <w:bCs/>
        </w:rPr>
        <w:t xml:space="preserve">La </w:t>
      </w:r>
      <w:r w:rsidRPr="00DF6282">
        <w:rPr>
          <w:rFonts w:ascii="Verdana" w:hAnsi="Verdana" w:cs="Tahoma"/>
          <w:bCs/>
        </w:rPr>
        <w:t>Instalación eléctrica (punto de iluminación Panel Led 18W</w:t>
      </w:r>
      <w:r>
        <w:rPr>
          <w:rFonts w:ascii="Verdana" w:hAnsi="Verdana" w:cs="Tahoma"/>
        </w:rPr>
        <w:t xml:space="preserve">) </w:t>
      </w:r>
      <w:r w:rsidRPr="00666E76">
        <w:rPr>
          <w:rFonts w:ascii="Verdana" w:hAnsi="Verdana" w:cs="Tahoma"/>
        </w:rPr>
        <w:t xml:space="preserve">se </w:t>
      </w:r>
      <w:r>
        <w:rPr>
          <w:rFonts w:ascii="Verdana" w:hAnsi="Verdana" w:cs="Tahoma"/>
        </w:rPr>
        <w:t>medirá</w:t>
      </w:r>
      <w:r w:rsidRPr="00666E76">
        <w:rPr>
          <w:rFonts w:ascii="Verdana" w:hAnsi="Verdana" w:cs="Tahoma"/>
        </w:rPr>
        <w:t xml:space="preserve"> por </w:t>
      </w:r>
      <w:r>
        <w:rPr>
          <w:rFonts w:ascii="Verdana" w:hAnsi="Verdana" w:cs="Tahoma"/>
          <w:b/>
        </w:rPr>
        <w:t>P</w:t>
      </w:r>
      <w:r w:rsidRPr="00666E76">
        <w:rPr>
          <w:rFonts w:ascii="Verdana" w:hAnsi="Verdana" w:cs="Tahoma"/>
          <w:b/>
        </w:rPr>
        <w:t xml:space="preserve">unto </w:t>
      </w:r>
      <w:r w:rsidRPr="00666E76">
        <w:rPr>
          <w:rFonts w:ascii="Verdana" w:hAnsi="Verdana" w:cs="Tahoma"/>
        </w:rPr>
        <w:t>instalado con todos sus accesorios</w:t>
      </w:r>
      <w:r w:rsidRPr="00666E76">
        <w:rPr>
          <w:rFonts w:ascii="Verdana" w:hAnsi="Verdana" w:cs="Tahoma"/>
          <w:b/>
        </w:rPr>
        <w:t xml:space="preserve"> </w:t>
      </w:r>
      <w:r w:rsidRPr="00666E76">
        <w:rPr>
          <w:rFonts w:ascii="Verdana" w:hAnsi="Verdana" w:cs="Tahoma"/>
        </w:rPr>
        <w:t xml:space="preserve">y funcionamiento comprobado de acuerdo a planos y/o instrucción del </w:t>
      </w:r>
      <w:r>
        <w:rPr>
          <w:rFonts w:ascii="Verdana" w:hAnsi="Verdana" w:cs="Tahoma"/>
        </w:rPr>
        <w:t>Inspector de proyecto</w:t>
      </w:r>
      <w:r w:rsidRPr="00666E76">
        <w:rPr>
          <w:rFonts w:ascii="Verdana" w:hAnsi="Verdana" w:cs="Tahoma"/>
        </w:rPr>
        <w:t xml:space="preserve">. </w:t>
      </w:r>
    </w:p>
    <w:p w14:paraId="123BF68B" w14:textId="77777777" w:rsidR="00253CDA" w:rsidRPr="00666E76" w:rsidRDefault="00253CDA" w:rsidP="00253CDA">
      <w:pPr>
        <w:tabs>
          <w:tab w:val="left" w:pos="560"/>
        </w:tabs>
        <w:jc w:val="both"/>
        <w:rPr>
          <w:rFonts w:ascii="Verdana" w:hAnsi="Verdana" w:cs="Tahoma"/>
          <w:b/>
        </w:rPr>
      </w:pPr>
      <w:r w:rsidRPr="00666E76">
        <w:rPr>
          <w:rFonts w:ascii="Verdana" w:hAnsi="Verdana" w:cs="Tahoma"/>
          <w:b/>
        </w:rPr>
        <w:t>APORTE PROPIO. -</w:t>
      </w:r>
    </w:p>
    <w:p w14:paraId="216DEA78" w14:textId="77777777" w:rsidR="00253CDA" w:rsidRPr="00666E76" w:rsidRDefault="00253CDA" w:rsidP="00253CDA">
      <w:pPr>
        <w:tabs>
          <w:tab w:val="left" w:pos="8711"/>
        </w:tabs>
        <w:jc w:val="both"/>
        <w:rPr>
          <w:rFonts w:ascii="Verdana" w:hAnsi="Verdana" w:cs="Tahoma"/>
        </w:rPr>
      </w:pPr>
      <w:r w:rsidRPr="00666E76">
        <w:rPr>
          <w:rFonts w:ascii="Verdana" w:hAnsi="Verdana" w:cs="Tahoma"/>
        </w:rPr>
        <w:t xml:space="preserve">El aporte propio se encuentra especificado en el análisis de precio unitario, mismo que no será tomado en cuenta en la cantidad monetaria del ítem. En caso de mano de obra no calificada, </w:t>
      </w:r>
      <w:r>
        <w:rPr>
          <w:rFonts w:ascii="Verdana" w:hAnsi="Verdana" w:cs="Tahoma"/>
        </w:rPr>
        <w:t>la Entidad Ejecutora</w:t>
      </w:r>
      <w:r w:rsidRPr="00666E76">
        <w:rPr>
          <w:rFonts w:ascii="Verdana" w:hAnsi="Verdana" w:cs="Tahoma"/>
        </w:rPr>
        <w:t xml:space="preserve"> deberá capacitar al beneficiario para la buena ejecución del ítem. En caso de material de aporte propio, este será aprobado por el </w:t>
      </w:r>
      <w:r>
        <w:rPr>
          <w:rFonts w:ascii="Verdana" w:hAnsi="Verdana" w:cs="Tahoma"/>
        </w:rPr>
        <w:t>Inspector de proyecto</w:t>
      </w:r>
      <w:r w:rsidRPr="00666E76">
        <w:rPr>
          <w:rFonts w:ascii="Verdana" w:hAnsi="Verdana" w:cs="Tahoma"/>
        </w:rPr>
        <w:t>, para garantizar su calidad.</w:t>
      </w:r>
    </w:p>
    <w:p w14:paraId="10C8CB5F" w14:textId="77777777" w:rsidR="00253CDA" w:rsidRPr="00666E76" w:rsidRDefault="00253CDA" w:rsidP="00253CDA">
      <w:pPr>
        <w:tabs>
          <w:tab w:val="left" w:pos="8711"/>
        </w:tabs>
        <w:jc w:val="both"/>
        <w:rPr>
          <w:rFonts w:ascii="Verdana" w:hAnsi="Verdana"/>
          <w:u w:val="single"/>
        </w:rPr>
      </w:pPr>
      <w:r w:rsidRPr="00666E76">
        <w:rPr>
          <w:rFonts w:ascii="Verdana" w:hAnsi="Verdana" w:cs="Tahoma"/>
        </w:rPr>
        <w:t>Este aporte propio estará sujeto al cronograma de ejecución de obra d</w:t>
      </w:r>
      <w:r>
        <w:rPr>
          <w:rFonts w:ascii="Verdana" w:hAnsi="Verdana" w:cs="Tahoma"/>
        </w:rPr>
        <w:t>e la Entidad Ejecutora</w:t>
      </w:r>
      <w:r w:rsidRPr="00666E76">
        <w:rPr>
          <w:rFonts w:ascii="Verdana" w:hAnsi="Verdana" w:cs="Tahoma"/>
        </w:rPr>
        <w:t>.</w:t>
      </w:r>
    </w:p>
    <w:p w14:paraId="022EC3D2" w14:textId="77777777" w:rsidR="00253CDA" w:rsidRPr="009D5B5D" w:rsidRDefault="00253CDA" w:rsidP="00253CDA">
      <w:pPr>
        <w:widowControl w:val="0"/>
        <w:tabs>
          <w:tab w:val="left" w:pos="2025"/>
        </w:tabs>
        <w:autoSpaceDE w:val="0"/>
        <w:autoSpaceDN w:val="0"/>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253CDA" w:rsidRPr="009D5B5D" w14:paraId="358965A7" w14:textId="77777777" w:rsidTr="00253CDA">
        <w:trPr>
          <w:trHeight w:val="397"/>
        </w:trPr>
        <w:tc>
          <w:tcPr>
            <w:tcW w:w="584" w:type="dxa"/>
            <w:shd w:val="clear" w:color="auto" w:fill="1F3864" w:themeFill="accent5" w:themeFillShade="80"/>
          </w:tcPr>
          <w:p w14:paraId="571B0DA1"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N°</w:t>
            </w:r>
          </w:p>
        </w:tc>
        <w:tc>
          <w:tcPr>
            <w:tcW w:w="2385" w:type="dxa"/>
            <w:shd w:val="clear" w:color="auto" w:fill="1F3864" w:themeFill="accent5" w:themeFillShade="80"/>
          </w:tcPr>
          <w:p w14:paraId="43E6B820"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CODIGO</w:t>
            </w:r>
          </w:p>
        </w:tc>
        <w:tc>
          <w:tcPr>
            <w:tcW w:w="1145" w:type="dxa"/>
            <w:shd w:val="clear" w:color="auto" w:fill="1F3864" w:themeFill="accent5" w:themeFillShade="80"/>
          </w:tcPr>
          <w:p w14:paraId="05327DEB"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UNIDAD</w:t>
            </w:r>
          </w:p>
        </w:tc>
        <w:tc>
          <w:tcPr>
            <w:tcW w:w="5520" w:type="dxa"/>
            <w:shd w:val="clear" w:color="auto" w:fill="1F3864" w:themeFill="accent5" w:themeFillShade="80"/>
          </w:tcPr>
          <w:p w14:paraId="7D154F1F"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ITEM</w:t>
            </w:r>
          </w:p>
        </w:tc>
      </w:tr>
      <w:tr w:rsidR="00253CDA" w:rsidRPr="009D5B5D" w14:paraId="4BD7E9DB" w14:textId="77777777" w:rsidTr="00253CDA">
        <w:trPr>
          <w:trHeight w:val="397"/>
        </w:trPr>
        <w:tc>
          <w:tcPr>
            <w:tcW w:w="584" w:type="dxa"/>
            <w:shd w:val="clear" w:color="auto" w:fill="BDD6EE" w:themeFill="accent1" w:themeFillTint="66"/>
          </w:tcPr>
          <w:p w14:paraId="730D8837" w14:textId="77777777" w:rsidR="00253CDA" w:rsidRPr="009D5B5D" w:rsidRDefault="00253CDA" w:rsidP="00253CDA">
            <w:pPr>
              <w:jc w:val="center"/>
              <w:rPr>
                <w:rFonts w:ascii="Verdana" w:hAnsi="Verdana"/>
                <w:b/>
                <w:lang w:val="es-ES" w:eastAsia="es-ES"/>
              </w:rPr>
            </w:pPr>
            <w:r>
              <w:rPr>
                <w:rFonts w:ascii="Verdana" w:hAnsi="Verdana"/>
                <w:b/>
                <w:lang w:val="es-ES" w:eastAsia="es-ES"/>
              </w:rPr>
              <w:t>41</w:t>
            </w:r>
          </w:p>
        </w:tc>
        <w:tc>
          <w:tcPr>
            <w:tcW w:w="2385" w:type="dxa"/>
            <w:shd w:val="clear" w:color="auto" w:fill="BDD6EE" w:themeFill="accent1" w:themeFillTint="66"/>
          </w:tcPr>
          <w:p w14:paraId="692F89EF"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VAC-IE-COR-1</w:t>
            </w:r>
          </w:p>
        </w:tc>
        <w:tc>
          <w:tcPr>
            <w:tcW w:w="1145" w:type="dxa"/>
            <w:shd w:val="clear" w:color="auto" w:fill="BDD6EE" w:themeFill="accent1" w:themeFillTint="66"/>
          </w:tcPr>
          <w:p w14:paraId="5FCB7BA6"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PTO</w:t>
            </w:r>
          </w:p>
        </w:tc>
        <w:tc>
          <w:tcPr>
            <w:tcW w:w="5520" w:type="dxa"/>
            <w:shd w:val="clear" w:color="auto" w:fill="BDD6EE" w:themeFill="accent1" w:themeFillTint="66"/>
          </w:tcPr>
          <w:p w14:paraId="1C5389BD" w14:textId="77777777" w:rsidR="00253CDA" w:rsidRPr="009D5B5D" w:rsidRDefault="00253CDA" w:rsidP="00253CDA">
            <w:pPr>
              <w:jc w:val="center"/>
              <w:rPr>
                <w:rFonts w:ascii="Verdana" w:hAnsi="Verdana"/>
                <w:b/>
                <w:lang w:val="es-ES" w:eastAsia="es-ES"/>
              </w:rPr>
            </w:pPr>
            <w:r w:rsidRPr="009D5B5D">
              <w:rPr>
                <w:rFonts w:ascii="Verdana" w:hAnsi="Verdana" w:cs="Tahoma"/>
                <w:b/>
                <w:bCs/>
                <w:lang w:val="es-ES" w:eastAsia="es-ES"/>
              </w:rPr>
              <w:t>INSTALACIÓN ELÉCTRICA (PUNTO TOMACORRIENTE DOBLE)</w:t>
            </w:r>
          </w:p>
        </w:tc>
      </w:tr>
    </w:tbl>
    <w:p w14:paraId="35335A5D" w14:textId="77777777" w:rsidR="00253CDA" w:rsidRDefault="00253CDA" w:rsidP="00253CDA">
      <w:pPr>
        <w:tabs>
          <w:tab w:val="left" w:pos="8711"/>
        </w:tabs>
        <w:jc w:val="both"/>
        <w:rPr>
          <w:rFonts w:ascii="Verdana" w:hAnsi="Verdana" w:cs="Tahoma"/>
          <w:b/>
          <w:bCs/>
          <w:lang w:eastAsia="es-ES"/>
        </w:rPr>
      </w:pPr>
    </w:p>
    <w:p w14:paraId="0E1E7988" w14:textId="77777777" w:rsidR="00253CDA" w:rsidRPr="009D5B5D" w:rsidRDefault="00253CDA" w:rsidP="00253CDA">
      <w:pPr>
        <w:tabs>
          <w:tab w:val="left" w:pos="8711"/>
        </w:tabs>
        <w:jc w:val="both"/>
        <w:rPr>
          <w:rFonts w:ascii="Verdana" w:hAnsi="Verdana" w:cs="Tahoma"/>
          <w:b/>
          <w:bCs/>
          <w:lang w:eastAsia="es-ES"/>
        </w:rPr>
      </w:pPr>
      <w:r w:rsidRPr="009D5B5D">
        <w:rPr>
          <w:rFonts w:ascii="Verdana" w:hAnsi="Verdana" w:cs="Tahoma"/>
          <w:b/>
          <w:bCs/>
          <w:lang w:eastAsia="es-ES"/>
        </w:rPr>
        <w:t>DESCRIPCIÓN. -</w:t>
      </w:r>
    </w:p>
    <w:p w14:paraId="4228FE6B"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Este Ítem comprende la Instalación eléctrica (punto de tomacorriente doble), dispuesta de acuerdo a los detalles de planos del proyecto o bien a lo indicado por el Inspector de proyecto.</w:t>
      </w:r>
    </w:p>
    <w:p w14:paraId="39B52890" w14:textId="77777777" w:rsidR="00253CDA" w:rsidRDefault="00253CDA" w:rsidP="00253CDA">
      <w:pPr>
        <w:tabs>
          <w:tab w:val="left" w:pos="8711"/>
        </w:tabs>
        <w:jc w:val="both"/>
        <w:rPr>
          <w:rFonts w:ascii="Verdana" w:hAnsi="Verdana" w:cs="Tahoma"/>
          <w:b/>
          <w:bCs/>
          <w:lang w:eastAsia="es-ES"/>
        </w:rPr>
      </w:pPr>
    </w:p>
    <w:p w14:paraId="75E1E00B" w14:textId="77777777" w:rsidR="00253CDA" w:rsidRPr="009D5B5D" w:rsidRDefault="00253CDA" w:rsidP="00253CDA">
      <w:pPr>
        <w:tabs>
          <w:tab w:val="left" w:pos="8711"/>
        </w:tabs>
        <w:jc w:val="both"/>
        <w:rPr>
          <w:rFonts w:ascii="Verdana" w:hAnsi="Verdana" w:cs="Tahoma"/>
          <w:b/>
          <w:bCs/>
          <w:lang w:eastAsia="es-ES"/>
        </w:rPr>
      </w:pPr>
      <w:r w:rsidRPr="009D5B5D">
        <w:rPr>
          <w:rFonts w:ascii="Verdana" w:hAnsi="Verdana" w:cs="Tahoma"/>
          <w:b/>
          <w:bCs/>
          <w:lang w:eastAsia="es-ES"/>
        </w:rPr>
        <w:t>MATERIALES, HERRAMIENTAS Y EQUIPO. -</w:t>
      </w:r>
    </w:p>
    <w:p w14:paraId="755D0DFD"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DEE96D4" w14:textId="77777777" w:rsidR="00253CDA" w:rsidRPr="009D5B5D" w:rsidRDefault="00253CDA" w:rsidP="00253CDA">
      <w:pPr>
        <w:tabs>
          <w:tab w:val="left" w:pos="8711"/>
        </w:tabs>
        <w:jc w:val="both"/>
        <w:rPr>
          <w:rFonts w:ascii="Verdana" w:hAnsi="Verdana" w:cs="Tahoma"/>
          <w:lang w:eastAsia="es-ES"/>
        </w:rPr>
      </w:pPr>
      <w:bookmarkStart w:id="185" w:name="_Hlk99440952"/>
      <w:bookmarkStart w:id="186" w:name="_Hlk99441616"/>
      <w:r w:rsidRPr="009D5B5D">
        <w:rPr>
          <w:rFonts w:ascii="Verdana" w:hAnsi="Verdana" w:cs="Tahoma"/>
          <w:lang w:eastAsia="es-ES"/>
        </w:rPr>
        <w:t>Los materiales serán de calidad que aseguren la durabilidad y correcto funcionamiento de las instalaciones; previo a su empleo en obra deberá ser aprobado por el Inspector de proyecto.</w:t>
      </w:r>
      <w:bookmarkEnd w:id="185"/>
      <w:bookmarkEnd w:id="186"/>
    </w:p>
    <w:p w14:paraId="151CF67F" w14:textId="77777777" w:rsidR="00253CDA" w:rsidRPr="009D5B5D" w:rsidRDefault="00253CDA" w:rsidP="00253CDA">
      <w:pPr>
        <w:tabs>
          <w:tab w:val="left" w:pos="8711"/>
        </w:tabs>
        <w:jc w:val="both"/>
        <w:rPr>
          <w:rFonts w:ascii="Verdana" w:hAnsi="Verdana" w:cs="Tahoma"/>
          <w:b/>
          <w:bCs/>
          <w:lang w:eastAsia="es-ES"/>
        </w:rPr>
      </w:pPr>
    </w:p>
    <w:p w14:paraId="13291173" w14:textId="77777777" w:rsidR="00253CDA" w:rsidRPr="009D5B5D" w:rsidRDefault="00253CDA" w:rsidP="00253CDA">
      <w:pPr>
        <w:tabs>
          <w:tab w:val="left" w:pos="8711"/>
        </w:tabs>
        <w:jc w:val="both"/>
        <w:rPr>
          <w:rFonts w:ascii="Verdana" w:hAnsi="Verdana" w:cs="Tahoma"/>
          <w:b/>
          <w:bCs/>
          <w:lang w:eastAsia="es-ES"/>
        </w:rPr>
      </w:pPr>
      <w:r w:rsidRPr="009D5B5D">
        <w:rPr>
          <w:rFonts w:ascii="Verdana" w:hAnsi="Verdana" w:cs="Tahoma"/>
          <w:b/>
          <w:bCs/>
          <w:lang w:eastAsia="es-ES"/>
        </w:rPr>
        <w:t>FORMA DE EJECUCIÓN. –</w:t>
      </w:r>
    </w:p>
    <w:p w14:paraId="298F1BCE"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2A7C0F"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E63D90"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D4AFBB"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665A6C"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0A7B1A1"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5669DF" w14:textId="77777777" w:rsidR="00253CDA" w:rsidRPr="009D5B5D" w:rsidRDefault="00253CDA" w:rsidP="00253CDA">
      <w:pPr>
        <w:tabs>
          <w:tab w:val="left" w:pos="8711"/>
        </w:tabs>
        <w:jc w:val="both"/>
        <w:rPr>
          <w:rFonts w:ascii="Verdana" w:hAnsi="Verdana" w:cs="Tahoma"/>
          <w:lang w:eastAsia="es-ES"/>
        </w:rPr>
      </w:pPr>
    </w:p>
    <w:p w14:paraId="3A285792"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8B4416C"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Los tomacorrientes deben instalarse a 0.40 m sobre el nivel del piso terminado, y en los lugares indicados en planos y/o instrucciones del Inspector de proyecto.</w:t>
      </w:r>
    </w:p>
    <w:p w14:paraId="763EADB7" w14:textId="77777777" w:rsidR="00253CDA" w:rsidRPr="009D5B5D" w:rsidRDefault="00253CDA" w:rsidP="00253CDA">
      <w:pPr>
        <w:tabs>
          <w:tab w:val="left" w:pos="8711"/>
        </w:tabs>
        <w:jc w:val="both"/>
        <w:rPr>
          <w:rFonts w:ascii="Verdana" w:hAnsi="Verdana" w:cs="Tahoma"/>
          <w:lang w:eastAsia="es-ES"/>
        </w:rPr>
      </w:pPr>
    </w:p>
    <w:p w14:paraId="5D9B2B62"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En caso de que existiere discrepancia entre planos y especificaciones, se deberá presentar la solución al Inspector de proyecto, para obtener la aprobación de la misma.</w:t>
      </w:r>
    </w:p>
    <w:p w14:paraId="24DC29A4" w14:textId="77777777" w:rsidR="00253CDA" w:rsidRPr="009D5B5D" w:rsidRDefault="00253CDA" w:rsidP="00253CDA">
      <w:pPr>
        <w:tabs>
          <w:tab w:val="left" w:pos="8711"/>
        </w:tabs>
        <w:jc w:val="both"/>
        <w:rPr>
          <w:rFonts w:ascii="Verdana" w:hAnsi="Verdana" w:cs="Tahoma"/>
          <w:lang w:eastAsia="es-ES"/>
        </w:rPr>
      </w:pPr>
    </w:p>
    <w:p w14:paraId="2D3646A8"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Criterios de Control, Aceptación y Rechazo</w:t>
      </w:r>
    </w:p>
    <w:p w14:paraId="164158DA"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63FA510D" w14:textId="77777777" w:rsidR="00253CDA" w:rsidRPr="009D5B5D" w:rsidRDefault="00253CDA" w:rsidP="00253CDA">
      <w:pPr>
        <w:tabs>
          <w:tab w:val="left" w:pos="8711"/>
        </w:tabs>
        <w:jc w:val="both"/>
        <w:rPr>
          <w:rFonts w:ascii="Verdana" w:hAnsi="Verdana" w:cs="Tahoma"/>
          <w:lang w:eastAsia="es-ES"/>
        </w:rPr>
      </w:pPr>
    </w:p>
    <w:p w14:paraId="15043FDC"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F12901F" w14:textId="77777777" w:rsidR="00253CDA" w:rsidRPr="009D5B5D" w:rsidRDefault="00253CDA" w:rsidP="00253CDA">
      <w:pPr>
        <w:tabs>
          <w:tab w:val="left" w:pos="8711"/>
        </w:tabs>
        <w:jc w:val="both"/>
        <w:rPr>
          <w:rFonts w:ascii="Verdana" w:hAnsi="Verdana" w:cs="Tahoma"/>
          <w:b/>
          <w:lang w:eastAsia="es-ES"/>
        </w:rPr>
      </w:pPr>
    </w:p>
    <w:p w14:paraId="662FCDC0"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b/>
          <w:lang w:eastAsia="es-ES"/>
        </w:rPr>
        <w:t>MEDICIÓN. -</w:t>
      </w:r>
    </w:p>
    <w:p w14:paraId="52F52C72" w14:textId="77777777" w:rsidR="00253CDA" w:rsidRDefault="00253CDA" w:rsidP="00253CDA">
      <w:pPr>
        <w:tabs>
          <w:tab w:val="left" w:pos="8711"/>
        </w:tabs>
        <w:jc w:val="both"/>
        <w:rPr>
          <w:rFonts w:ascii="Verdana" w:hAnsi="Verdana" w:cs="Tahoma"/>
          <w:lang w:eastAsia="es-ES"/>
        </w:rPr>
      </w:pPr>
      <w:r w:rsidRPr="009D5B5D">
        <w:rPr>
          <w:rFonts w:ascii="Verdana" w:hAnsi="Verdana" w:cs="Tahoma"/>
          <w:lang w:eastAsia="es-ES"/>
        </w:rPr>
        <w:t xml:space="preserve">La instalación eléctrica (punto tomacorriente doble) se medirá por </w:t>
      </w:r>
      <w:r w:rsidRPr="009D5B5D">
        <w:rPr>
          <w:rFonts w:ascii="Verdana" w:hAnsi="Verdana" w:cs="Tahoma"/>
          <w:b/>
          <w:lang w:eastAsia="es-ES"/>
        </w:rPr>
        <w:t xml:space="preserve">Punto, </w:t>
      </w:r>
      <w:r w:rsidRPr="009D5B5D">
        <w:rPr>
          <w:rFonts w:ascii="Verdana" w:hAnsi="Verdana" w:cs="Tahoma"/>
          <w:lang w:eastAsia="es-ES"/>
        </w:rPr>
        <w:t>instalado con todos sus accesorios</w:t>
      </w:r>
      <w:r w:rsidRPr="009D5B5D">
        <w:rPr>
          <w:rFonts w:ascii="Verdana" w:hAnsi="Verdana" w:cs="Tahoma"/>
          <w:b/>
          <w:lang w:eastAsia="es-ES"/>
        </w:rPr>
        <w:t xml:space="preserve"> </w:t>
      </w:r>
      <w:r w:rsidRPr="009D5B5D">
        <w:rPr>
          <w:rFonts w:ascii="Verdana" w:hAnsi="Verdana" w:cs="Tahoma"/>
          <w:lang w:eastAsia="es-ES"/>
        </w:rPr>
        <w:t xml:space="preserve">y funcionamiento comprobado de acuerdo a planos y/o instrucción del Inspector de proyecto. </w:t>
      </w:r>
    </w:p>
    <w:p w14:paraId="22B6E842" w14:textId="77777777" w:rsidR="00253CDA" w:rsidRPr="009D5B5D" w:rsidRDefault="00253CDA" w:rsidP="00253CDA">
      <w:pPr>
        <w:tabs>
          <w:tab w:val="left" w:pos="8711"/>
        </w:tabs>
        <w:jc w:val="both"/>
        <w:rPr>
          <w:rFonts w:ascii="Verdana" w:hAnsi="Verdana" w:cs="Tahoma"/>
          <w:lang w:eastAsia="es-ES"/>
        </w:rPr>
      </w:pPr>
    </w:p>
    <w:p w14:paraId="5DF8F375" w14:textId="77777777" w:rsidR="00253CDA" w:rsidRPr="009D5B5D" w:rsidRDefault="00253CDA" w:rsidP="00253CDA">
      <w:pPr>
        <w:tabs>
          <w:tab w:val="left" w:pos="8711"/>
        </w:tabs>
        <w:jc w:val="both"/>
        <w:rPr>
          <w:rFonts w:ascii="Verdana" w:hAnsi="Verdana" w:cs="Tahoma"/>
          <w:b/>
          <w:bCs/>
          <w:lang w:eastAsia="es-ES"/>
        </w:rPr>
      </w:pPr>
      <w:r w:rsidRPr="009D5B5D">
        <w:rPr>
          <w:rFonts w:ascii="Verdana" w:hAnsi="Verdana" w:cs="Tahoma"/>
          <w:b/>
          <w:bCs/>
          <w:lang w:eastAsia="es-ES"/>
        </w:rPr>
        <w:t>APORTE PROPIO. –</w:t>
      </w:r>
    </w:p>
    <w:p w14:paraId="5A3113C2" w14:textId="680C0CAD"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CFDF02" w14:textId="77777777" w:rsidR="00253CDA" w:rsidRPr="009D5B5D" w:rsidRDefault="00253CDA" w:rsidP="00253CDA">
      <w:pPr>
        <w:tabs>
          <w:tab w:val="left" w:pos="8711"/>
        </w:tabs>
        <w:jc w:val="both"/>
        <w:rPr>
          <w:rFonts w:ascii="Verdana" w:hAnsi="Verdana" w:cs="Tahoma"/>
          <w:b/>
          <w:lang w:eastAsia="es-ES"/>
        </w:rPr>
      </w:pPr>
      <w:r w:rsidRPr="009D5B5D">
        <w:rPr>
          <w:rFonts w:ascii="Verdana" w:hAnsi="Verdana" w:cs="Tahoma"/>
          <w:lang w:eastAsia="es-ES"/>
        </w:rPr>
        <w:t>Este aporte estará sujeto al cronograma de ejecución de obra de la Entidad Ejecutora.</w:t>
      </w:r>
    </w:p>
    <w:p w14:paraId="6CAB07EC" w14:textId="77777777" w:rsidR="00253CDA" w:rsidRPr="009D5B5D" w:rsidRDefault="00253CDA" w:rsidP="00253CDA">
      <w:pPr>
        <w:tabs>
          <w:tab w:val="left" w:pos="8711"/>
        </w:tabs>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53CDA" w:rsidRPr="009D5B5D" w14:paraId="32202D4B" w14:textId="77777777" w:rsidTr="00253CDA">
        <w:trPr>
          <w:trHeight w:val="397"/>
        </w:trPr>
        <w:tc>
          <w:tcPr>
            <w:tcW w:w="584" w:type="dxa"/>
            <w:shd w:val="clear" w:color="auto" w:fill="323E4F" w:themeFill="text2" w:themeFillShade="BF"/>
            <w:vAlign w:val="center"/>
          </w:tcPr>
          <w:p w14:paraId="785BCB69" w14:textId="77777777" w:rsidR="00253CDA" w:rsidRPr="00950A1A" w:rsidRDefault="00253CDA" w:rsidP="00253CDA">
            <w:pPr>
              <w:jc w:val="center"/>
              <w:rPr>
                <w:rFonts w:ascii="Verdana" w:hAnsi="Verdana"/>
                <w:b/>
                <w:color w:val="FFFFFF" w:themeColor="background1"/>
              </w:rPr>
            </w:pPr>
            <w:r w:rsidRPr="00950A1A">
              <w:rPr>
                <w:rFonts w:ascii="Verdana" w:hAnsi="Verdana"/>
                <w:b/>
                <w:color w:val="FFFFFF" w:themeColor="background1"/>
              </w:rPr>
              <w:t>N°</w:t>
            </w:r>
          </w:p>
        </w:tc>
        <w:tc>
          <w:tcPr>
            <w:tcW w:w="2385" w:type="dxa"/>
            <w:shd w:val="clear" w:color="auto" w:fill="323E4F" w:themeFill="text2" w:themeFillShade="BF"/>
            <w:vAlign w:val="center"/>
          </w:tcPr>
          <w:p w14:paraId="749783E3" w14:textId="77777777" w:rsidR="00253CDA" w:rsidRPr="00950A1A" w:rsidRDefault="00253CDA" w:rsidP="00253CDA">
            <w:pPr>
              <w:jc w:val="center"/>
              <w:rPr>
                <w:rFonts w:ascii="Verdana" w:hAnsi="Verdana"/>
                <w:b/>
                <w:color w:val="FFFFFF" w:themeColor="background1"/>
              </w:rPr>
            </w:pPr>
            <w:r w:rsidRPr="00950A1A">
              <w:rPr>
                <w:rFonts w:ascii="Verdana" w:hAnsi="Verdana"/>
                <w:b/>
                <w:color w:val="FFFFFF" w:themeColor="background1"/>
              </w:rPr>
              <w:t>CODIGO</w:t>
            </w:r>
          </w:p>
        </w:tc>
        <w:tc>
          <w:tcPr>
            <w:tcW w:w="1145" w:type="dxa"/>
            <w:shd w:val="clear" w:color="auto" w:fill="323E4F" w:themeFill="text2" w:themeFillShade="BF"/>
            <w:vAlign w:val="center"/>
          </w:tcPr>
          <w:p w14:paraId="73AB8855" w14:textId="77777777" w:rsidR="00253CDA" w:rsidRPr="00950A1A" w:rsidRDefault="00253CDA" w:rsidP="00253CDA">
            <w:pPr>
              <w:jc w:val="center"/>
              <w:rPr>
                <w:rFonts w:ascii="Verdana" w:hAnsi="Verdana"/>
                <w:b/>
                <w:color w:val="FFFFFF" w:themeColor="background1"/>
              </w:rPr>
            </w:pPr>
            <w:r w:rsidRPr="00950A1A">
              <w:rPr>
                <w:rFonts w:ascii="Verdana" w:hAnsi="Verdana"/>
                <w:b/>
                <w:color w:val="FFFFFF" w:themeColor="background1"/>
              </w:rPr>
              <w:t>UNIDAD</w:t>
            </w:r>
          </w:p>
        </w:tc>
        <w:tc>
          <w:tcPr>
            <w:tcW w:w="5520" w:type="dxa"/>
            <w:shd w:val="clear" w:color="auto" w:fill="323E4F" w:themeFill="text2" w:themeFillShade="BF"/>
            <w:vAlign w:val="center"/>
          </w:tcPr>
          <w:p w14:paraId="169A223D" w14:textId="77777777" w:rsidR="00253CDA" w:rsidRPr="00950A1A" w:rsidRDefault="00253CDA" w:rsidP="00253CDA">
            <w:pPr>
              <w:jc w:val="center"/>
              <w:rPr>
                <w:rFonts w:ascii="Verdana" w:hAnsi="Verdana"/>
                <w:b/>
                <w:color w:val="FFFFFF" w:themeColor="background1"/>
              </w:rPr>
            </w:pPr>
            <w:r w:rsidRPr="00950A1A">
              <w:rPr>
                <w:rFonts w:ascii="Verdana" w:hAnsi="Verdana"/>
                <w:b/>
                <w:color w:val="FFFFFF" w:themeColor="background1"/>
              </w:rPr>
              <w:t>ITEM</w:t>
            </w:r>
          </w:p>
        </w:tc>
      </w:tr>
      <w:tr w:rsidR="00253CDA" w:rsidRPr="009D5B5D" w14:paraId="223C7456" w14:textId="77777777" w:rsidTr="00253CDA">
        <w:trPr>
          <w:trHeight w:val="397"/>
        </w:trPr>
        <w:tc>
          <w:tcPr>
            <w:tcW w:w="584" w:type="dxa"/>
            <w:shd w:val="clear" w:color="auto" w:fill="BDD6EE" w:themeFill="accent1" w:themeFillTint="66"/>
            <w:vAlign w:val="center"/>
          </w:tcPr>
          <w:p w14:paraId="17765364" w14:textId="77777777" w:rsidR="00253CDA" w:rsidRPr="009D5B5D" w:rsidRDefault="00253CDA" w:rsidP="00253CDA">
            <w:pPr>
              <w:jc w:val="center"/>
              <w:rPr>
                <w:rFonts w:ascii="Verdana" w:hAnsi="Verdana"/>
                <w:b/>
              </w:rPr>
            </w:pPr>
            <w:r>
              <w:rPr>
                <w:rFonts w:ascii="Verdana" w:hAnsi="Verdana"/>
                <w:b/>
              </w:rPr>
              <w:t>42</w:t>
            </w:r>
          </w:p>
        </w:tc>
        <w:tc>
          <w:tcPr>
            <w:tcW w:w="2385" w:type="dxa"/>
            <w:shd w:val="clear" w:color="auto" w:fill="BDD6EE" w:themeFill="accent1" w:themeFillTint="66"/>
            <w:vAlign w:val="center"/>
          </w:tcPr>
          <w:p w14:paraId="3169DF32" w14:textId="77777777" w:rsidR="00253CDA" w:rsidRPr="009D5B5D" w:rsidRDefault="00253CDA" w:rsidP="00253CDA">
            <w:pPr>
              <w:jc w:val="center"/>
              <w:rPr>
                <w:rFonts w:ascii="Verdana" w:hAnsi="Verdana"/>
                <w:b/>
              </w:rPr>
            </w:pPr>
            <w:r w:rsidRPr="009D5B5D">
              <w:rPr>
                <w:rFonts w:ascii="Verdana" w:hAnsi="Verdana"/>
                <w:b/>
              </w:rPr>
              <w:t>VAC-IE-FUE-1</w:t>
            </w:r>
          </w:p>
        </w:tc>
        <w:tc>
          <w:tcPr>
            <w:tcW w:w="1145" w:type="dxa"/>
            <w:shd w:val="clear" w:color="auto" w:fill="BDD6EE" w:themeFill="accent1" w:themeFillTint="66"/>
            <w:vAlign w:val="center"/>
          </w:tcPr>
          <w:p w14:paraId="45A46006" w14:textId="77777777" w:rsidR="00253CDA" w:rsidRPr="009D5B5D" w:rsidRDefault="00253CDA" w:rsidP="00253CDA">
            <w:pPr>
              <w:jc w:val="center"/>
              <w:rPr>
                <w:rFonts w:ascii="Verdana" w:hAnsi="Verdana"/>
                <w:b/>
              </w:rPr>
            </w:pPr>
            <w:r w:rsidRPr="009D5B5D">
              <w:rPr>
                <w:rFonts w:ascii="Verdana" w:hAnsi="Verdana"/>
                <w:b/>
              </w:rPr>
              <w:t>PTO</w:t>
            </w:r>
          </w:p>
        </w:tc>
        <w:tc>
          <w:tcPr>
            <w:tcW w:w="5520" w:type="dxa"/>
            <w:shd w:val="clear" w:color="auto" w:fill="BDD6EE" w:themeFill="accent1" w:themeFillTint="66"/>
            <w:vAlign w:val="center"/>
          </w:tcPr>
          <w:p w14:paraId="4E049E5F" w14:textId="77777777" w:rsidR="00253CDA" w:rsidRPr="009D5B5D" w:rsidRDefault="00253CDA" w:rsidP="00253CDA">
            <w:pPr>
              <w:jc w:val="center"/>
              <w:rPr>
                <w:rFonts w:ascii="Verdana" w:hAnsi="Verdana"/>
                <w:b/>
              </w:rPr>
            </w:pPr>
            <w:r w:rsidRPr="009D5B5D">
              <w:rPr>
                <w:rFonts w:ascii="Verdana" w:hAnsi="Verdana"/>
                <w:b/>
              </w:rPr>
              <w:t>INSTALACIÓN ELÉCTRICA (TOMA DE FUERZA)</w:t>
            </w:r>
          </w:p>
        </w:tc>
      </w:tr>
    </w:tbl>
    <w:p w14:paraId="0447C836" w14:textId="77777777" w:rsidR="00253CDA" w:rsidRDefault="00253CDA" w:rsidP="00253CDA">
      <w:pPr>
        <w:widowControl w:val="0"/>
        <w:autoSpaceDE w:val="0"/>
        <w:autoSpaceDN w:val="0"/>
        <w:ind w:left="119"/>
        <w:jc w:val="both"/>
        <w:outlineLvl w:val="0"/>
        <w:rPr>
          <w:rFonts w:ascii="Verdana" w:eastAsia="Arial" w:hAnsi="Verdana" w:cs="Arial"/>
          <w:b/>
          <w:bCs/>
        </w:rPr>
      </w:pPr>
    </w:p>
    <w:p w14:paraId="50D85F3C" w14:textId="77777777" w:rsidR="00253CDA" w:rsidRPr="009D5B5D" w:rsidRDefault="00253CDA" w:rsidP="00253CDA">
      <w:pPr>
        <w:widowControl w:val="0"/>
        <w:autoSpaceDE w:val="0"/>
        <w:autoSpaceDN w:val="0"/>
        <w:jc w:val="both"/>
        <w:outlineLvl w:val="0"/>
        <w:rPr>
          <w:rFonts w:ascii="Verdana" w:eastAsia="Arial" w:hAnsi="Verdana" w:cs="Arial"/>
          <w:b/>
          <w:bCs/>
        </w:rPr>
      </w:pPr>
      <w:r w:rsidRPr="009D5B5D">
        <w:rPr>
          <w:rFonts w:ascii="Verdana" w:eastAsia="Arial" w:hAnsi="Verdana" w:cs="Arial"/>
          <w:b/>
          <w:bCs/>
        </w:rPr>
        <w:t>DESCRIPCIÓN. -</w:t>
      </w:r>
    </w:p>
    <w:p w14:paraId="17CA73AA" w14:textId="77777777" w:rsidR="00253CDA" w:rsidRPr="009D5B5D" w:rsidRDefault="00253CDA" w:rsidP="00253CDA">
      <w:pPr>
        <w:widowControl w:val="0"/>
        <w:autoSpaceDE w:val="0"/>
        <w:autoSpaceDN w:val="0"/>
        <w:ind w:right="145"/>
        <w:rPr>
          <w:rFonts w:ascii="Verdana" w:eastAsia="Arial" w:hAnsi="Verdana" w:cs="Arial"/>
        </w:rPr>
      </w:pPr>
      <w:r w:rsidRPr="009D5B5D">
        <w:rPr>
          <w:rFonts w:ascii="Verdana" w:eastAsia="Arial" w:hAnsi="Verdana" w:cs="Arial"/>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CC405B1" w14:textId="77777777" w:rsidR="00253CDA" w:rsidRPr="009D5B5D" w:rsidRDefault="00253CDA" w:rsidP="00253CDA">
      <w:pPr>
        <w:widowControl w:val="0"/>
        <w:autoSpaceDE w:val="0"/>
        <w:autoSpaceDN w:val="0"/>
        <w:ind w:right="145"/>
        <w:rPr>
          <w:rFonts w:ascii="Verdana" w:eastAsia="Arial" w:hAnsi="Verdana" w:cs="Arial"/>
        </w:rPr>
      </w:pPr>
    </w:p>
    <w:p w14:paraId="171B3557" w14:textId="77777777" w:rsidR="00253CDA" w:rsidRPr="009D5B5D" w:rsidRDefault="00253CDA" w:rsidP="00735571">
      <w:pPr>
        <w:widowControl w:val="0"/>
        <w:autoSpaceDE w:val="0"/>
        <w:autoSpaceDN w:val="0"/>
        <w:jc w:val="both"/>
        <w:outlineLvl w:val="0"/>
        <w:rPr>
          <w:rFonts w:ascii="Verdana" w:eastAsia="Arial" w:hAnsi="Verdana" w:cs="Arial"/>
          <w:b/>
          <w:bCs/>
        </w:rPr>
      </w:pPr>
      <w:r w:rsidRPr="009D5B5D">
        <w:rPr>
          <w:rFonts w:ascii="Verdana" w:eastAsia="Arial" w:hAnsi="Verdana" w:cs="Arial"/>
          <w:b/>
          <w:bCs/>
        </w:rPr>
        <w:t>MATERIALES, HERRAMIENTAS Y EQUIPO. -</w:t>
      </w:r>
    </w:p>
    <w:p w14:paraId="09D9FC83" w14:textId="77777777" w:rsidR="00253CDA" w:rsidRPr="009D5B5D" w:rsidRDefault="00253CDA" w:rsidP="00253CDA">
      <w:pPr>
        <w:tabs>
          <w:tab w:val="left" w:pos="8711"/>
        </w:tabs>
        <w:jc w:val="both"/>
        <w:rPr>
          <w:rFonts w:ascii="Verdana" w:hAnsi="Verdana" w:cs="Tahoma"/>
        </w:rPr>
      </w:pPr>
      <w:bookmarkStart w:id="187" w:name="_Hlk129440156"/>
      <w:r w:rsidRPr="009D5B5D">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7"/>
    <w:p w14:paraId="0AB8E005" w14:textId="77777777" w:rsidR="00253CDA" w:rsidRPr="009D5B5D" w:rsidRDefault="00253CDA" w:rsidP="00253CDA">
      <w:pPr>
        <w:tabs>
          <w:tab w:val="left" w:pos="8711"/>
        </w:tabs>
        <w:jc w:val="both"/>
        <w:rPr>
          <w:rFonts w:ascii="Verdana" w:hAnsi="Verdana"/>
        </w:rPr>
      </w:pPr>
      <w:r w:rsidRPr="009D5B5D">
        <w:rPr>
          <w:rFonts w:ascii="Verdana" w:hAnsi="Verdana"/>
        </w:rPr>
        <w:t>Los accesorios deben ser de primera calidad dentro el mercado local y que cumplan las exigencias técnicas del proyecto.</w:t>
      </w:r>
    </w:p>
    <w:p w14:paraId="7176DCA8" w14:textId="77777777" w:rsidR="00253CDA" w:rsidRPr="009D5B5D" w:rsidRDefault="00253CDA" w:rsidP="00253CDA">
      <w:pPr>
        <w:widowControl w:val="0"/>
        <w:autoSpaceDE w:val="0"/>
        <w:autoSpaceDN w:val="0"/>
        <w:jc w:val="both"/>
        <w:outlineLvl w:val="0"/>
        <w:rPr>
          <w:rFonts w:ascii="Verdana" w:eastAsia="Arial" w:hAnsi="Verdana" w:cs="Arial"/>
          <w:b/>
          <w:bCs/>
        </w:rPr>
      </w:pPr>
      <w:r w:rsidRPr="009D5B5D">
        <w:rPr>
          <w:rFonts w:ascii="Verdana" w:eastAsia="Arial" w:hAnsi="Verdana" w:cs="Arial"/>
          <w:b/>
          <w:bCs/>
        </w:rPr>
        <w:t>FORMA DE EJECUCIÓN. –</w:t>
      </w:r>
    </w:p>
    <w:p w14:paraId="77FC05C0"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A75862C"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A8FD5C"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30C6ED0"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040AD7"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9209572" w14:textId="77777777" w:rsidR="00253CDA" w:rsidRPr="009D5B5D" w:rsidRDefault="00253CDA" w:rsidP="00253CDA">
      <w:pPr>
        <w:tabs>
          <w:tab w:val="left" w:pos="8711"/>
        </w:tabs>
        <w:jc w:val="both"/>
        <w:rPr>
          <w:rFonts w:ascii="Verdana" w:hAnsi="Verdana" w:cs="Tahoma"/>
        </w:rPr>
      </w:pPr>
      <w:r w:rsidRPr="009D5B5D">
        <w:rPr>
          <w:rFonts w:ascii="Verdana" w:hAnsi="Verdana" w:cs="Tahoma"/>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123138"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En caso de que existiere discrepancia entre planos y especificaciones, se deberá presentar la solución al Inspector de proyecto, para obtener la aprobación de la misma.</w:t>
      </w:r>
    </w:p>
    <w:p w14:paraId="3EF72675" w14:textId="77777777" w:rsidR="00253CDA" w:rsidRPr="009D5B5D" w:rsidRDefault="00253CDA" w:rsidP="00253CDA">
      <w:pPr>
        <w:tabs>
          <w:tab w:val="left" w:pos="8711"/>
        </w:tabs>
        <w:spacing w:after="120"/>
        <w:jc w:val="both"/>
        <w:rPr>
          <w:rFonts w:ascii="Verdana" w:hAnsi="Verdana" w:cs="Tahoma"/>
          <w:b/>
        </w:rPr>
      </w:pPr>
      <w:r w:rsidRPr="009D5B5D">
        <w:rPr>
          <w:rFonts w:ascii="Verdana" w:hAnsi="Verdana" w:cs="Tahoma"/>
          <w:b/>
        </w:rPr>
        <w:t>Criterios de Control, Aceptación y Rechazo</w:t>
      </w:r>
    </w:p>
    <w:p w14:paraId="2A8B2CBF" w14:textId="77777777" w:rsidR="00253CDA" w:rsidRPr="009D5B5D" w:rsidRDefault="00253CDA" w:rsidP="00253CDA">
      <w:pPr>
        <w:tabs>
          <w:tab w:val="left" w:pos="560"/>
        </w:tabs>
        <w:jc w:val="both"/>
        <w:rPr>
          <w:rFonts w:ascii="Verdana" w:hAnsi="Verdana" w:cs="Tahoma"/>
        </w:rPr>
      </w:pPr>
      <w:r w:rsidRPr="009D5B5D">
        <w:rPr>
          <w:rFonts w:ascii="Verdana" w:hAnsi="Verdana" w:cs="Tahoma"/>
        </w:rPr>
        <w:t>El Inspector de proyecto deberá verificar que la ejecución del ítem no presenta ningún defecto de materiales, ejecución o dimensiones mediante: testeo, inspección visual u otro método conveniente.</w:t>
      </w:r>
    </w:p>
    <w:p w14:paraId="384077D9" w14:textId="77777777" w:rsidR="00253CDA" w:rsidRPr="009D5B5D" w:rsidRDefault="00253CDA" w:rsidP="00253CDA">
      <w:pPr>
        <w:tabs>
          <w:tab w:val="left" w:pos="8711"/>
        </w:tabs>
        <w:jc w:val="both"/>
        <w:rPr>
          <w:rFonts w:ascii="Verdana" w:hAnsi="Verdana" w:cs="Tahoma"/>
        </w:rPr>
      </w:pPr>
      <w:r w:rsidRPr="009D5B5D">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C429F38" w14:textId="77777777" w:rsidR="00253CDA" w:rsidRPr="009D5B5D" w:rsidRDefault="00253CDA" w:rsidP="00253CDA">
      <w:pPr>
        <w:widowControl w:val="0"/>
        <w:autoSpaceDE w:val="0"/>
        <w:autoSpaceDN w:val="0"/>
        <w:outlineLvl w:val="0"/>
        <w:rPr>
          <w:rFonts w:ascii="Verdana" w:eastAsia="Arial" w:hAnsi="Verdana" w:cs="Arial"/>
          <w:b/>
          <w:bCs/>
        </w:rPr>
      </w:pPr>
      <w:r w:rsidRPr="009D5B5D">
        <w:rPr>
          <w:rFonts w:ascii="Verdana" w:eastAsia="Arial" w:hAnsi="Verdana" w:cs="Arial"/>
          <w:b/>
          <w:bCs/>
        </w:rPr>
        <w:t>MEDICIÓN. –</w:t>
      </w:r>
    </w:p>
    <w:p w14:paraId="42E2E396" w14:textId="77777777" w:rsidR="00253CDA" w:rsidRPr="009D5B5D" w:rsidRDefault="00253CDA" w:rsidP="00253CDA">
      <w:pPr>
        <w:widowControl w:val="0"/>
        <w:autoSpaceDE w:val="0"/>
        <w:autoSpaceDN w:val="0"/>
        <w:ind w:right="161"/>
        <w:rPr>
          <w:rFonts w:ascii="Verdana" w:eastAsia="Arial" w:hAnsi="Verdana" w:cs="Arial"/>
          <w:bCs/>
        </w:rPr>
      </w:pPr>
      <w:r w:rsidRPr="009D5B5D">
        <w:rPr>
          <w:rFonts w:ascii="Verdana" w:eastAsia="Arial" w:hAnsi="Verdana" w:cs="Arial"/>
        </w:rPr>
        <w:t xml:space="preserve">La instalación eléctrica (toma de fuerza) se medirá por </w:t>
      </w:r>
      <w:r w:rsidRPr="009D5B5D">
        <w:rPr>
          <w:rFonts w:ascii="Verdana" w:eastAsia="Arial" w:hAnsi="Verdana" w:cs="Arial"/>
          <w:b/>
        </w:rPr>
        <w:t xml:space="preserve">Punto, </w:t>
      </w:r>
      <w:r w:rsidRPr="009D5B5D">
        <w:rPr>
          <w:rFonts w:ascii="Verdana" w:eastAsia="Arial" w:hAnsi="Verdana" w:cs="Arial"/>
          <w:bCs/>
        </w:rPr>
        <w:t>correctamente instalado por la Entidad Ejecutora y aprobado por el Inspector de proyecto.</w:t>
      </w:r>
    </w:p>
    <w:p w14:paraId="1541CCD5" w14:textId="77777777" w:rsidR="00253CDA" w:rsidRPr="009D5B5D" w:rsidRDefault="00253CDA" w:rsidP="00253CDA">
      <w:pPr>
        <w:widowControl w:val="0"/>
        <w:autoSpaceDE w:val="0"/>
        <w:autoSpaceDN w:val="0"/>
        <w:ind w:right="161"/>
        <w:jc w:val="both"/>
        <w:rPr>
          <w:rFonts w:ascii="Verdana" w:eastAsia="Arial" w:hAnsi="Verdana" w:cs="Arial"/>
          <w:bCs/>
        </w:rPr>
      </w:pPr>
    </w:p>
    <w:p w14:paraId="185BCAF8" w14:textId="77777777" w:rsidR="00253CDA" w:rsidRPr="009D5B5D" w:rsidRDefault="00253CDA" w:rsidP="00253CDA">
      <w:pPr>
        <w:widowControl w:val="0"/>
        <w:autoSpaceDE w:val="0"/>
        <w:autoSpaceDN w:val="0"/>
        <w:jc w:val="both"/>
        <w:outlineLvl w:val="0"/>
        <w:rPr>
          <w:rFonts w:ascii="Verdana" w:eastAsia="Arial" w:hAnsi="Verdana" w:cs="Arial"/>
          <w:b/>
          <w:bCs/>
        </w:rPr>
      </w:pPr>
      <w:r w:rsidRPr="009D5B5D">
        <w:rPr>
          <w:rFonts w:ascii="Verdana" w:eastAsia="Arial" w:hAnsi="Verdana" w:cs="Arial"/>
          <w:b/>
          <w:bCs/>
        </w:rPr>
        <w:t>APORTE PROPIO. –</w:t>
      </w:r>
    </w:p>
    <w:p w14:paraId="1486396E" w14:textId="77777777" w:rsidR="00253CDA" w:rsidRPr="009D5B5D" w:rsidRDefault="00253CDA" w:rsidP="00253CDA">
      <w:pPr>
        <w:widowControl w:val="0"/>
        <w:autoSpaceDE w:val="0"/>
        <w:autoSpaceDN w:val="0"/>
        <w:ind w:right="154"/>
        <w:jc w:val="both"/>
        <w:rPr>
          <w:rFonts w:ascii="Verdana" w:eastAsia="Arial" w:hAnsi="Verdana" w:cs="Arial"/>
        </w:rPr>
      </w:pPr>
      <w:r w:rsidRPr="009D5B5D">
        <w:rPr>
          <w:rFonts w:ascii="Verdana" w:eastAsia="Arial" w:hAnsi="Verdana" w:cs="Arial"/>
        </w:rPr>
        <w:t>El</w:t>
      </w:r>
      <w:r w:rsidRPr="009D5B5D">
        <w:rPr>
          <w:rFonts w:ascii="Verdana" w:eastAsia="Arial" w:hAnsi="Verdana" w:cs="Arial"/>
          <w:spacing w:val="-7"/>
        </w:rPr>
        <w:t xml:space="preserve"> </w:t>
      </w:r>
      <w:r w:rsidRPr="009D5B5D">
        <w:rPr>
          <w:rFonts w:ascii="Verdana" w:eastAsia="Arial" w:hAnsi="Verdana" w:cs="Arial"/>
        </w:rPr>
        <w:t>aporte</w:t>
      </w:r>
      <w:r w:rsidRPr="009D5B5D">
        <w:rPr>
          <w:rFonts w:ascii="Verdana" w:eastAsia="Arial" w:hAnsi="Verdana" w:cs="Arial"/>
          <w:spacing w:val="-14"/>
        </w:rPr>
        <w:t xml:space="preserve"> </w:t>
      </w:r>
      <w:r w:rsidRPr="009D5B5D">
        <w:rPr>
          <w:rFonts w:ascii="Verdana" w:eastAsia="Arial" w:hAnsi="Verdana" w:cs="Arial"/>
        </w:rPr>
        <w:t>propio</w:t>
      </w:r>
      <w:r w:rsidRPr="009D5B5D">
        <w:rPr>
          <w:rFonts w:ascii="Verdana" w:eastAsia="Arial" w:hAnsi="Verdana" w:cs="Arial"/>
          <w:spacing w:val="-11"/>
        </w:rPr>
        <w:t xml:space="preserve"> </w:t>
      </w:r>
      <w:r w:rsidRPr="009D5B5D">
        <w:rPr>
          <w:rFonts w:ascii="Verdana" w:eastAsia="Arial" w:hAnsi="Verdana" w:cs="Arial"/>
        </w:rPr>
        <w:t>se</w:t>
      </w:r>
      <w:r w:rsidRPr="009D5B5D">
        <w:rPr>
          <w:rFonts w:ascii="Verdana" w:eastAsia="Arial" w:hAnsi="Verdana" w:cs="Arial"/>
          <w:spacing w:val="-11"/>
        </w:rPr>
        <w:t xml:space="preserve"> </w:t>
      </w:r>
      <w:r w:rsidRPr="009D5B5D">
        <w:rPr>
          <w:rFonts w:ascii="Verdana" w:eastAsia="Arial" w:hAnsi="Verdana" w:cs="Arial"/>
        </w:rPr>
        <w:t>encuentra</w:t>
      </w:r>
      <w:r w:rsidRPr="009D5B5D">
        <w:rPr>
          <w:rFonts w:ascii="Verdana" w:eastAsia="Arial" w:hAnsi="Verdana" w:cs="Arial"/>
          <w:spacing w:val="-6"/>
        </w:rPr>
        <w:t xml:space="preserve"> </w:t>
      </w:r>
      <w:r w:rsidRPr="009D5B5D">
        <w:rPr>
          <w:rFonts w:ascii="Verdana" w:eastAsia="Arial" w:hAnsi="Verdana" w:cs="Arial"/>
        </w:rPr>
        <w:t>especificado</w:t>
      </w:r>
      <w:r w:rsidRPr="009D5B5D">
        <w:rPr>
          <w:rFonts w:ascii="Verdana" w:eastAsia="Arial" w:hAnsi="Verdana" w:cs="Arial"/>
          <w:spacing w:val="-9"/>
        </w:rPr>
        <w:t xml:space="preserve"> </w:t>
      </w:r>
      <w:r w:rsidRPr="009D5B5D">
        <w:rPr>
          <w:rFonts w:ascii="Verdana" w:eastAsia="Arial" w:hAnsi="Verdana" w:cs="Arial"/>
        </w:rPr>
        <w:t>en</w:t>
      </w:r>
      <w:r w:rsidRPr="009D5B5D">
        <w:rPr>
          <w:rFonts w:ascii="Verdana" w:eastAsia="Arial" w:hAnsi="Verdana" w:cs="Arial"/>
          <w:spacing w:val="-9"/>
        </w:rPr>
        <w:t xml:space="preserve"> </w:t>
      </w:r>
      <w:r w:rsidRPr="009D5B5D">
        <w:rPr>
          <w:rFonts w:ascii="Verdana" w:eastAsia="Arial" w:hAnsi="Verdana" w:cs="Arial"/>
        </w:rPr>
        <w:t>el</w:t>
      </w:r>
      <w:r w:rsidRPr="009D5B5D">
        <w:rPr>
          <w:rFonts w:ascii="Verdana" w:eastAsia="Arial" w:hAnsi="Verdana" w:cs="Arial"/>
          <w:spacing w:val="-5"/>
        </w:rPr>
        <w:t xml:space="preserve"> </w:t>
      </w:r>
      <w:r w:rsidRPr="009D5B5D">
        <w:rPr>
          <w:rFonts w:ascii="Verdana" w:eastAsia="Arial" w:hAnsi="Verdana" w:cs="Arial"/>
        </w:rPr>
        <w:t>análisis</w:t>
      </w:r>
      <w:r w:rsidRPr="009D5B5D">
        <w:rPr>
          <w:rFonts w:ascii="Verdana" w:eastAsia="Arial" w:hAnsi="Verdana" w:cs="Arial"/>
          <w:spacing w:val="-12"/>
        </w:rPr>
        <w:t xml:space="preserve"> de precios </w:t>
      </w:r>
      <w:r w:rsidRPr="009D5B5D">
        <w:rPr>
          <w:rFonts w:ascii="Verdana" w:eastAsia="Arial" w:hAnsi="Verdana" w:cs="Arial"/>
        </w:rPr>
        <w:t>unitarios,</w:t>
      </w:r>
      <w:r w:rsidRPr="009D5B5D">
        <w:rPr>
          <w:rFonts w:ascii="Verdana" w:eastAsia="Arial" w:hAnsi="Verdana" w:cs="Arial"/>
          <w:spacing w:val="-10"/>
        </w:rPr>
        <w:t xml:space="preserve"> </w:t>
      </w:r>
      <w:r w:rsidRPr="009D5B5D">
        <w:rPr>
          <w:rFonts w:ascii="Verdana" w:eastAsia="Arial" w:hAnsi="Verdana" w:cs="Arial"/>
        </w:rPr>
        <w:t>mismos</w:t>
      </w:r>
      <w:r w:rsidRPr="009D5B5D">
        <w:rPr>
          <w:rFonts w:ascii="Verdana" w:eastAsia="Arial" w:hAnsi="Verdana" w:cs="Arial"/>
          <w:spacing w:val="-13"/>
        </w:rPr>
        <w:t xml:space="preserve"> </w:t>
      </w:r>
      <w:r w:rsidRPr="009D5B5D">
        <w:rPr>
          <w:rFonts w:ascii="Verdana" w:eastAsia="Arial" w:hAnsi="Verdana" w:cs="Arial"/>
        </w:rPr>
        <w:t>que</w:t>
      </w:r>
      <w:r w:rsidRPr="009D5B5D">
        <w:rPr>
          <w:rFonts w:ascii="Verdana" w:eastAsia="Arial" w:hAnsi="Verdana" w:cs="Arial"/>
          <w:spacing w:val="-11"/>
        </w:rPr>
        <w:t xml:space="preserve"> </w:t>
      </w:r>
      <w:r w:rsidRPr="009D5B5D">
        <w:rPr>
          <w:rFonts w:ascii="Verdana" w:eastAsia="Arial" w:hAnsi="Verdana" w:cs="Arial"/>
        </w:rPr>
        <w:t>no</w:t>
      </w:r>
      <w:r w:rsidRPr="009D5B5D">
        <w:rPr>
          <w:rFonts w:ascii="Verdana" w:eastAsia="Arial" w:hAnsi="Verdana" w:cs="Arial"/>
          <w:spacing w:val="-11"/>
        </w:rPr>
        <w:t xml:space="preserve"> </w:t>
      </w:r>
      <w:r w:rsidRPr="009D5B5D">
        <w:rPr>
          <w:rFonts w:ascii="Verdana" w:eastAsia="Arial" w:hAnsi="Verdana" w:cs="Arial"/>
        </w:rPr>
        <w:t>serán</w:t>
      </w:r>
      <w:r w:rsidRPr="009D5B5D">
        <w:rPr>
          <w:rFonts w:ascii="Verdana" w:eastAsia="Arial" w:hAnsi="Verdana" w:cs="Arial"/>
          <w:spacing w:val="-8"/>
        </w:rPr>
        <w:t xml:space="preserve"> </w:t>
      </w:r>
      <w:r w:rsidRPr="009D5B5D">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58B557A" w14:textId="314F4441" w:rsidR="00253CDA" w:rsidRPr="00735571" w:rsidRDefault="00253CDA" w:rsidP="00735571">
      <w:pPr>
        <w:widowControl w:val="0"/>
        <w:autoSpaceDE w:val="0"/>
        <w:autoSpaceDN w:val="0"/>
        <w:jc w:val="both"/>
        <w:rPr>
          <w:rFonts w:ascii="Verdana" w:eastAsia="Arial" w:hAnsi="Verdana" w:cs="Arial"/>
        </w:rPr>
      </w:pPr>
      <w:r w:rsidRPr="009D5B5D">
        <w:rPr>
          <w:rFonts w:ascii="Verdana" w:eastAsia="Arial" w:hAnsi="Verdana" w:cs="Arial"/>
        </w:rPr>
        <w:t>Este aporte estará sujeto al cronograma de ejecución de obra de la Entidad Ejecutora.</w:t>
      </w:r>
    </w:p>
    <w:p w14:paraId="4D5AD8E6" w14:textId="77777777" w:rsidR="00253CDA" w:rsidRPr="009D5B5D" w:rsidRDefault="00253CDA" w:rsidP="00253CDA">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253CDA" w:rsidRPr="009D5B5D" w14:paraId="5E8296BA" w14:textId="77777777" w:rsidTr="00253CDA">
        <w:trPr>
          <w:trHeight w:val="397"/>
        </w:trPr>
        <w:tc>
          <w:tcPr>
            <w:tcW w:w="584" w:type="dxa"/>
            <w:shd w:val="clear" w:color="auto" w:fill="1F3864" w:themeFill="accent5" w:themeFillShade="80"/>
            <w:vAlign w:val="center"/>
          </w:tcPr>
          <w:p w14:paraId="313FD68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791502B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CÓDIGO</w:t>
            </w:r>
          </w:p>
        </w:tc>
        <w:tc>
          <w:tcPr>
            <w:tcW w:w="1145" w:type="dxa"/>
            <w:shd w:val="clear" w:color="auto" w:fill="1F3864" w:themeFill="accent5" w:themeFillShade="80"/>
            <w:vAlign w:val="center"/>
          </w:tcPr>
          <w:p w14:paraId="3616A10B"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1D2CE60F"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ÍTEM</w:t>
            </w:r>
          </w:p>
        </w:tc>
      </w:tr>
      <w:tr w:rsidR="00253CDA" w:rsidRPr="009D5B5D" w14:paraId="2F099C57" w14:textId="77777777" w:rsidTr="00253CDA">
        <w:trPr>
          <w:trHeight w:val="397"/>
        </w:trPr>
        <w:tc>
          <w:tcPr>
            <w:tcW w:w="584" w:type="dxa"/>
            <w:shd w:val="clear" w:color="auto" w:fill="BDD6EE" w:themeFill="accent1" w:themeFillTint="66"/>
            <w:vAlign w:val="center"/>
          </w:tcPr>
          <w:p w14:paraId="52DD5023" w14:textId="77777777" w:rsidR="00253CDA" w:rsidRPr="009D5B5D" w:rsidRDefault="00253CDA" w:rsidP="00253CDA">
            <w:pPr>
              <w:widowControl w:val="0"/>
              <w:autoSpaceDE w:val="0"/>
              <w:autoSpaceDN w:val="0"/>
              <w:rPr>
                <w:rFonts w:ascii="Verdana" w:eastAsia="Arial" w:hAnsi="Verdana" w:cs="Arial"/>
                <w:b/>
              </w:rPr>
            </w:pPr>
            <w:r>
              <w:rPr>
                <w:rFonts w:ascii="Verdana" w:eastAsia="Arial" w:hAnsi="Verdana" w:cs="Arial"/>
                <w:b/>
              </w:rPr>
              <w:t>43</w:t>
            </w:r>
          </w:p>
          <w:p w14:paraId="0F581E24" w14:textId="77777777" w:rsidR="00253CDA" w:rsidRPr="009D5B5D" w:rsidRDefault="00253CDA" w:rsidP="00253CDA">
            <w:pPr>
              <w:widowControl w:val="0"/>
              <w:autoSpaceDE w:val="0"/>
              <w:autoSpaceDN w:val="0"/>
              <w:rPr>
                <w:rFonts w:ascii="Verdana" w:eastAsia="Arial" w:hAnsi="Verdana" w:cs="Arial"/>
                <w:b/>
              </w:rPr>
            </w:pPr>
          </w:p>
        </w:tc>
        <w:tc>
          <w:tcPr>
            <w:tcW w:w="2385" w:type="dxa"/>
            <w:shd w:val="clear" w:color="auto" w:fill="BDD6EE" w:themeFill="accent1" w:themeFillTint="66"/>
            <w:vAlign w:val="center"/>
          </w:tcPr>
          <w:p w14:paraId="4289133C"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color w:val="000000" w:themeColor="text1"/>
                <w:lang w:eastAsia="es-ES"/>
              </w:rPr>
              <w:t>VAC-IE-DUC-1</w:t>
            </w:r>
          </w:p>
        </w:tc>
        <w:tc>
          <w:tcPr>
            <w:tcW w:w="1145" w:type="dxa"/>
            <w:shd w:val="clear" w:color="auto" w:fill="BDD6EE" w:themeFill="accent1" w:themeFillTint="66"/>
            <w:vAlign w:val="center"/>
          </w:tcPr>
          <w:p w14:paraId="1FB3BB91"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color w:val="000000" w:themeColor="text1"/>
                <w:lang w:eastAsia="es-ES"/>
              </w:rPr>
              <w:t>PZA</w:t>
            </w:r>
          </w:p>
        </w:tc>
        <w:tc>
          <w:tcPr>
            <w:tcW w:w="5520" w:type="dxa"/>
            <w:shd w:val="clear" w:color="auto" w:fill="BDD6EE" w:themeFill="accent1" w:themeFillTint="66"/>
            <w:vAlign w:val="center"/>
          </w:tcPr>
          <w:p w14:paraId="4D2F6A30"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bCs/>
              </w:rPr>
              <w:t>PROVISIÓN Y COLOCADO DE DUCHA ELÉCTRICA</w:t>
            </w:r>
          </w:p>
        </w:tc>
      </w:tr>
    </w:tbl>
    <w:p w14:paraId="1EBF7479" w14:textId="77777777" w:rsidR="00253CDA" w:rsidRDefault="00253CDA" w:rsidP="00253CDA">
      <w:pPr>
        <w:widowControl w:val="0"/>
        <w:tabs>
          <w:tab w:val="left" w:pos="560"/>
        </w:tabs>
        <w:autoSpaceDE w:val="0"/>
        <w:autoSpaceDN w:val="0"/>
        <w:jc w:val="both"/>
        <w:rPr>
          <w:rFonts w:ascii="Verdana" w:eastAsia="Arial" w:hAnsi="Verdana" w:cs="Tahoma"/>
          <w:b/>
          <w:color w:val="000000"/>
        </w:rPr>
      </w:pPr>
    </w:p>
    <w:p w14:paraId="31E408A5"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b/>
          <w:color w:val="000000"/>
        </w:rPr>
        <w:t>DESCRIPCIÓN. –</w:t>
      </w:r>
    </w:p>
    <w:p w14:paraId="07A14FD6" w14:textId="48FA51AC"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 xml:space="preserve">Este ítem se refiere a la </w:t>
      </w:r>
      <w:r w:rsidRPr="009D5B5D">
        <w:rPr>
          <w:rFonts w:ascii="Verdana" w:eastAsia="Arial" w:hAnsi="Verdana" w:cs="Tahoma"/>
          <w:bCs/>
          <w:color w:val="000000"/>
        </w:rPr>
        <w:t>provisión y colocado de ducha eléctrica</w:t>
      </w:r>
      <w:r w:rsidRPr="009D5B5D">
        <w:rPr>
          <w:rFonts w:ascii="Verdana" w:eastAsia="Arial" w:hAnsi="Verdana" w:cs="Tahoma"/>
          <w:color w:val="000000"/>
        </w:rPr>
        <w:t>, con todos sus accesorios, de acuerdo a lo establecido en los planos constructivos y/o instrucciones del Inspector de proyecto.</w:t>
      </w:r>
    </w:p>
    <w:p w14:paraId="52806BEE"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b/>
          <w:color w:val="000000"/>
        </w:rPr>
        <w:t>MATERIALES, HERRAMIENTAS Y EQUIPO. -</w:t>
      </w:r>
    </w:p>
    <w:p w14:paraId="1A2072C7" w14:textId="461C0814" w:rsidR="00253CDA" w:rsidRPr="00735571" w:rsidRDefault="00253CDA" w:rsidP="00735571">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DFF370"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FORMA DE EJECUCIÓN. -</w:t>
      </w:r>
    </w:p>
    <w:p w14:paraId="23218432" w14:textId="005D55B3"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La ducha deberá ser instalada a una altura de aproximadamente 2.10 m. sobre el nivel del piso o lo indicado en los planos de detalle.</w:t>
      </w:r>
    </w:p>
    <w:p w14:paraId="41888A9C" w14:textId="3C6EC3E1" w:rsidR="00253CDA" w:rsidRPr="00735571" w:rsidRDefault="00253CDA" w:rsidP="00735571">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E3A68CD"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Criterios de Control, Aceptación y Rechazo</w:t>
      </w:r>
    </w:p>
    <w:p w14:paraId="11D34A0E"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1CCBCCC"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p>
    <w:p w14:paraId="5673C369"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b/>
          <w:color w:val="000000"/>
        </w:rPr>
        <w:lastRenderedPageBreak/>
        <w:t>MEDICIÓN. -</w:t>
      </w:r>
    </w:p>
    <w:p w14:paraId="0AE0AAF1" w14:textId="17AD6808" w:rsidR="00253CDA" w:rsidRPr="00735571" w:rsidRDefault="00253CDA" w:rsidP="00735571">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rPr>
        <w:t xml:space="preserve">La provisión y colocado de ducha eléctrica, </w:t>
      </w:r>
      <w:r w:rsidRPr="009D5B5D">
        <w:rPr>
          <w:rFonts w:ascii="Verdana" w:eastAsia="Arial" w:hAnsi="Verdana" w:cs="Tahoma"/>
          <w:color w:val="000000"/>
        </w:rPr>
        <w:t xml:space="preserve">se medirá por </w:t>
      </w:r>
      <w:r w:rsidRPr="009D5B5D">
        <w:rPr>
          <w:rFonts w:ascii="Verdana" w:eastAsia="Arial" w:hAnsi="Verdana" w:cs="Tahoma"/>
          <w:b/>
          <w:bCs/>
          <w:color w:val="000000"/>
        </w:rPr>
        <w:t>Pieza,</w:t>
      </w:r>
      <w:r w:rsidRPr="009D5B5D">
        <w:rPr>
          <w:rFonts w:ascii="Verdana" w:eastAsia="Arial" w:hAnsi="Verdana" w:cs="Tahoma"/>
          <w:color w:val="000000"/>
        </w:rPr>
        <w:t xml:space="preserve"> colocada y terminada en sitio de acuerdo a planos y/o instrucciones del Inspector de proyecto.</w:t>
      </w:r>
    </w:p>
    <w:p w14:paraId="680A9A5E"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Tahoma"/>
          <w:b/>
          <w:color w:val="000000"/>
        </w:rPr>
        <w:t>APORTE PROPIO. -</w:t>
      </w:r>
    </w:p>
    <w:p w14:paraId="79D0F88A"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 xml:space="preserve">El aporte propio se encuentra especificado en el análisis </w:t>
      </w:r>
      <w:r w:rsidRPr="009D5B5D">
        <w:rPr>
          <w:rFonts w:ascii="Verdana" w:eastAsia="Arial" w:hAnsi="Verdana" w:cs="Tahoma"/>
        </w:rPr>
        <w:t xml:space="preserve">de precios </w:t>
      </w:r>
      <w:r w:rsidRPr="009D5B5D">
        <w:rPr>
          <w:rFonts w:ascii="Verdana" w:eastAsia="Arial" w:hAnsi="Verdana" w:cs="Tahoma"/>
          <w:color w:val="000000"/>
        </w:rPr>
        <w:t>unitario</w:t>
      </w:r>
      <w:r w:rsidRPr="009D5B5D">
        <w:rPr>
          <w:rFonts w:ascii="Verdana" w:eastAsia="Arial" w:hAnsi="Verdana" w:cs="Tahoma"/>
        </w:rPr>
        <w:t>s</w:t>
      </w:r>
      <w:r w:rsidRPr="009D5B5D">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0DBB1A7" w14:textId="77777777" w:rsidR="00253CDA" w:rsidRPr="009D5B5D" w:rsidRDefault="00253CDA" w:rsidP="00253CDA">
      <w:pPr>
        <w:widowControl w:val="0"/>
        <w:autoSpaceDE w:val="0"/>
        <w:autoSpaceDN w:val="0"/>
        <w:jc w:val="both"/>
        <w:rPr>
          <w:rFonts w:ascii="Verdana" w:eastAsia="Arial" w:hAnsi="Verdana" w:cs="Tahoma"/>
          <w:color w:val="000000"/>
        </w:rPr>
      </w:pPr>
    </w:p>
    <w:p w14:paraId="673B46AE" w14:textId="77777777" w:rsidR="00253CDA" w:rsidRPr="004D2647" w:rsidRDefault="00253CDA" w:rsidP="00253CDA">
      <w:pPr>
        <w:tabs>
          <w:tab w:val="left" w:pos="560"/>
        </w:tabs>
        <w:jc w:val="both"/>
        <w:rPr>
          <w:rFonts w:ascii="Verdana" w:hAnsi="Verdana" w:cs="Tahoma"/>
          <w:color w:val="000000" w:themeColor="text1"/>
          <w:lang w:eastAsia="es-ES"/>
        </w:rPr>
      </w:pPr>
      <w:r w:rsidRPr="009D5B5D">
        <w:rPr>
          <w:rFonts w:ascii="Verdana" w:eastAsia="Arial" w:hAnsi="Verdana" w:cs="Tahoma"/>
          <w:color w:val="000000"/>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253CDA" w:rsidRPr="009D5B5D" w14:paraId="5B245EEB" w14:textId="77777777" w:rsidTr="00253CDA">
        <w:trPr>
          <w:trHeight w:val="454"/>
        </w:trPr>
        <w:tc>
          <w:tcPr>
            <w:tcW w:w="584" w:type="dxa"/>
            <w:shd w:val="clear" w:color="auto" w:fill="1F3864" w:themeFill="accent5" w:themeFillShade="80"/>
            <w:vAlign w:val="center"/>
          </w:tcPr>
          <w:p w14:paraId="68137A71"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N°</w:t>
            </w:r>
          </w:p>
        </w:tc>
        <w:tc>
          <w:tcPr>
            <w:tcW w:w="2385" w:type="dxa"/>
            <w:shd w:val="clear" w:color="auto" w:fill="1F3864" w:themeFill="accent5" w:themeFillShade="80"/>
            <w:vAlign w:val="center"/>
          </w:tcPr>
          <w:p w14:paraId="4E4D3D35"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CÓDIGO</w:t>
            </w:r>
          </w:p>
        </w:tc>
        <w:tc>
          <w:tcPr>
            <w:tcW w:w="1145" w:type="dxa"/>
            <w:shd w:val="clear" w:color="auto" w:fill="1F3864" w:themeFill="accent5" w:themeFillShade="80"/>
            <w:vAlign w:val="center"/>
          </w:tcPr>
          <w:p w14:paraId="0431F346"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vAlign w:val="center"/>
          </w:tcPr>
          <w:p w14:paraId="0B4E6FD1"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ÍTEM</w:t>
            </w:r>
          </w:p>
        </w:tc>
      </w:tr>
      <w:tr w:rsidR="00253CDA" w:rsidRPr="009D5B5D" w14:paraId="46B02D38" w14:textId="77777777" w:rsidTr="00253CDA">
        <w:trPr>
          <w:trHeight w:val="454"/>
        </w:trPr>
        <w:tc>
          <w:tcPr>
            <w:tcW w:w="584" w:type="dxa"/>
            <w:shd w:val="clear" w:color="auto" w:fill="BDD6EE" w:themeFill="accent1" w:themeFillTint="66"/>
            <w:vAlign w:val="center"/>
          </w:tcPr>
          <w:p w14:paraId="1D5A4DD7" w14:textId="77777777" w:rsidR="00253CDA" w:rsidRPr="009D5B5D" w:rsidRDefault="00253CDA" w:rsidP="00253CDA">
            <w:pPr>
              <w:widowControl w:val="0"/>
              <w:autoSpaceDE w:val="0"/>
              <w:autoSpaceDN w:val="0"/>
              <w:jc w:val="center"/>
              <w:rPr>
                <w:rFonts w:ascii="Verdana" w:eastAsia="Arial" w:hAnsi="Verdana" w:cs="Arial"/>
                <w:b/>
                <w:lang w:val="es-ES"/>
              </w:rPr>
            </w:pPr>
            <w:r>
              <w:rPr>
                <w:rFonts w:ascii="Verdana" w:eastAsia="Arial" w:hAnsi="Verdana" w:cs="Arial"/>
                <w:b/>
                <w:lang w:val="es-ES"/>
              </w:rPr>
              <w:t>44</w:t>
            </w:r>
          </w:p>
        </w:tc>
        <w:tc>
          <w:tcPr>
            <w:tcW w:w="2385" w:type="dxa"/>
            <w:shd w:val="clear" w:color="auto" w:fill="BDD6EE" w:themeFill="accent1" w:themeFillTint="66"/>
            <w:vAlign w:val="center"/>
          </w:tcPr>
          <w:p w14:paraId="2C68FD3C"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lang w:val="es-ES"/>
              </w:rPr>
              <w:t>VAC-IS-SAN-1</w:t>
            </w:r>
          </w:p>
        </w:tc>
        <w:tc>
          <w:tcPr>
            <w:tcW w:w="1145" w:type="dxa"/>
            <w:shd w:val="clear" w:color="auto" w:fill="BDD6EE" w:themeFill="accent1" w:themeFillTint="66"/>
            <w:vAlign w:val="center"/>
          </w:tcPr>
          <w:p w14:paraId="52C7AF40"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GLB</w:t>
            </w:r>
          </w:p>
        </w:tc>
        <w:tc>
          <w:tcPr>
            <w:tcW w:w="5520" w:type="dxa"/>
            <w:shd w:val="clear" w:color="auto" w:fill="BDD6EE" w:themeFill="accent1" w:themeFillTint="66"/>
            <w:vAlign w:val="center"/>
          </w:tcPr>
          <w:p w14:paraId="519B1CE4"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bCs/>
                <w:lang w:val="es-ES"/>
              </w:rPr>
              <w:t>INSTALACIÓN SANITARIA</w:t>
            </w:r>
          </w:p>
        </w:tc>
      </w:tr>
    </w:tbl>
    <w:p w14:paraId="6FC3A7BD" w14:textId="77777777" w:rsidR="00253CDA" w:rsidRDefault="00253CDA" w:rsidP="00253CDA">
      <w:pPr>
        <w:widowControl w:val="0"/>
        <w:autoSpaceDE w:val="0"/>
        <w:autoSpaceDN w:val="0"/>
        <w:jc w:val="both"/>
        <w:rPr>
          <w:rFonts w:ascii="Verdana" w:eastAsia="Arial" w:hAnsi="Verdana" w:cs="Arial"/>
          <w:b/>
        </w:rPr>
      </w:pPr>
    </w:p>
    <w:p w14:paraId="4006FB2A"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66DE5DB0" w14:textId="77777777" w:rsidR="00253CDA" w:rsidRPr="009D5B5D" w:rsidRDefault="00253CDA" w:rsidP="00253CDA">
      <w:pPr>
        <w:widowControl w:val="0"/>
        <w:autoSpaceDE w:val="0"/>
        <w:autoSpaceDN w:val="0"/>
        <w:jc w:val="both"/>
        <w:rPr>
          <w:rFonts w:ascii="Verdana" w:eastAsia="Verdana" w:hAnsi="Verdana" w:cs="Tahoma"/>
          <w:spacing w:val="-1"/>
        </w:rPr>
      </w:pPr>
      <w:r w:rsidRPr="009D5B5D">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D5B5D">
        <w:rPr>
          <w:rFonts w:ascii="Verdana" w:eastAsia="Arial" w:hAnsi="Verdana" w:cs="Arial"/>
        </w:rPr>
        <w:t xml:space="preserve">, </w:t>
      </w:r>
      <w:r w:rsidRPr="009D5B5D">
        <w:rPr>
          <w:rFonts w:ascii="Verdana" w:eastAsia="Verdana" w:hAnsi="Verdana" w:cs="Tahoma"/>
          <w:spacing w:val="-1"/>
        </w:rPr>
        <w:t>e instrucciones del Inspector de proyectos.</w:t>
      </w:r>
    </w:p>
    <w:p w14:paraId="7BBD0432" w14:textId="77777777" w:rsidR="00253CDA" w:rsidRPr="009D5B5D" w:rsidRDefault="00253CDA" w:rsidP="00253CDA">
      <w:pPr>
        <w:widowControl w:val="0"/>
        <w:autoSpaceDE w:val="0"/>
        <w:autoSpaceDN w:val="0"/>
        <w:jc w:val="both"/>
        <w:rPr>
          <w:rFonts w:ascii="Verdana" w:eastAsia="Arial" w:hAnsi="Verdana" w:cs="Arial"/>
        </w:rPr>
      </w:pPr>
    </w:p>
    <w:p w14:paraId="1D56FB83"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2CFB821E"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7BB9536"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02580A11"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0686F2AA"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021817FD" w14:textId="77777777" w:rsidR="00253CDA" w:rsidRPr="009D5B5D" w:rsidRDefault="00253CDA" w:rsidP="00253CDA">
      <w:pPr>
        <w:widowControl w:val="0"/>
        <w:autoSpaceDE w:val="0"/>
        <w:autoSpaceDN w:val="0"/>
        <w:jc w:val="both"/>
        <w:rPr>
          <w:rFonts w:ascii="Verdana" w:eastAsia="Arial" w:hAnsi="Verdana" w:cs="Tahoma"/>
          <w:b/>
        </w:rPr>
      </w:pPr>
    </w:p>
    <w:p w14:paraId="715D002B"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17DC5635" w14:textId="77777777" w:rsidR="00253CDA" w:rsidRPr="009D5B5D" w:rsidRDefault="00253CDA" w:rsidP="00253CDA">
      <w:pPr>
        <w:widowControl w:val="0"/>
        <w:autoSpaceDE w:val="0"/>
        <w:autoSpaceDN w:val="0"/>
        <w:jc w:val="both"/>
        <w:rPr>
          <w:rFonts w:ascii="Verdana" w:eastAsia="Arial" w:hAnsi="Verdana" w:cs="Tahoma"/>
          <w:color w:val="000000"/>
          <w:shd w:val="clear" w:color="auto" w:fill="FFFFFF"/>
        </w:rPr>
      </w:pPr>
      <w:r w:rsidRPr="009D5B5D">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AE3F802" w14:textId="77777777" w:rsidR="00253CDA" w:rsidRPr="009D5B5D" w:rsidRDefault="00253CDA" w:rsidP="00253CDA">
      <w:pPr>
        <w:widowControl w:val="0"/>
        <w:tabs>
          <w:tab w:val="left" w:pos="560"/>
        </w:tabs>
        <w:autoSpaceDE w:val="0"/>
        <w:autoSpaceDN w:val="0"/>
        <w:jc w:val="both"/>
        <w:rPr>
          <w:rFonts w:ascii="Verdana" w:eastAsia="Arial" w:hAnsi="Verdana" w:cs="Arial"/>
          <w:color w:val="000000" w:themeColor="text1"/>
        </w:rPr>
      </w:pPr>
      <w:r w:rsidRPr="009D5B5D">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6AE4CE1" w14:textId="77777777" w:rsidR="00253CDA" w:rsidRPr="009D5B5D" w:rsidRDefault="00253CDA" w:rsidP="00253CDA">
      <w:pPr>
        <w:widowControl w:val="0"/>
        <w:autoSpaceDE w:val="0"/>
        <w:autoSpaceDN w:val="0"/>
        <w:jc w:val="both"/>
        <w:rPr>
          <w:rFonts w:ascii="Verdana" w:eastAsia="Arial" w:hAnsi="Verdana" w:cs="Tahoma"/>
          <w:color w:val="000000"/>
          <w:shd w:val="clear" w:color="auto" w:fill="FFFFFF"/>
        </w:rPr>
      </w:pPr>
    </w:p>
    <w:p w14:paraId="37C819CC" w14:textId="77777777" w:rsidR="00253CDA" w:rsidRPr="009D5B5D" w:rsidRDefault="00253CDA" w:rsidP="00253CDA">
      <w:pPr>
        <w:widowControl w:val="0"/>
        <w:autoSpaceDE w:val="0"/>
        <w:autoSpaceDN w:val="0"/>
        <w:jc w:val="both"/>
        <w:rPr>
          <w:rFonts w:ascii="Verdana" w:eastAsia="Arial" w:hAnsi="Verdana" w:cs="Tahoma"/>
          <w:color w:val="000000"/>
          <w:shd w:val="clear" w:color="auto" w:fill="FFFFFF"/>
        </w:rPr>
      </w:pPr>
      <w:r w:rsidRPr="009D5B5D">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2927A95" w14:textId="77777777" w:rsidR="00253CDA" w:rsidRPr="009D5B5D" w:rsidRDefault="00253CDA" w:rsidP="00253CDA">
      <w:pPr>
        <w:widowControl w:val="0"/>
        <w:tabs>
          <w:tab w:val="left" w:pos="8711"/>
        </w:tabs>
        <w:autoSpaceDE w:val="0"/>
        <w:autoSpaceDN w:val="0"/>
        <w:spacing w:after="120"/>
        <w:jc w:val="both"/>
        <w:rPr>
          <w:rFonts w:ascii="Verdana" w:eastAsia="Arial" w:hAnsi="Verdana" w:cs="Arial"/>
          <w:color w:val="FF0000"/>
        </w:rPr>
      </w:pPr>
    </w:p>
    <w:p w14:paraId="187566F2"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Criterios de Control, Aceptación y Rechazo</w:t>
      </w:r>
    </w:p>
    <w:p w14:paraId="6AFB09F5"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3BB9F71D" w14:textId="77777777" w:rsidR="00253CDA" w:rsidRPr="009D5B5D" w:rsidRDefault="00253CDA" w:rsidP="00253CDA">
      <w:pPr>
        <w:widowControl w:val="0"/>
        <w:autoSpaceDE w:val="0"/>
        <w:autoSpaceDN w:val="0"/>
        <w:jc w:val="both"/>
        <w:rPr>
          <w:rFonts w:ascii="Verdana" w:eastAsia="Arial" w:hAnsi="Verdana" w:cs="Tahoma"/>
        </w:rPr>
      </w:pPr>
    </w:p>
    <w:p w14:paraId="6849D7CB"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73E872CA" w14:textId="77777777" w:rsidR="00253CDA" w:rsidRPr="009D5B5D" w:rsidRDefault="00253CDA" w:rsidP="00253CDA">
      <w:pPr>
        <w:widowControl w:val="0"/>
        <w:autoSpaceDE w:val="0"/>
        <w:autoSpaceDN w:val="0"/>
        <w:jc w:val="both"/>
        <w:rPr>
          <w:rFonts w:ascii="Verdana" w:eastAsia="Arial" w:hAnsi="Verdana" w:cs="Arial"/>
          <w:color w:val="000000" w:themeColor="text1"/>
        </w:rPr>
      </w:pPr>
      <w:r w:rsidRPr="009D5B5D">
        <w:rPr>
          <w:rFonts w:ascii="Verdana" w:eastAsia="Arial" w:hAnsi="Verdana" w:cs="Arial"/>
          <w:color w:val="000000" w:themeColor="text1"/>
        </w:rPr>
        <w:t xml:space="preserve">La instalación sanitaria se medirá en forma </w:t>
      </w:r>
      <w:r w:rsidRPr="009D5B5D">
        <w:rPr>
          <w:rFonts w:ascii="Verdana" w:eastAsia="Arial" w:hAnsi="Verdana" w:cs="Arial"/>
          <w:b/>
          <w:color w:val="000000" w:themeColor="text1"/>
        </w:rPr>
        <w:t xml:space="preserve">Global, </w:t>
      </w:r>
      <w:r w:rsidRPr="009D5B5D">
        <w:rPr>
          <w:rFonts w:ascii="Verdana" w:eastAsia="Arial" w:hAnsi="Verdana" w:cs="Arial"/>
        </w:rPr>
        <w:t>incluyendo todos sus accesorios para el buen funcionamiento, de acuerdo a planos, autorizados y aprobados por el Inspector de proyectos.</w:t>
      </w:r>
    </w:p>
    <w:p w14:paraId="3788ACBD"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157A428"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6A414FAC"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9A5BB7"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ABD5A57" w14:textId="77777777" w:rsidR="00253CDA" w:rsidRPr="009D5B5D" w:rsidRDefault="00253CDA" w:rsidP="00253CDA">
      <w:pPr>
        <w:widowControl w:val="0"/>
        <w:tabs>
          <w:tab w:val="left" w:pos="8711"/>
        </w:tabs>
        <w:autoSpaceDE w:val="0"/>
        <w:autoSpaceDN w:val="0"/>
        <w:jc w:val="both"/>
        <w:rPr>
          <w:rFonts w:ascii="Verdana" w:eastAsia="Arial" w:hAnsi="Verdana" w:cs="Arial"/>
          <w:u w:val="single"/>
        </w:rPr>
      </w:pPr>
      <w:r w:rsidRPr="009D5B5D">
        <w:rPr>
          <w:rFonts w:ascii="Verdana" w:eastAsia="Arial" w:hAnsi="Verdana" w:cs="Tahoma"/>
        </w:rPr>
        <w:t>Este aporte propio estará sujeto al cronograma de ejecución de obra de la Entidad Ejecutora.</w:t>
      </w:r>
    </w:p>
    <w:p w14:paraId="5D3F93CB" w14:textId="77777777" w:rsidR="00253CDA" w:rsidRDefault="00253CDA" w:rsidP="00253CDA">
      <w:pPr>
        <w:tabs>
          <w:tab w:val="left" w:pos="560"/>
        </w:tabs>
        <w:jc w:val="both"/>
        <w:rPr>
          <w:rFonts w:ascii="Verdana" w:hAnsi="Verdana" w:cs="Tahoma"/>
          <w:color w:val="000000"/>
        </w:rPr>
      </w:pPr>
    </w:p>
    <w:tbl>
      <w:tblPr>
        <w:tblW w:w="9634" w:type="dxa"/>
        <w:tblLook w:val="04A0" w:firstRow="1" w:lastRow="0" w:firstColumn="1" w:lastColumn="0" w:noHBand="0" w:noVBand="1"/>
      </w:tblPr>
      <w:tblGrid>
        <w:gridCol w:w="584"/>
        <w:gridCol w:w="2385"/>
        <w:gridCol w:w="1145"/>
        <w:gridCol w:w="5520"/>
      </w:tblGrid>
      <w:tr w:rsidR="00253CDA" w:rsidRPr="009D5B5D" w14:paraId="1DF1B17F" w14:textId="77777777" w:rsidTr="00253CDA">
        <w:trPr>
          <w:trHeight w:val="334"/>
        </w:trPr>
        <w:tc>
          <w:tcPr>
            <w:tcW w:w="584" w:type="dxa"/>
            <w:shd w:val="clear" w:color="auto" w:fill="1F3864" w:themeFill="accent5" w:themeFillShade="80"/>
            <w:vAlign w:val="center"/>
          </w:tcPr>
          <w:p w14:paraId="6B15CAEE"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3E16F3C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CÓDIGO</w:t>
            </w:r>
          </w:p>
        </w:tc>
        <w:tc>
          <w:tcPr>
            <w:tcW w:w="1145" w:type="dxa"/>
            <w:shd w:val="clear" w:color="auto" w:fill="1F3864" w:themeFill="accent5" w:themeFillShade="80"/>
            <w:vAlign w:val="center"/>
          </w:tcPr>
          <w:p w14:paraId="1193527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5BCE8C85"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1CE8D363" w14:textId="77777777" w:rsidTr="00253CDA">
        <w:tc>
          <w:tcPr>
            <w:tcW w:w="584" w:type="dxa"/>
            <w:shd w:val="clear" w:color="auto" w:fill="BDD6EE" w:themeFill="accent1" w:themeFillTint="66"/>
            <w:vAlign w:val="center"/>
          </w:tcPr>
          <w:p w14:paraId="5C330D2F"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2D8D98D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VAC - OF - ART - 2</w:t>
            </w:r>
          </w:p>
        </w:tc>
        <w:tc>
          <w:tcPr>
            <w:tcW w:w="1145" w:type="dxa"/>
            <w:shd w:val="clear" w:color="auto" w:fill="BDD6EE" w:themeFill="accent1" w:themeFillTint="66"/>
            <w:vAlign w:val="center"/>
          </w:tcPr>
          <w:p w14:paraId="2C2C747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 xml:space="preserve">PZA </w:t>
            </w:r>
          </w:p>
        </w:tc>
        <w:tc>
          <w:tcPr>
            <w:tcW w:w="5520" w:type="dxa"/>
            <w:shd w:val="clear" w:color="auto" w:fill="BDD6EE" w:themeFill="accent1" w:themeFillTint="66"/>
            <w:vAlign w:val="center"/>
          </w:tcPr>
          <w:p w14:paraId="407D2B09" w14:textId="77777777" w:rsidR="00253CDA" w:rsidRPr="009D5B5D" w:rsidRDefault="00253CDA" w:rsidP="00253CDA">
            <w:pPr>
              <w:widowControl w:val="0"/>
              <w:autoSpaceDE w:val="0"/>
              <w:autoSpaceDN w:val="0"/>
              <w:jc w:val="center"/>
              <w:rPr>
                <w:rFonts w:ascii="Verdana" w:eastAsia="Arial" w:hAnsi="Verdana" w:cs="Arial"/>
                <w:b/>
              </w:rPr>
            </w:pPr>
            <w:bookmarkStart w:id="188" w:name="_Hlk164175973"/>
            <w:r w:rsidRPr="009D5B5D">
              <w:rPr>
                <w:rFonts w:ascii="Verdana" w:eastAsia="Arial" w:hAnsi="Verdana" w:cs="Arial"/>
                <w:b/>
              </w:rPr>
              <w:t>PROVISIÓN Y COLOCADO DE INODORO C/TANQUE BAJO Y ACCESORIOS</w:t>
            </w:r>
            <w:bookmarkEnd w:id="188"/>
          </w:p>
        </w:tc>
      </w:tr>
    </w:tbl>
    <w:p w14:paraId="2B022BA6" w14:textId="77777777" w:rsidR="00253CDA" w:rsidRDefault="00253CDA" w:rsidP="00253CDA">
      <w:pPr>
        <w:widowControl w:val="0"/>
        <w:tabs>
          <w:tab w:val="left" w:pos="560"/>
        </w:tabs>
        <w:autoSpaceDE w:val="0"/>
        <w:autoSpaceDN w:val="0"/>
        <w:jc w:val="both"/>
        <w:rPr>
          <w:rFonts w:ascii="Verdana" w:eastAsia="Arial" w:hAnsi="Verdana" w:cs="Arial"/>
          <w:b/>
        </w:rPr>
      </w:pPr>
    </w:p>
    <w:p w14:paraId="0D513901"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DESCRIPCIÓN. -</w:t>
      </w:r>
    </w:p>
    <w:p w14:paraId="00048999"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91F68D4"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55057A56"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MATERIALES, HERRAMIENTAS Y EQUIPO. -</w:t>
      </w:r>
    </w:p>
    <w:p w14:paraId="4E331D78"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9FE5179"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C88505E"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248015F2" w14:textId="77777777" w:rsidR="00253CDA" w:rsidRPr="009D5B5D" w:rsidRDefault="00253CDA" w:rsidP="00253CDA">
      <w:pPr>
        <w:widowControl w:val="0"/>
        <w:tabs>
          <w:tab w:val="left" w:pos="560"/>
        </w:tabs>
        <w:autoSpaceDE w:val="0"/>
        <w:autoSpaceDN w:val="0"/>
        <w:jc w:val="both"/>
        <w:rPr>
          <w:rFonts w:ascii="Verdana" w:eastAsia="Arial" w:hAnsi="Verdana" w:cs="Arial"/>
          <w:b/>
        </w:rPr>
      </w:pPr>
    </w:p>
    <w:p w14:paraId="60D698B0"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 xml:space="preserve">FORMA DE EJECUCIÓN. - </w:t>
      </w:r>
    </w:p>
    <w:p w14:paraId="23AC857C"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deberá prever todas las herramientas, equipos y accesorios necesarios para la ejecución del ítem. En general se seguirán las siguientes directrices:</w:t>
      </w:r>
    </w:p>
    <w:p w14:paraId="2C89AEF4" w14:textId="77777777" w:rsidR="00253CDA" w:rsidRPr="009D5B5D" w:rsidRDefault="00253CDA" w:rsidP="00253CDA">
      <w:pPr>
        <w:widowControl w:val="0"/>
        <w:autoSpaceDE w:val="0"/>
        <w:autoSpaceDN w:val="0"/>
        <w:jc w:val="both"/>
        <w:rPr>
          <w:rFonts w:ascii="Verdana" w:eastAsia="Arial" w:hAnsi="Verdana" w:cs="Tahoma"/>
        </w:rPr>
      </w:pPr>
    </w:p>
    <w:p w14:paraId="3909965D"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FDA51D1" w14:textId="77777777" w:rsidR="00253CDA" w:rsidRPr="009D5B5D" w:rsidRDefault="00253CDA" w:rsidP="00253CDA">
      <w:pPr>
        <w:widowControl w:val="0"/>
        <w:autoSpaceDE w:val="0"/>
        <w:autoSpaceDN w:val="0"/>
        <w:jc w:val="both"/>
        <w:rPr>
          <w:rFonts w:ascii="Verdana" w:eastAsia="Arial" w:hAnsi="Verdana" w:cs="Arial"/>
        </w:rPr>
      </w:pPr>
    </w:p>
    <w:p w14:paraId="35818536"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Previa a la instalación se deberá verificar que toda la instalación de agua potable y desagüe sanitario este culminada.</w:t>
      </w:r>
    </w:p>
    <w:p w14:paraId="44E02AA1" w14:textId="77777777" w:rsidR="00253CDA" w:rsidRPr="009D5B5D" w:rsidRDefault="00253CDA" w:rsidP="00253CDA">
      <w:pPr>
        <w:widowControl w:val="0"/>
        <w:autoSpaceDE w:val="0"/>
        <w:autoSpaceDN w:val="0"/>
        <w:jc w:val="both"/>
        <w:rPr>
          <w:rFonts w:ascii="Verdana" w:eastAsia="Arial" w:hAnsi="Verdana" w:cs="Arial"/>
        </w:rPr>
      </w:pPr>
    </w:p>
    <w:p w14:paraId="66D03D4D"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DCC9281" w14:textId="77777777" w:rsidR="00253CDA" w:rsidRPr="009D5B5D" w:rsidRDefault="00253CDA" w:rsidP="00253CDA">
      <w:pPr>
        <w:widowControl w:val="0"/>
        <w:autoSpaceDE w:val="0"/>
        <w:autoSpaceDN w:val="0"/>
        <w:jc w:val="both"/>
        <w:rPr>
          <w:rFonts w:ascii="Verdana" w:eastAsia="Arial" w:hAnsi="Verdana" w:cs="Arial"/>
        </w:rPr>
      </w:pPr>
    </w:p>
    <w:p w14:paraId="0C1D4F69"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 xml:space="preserve">Posteriormente se instalará el artefacto completo con su tapa y accesorios del tanque, incluyendo la sujeción al piso con mortero de cemento y arena, conexión del sistema de agua </w:t>
      </w:r>
      <w:r w:rsidRPr="009D5B5D">
        <w:rPr>
          <w:rFonts w:ascii="Verdana" w:eastAsia="Arial" w:hAnsi="Verdana" w:cs="Arial"/>
        </w:rPr>
        <w:lastRenderedPageBreak/>
        <w:t>al tanque, mediante piezas especiales flexibles, quedando prohibido el uso de "chicotillos de plomo", de tal modo que, concluido el trabajo, el artefacto pueda entrar en funcionamiento inmediato.</w:t>
      </w:r>
    </w:p>
    <w:p w14:paraId="5B7C1BE0" w14:textId="77777777" w:rsidR="00253CDA" w:rsidRPr="009D5B5D" w:rsidRDefault="00253CDA" w:rsidP="00253CDA">
      <w:pPr>
        <w:widowControl w:val="0"/>
        <w:autoSpaceDE w:val="0"/>
        <w:autoSpaceDN w:val="0"/>
        <w:jc w:val="both"/>
        <w:rPr>
          <w:rFonts w:ascii="Verdana" w:eastAsia="Arial" w:hAnsi="Verdana" w:cs="Arial"/>
        </w:rPr>
      </w:pPr>
    </w:p>
    <w:p w14:paraId="43464B13"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ABAE48D" w14:textId="77777777" w:rsidR="00253CDA" w:rsidRPr="009D5B5D" w:rsidRDefault="00253CDA" w:rsidP="00253CDA">
      <w:pPr>
        <w:widowControl w:val="0"/>
        <w:autoSpaceDE w:val="0"/>
        <w:autoSpaceDN w:val="0"/>
        <w:jc w:val="both"/>
        <w:rPr>
          <w:rFonts w:ascii="Verdana" w:eastAsia="Arial" w:hAnsi="Verdana" w:cs="Arial"/>
        </w:rPr>
      </w:pPr>
    </w:p>
    <w:p w14:paraId="6EDEEE74"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Cualquier pieza colocada que presente defectos o fugas de agua será rechazada por el Inspector de proyecto hasta que se corrijan las fallas.</w:t>
      </w:r>
    </w:p>
    <w:p w14:paraId="796ED472" w14:textId="77777777" w:rsidR="00253CDA" w:rsidRPr="009D5B5D" w:rsidRDefault="00253CDA" w:rsidP="00253CDA">
      <w:pPr>
        <w:widowControl w:val="0"/>
        <w:autoSpaceDE w:val="0"/>
        <w:autoSpaceDN w:val="0"/>
        <w:jc w:val="both"/>
        <w:rPr>
          <w:rFonts w:ascii="Verdana" w:eastAsia="Arial" w:hAnsi="Verdana" w:cs="Arial"/>
        </w:rPr>
      </w:pPr>
    </w:p>
    <w:p w14:paraId="2BD90071"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Criterios de Control, Aceptación y Rechazo</w:t>
      </w:r>
    </w:p>
    <w:p w14:paraId="3EF2BF99" w14:textId="77777777" w:rsidR="00253CDA" w:rsidRPr="009D5B5D" w:rsidRDefault="00253CDA" w:rsidP="00253CDA">
      <w:pPr>
        <w:widowControl w:val="0"/>
        <w:autoSpaceDE w:val="0"/>
        <w:autoSpaceDN w:val="0"/>
        <w:jc w:val="both"/>
        <w:rPr>
          <w:rFonts w:ascii="Verdana" w:eastAsia="Arial" w:hAnsi="Verdana" w:cs="Arial"/>
        </w:rPr>
      </w:pPr>
    </w:p>
    <w:p w14:paraId="01AD348A"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CC55172" w14:textId="77777777" w:rsidR="00253CDA" w:rsidRPr="009D5B5D" w:rsidRDefault="00253CDA" w:rsidP="00253CDA">
      <w:pPr>
        <w:widowControl w:val="0"/>
        <w:autoSpaceDE w:val="0"/>
        <w:autoSpaceDN w:val="0"/>
        <w:jc w:val="both"/>
        <w:rPr>
          <w:rFonts w:ascii="Verdana" w:eastAsia="Arial" w:hAnsi="Verdana" w:cs="Arial"/>
        </w:rPr>
      </w:pPr>
    </w:p>
    <w:p w14:paraId="68D26EE9"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6BF5D229" w14:textId="77777777" w:rsidR="00253CDA" w:rsidRPr="009D5B5D" w:rsidRDefault="00253CDA" w:rsidP="00253CDA">
      <w:pPr>
        <w:widowControl w:val="0"/>
        <w:tabs>
          <w:tab w:val="left" w:pos="560"/>
        </w:tabs>
        <w:autoSpaceDE w:val="0"/>
        <w:autoSpaceDN w:val="0"/>
        <w:jc w:val="both"/>
        <w:rPr>
          <w:rFonts w:ascii="Verdana" w:eastAsia="Arial" w:hAnsi="Verdana" w:cs="Arial"/>
          <w:b/>
        </w:rPr>
      </w:pPr>
    </w:p>
    <w:p w14:paraId="508C4FDA"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MEDICIÓN. -</w:t>
      </w:r>
    </w:p>
    <w:p w14:paraId="31E039D5"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La provisión</w:t>
      </w:r>
      <w:r w:rsidRPr="009D5B5D">
        <w:rPr>
          <w:rFonts w:ascii="Verdana" w:eastAsia="Arial" w:hAnsi="Verdana" w:cs="Tahoma"/>
          <w:color w:val="000000"/>
        </w:rPr>
        <w:t xml:space="preserve"> y colocado de inodoro c/tanque bajo y accesorios se medirá por </w:t>
      </w:r>
      <w:r w:rsidRPr="009D5B5D">
        <w:rPr>
          <w:rFonts w:ascii="Verdana" w:eastAsia="Arial" w:hAnsi="Verdana" w:cs="Arial"/>
          <w:b/>
        </w:rPr>
        <w:t xml:space="preserve">Pieza, </w:t>
      </w:r>
      <w:r w:rsidRPr="009D5B5D">
        <w:rPr>
          <w:rFonts w:ascii="Verdana" w:eastAsia="Arial" w:hAnsi="Verdana" w:cs="Arial"/>
        </w:rPr>
        <w:t>incluyendo todos sus accesorios para el buen funcionamiento.</w:t>
      </w:r>
    </w:p>
    <w:p w14:paraId="02177FD7" w14:textId="77777777" w:rsidR="00253CDA" w:rsidRPr="009D5B5D" w:rsidRDefault="00253CDA" w:rsidP="00253CDA">
      <w:pPr>
        <w:widowControl w:val="0"/>
        <w:autoSpaceDE w:val="0"/>
        <w:autoSpaceDN w:val="0"/>
        <w:jc w:val="both"/>
        <w:rPr>
          <w:rFonts w:ascii="Verdana" w:eastAsia="Arial" w:hAnsi="Verdana" w:cs="Arial"/>
        </w:rPr>
      </w:pPr>
    </w:p>
    <w:p w14:paraId="5A901E51"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65E7E0A5"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A1F4E8" w14:textId="77777777" w:rsidR="00253CDA" w:rsidRPr="009D5B5D" w:rsidRDefault="00253CDA" w:rsidP="00253CDA">
      <w:pPr>
        <w:widowControl w:val="0"/>
        <w:autoSpaceDE w:val="0"/>
        <w:autoSpaceDN w:val="0"/>
        <w:jc w:val="both"/>
        <w:rPr>
          <w:rFonts w:ascii="Verdana" w:eastAsia="Arial" w:hAnsi="Verdana" w:cs="Tahoma"/>
          <w:color w:val="000000"/>
        </w:rPr>
      </w:pPr>
    </w:p>
    <w:p w14:paraId="5F3D2F63"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494FD144"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704"/>
        <w:gridCol w:w="2265"/>
        <w:gridCol w:w="1145"/>
        <w:gridCol w:w="5520"/>
      </w:tblGrid>
      <w:tr w:rsidR="00253CDA" w:rsidRPr="009D5B5D" w14:paraId="1A5F06A9" w14:textId="77777777" w:rsidTr="00253CDA">
        <w:tc>
          <w:tcPr>
            <w:tcW w:w="704" w:type="dxa"/>
            <w:shd w:val="clear" w:color="auto" w:fill="1F3864" w:themeFill="accent5" w:themeFillShade="80"/>
            <w:vAlign w:val="center"/>
          </w:tcPr>
          <w:p w14:paraId="161BF18D"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N°</w:t>
            </w:r>
          </w:p>
        </w:tc>
        <w:tc>
          <w:tcPr>
            <w:tcW w:w="2265" w:type="dxa"/>
            <w:shd w:val="clear" w:color="auto" w:fill="1F3864" w:themeFill="accent5" w:themeFillShade="80"/>
            <w:vAlign w:val="center"/>
          </w:tcPr>
          <w:p w14:paraId="490E6B84" w14:textId="77777777" w:rsidR="00253CDA" w:rsidRPr="009D5B5D" w:rsidRDefault="00253CDA" w:rsidP="00253CDA">
            <w:pPr>
              <w:spacing w:line="360" w:lineRule="auto"/>
              <w:jc w:val="center"/>
              <w:rPr>
                <w:rFonts w:ascii="Verdana" w:hAnsi="Verdana"/>
                <w:b/>
                <w:lang w:val="es-ES" w:eastAsia="es-ES"/>
              </w:rPr>
            </w:pPr>
            <w:r w:rsidRPr="009D5B5D">
              <w:rPr>
                <w:rFonts w:ascii="Verdana" w:hAnsi="Verdana"/>
                <w:b/>
                <w:lang w:val="es-ES" w:eastAsia="es-ES"/>
              </w:rPr>
              <w:t>CÓDIGO</w:t>
            </w:r>
          </w:p>
        </w:tc>
        <w:tc>
          <w:tcPr>
            <w:tcW w:w="1145" w:type="dxa"/>
            <w:shd w:val="clear" w:color="auto" w:fill="1F3864" w:themeFill="accent5" w:themeFillShade="80"/>
            <w:vAlign w:val="center"/>
          </w:tcPr>
          <w:p w14:paraId="493F70C2"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UNIDAD</w:t>
            </w:r>
          </w:p>
        </w:tc>
        <w:tc>
          <w:tcPr>
            <w:tcW w:w="5520" w:type="dxa"/>
            <w:shd w:val="clear" w:color="auto" w:fill="1F3864" w:themeFill="accent5" w:themeFillShade="80"/>
            <w:vAlign w:val="center"/>
          </w:tcPr>
          <w:p w14:paraId="21D59919"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ÍTEM</w:t>
            </w:r>
          </w:p>
        </w:tc>
      </w:tr>
      <w:tr w:rsidR="00253CDA" w:rsidRPr="009D5B5D" w14:paraId="1E49D584" w14:textId="77777777" w:rsidTr="00253CDA">
        <w:trPr>
          <w:trHeight w:val="537"/>
        </w:trPr>
        <w:tc>
          <w:tcPr>
            <w:tcW w:w="704" w:type="dxa"/>
            <w:shd w:val="clear" w:color="auto" w:fill="BDD6EE" w:themeFill="accent1" w:themeFillTint="66"/>
            <w:vAlign w:val="center"/>
          </w:tcPr>
          <w:p w14:paraId="4A8F4C2C" w14:textId="77777777" w:rsidR="00253CDA" w:rsidRPr="009D5B5D" w:rsidRDefault="00253CDA" w:rsidP="00253CDA">
            <w:pPr>
              <w:jc w:val="center"/>
              <w:rPr>
                <w:rFonts w:ascii="Verdana" w:hAnsi="Verdana"/>
                <w:b/>
                <w:lang w:val="es-ES" w:eastAsia="es-ES"/>
              </w:rPr>
            </w:pPr>
            <w:r>
              <w:rPr>
                <w:rFonts w:ascii="Verdana" w:hAnsi="Verdana"/>
                <w:b/>
                <w:lang w:val="es-ES" w:eastAsia="es-ES"/>
              </w:rPr>
              <w:t>46</w:t>
            </w:r>
          </w:p>
        </w:tc>
        <w:tc>
          <w:tcPr>
            <w:tcW w:w="2265" w:type="dxa"/>
            <w:shd w:val="clear" w:color="auto" w:fill="BDD6EE" w:themeFill="accent1" w:themeFillTint="66"/>
            <w:vAlign w:val="center"/>
          </w:tcPr>
          <w:p w14:paraId="766A1876" w14:textId="77777777" w:rsidR="00253CDA" w:rsidRPr="009D5B5D" w:rsidRDefault="00253CDA" w:rsidP="00253CDA">
            <w:pPr>
              <w:jc w:val="center"/>
              <w:rPr>
                <w:rFonts w:ascii="Verdana" w:hAnsi="Verdana"/>
                <w:b/>
                <w:lang w:val="es-ES" w:eastAsia="es-ES"/>
              </w:rPr>
            </w:pPr>
            <w:r w:rsidRPr="009D5B5D">
              <w:rPr>
                <w:rFonts w:ascii="Verdana" w:hAnsi="Verdana" w:cs="Tahoma"/>
                <w:b/>
                <w:lang w:val="es-ES" w:eastAsia="es-ES"/>
              </w:rPr>
              <w:t>VAC-IS-CAI-6</w:t>
            </w:r>
          </w:p>
        </w:tc>
        <w:tc>
          <w:tcPr>
            <w:tcW w:w="1145" w:type="dxa"/>
            <w:shd w:val="clear" w:color="auto" w:fill="BDD6EE" w:themeFill="accent1" w:themeFillTint="66"/>
            <w:vAlign w:val="center"/>
          </w:tcPr>
          <w:p w14:paraId="5F3956F5" w14:textId="77777777" w:rsidR="00253CDA" w:rsidRPr="009D5B5D" w:rsidRDefault="00253CDA" w:rsidP="00253CDA">
            <w:pPr>
              <w:jc w:val="center"/>
              <w:rPr>
                <w:rFonts w:ascii="Verdana" w:hAnsi="Verdana"/>
                <w:b/>
                <w:lang w:val="es-ES" w:eastAsia="es-ES"/>
              </w:rPr>
            </w:pPr>
            <w:r w:rsidRPr="009D5B5D">
              <w:rPr>
                <w:rFonts w:ascii="Verdana" w:hAnsi="Verdana" w:cs="Tahoma"/>
                <w:b/>
                <w:lang w:val="es-ES" w:eastAsia="es-ES"/>
              </w:rPr>
              <w:t>PZA</w:t>
            </w:r>
          </w:p>
        </w:tc>
        <w:tc>
          <w:tcPr>
            <w:tcW w:w="5520" w:type="dxa"/>
            <w:shd w:val="clear" w:color="auto" w:fill="BDD6EE" w:themeFill="accent1" w:themeFillTint="66"/>
            <w:vAlign w:val="center"/>
          </w:tcPr>
          <w:p w14:paraId="35C9EB04" w14:textId="77777777" w:rsidR="00253CDA" w:rsidRPr="009D5B5D" w:rsidRDefault="00253CDA" w:rsidP="00253CDA">
            <w:pPr>
              <w:spacing w:line="360" w:lineRule="auto"/>
              <w:jc w:val="center"/>
              <w:rPr>
                <w:rFonts w:ascii="Verdana" w:hAnsi="Verdana"/>
                <w:b/>
                <w:lang w:val="es-ES" w:eastAsia="es-ES"/>
              </w:rPr>
            </w:pPr>
            <w:r w:rsidRPr="009D5B5D">
              <w:rPr>
                <w:rFonts w:ascii="Verdana" w:hAnsi="Verdana" w:cs="Tahoma"/>
                <w:b/>
                <w:bCs/>
                <w:lang w:val="es-ES" w:eastAsia="es-ES"/>
              </w:rPr>
              <w:t>CÁMARA DE INSPECCIÓN DE LADRILLO GAMBOTE (25X12X6,5) (0,60X0,60)</w:t>
            </w:r>
          </w:p>
        </w:tc>
      </w:tr>
    </w:tbl>
    <w:p w14:paraId="1190F35C" w14:textId="77777777" w:rsidR="00253CDA" w:rsidRDefault="00253CDA" w:rsidP="00253CDA">
      <w:pPr>
        <w:tabs>
          <w:tab w:val="left" w:pos="560"/>
        </w:tabs>
        <w:jc w:val="both"/>
        <w:rPr>
          <w:rFonts w:ascii="Verdana" w:hAnsi="Verdana" w:cs="Tahoma"/>
          <w:b/>
          <w:lang w:eastAsia="es-ES"/>
        </w:rPr>
      </w:pPr>
    </w:p>
    <w:p w14:paraId="00D4D210"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t>DESCRIPCIÓN. -</w:t>
      </w:r>
    </w:p>
    <w:p w14:paraId="7F8B67C8"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 xml:space="preserve">Este ítem comprende la provisión, instalación y construcción de </w:t>
      </w:r>
      <w:r w:rsidRPr="009D5B5D">
        <w:rPr>
          <w:rFonts w:ascii="Verdana" w:hAnsi="Verdana" w:cs="Tahoma"/>
          <w:bCs/>
          <w:lang w:eastAsia="es-ES"/>
        </w:rPr>
        <w:t>cámara de inspección de ladrillo Gambote</w:t>
      </w:r>
      <w:r w:rsidRPr="009D5B5D">
        <w:rPr>
          <w:rFonts w:ascii="Verdana" w:hAnsi="Verdana" w:cs="Tahoma"/>
          <w:lang w:eastAsia="es-ES"/>
        </w:rPr>
        <w:t>, incluyendo sus tapas de hormigón armado, de acuerdo a planos constructivos, y/o instrucción del Inspector de proyecto.</w:t>
      </w:r>
    </w:p>
    <w:p w14:paraId="221957CC" w14:textId="77777777" w:rsidR="00253CDA" w:rsidRPr="009D5B5D" w:rsidRDefault="00253CDA" w:rsidP="00253CDA">
      <w:pPr>
        <w:tabs>
          <w:tab w:val="left" w:pos="560"/>
        </w:tabs>
        <w:jc w:val="both"/>
        <w:rPr>
          <w:rFonts w:ascii="Verdana" w:hAnsi="Verdana" w:cs="Tahoma"/>
          <w:lang w:eastAsia="es-ES"/>
        </w:rPr>
      </w:pPr>
    </w:p>
    <w:p w14:paraId="414A00F4"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t>MATERIALES, HERRAMIENTAS Y EQUIPO. -</w:t>
      </w:r>
    </w:p>
    <w:p w14:paraId="4F13744B"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861516A" w14:textId="77777777" w:rsidR="00253CDA" w:rsidRPr="009D5B5D" w:rsidRDefault="00253CDA" w:rsidP="00253CDA">
      <w:pPr>
        <w:tabs>
          <w:tab w:val="left" w:pos="560"/>
        </w:tabs>
        <w:jc w:val="both"/>
        <w:rPr>
          <w:rFonts w:ascii="Verdana" w:hAnsi="Verdana" w:cs="Tahoma"/>
          <w:lang w:eastAsia="es-ES"/>
        </w:rPr>
      </w:pPr>
    </w:p>
    <w:p w14:paraId="087D2621"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14:paraId="442C7291" w14:textId="77777777" w:rsidR="00253CDA" w:rsidRPr="009D5B5D" w:rsidRDefault="00253CDA" w:rsidP="00253CDA">
      <w:pPr>
        <w:tabs>
          <w:tab w:val="left" w:pos="560"/>
        </w:tabs>
        <w:jc w:val="both"/>
        <w:rPr>
          <w:rFonts w:ascii="Verdana" w:hAnsi="Verdana" w:cs="Tahoma"/>
          <w:lang w:eastAsia="es-ES"/>
        </w:rPr>
      </w:pPr>
    </w:p>
    <w:p w14:paraId="7833EF73"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t>FORMA DE EJECUCIÓN. -</w:t>
      </w:r>
    </w:p>
    <w:p w14:paraId="7B76199E" w14:textId="77777777" w:rsidR="00253CDA" w:rsidRPr="009D5B5D" w:rsidRDefault="00253CDA" w:rsidP="00253CDA">
      <w:pPr>
        <w:jc w:val="both"/>
        <w:rPr>
          <w:rFonts w:ascii="Verdana" w:hAnsi="Verdana" w:cs="Tahoma"/>
          <w:color w:val="000000"/>
          <w:shd w:val="clear" w:color="auto" w:fill="FFFFFF"/>
          <w:lang w:eastAsia="es-ES"/>
        </w:rPr>
      </w:pPr>
      <w:r w:rsidRPr="009D5B5D">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CC1B290" w14:textId="77777777" w:rsidR="00253CDA" w:rsidRPr="009D5B5D" w:rsidRDefault="00253CDA" w:rsidP="00253CDA">
      <w:pPr>
        <w:jc w:val="both"/>
        <w:rPr>
          <w:rFonts w:ascii="Verdana" w:hAnsi="Verdana"/>
          <w:lang w:eastAsia="es-ES"/>
        </w:rPr>
      </w:pPr>
      <w:r w:rsidRPr="009D5B5D">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D5B5D">
        <w:rPr>
          <w:rFonts w:ascii="Verdana" w:hAnsi="Verdana" w:cs="Tahoma"/>
          <w:color w:val="000000"/>
          <w:shd w:val="clear" w:color="auto" w:fill="FFFFFF"/>
          <w:lang w:eastAsia="es-ES"/>
        </w:rPr>
        <w:cr/>
      </w:r>
      <w:r w:rsidRPr="009D5B5D">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2DEC3B5F" w14:textId="77777777" w:rsidR="00253CDA" w:rsidRPr="009D5B5D" w:rsidRDefault="00253CDA" w:rsidP="00253CDA">
      <w:pPr>
        <w:jc w:val="both"/>
        <w:rPr>
          <w:rFonts w:ascii="Verdana" w:hAnsi="Verdana" w:cs="Tahoma"/>
          <w:lang w:eastAsia="es-ES"/>
        </w:rPr>
      </w:pPr>
      <w:r w:rsidRPr="009D5B5D">
        <w:rPr>
          <w:rFonts w:ascii="Verdana" w:hAnsi="Verdana" w:cs="Tahoma"/>
          <w:color w:val="000000"/>
          <w:shd w:val="clear" w:color="auto" w:fill="FFFFFF"/>
          <w:lang w:eastAsia="es-ES"/>
        </w:rPr>
        <w:t>Previa verificación del nivel de la excavación y el asentamiento del terreno, los muros de ladrillo serán</w:t>
      </w:r>
      <w:r w:rsidRPr="009D5B5D">
        <w:rPr>
          <w:rFonts w:ascii="Verdana" w:hAnsi="Verdana" w:cs="Tahoma"/>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5AAE6521" w14:textId="77777777" w:rsidR="00253CDA" w:rsidRPr="009D5B5D" w:rsidRDefault="00253CDA" w:rsidP="00253CDA">
      <w:pPr>
        <w:tabs>
          <w:tab w:val="left" w:pos="560"/>
        </w:tabs>
        <w:jc w:val="both"/>
        <w:rPr>
          <w:rFonts w:ascii="Verdana" w:hAnsi="Verdana" w:cs="Tahoma"/>
          <w:lang w:eastAsia="es-ES"/>
        </w:rPr>
      </w:pPr>
    </w:p>
    <w:p w14:paraId="6F6A96FA"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72ED58D" w14:textId="77777777" w:rsidR="00253CDA" w:rsidRPr="009D5B5D" w:rsidRDefault="00253CDA" w:rsidP="00253CDA">
      <w:pPr>
        <w:tabs>
          <w:tab w:val="left" w:pos="560"/>
        </w:tabs>
        <w:jc w:val="both"/>
        <w:rPr>
          <w:rFonts w:ascii="Verdana" w:hAnsi="Verdana" w:cs="Tahoma"/>
          <w:lang w:eastAsia="es-ES"/>
        </w:rPr>
      </w:pPr>
    </w:p>
    <w:p w14:paraId="0AC36F3F"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068F8261" w14:textId="77777777" w:rsidR="00253CDA" w:rsidRPr="009D5B5D" w:rsidRDefault="00253CDA" w:rsidP="00253CDA">
      <w:pPr>
        <w:tabs>
          <w:tab w:val="left" w:pos="560"/>
        </w:tabs>
        <w:jc w:val="both"/>
        <w:rPr>
          <w:rFonts w:ascii="Verdana" w:hAnsi="Verdana" w:cs="Tahoma"/>
          <w:lang w:eastAsia="es-ES"/>
        </w:rPr>
      </w:pPr>
    </w:p>
    <w:p w14:paraId="4A898972"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96ABBD3" w14:textId="77777777" w:rsidR="00253CDA" w:rsidRPr="009D5B5D" w:rsidRDefault="00253CDA" w:rsidP="00253CDA">
      <w:pPr>
        <w:jc w:val="both"/>
        <w:rPr>
          <w:rFonts w:ascii="Verdana" w:hAnsi="Verdana" w:cs="Tahoma"/>
          <w:lang w:eastAsia="es-ES"/>
        </w:rPr>
      </w:pPr>
      <w:r w:rsidRPr="009D5B5D">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2EB44639"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54F6D7DD"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Para una buena ejecución del ítem se realizará pruebas hidráulicas y pruebas de aceptación del sistema.</w:t>
      </w:r>
    </w:p>
    <w:p w14:paraId="1CC42D5A" w14:textId="77777777" w:rsidR="00253CDA" w:rsidRPr="009D5B5D" w:rsidRDefault="00253CDA" w:rsidP="00253CDA">
      <w:pPr>
        <w:tabs>
          <w:tab w:val="left" w:pos="560"/>
        </w:tabs>
        <w:contextualSpacing/>
        <w:jc w:val="both"/>
        <w:rPr>
          <w:rFonts w:ascii="Verdana" w:hAnsi="Verdana" w:cs="Tahoma"/>
          <w:lang w:eastAsia="es-ES"/>
        </w:rPr>
      </w:pPr>
      <w:r w:rsidRPr="009D5B5D">
        <w:rPr>
          <w:rFonts w:ascii="Verdana"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D0C9709" w14:textId="77777777" w:rsidR="00253CDA" w:rsidRPr="009D5B5D" w:rsidRDefault="00253CDA" w:rsidP="00253CDA">
      <w:pPr>
        <w:spacing w:after="120"/>
        <w:contextualSpacing/>
        <w:jc w:val="both"/>
        <w:rPr>
          <w:rFonts w:ascii="Verdana" w:hAnsi="Verdana" w:cs="Tahoma"/>
          <w:b/>
          <w:lang w:eastAsia="es-ES"/>
        </w:rPr>
      </w:pPr>
    </w:p>
    <w:p w14:paraId="570AF6BB" w14:textId="77777777" w:rsidR="00253CDA" w:rsidRPr="009D5B5D" w:rsidRDefault="00253CDA" w:rsidP="00253CDA">
      <w:pPr>
        <w:spacing w:after="120"/>
        <w:contextualSpacing/>
        <w:jc w:val="both"/>
        <w:rPr>
          <w:rFonts w:ascii="Verdana" w:hAnsi="Verdana" w:cs="Tahoma"/>
          <w:lang w:eastAsia="es-ES"/>
        </w:rPr>
      </w:pPr>
      <w:r w:rsidRPr="009D5B5D">
        <w:rPr>
          <w:rFonts w:ascii="Verdana" w:hAnsi="Verdana" w:cs="Tahoma"/>
          <w:b/>
          <w:lang w:eastAsia="es-ES"/>
        </w:rPr>
        <w:t>Criterios de Control, Aceptación y Rechazo</w:t>
      </w:r>
    </w:p>
    <w:p w14:paraId="5AA84231"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El Inspector de proyecto deberá verificar que la ejecución del ítem no presenta ningún defecto de materiales, de ejecución o de dimensiones mediante inspección visual u otro método conveniente.</w:t>
      </w:r>
    </w:p>
    <w:p w14:paraId="04003EFA" w14:textId="77777777" w:rsidR="00253CDA" w:rsidRPr="009D5B5D" w:rsidRDefault="00253CDA" w:rsidP="00253CDA">
      <w:pPr>
        <w:tabs>
          <w:tab w:val="left" w:pos="560"/>
        </w:tabs>
        <w:jc w:val="both"/>
        <w:rPr>
          <w:rFonts w:ascii="Verdana" w:hAnsi="Verdana" w:cs="Tahoma"/>
          <w:lang w:eastAsia="es-ES"/>
        </w:rPr>
      </w:pPr>
    </w:p>
    <w:p w14:paraId="187CA2E3"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lastRenderedPageBreak/>
        <w:t>MEDICIÓN. -</w:t>
      </w:r>
    </w:p>
    <w:p w14:paraId="00819C6F"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Tahoma"/>
          <w:lang w:eastAsia="es-ES"/>
        </w:rPr>
        <w:t>La cámara de inspección de ladrillo gambote (25X12X6,5) (0,60X0,60)</w:t>
      </w:r>
      <w:r w:rsidRPr="009D5B5D">
        <w:rPr>
          <w:rFonts w:ascii="Verdana" w:hAnsi="Verdana" w:cs="Tahoma"/>
          <w:color w:val="FF0000"/>
          <w:lang w:eastAsia="es-ES"/>
        </w:rPr>
        <w:t xml:space="preserve"> </w:t>
      </w:r>
      <w:r w:rsidRPr="009D5B5D">
        <w:rPr>
          <w:rFonts w:ascii="Verdana" w:hAnsi="Verdana" w:cs="Tahoma"/>
          <w:lang w:eastAsia="es-ES"/>
        </w:rPr>
        <w:t>será medida por</w:t>
      </w:r>
      <w:r w:rsidRPr="009D5B5D">
        <w:rPr>
          <w:rFonts w:ascii="Verdana" w:hAnsi="Verdana" w:cs="Tahoma"/>
          <w:color w:val="FF0000"/>
          <w:lang w:eastAsia="es-ES"/>
        </w:rPr>
        <w:t xml:space="preserve"> </w:t>
      </w:r>
      <w:r w:rsidRPr="009D5B5D">
        <w:rPr>
          <w:rFonts w:ascii="Verdana" w:hAnsi="Verdana" w:cs="Tahoma"/>
          <w:b/>
          <w:lang w:eastAsia="es-ES"/>
        </w:rPr>
        <w:t>pieza</w:t>
      </w:r>
      <w:r w:rsidRPr="009D5B5D">
        <w:rPr>
          <w:rFonts w:ascii="Verdana" w:hAnsi="Verdana" w:cs="Tahoma"/>
          <w:lang w:eastAsia="es-ES"/>
        </w:rPr>
        <w:t>, incluyendo todos sus accesorios para el buen funcionamiento.</w:t>
      </w:r>
    </w:p>
    <w:p w14:paraId="075B0A1F" w14:textId="77777777" w:rsidR="00253CDA" w:rsidRPr="009D5B5D" w:rsidRDefault="00253CDA" w:rsidP="00253CDA">
      <w:pPr>
        <w:tabs>
          <w:tab w:val="left" w:pos="560"/>
        </w:tabs>
        <w:jc w:val="both"/>
        <w:rPr>
          <w:rFonts w:ascii="Verdana" w:hAnsi="Verdana" w:cs="Tahoma"/>
          <w:lang w:eastAsia="es-ES"/>
        </w:rPr>
      </w:pPr>
    </w:p>
    <w:p w14:paraId="4A9FF8CA" w14:textId="77777777" w:rsidR="00253CDA" w:rsidRPr="009D5B5D" w:rsidRDefault="00253CDA" w:rsidP="00253CDA">
      <w:pPr>
        <w:tabs>
          <w:tab w:val="left" w:pos="560"/>
        </w:tabs>
        <w:jc w:val="both"/>
        <w:rPr>
          <w:rFonts w:ascii="Verdana" w:hAnsi="Verdana" w:cs="Tahoma"/>
          <w:b/>
          <w:lang w:eastAsia="es-ES"/>
        </w:rPr>
      </w:pPr>
      <w:r w:rsidRPr="009D5B5D">
        <w:rPr>
          <w:rFonts w:ascii="Verdana" w:hAnsi="Verdana" w:cs="Tahoma"/>
          <w:b/>
          <w:lang w:eastAsia="es-ES"/>
        </w:rPr>
        <w:t>APORTE PROPIO. -</w:t>
      </w:r>
    </w:p>
    <w:p w14:paraId="76184531"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C236F3A" w14:textId="77777777" w:rsidR="00253CDA" w:rsidRPr="009D5B5D" w:rsidRDefault="00253CDA" w:rsidP="00253CDA">
      <w:pPr>
        <w:tabs>
          <w:tab w:val="left" w:pos="8711"/>
        </w:tabs>
        <w:jc w:val="both"/>
        <w:rPr>
          <w:rFonts w:ascii="Verdana" w:hAnsi="Verdana" w:cs="Tahoma"/>
          <w:lang w:eastAsia="es-ES"/>
        </w:rPr>
      </w:pPr>
    </w:p>
    <w:p w14:paraId="166EB274"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Este aporte propio estará sujeto al cronograma de ejecución de obra de la Entidad Ejecutora.</w:t>
      </w:r>
    </w:p>
    <w:p w14:paraId="2FC0D054" w14:textId="77777777" w:rsidR="00253CDA" w:rsidRPr="009D5B5D" w:rsidRDefault="00253CDA" w:rsidP="00253CDA">
      <w:pPr>
        <w:tabs>
          <w:tab w:val="left" w:pos="8711"/>
        </w:tabs>
        <w:jc w:val="both"/>
        <w:rPr>
          <w:rFonts w:ascii="Verdana" w:hAnsi="Verdana"/>
          <w:u w:val="single"/>
          <w:lang w:eastAsia="es-ES"/>
        </w:rPr>
      </w:pPr>
    </w:p>
    <w:p w14:paraId="1304E53C" w14:textId="77777777" w:rsidR="00253CDA" w:rsidRDefault="00253CDA" w:rsidP="00253CDA">
      <w:pPr>
        <w:tabs>
          <w:tab w:val="left" w:pos="560"/>
        </w:tabs>
        <w:jc w:val="both"/>
        <w:rPr>
          <w:rFonts w:ascii="Verdana" w:hAnsi="Verdana" w:cs="Tahoma"/>
          <w:b/>
          <w:lang w:eastAsia="es-ES"/>
        </w:rPr>
      </w:pPr>
      <w:r w:rsidRPr="009D5B5D">
        <w:rPr>
          <w:rFonts w:ascii="Verdana" w:hAnsi="Verdana" w:cs="Tahoma"/>
          <w:b/>
          <w:lang w:eastAsia="es-ES"/>
        </w:rPr>
        <w:t xml:space="preserve">DETALLE CONSTRUCTIVO. </w:t>
      </w:r>
      <w:r>
        <w:rPr>
          <w:rFonts w:ascii="Verdana" w:hAnsi="Verdana" w:cs="Tahoma"/>
          <w:b/>
          <w:lang w:eastAsia="es-ES"/>
        </w:rPr>
        <w:t>–</w:t>
      </w:r>
    </w:p>
    <w:p w14:paraId="3DDAE38C" w14:textId="77777777" w:rsidR="00253CDA" w:rsidRDefault="00253CDA" w:rsidP="00253CDA">
      <w:pPr>
        <w:tabs>
          <w:tab w:val="left" w:pos="560"/>
        </w:tabs>
        <w:jc w:val="both"/>
        <w:rPr>
          <w:rFonts w:ascii="Verdana" w:hAnsi="Verdana" w:cs="Tahoma"/>
          <w:b/>
          <w:lang w:eastAsia="es-ES"/>
        </w:rPr>
      </w:pPr>
      <w:r w:rsidRPr="009D5B5D">
        <w:rPr>
          <w:noProof/>
          <w:sz w:val="24"/>
          <w:szCs w:val="24"/>
          <w:lang w:val="es-BO" w:eastAsia="es-BO"/>
        </w:rPr>
        <w:drawing>
          <wp:anchor distT="0" distB="0" distL="114300" distR="114300" simplePos="0" relativeHeight="251696128" behindDoc="0" locked="0" layoutInCell="1" allowOverlap="1" wp14:anchorId="2E3C317F" wp14:editId="778BDA99">
            <wp:simplePos x="0" y="0"/>
            <wp:positionH relativeFrom="margin">
              <wp:posOffset>-127000</wp:posOffset>
            </wp:positionH>
            <wp:positionV relativeFrom="paragraph">
              <wp:posOffset>120015</wp:posOffset>
            </wp:positionV>
            <wp:extent cx="3145992" cy="2282342"/>
            <wp:effectExtent l="0" t="0" r="0" b="3810"/>
            <wp:wrapNone/>
            <wp:docPr id="1322421606" name="Imagen 132242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5992" cy="2282342"/>
                    </a:xfrm>
                    <a:prstGeom prst="rect">
                      <a:avLst/>
                    </a:prstGeom>
                  </pic:spPr>
                </pic:pic>
              </a:graphicData>
            </a:graphic>
            <wp14:sizeRelH relativeFrom="margin">
              <wp14:pctWidth>0</wp14:pctWidth>
            </wp14:sizeRelH>
            <wp14:sizeRelV relativeFrom="margin">
              <wp14:pctHeight>0</wp14:pctHeight>
            </wp14:sizeRelV>
          </wp:anchor>
        </w:drawing>
      </w:r>
    </w:p>
    <w:p w14:paraId="115846E8" w14:textId="77777777" w:rsidR="00253CDA" w:rsidRPr="009D5B5D" w:rsidRDefault="00253CDA" w:rsidP="00253CDA">
      <w:pPr>
        <w:tabs>
          <w:tab w:val="left" w:pos="8711"/>
        </w:tabs>
        <w:jc w:val="both"/>
        <w:rPr>
          <w:rFonts w:ascii="Verdana" w:hAnsi="Verdana"/>
          <w:u w:val="single"/>
          <w:lang w:eastAsia="es-ES"/>
        </w:rPr>
      </w:pPr>
      <w:r w:rsidRPr="009D5B5D">
        <w:rPr>
          <w:noProof/>
          <w:sz w:val="24"/>
          <w:szCs w:val="24"/>
          <w:lang w:val="es-BO" w:eastAsia="es-BO"/>
        </w:rPr>
        <w:drawing>
          <wp:anchor distT="0" distB="0" distL="114300" distR="114300" simplePos="0" relativeHeight="251697152" behindDoc="0" locked="0" layoutInCell="1" allowOverlap="1" wp14:anchorId="7CC20851" wp14:editId="3AC61179">
            <wp:simplePos x="0" y="0"/>
            <wp:positionH relativeFrom="margin">
              <wp:posOffset>3171238</wp:posOffset>
            </wp:positionH>
            <wp:positionV relativeFrom="paragraph">
              <wp:posOffset>83952</wp:posOffset>
            </wp:positionV>
            <wp:extent cx="3053272" cy="1880558"/>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60" cy="1884739"/>
                    </a:xfrm>
                    <a:prstGeom prst="rect">
                      <a:avLst/>
                    </a:prstGeom>
                  </pic:spPr>
                </pic:pic>
              </a:graphicData>
            </a:graphic>
            <wp14:sizeRelH relativeFrom="margin">
              <wp14:pctWidth>0</wp14:pctWidth>
            </wp14:sizeRelH>
            <wp14:sizeRelV relativeFrom="margin">
              <wp14:pctHeight>0</wp14:pctHeight>
            </wp14:sizeRelV>
          </wp:anchor>
        </w:drawing>
      </w:r>
    </w:p>
    <w:p w14:paraId="02A4EBFB" w14:textId="77777777" w:rsidR="00253CDA" w:rsidRPr="009D5B5D" w:rsidRDefault="00253CDA" w:rsidP="00253CDA">
      <w:pPr>
        <w:tabs>
          <w:tab w:val="left" w:pos="8711"/>
        </w:tabs>
        <w:jc w:val="both"/>
        <w:rPr>
          <w:rFonts w:ascii="Verdana" w:hAnsi="Verdana"/>
          <w:u w:val="single"/>
          <w:lang w:eastAsia="es-ES"/>
        </w:rPr>
      </w:pPr>
    </w:p>
    <w:p w14:paraId="0BFDAA6B" w14:textId="77777777" w:rsidR="00253CDA" w:rsidRPr="009D5B5D" w:rsidRDefault="00253CDA" w:rsidP="00253CDA">
      <w:pPr>
        <w:tabs>
          <w:tab w:val="left" w:pos="8711"/>
        </w:tabs>
        <w:jc w:val="both"/>
        <w:rPr>
          <w:rFonts w:ascii="Verdana" w:hAnsi="Verdana"/>
          <w:u w:val="single"/>
          <w:lang w:eastAsia="es-ES"/>
        </w:rPr>
      </w:pPr>
    </w:p>
    <w:p w14:paraId="1D7F8120" w14:textId="77777777" w:rsidR="00253CDA" w:rsidRPr="009D5B5D" w:rsidRDefault="00253CDA" w:rsidP="00253CDA">
      <w:pPr>
        <w:tabs>
          <w:tab w:val="left" w:pos="8711"/>
        </w:tabs>
        <w:jc w:val="both"/>
        <w:rPr>
          <w:rFonts w:ascii="Verdana" w:hAnsi="Verdana"/>
          <w:u w:val="single"/>
          <w:lang w:eastAsia="es-ES"/>
        </w:rPr>
      </w:pPr>
    </w:p>
    <w:p w14:paraId="3F896036" w14:textId="77777777" w:rsidR="00253CDA" w:rsidRPr="009D5B5D" w:rsidRDefault="00253CDA" w:rsidP="00253CDA">
      <w:pPr>
        <w:tabs>
          <w:tab w:val="left" w:pos="8711"/>
        </w:tabs>
        <w:jc w:val="both"/>
        <w:rPr>
          <w:rFonts w:ascii="Verdana" w:hAnsi="Verdana"/>
          <w:u w:val="single"/>
          <w:lang w:eastAsia="es-ES"/>
        </w:rPr>
      </w:pPr>
    </w:p>
    <w:p w14:paraId="143CE008" w14:textId="77777777" w:rsidR="00253CDA" w:rsidRPr="009D5B5D" w:rsidRDefault="00253CDA" w:rsidP="00253CDA">
      <w:pPr>
        <w:tabs>
          <w:tab w:val="left" w:pos="8711"/>
        </w:tabs>
        <w:jc w:val="both"/>
        <w:rPr>
          <w:rFonts w:ascii="Verdana" w:hAnsi="Verdana"/>
          <w:u w:val="single"/>
          <w:lang w:eastAsia="es-ES"/>
        </w:rPr>
      </w:pPr>
    </w:p>
    <w:p w14:paraId="7E6B5DFB" w14:textId="77777777" w:rsidR="00253CDA" w:rsidRPr="009D5B5D" w:rsidRDefault="00253CDA" w:rsidP="00253CDA">
      <w:pPr>
        <w:tabs>
          <w:tab w:val="left" w:pos="8711"/>
        </w:tabs>
        <w:jc w:val="both"/>
        <w:rPr>
          <w:rFonts w:ascii="Verdana" w:hAnsi="Verdana"/>
          <w:u w:val="single"/>
          <w:lang w:eastAsia="es-ES"/>
        </w:rPr>
      </w:pPr>
    </w:p>
    <w:p w14:paraId="78016688" w14:textId="77777777" w:rsidR="00253CDA" w:rsidRPr="009D5B5D" w:rsidRDefault="00253CDA" w:rsidP="00253CDA">
      <w:pPr>
        <w:tabs>
          <w:tab w:val="left" w:pos="8711"/>
        </w:tabs>
        <w:jc w:val="both"/>
        <w:rPr>
          <w:rFonts w:ascii="Verdana" w:hAnsi="Verdana"/>
          <w:u w:val="single"/>
          <w:lang w:eastAsia="es-ES"/>
        </w:rPr>
      </w:pPr>
    </w:p>
    <w:p w14:paraId="68C77573" w14:textId="77777777" w:rsidR="00253CDA" w:rsidRPr="009D5B5D" w:rsidRDefault="00253CDA" w:rsidP="00253CDA">
      <w:pPr>
        <w:tabs>
          <w:tab w:val="left" w:pos="8711"/>
        </w:tabs>
        <w:jc w:val="both"/>
        <w:rPr>
          <w:rFonts w:ascii="Verdana" w:hAnsi="Verdana"/>
          <w:u w:val="single"/>
          <w:lang w:eastAsia="es-ES"/>
        </w:rPr>
      </w:pPr>
    </w:p>
    <w:p w14:paraId="46F1BB55" w14:textId="77777777" w:rsidR="00253CDA" w:rsidRDefault="00253CDA" w:rsidP="00253CDA">
      <w:pPr>
        <w:tabs>
          <w:tab w:val="left" w:pos="8711"/>
        </w:tabs>
        <w:jc w:val="both"/>
        <w:rPr>
          <w:rFonts w:ascii="Verdana" w:hAnsi="Verdana"/>
          <w:u w:val="single"/>
          <w:lang w:eastAsia="es-ES"/>
        </w:rPr>
      </w:pPr>
    </w:p>
    <w:p w14:paraId="42AC7DB3" w14:textId="77777777" w:rsidR="00253CDA" w:rsidRPr="009D5B5D" w:rsidRDefault="00253CDA" w:rsidP="00253CDA">
      <w:pPr>
        <w:tabs>
          <w:tab w:val="left" w:pos="8711"/>
        </w:tabs>
        <w:jc w:val="both"/>
        <w:rPr>
          <w:rFonts w:ascii="Verdana" w:hAnsi="Verdana"/>
          <w:u w:val="single"/>
          <w:lang w:eastAsia="es-ES"/>
        </w:rPr>
      </w:pPr>
    </w:p>
    <w:p w14:paraId="6E5F235A" w14:textId="77777777" w:rsidR="00253CDA" w:rsidRDefault="00253CDA" w:rsidP="00253CDA">
      <w:pPr>
        <w:tabs>
          <w:tab w:val="left" w:pos="8711"/>
        </w:tabs>
        <w:jc w:val="both"/>
        <w:rPr>
          <w:rFonts w:ascii="Verdana" w:hAnsi="Verdana"/>
          <w:u w:val="single"/>
          <w:lang w:eastAsia="es-ES"/>
        </w:rPr>
      </w:pPr>
    </w:p>
    <w:p w14:paraId="52DC200A" w14:textId="77777777" w:rsidR="00253CDA" w:rsidRDefault="00253CDA" w:rsidP="00253CDA">
      <w:pPr>
        <w:tabs>
          <w:tab w:val="left" w:pos="8711"/>
        </w:tabs>
        <w:jc w:val="both"/>
        <w:rPr>
          <w:rFonts w:ascii="Verdana" w:hAnsi="Verdana"/>
          <w:u w:val="single"/>
          <w:lang w:eastAsia="es-ES"/>
        </w:rPr>
      </w:pPr>
    </w:p>
    <w:p w14:paraId="61C612A5" w14:textId="77777777" w:rsidR="00253CDA" w:rsidRDefault="00253CDA" w:rsidP="00253CDA">
      <w:pPr>
        <w:keepNext/>
        <w:spacing w:before="240" w:after="60" w:line="260" w:lineRule="atLeast"/>
        <w:ind w:left="709"/>
        <w:outlineLvl w:val="0"/>
        <w:rPr>
          <w:rFonts w:ascii="Tahoma" w:hAnsi="Tahoma" w:cs="Tahoma"/>
          <w:b/>
          <w:bCs/>
          <w:color w:val="000000"/>
          <w:kern w:val="32"/>
          <w:lang w:val="es-ES_tradnl"/>
        </w:rPr>
      </w:pPr>
    </w:p>
    <w:p w14:paraId="06C63D2E" w14:textId="77777777" w:rsidR="00253CDA" w:rsidRPr="009D5B5D" w:rsidRDefault="00253CDA" w:rsidP="00253CDA">
      <w:pPr>
        <w:tabs>
          <w:tab w:val="left" w:pos="8711"/>
        </w:tabs>
        <w:jc w:val="both"/>
        <w:rPr>
          <w:rFonts w:ascii="Verdana" w:hAnsi="Verdana"/>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253CDA" w:rsidRPr="009D5B5D" w14:paraId="25F3E8F6" w14:textId="77777777" w:rsidTr="00253CDA">
        <w:trPr>
          <w:trHeight w:val="454"/>
        </w:trPr>
        <w:tc>
          <w:tcPr>
            <w:tcW w:w="584" w:type="dxa"/>
            <w:shd w:val="clear" w:color="auto" w:fill="1F3864" w:themeFill="accent5" w:themeFillShade="80"/>
            <w:vAlign w:val="center"/>
          </w:tcPr>
          <w:p w14:paraId="7E25BD23"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N°</w:t>
            </w:r>
          </w:p>
        </w:tc>
        <w:tc>
          <w:tcPr>
            <w:tcW w:w="2385" w:type="dxa"/>
            <w:shd w:val="clear" w:color="auto" w:fill="1F3864" w:themeFill="accent5" w:themeFillShade="80"/>
            <w:vAlign w:val="center"/>
          </w:tcPr>
          <w:p w14:paraId="08D5E719"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CÓDIGO</w:t>
            </w:r>
          </w:p>
        </w:tc>
        <w:tc>
          <w:tcPr>
            <w:tcW w:w="1145" w:type="dxa"/>
            <w:shd w:val="clear" w:color="auto" w:fill="1F3864" w:themeFill="accent5" w:themeFillShade="80"/>
            <w:vAlign w:val="center"/>
          </w:tcPr>
          <w:p w14:paraId="110F5578"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UNIDAD</w:t>
            </w:r>
          </w:p>
        </w:tc>
        <w:tc>
          <w:tcPr>
            <w:tcW w:w="5520" w:type="dxa"/>
            <w:shd w:val="clear" w:color="auto" w:fill="1F3864" w:themeFill="accent5" w:themeFillShade="80"/>
            <w:vAlign w:val="center"/>
          </w:tcPr>
          <w:p w14:paraId="144E9697"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ÍTEM</w:t>
            </w:r>
          </w:p>
        </w:tc>
      </w:tr>
      <w:tr w:rsidR="00253CDA" w:rsidRPr="009D5B5D" w14:paraId="01F50772" w14:textId="77777777" w:rsidTr="00253CDA">
        <w:trPr>
          <w:trHeight w:val="454"/>
        </w:trPr>
        <w:tc>
          <w:tcPr>
            <w:tcW w:w="584" w:type="dxa"/>
            <w:shd w:val="clear" w:color="auto" w:fill="BDD6EE" w:themeFill="accent1" w:themeFillTint="66"/>
            <w:vAlign w:val="center"/>
          </w:tcPr>
          <w:p w14:paraId="193CF17F" w14:textId="77777777" w:rsidR="00253CDA" w:rsidRPr="009D5B5D" w:rsidRDefault="00253CDA" w:rsidP="00253CDA">
            <w:pPr>
              <w:widowControl w:val="0"/>
              <w:autoSpaceDE w:val="0"/>
              <w:autoSpaceDN w:val="0"/>
              <w:jc w:val="center"/>
              <w:rPr>
                <w:rFonts w:ascii="Verdana" w:eastAsia="Arial" w:hAnsi="Verdana" w:cs="Arial"/>
                <w:b/>
                <w:lang w:val="es-ES"/>
              </w:rPr>
            </w:pPr>
            <w:r>
              <w:rPr>
                <w:rFonts w:ascii="Verdana" w:eastAsia="Arial" w:hAnsi="Verdana" w:cs="Arial"/>
                <w:b/>
                <w:lang w:val="es-ES"/>
              </w:rPr>
              <w:t>47</w:t>
            </w:r>
          </w:p>
        </w:tc>
        <w:tc>
          <w:tcPr>
            <w:tcW w:w="2385" w:type="dxa"/>
            <w:shd w:val="clear" w:color="auto" w:fill="BDD6EE" w:themeFill="accent1" w:themeFillTint="66"/>
            <w:vAlign w:val="center"/>
          </w:tcPr>
          <w:p w14:paraId="52095D97"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lang w:val="es-ES"/>
              </w:rPr>
              <w:t>VAC - IS - CAS - 8</w:t>
            </w:r>
          </w:p>
        </w:tc>
        <w:tc>
          <w:tcPr>
            <w:tcW w:w="1145" w:type="dxa"/>
            <w:shd w:val="clear" w:color="auto" w:fill="BDD6EE" w:themeFill="accent1" w:themeFillTint="66"/>
            <w:vAlign w:val="center"/>
          </w:tcPr>
          <w:p w14:paraId="4C585C7F"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Arial"/>
                <w:b/>
                <w:lang w:val="es-ES"/>
              </w:rPr>
              <w:t>GLB</w:t>
            </w:r>
          </w:p>
        </w:tc>
        <w:tc>
          <w:tcPr>
            <w:tcW w:w="5520" w:type="dxa"/>
            <w:shd w:val="clear" w:color="auto" w:fill="BDD6EE" w:themeFill="accent1" w:themeFillTint="66"/>
            <w:vAlign w:val="center"/>
          </w:tcPr>
          <w:p w14:paraId="74E14A87" w14:textId="77777777" w:rsidR="00253CDA" w:rsidRPr="009D5B5D" w:rsidRDefault="00253CDA" w:rsidP="00253CDA">
            <w:pPr>
              <w:widowControl w:val="0"/>
              <w:autoSpaceDE w:val="0"/>
              <w:autoSpaceDN w:val="0"/>
              <w:jc w:val="center"/>
              <w:rPr>
                <w:rFonts w:ascii="Verdana" w:eastAsia="Arial" w:hAnsi="Verdana" w:cs="Arial"/>
                <w:b/>
                <w:lang w:val="es-ES"/>
              </w:rPr>
            </w:pPr>
            <w:r w:rsidRPr="009D5B5D">
              <w:rPr>
                <w:rFonts w:ascii="Verdana" w:eastAsia="Arial" w:hAnsi="Verdana" w:cs="Tahoma"/>
                <w:b/>
                <w:bCs/>
                <w:lang w:val="es-ES"/>
              </w:rPr>
              <w:t>CÁMARA SÉPTICA DE PVC 900 LTS (1,50X1,20)</w:t>
            </w:r>
          </w:p>
        </w:tc>
      </w:tr>
    </w:tbl>
    <w:p w14:paraId="302B5132" w14:textId="77777777" w:rsidR="00253CDA" w:rsidRDefault="00253CDA" w:rsidP="00253CDA">
      <w:pPr>
        <w:widowControl w:val="0"/>
        <w:autoSpaceDE w:val="0"/>
        <w:autoSpaceDN w:val="0"/>
        <w:jc w:val="both"/>
        <w:rPr>
          <w:rFonts w:ascii="Verdana" w:eastAsia="Arial" w:hAnsi="Verdana" w:cs="Arial"/>
          <w:b/>
        </w:rPr>
      </w:pPr>
    </w:p>
    <w:p w14:paraId="08D6A829"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2DFDF1D4" w14:textId="77777777" w:rsidR="00253CDA" w:rsidRPr="009D5B5D" w:rsidRDefault="00253CDA" w:rsidP="00253CDA">
      <w:pPr>
        <w:widowControl w:val="0"/>
        <w:autoSpaceDE w:val="0"/>
        <w:autoSpaceDN w:val="0"/>
        <w:jc w:val="both"/>
        <w:rPr>
          <w:rFonts w:ascii="Verdana" w:eastAsia="Verdana" w:hAnsi="Verdana" w:cs="Tahoma"/>
          <w:spacing w:val="-1"/>
        </w:rPr>
      </w:pPr>
      <w:r w:rsidRPr="009D5B5D">
        <w:rPr>
          <w:rFonts w:ascii="Verdana" w:eastAsia="Arial" w:hAnsi="Verdana" w:cs="Tahoma"/>
        </w:rPr>
        <w:t xml:space="preserve">El ítem comprende la provisión, instalación de </w:t>
      </w:r>
      <w:r w:rsidRPr="009D5B5D">
        <w:rPr>
          <w:rFonts w:ascii="Verdana" w:eastAsia="Arial" w:hAnsi="Verdana" w:cs="Tahoma"/>
          <w:b/>
          <w:bCs/>
        </w:rPr>
        <w:t>cámara la séptica</w:t>
      </w:r>
      <w:r w:rsidRPr="009D5B5D">
        <w:rPr>
          <w:rFonts w:ascii="Verdana" w:eastAsia="Arial" w:hAnsi="Verdana" w:cs="Tahoma"/>
        </w:rPr>
        <w:t xml:space="preserve"> prefabricada de PVC de 900 litros, para desagüe sanitario que permiten efectuar la recolección y disposición de las aguas residuales, de acuerdo a planos constructivos</w:t>
      </w:r>
      <w:r w:rsidRPr="009D5B5D">
        <w:rPr>
          <w:rFonts w:ascii="Verdana" w:eastAsia="Arial" w:hAnsi="Verdana" w:cs="Arial"/>
        </w:rPr>
        <w:t xml:space="preserve">, </w:t>
      </w:r>
      <w:r w:rsidRPr="009D5B5D">
        <w:rPr>
          <w:rFonts w:ascii="Verdana" w:eastAsia="Verdana" w:hAnsi="Verdana" w:cs="Tahoma"/>
          <w:spacing w:val="-1"/>
        </w:rPr>
        <w:t>e instrucciones del Inspector de proyectos.</w:t>
      </w:r>
    </w:p>
    <w:p w14:paraId="0233300E" w14:textId="77777777" w:rsidR="00253CDA" w:rsidRPr="009D5B5D" w:rsidRDefault="00253CDA" w:rsidP="00253CDA">
      <w:pPr>
        <w:widowControl w:val="0"/>
        <w:autoSpaceDE w:val="0"/>
        <w:autoSpaceDN w:val="0"/>
        <w:jc w:val="both"/>
        <w:rPr>
          <w:rFonts w:ascii="Verdana" w:eastAsia="Arial" w:hAnsi="Verdana" w:cs="Arial"/>
        </w:rPr>
      </w:pPr>
    </w:p>
    <w:p w14:paraId="00C73AFE"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762ED4B3"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7DA2D13A"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6A4194FB"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70FD4536"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3F551543" w14:textId="77777777" w:rsidR="00253CDA" w:rsidRPr="009D5B5D" w:rsidRDefault="00253CDA" w:rsidP="00253CDA">
      <w:pPr>
        <w:widowControl w:val="0"/>
        <w:autoSpaceDE w:val="0"/>
        <w:autoSpaceDN w:val="0"/>
        <w:jc w:val="both"/>
        <w:rPr>
          <w:rFonts w:ascii="Verdana" w:eastAsia="Arial" w:hAnsi="Verdana" w:cs="Tahoma"/>
          <w:b/>
        </w:rPr>
      </w:pPr>
    </w:p>
    <w:p w14:paraId="3E1D93DE"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0FBE6E0A" w14:textId="77777777" w:rsidR="00253CDA" w:rsidRPr="009D5B5D" w:rsidRDefault="00253CDA" w:rsidP="00253CDA">
      <w:pPr>
        <w:widowControl w:val="0"/>
        <w:autoSpaceDE w:val="0"/>
        <w:autoSpaceDN w:val="0"/>
        <w:jc w:val="both"/>
        <w:rPr>
          <w:rFonts w:ascii="Verdana" w:eastAsia="Arial" w:hAnsi="Verdana" w:cs="Tahoma"/>
          <w:color w:val="000000"/>
          <w:shd w:val="clear" w:color="auto" w:fill="FFFFFF"/>
        </w:rPr>
      </w:pPr>
      <w:r w:rsidRPr="009D5B5D">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17902690" w14:textId="77777777" w:rsidR="00253CDA" w:rsidRPr="009D5B5D" w:rsidRDefault="00253CDA" w:rsidP="00253CDA">
      <w:pPr>
        <w:widowControl w:val="0"/>
        <w:autoSpaceDE w:val="0"/>
        <w:autoSpaceDN w:val="0"/>
        <w:jc w:val="both"/>
        <w:rPr>
          <w:rFonts w:ascii="Verdana" w:eastAsia="Arial" w:hAnsi="Verdana" w:cs="Tahoma"/>
          <w:color w:val="000000"/>
          <w:shd w:val="clear" w:color="auto" w:fill="FFFFFF"/>
        </w:rPr>
      </w:pPr>
      <w:r w:rsidRPr="009D5B5D">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242D3E"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6E86F93"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color w:val="000000"/>
          <w:shd w:val="clear" w:color="auto" w:fill="FFFFFF"/>
        </w:rPr>
        <w:t>Previa verificación del nivel de la excavación y el asentamiento del terreno, los muros de ladrillo serán</w:t>
      </w:r>
      <w:r w:rsidRPr="009D5B5D">
        <w:rPr>
          <w:rFonts w:ascii="Verdana" w:eastAsia="Arial" w:hAnsi="Verdana" w:cs="Tahoma"/>
        </w:rPr>
        <w:t xml:space="preserve"> construidas sobre una base de hormigón ciclópeo de 5 cm., a continuación, se procederá con la ejecución de los muros laterales de mampostería de ladrillo.</w:t>
      </w:r>
    </w:p>
    <w:p w14:paraId="2E0D4241"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DB38803" w14:textId="77777777" w:rsidR="00253CDA" w:rsidRPr="009D5B5D" w:rsidRDefault="00253CDA" w:rsidP="00253CDA">
      <w:pPr>
        <w:widowControl w:val="0"/>
        <w:tabs>
          <w:tab w:val="left" w:pos="560"/>
        </w:tabs>
        <w:autoSpaceDE w:val="0"/>
        <w:autoSpaceDN w:val="0"/>
        <w:jc w:val="both"/>
        <w:rPr>
          <w:rFonts w:ascii="Verdana" w:eastAsia="Arial" w:hAnsi="Verdana" w:cs="Tahoma"/>
        </w:rPr>
      </w:pPr>
    </w:p>
    <w:p w14:paraId="7B75B11B"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D1846BA" w14:textId="77777777" w:rsidR="00253CDA" w:rsidRPr="009D5B5D" w:rsidRDefault="00253CDA" w:rsidP="00253CDA">
      <w:pPr>
        <w:widowControl w:val="0"/>
        <w:tabs>
          <w:tab w:val="left" w:pos="560"/>
        </w:tabs>
        <w:autoSpaceDE w:val="0"/>
        <w:autoSpaceDN w:val="0"/>
        <w:jc w:val="both"/>
        <w:rPr>
          <w:rFonts w:ascii="Verdana" w:eastAsia="Arial" w:hAnsi="Verdana" w:cs="Tahoma"/>
        </w:rPr>
      </w:pPr>
    </w:p>
    <w:p w14:paraId="575E3964"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54CC99DA"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83728F2"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072AA336"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instalación de la tubería de entrada y salida de la cámara y los accesorios necesarios deberán se provistos por la Entidad Ejecutora de acuerdo a los planos de detalle.</w:t>
      </w:r>
    </w:p>
    <w:p w14:paraId="09C3F330"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relleno de tierra alrededor de las cámaras deberá ser ejecutado con material aprobado por el Inspector de proyectos por capas de 20 cm, apisonadas adecuadamente con humedad óptima.</w:t>
      </w:r>
    </w:p>
    <w:p w14:paraId="3D551E20"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Para una buena ejecución del ítem se realizará pruebas hidráulicas y pruebas de aceptación del sistema.</w:t>
      </w:r>
    </w:p>
    <w:p w14:paraId="0571997B"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219ADB7" w14:textId="77777777" w:rsidR="00253CDA" w:rsidRPr="009D5B5D" w:rsidRDefault="00253CDA" w:rsidP="00253CDA">
      <w:pPr>
        <w:widowControl w:val="0"/>
        <w:autoSpaceDE w:val="0"/>
        <w:autoSpaceDN w:val="0"/>
        <w:jc w:val="both"/>
        <w:rPr>
          <w:rFonts w:ascii="Verdana" w:eastAsia="Arial" w:hAnsi="Verdana" w:cs="Tahoma"/>
        </w:rPr>
      </w:pPr>
    </w:p>
    <w:p w14:paraId="162D82D8" w14:textId="727CB0A1" w:rsidR="00253CDA" w:rsidRPr="00735571" w:rsidRDefault="00253CDA" w:rsidP="00253CDA">
      <w:pPr>
        <w:widowControl w:val="0"/>
        <w:autoSpaceDE w:val="0"/>
        <w:autoSpaceDN w:val="0"/>
        <w:jc w:val="both"/>
        <w:rPr>
          <w:rFonts w:ascii="Verdana" w:eastAsia="Arial" w:hAnsi="Verdana" w:cs="Tahoma"/>
          <w:b/>
        </w:rPr>
      </w:pPr>
      <w:r w:rsidRPr="009D5B5D">
        <w:rPr>
          <w:rFonts w:ascii="Verdana" w:eastAsia="Arial" w:hAnsi="Verdana" w:cs="Tahoma"/>
          <w:b/>
        </w:rPr>
        <w:t>Criterios de Control, Aceptación y Rechazo</w:t>
      </w:r>
    </w:p>
    <w:p w14:paraId="6B015DDA"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w:t>
      </w:r>
      <w:r w:rsidRPr="009D5B5D">
        <w:rPr>
          <w:rFonts w:ascii="Verdana" w:eastAsia="Arial" w:hAnsi="Verdana" w:cs="Tahoma"/>
        </w:rPr>
        <w:lastRenderedPageBreak/>
        <w:t>pruebas hidráulicas sobre el sistema para lo cual la Entidad Ejecutora facilitará todas las condiciones necesarias para ello.</w:t>
      </w:r>
    </w:p>
    <w:p w14:paraId="2E7A55AE" w14:textId="77777777" w:rsidR="00253CDA" w:rsidRPr="009D5B5D" w:rsidRDefault="00253CDA" w:rsidP="00253CDA">
      <w:pPr>
        <w:widowControl w:val="0"/>
        <w:autoSpaceDE w:val="0"/>
        <w:autoSpaceDN w:val="0"/>
        <w:jc w:val="both"/>
        <w:rPr>
          <w:rFonts w:ascii="Verdana" w:eastAsia="Arial" w:hAnsi="Verdana" w:cs="Tahoma"/>
        </w:rPr>
      </w:pPr>
    </w:p>
    <w:p w14:paraId="2635B3D4"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754087A8"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 xml:space="preserve">La cámara séptica de PVC 900 lts (1,50x1,20) será medida en forma </w:t>
      </w:r>
      <w:r w:rsidRPr="009D5B5D">
        <w:rPr>
          <w:rFonts w:ascii="Verdana" w:eastAsia="Arial" w:hAnsi="Verdana" w:cs="Tahoma"/>
          <w:b/>
        </w:rPr>
        <w:t>Global</w:t>
      </w:r>
      <w:r w:rsidRPr="009D5B5D">
        <w:rPr>
          <w:rFonts w:ascii="Verdana" w:eastAsia="Arial" w:hAnsi="Verdana" w:cs="Tahoma"/>
        </w:rPr>
        <w:t>, incluyendo todos sus accesorios para el buen funcionamiento.</w:t>
      </w:r>
    </w:p>
    <w:p w14:paraId="47A12859"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68652F08" w14:textId="39FD69D6" w:rsidR="00253CDA" w:rsidRPr="00735571" w:rsidRDefault="00253CDA" w:rsidP="00735571">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0CCA33AE"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42D51A8"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0AA56845" w14:textId="349101C3" w:rsidR="00253CDA" w:rsidRPr="00735571" w:rsidRDefault="00253CDA" w:rsidP="00735571">
      <w:pPr>
        <w:widowControl w:val="0"/>
        <w:tabs>
          <w:tab w:val="left" w:pos="8711"/>
        </w:tabs>
        <w:autoSpaceDE w:val="0"/>
        <w:autoSpaceDN w:val="0"/>
        <w:jc w:val="both"/>
        <w:rPr>
          <w:rFonts w:ascii="Verdana" w:eastAsia="Arial" w:hAnsi="Verdana" w:cs="Arial"/>
          <w:u w:val="single"/>
        </w:rPr>
      </w:pPr>
      <w:r w:rsidRPr="009D5B5D">
        <w:rPr>
          <w:rFonts w:ascii="Verdana" w:eastAsia="Arial" w:hAnsi="Verdana" w:cs="Tahoma"/>
        </w:rPr>
        <w:t>Este aporte propio estará sujeto al cronograma de ejecución de obra de la Entidad Ejecutora.</w:t>
      </w:r>
    </w:p>
    <w:p w14:paraId="069DDACA" w14:textId="77777777" w:rsidR="00253CDA" w:rsidRPr="009D5B5D" w:rsidRDefault="00253CDA" w:rsidP="00253CDA">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253CDA" w:rsidRPr="009D5B5D" w14:paraId="53C71D49" w14:textId="77777777" w:rsidTr="00253CDA">
        <w:trPr>
          <w:trHeight w:val="455"/>
        </w:trPr>
        <w:tc>
          <w:tcPr>
            <w:tcW w:w="584" w:type="dxa"/>
            <w:shd w:val="clear" w:color="auto" w:fill="1F3864" w:themeFill="accent5" w:themeFillShade="80"/>
            <w:vAlign w:val="center"/>
          </w:tcPr>
          <w:p w14:paraId="70DF21F0"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3B25FAFC"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CÓDIGO</w:t>
            </w:r>
          </w:p>
        </w:tc>
        <w:tc>
          <w:tcPr>
            <w:tcW w:w="1145" w:type="dxa"/>
            <w:shd w:val="clear" w:color="auto" w:fill="1F3864" w:themeFill="accent5" w:themeFillShade="80"/>
            <w:vAlign w:val="center"/>
          </w:tcPr>
          <w:p w14:paraId="3B1A66B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7EE289A3"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ÍTEM</w:t>
            </w:r>
          </w:p>
        </w:tc>
      </w:tr>
      <w:tr w:rsidR="00253CDA" w:rsidRPr="009D5B5D" w14:paraId="6B8159F7" w14:textId="77777777" w:rsidTr="00253CDA">
        <w:trPr>
          <w:trHeight w:val="370"/>
        </w:trPr>
        <w:tc>
          <w:tcPr>
            <w:tcW w:w="584" w:type="dxa"/>
            <w:shd w:val="clear" w:color="auto" w:fill="BDD6EE" w:themeFill="accent1" w:themeFillTint="66"/>
            <w:vAlign w:val="center"/>
          </w:tcPr>
          <w:p w14:paraId="18BB6917"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shd w:val="clear" w:color="auto" w:fill="BDD6EE" w:themeFill="accent1" w:themeFillTint="66"/>
            <w:vAlign w:val="center"/>
          </w:tcPr>
          <w:p w14:paraId="68BB5C96"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rPr>
              <w:t>VAC-IS-POA-4</w:t>
            </w:r>
          </w:p>
        </w:tc>
        <w:tc>
          <w:tcPr>
            <w:tcW w:w="1145" w:type="dxa"/>
            <w:shd w:val="clear" w:color="auto" w:fill="BDD6EE" w:themeFill="accent1" w:themeFillTint="66"/>
            <w:vAlign w:val="center"/>
          </w:tcPr>
          <w:p w14:paraId="76DBE066"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GLB</w:t>
            </w:r>
          </w:p>
        </w:tc>
        <w:tc>
          <w:tcPr>
            <w:tcW w:w="5520" w:type="dxa"/>
            <w:shd w:val="clear" w:color="auto" w:fill="BDD6EE" w:themeFill="accent1" w:themeFillTint="66"/>
            <w:vAlign w:val="center"/>
          </w:tcPr>
          <w:p w14:paraId="6C3C973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bCs/>
              </w:rPr>
              <w:t>POZO ABSORBENTE DE MAMPOSTERÍA DE PIEDRA H=2,50</w:t>
            </w:r>
          </w:p>
        </w:tc>
      </w:tr>
    </w:tbl>
    <w:p w14:paraId="5C653BDC" w14:textId="77777777" w:rsidR="00253CDA" w:rsidRDefault="00253CDA" w:rsidP="00253CDA">
      <w:pPr>
        <w:widowControl w:val="0"/>
        <w:autoSpaceDE w:val="0"/>
        <w:autoSpaceDN w:val="0"/>
        <w:jc w:val="both"/>
        <w:rPr>
          <w:rFonts w:ascii="Verdana" w:eastAsia="Arial" w:hAnsi="Verdana" w:cs="Arial"/>
          <w:b/>
        </w:rPr>
      </w:pPr>
    </w:p>
    <w:p w14:paraId="32B64CC0"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DESCRIPCIÓN. –</w:t>
      </w:r>
    </w:p>
    <w:p w14:paraId="16AB35D3" w14:textId="77777777" w:rsidR="00253CDA" w:rsidRPr="009D5B5D" w:rsidRDefault="00253CDA" w:rsidP="00253CDA">
      <w:pPr>
        <w:widowControl w:val="0"/>
        <w:autoSpaceDE w:val="0"/>
        <w:autoSpaceDN w:val="0"/>
        <w:jc w:val="both"/>
        <w:rPr>
          <w:rFonts w:ascii="Verdana" w:eastAsia="Verdana" w:hAnsi="Verdana" w:cs="Tahoma"/>
          <w:spacing w:val="-1"/>
        </w:rPr>
      </w:pPr>
      <w:r w:rsidRPr="009D5B5D">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9D5B5D">
        <w:rPr>
          <w:rFonts w:ascii="Verdana" w:eastAsia="Arial" w:hAnsi="Verdana" w:cs="Arial"/>
        </w:rPr>
        <w:t xml:space="preserve">, </w:t>
      </w:r>
      <w:r w:rsidRPr="009D5B5D">
        <w:rPr>
          <w:rFonts w:ascii="Verdana" w:eastAsia="Verdana" w:hAnsi="Verdana" w:cs="Tahoma"/>
          <w:spacing w:val="-1"/>
        </w:rPr>
        <w:t>e instrucciones del Inspector de obra.</w:t>
      </w:r>
    </w:p>
    <w:p w14:paraId="413C8B7C" w14:textId="77777777" w:rsidR="00253CDA" w:rsidRPr="009D5B5D" w:rsidRDefault="00253CDA" w:rsidP="00253CDA">
      <w:pPr>
        <w:widowControl w:val="0"/>
        <w:autoSpaceDE w:val="0"/>
        <w:autoSpaceDN w:val="0"/>
        <w:jc w:val="both"/>
        <w:rPr>
          <w:rFonts w:ascii="Verdana" w:eastAsia="Arial" w:hAnsi="Verdana" w:cs="Arial"/>
        </w:rPr>
      </w:pPr>
    </w:p>
    <w:p w14:paraId="4ABFF7DA"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MATERIALES, HERRAMIENTAS Y EQUIPO. -</w:t>
      </w:r>
    </w:p>
    <w:p w14:paraId="41943DF0"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6F18EE8F"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2A84E401"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deberá cumplir con los requisitos establecidos en la Norma Boliviana del Hormigón Armado CBH-87 para los materiales que cubre esta norma.</w:t>
      </w:r>
    </w:p>
    <w:p w14:paraId="472BBE2C"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Los materiales serán de calidad que aseguren la durabilidad y correcto funcionamiento de las instalaciones; previo a su empleo en obra deberá ser aprobado por el Inspector de obra.</w:t>
      </w:r>
    </w:p>
    <w:p w14:paraId="742B8695" w14:textId="77777777" w:rsidR="00253CDA" w:rsidRDefault="00253CDA" w:rsidP="00253CDA">
      <w:pPr>
        <w:widowControl w:val="0"/>
        <w:autoSpaceDE w:val="0"/>
        <w:autoSpaceDN w:val="0"/>
        <w:jc w:val="both"/>
        <w:rPr>
          <w:rFonts w:ascii="Verdana" w:eastAsia="Arial" w:hAnsi="Verdana" w:cs="Tahoma"/>
          <w:b/>
        </w:rPr>
      </w:pPr>
    </w:p>
    <w:p w14:paraId="44D6F1D9"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FORMA DE EJECUCIÓN. -</w:t>
      </w:r>
    </w:p>
    <w:p w14:paraId="0508E515" w14:textId="77777777" w:rsidR="00253CDA" w:rsidRPr="009D5B5D" w:rsidRDefault="00253CDA" w:rsidP="00253CDA">
      <w:pPr>
        <w:widowControl w:val="0"/>
        <w:autoSpaceDE w:val="0"/>
        <w:autoSpaceDN w:val="0"/>
        <w:jc w:val="both"/>
        <w:rPr>
          <w:rFonts w:ascii="Verdana" w:eastAsia="Arial" w:hAnsi="Verdana" w:cs="Tahoma"/>
          <w:shd w:val="clear" w:color="auto" w:fill="FFFFFF"/>
        </w:rPr>
      </w:pPr>
      <w:r w:rsidRPr="009D5B5D">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4149028A"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D5B5D">
        <w:rPr>
          <w:rFonts w:ascii="Verdana" w:eastAsia="Arial" w:hAnsi="Verdana" w:cs="Tahoma"/>
          <w:shd w:val="clear" w:color="auto" w:fill="FFFFFF"/>
        </w:rPr>
        <w:cr/>
      </w:r>
      <w:r w:rsidRPr="009D5B5D">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8F32C8B"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 xml:space="preserve">Previa </w:t>
      </w:r>
      <w:r w:rsidRPr="009D5B5D">
        <w:rPr>
          <w:rFonts w:ascii="Verdana" w:eastAsia="Arial" w:hAnsi="Verdana" w:cs="Arial"/>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w:t>
      </w:r>
      <w:r w:rsidRPr="009D5B5D">
        <w:rPr>
          <w:rFonts w:ascii="Verdana" w:eastAsia="Arial" w:hAnsi="Verdana" w:cs="Arial"/>
        </w:rPr>
        <w:lastRenderedPageBreak/>
        <w:t>aberturas en las paredes del pozo a las alturas señaladas en los planos, para permitir la infiltración de las aguas hacia el terreno adyacente.</w:t>
      </w:r>
    </w:p>
    <w:p w14:paraId="1400A41E"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 xml:space="preserve">La tapa deberá ser de hormigón armado, de las características y dimensiones señaladas en los planos, para lo cual deberá utilizarse moldes suficientemente rígidos y verificar continuamente su geometría. </w:t>
      </w:r>
    </w:p>
    <w:p w14:paraId="77A4E1A5"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Para una buena ejecución del ítem se realizará pruebas hidráulicas y pruebas de aceptación del sistema.</w:t>
      </w:r>
    </w:p>
    <w:p w14:paraId="0B71737A" w14:textId="77777777" w:rsidR="00253CDA" w:rsidRPr="009D5B5D" w:rsidRDefault="00253CDA" w:rsidP="00253CDA">
      <w:pPr>
        <w:widowControl w:val="0"/>
        <w:tabs>
          <w:tab w:val="left" w:pos="560"/>
        </w:tabs>
        <w:autoSpaceDE w:val="0"/>
        <w:autoSpaceDN w:val="0"/>
        <w:jc w:val="both"/>
        <w:rPr>
          <w:rFonts w:ascii="Verdana" w:eastAsia="Arial" w:hAnsi="Verdana" w:cs="Tahoma"/>
        </w:rPr>
      </w:pPr>
    </w:p>
    <w:p w14:paraId="1A67BE9A"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1907E507" w14:textId="77777777" w:rsidR="00253CDA" w:rsidRPr="009D5B5D" w:rsidRDefault="00253CDA" w:rsidP="00253CDA">
      <w:pPr>
        <w:widowControl w:val="0"/>
        <w:autoSpaceDE w:val="0"/>
        <w:autoSpaceDN w:val="0"/>
        <w:jc w:val="both"/>
        <w:rPr>
          <w:rFonts w:ascii="Verdana" w:eastAsia="Arial" w:hAnsi="Verdana" w:cs="Tahoma"/>
        </w:rPr>
      </w:pPr>
    </w:p>
    <w:p w14:paraId="5EE9F12B" w14:textId="77777777" w:rsidR="00253CDA" w:rsidRPr="009D5B5D" w:rsidRDefault="00253CDA" w:rsidP="00253CDA">
      <w:pPr>
        <w:widowControl w:val="0"/>
        <w:autoSpaceDE w:val="0"/>
        <w:autoSpaceDN w:val="0"/>
        <w:jc w:val="both"/>
        <w:rPr>
          <w:rFonts w:ascii="Verdana" w:eastAsia="Arial" w:hAnsi="Verdana" w:cs="Tahoma"/>
          <w:b/>
        </w:rPr>
      </w:pPr>
      <w:r w:rsidRPr="009D5B5D">
        <w:rPr>
          <w:rFonts w:ascii="Verdana" w:eastAsia="Arial" w:hAnsi="Verdana" w:cs="Tahoma"/>
          <w:b/>
        </w:rPr>
        <w:t>Criterios de Control, Aceptación y Rechazo</w:t>
      </w:r>
    </w:p>
    <w:p w14:paraId="4FD5DE3B"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ABB4E94" w14:textId="77777777" w:rsidR="00253CDA" w:rsidRPr="009D5B5D" w:rsidRDefault="00253CDA" w:rsidP="00253CDA">
      <w:pPr>
        <w:widowControl w:val="0"/>
        <w:autoSpaceDE w:val="0"/>
        <w:autoSpaceDN w:val="0"/>
        <w:jc w:val="both"/>
        <w:rPr>
          <w:rFonts w:ascii="Verdana" w:eastAsia="Arial" w:hAnsi="Verdana" w:cs="Tahoma"/>
        </w:rPr>
      </w:pPr>
    </w:p>
    <w:p w14:paraId="5EC2791A" w14:textId="77777777" w:rsidR="00253CDA" w:rsidRPr="009D5B5D" w:rsidRDefault="00253CDA" w:rsidP="00253CDA">
      <w:pPr>
        <w:widowControl w:val="0"/>
        <w:autoSpaceDE w:val="0"/>
        <w:autoSpaceDN w:val="0"/>
        <w:jc w:val="both"/>
        <w:rPr>
          <w:rFonts w:ascii="Verdana" w:eastAsia="Arial" w:hAnsi="Verdana" w:cs="Arial"/>
          <w:b/>
        </w:rPr>
      </w:pPr>
      <w:r w:rsidRPr="009D5B5D">
        <w:rPr>
          <w:rFonts w:ascii="Verdana" w:eastAsia="Arial" w:hAnsi="Verdana" w:cs="Arial"/>
          <w:b/>
        </w:rPr>
        <w:t>MEDICIÓN. -</w:t>
      </w:r>
    </w:p>
    <w:p w14:paraId="65ACC584"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 xml:space="preserve">El pozo absorbente de mampostería de piedra H=2,50 será medido en forma </w:t>
      </w:r>
      <w:r w:rsidRPr="009D5B5D">
        <w:rPr>
          <w:rFonts w:ascii="Verdana" w:eastAsia="Arial" w:hAnsi="Verdana" w:cs="Tahoma"/>
          <w:b/>
          <w:bCs/>
        </w:rPr>
        <w:t>Global</w:t>
      </w:r>
      <w:r w:rsidRPr="009D5B5D">
        <w:rPr>
          <w:rFonts w:ascii="Verdana" w:eastAsia="Arial" w:hAnsi="Verdana" w:cs="Tahoma"/>
        </w:rPr>
        <w:t>, incluyendo todos sus accesorios para el buen funcionamiento del pozo de absorción.</w:t>
      </w:r>
    </w:p>
    <w:p w14:paraId="30224873"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2E42220B"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3A20D7AA"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8FE5C2B"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71229511" w14:textId="77777777" w:rsidR="00253CDA"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Este aporte propio estará sujeto al cronograma de ejecución de obra de la Entidad Ejecutora.</w:t>
      </w:r>
    </w:p>
    <w:p w14:paraId="56BD96E6" w14:textId="77777777" w:rsidR="00253CDA" w:rsidRPr="009D5B5D" w:rsidRDefault="00253CDA" w:rsidP="00253CDA">
      <w:pPr>
        <w:widowControl w:val="0"/>
        <w:autoSpaceDE w:val="0"/>
        <w:autoSpaceDN w:val="0"/>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253CDA" w:rsidRPr="009D5B5D" w14:paraId="1E04031E" w14:textId="77777777" w:rsidTr="00253CDA">
        <w:trPr>
          <w:trHeight w:val="443"/>
        </w:trPr>
        <w:tc>
          <w:tcPr>
            <w:tcW w:w="584" w:type="dxa"/>
            <w:shd w:val="clear" w:color="auto" w:fill="323E4F" w:themeFill="text2" w:themeFillShade="BF"/>
            <w:vAlign w:val="center"/>
          </w:tcPr>
          <w:p w14:paraId="4252DAC8" w14:textId="77777777" w:rsidR="00253CDA" w:rsidRPr="00221F3A" w:rsidRDefault="00253CDA" w:rsidP="00253CDA">
            <w:pPr>
              <w:jc w:val="center"/>
              <w:rPr>
                <w:rFonts w:ascii="Verdana" w:hAnsi="Verdana"/>
                <w:b/>
                <w:color w:val="FFFFFF" w:themeColor="background1"/>
              </w:rPr>
            </w:pPr>
            <w:r w:rsidRPr="00221F3A">
              <w:rPr>
                <w:rFonts w:ascii="Verdana" w:hAnsi="Verdana"/>
                <w:b/>
                <w:color w:val="FFFFFF" w:themeColor="background1"/>
              </w:rPr>
              <w:t>N°</w:t>
            </w:r>
          </w:p>
        </w:tc>
        <w:tc>
          <w:tcPr>
            <w:tcW w:w="2385" w:type="dxa"/>
            <w:shd w:val="clear" w:color="auto" w:fill="323E4F" w:themeFill="text2" w:themeFillShade="BF"/>
            <w:vAlign w:val="center"/>
          </w:tcPr>
          <w:p w14:paraId="7FA013B4" w14:textId="77777777" w:rsidR="00253CDA" w:rsidRPr="00221F3A" w:rsidRDefault="00253CDA" w:rsidP="00253CDA">
            <w:pPr>
              <w:jc w:val="center"/>
              <w:rPr>
                <w:rFonts w:ascii="Verdana" w:hAnsi="Verdana"/>
                <w:b/>
                <w:color w:val="FFFFFF" w:themeColor="background1"/>
              </w:rPr>
            </w:pPr>
            <w:r w:rsidRPr="00221F3A">
              <w:rPr>
                <w:rFonts w:ascii="Verdana" w:hAnsi="Verdana"/>
                <w:b/>
                <w:color w:val="FFFFFF" w:themeColor="background1"/>
              </w:rPr>
              <w:t>CODIGO</w:t>
            </w:r>
          </w:p>
        </w:tc>
        <w:tc>
          <w:tcPr>
            <w:tcW w:w="1145" w:type="dxa"/>
            <w:shd w:val="clear" w:color="auto" w:fill="323E4F" w:themeFill="text2" w:themeFillShade="BF"/>
            <w:vAlign w:val="center"/>
          </w:tcPr>
          <w:p w14:paraId="3B20D38E" w14:textId="77777777" w:rsidR="00253CDA" w:rsidRPr="00221F3A" w:rsidRDefault="00253CDA" w:rsidP="00253CDA">
            <w:pPr>
              <w:jc w:val="center"/>
              <w:rPr>
                <w:rFonts w:ascii="Verdana" w:hAnsi="Verdana"/>
                <w:b/>
                <w:color w:val="FFFFFF" w:themeColor="background1"/>
              </w:rPr>
            </w:pPr>
            <w:r w:rsidRPr="00221F3A">
              <w:rPr>
                <w:rFonts w:ascii="Verdana" w:hAnsi="Verdana"/>
                <w:b/>
                <w:color w:val="FFFFFF" w:themeColor="background1"/>
              </w:rPr>
              <w:t>UNIDAD</w:t>
            </w:r>
          </w:p>
        </w:tc>
        <w:tc>
          <w:tcPr>
            <w:tcW w:w="5520" w:type="dxa"/>
            <w:shd w:val="clear" w:color="auto" w:fill="323E4F" w:themeFill="text2" w:themeFillShade="BF"/>
            <w:vAlign w:val="center"/>
          </w:tcPr>
          <w:p w14:paraId="7560CF77" w14:textId="77777777" w:rsidR="00253CDA" w:rsidRPr="00221F3A" w:rsidRDefault="00253CDA" w:rsidP="00253CDA">
            <w:pPr>
              <w:jc w:val="center"/>
              <w:rPr>
                <w:rFonts w:ascii="Verdana" w:hAnsi="Verdana"/>
                <w:b/>
                <w:color w:val="FFFFFF" w:themeColor="background1"/>
              </w:rPr>
            </w:pPr>
            <w:r w:rsidRPr="00221F3A">
              <w:rPr>
                <w:rFonts w:ascii="Verdana" w:hAnsi="Verdana"/>
                <w:b/>
                <w:color w:val="FFFFFF" w:themeColor="background1"/>
              </w:rPr>
              <w:t>ITEM</w:t>
            </w:r>
          </w:p>
        </w:tc>
      </w:tr>
      <w:tr w:rsidR="00253CDA" w:rsidRPr="009D5B5D" w14:paraId="735EB968" w14:textId="77777777" w:rsidTr="00253CDA">
        <w:trPr>
          <w:trHeight w:val="413"/>
        </w:trPr>
        <w:tc>
          <w:tcPr>
            <w:tcW w:w="584" w:type="dxa"/>
            <w:shd w:val="clear" w:color="auto" w:fill="BDD6EE" w:themeFill="accent1" w:themeFillTint="66"/>
            <w:vAlign w:val="center"/>
          </w:tcPr>
          <w:p w14:paraId="1AF8452E" w14:textId="77777777" w:rsidR="00253CDA" w:rsidRPr="009D5B5D" w:rsidRDefault="00253CDA" w:rsidP="00253CDA">
            <w:pPr>
              <w:jc w:val="center"/>
              <w:rPr>
                <w:rFonts w:ascii="Verdana" w:hAnsi="Verdana"/>
                <w:b/>
              </w:rPr>
            </w:pPr>
            <w:r>
              <w:rPr>
                <w:rFonts w:ascii="Verdana" w:hAnsi="Verdana"/>
                <w:b/>
              </w:rPr>
              <w:t>49</w:t>
            </w:r>
          </w:p>
        </w:tc>
        <w:tc>
          <w:tcPr>
            <w:tcW w:w="2385" w:type="dxa"/>
            <w:shd w:val="clear" w:color="auto" w:fill="BDD6EE" w:themeFill="accent1" w:themeFillTint="66"/>
            <w:vAlign w:val="center"/>
          </w:tcPr>
          <w:p w14:paraId="4182C0CA" w14:textId="77777777" w:rsidR="00253CDA" w:rsidRPr="009D5B5D" w:rsidRDefault="00253CDA" w:rsidP="00253CDA">
            <w:pPr>
              <w:jc w:val="center"/>
              <w:rPr>
                <w:rFonts w:ascii="Verdana" w:hAnsi="Verdana"/>
                <w:b/>
              </w:rPr>
            </w:pPr>
            <w:r w:rsidRPr="009D5B5D">
              <w:rPr>
                <w:rFonts w:ascii="Verdana" w:hAnsi="Verdana"/>
                <w:b/>
                <w:bCs/>
              </w:rPr>
              <w:t>VAC-IA-APO-1</w:t>
            </w:r>
          </w:p>
        </w:tc>
        <w:tc>
          <w:tcPr>
            <w:tcW w:w="1145" w:type="dxa"/>
            <w:shd w:val="clear" w:color="auto" w:fill="BDD6EE" w:themeFill="accent1" w:themeFillTint="66"/>
            <w:vAlign w:val="center"/>
          </w:tcPr>
          <w:p w14:paraId="502ADF5F" w14:textId="77777777" w:rsidR="00253CDA" w:rsidRPr="009D5B5D" w:rsidRDefault="00253CDA" w:rsidP="00253CDA">
            <w:pPr>
              <w:jc w:val="center"/>
              <w:rPr>
                <w:rFonts w:ascii="Verdana" w:hAnsi="Verdana"/>
                <w:b/>
              </w:rPr>
            </w:pPr>
            <w:r w:rsidRPr="009D5B5D">
              <w:rPr>
                <w:rFonts w:ascii="Verdana" w:hAnsi="Verdana"/>
                <w:b/>
              </w:rPr>
              <w:t>GLB</w:t>
            </w:r>
          </w:p>
        </w:tc>
        <w:tc>
          <w:tcPr>
            <w:tcW w:w="5520" w:type="dxa"/>
            <w:shd w:val="clear" w:color="auto" w:fill="BDD6EE" w:themeFill="accent1" w:themeFillTint="66"/>
            <w:vAlign w:val="center"/>
          </w:tcPr>
          <w:p w14:paraId="17C81F1F" w14:textId="77777777" w:rsidR="00253CDA" w:rsidRPr="009D5B5D" w:rsidRDefault="00253CDA" w:rsidP="00253CDA">
            <w:pPr>
              <w:jc w:val="center"/>
              <w:rPr>
                <w:rFonts w:ascii="Verdana" w:hAnsi="Verdana"/>
                <w:b/>
              </w:rPr>
            </w:pPr>
            <w:r w:rsidRPr="009D5B5D">
              <w:rPr>
                <w:rFonts w:ascii="Verdana" w:hAnsi="Verdana"/>
                <w:b/>
              </w:rPr>
              <w:t>INSTALACIÓN DE AGUA POTABLE</w:t>
            </w:r>
          </w:p>
        </w:tc>
      </w:tr>
    </w:tbl>
    <w:p w14:paraId="13FBC01F" w14:textId="77777777" w:rsidR="00253CDA" w:rsidRPr="009D5B5D" w:rsidRDefault="00253CDA" w:rsidP="00253CDA">
      <w:pPr>
        <w:widowControl w:val="0"/>
        <w:autoSpaceDE w:val="0"/>
        <w:autoSpaceDN w:val="0"/>
        <w:spacing w:before="99"/>
        <w:outlineLvl w:val="0"/>
        <w:rPr>
          <w:rFonts w:ascii="Verdana" w:eastAsia="Arial" w:hAnsi="Verdana" w:cs="Arial"/>
          <w:b/>
          <w:bCs/>
        </w:rPr>
      </w:pPr>
      <w:r w:rsidRPr="009D5B5D">
        <w:rPr>
          <w:rFonts w:ascii="Verdana" w:eastAsia="Arial" w:hAnsi="Verdana" w:cs="Arial"/>
          <w:b/>
          <w:bCs/>
        </w:rPr>
        <w:t>DESCRIPCIÓN. -</w:t>
      </w:r>
    </w:p>
    <w:p w14:paraId="3C062A1F" w14:textId="77777777" w:rsidR="00253CDA" w:rsidRPr="009D5B5D" w:rsidRDefault="00253CDA" w:rsidP="00253CDA">
      <w:pPr>
        <w:widowControl w:val="0"/>
        <w:autoSpaceDE w:val="0"/>
        <w:autoSpaceDN w:val="0"/>
        <w:spacing w:before="6"/>
        <w:ind w:right="156"/>
        <w:jc w:val="both"/>
        <w:rPr>
          <w:rFonts w:ascii="Verdana" w:eastAsia="Arial" w:hAnsi="Verdana" w:cs="Arial"/>
        </w:rPr>
      </w:pPr>
      <w:r w:rsidRPr="009D5B5D">
        <w:rPr>
          <w:rFonts w:ascii="Verdana" w:eastAsia="Arial" w:hAnsi="Verdana" w:cs="Arial"/>
        </w:rPr>
        <w:t>Este ítem comprende la instalación y ejecución de todos los trabajos para efectuar las</w:t>
      </w:r>
      <w:r w:rsidRPr="009D5B5D">
        <w:rPr>
          <w:rFonts w:ascii="Verdana" w:eastAsia="Arial" w:hAnsi="Verdana" w:cs="Arial"/>
          <w:spacing w:val="-29"/>
        </w:rPr>
        <w:t xml:space="preserve"> </w:t>
      </w:r>
      <w:r w:rsidRPr="009D5B5D">
        <w:rPr>
          <w:rFonts w:ascii="Verdana" w:eastAsia="Arial" w:hAnsi="Verdana" w:cs="Arial"/>
        </w:rPr>
        <w:t>conexiones domiciliarias</w:t>
      </w:r>
      <w:r w:rsidRPr="009D5B5D">
        <w:rPr>
          <w:rFonts w:ascii="Verdana" w:eastAsia="Arial" w:hAnsi="Verdana" w:cs="Arial"/>
          <w:spacing w:val="-9"/>
        </w:rPr>
        <w:t xml:space="preserve"> </w:t>
      </w:r>
      <w:r w:rsidRPr="009D5B5D">
        <w:rPr>
          <w:rFonts w:ascii="Verdana" w:eastAsia="Arial" w:hAnsi="Verdana" w:cs="Arial"/>
        </w:rPr>
        <w:t>de</w:t>
      </w:r>
      <w:r w:rsidRPr="009D5B5D">
        <w:rPr>
          <w:rFonts w:ascii="Verdana" w:eastAsia="Arial" w:hAnsi="Verdana" w:cs="Arial"/>
          <w:spacing w:val="-8"/>
        </w:rPr>
        <w:t xml:space="preserve"> </w:t>
      </w:r>
      <w:r w:rsidRPr="009D5B5D">
        <w:rPr>
          <w:rFonts w:ascii="Verdana" w:eastAsia="Arial" w:hAnsi="Verdana" w:cs="Arial"/>
        </w:rPr>
        <w:t>agua</w:t>
      </w:r>
      <w:r w:rsidRPr="009D5B5D">
        <w:rPr>
          <w:rFonts w:ascii="Verdana" w:eastAsia="Arial" w:hAnsi="Verdana" w:cs="Arial"/>
          <w:spacing w:val="-9"/>
        </w:rPr>
        <w:t xml:space="preserve"> </w:t>
      </w:r>
      <w:r w:rsidRPr="009D5B5D">
        <w:rPr>
          <w:rFonts w:ascii="Verdana" w:eastAsia="Arial" w:hAnsi="Verdana" w:cs="Arial"/>
        </w:rPr>
        <w:t>potable</w:t>
      </w:r>
      <w:r w:rsidRPr="009D5B5D">
        <w:rPr>
          <w:rFonts w:ascii="Verdana" w:eastAsia="Arial" w:hAnsi="Verdana" w:cs="Arial"/>
          <w:spacing w:val="-10"/>
        </w:rPr>
        <w:t xml:space="preserve"> </w:t>
      </w:r>
      <w:r w:rsidRPr="009D5B5D">
        <w:rPr>
          <w:rFonts w:ascii="Verdana" w:eastAsia="Arial" w:hAnsi="Verdana" w:cs="Arial"/>
        </w:rPr>
        <w:t>de</w:t>
      </w:r>
      <w:r w:rsidRPr="009D5B5D">
        <w:rPr>
          <w:rFonts w:ascii="Verdana" w:eastAsia="Arial" w:hAnsi="Verdana" w:cs="Arial"/>
          <w:spacing w:val="-10"/>
        </w:rPr>
        <w:t xml:space="preserve"> </w:t>
      </w:r>
      <w:r w:rsidRPr="009D5B5D">
        <w:rPr>
          <w:rFonts w:ascii="Verdana" w:eastAsia="Arial" w:hAnsi="Verdana" w:cs="Arial"/>
        </w:rPr>
        <w:t>acuerdo</w:t>
      </w:r>
      <w:r w:rsidRPr="009D5B5D">
        <w:rPr>
          <w:rFonts w:ascii="Verdana" w:eastAsia="Arial" w:hAnsi="Verdana" w:cs="Arial"/>
          <w:spacing w:val="-7"/>
        </w:rPr>
        <w:t xml:space="preserve"> </w:t>
      </w:r>
      <w:r w:rsidRPr="009D5B5D">
        <w:rPr>
          <w:rFonts w:ascii="Verdana" w:eastAsia="Arial" w:hAnsi="Verdana" w:cs="Arial"/>
        </w:rPr>
        <w:t>a</w:t>
      </w:r>
      <w:r w:rsidRPr="009D5B5D">
        <w:rPr>
          <w:rFonts w:ascii="Verdana" w:eastAsia="Arial" w:hAnsi="Verdana" w:cs="Arial"/>
          <w:spacing w:val="-8"/>
        </w:rPr>
        <w:t xml:space="preserve"> </w:t>
      </w:r>
      <w:r w:rsidRPr="009D5B5D">
        <w:rPr>
          <w:rFonts w:ascii="Verdana" w:eastAsia="Arial" w:hAnsi="Verdana" w:cs="Arial"/>
        </w:rPr>
        <w:t>los</w:t>
      </w:r>
      <w:r w:rsidRPr="009D5B5D">
        <w:rPr>
          <w:rFonts w:ascii="Verdana" w:eastAsia="Arial" w:hAnsi="Verdana" w:cs="Arial"/>
          <w:spacing w:val="-9"/>
        </w:rPr>
        <w:t xml:space="preserve"> </w:t>
      </w:r>
      <w:r w:rsidRPr="009D5B5D">
        <w:rPr>
          <w:rFonts w:ascii="Verdana" w:eastAsia="Arial" w:hAnsi="Verdana" w:cs="Arial"/>
        </w:rPr>
        <w:t>planos</w:t>
      </w:r>
      <w:r w:rsidRPr="009D5B5D">
        <w:rPr>
          <w:rFonts w:ascii="Verdana" w:eastAsia="Arial" w:hAnsi="Verdana" w:cs="Arial"/>
          <w:spacing w:val="-9"/>
        </w:rPr>
        <w:t xml:space="preserve"> </w:t>
      </w:r>
      <w:r w:rsidRPr="009D5B5D">
        <w:rPr>
          <w:rFonts w:ascii="Verdana" w:eastAsia="Arial" w:hAnsi="Verdana" w:cs="Arial"/>
        </w:rPr>
        <w:t>de</w:t>
      </w:r>
      <w:r w:rsidRPr="009D5B5D">
        <w:rPr>
          <w:rFonts w:ascii="Verdana" w:eastAsia="Arial" w:hAnsi="Verdana" w:cs="Arial"/>
          <w:spacing w:val="-8"/>
        </w:rPr>
        <w:t xml:space="preserve"> </w:t>
      </w:r>
      <w:r w:rsidRPr="009D5B5D">
        <w:rPr>
          <w:rFonts w:ascii="Verdana" w:eastAsia="Arial" w:hAnsi="Verdana" w:cs="Arial"/>
        </w:rPr>
        <w:t>detalle</w:t>
      </w:r>
      <w:r w:rsidRPr="009D5B5D">
        <w:rPr>
          <w:rFonts w:ascii="Verdana" w:eastAsia="Arial" w:hAnsi="Verdana" w:cs="Arial"/>
          <w:spacing w:val="-6"/>
        </w:rPr>
        <w:t xml:space="preserve"> </w:t>
      </w:r>
      <w:r w:rsidRPr="009D5B5D">
        <w:rPr>
          <w:rFonts w:ascii="Verdana" w:eastAsia="Arial" w:hAnsi="Verdana" w:cs="Arial"/>
        </w:rPr>
        <w:t>y/o instrucciones del Inspector de proyecto.</w:t>
      </w:r>
    </w:p>
    <w:p w14:paraId="538ABE54" w14:textId="77777777" w:rsidR="00253CDA" w:rsidRPr="009D5B5D" w:rsidRDefault="00253CDA" w:rsidP="00253CDA">
      <w:pPr>
        <w:widowControl w:val="0"/>
        <w:autoSpaceDE w:val="0"/>
        <w:autoSpaceDN w:val="0"/>
        <w:spacing w:before="7"/>
        <w:rPr>
          <w:rFonts w:ascii="Verdana" w:eastAsia="Arial" w:hAnsi="Verdana" w:cs="Arial"/>
        </w:rPr>
      </w:pPr>
    </w:p>
    <w:p w14:paraId="0CB478E8" w14:textId="77777777" w:rsidR="00253CDA" w:rsidRPr="009D5B5D" w:rsidRDefault="00253CDA" w:rsidP="00253CDA">
      <w:pPr>
        <w:widowControl w:val="0"/>
        <w:autoSpaceDE w:val="0"/>
        <w:autoSpaceDN w:val="0"/>
        <w:spacing w:before="1"/>
        <w:outlineLvl w:val="0"/>
        <w:rPr>
          <w:rFonts w:ascii="Verdana" w:eastAsia="Arial" w:hAnsi="Verdana" w:cs="Arial"/>
          <w:b/>
          <w:bCs/>
        </w:rPr>
      </w:pPr>
      <w:r w:rsidRPr="009D5B5D">
        <w:rPr>
          <w:rFonts w:ascii="Verdana" w:eastAsia="Arial" w:hAnsi="Verdana" w:cs="Arial"/>
          <w:b/>
          <w:bCs/>
        </w:rPr>
        <w:t>MATERIALES, HERRAMIENTAS Y EQUIPO. -</w:t>
      </w:r>
    </w:p>
    <w:p w14:paraId="028F0E56"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525B99B" w14:textId="77777777" w:rsidR="00253CDA" w:rsidRPr="009D5B5D" w:rsidRDefault="00253CDA" w:rsidP="00253CDA">
      <w:pPr>
        <w:widowControl w:val="0"/>
        <w:autoSpaceDE w:val="0"/>
        <w:autoSpaceDN w:val="0"/>
        <w:outlineLvl w:val="0"/>
        <w:rPr>
          <w:rFonts w:ascii="Verdana" w:eastAsia="Arial" w:hAnsi="Verdana" w:cs="Arial"/>
          <w:b/>
          <w:bCs/>
        </w:rPr>
      </w:pPr>
    </w:p>
    <w:p w14:paraId="534E4A46" w14:textId="77777777" w:rsidR="00253CDA" w:rsidRPr="009D5B5D" w:rsidRDefault="00253CDA" w:rsidP="00253CDA">
      <w:pPr>
        <w:widowControl w:val="0"/>
        <w:autoSpaceDE w:val="0"/>
        <w:autoSpaceDN w:val="0"/>
        <w:outlineLvl w:val="0"/>
        <w:rPr>
          <w:rFonts w:ascii="Verdana" w:eastAsia="Arial" w:hAnsi="Verdana" w:cs="Arial"/>
          <w:b/>
          <w:bCs/>
        </w:rPr>
      </w:pPr>
      <w:r w:rsidRPr="009D5B5D">
        <w:rPr>
          <w:rFonts w:ascii="Verdana" w:eastAsia="Arial" w:hAnsi="Verdana" w:cs="Arial"/>
          <w:b/>
          <w:bCs/>
        </w:rPr>
        <w:t>FORMA DE EJECUCIÓN. –</w:t>
      </w:r>
    </w:p>
    <w:p w14:paraId="7D843D89" w14:textId="77777777" w:rsidR="00253CDA" w:rsidRPr="009D5B5D" w:rsidRDefault="00253CDA" w:rsidP="00253CDA">
      <w:pPr>
        <w:widowControl w:val="0"/>
        <w:autoSpaceDE w:val="0"/>
        <w:autoSpaceDN w:val="0"/>
        <w:ind w:right="153"/>
        <w:jc w:val="both"/>
        <w:rPr>
          <w:rFonts w:ascii="Verdana" w:eastAsia="Arial" w:hAnsi="Verdana" w:cs="Arial"/>
        </w:rPr>
      </w:pPr>
      <w:r w:rsidRPr="009D5B5D">
        <w:rPr>
          <w:rFonts w:ascii="Verdana" w:eastAsia="Arial" w:hAnsi="Verdana" w:cs="Arial"/>
        </w:rPr>
        <w:t>Previa la instalación en la vivienda, el beneficiario será el encargado de las conexiones domiciliarias desde la tubería matriz hasta la</w:t>
      </w:r>
      <w:r w:rsidRPr="009D5B5D">
        <w:rPr>
          <w:rFonts w:ascii="Verdana" w:eastAsia="Arial" w:hAnsi="Verdana" w:cs="Arial"/>
          <w:spacing w:val="-20"/>
        </w:rPr>
        <w:t xml:space="preserve"> </w:t>
      </w:r>
      <w:r w:rsidRPr="009D5B5D">
        <w:rPr>
          <w:rFonts w:ascii="Verdana" w:eastAsia="Arial" w:hAnsi="Verdana" w:cs="Arial"/>
        </w:rPr>
        <w:t>llave</w:t>
      </w:r>
      <w:r w:rsidRPr="009D5B5D">
        <w:rPr>
          <w:rFonts w:ascii="Verdana" w:eastAsia="Arial" w:hAnsi="Verdana" w:cs="Arial"/>
          <w:spacing w:val="-17"/>
        </w:rPr>
        <w:t xml:space="preserve"> </w:t>
      </w:r>
      <w:r w:rsidRPr="009D5B5D">
        <w:rPr>
          <w:rFonts w:ascii="Verdana" w:eastAsia="Arial" w:hAnsi="Verdana" w:cs="Arial"/>
        </w:rPr>
        <w:t>de</w:t>
      </w:r>
      <w:r w:rsidRPr="009D5B5D">
        <w:rPr>
          <w:rFonts w:ascii="Verdana" w:eastAsia="Arial" w:hAnsi="Verdana" w:cs="Arial"/>
          <w:spacing w:val="-18"/>
        </w:rPr>
        <w:t xml:space="preserve"> </w:t>
      </w:r>
      <w:r w:rsidRPr="009D5B5D">
        <w:rPr>
          <w:rFonts w:ascii="Verdana" w:eastAsia="Arial" w:hAnsi="Verdana" w:cs="Arial"/>
        </w:rPr>
        <w:t>paso</w:t>
      </w:r>
      <w:r w:rsidRPr="009D5B5D">
        <w:rPr>
          <w:rFonts w:ascii="Verdana" w:eastAsia="Arial" w:hAnsi="Verdana" w:cs="Arial"/>
          <w:spacing w:val="-15"/>
        </w:rPr>
        <w:t xml:space="preserve"> </w:t>
      </w:r>
      <w:r w:rsidRPr="009D5B5D">
        <w:rPr>
          <w:rFonts w:ascii="Verdana" w:eastAsia="Arial" w:hAnsi="Verdana" w:cs="Arial"/>
        </w:rPr>
        <w:t>a</w:t>
      </w:r>
      <w:r w:rsidRPr="009D5B5D">
        <w:rPr>
          <w:rFonts w:ascii="Verdana" w:eastAsia="Arial" w:hAnsi="Verdana" w:cs="Arial"/>
          <w:spacing w:val="-12"/>
        </w:rPr>
        <w:t xml:space="preserve"> </w:t>
      </w:r>
      <w:r w:rsidRPr="009D5B5D">
        <w:rPr>
          <w:rFonts w:ascii="Verdana" w:eastAsia="Arial" w:hAnsi="Verdana" w:cs="Arial"/>
        </w:rPr>
        <w:t>instalarse</w:t>
      </w:r>
      <w:r w:rsidRPr="009D5B5D">
        <w:rPr>
          <w:rFonts w:ascii="Verdana" w:eastAsia="Arial" w:hAnsi="Verdana" w:cs="Arial"/>
          <w:spacing w:val="-14"/>
        </w:rPr>
        <w:t xml:space="preserve"> </w:t>
      </w:r>
      <w:r w:rsidRPr="009D5B5D">
        <w:rPr>
          <w:rFonts w:ascii="Verdana" w:eastAsia="Arial" w:hAnsi="Verdana" w:cs="Arial"/>
        </w:rPr>
        <w:t>en</w:t>
      </w:r>
      <w:r w:rsidRPr="009D5B5D">
        <w:rPr>
          <w:rFonts w:ascii="Verdana" w:eastAsia="Arial" w:hAnsi="Verdana" w:cs="Arial"/>
          <w:spacing w:val="-13"/>
        </w:rPr>
        <w:t xml:space="preserve"> </w:t>
      </w:r>
      <w:r w:rsidRPr="009D5B5D">
        <w:rPr>
          <w:rFonts w:ascii="Verdana" w:eastAsia="Arial" w:hAnsi="Verdana" w:cs="Arial"/>
        </w:rPr>
        <w:t>la</w:t>
      </w:r>
      <w:r w:rsidRPr="009D5B5D">
        <w:rPr>
          <w:rFonts w:ascii="Verdana" w:eastAsia="Arial" w:hAnsi="Verdana" w:cs="Arial"/>
          <w:spacing w:val="-15"/>
        </w:rPr>
        <w:t xml:space="preserve"> </w:t>
      </w:r>
      <w:r w:rsidRPr="009D5B5D">
        <w:rPr>
          <w:rFonts w:ascii="Verdana" w:eastAsia="Arial" w:hAnsi="Verdana" w:cs="Arial"/>
        </w:rPr>
        <w:t>cámara</w:t>
      </w:r>
      <w:r w:rsidRPr="009D5B5D">
        <w:rPr>
          <w:rFonts w:ascii="Verdana" w:eastAsia="Arial" w:hAnsi="Verdana" w:cs="Arial"/>
          <w:spacing w:val="-12"/>
        </w:rPr>
        <w:t xml:space="preserve"> </w:t>
      </w:r>
      <w:r w:rsidRPr="009D5B5D">
        <w:rPr>
          <w:rFonts w:ascii="Verdana" w:eastAsia="Arial" w:hAnsi="Verdana" w:cs="Arial"/>
        </w:rPr>
        <w:t>de</w:t>
      </w:r>
      <w:r w:rsidRPr="009D5B5D">
        <w:rPr>
          <w:rFonts w:ascii="Verdana" w:eastAsia="Arial" w:hAnsi="Verdana" w:cs="Arial"/>
          <w:spacing w:val="-15"/>
        </w:rPr>
        <w:t xml:space="preserve"> </w:t>
      </w:r>
      <w:r w:rsidRPr="009D5B5D">
        <w:rPr>
          <w:rFonts w:ascii="Verdana" w:eastAsia="Arial" w:hAnsi="Verdana" w:cs="Arial"/>
        </w:rPr>
        <w:t>medidor</w:t>
      </w:r>
      <w:r w:rsidRPr="009D5B5D">
        <w:rPr>
          <w:rFonts w:ascii="Verdana" w:eastAsia="Arial" w:hAnsi="Verdana" w:cs="Arial"/>
          <w:spacing w:val="-18"/>
        </w:rPr>
        <w:t xml:space="preserve"> </w:t>
      </w:r>
      <w:r w:rsidRPr="009D5B5D">
        <w:rPr>
          <w:rFonts w:ascii="Verdana" w:eastAsia="Arial" w:hAnsi="Verdana" w:cs="Arial"/>
        </w:rPr>
        <w:t>ubicado</w:t>
      </w:r>
      <w:r w:rsidRPr="009D5B5D">
        <w:rPr>
          <w:rFonts w:ascii="Verdana" w:eastAsia="Arial" w:hAnsi="Verdana" w:cs="Arial"/>
          <w:spacing w:val="-17"/>
        </w:rPr>
        <w:t xml:space="preserve"> </w:t>
      </w:r>
      <w:r w:rsidRPr="009D5B5D">
        <w:rPr>
          <w:rFonts w:ascii="Verdana" w:eastAsia="Arial" w:hAnsi="Verdana" w:cs="Arial"/>
        </w:rPr>
        <w:t>en</w:t>
      </w:r>
      <w:r w:rsidRPr="009D5B5D">
        <w:rPr>
          <w:rFonts w:ascii="Verdana" w:eastAsia="Arial" w:hAnsi="Verdana" w:cs="Arial"/>
          <w:spacing w:val="-11"/>
        </w:rPr>
        <w:t xml:space="preserve"> </w:t>
      </w:r>
      <w:r w:rsidRPr="009D5B5D">
        <w:rPr>
          <w:rFonts w:ascii="Verdana" w:eastAsia="Arial" w:hAnsi="Verdana" w:cs="Arial"/>
        </w:rPr>
        <w:t>la</w:t>
      </w:r>
      <w:r w:rsidRPr="009D5B5D">
        <w:rPr>
          <w:rFonts w:ascii="Verdana" w:eastAsia="Arial" w:hAnsi="Verdana" w:cs="Arial"/>
          <w:spacing w:val="-15"/>
        </w:rPr>
        <w:t xml:space="preserve"> </w:t>
      </w:r>
      <w:r w:rsidRPr="009D5B5D">
        <w:rPr>
          <w:rFonts w:ascii="Verdana" w:eastAsia="Arial" w:hAnsi="Verdana" w:cs="Arial"/>
        </w:rPr>
        <w:t>acera</w:t>
      </w:r>
      <w:r w:rsidRPr="009D5B5D">
        <w:rPr>
          <w:rFonts w:ascii="Verdana" w:eastAsia="Arial" w:hAnsi="Verdana" w:cs="Arial"/>
          <w:spacing w:val="-7"/>
        </w:rPr>
        <w:t xml:space="preserve"> </w:t>
      </w:r>
      <w:r w:rsidRPr="009D5B5D">
        <w:rPr>
          <w:rFonts w:ascii="Verdana" w:eastAsia="Arial" w:hAnsi="Verdana" w:cs="Arial"/>
        </w:rPr>
        <w:t>exterior</w:t>
      </w:r>
      <w:r w:rsidRPr="009D5B5D">
        <w:rPr>
          <w:rFonts w:ascii="Verdana" w:eastAsia="Arial" w:hAnsi="Verdana" w:cs="Arial"/>
          <w:spacing w:val="-14"/>
        </w:rPr>
        <w:t xml:space="preserve"> </w:t>
      </w:r>
      <w:r w:rsidRPr="009D5B5D">
        <w:rPr>
          <w:rFonts w:ascii="Verdana" w:eastAsia="Arial" w:hAnsi="Verdana" w:cs="Arial"/>
        </w:rPr>
        <w:t>de</w:t>
      </w:r>
      <w:r w:rsidRPr="009D5B5D">
        <w:rPr>
          <w:rFonts w:ascii="Verdana" w:eastAsia="Arial" w:hAnsi="Verdana" w:cs="Arial"/>
          <w:spacing w:val="-14"/>
        </w:rPr>
        <w:t xml:space="preserve"> </w:t>
      </w:r>
      <w:r w:rsidRPr="009D5B5D">
        <w:rPr>
          <w:rFonts w:ascii="Verdana" w:eastAsia="Arial" w:hAnsi="Verdana" w:cs="Arial"/>
        </w:rPr>
        <w:t>la</w:t>
      </w:r>
      <w:r w:rsidRPr="009D5B5D">
        <w:rPr>
          <w:rFonts w:ascii="Verdana" w:eastAsia="Arial" w:hAnsi="Verdana" w:cs="Arial"/>
          <w:spacing w:val="-16"/>
        </w:rPr>
        <w:t xml:space="preserve"> </w:t>
      </w:r>
      <w:r w:rsidRPr="009D5B5D">
        <w:rPr>
          <w:rFonts w:ascii="Verdana" w:eastAsia="Arial" w:hAnsi="Verdana" w:cs="Arial"/>
        </w:rPr>
        <w:t xml:space="preserve">vivienda, y de esta hasta el lugar de emplazamiento de la vivienda, para el correcto funcionamiento de las áreas donde se realice </w:t>
      </w:r>
      <w:r w:rsidRPr="009D5B5D">
        <w:rPr>
          <w:rFonts w:ascii="Verdana" w:eastAsia="Arial" w:hAnsi="Verdana" w:cs="Arial"/>
        </w:rPr>
        <w:lastRenderedPageBreak/>
        <w:t>las conexiones hidráulicas.</w:t>
      </w:r>
    </w:p>
    <w:p w14:paraId="5539B65E" w14:textId="77777777" w:rsidR="00253CDA" w:rsidRPr="009D5B5D" w:rsidRDefault="00253CDA" w:rsidP="00253CDA">
      <w:pPr>
        <w:jc w:val="both"/>
        <w:rPr>
          <w:rFonts w:ascii="Verdana" w:hAnsi="Verdana" w:cs="Tahoma"/>
          <w:color w:val="000000"/>
          <w:shd w:val="clear" w:color="auto" w:fill="FFFFFF"/>
        </w:rPr>
      </w:pPr>
      <w:r w:rsidRPr="009D5B5D">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221608E5" w14:textId="77777777" w:rsidR="00253CDA" w:rsidRPr="009D5B5D" w:rsidRDefault="00253CDA" w:rsidP="00253CDA">
      <w:pPr>
        <w:jc w:val="both"/>
        <w:rPr>
          <w:rFonts w:ascii="Verdana" w:hAnsi="Verdana" w:cs="Tahoma"/>
          <w:color w:val="000000"/>
          <w:shd w:val="clear" w:color="auto" w:fill="FFFFFF"/>
        </w:rPr>
      </w:pPr>
      <w:r w:rsidRPr="009D5B5D">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25FFD60" w14:textId="77777777" w:rsidR="00253CDA" w:rsidRPr="009D5B5D" w:rsidRDefault="00253CDA" w:rsidP="00253CDA">
      <w:pPr>
        <w:tabs>
          <w:tab w:val="left" w:pos="8711"/>
        </w:tabs>
        <w:spacing w:after="120"/>
        <w:jc w:val="both"/>
        <w:rPr>
          <w:rFonts w:ascii="Verdana" w:hAnsi="Verdana" w:cs="Tahoma"/>
          <w:b/>
        </w:rPr>
      </w:pPr>
      <w:r w:rsidRPr="009D5B5D">
        <w:rPr>
          <w:rFonts w:ascii="Verdana" w:hAnsi="Verdana" w:cs="Tahoma"/>
          <w:b/>
        </w:rPr>
        <w:t>Criterios de Control, Aceptación y Rechazo</w:t>
      </w:r>
    </w:p>
    <w:p w14:paraId="778830F3" w14:textId="77777777" w:rsidR="00253CDA" w:rsidRPr="009D5B5D" w:rsidRDefault="00253CDA" w:rsidP="00253CDA">
      <w:pPr>
        <w:tabs>
          <w:tab w:val="left" w:pos="560"/>
        </w:tabs>
        <w:jc w:val="both"/>
        <w:rPr>
          <w:rFonts w:ascii="Verdana" w:hAnsi="Verdana" w:cs="Tahoma"/>
        </w:rPr>
      </w:pPr>
      <w:r w:rsidRPr="009D5B5D">
        <w:rPr>
          <w:rFonts w:ascii="Verdana" w:hAnsi="Verdana" w:cs="Tahoma"/>
        </w:rPr>
        <w:t>El Inspector de proyecto deberá verificar que la ejecución del ítem no presenta ningún defecto de materiales, ejecución o dimensiones mediante algún método conveniente.</w:t>
      </w:r>
    </w:p>
    <w:p w14:paraId="3ECADBC1" w14:textId="77777777" w:rsidR="00253CDA" w:rsidRPr="009D5B5D" w:rsidRDefault="00253CDA" w:rsidP="00253CDA">
      <w:pPr>
        <w:tabs>
          <w:tab w:val="left" w:pos="560"/>
        </w:tabs>
        <w:jc w:val="both"/>
        <w:rPr>
          <w:rFonts w:ascii="Verdana" w:hAnsi="Verdana" w:cs="Tahoma"/>
        </w:rPr>
      </w:pPr>
      <w:r w:rsidRPr="009D5B5D">
        <w:rPr>
          <w:rFonts w:ascii="Verdana" w:hAnsi="Verdana" w:cs="Tahoma"/>
        </w:rPr>
        <w:t>Para una buena ejecución del ítem se realizará pruebas hidráulicas y pruebas de aceptación del sistema.</w:t>
      </w:r>
    </w:p>
    <w:p w14:paraId="075D5029" w14:textId="77777777" w:rsidR="00253CDA" w:rsidRPr="009D5B5D" w:rsidRDefault="00253CDA" w:rsidP="00253CDA">
      <w:pPr>
        <w:widowControl w:val="0"/>
        <w:autoSpaceDE w:val="0"/>
        <w:autoSpaceDN w:val="0"/>
        <w:ind w:right="159"/>
        <w:jc w:val="both"/>
        <w:rPr>
          <w:rFonts w:ascii="Verdana" w:eastAsia="Arial" w:hAnsi="Verdana" w:cs="Arial"/>
        </w:rPr>
      </w:pPr>
      <w:r w:rsidRPr="009D5B5D">
        <w:rPr>
          <w:rFonts w:ascii="Verdana" w:eastAsia="Arial" w:hAnsi="Verdana" w:cs="Arial"/>
        </w:rPr>
        <w:t>La</w:t>
      </w:r>
      <w:r w:rsidRPr="009D5B5D">
        <w:rPr>
          <w:rFonts w:ascii="Verdana" w:eastAsia="Arial" w:hAnsi="Verdana" w:cs="Arial"/>
          <w:spacing w:val="-12"/>
        </w:rPr>
        <w:t xml:space="preserve"> </w:t>
      </w:r>
      <w:r w:rsidRPr="009D5B5D">
        <w:rPr>
          <w:rFonts w:ascii="Verdana" w:eastAsia="Arial" w:hAnsi="Verdana" w:cs="Arial"/>
        </w:rPr>
        <w:t>prueba</w:t>
      </w:r>
      <w:r w:rsidRPr="009D5B5D">
        <w:rPr>
          <w:rFonts w:ascii="Verdana" w:eastAsia="Arial" w:hAnsi="Verdana" w:cs="Arial"/>
          <w:spacing w:val="-10"/>
        </w:rPr>
        <w:t xml:space="preserve"> </w:t>
      </w:r>
      <w:r w:rsidRPr="009D5B5D">
        <w:rPr>
          <w:rFonts w:ascii="Verdana" w:eastAsia="Arial" w:hAnsi="Verdana" w:cs="Arial"/>
        </w:rPr>
        <w:t>hidráulica</w:t>
      </w:r>
      <w:r w:rsidRPr="009D5B5D">
        <w:rPr>
          <w:rFonts w:ascii="Verdana" w:eastAsia="Arial" w:hAnsi="Verdana" w:cs="Arial"/>
          <w:spacing w:val="-7"/>
        </w:rPr>
        <w:t xml:space="preserve"> </w:t>
      </w:r>
      <w:r w:rsidRPr="009D5B5D">
        <w:rPr>
          <w:rFonts w:ascii="Verdana" w:eastAsia="Arial" w:hAnsi="Verdana" w:cs="Arial"/>
        </w:rPr>
        <w:t>se</w:t>
      </w:r>
      <w:r w:rsidRPr="009D5B5D">
        <w:rPr>
          <w:rFonts w:ascii="Verdana" w:eastAsia="Arial" w:hAnsi="Verdana" w:cs="Arial"/>
          <w:spacing w:val="-11"/>
        </w:rPr>
        <w:t xml:space="preserve"> </w:t>
      </w:r>
      <w:r w:rsidRPr="009D5B5D">
        <w:rPr>
          <w:rFonts w:ascii="Verdana" w:eastAsia="Arial" w:hAnsi="Verdana" w:cs="Arial"/>
        </w:rPr>
        <w:t>realizará</w:t>
      </w:r>
      <w:r w:rsidRPr="009D5B5D">
        <w:rPr>
          <w:rFonts w:ascii="Verdana" w:eastAsia="Arial" w:hAnsi="Verdana" w:cs="Arial"/>
          <w:spacing w:val="-7"/>
        </w:rPr>
        <w:t xml:space="preserve"> </w:t>
      </w:r>
      <w:r w:rsidRPr="009D5B5D">
        <w:rPr>
          <w:rFonts w:ascii="Verdana" w:eastAsia="Arial" w:hAnsi="Verdana" w:cs="Arial"/>
        </w:rPr>
        <w:t>con</w:t>
      </w:r>
      <w:r w:rsidRPr="009D5B5D">
        <w:rPr>
          <w:rFonts w:ascii="Verdana" w:eastAsia="Arial" w:hAnsi="Verdana" w:cs="Arial"/>
          <w:spacing w:val="-9"/>
        </w:rPr>
        <w:t xml:space="preserve"> </w:t>
      </w:r>
      <w:r w:rsidRPr="009D5B5D">
        <w:rPr>
          <w:rFonts w:ascii="Verdana" w:eastAsia="Arial" w:hAnsi="Verdana" w:cs="Arial"/>
        </w:rPr>
        <w:t>una</w:t>
      </w:r>
      <w:r w:rsidRPr="009D5B5D">
        <w:rPr>
          <w:rFonts w:ascii="Verdana" w:eastAsia="Arial" w:hAnsi="Verdana" w:cs="Arial"/>
          <w:spacing w:val="-10"/>
        </w:rPr>
        <w:t xml:space="preserve"> </w:t>
      </w:r>
      <w:r w:rsidRPr="009D5B5D">
        <w:rPr>
          <w:rFonts w:ascii="Verdana" w:eastAsia="Arial" w:hAnsi="Verdana" w:cs="Arial"/>
        </w:rPr>
        <w:t>presión</w:t>
      </w:r>
      <w:r w:rsidRPr="009D5B5D">
        <w:rPr>
          <w:rFonts w:ascii="Verdana" w:eastAsia="Arial" w:hAnsi="Verdana" w:cs="Arial"/>
          <w:spacing w:val="-9"/>
        </w:rPr>
        <w:t xml:space="preserve"> </w:t>
      </w:r>
      <w:r w:rsidRPr="009D5B5D">
        <w:rPr>
          <w:rFonts w:ascii="Verdana" w:eastAsia="Arial" w:hAnsi="Verdana" w:cs="Arial"/>
        </w:rPr>
        <w:t>1,5</w:t>
      </w:r>
      <w:r w:rsidRPr="009D5B5D">
        <w:rPr>
          <w:rFonts w:ascii="Verdana" w:eastAsia="Arial" w:hAnsi="Verdana" w:cs="Arial"/>
          <w:spacing w:val="-9"/>
        </w:rPr>
        <w:t xml:space="preserve"> </w:t>
      </w:r>
      <w:r w:rsidRPr="009D5B5D">
        <w:rPr>
          <w:rFonts w:ascii="Verdana" w:eastAsia="Arial" w:hAnsi="Verdana" w:cs="Arial"/>
        </w:rPr>
        <w:t>mayor</w:t>
      </w:r>
      <w:r w:rsidRPr="009D5B5D">
        <w:rPr>
          <w:rFonts w:ascii="Verdana" w:eastAsia="Arial" w:hAnsi="Verdana" w:cs="Arial"/>
          <w:spacing w:val="-11"/>
        </w:rPr>
        <w:t xml:space="preserve"> </w:t>
      </w:r>
      <w:r w:rsidRPr="009D5B5D">
        <w:rPr>
          <w:rFonts w:ascii="Verdana" w:eastAsia="Arial" w:hAnsi="Verdana" w:cs="Arial"/>
        </w:rPr>
        <w:t>a</w:t>
      </w:r>
      <w:r w:rsidRPr="009D5B5D">
        <w:rPr>
          <w:rFonts w:ascii="Verdana" w:eastAsia="Arial" w:hAnsi="Verdana" w:cs="Arial"/>
          <w:spacing w:val="-8"/>
        </w:rPr>
        <w:t xml:space="preserve"> </w:t>
      </w:r>
      <w:r w:rsidRPr="009D5B5D">
        <w:rPr>
          <w:rFonts w:ascii="Verdana" w:eastAsia="Arial" w:hAnsi="Verdana" w:cs="Arial"/>
        </w:rPr>
        <w:t>la</w:t>
      </w:r>
      <w:r w:rsidRPr="009D5B5D">
        <w:rPr>
          <w:rFonts w:ascii="Verdana" w:eastAsia="Arial" w:hAnsi="Verdana" w:cs="Arial"/>
          <w:spacing w:val="-10"/>
        </w:rPr>
        <w:t xml:space="preserve"> </w:t>
      </w:r>
      <w:r w:rsidRPr="009D5B5D">
        <w:rPr>
          <w:rFonts w:ascii="Verdana" w:eastAsia="Arial" w:hAnsi="Verdana" w:cs="Arial"/>
        </w:rPr>
        <w:t>presión</w:t>
      </w:r>
      <w:r w:rsidRPr="009D5B5D">
        <w:rPr>
          <w:rFonts w:ascii="Verdana" w:eastAsia="Arial" w:hAnsi="Verdana" w:cs="Arial"/>
          <w:spacing w:val="-5"/>
        </w:rPr>
        <w:t xml:space="preserve"> </w:t>
      </w:r>
      <w:r w:rsidRPr="009D5B5D">
        <w:rPr>
          <w:rFonts w:ascii="Verdana" w:eastAsia="Arial" w:hAnsi="Verdana" w:cs="Arial"/>
        </w:rPr>
        <w:t>estática</w:t>
      </w:r>
      <w:r w:rsidRPr="009D5B5D">
        <w:rPr>
          <w:rFonts w:ascii="Verdana" w:eastAsia="Arial" w:hAnsi="Verdana" w:cs="Arial"/>
          <w:spacing w:val="-10"/>
        </w:rPr>
        <w:t xml:space="preserve"> </w:t>
      </w:r>
      <w:r w:rsidRPr="009D5B5D">
        <w:rPr>
          <w:rFonts w:ascii="Verdana" w:eastAsia="Arial" w:hAnsi="Verdana" w:cs="Arial"/>
        </w:rPr>
        <w:t>del</w:t>
      </w:r>
      <w:r w:rsidRPr="009D5B5D">
        <w:rPr>
          <w:rFonts w:ascii="Verdana" w:eastAsia="Arial" w:hAnsi="Verdana" w:cs="Arial"/>
          <w:spacing w:val="-7"/>
        </w:rPr>
        <w:t xml:space="preserve"> </w:t>
      </w:r>
      <w:r w:rsidRPr="009D5B5D">
        <w:rPr>
          <w:rFonts w:ascii="Verdana" w:eastAsia="Arial" w:hAnsi="Verdana" w:cs="Arial"/>
        </w:rPr>
        <w:t>servicio</w:t>
      </w:r>
      <w:r w:rsidRPr="009D5B5D">
        <w:rPr>
          <w:rFonts w:ascii="Verdana" w:eastAsia="Arial" w:hAnsi="Verdana" w:cs="Arial"/>
          <w:spacing w:val="-11"/>
        </w:rPr>
        <w:t xml:space="preserve"> </w:t>
      </w:r>
      <w:r w:rsidRPr="009D5B5D">
        <w:rPr>
          <w:rFonts w:ascii="Verdana" w:eastAsia="Arial" w:hAnsi="Verdana" w:cs="Arial"/>
        </w:rPr>
        <w:t>del sistema,</w:t>
      </w:r>
      <w:r w:rsidRPr="009D5B5D">
        <w:rPr>
          <w:rFonts w:ascii="Verdana" w:eastAsia="Arial" w:hAnsi="Verdana" w:cs="Arial"/>
          <w:spacing w:val="-10"/>
        </w:rPr>
        <w:t xml:space="preserve"> </w:t>
      </w:r>
      <w:r w:rsidRPr="009D5B5D">
        <w:rPr>
          <w:rFonts w:ascii="Verdana" w:eastAsia="Arial" w:hAnsi="Verdana" w:cs="Arial"/>
        </w:rPr>
        <w:t>se</w:t>
      </w:r>
      <w:r w:rsidRPr="009D5B5D">
        <w:rPr>
          <w:rFonts w:ascii="Verdana" w:eastAsia="Arial" w:hAnsi="Verdana" w:cs="Arial"/>
          <w:spacing w:val="-9"/>
        </w:rPr>
        <w:t xml:space="preserve"> </w:t>
      </w:r>
      <w:r w:rsidRPr="009D5B5D">
        <w:rPr>
          <w:rFonts w:ascii="Verdana" w:eastAsia="Arial" w:hAnsi="Verdana" w:cs="Arial"/>
        </w:rPr>
        <w:t>bloqueará</w:t>
      </w:r>
      <w:r w:rsidRPr="009D5B5D">
        <w:rPr>
          <w:rFonts w:ascii="Verdana" w:eastAsia="Arial" w:hAnsi="Verdana" w:cs="Arial"/>
          <w:spacing w:val="-5"/>
        </w:rPr>
        <w:t xml:space="preserve"> </w:t>
      </w:r>
      <w:r w:rsidRPr="009D5B5D">
        <w:rPr>
          <w:rFonts w:ascii="Verdana" w:eastAsia="Arial" w:hAnsi="Verdana" w:cs="Arial"/>
        </w:rPr>
        <w:t>el</w:t>
      </w:r>
      <w:r w:rsidRPr="009D5B5D">
        <w:rPr>
          <w:rFonts w:ascii="Verdana" w:eastAsia="Arial" w:hAnsi="Verdana" w:cs="Arial"/>
          <w:spacing w:val="-8"/>
        </w:rPr>
        <w:t xml:space="preserve"> </w:t>
      </w:r>
      <w:r w:rsidRPr="009D5B5D">
        <w:rPr>
          <w:rFonts w:ascii="Verdana" w:eastAsia="Arial" w:hAnsi="Verdana" w:cs="Arial"/>
        </w:rPr>
        <w:t>circuito</w:t>
      </w:r>
      <w:r w:rsidRPr="009D5B5D">
        <w:rPr>
          <w:rFonts w:ascii="Verdana" w:eastAsia="Arial" w:hAnsi="Verdana" w:cs="Arial"/>
          <w:spacing w:val="-10"/>
        </w:rPr>
        <w:t xml:space="preserve"> </w:t>
      </w:r>
      <w:r w:rsidRPr="009D5B5D">
        <w:rPr>
          <w:rFonts w:ascii="Verdana" w:eastAsia="Arial" w:hAnsi="Verdana" w:cs="Arial"/>
        </w:rPr>
        <w:t>o</w:t>
      </w:r>
      <w:r w:rsidRPr="009D5B5D">
        <w:rPr>
          <w:rFonts w:ascii="Verdana" w:eastAsia="Arial" w:hAnsi="Verdana" w:cs="Arial"/>
          <w:spacing w:val="-11"/>
        </w:rPr>
        <w:t xml:space="preserve"> </w:t>
      </w:r>
      <w:r w:rsidRPr="009D5B5D">
        <w:rPr>
          <w:rFonts w:ascii="Verdana" w:eastAsia="Arial" w:hAnsi="Verdana" w:cs="Arial"/>
        </w:rPr>
        <w:t>tramo</w:t>
      </w:r>
      <w:r w:rsidRPr="009D5B5D">
        <w:rPr>
          <w:rFonts w:ascii="Verdana" w:eastAsia="Arial" w:hAnsi="Verdana" w:cs="Arial"/>
          <w:spacing w:val="-9"/>
        </w:rPr>
        <w:t xml:space="preserve"> </w:t>
      </w:r>
      <w:r w:rsidRPr="009D5B5D">
        <w:rPr>
          <w:rFonts w:ascii="Verdana" w:eastAsia="Arial" w:hAnsi="Verdana" w:cs="Arial"/>
        </w:rPr>
        <w:t>a</w:t>
      </w:r>
      <w:r w:rsidRPr="009D5B5D">
        <w:rPr>
          <w:rFonts w:ascii="Verdana" w:eastAsia="Arial" w:hAnsi="Verdana" w:cs="Arial"/>
          <w:spacing w:val="-8"/>
        </w:rPr>
        <w:t xml:space="preserve"> </w:t>
      </w:r>
      <w:r w:rsidRPr="009D5B5D">
        <w:rPr>
          <w:rFonts w:ascii="Verdana" w:eastAsia="Arial" w:hAnsi="Verdana" w:cs="Arial"/>
        </w:rPr>
        <w:t>probar</w:t>
      </w:r>
      <w:r w:rsidRPr="009D5B5D">
        <w:rPr>
          <w:rFonts w:ascii="Verdana" w:eastAsia="Arial" w:hAnsi="Verdana" w:cs="Arial"/>
          <w:spacing w:val="-12"/>
        </w:rPr>
        <w:t xml:space="preserve"> </w:t>
      </w:r>
      <w:r w:rsidRPr="009D5B5D">
        <w:rPr>
          <w:rFonts w:ascii="Verdana" w:eastAsia="Arial" w:hAnsi="Verdana" w:cs="Arial"/>
        </w:rPr>
        <w:t>mediante</w:t>
      </w:r>
      <w:r w:rsidRPr="009D5B5D">
        <w:rPr>
          <w:rFonts w:ascii="Verdana" w:eastAsia="Arial" w:hAnsi="Verdana" w:cs="Arial"/>
          <w:spacing w:val="-11"/>
        </w:rPr>
        <w:t xml:space="preserve"> </w:t>
      </w:r>
      <w:r w:rsidRPr="009D5B5D">
        <w:rPr>
          <w:rFonts w:ascii="Verdana" w:eastAsia="Arial" w:hAnsi="Verdana" w:cs="Arial"/>
        </w:rPr>
        <w:t>tapones</w:t>
      </w:r>
      <w:r w:rsidRPr="009D5B5D">
        <w:rPr>
          <w:rFonts w:ascii="Verdana" w:eastAsia="Arial" w:hAnsi="Verdana" w:cs="Arial"/>
          <w:spacing w:val="-8"/>
        </w:rPr>
        <w:t xml:space="preserve"> </w:t>
      </w:r>
      <w:r w:rsidRPr="009D5B5D">
        <w:rPr>
          <w:rFonts w:ascii="Verdana" w:eastAsia="Arial" w:hAnsi="Verdana" w:cs="Arial"/>
        </w:rPr>
        <w:t>o</w:t>
      </w:r>
      <w:r w:rsidRPr="009D5B5D">
        <w:rPr>
          <w:rFonts w:ascii="Verdana" w:eastAsia="Arial" w:hAnsi="Verdana" w:cs="Arial"/>
          <w:spacing w:val="-9"/>
        </w:rPr>
        <w:t xml:space="preserve"> </w:t>
      </w:r>
      <w:r w:rsidRPr="009D5B5D">
        <w:rPr>
          <w:rFonts w:ascii="Verdana" w:eastAsia="Arial" w:hAnsi="Verdana" w:cs="Arial"/>
        </w:rPr>
        <w:t>cerrando</w:t>
      </w:r>
      <w:r w:rsidRPr="009D5B5D">
        <w:rPr>
          <w:rFonts w:ascii="Verdana" w:eastAsia="Arial" w:hAnsi="Verdana" w:cs="Arial"/>
          <w:spacing w:val="-8"/>
        </w:rPr>
        <w:t xml:space="preserve"> </w:t>
      </w:r>
      <w:r w:rsidRPr="009D5B5D">
        <w:rPr>
          <w:rFonts w:ascii="Verdana" w:eastAsia="Arial" w:hAnsi="Verdana" w:cs="Arial"/>
        </w:rPr>
        <w:t>completamente las válvulas</w:t>
      </w:r>
      <w:r w:rsidRPr="009D5B5D">
        <w:rPr>
          <w:rFonts w:ascii="Verdana" w:eastAsia="Arial" w:hAnsi="Verdana" w:cs="Arial"/>
          <w:spacing w:val="-6"/>
        </w:rPr>
        <w:t xml:space="preserve"> </w:t>
      </w:r>
      <w:r w:rsidRPr="009D5B5D">
        <w:rPr>
          <w:rFonts w:ascii="Verdana" w:eastAsia="Arial" w:hAnsi="Verdana" w:cs="Arial"/>
        </w:rPr>
        <w:t>necesarias.</w:t>
      </w:r>
    </w:p>
    <w:p w14:paraId="21D8EE97" w14:textId="77777777" w:rsidR="00253CDA" w:rsidRPr="009D5B5D" w:rsidRDefault="00253CDA" w:rsidP="00253CDA">
      <w:pPr>
        <w:widowControl w:val="0"/>
        <w:autoSpaceDE w:val="0"/>
        <w:autoSpaceDN w:val="0"/>
        <w:spacing w:before="10"/>
        <w:rPr>
          <w:rFonts w:ascii="Verdana" w:eastAsia="Arial" w:hAnsi="Verdana" w:cs="Arial"/>
        </w:rPr>
      </w:pPr>
    </w:p>
    <w:p w14:paraId="1A45EB74" w14:textId="77777777" w:rsidR="00253CDA" w:rsidRPr="009D5B5D" w:rsidRDefault="00253CDA" w:rsidP="00253CDA">
      <w:pPr>
        <w:widowControl w:val="0"/>
        <w:autoSpaceDE w:val="0"/>
        <w:autoSpaceDN w:val="0"/>
        <w:outlineLvl w:val="0"/>
        <w:rPr>
          <w:rFonts w:ascii="Verdana" w:eastAsia="Arial" w:hAnsi="Verdana" w:cs="Arial"/>
          <w:b/>
          <w:bCs/>
        </w:rPr>
      </w:pPr>
      <w:r w:rsidRPr="009D5B5D">
        <w:rPr>
          <w:rFonts w:ascii="Verdana" w:eastAsia="Arial" w:hAnsi="Verdana" w:cs="Arial"/>
          <w:b/>
          <w:bCs/>
        </w:rPr>
        <w:t>MEDICIÓN. –</w:t>
      </w:r>
    </w:p>
    <w:p w14:paraId="07667764" w14:textId="77777777" w:rsidR="00253CDA" w:rsidRPr="009D5B5D" w:rsidRDefault="00253CDA" w:rsidP="00253CDA">
      <w:pPr>
        <w:widowControl w:val="0"/>
        <w:autoSpaceDE w:val="0"/>
        <w:autoSpaceDN w:val="0"/>
        <w:ind w:right="159"/>
        <w:jc w:val="both"/>
        <w:rPr>
          <w:rFonts w:ascii="Verdana" w:eastAsia="Arial" w:hAnsi="Verdana" w:cs="Arial"/>
        </w:rPr>
      </w:pPr>
      <w:r w:rsidRPr="009D5B5D">
        <w:rPr>
          <w:rFonts w:ascii="Verdana" w:eastAsia="Arial" w:hAnsi="Verdana" w:cs="Arial"/>
        </w:rPr>
        <w:t xml:space="preserve">La instalación de agua potable se medirá en forma </w:t>
      </w:r>
      <w:r w:rsidRPr="009D5B5D">
        <w:rPr>
          <w:rFonts w:ascii="Verdana" w:eastAsia="Arial" w:hAnsi="Verdana" w:cs="Arial"/>
          <w:b/>
        </w:rPr>
        <w:t xml:space="preserve">Global </w:t>
      </w:r>
      <w:r w:rsidRPr="009D5B5D">
        <w:rPr>
          <w:rFonts w:ascii="Verdana" w:eastAsia="Arial" w:hAnsi="Verdana" w:cs="Arial"/>
        </w:rPr>
        <w:t>de acuerdo a lo efectivamente ejecutado para el buen funcionamiento, de acuerdo a planos, autorizados y aprobados por el Inspector de proyecto.</w:t>
      </w:r>
    </w:p>
    <w:p w14:paraId="00FEFE4A" w14:textId="77777777" w:rsidR="00253CDA" w:rsidRPr="009D5B5D" w:rsidRDefault="00253CDA" w:rsidP="00253CDA">
      <w:pPr>
        <w:widowControl w:val="0"/>
        <w:autoSpaceDE w:val="0"/>
        <w:autoSpaceDN w:val="0"/>
        <w:outlineLvl w:val="0"/>
        <w:rPr>
          <w:rFonts w:ascii="Verdana" w:eastAsia="Arial" w:hAnsi="Verdana" w:cs="Arial"/>
          <w:b/>
          <w:bCs/>
        </w:rPr>
      </w:pPr>
    </w:p>
    <w:p w14:paraId="516E10E2" w14:textId="77777777" w:rsidR="00253CDA" w:rsidRPr="009D5B5D" w:rsidRDefault="00253CDA" w:rsidP="00253CDA">
      <w:pPr>
        <w:widowControl w:val="0"/>
        <w:autoSpaceDE w:val="0"/>
        <w:autoSpaceDN w:val="0"/>
        <w:outlineLvl w:val="0"/>
        <w:rPr>
          <w:rFonts w:ascii="Verdana" w:eastAsia="Arial" w:hAnsi="Verdana" w:cs="Arial"/>
          <w:b/>
          <w:bCs/>
        </w:rPr>
      </w:pPr>
      <w:r w:rsidRPr="009D5B5D">
        <w:rPr>
          <w:rFonts w:ascii="Verdana" w:eastAsia="Arial" w:hAnsi="Verdana" w:cs="Arial"/>
          <w:b/>
          <w:bCs/>
        </w:rPr>
        <w:t>APORTE PROPIO. –</w:t>
      </w:r>
    </w:p>
    <w:p w14:paraId="068A8A32" w14:textId="77777777" w:rsidR="00253CDA" w:rsidRPr="009D5B5D" w:rsidRDefault="00253CDA" w:rsidP="00253CDA">
      <w:pPr>
        <w:jc w:val="both"/>
        <w:rPr>
          <w:rFonts w:ascii="Verdana" w:hAnsi="Verdana" w:cs="Tahoma"/>
          <w:color w:val="000000"/>
        </w:rPr>
      </w:pPr>
      <w:r w:rsidRPr="009D5B5D">
        <w:rPr>
          <w:rFonts w:ascii="Verdana" w:hAnsi="Verdana" w:cs="Tahoma"/>
          <w:color w:val="000000"/>
        </w:rPr>
        <w:t xml:space="preserve">El aporte propio se encuentra especificado en el análisis </w:t>
      </w:r>
      <w:r w:rsidRPr="009D5B5D">
        <w:rPr>
          <w:rFonts w:ascii="Verdana" w:hAnsi="Verdana" w:cs="Tahoma"/>
        </w:rPr>
        <w:t>de precios unitarios</w:t>
      </w:r>
      <w:r w:rsidRPr="009D5B5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E441CF" w14:textId="77777777" w:rsidR="00253CDA" w:rsidRDefault="00253CDA" w:rsidP="00253CDA">
      <w:pPr>
        <w:tabs>
          <w:tab w:val="left" w:pos="8711"/>
        </w:tabs>
        <w:ind w:right="386"/>
        <w:jc w:val="both"/>
        <w:rPr>
          <w:rFonts w:ascii="Verdana" w:hAnsi="Verdana" w:cs="Tahoma"/>
          <w:color w:val="000000"/>
        </w:rPr>
      </w:pPr>
      <w:r w:rsidRPr="009D5B5D">
        <w:rPr>
          <w:rFonts w:ascii="Verdana" w:hAnsi="Verdana" w:cs="Tahoma"/>
          <w:color w:val="000000"/>
        </w:rPr>
        <w:t>Este aporte propio estará sujeto al cronograma de ejecución de obra de la Entidad Ejecutora.</w:t>
      </w:r>
    </w:p>
    <w:p w14:paraId="49D201F8" w14:textId="77777777" w:rsidR="00735571" w:rsidRDefault="00735571" w:rsidP="00253CDA">
      <w:pPr>
        <w:tabs>
          <w:tab w:val="left" w:pos="8711"/>
        </w:tabs>
        <w:ind w:right="386"/>
        <w:jc w:val="both"/>
        <w:rPr>
          <w:rFonts w:ascii="Verdana" w:hAnsi="Verdana" w:cs="Arial"/>
          <w:b/>
          <w:color w:val="FF0000"/>
        </w:rPr>
      </w:pPr>
    </w:p>
    <w:tbl>
      <w:tblPr>
        <w:tblStyle w:val="Tablaconcuadrcula25"/>
        <w:tblW w:w="9634" w:type="dxa"/>
        <w:tblLook w:val="04A0" w:firstRow="1" w:lastRow="0" w:firstColumn="1" w:lastColumn="0" w:noHBand="0" w:noVBand="1"/>
      </w:tblPr>
      <w:tblGrid>
        <w:gridCol w:w="584"/>
        <w:gridCol w:w="2385"/>
        <w:gridCol w:w="1145"/>
        <w:gridCol w:w="5520"/>
      </w:tblGrid>
      <w:tr w:rsidR="00253CDA" w:rsidRPr="009D5B5D" w14:paraId="3B8FA01A" w14:textId="77777777" w:rsidTr="00253CDA">
        <w:trPr>
          <w:trHeight w:val="405"/>
        </w:trPr>
        <w:tc>
          <w:tcPr>
            <w:tcW w:w="584" w:type="dxa"/>
            <w:shd w:val="clear" w:color="auto" w:fill="1F3864" w:themeFill="accent5" w:themeFillShade="80"/>
            <w:vAlign w:val="center"/>
          </w:tcPr>
          <w:p w14:paraId="4EBD6B07"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N°</w:t>
            </w:r>
          </w:p>
        </w:tc>
        <w:tc>
          <w:tcPr>
            <w:tcW w:w="2385" w:type="dxa"/>
            <w:shd w:val="clear" w:color="auto" w:fill="1F3864" w:themeFill="accent5" w:themeFillShade="80"/>
            <w:vAlign w:val="center"/>
          </w:tcPr>
          <w:p w14:paraId="53BFDAA9"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CÓDIGO</w:t>
            </w:r>
          </w:p>
        </w:tc>
        <w:tc>
          <w:tcPr>
            <w:tcW w:w="1145" w:type="dxa"/>
            <w:shd w:val="clear" w:color="auto" w:fill="1F3864" w:themeFill="accent5" w:themeFillShade="80"/>
            <w:vAlign w:val="center"/>
          </w:tcPr>
          <w:p w14:paraId="02346D8D"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UNIDAD</w:t>
            </w:r>
          </w:p>
        </w:tc>
        <w:tc>
          <w:tcPr>
            <w:tcW w:w="5520" w:type="dxa"/>
            <w:shd w:val="clear" w:color="auto" w:fill="1F3864" w:themeFill="accent5" w:themeFillShade="80"/>
            <w:vAlign w:val="center"/>
          </w:tcPr>
          <w:p w14:paraId="305B59C5"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ÍTEM</w:t>
            </w:r>
          </w:p>
        </w:tc>
      </w:tr>
      <w:tr w:rsidR="00253CDA" w:rsidRPr="009D5B5D" w14:paraId="5F33CBEC" w14:textId="77777777" w:rsidTr="00253CDA">
        <w:trPr>
          <w:trHeight w:val="411"/>
        </w:trPr>
        <w:tc>
          <w:tcPr>
            <w:tcW w:w="584" w:type="dxa"/>
            <w:shd w:val="clear" w:color="auto" w:fill="BDD6EE" w:themeFill="accent1" w:themeFillTint="66"/>
            <w:vAlign w:val="center"/>
          </w:tcPr>
          <w:p w14:paraId="0FFDE582" w14:textId="77777777" w:rsidR="00253CDA" w:rsidRPr="009D5B5D" w:rsidRDefault="00253CDA" w:rsidP="00253CDA">
            <w:pPr>
              <w:jc w:val="center"/>
              <w:rPr>
                <w:rFonts w:ascii="Verdana" w:hAnsi="Verdana"/>
                <w:b/>
                <w:lang w:val="es-ES" w:eastAsia="es-ES"/>
              </w:rPr>
            </w:pPr>
            <w:r>
              <w:rPr>
                <w:rFonts w:ascii="Verdana" w:hAnsi="Verdana"/>
                <w:b/>
                <w:lang w:val="es-ES" w:eastAsia="es-ES"/>
              </w:rPr>
              <w:t>50</w:t>
            </w:r>
          </w:p>
        </w:tc>
        <w:tc>
          <w:tcPr>
            <w:tcW w:w="2385" w:type="dxa"/>
            <w:shd w:val="clear" w:color="auto" w:fill="BDD6EE" w:themeFill="accent1" w:themeFillTint="66"/>
            <w:vAlign w:val="center"/>
          </w:tcPr>
          <w:p w14:paraId="1A5A5A76" w14:textId="77777777" w:rsidR="00253CDA" w:rsidRPr="009D5B5D" w:rsidRDefault="00253CDA" w:rsidP="00253CDA">
            <w:pPr>
              <w:jc w:val="center"/>
              <w:rPr>
                <w:rFonts w:ascii="Verdana" w:hAnsi="Verdana"/>
                <w:b/>
                <w:lang w:val="es-ES" w:eastAsia="es-ES"/>
              </w:rPr>
            </w:pPr>
            <w:r w:rsidRPr="009D5B5D">
              <w:rPr>
                <w:rFonts w:ascii="Verdana" w:hAnsi="Verdana" w:cs="Tahoma"/>
                <w:b/>
                <w:lang w:val="es-ES" w:eastAsia="es-ES"/>
              </w:rPr>
              <w:t>VAC-IA-ART-3</w:t>
            </w:r>
          </w:p>
        </w:tc>
        <w:tc>
          <w:tcPr>
            <w:tcW w:w="1145" w:type="dxa"/>
            <w:shd w:val="clear" w:color="auto" w:fill="BDD6EE" w:themeFill="accent1" w:themeFillTint="66"/>
            <w:vAlign w:val="center"/>
          </w:tcPr>
          <w:p w14:paraId="174D171E" w14:textId="77777777" w:rsidR="00253CDA" w:rsidRPr="009D5B5D" w:rsidRDefault="00253CDA" w:rsidP="00253CDA">
            <w:pPr>
              <w:jc w:val="center"/>
              <w:rPr>
                <w:rFonts w:ascii="Verdana" w:hAnsi="Verdana"/>
                <w:b/>
                <w:lang w:val="es-ES" w:eastAsia="es-ES"/>
              </w:rPr>
            </w:pPr>
            <w:r w:rsidRPr="009D5B5D">
              <w:rPr>
                <w:rFonts w:ascii="Verdana" w:hAnsi="Verdana"/>
                <w:b/>
                <w:lang w:val="es-ES" w:eastAsia="es-ES"/>
              </w:rPr>
              <w:t>PZA</w:t>
            </w:r>
          </w:p>
        </w:tc>
        <w:tc>
          <w:tcPr>
            <w:tcW w:w="5520" w:type="dxa"/>
            <w:shd w:val="clear" w:color="auto" w:fill="BDD6EE" w:themeFill="accent1" w:themeFillTint="66"/>
            <w:vAlign w:val="center"/>
          </w:tcPr>
          <w:p w14:paraId="037CA0DC" w14:textId="77777777" w:rsidR="00253CDA" w:rsidRPr="009D5B5D" w:rsidRDefault="00253CDA" w:rsidP="00253CDA">
            <w:pPr>
              <w:spacing w:before="120"/>
              <w:jc w:val="center"/>
              <w:rPr>
                <w:rFonts w:ascii="Verdana" w:hAnsi="Verdana" w:cs="Helvetica"/>
                <w:color w:val="333333"/>
                <w:lang w:eastAsia="es-BO"/>
              </w:rPr>
            </w:pPr>
            <w:r w:rsidRPr="009D5B5D">
              <w:rPr>
                <w:rFonts w:ascii="Verdana" w:hAnsi="Verdana" w:cs="Tahoma"/>
                <w:b/>
                <w:lang w:val="es-ES" w:eastAsia="es-ES"/>
              </w:rPr>
              <w:t>PROVISIÓN Y COLOCADO DE LAVAPLATOS DE DOS FOSAS CON ACCESORIOS</w:t>
            </w:r>
          </w:p>
        </w:tc>
      </w:tr>
    </w:tbl>
    <w:p w14:paraId="6122F8D2" w14:textId="77777777" w:rsidR="00253CDA" w:rsidRDefault="00253CDA" w:rsidP="00253CDA">
      <w:pPr>
        <w:tabs>
          <w:tab w:val="left" w:pos="560"/>
        </w:tabs>
        <w:spacing w:after="240"/>
        <w:contextualSpacing/>
        <w:jc w:val="both"/>
        <w:rPr>
          <w:rFonts w:ascii="Verdana" w:hAnsi="Verdana" w:cs="Arial"/>
          <w:b/>
          <w:color w:val="000000"/>
          <w:lang w:eastAsia="es-ES"/>
        </w:rPr>
      </w:pPr>
    </w:p>
    <w:p w14:paraId="15B07333" w14:textId="77777777" w:rsidR="00253CDA" w:rsidRPr="009D5B5D" w:rsidRDefault="00253CDA" w:rsidP="00253CDA">
      <w:pPr>
        <w:tabs>
          <w:tab w:val="left" w:pos="560"/>
        </w:tabs>
        <w:spacing w:after="240"/>
        <w:contextualSpacing/>
        <w:jc w:val="both"/>
        <w:rPr>
          <w:rFonts w:ascii="Verdana" w:hAnsi="Verdana" w:cs="Arial"/>
          <w:b/>
          <w:color w:val="000000"/>
          <w:lang w:eastAsia="es-ES"/>
        </w:rPr>
      </w:pPr>
      <w:r w:rsidRPr="009D5B5D">
        <w:rPr>
          <w:rFonts w:ascii="Verdana" w:hAnsi="Verdana" w:cs="Arial"/>
          <w:b/>
          <w:color w:val="000000"/>
          <w:lang w:eastAsia="es-ES"/>
        </w:rPr>
        <w:t>DEFINICIÓN. –</w:t>
      </w:r>
    </w:p>
    <w:p w14:paraId="2D401603" w14:textId="77777777" w:rsidR="00253CDA" w:rsidRPr="009D5B5D" w:rsidRDefault="00253CDA" w:rsidP="00253CDA">
      <w:pPr>
        <w:tabs>
          <w:tab w:val="left" w:pos="560"/>
        </w:tabs>
        <w:contextualSpacing/>
        <w:jc w:val="both"/>
        <w:rPr>
          <w:rFonts w:ascii="Verdana" w:hAnsi="Verdana" w:cs="Arial"/>
          <w:color w:val="000000"/>
          <w:lang w:eastAsia="es-ES"/>
        </w:rPr>
      </w:pPr>
      <w:r w:rsidRPr="009D5B5D">
        <w:rPr>
          <w:rFonts w:ascii="Verdana" w:hAnsi="Verdana" w:cs="Arial"/>
          <w:color w:val="000000"/>
          <w:lang w:eastAsia="es-ES"/>
        </w:rPr>
        <w:t xml:space="preserve">Este ítem se refiere a la </w:t>
      </w:r>
      <w:r w:rsidRPr="009D5B5D">
        <w:rPr>
          <w:rFonts w:ascii="Verdana" w:hAnsi="Verdana" w:cs="Arial"/>
          <w:b/>
          <w:bCs/>
          <w:color w:val="000000"/>
          <w:lang w:eastAsia="es-ES"/>
        </w:rPr>
        <w:t>provisión y colocado de lavaplatos de dos fosas</w:t>
      </w:r>
      <w:r w:rsidRPr="009D5B5D">
        <w:rPr>
          <w:rFonts w:ascii="Verdana" w:hAnsi="Verdana" w:cs="Arial"/>
          <w:color w:val="000000"/>
          <w:lang w:eastAsia="es-ES"/>
        </w:rPr>
        <w:t>, grifo, sopapa, sifón y accesorios de instalación, de acuerdo a planos constructivos, e instrucciones del Inspector de proyecto.</w:t>
      </w:r>
    </w:p>
    <w:p w14:paraId="29CDFEC8" w14:textId="77777777" w:rsidR="00253CDA" w:rsidRPr="009D5B5D" w:rsidRDefault="00253CDA" w:rsidP="00253CDA">
      <w:pPr>
        <w:tabs>
          <w:tab w:val="left" w:pos="560"/>
        </w:tabs>
        <w:contextualSpacing/>
        <w:jc w:val="both"/>
        <w:rPr>
          <w:rFonts w:ascii="Verdana" w:hAnsi="Verdana" w:cs="Arial"/>
          <w:color w:val="000000"/>
          <w:lang w:eastAsia="es-ES"/>
        </w:rPr>
      </w:pPr>
    </w:p>
    <w:p w14:paraId="5EB40649" w14:textId="77777777" w:rsidR="00253CDA" w:rsidRPr="009D5B5D" w:rsidRDefault="00253CDA" w:rsidP="00253CDA">
      <w:pPr>
        <w:tabs>
          <w:tab w:val="left" w:pos="560"/>
        </w:tabs>
        <w:spacing w:before="120" w:after="240"/>
        <w:contextualSpacing/>
        <w:rPr>
          <w:rFonts w:ascii="Verdana" w:hAnsi="Verdana" w:cs="Arial"/>
          <w:b/>
          <w:color w:val="000000"/>
          <w:lang w:eastAsia="es-ES"/>
        </w:rPr>
      </w:pPr>
      <w:r w:rsidRPr="009D5B5D">
        <w:rPr>
          <w:rFonts w:ascii="Verdana" w:hAnsi="Verdana" w:cs="Arial"/>
          <w:b/>
          <w:color w:val="000000"/>
          <w:lang w:eastAsia="es-ES"/>
        </w:rPr>
        <w:t>MATERIALES, HERRAMIENTA Y EQUIPOS. –</w:t>
      </w:r>
    </w:p>
    <w:p w14:paraId="3B62113C" w14:textId="77777777" w:rsidR="00253CDA" w:rsidRPr="009D5B5D" w:rsidRDefault="00253CDA" w:rsidP="00253CDA">
      <w:pPr>
        <w:tabs>
          <w:tab w:val="left" w:pos="560"/>
        </w:tabs>
        <w:spacing w:before="120"/>
        <w:contextualSpacing/>
        <w:jc w:val="both"/>
        <w:rPr>
          <w:rFonts w:ascii="Verdana" w:hAnsi="Verdana" w:cs="Arial"/>
          <w:lang w:eastAsia="es-ES"/>
        </w:rPr>
      </w:pPr>
      <w:r w:rsidRPr="009D5B5D">
        <w:rPr>
          <w:rFonts w:ascii="Verdana" w:hAnsi="Verdana" w:cs="Arial"/>
          <w:lang w:eastAsia="es-ES"/>
        </w:rPr>
        <w:t>La Entidad Ejecutora deberá suministrar todos los materiales, herramientas y equipo necesarios para la ejecución de los trabajos.</w:t>
      </w:r>
    </w:p>
    <w:p w14:paraId="3C3C0828" w14:textId="77777777" w:rsidR="00253CDA" w:rsidRPr="009D5B5D" w:rsidRDefault="00253CDA" w:rsidP="00253CDA">
      <w:pPr>
        <w:tabs>
          <w:tab w:val="left" w:pos="560"/>
        </w:tabs>
        <w:spacing w:before="120"/>
        <w:contextualSpacing/>
        <w:jc w:val="both"/>
        <w:rPr>
          <w:rFonts w:ascii="Verdana" w:hAnsi="Verdana" w:cs="Tahoma"/>
          <w:lang w:eastAsia="es-ES"/>
        </w:rPr>
      </w:pPr>
    </w:p>
    <w:p w14:paraId="6611CCCE" w14:textId="77777777" w:rsidR="00253CDA" w:rsidRPr="009D5B5D" w:rsidRDefault="00253CDA" w:rsidP="00253CDA">
      <w:pPr>
        <w:tabs>
          <w:tab w:val="left" w:pos="560"/>
        </w:tabs>
        <w:jc w:val="both"/>
        <w:rPr>
          <w:rFonts w:ascii="Verdana" w:hAnsi="Verdana" w:cs="Arial"/>
          <w:b/>
          <w:color w:val="000000"/>
          <w:lang w:eastAsia="es-ES"/>
        </w:rPr>
      </w:pPr>
      <w:r w:rsidRPr="009D5B5D">
        <w:rPr>
          <w:rFonts w:ascii="Verdana" w:hAnsi="Verdana" w:cs="Arial"/>
          <w:b/>
          <w:color w:val="000000"/>
          <w:lang w:eastAsia="es-ES"/>
        </w:rPr>
        <w:t>FORMA DE EJECUCIÓN. -</w:t>
      </w:r>
    </w:p>
    <w:p w14:paraId="53EAF8B7" w14:textId="77777777" w:rsidR="00253CDA" w:rsidRPr="009D5B5D" w:rsidRDefault="00253CDA" w:rsidP="00253CDA">
      <w:pPr>
        <w:tabs>
          <w:tab w:val="left" w:pos="560"/>
        </w:tabs>
        <w:jc w:val="both"/>
        <w:rPr>
          <w:rFonts w:ascii="Verdana" w:hAnsi="Verdana" w:cs="Arial"/>
          <w:lang w:eastAsia="es-ES"/>
        </w:rPr>
      </w:pPr>
      <w:r w:rsidRPr="009D5B5D">
        <w:rPr>
          <w:rFonts w:ascii="Verdana" w:hAnsi="Verdana" w:cs="Arial"/>
          <w:lang w:eastAsia="es-ES"/>
        </w:rPr>
        <w:t>Se realizará el replanteo donde se ubicará el lavaplatos y el grifo de acuerdo a los detalles arquitectónicos, planos hidráulicos y/o instrucciones del Inspector.</w:t>
      </w:r>
    </w:p>
    <w:p w14:paraId="78546450" w14:textId="77777777" w:rsidR="00253CDA" w:rsidRPr="009D5B5D" w:rsidRDefault="00253CDA" w:rsidP="00253CDA">
      <w:pPr>
        <w:tabs>
          <w:tab w:val="left" w:pos="560"/>
        </w:tabs>
        <w:jc w:val="both"/>
        <w:rPr>
          <w:rFonts w:ascii="Verdana" w:hAnsi="Verdana" w:cs="Arial"/>
          <w:lang w:eastAsia="es-ES"/>
        </w:rPr>
      </w:pPr>
    </w:p>
    <w:p w14:paraId="5899371D" w14:textId="77777777" w:rsidR="00253CDA" w:rsidRPr="009D5B5D" w:rsidRDefault="00253CDA" w:rsidP="00253CDA">
      <w:pPr>
        <w:tabs>
          <w:tab w:val="left" w:pos="560"/>
        </w:tabs>
        <w:jc w:val="both"/>
        <w:rPr>
          <w:rFonts w:ascii="Verdana" w:hAnsi="Verdana" w:cs="Arial"/>
          <w:lang w:eastAsia="es-ES"/>
        </w:rPr>
      </w:pPr>
      <w:r w:rsidRPr="009D5B5D">
        <w:rPr>
          <w:rFonts w:ascii="Verdana" w:hAnsi="Verdana" w:cs="Arial"/>
          <w:lang w:eastAsia="es-ES"/>
        </w:rPr>
        <w:t>Verificar que el mesón donde se va incrustar o colocar el lavaplatos tenga el nivel aceptado y el espacio suficiente para la implementación del artefacto, con la aprobación del Inspector de proyecto.</w:t>
      </w:r>
    </w:p>
    <w:p w14:paraId="08E43CAA" w14:textId="77777777" w:rsidR="00253CDA" w:rsidRPr="009D5B5D" w:rsidRDefault="00253CDA" w:rsidP="00253CDA">
      <w:pPr>
        <w:tabs>
          <w:tab w:val="left" w:pos="560"/>
        </w:tabs>
        <w:jc w:val="both"/>
        <w:rPr>
          <w:rFonts w:ascii="Verdana" w:hAnsi="Verdana" w:cs="Arial"/>
          <w:lang w:eastAsia="es-ES"/>
        </w:rPr>
      </w:pPr>
      <w:r w:rsidRPr="009D5B5D">
        <w:rPr>
          <w:rFonts w:ascii="Verdana" w:hAnsi="Verdana" w:cs="Arial"/>
          <w:lang w:eastAsia="es-ES"/>
        </w:rPr>
        <w:lastRenderedPageBreak/>
        <w:t>Posteriormente se continuará con la respectiva conexión del lavaplatos a la red de desagüe, comprobando el sellado en todos los elementos utilizados, así como en el punto de conexión.</w:t>
      </w:r>
    </w:p>
    <w:p w14:paraId="36F7F32A" w14:textId="77777777" w:rsidR="00253CDA" w:rsidRPr="009D5B5D" w:rsidRDefault="00253CDA" w:rsidP="00253CDA">
      <w:pPr>
        <w:tabs>
          <w:tab w:val="left" w:pos="560"/>
        </w:tabs>
        <w:jc w:val="both"/>
        <w:rPr>
          <w:rFonts w:ascii="Verdana" w:hAnsi="Verdana" w:cs="Arial"/>
          <w:lang w:eastAsia="es-ES"/>
        </w:rPr>
      </w:pPr>
    </w:p>
    <w:p w14:paraId="61386EF1" w14:textId="77777777" w:rsidR="00253CDA" w:rsidRPr="009D5B5D" w:rsidRDefault="00253CDA" w:rsidP="00253CDA">
      <w:pPr>
        <w:tabs>
          <w:tab w:val="left" w:pos="560"/>
        </w:tabs>
        <w:jc w:val="both"/>
        <w:rPr>
          <w:rFonts w:ascii="Verdana" w:hAnsi="Verdana" w:cs="Arial"/>
          <w:lang w:eastAsia="es-ES"/>
        </w:rPr>
      </w:pPr>
      <w:r w:rsidRPr="009D5B5D">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4D0507D7" w14:textId="77777777" w:rsidR="00253CDA" w:rsidRPr="009D5B5D" w:rsidRDefault="00253CDA" w:rsidP="00253CDA">
      <w:pPr>
        <w:tabs>
          <w:tab w:val="left" w:pos="560"/>
        </w:tabs>
        <w:jc w:val="both"/>
        <w:rPr>
          <w:rFonts w:ascii="Verdana" w:hAnsi="Verdana" w:cs="Arial"/>
          <w:lang w:eastAsia="es-ES"/>
        </w:rPr>
      </w:pPr>
    </w:p>
    <w:p w14:paraId="550A9959" w14:textId="77777777" w:rsidR="00253CDA" w:rsidRPr="009D5B5D" w:rsidRDefault="00253CDA" w:rsidP="00253CDA">
      <w:pPr>
        <w:tabs>
          <w:tab w:val="left" w:pos="560"/>
        </w:tabs>
        <w:jc w:val="both"/>
        <w:rPr>
          <w:rFonts w:ascii="Verdana" w:hAnsi="Verdana" w:cs="Arial"/>
          <w:color w:val="000000"/>
          <w:lang w:eastAsia="es-ES"/>
        </w:rPr>
      </w:pPr>
      <w:r w:rsidRPr="009D5B5D">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2A9C7CC" w14:textId="77777777" w:rsidR="00253CDA" w:rsidRPr="009D5B5D" w:rsidRDefault="00253CDA" w:rsidP="00253CDA">
      <w:pPr>
        <w:tabs>
          <w:tab w:val="left" w:pos="8711"/>
        </w:tabs>
        <w:spacing w:before="120" w:after="120"/>
        <w:jc w:val="both"/>
        <w:rPr>
          <w:rFonts w:ascii="Verdana" w:hAnsi="Verdana" w:cs="Tahoma"/>
          <w:b/>
          <w:lang w:eastAsia="es-ES"/>
        </w:rPr>
      </w:pPr>
      <w:r w:rsidRPr="009D5B5D">
        <w:rPr>
          <w:rFonts w:ascii="Verdana" w:hAnsi="Verdana" w:cs="Tahoma"/>
          <w:b/>
          <w:lang w:eastAsia="es-ES"/>
        </w:rPr>
        <w:t>Criterios de Control, Aceptación y Rechazo</w:t>
      </w:r>
    </w:p>
    <w:p w14:paraId="16629622" w14:textId="77777777" w:rsidR="00253CDA" w:rsidRDefault="00253CDA" w:rsidP="00253CDA">
      <w:pPr>
        <w:tabs>
          <w:tab w:val="left" w:pos="560"/>
        </w:tabs>
        <w:spacing w:before="120"/>
        <w:jc w:val="both"/>
        <w:rPr>
          <w:rFonts w:ascii="Verdana" w:hAnsi="Verdana" w:cs="Tahoma"/>
          <w:lang w:eastAsia="es-ES"/>
        </w:rPr>
      </w:pPr>
      <w:r w:rsidRPr="009D5B5D">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5F265298" w14:textId="77777777" w:rsidR="00253CDA" w:rsidRDefault="00253CDA" w:rsidP="00253CDA">
      <w:pPr>
        <w:tabs>
          <w:tab w:val="left" w:pos="560"/>
        </w:tabs>
        <w:jc w:val="both"/>
        <w:rPr>
          <w:rFonts w:ascii="Verdana" w:hAnsi="Verdana" w:cs="Arial"/>
          <w:b/>
          <w:color w:val="000000"/>
          <w:lang w:eastAsia="es-ES"/>
        </w:rPr>
      </w:pPr>
    </w:p>
    <w:p w14:paraId="5C3B6C8E" w14:textId="77777777" w:rsidR="00253CDA" w:rsidRPr="009D5B5D" w:rsidRDefault="00253CDA" w:rsidP="00253CDA">
      <w:pPr>
        <w:tabs>
          <w:tab w:val="left" w:pos="560"/>
        </w:tabs>
        <w:jc w:val="both"/>
        <w:rPr>
          <w:rFonts w:ascii="Verdana" w:hAnsi="Verdana" w:cs="Arial"/>
          <w:b/>
          <w:color w:val="000000"/>
          <w:lang w:eastAsia="es-ES"/>
        </w:rPr>
      </w:pPr>
      <w:r w:rsidRPr="009D5B5D">
        <w:rPr>
          <w:rFonts w:ascii="Verdana" w:hAnsi="Verdana" w:cs="Arial"/>
          <w:b/>
          <w:color w:val="000000"/>
          <w:lang w:eastAsia="es-ES"/>
        </w:rPr>
        <w:t>MEDICIÓN. -</w:t>
      </w:r>
    </w:p>
    <w:p w14:paraId="6EC06D88" w14:textId="77777777" w:rsidR="00253CDA" w:rsidRPr="009D5B5D" w:rsidRDefault="00253CDA" w:rsidP="00253CDA">
      <w:pPr>
        <w:tabs>
          <w:tab w:val="left" w:pos="560"/>
        </w:tabs>
        <w:jc w:val="both"/>
        <w:rPr>
          <w:rFonts w:ascii="Verdana" w:hAnsi="Verdana" w:cs="Tahoma"/>
          <w:lang w:eastAsia="es-ES"/>
        </w:rPr>
      </w:pPr>
      <w:r w:rsidRPr="009D5B5D">
        <w:rPr>
          <w:rFonts w:ascii="Verdana" w:hAnsi="Verdana" w:cs="Arial"/>
          <w:lang w:eastAsia="es-ES"/>
        </w:rPr>
        <w:t xml:space="preserve">La provisión y colocado de lavaplatos de dos fosas con accesorios, será medido por </w:t>
      </w:r>
      <w:r w:rsidRPr="009D5B5D">
        <w:rPr>
          <w:rFonts w:ascii="Verdana" w:hAnsi="Verdana" w:cs="Arial"/>
          <w:b/>
          <w:lang w:eastAsia="es-ES"/>
        </w:rPr>
        <w:t>Pieza,</w:t>
      </w:r>
      <w:r w:rsidRPr="009D5B5D">
        <w:rPr>
          <w:rFonts w:ascii="Verdana" w:hAnsi="Verdana" w:cs="Arial"/>
          <w:lang w:eastAsia="es-ES"/>
        </w:rPr>
        <w:t xml:space="preserve"> instalada y correctamente funcionando </w:t>
      </w:r>
      <w:r w:rsidRPr="009D5B5D">
        <w:rPr>
          <w:rFonts w:ascii="Verdana" w:hAnsi="Verdana" w:cs="Tahoma"/>
          <w:lang w:eastAsia="es-ES"/>
        </w:rPr>
        <w:t>incluyendo todos sus accesorios para el buen funcionamiento.</w:t>
      </w:r>
    </w:p>
    <w:p w14:paraId="6736F476" w14:textId="77777777" w:rsidR="00253CDA" w:rsidRPr="009D5B5D" w:rsidRDefault="00253CDA" w:rsidP="00253CDA">
      <w:pPr>
        <w:tabs>
          <w:tab w:val="left" w:pos="560"/>
        </w:tabs>
        <w:jc w:val="both"/>
        <w:rPr>
          <w:rFonts w:ascii="Verdana" w:hAnsi="Verdana" w:cs="Tahoma"/>
          <w:lang w:eastAsia="es-ES"/>
        </w:rPr>
      </w:pPr>
    </w:p>
    <w:p w14:paraId="424D4F06" w14:textId="77777777" w:rsidR="00253CDA" w:rsidRPr="009D5B5D" w:rsidRDefault="00253CDA" w:rsidP="00253CDA">
      <w:pPr>
        <w:tabs>
          <w:tab w:val="left" w:pos="560"/>
        </w:tabs>
        <w:jc w:val="both"/>
        <w:rPr>
          <w:rFonts w:ascii="Verdana" w:hAnsi="Verdana" w:cs="Arial"/>
          <w:b/>
          <w:lang w:eastAsia="es-ES"/>
        </w:rPr>
      </w:pPr>
      <w:r w:rsidRPr="009D5B5D">
        <w:rPr>
          <w:rFonts w:ascii="Verdana" w:hAnsi="Verdana" w:cs="Arial"/>
          <w:b/>
          <w:lang w:eastAsia="es-ES"/>
        </w:rPr>
        <w:t>APORTE PROPIO. -</w:t>
      </w:r>
    </w:p>
    <w:p w14:paraId="2ADD7232" w14:textId="77777777" w:rsidR="00253CDA" w:rsidRPr="009D5B5D" w:rsidRDefault="00253CDA" w:rsidP="00253CDA">
      <w:pPr>
        <w:widowControl w:val="0"/>
        <w:autoSpaceDE w:val="0"/>
        <w:autoSpaceDN w:val="0"/>
        <w:spacing w:before="120"/>
        <w:jc w:val="both"/>
        <w:rPr>
          <w:rFonts w:ascii="Verdana" w:eastAsia="Arial" w:hAnsi="Verdana" w:cs="Arial"/>
        </w:rPr>
      </w:pPr>
      <w:r w:rsidRPr="009D5B5D">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72B9EA" w14:textId="77777777" w:rsidR="00253CDA" w:rsidRDefault="00253CDA" w:rsidP="00253CDA">
      <w:pPr>
        <w:tabs>
          <w:tab w:val="left" w:pos="8711"/>
        </w:tabs>
        <w:ind w:right="386"/>
        <w:jc w:val="both"/>
        <w:rPr>
          <w:rFonts w:ascii="Verdana" w:eastAsia="Arial" w:hAnsi="Verdana" w:cs="Arial"/>
        </w:rPr>
      </w:pPr>
      <w:r w:rsidRPr="009D5B5D">
        <w:rPr>
          <w:rFonts w:ascii="Verdana" w:eastAsia="Arial" w:hAnsi="Verdana" w:cs="Arial"/>
        </w:rPr>
        <w:t>Este aporte estará sujeto al cronograma de ejecución de obra de la Entidad Ejecutora.</w:t>
      </w:r>
    </w:p>
    <w:p w14:paraId="28530001" w14:textId="77777777" w:rsidR="00253CDA" w:rsidRPr="009D5B5D" w:rsidRDefault="00253CDA" w:rsidP="00253CDA">
      <w:pPr>
        <w:widowControl w:val="0"/>
        <w:tabs>
          <w:tab w:val="left" w:pos="560"/>
        </w:tabs>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253CDA" w:rsidRPr="009D5B5D" w14:paraId="4A6CB9AA" w14:textId="77777777" w:rsidTr="00253CDA">
        <w:trPr>
          <w:trHeight w:val="448"/>
        </w:trPr>
        <w:tc>
          <w:tcPr>
            <w:tcW w:w="584" w:type="dxa"/>
            <w:shd w:val="clear" w:color="auto" w:fill="1F3864" w:themeFill="accent5" w:themeFillShade="80"/>
            <w:vAlign w:val="center"/>
          </w:tcPr>
          <w:p w14:paraId="1333F078"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4A9CF7B8"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vAlign w:val="center"/>
          </w:tcPr>
          <w:p w14:paraId="02D83CAB"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3C9C1209"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3471D883" w14:textId="77777777" w:rsidTr="00253CDA">
        <w:trPr>
          <w:trHeight w:val="564"/>
        </w:trPr>
        <w:tc>
          <w:tcPr>
            <w:tcW w:w="584" w:type="dxa"/>
            <w:shd w:val="clear" w:color="auto" w:fill="BDD6EE" w:themeFill="accent1" w:themeFillTint="66"/>
            <w:vAlign w:val="center"/>
          </w:tcPr>
          <w:p w14:paraId="481B89CC"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51</w:t>
            </w:r>
          </w:p>
        </w:tc>
        <w:tc>
          <w:tcPr>
            <w:tcW w:w="2385" w:type="dxa"/>
            <w:shd w:val="clear" w:color="auto" w:fill="BDD6EE" w:themeFill="accent1" w:themeFillTint="66"/>
            <w:vAlign w:val="center"/>
          </w:tcPr>
          <w:p w14:paraId="6382252F"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bCs/>
                <w:color w:val="000000"/>
              </w:rPr>
              <w:t>VAC-IA-ART-1</w:t>
            </w:r>
          </w:p>
        </w:tc>
        <w:tc>
          <w:tcPr>
            <w:tcW w:w="1145" w:type="dxa"/>
            <w:shd w:val="clear" w:color="auto" w:fill="BDD6EE" w:themeFill="accent1" w:themeFillTint="66"/>
            <w:vAlign w:val="center"/>
          </w:tcPr>
          <w:p w14:paraId="12D9604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PZA</w:t>
            </w:r>
          </w:p>
        </w:tc>
        <w:tc>
          <w:tcPr>
            <w:tcW w:w="5520" w:type="dxa"/>
            <w:shd w:val="clear" w:color="auto" w:fill="BDD6EE" w:themeFill="accent1" w:themeFillTint="66"/>
            <w:vAlign w:val="center"/>
          </w:tcPr>
          <w:p w14:paraId="384E71D5"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PROVISIÓN Y COLOCADO DE LAVAMANOS CON ACCESORIOS</w:t>
            </w:r>
          </w:p>
        </w:tc>
      </w:tr>
    </w:tbl>
    <w:p w14:paraId="0E8BF528" w14:textId="77777777" w:rsidR="00253CDA" w:rsidRDefault="00253CDA" w:rsidP="00253CDA">
      <w:pPr>
        <w:widowControl w:val="0"/>
        <w:tabs>
          <w:tab w:val="left" w:pos="560"/>
        </w:tabs>
        <w:autoSpaceDE w:val="0"/>
        <w:autoSpaceDN w:val="0"/>
        <w:jc w:val="both"/>
        <w:rPr>
          <w:rFonts w:ascii="Verdana" w:eastAsia="Arial" w:hAnsi="Verdana" w:cs="Arial"/>
          <w:b/>
        </w:rPr>
      </w:pPr>
    </w:p>
    <w:p w14:paraId="2A48B1A9"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DESCRIPCIÓN. -</w:t>
      </w:r>
    </w:p>
    <w:p w14:paraId="41D467BA"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C9C216A"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5CBAA6FD"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MATERIALES, HERRAMIENTAS Y EQUIPO. -</w:t>
      </w:r>
    </w:p>
    <w:p w14:paraId="7FA51CAF" w14:textId="77777777" w:rsidR="00253CDA" w:rsidRPr="009D5B5D" w:rsidRDefault="00253CDA" w:rsidP="00253CDA">
      <w:pPr>
        <w:widowControl w:val="0"/>
        <w:tabs>
          <w:tab w:val="left" w:pos="8711"/>
        </w:tabs>
        <w:autoSpaceDE w:val="0"/>
        <w:autoSpaceDN w:val="0"/>
        <w:jc w:val="both"/>
        <w:rPr>
          <w:rFonts w:ascii="Verdana" w:eastAsia="Arial" w:hAnsi="Verdana" w:cs="Tahoma"/>
        </w:rPr>
      </w:pPr>
      <w:r w:rsidRPr="009D5B5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4A7189" w14:textId="77777777" w:rsidR="00253CDA" w:rsidRPr="009D5B5D" w:rsidRDefault="00253CDA" w:rsidP="00253CDA">
      <w:pPr>
        <w:widowControl w:val="0"/>
        <w:tabs>
          <w:tab w:val="left" w:pos="8711"/>
        </w:tabs>
        <w:autoSpaceDE w:val="0"/>
        <w:autoSpaceDN w:val="0"/>
        <w:jc w:val="both"/>
        <w:rPr>
          <w:rFonts w:ascii="Verdana" w:eastAsia="Arial" w:hAnsi="Verdana" w:cs="Tahoma"/>
        </w:rPr>
      </w:pPr>
    </w:p>
    <w:p w14:paraId="4EF2A0A9" w14:textId="77777777" w:rsidR="00253CDA" w:rsidRPr="009D5B5D" w:rsidRDefault="00253CDA" w:rsidP="00253CDA">
      <w:pPr>
        <w:widowControl w:val="0"/>
        <w:tabs>
          <w:tab w:val="left" w:pos="8711"/>
        </w:tabs>
        <w:autoSpaceDE w:val="0"/>
        <w:autoSpaceDN w:val="0"/>
        <w:jc w:val="both"/>
        <w:rPr>
          <w:rFonts w:ascii="Verdana" w:eastAsia="Arial" w:hAnsi="Verdana" w:cs="Arial"/>
        </w:rPr>
      </w:pPr>
      <w:r w:rsidRPr="009D5B5D">
        <w:rPr>
          <w:rFonts w:ascii="Verdana" w:eastAsia="Arial" w:hAnsi="Verdana" w:cs="Arial"/>
        </w:rPr>
        <w:t>Los accesorios deben ser de primera calidad dentro el mercado local y que cumplan las exigencias técnicas del proyecto.</w:t>
      </w:r>
    </w:p>
    <w:p w14:paraId="4D0A5207"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 xml:space="preserve">FORMA DE EJECUCIÓN. - </w:t>
      </w:r>
    </w:p>
    <w:p w14:paraId="1FF9C032"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 xml:space="preserve">Su ubicación e instalación del lavamanos será el indicado en los planos de construcción o los </w:t>
      </w:r>
      <w:r w:rsidRPr="009D5B5D">
        <w:rPr>
          <w:rFonts w:ascii="Verdana" w:eastAsia="Arial" w:hAnsi="Verdana" w:cs="Arial"/>
        </w:rPr>
        <w:lastRenderedPageBreak/>
        <w:t>indicados por el Inspector de proyecto, donde exista el punto sanitario y el punto hidráulico.</w:t>
      </w:r>
    </w:p>
    <w:p w14:paraId="4B4EF5FC"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Antes de la colocación la Entidad Ejecutora deberá presentar el artefacto al Inspector de proyecto para su correspondiente aprobación.</w:t>
      </w:r>
    </w:p>
    <w:p w14:paraId="2F3FAAC0"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3886584C"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Se realizará el replanteo donde se ubicará el lavamanos y el grifo de acuerdo a los detalles arquitectónicos, planos constructivos y/o instrucciones del Inspector de proyecto.</w:t>
      </w:r>
    </w:p>
    <w:p w14:paraId="14F63F91"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Verificar que el revestimiento cerámico de las paredes y piso del baño este totalmente culminados.</w:t>
      </w:r>
    </w:p>
    <w:p w14:paraId="45F15CFD" w14:textId="77777777" w:rsidR="00253CDA" w:rsidRPr="009D5B5D" w:rsidRDefault="00253CDA" w:rsidP="00253CDA">
      <w:pPr>
        <w:widowControl w:val="0"/>
        <w:autoSpaceDE w:val="0"/>
        <w:autoSpaceDN w:val="0"/>
        <w:jc w:val="both"/>
        <w:rPr>
          <w:rFonts w:ascii="Verdana" w:eastAsia="Arial" w:hAnsi="Verdana" w:cs="Arial"/>
        </w:rPr>
      </w:pPr>
    </w:p>
    <w:p w14:paraId="57894268"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47C56A38"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Colocar el lavamanos con pedestal con la posición final a instalar.</w:t>
      </w:r>
    </w:p>
    <w:p w14:paraId="7B88C965"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Marcar la posición de la platina, uñetas, las grapas plásticas o los tornillos en la pared terminada (según sea el caso).</w:t>
      </w:r>
    </w:p>
    <w:p w14:paraId="49A32CD7"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Fijar la platina, uñetas o las grapas plásticas (según sea el caso).</w:t>
      </w:r>
    </w:p>
    <w:p w14:paraId="13FC0568"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Perforar los agujeros marcados en la pared o en piso terminado (si el modelo lo permite). No fijar firmemente aún.</w:t>
      </w:r>
    </w:p>
    <w:p w14:paraId="46681D54"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Colocar el lavamanos en la platina, las grapas plásticas o tornillos (según sea el caso).</w:t>
      </w:r>
    </w:p>
    <w:p w14:paraId="233A0259"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Posicionar el pedestal levantando el lavamanos suavemente y fijándolo contra la pared. Fijar la platina, uñetas o las grapas plásticas (según sea el caso).</w:t>
      </w:r>
    </w:p>
    <w:p w14:paraId="0378DA37"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4E582734"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Conectar los suministros de agua a la grifería con el chicotillo flexible comprobando el sellado en todos los elementos utilizados.</w:t>
      </w:r>
    </w:p>
    <w:p w14:paraId="26E4CAB6" w14:textId="77777777" w:rsidR="00253CDA" w:rsidRPr="009D5B5D" w:rsidRDefault="00253CDA" w:rsidP="00253CDA">
      <w:pPr>
        <w:widowControl w:val="0"/>
        <w:autoSpaceDE w:val="0"/>
        <w:autoSpaceDN w:val="0"/>
        <w:jc w:val="both"/>
        <w:rPr>
          <w:rFonts w:ascii="Verdana" w:eastAsia="Arial" w:hAnsi="Verdana" w:cs="Arial"/>
        </w:rPr>
      </w:pPr>
    </w:p>
    <w:p w14:paraId="32417345" w14:textId="77777777" w:rsidR="00253CDA" w:rsidRPr="009D5B5D" w:rsidRDefault="00253CDA" w:rsidP="00253CDA">
      <w:pPr>
        <w:widowControl w:val="0"/>
        <w:tabs>
          <w:tab w:val="left" w:pos="560"/>
        </w:tabs>
        <w:autoSpaceDE w:val="0"/>
        <w:autoSpaceDN w:val="0"/>
        <w:jc w:val="both"/>
        <w:rPr>
          <w:rFonts w:ascii="Verdana" w:eastAsia="Arial" w:hAnsi="Verdana" w:cs="Arial"/>
          <w:color w:val="000000"/>
        </w:rPr>
      </w:pPr>
      <w:r w:rsidRPr="009D5B5D">
        <w:rPr>
          <w:rFonts w:ascii="Verdana" w:eastAsia="Arial" w:hAnsi="Verdana" w:cs="Arial"/>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3EFFF07"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791764AA"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117DC5A5" w14:textId="77777777" w:rsidR="00253CDA" w:rsidRPr="009D5B5D" w:rsidRDefault="00253CDA" w:rsidP="00253CDA">
      <w:pPr>
        <w:widowControl w:val="0"/>
        <w:tabs>
          <w:tab w:val="left" w:pos="8711"/>
        </w:tabs>
        <w:autoSpaceDE w:val="0"/>
        <w:autoSpaceDN w:val="0"/>
        <w:spacing w:after="120"/>
        <w:jc w:val="both"/>
        <w:rPr>
          <w:rFonts w:ascii="Verdana" w:eastAsia="Arial" w:hAnsi="Verdana" w:cs="Tahoma"/>
          <w:b/>
        </w:rPr>
      </w:pPr>
      <w:r w:rsidRPr="009D5B5D">
        <w:rPr>
          <w:rFonts w:ascii="Verdana" w:eastAsia="Arial" w:hAnsi="Verdana" w:cs="Tahoma"/>
          <w:b/>
        </w:rPr>
        <w:t>Criterios de Control, Aceptación y Rechazo</w:t>
      </w:r>
    </w:p>
    <w:p w14:paraId="21141665"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AABF729" w14:textId="77777777" w:rsidR="00253CDA" w:rsidRPr="009D5B5D" w:rsidRDefault="00253CDA" w:rsidP="00253CDA">
      <w:pPr>
        <w:widowControl w:val="0"/>
        <w:tabs>
          <w:tab w:val="left" w:pos="560"/>
        </w:tabs>
        <w:autoSpaceDE w:val="0"/>
        <w:autoSpaceDN w:val="0"/>
        <w:jc w:val="both"/>
        <w:rPr>
          <w:rFonts w:ascii="Verdana" w:eastAsia="Arial" w:hAnsi="Verdana" w:cs="Arial"/>
          <w:b/>
        </w:rPr>
      </w:pPr>
      <w:r w:rsidRPr="009D5B5D">
        <w:rPr>
          <w:rFonts w:ascii="Verdana" w:eastAsia="Arial" w:hAnsi="Verdana" w:cs="Arial"/>
          <w:b/>
        </w:rPr>
        <w:t>MEDICIÓN. -</w:t>
      </w:r>
    </w:p>
    <w:p w14:paraId="5235AAE6" w14:textId="77777777" w:rsidR="00253CDA" w:rsidRPr="009D5B5D" w:rsidRDefault="00253CDA" w:rsidP="00253CDA">
      <w:pPr>
        <w:widowControl w:val="0"/>
        <w:autoSpaceDE w:val="0"/>
        <w:autoSpaceDN w:val="0"/>
        <w:jc w:val="both"/>
        <w:rPr>
          <w:rFonts w:ascii="Verdana" w:eastAsia="Arial" w:hAnsi="Verdana" w:cs="Arial"/>
        </w:rPr>
      </w:pPr>
      <w:r w:rsidRPr="009D5B5D">
        <w:rPr>
          <w:rFonts w:ascii="Verdana" w:eastAsia="Arial" w:hAnsi="Verdana" w:cs="Arial"/>
        </w:rPr>
        <w:t xml:space="preserve">La provisión, y colocado de lavamanos con pedestal de porcelana sanitaria color blanco más accesorios e instalación se medirán en </w:t>
      </w:r>
      <w:r w:rsidRPr="009D5B5D">
        <w:rPr>
          <w:rFonts w:ascii="Verdana" w:eastAsia="Arial" w:hAnsi="Verdana" w:cs="Arial"/>
          <w:b/>
        </w:rPr>
        <w:t>pieza,</w:t>
      </w:r>
      <w:r w:rsidRPr="009D5B5D">
        <w:rPr>
          <w:rFonts w:ascii="Verdana" w:eastAsia="Arial" w:hAnsi="Verdana" w:cs="Arial"/>
        </w:rPr>
        <w:t xml:space="preserve"> incluyendo todos sus accesorios para el buen funcionamiento, de acuerdo a planos, autorizados y aprobados por el Inspector de proyecto.</w:t>
      </w:r>
    </w:p>
    <w:p w14:paraId="6FEA0C93" w14:textId="77777777" w:rsidR="00253CDA" w:rsidRPr="009D5B5D" w:rsidRDefault="00253CDA" w:rsidP="00253CDA">
      <w:pPr>
        <w:widowControl w:val="0"/>
        <w:tabs>
          <w:tab w:val="left" w:pos="560"/>
        </w:tabs>
        <w:autoSpaceDE w:val="0"/>
        <w:autoSpaceDN w:val="0"/>
        <w:jc w:val="both"/>
        <w:rPr>
          <w:rFonts w:ascii="Verdana" w:eastAsia="Arial" w:hAnsi="Verdana" w:cs="Arial"/>
        </w:rPr>
      </w:pPr>
    </w:p>
    <w:p w14:paraId="00F14723"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4342B433"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 xml:space="preserve">El aporte propio se encuentra especificado en el análisis </w:t>
      </w:r>
      <w:r w:rsidRPr="009D5B5D">
        <w:rPr>
          <w:rFonts w:ascii="Verdana" w:eastAsia="Arial" w:hAnsi="Verdana" w:cs="Tahoma"/>
        </w:rPr>
        <w:t xml:space="preserve">de precios unitarios, </w:t>
      </w:r>
      <w:r w:rsidRPr="009D5B5D">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07E1FD" w14:textId="77777777" w:rsidR="00253CDA" w:rsidRPr="009D5B5D" w:rsidRDefault="00253CDA" w:rsidP="00253CDA">
      <w:pPr>
        <w:widowControl w:val="0"/>
        <w:autoSpaceDE w:val="0"/>
        <w:autoSpaceDN w:val="0"/>
        <w:jc w:val="both"/>
        <w:rPr>
          <w:rFonts w:ascii="Verdana" w:eastAsia="Arial" w:hAnsi="Verdana" w:cs="Tahoma"/>
          <w:color w:val="000000"/>
        </w:rPr>
      </w:pPr>
    </w:p>
    <w:p w14:paraId="5675ADEE" w14:textId="77777777" w:rsidR="00253CDA" w:rsidRDefault="00253CDA" w:rsidP="00253CDA">
      <w:pPr>
        <w:widowControl w:val="0"/>
        <w:tabs>
          <w:tab w:val="left" w:pos="560"/>
        </w:tabs>
        <w:autoSpaceDE w:val="0"/>
        <w:autoSpaceDN w:val="0"/>
        <w:jc w:val="both"/>
        <w:rPr>
          <w:rFonts w:ascii="Verdana" w:eastAsia="Arial" w:hAnsi="Verdana" w:cs="Tahoma"/>
          <w:color w:val="000000"/>
        </w:rPr>
      </w:pPr>
      <w:r w:rsidRPr="009D5B5D">
        <w:rPr>
          <w:rFonts w:ascii="Verdana" w:eastAsia="Arial" w:hAnsi="Verdana" w:cs="Tahoma"/>
          <w:color w:val="000000"/>
        </w:rPr>
        <w:t>Este aporte propio estará sujeto al cronograma de ejecución de obra de la Entidad Ejecutora.</w:t>
      </w:r>
    </w:p>
    <w:p w14:paraId="7B9E6996" w14:textId="77777777" w:rsidR="00253CDA" w:rsidRPr="009D5B5D" w:rsidRDefault="00253CDA" w:rsidP="00253CDA">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253CDA" w:rsidRPr="009D5B5D" w14:paraId="7AEE5E59" w14:textId="77777777" w:rsidTr="00253CDA">
        <w:trPr>
          <w:trHeight w:val="397"/>
        </w:trPr>
        <w:tc>
          <w:tcPr>
            <w:tcW w:w="584" w:type="dxa"/>
            <w:shd w:val="clear" w:color="auto" w:fill="1F3864" w:themeFill="accent5" w:themeFillShade="80"/>
            <w:vAlign w:val="center"/>
          </w:tcPr>
          <w:p w14:paraId="07458F70"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N°</w:t>
            </w:r>
          </w:p>
        </w:tc>
        <w:tc>
          <w:tcPr>
            <w:tcW w:w="2385" w:type="dxa"/>
            <w:shd w:val="clear" w:color="auto" w:fill="1F3864" w:themeFill="accent5" w:themeFillShade="80"/>
            <w:vAlign w:val="center"/>
          </w:tcPr>
          <w:p w14:paraId="129C7D8D"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vAlign w:val="center"/>
          </w:tcPr>
          <w:p w14:paraId="1889571A"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67DF41DB"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24D086F8" w14:textId="77777777" w:rsidTr="00253CDA">
        <w:trPr>
          <w:trHeight w:val="514"/>
        </w:trPr>
        <w:tc>
          <w:tcPr>
            <w:tcW w:w="584" w:type="dxa"/>
            <w:shd w:val="clear" w:color="auto" w:fill="BDD6EE" w:themeFill="accent1" w:themeFillTint="66"/>
            <w:vAlign w:val="center"/>
          </w:tcPr>
          <w:p w14:paraId="25A67CD6"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52</w:t>
            </w:r>
          </w:p>
        </w:tc>
        <w:tc>
          <w:tcPr>
            <w:tcW w:w="2385" w:type="dxa"/>
            <w:shd w:val="clear" w:color="auto" w:fill="BDD6EE" w:themeFill="accent1" w:themeFillTint="66"/>
            <w:vAlign w:val="center"/>
          </w:tcPr>
          <w:p w14:paraId="7F0FE4FF"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bCs/>
              </w:rPr>
              <w:t>VAC-IA-ART-2</w:t>
            </w:r>
          </w:p>
        </w:tc>
        <w:tc>
          <w:tcPr>
            <w:tcW w:w="1145" w:type="dxa"/>
            <w:shd w:val="clear" w:color="auto" w:fill="BDD6EE" w:themeFill="accent1" w:themeFillTint="66"/>
            <w:vAlign w:val="center"/>
          </w:tcPr>
          <w:p w14:paraId="1FD100E0"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bCs/>
              </w:rPr>
              <w:t>PZA</w:t>
            </w:r>
          </w:p>
        </w:tc>
        <w:tc>
          <w:tcPr>
            <w:tcW w:w="5520" w:type="dxa"/>
            <w:shd w:val="clear" w:color="auto" w:fill="BDD6EE" w:themeFill="accent1" w:themeFillTint="66"/>
            <w:vAlign w:val="center"/>
          </w:tcPr>
          <w:p w14:paraId="301B5D21" w14:textId="77777777" w:rsidR="00253CDA" w:rsidRPr="009D5B5D" w:rsidRDefault="00253CDA" w:rsidP="00253CDA">
            <w:pPr>
              <w:widowControl w:val="0"/>
              <w:autoSpaceDE w:val="0"/>
              <w:autoSpaceDN w:val="0"/>
              <w:jc w:val="center"/>
              <w:rPr>
                <w:rFonts w:ascii="Verdana" w:eastAsia="Arial" w:hAnsi="Verdana" w:cs="Arial"/>
                <w:b/>
              </w:rPr>
            </w:pPr>
            <w:bookmarkStart w:id="189" w:name="_Hlk164170039"/>
            <w:r w:rsidRPr="009D5B5D">
              <w:rPr>
                <w:rFonts w:ascii="Verdana" w:eastAsia="Arial" w:hAnsi="Verdana" w:cs="Tahoma"/>
                <w:b/>
                <w:bCs/>
              </w:rPr>
              <w:t>PROVISIÓN Y COLOCADO DE LAVANDERÍA DE CEMENTO CON ACCESORIOS</w:t>
            </w:r>
            <w:bookmarkEnd w:id="189"/>
          </w:p>
        </w:tc>
      </w:tr>
    </w:tbl>
    <w:p w14:paraId="6ED6929C" w14:textId="77777777" w:rsidR="00253CDA" w:rsidRDefault="00253CDA" w:rsidP="00253CDA">
      <w:pPr>
        <w:widowControl w:val="0"/>
        <w:autoSpaceDE w:val="0"/>
        <w:autoSpaceDN w:val="0"/>
        <w:jc w:val="both"/>
        <w:rPr>
          <w:rFonts w:ascii="Verdana" w:eastAsia="Arial" w:hAnsi="Verdana" w:cs="Tahoma"/>
          <w:b/>
        </w:rPr>
      </w:pPr>
    </w:p>
    <w:p w14:paraId="38C3658E" w14:textId="77777777" w:rsidR="00253CDA" w:rsidRPr="009D5B5D" w:rsidRDefault="00253CDA" w:rsidP="00253CDA">
      <w:pPr>
        <w:widowControl w:val="0"/>
        <w:autoSpaceDE w:val="0"/>
        <w:autoSpaceDN w:val="0"/>
        <w:jc w:val="both"/>
        <w:rPr>
          <w:rFonts w:ascii="Verdana" w:eastAsia="Arial" w:hAnsi="Verdana" w:cs="Tahoma"/>
          <w:b/>
        </w:rPr>
      </w:pPr>
      <w:r w:rsidRPr="009D5B5D">
        <w:rPr>
          <w:rFonts w:ascii="Verdana" w:eastAsia="Arial" w:hAnsi="Verdana" w:cs="Tahoma"/>
          <w:b/>
        </w:rPr>
        <w:t>DESCRIPCIÓN. -</w:t>
      </w:r>
    </w:p>
    <w:p w14:paraId="3B1BCE3B"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Tahoma"/>
        </w:rPr>
        <w:t xml:space="preserve">Este ítem se refiere a la provisión y colocado de lavandería de cemento con accesorios incluyendo grifo de acuerdo a la ubicación establecida en los planos </w:t>
      </w:r>
      <w:r w:rsidRPr="009D5B5D">
        <w:rPr>
          <w:rFonts w:ascii="Verdana" w:eastAsia="Arial" w:hAnsi="Verdana" w:cs="Arial"/>
        </w:rPr>
        <w:t>constructivos y/o instrucciones del Inspector de proyecto.</w:t>
      </w:r>
    </w:p>
    <w:p w14:paraId="34C37883" w14:textId="77777777" w:rsidR="00253CDA" w:rsidRPr="009D5B5D" w:rsidRDefault="00253CDA" w:rsidP="00253CDA">
      <w:pPr>
        <w:widowControl w:val="0"/>
        <w:tabs>
          <w:tab w:val="left" w:pos="360"/>
        </w:tabs>
        <w:autoSpaceDE w:val="0"/>
        <w:autoSpaceDN w:val="0"/>
        <w:adjustRightInd w:val="0"/>
        <w:jc w:val="both"/>
        <w:rPr>
          <w:rFonts w:ascii="Verdana" w:eastAsia="Arial" w:hAnsi="Verdana" w:cs="Tahoma"/>
        </w:rPr>
      </w:pPr>
    </w:p>
    <w:p w14:paraId="49F31394" w14:textId="77777777" w:rsidR="00253CDA" w:rsidRPr="009D5B5D" w:rsidRDefault="00253CDA" w:rsidP="00253CDA">
      <w:pPr>
        <w:widowControl w:val="0"/>
        <w:autoSpaceDE w:val="0"/>
        <w:autoSpaceDN w:val="0"/>
        <w:jc w:val="both"/>
        <w:rPr>
          <w:rFonts w:ascii="Verdana" w:eastAsia="Arial" w:hAnsi="Verdana" w:cs="Tahoma"/>
          <w:b/>
        </w:rPr>
      </w:pPr>
      <w:r w:rsidRPr="009D5B5D">
        <w:rPr>
          <w:rFonts w:ascii="Verdana" w:eastAsia="Arial" w:hAnsi="Verdana" w:cs="Tahoma"/>
          <w:b/>
        </w:rPr>
        <w:t>MATERIALES, HERRAMIENTAS Y EQUIPO. -</w:t>
      </w:r>
    </w:p>
    <w:p w14:paraId="0D42F461"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CA5D805" w14:textId="77777777" w:rsidR="00253CDA" w:rsidRPr="009D5B5D" w:rsidRDefault="00253CDA" w:rsidP="00253CDA">
      <w:pPr>
        <w:tabs>
          <w:tab w:val="left" w:pos="8711"/>
        </w:tabs>
        <w:jc w:val="both"/>
        <w:rPr>
          <w:rFonts w:ascii="Verdana" w:hAnsi="Verdana" w:cs="Tahoma"/>
          <w:lang w:eastAsia="es-ES"/>
        </w:rPr>
      </w:pPr>
      <w:r w:rsidRPr="009D5B5D">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15D2D27" w14:textId="77777777" w:rsidR="00253CDA" w:rsidRPr="009D5B5D" w:rsidRDefault="00253CDA" w:rsidP="00253CDA">
      <w:pPr>
        <w:widowControl w:val="0"/>
        <w:tabs>
          <w:tab w:val="left" w:pos="360"/>
        </w:tabs>
        <w:autoSpaceDE w:val="0"/>
        <w:autoSpaceDN w:val="0"/>
        <w:adjustRightInd w:val="0"/>
        <w:jc w:val="both"/>
        <w:rPr>
          <w:rFonts w:ascii="Verdana" w:eastAsia="Arial" w:hAnsi="Verdana" w:cs="Tahoma"/>
          <w:bCs/>
          <w:color w:val="000000"/>
          <w:lang w:val="es-ES_tradnl"/>
        </w:rPr>
      </w:pPr>
    </w:p>
    <w:p w14:paraId="4E9A1C3D" w14:textId="77777777" w:rsidR="00253CDA" w:rsidRPr="009D5B5D" w:rsidRDefault="00253CDA" w:rsidP="00253CDA">
      <w:pPr>
        <w:widowControl w:val="0"/>
        <w:autoSpaceDE w:val="0"/>
        <w:autoSpaceDN w:val="0"/>
        <w:jc w:val="both"/>
        <w:rPr>
          <w:rFonts w:ascii="Verdana" w:eastAsia="Arial" w:hAnsi="Verdana" w:cs="Tahoma"/>
          <w:b/>
        </w:rPr>
      </w:pPr>
      <w:r w:rsidRPr="009D5B5D">
        <w:rPr>
          <w:rFonts w:ascii="Verdana" w:eastAsia="Arial" w:hAnsi="Verdana" w:cs="Tahoma"/>
          <w:b/>
        </w:rPr>
        <w:t>FORMA DE EJECUCIÓN. -</w:t>
      </w:r>
    </w:p>
    <w:p w14:paraId="093A3FA8"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1AA8CE4D"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Antes de la colocación la Entidad Ejecutora deberá presentar el artefacto al Inspector de proyecto para su aprobación correspondiente.</w:t>
      </w:r>
    </w:p>
    <w:p w14:paraId="58FF1146"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Se realizará el replanteo donde se ubicará la lavandería y el grifo de acuerdo a los detalles arquitectónicos, planos constructivos y/o instrucciones del Inspector de proyecto.</w:t>
      </w:r>
    </w:p>
    <w:p w14:paraId="4C469833" w14:textId="77777777" w:rsidR="00253CDA" w:rsidRPr="009D5B5D" w:rsidRDefault="00253CDA" w:rsidP="00253CDA">
      <w:pPr>
        <w:widowControl w:val="0"/>
        <w:tabs>
          <w:tab w:val="left" w:pos="560"/>
        </w:tabs>
        <w:autoSpaceDE w:val="0"/>
        <w:autoSpaceDN w:val="0"/>
        <w:jc w:val="both"/>
        <w:rPr>
          <w:rFonts w:ascii="Verdana" w:eastAsia="Arial" w:hAnsi="Verdana" w:cs="Arial"/>
        </w:rPr>
      </w:pPr>
      <w:r w:rsidRPr="009D5B5D">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4B49BA56" w14:textId="77777777" w:rsidR="00253CDA" w:rsidRPr="009D5B5D" w:rsidRDefault="00253CDA" w:rsidP="00253CDA">
      <w:pPr>
        <w:widowControl w:val="0"/>
        <w:tabs>
          <w:tab w:val="left" w:pos="560"/>
        </w:tabs>
        <w:autoSpaceDE w:val="0"/>
        <w:autoSpaceDN w:val="0"/>
        <w:jc w:val="both"/>
        <w:rPr>
          <w:rFonts w:ascii="Verdana" w:eastAsia="Calibri" w:hAnsi="Verdana" w:cs="Tahoma"/>
        </w:rPr>
      </w:pPr>
      <w:r w:rsidRPr="009D5B5D">
        <w:rPr>
          <w:rFonts w:ascii="Verdana" w:eastAsia="Calibri" w:hAnsi="Verdana" w:cs="Tahoma"/>
        </w:rPr>
        <w:t>La instalación de la lavandería comprenderá la colocación del artefacto, la grifería, sopapas, sifones de PVC y su conexión al sistema de desagüe.</w:t>
      </w:r>
    </w:p>
    <w:p w14:paraId="667E5EF7" w14:textId="77777777" w:rsidR="00253CDA" w:rsidRPr="009D5B5D" w:rsidRDefault="00253CDA" w:rsidP="00253CDA">
      <w:pPr>
        <w:widowControl w:val="0"/>
        <w:tabs>
          <w:tab w:val="left" w:pos="560"/>
        </w:tabs>
        <w:autoSpaceDE w:val="0"/>
        <w:autoSpaceDN w:val="0"/>
        <w:jc w:val="both"/>
        <w:rPr>
          <w:rFonts w:ascii="Verdana" w:eastAsia="Calibri" w:hAnsi="Verdana" w:cs="Tahoma"/>
        </w:rPr>
      </w:pPr>
      <w:r w:rsidRPr="009D5B5D">
        <w:rPr>
          <w:rFonts w:ascii="Verdana" w:eastAsia="Calibri" w:hAnsi="Verdana" w:cs="Tahoma"/>
        </w:rPr>
        <w:t>Fijar la lavandería con mortero de cemento en el lugar indicado en los planos constructivos y/o instrucciones del Inspector de proyecto.</w:t>
      </w:r>
    </w:p>
    <w:p w14:paraId="190E0EE3" w14:textId="77777777" w:rsidR="00253CDA" w:rsidRPr="009D5B5D" w:rsidRDefault="00253CDA" w:rsidP="00253CDA">
      <w:pPr>
        <w:widowControl w:val="0"/>
        <w:tabs>
          <w:tab w:val="left" w:pos="560"/>
        </w:tabs>
        <w:autoSpaceDE w:val="0"/>
        <w:autoSpaceDN w:val="0"/>
        <w:jc w:val="both"/>
        <w:rPr>
          <w:rFonts w:ascii="Verdana" w:eastAsia="Calibri" w:hAnsi="Verdana" w:cs="Tahoma"/>
        </w:rPr>
      </w:pPr>
    </w:p>
    <w:p w14:paraId="4B5DD62F" w14:textId="77777777" w:rsidR="00253CDA" w:rsidRPr="009D5B5D" w:rsidRDefault="00253CDA" w:rsidP="00253CDA">
      <w:pPr>
        <w:widowControl w:val="0"/>
        <w:autoSpaceDE w:val="0"/>
        <w:autoSpaceDN w:val="0"/>
        <w:jc w:val="both"/>
        <w:rPr>
          <w:rFonts w:ascii="Verdana" w:eastAsia="Calibri" w:hAnsi="Verdana" w:cs="Tahoma"/>
        </w:rPr>
      </w:pPr>
      <w:r w:rsidRPr="009D5B5D">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9EE99FF" w14:textId="77777777" w:rsidR="00253CDA" w:rsidRPr="009D5B5D" w:rsidRDefault="00253CDA" w:rsidP="00253CDA">
      <w:pPr>
        <w:widowControl w:val="0"/>
        <w:autoSpaceDE w:val="0"/>
        <w:autoSpaceDN w:val="0"/>
        <w:jc w:val="both"/>
        <w:rPr>
          <w:rFonts w:ascii="Verdana" w:eastAsia="Calibri" w:hAnsi="Verdana" w:cs="Tahoma"/>
        </w:rPr>
      </w:pPr>
    </w:p>
    <w:p w14:paraId="0196AC13" w14:textId="77777777" w:rsidR="00253CDA" w:rsidRPr="009D5B5D" w:rsidRDefault="00253CDA" w:rsidP="00253CDA">
      <w:pPr>
        <w:widowControl w:val="0"/>
        <w:tabs>
          <w:tab w:val="left" w:pos="560"/>
        </w:tabs>
        <w:autoSpaceDE w:val="0"/>
        <w:autoSpaceDN w:val="0"/>
        <w:jc w:val="both"/>
        <w:rPr>
          <w:rFonts w:ascii="Verdana" w:eastAsia="Calibri" w:hAnsi="Verdana" w:cs="Tahoma"/>
        </w:rPr>
      </w:pPr>
      <w:r w:rsidRPr="009D5B5D">
        <w:rPr>
          <w:rFonts w:ascii="Verdana" w:eastAsia="Calibri" w:hAnsi="Verdana" w:cs="Tahoma"/>
        </w:rPr>
        <w:t>La conexión de la grifería se ejecutará minuciosamente, asegurando un sellado efectivo en todos los elementos empleados.</w:t>
      </w:r>
    </w:p>
    <w:p w14:paraId="0C53FF9D" w14:textId="77777777" w:rsidR="00253CDA" w:rsidRPr="009D5B5D" w:rsidRDefault="00253CDA" w:rsidP="00253CDA">
      <w:pPr>
        <w:widowControl w:val="0"/>
        <w:tabs>
          <w:tab w:val="left" w:pos="560"/>
        </w:tabs>
        <w:autoSpaceDE w:val="0"/>
        <w:autoSpaceDN w:val="0"/>
        <w:jc w:val="both"/>
        <w:rPr>
          <w:rFonts w:ascii="Verdana" w:eastAsia="Calibri" w:hAnsi="Verdana" w:cs="Tahoma"/>
        </w:rPr>
      </w:pPr>
    </w:p>
    <w:p w14:paraId="0D81F20C" w14:textId="77777777" w:rsidR="00253CDA" w:rsidRPr="009D5B5D" w:rsidRDefault="00253CDA" w:rsidP="00253CDA">
      <w:pPr>
        <w:widowControl w:val="0"/>
        <w:autoSpaceDE w:val="0"/>
        <w:autoSpaceDN w:val="0"/>
        <w:jc w:val="both"/>
        <w:rPr>
          <w:rFonts w:ascii="Verdana" w:eastAsia="Calibri" w:hAnsi="Verdana" w:cs="Tahoma"/>
        </w:rPr>
      </w:pPr>
      <w:r w:rsidRPr="009D5B5D">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D2F6454" w14:textId="77777777" w:rsidR="00253CDA" w:rsidRPr="009D5B5D" w:rsidRDefault="00253CDA" w:rsidP="00253CDA">
      <w:pPr>
        <w:widowControl w:val="0"/>
        <w:autoSpaceDE w:val="0"/>
        <w:autoSpaceDN w:val="0"/>
        <w:jc w:val="both"/>
        <w:rPr>
          <w:rFonts w:ascii="Verdana" w:eastAsia="Calibri" w:hAnsi="Verdana" w:cs="Tahoma"/>
        </w:rPr>
      </w:pPr>
    </w:p>
    <w:p w14:paraId="2E28C1EC" w14:textId="77777777" w:rsidR="00253CDA" w:rsidRPr="009D5B5D" w:rsidRDefault="00253CDA" w:rsidP="00253CDA">
      <w:pPr>
        <w:widowControl w:val="0"/>
        <w:autoSpaceDE w:val="0"/>
        <w:autoSpaceDN w:val="0"/>
        <w:jc w:val="both"/>
        <w:rPr>
          <w:rFonts w:ascii="Verdana" w:eastAsia="Calibri" w:hAnsi="Verdana" w:cs="Tahoma"/>
        </w:rPr>
      </w:pPr>
      <w:r w:rsidRPr="009D5B5D">
        <w:rPr>
          <w:rFonts w:ascii="Verdana" w:eastAsia="Calibri" w:hAnsi="Verdana" w:cs="Tahoma"/>
        </w:rPr>
        <w:t>El área de apoyo se someterá a un revestimiento de mortero de cemento, el cual culminará con un acabado de tipo frotachado.</w:t>
      </w:r>
    </w:p>
    <w:p w14:paraId="6CA43CF8" w14:textId="77777777" w:rsidR="00253CDA" w:rsidRPr="009D5B5D" w:rsidRDefault="00253CDA" w:rsidP="00253CDA">
      <w:pPr>
        <w:widowControl w:val="0"/>
        <w:autoSpaceDE w:val="0"/>
        <w:autoSpaceDN w:val="0"/>
        <w:jc w:val="both"/>
        <w:rPr>
          <w:rFonts w:ascii="Verdana" w:eastAsia="Calibri" w:hAnsi="Verdana" w:cs="Tahoma"/>
        </w:rPr>
      </w:pPr>
    </w:p>
    <w:p w14:paraId="73C3E5CF" w14:textId="77777777" w:rsidR="00253CDA" w:rsidRPr="009D5B5D" w:rsidRDefault="00253CDA" w:rsidP="00253CDA">
      <w:pPr>
        <w:widowControl w:val="0"/>
        <w:autoSpaceDE w:val="0"/>
        <w:autoSpaceDN w:val="0"/>
        <w:jc w:val="both"/>
        <w:rPr>
          <w:rFonts w:ascii="Verdana" w:eastAsia="Calibri" w:hAnsi="Verdana" w:cs="Tahoma"/>
        </w:rPr>
      </w:pPr>
      <w:r w:rsidRPr="009D5B5D">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D542FCF" w14:textId="77777777" w:rsidR="00253CDA" w:rsidRPr="009D5B5D" w:rsidRDefault="00253CDA" w:rsidP="00253CDA">
      <w:pPr>
        <w:widowControl w:val="0"/>
        <w:autoSpaceDE w:val="0"/>
        <w:autoSpaceDN w:val="0"/>
        <w:jc w:val="both"/>
        <w:rPr>
          <w:rFonts w:ascii="Verdana" w:eastAsia="Calibri" w:hAnsi="Verdana" w:cs="Tahoma"/>
        </w:rPr>
      </w:pPr>
    </w:p>
    <w:p w14:paraId="61BAEA8B" w14:textId="77777777" w:rsidR="00253CDA" w:rsidRPr="009D5B5D" w:rsidRDefault="00253CDA" w:rsidP="00253CDA">
      <w:pPr>
        <w:widowControl w:val="0"/>
        <w:autoSpaceDE w:val="0"/>
        <w:autoSpaceDN w:val="0"/>
        <w:spacing w:after="120"/>
        <w:jc w:val="both"/>
        <w:rPr>
          <w:rFonts w:ascii="Verdana" w:eastAsia="Arial" w:hAnsi="Verdana" w:cs="Tahoma"/>
        </w:rPr>
      </w:pPr>
      <w:r w:rsidRPr="009D5B5D">
        <w:rPr>
          <w:rFonts w:ascii="Verdana" w:eastAsia="Arial" w:hAnsi="Verdana" w:cs="Tahoma"/>
          <w:b/>
        </w:rPr>
        <w:t>Criterios de Control, Aceptación y Rechazo</w:t>
      </w:r>
    </w:p>
    <w:p w14:paraId="5AC4C83C" w14:textId="77777777" w:rsidR="00253CDA" w:rsidRPr="009D5B5D" w:rsidRDefault="00253CDA" w:rsidP="00253CDA">
      <w:pPr>
        <w:widowControl w:val="0"/>
        <w:tabs>
          <w:tab w:val="left" w:pos="560"/>
        </w:tabs>
        <w:autoSpaceDE w:val="0"/>
        <w:autoSpaceDN w:val="0"/>
        <w:jc w:val="both"/>
        <w:rPr>
          <w:rFonts w:ascii="Verdana" w:eastAsia="Arial" w:hAnsi="Verdana" w:cs="Tahoma"/>
        </w:rPr>
      </w:pPr>
      <w:r w:rsidRPr="009D5B5D">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A429BA9" w14:textId="77777777" w:rsidR="00253CDA" w:rsidRPr="009D5B5D" w:rsidRDefault="00253CDA" w:rsidP="00253CDA">
      <w:pPr>
        <w:widowControl w:val="0"/>
        <w:tabs>
          <w:tab w:val="left" w:pos="560"/>
        </w:tabs>
        <w:autoSpaceDE w:val="0"/>
        <w:autoSpaceDN w:val="0"/>
        <w:jc w:val="both"/>
        <w:rPr>
          <w:rFonts w:ascii="Verdana" w:eastAsia="Calibri" w:hAnsi="Verdana" w:cs="Tahoma"/>
        </w:rPr>
      </w:pPr>
    </w:p>
    <w:p w14:paraId="785A7184" w14:textId="77777777" w:rsidR="00253CDA" w:rsidRPr="009D5B5D" w:rsidRDefault="00253CDA" w:rsidP="00253CDA">
      <w:pPr>
        <w:widowControl w:val="0"/>
        <w:tabs>
          <w:tab w:val="left" w:pos="560"/>
        </w:tabs>
        <w:autoSpaceDE w:val="0"/>
        <w:autoSpaceDN w:val="0"/>
        <w:jc w:val="both"/>
        <w:rPr>
          <w:rFonts w:ascii="Verdana" w:eastAsia="Calibri" w:hAnsi="Verdana" w:cs="Tahoma"/>
          <w:b/>
        </w:rPr>
      </w:pPr>
      <w:r w:rsidRPr="009D5B5D">
        <w:rPr>
          <w:rFonts w:ascii="Verdana" w:eastAsia="Calibri" w:hAnsi="Verdana" w:cs="Tahoma"/>
          <w:b/>
        </w:rPr>
        <w:t>MEDICIÒN. -</w:t>
      </w:r>
    </w:p>
    <w:p w14:paraId="40C1CDF6" w14:textId="77777777" w:rsidR="00253CDA" w:rsidRPr="009D5B5D" w:rsidRDefault="00253CDA" w:rsidP="00253CDA">
      <w:pPr>
        <w:widowControl w:val="0"/>
        <w:tabs>
          <w:tab w:val="left" w:pos="560"/>
        </w:tabs>
        <w:autoSpaceDE w:val="0"/>
        <w:autoSpaceDN w:val="0"/>
        <w:jc w:val="both"/>
        <w:rPr>
          <w:rFonts w:ascii="Verdana" w:eastAsia="Calibri" w:hAnsi="Verdana" w:cs="Tahoma"/>
        </w:rPr>
      </w:pPr>
      <w:r w:rsidRPr="009D5B5D">
        <w:rPr>
          <w:rFonts w:ascii="Verdana" w:eastAsia="Calibri" w:hAnsi="Verdana" w:cs="Tahoma"/>
        </w:rPr>
        <w:t>La provisión y colocado de lavandería de cemento con accesorios, se medirá por</w:t>
      </w:r>
      <w:r w:rsidRPr="009D5B5D">
        <w:rPr>
          <w:rFonts w:ascii="Verdana" w:eastAsia="Calibri" w:hAnsi="Verdana" w:cs="Tahoma"/>
          <w:b/>
        </w:rPr>
        <w:t xml:space="preserve"> Pieza</w:t>
      </w:r>
      <w:r w:rsidRPr="009D5B5D">
        <w:rPr>
          <w:rFonts w:ascii="Verdana" w:eastAsia="Calibri" w:hAnsi="Verdana" w:cs="Tahoma"/>
        </w:rPr>
        <w:t xml:space="preserve"> de acuerdo con los planos y las presentes especificaciones técnicas estarán pagados una vez que cumpla conforme al precio unitario de la propuesta aceptada.</w:t>
      </w:r>
    </w:p>
    <w:p w14:paraId="66073DB1" w14:textId="77777777" w:rsidR="00253CDA" w:rsidRPr="009D5B5D" w:rsidRDefault="00253CDA" w:rsidP="00253CDA">
      <w:pPr>
        <w:widowControl w:val="0"/>
        <w:tabs>
          <w:tab w:val="left" w:pos="560"/>
        </w:tabs>
        <w:autoSpaceDE w:val="0"/>
        <w:autoSpaceDN w:val="0"/>
        <w:jc w:val="both"/>
        <w:rPr>
          <w:rFonts w:ascii="Verdana" w:eastAsia="Arial" w:hAnsi="Verdana" w:cs="Tahoma"/>
        </w:rPr>
      </w:pPr>
    </w:p>
    <w:p w14:paraId="3ED69BA6" w14:textId="77777777" w:rsidR="00253CDA" w:rsidRPr="009D5B5D" w:rsidRDefault="00253CDA" w:rsidP="00253CDA">
      <w:pPr>
        <w:widowControl w:val="0"/>
        <w:autoSpaceDE w:val="0"/>
        <w:autoSpaceDN w:val="0"/>
        <w:jc w:val="both"/>
        <w:rPr>
          <w:rFonts w:ascii="Verdana" w:eastAsia="Arial" w:hAnsi="Verdana" w:cs="Tahoma"/>
          <w:b/>
        </w:rPr>
      </w:pPr>
      <w:r w:rsidRPr="009D5B5D">
        <w:rPr>
          <w:rFonts w:ascii="Verdana" w:eastAsia="Arial" w:hAnsi="Verdana" w:cs="Tahoma"/>
          <w:b/>
        </w:rPr>
        <w:t>APORTE PROPIO. -</w:t>
      </w:r>
    </w:p>
    <w:p w14:paraId="4A1DFBCE"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B51F921" w14:textId="77777777" w:rsidR="00253CDA" w:rsidRPr="009D5B5D" w:rsidRDefault="00253CDA" w:rsidP="00253CDA">
      <w:pPr>
        <w:widowControl w:val="0"/>
        <w:autoSpaceDE w:val="0"/>
        <w:autoSpaceDN w:val="0"/>
        <w:jc w:val="both"/>
        <w:rPr>
          <w:rFonts w:ascii="Verdana" w:eastAsia="Arial" w:hAnsi="Verdana" w:cs="Tahoma"/>
        </w:rPr>
      </w:pPr>
    </w:p>
    <w:p w14:paraId="12CF6B64" w14:textId="77777777" w:rsidR="00253CDA" w:rsidRPr="009D5B5D" w:rsidRDefault="00253CDA" w:rsidP="00253CDA">
      <w:pPr>
        <w:widowControl w:val="0"/>
        <w:autoSpaceDE w:val="0"/>
        <w:autoSpaceDN w:val="0"/>
        <w:jc w:val="both"/>
        <w:rPr>
          <w:rFonts w:ascii="Verdana" w:eastAsia="Arial" w:hAnsi="Verdana" w:cs="Tahoma"/>
        </w:rPr>
      </w:pPr>
      <w:r w:rsidRPr="009D5B5D">
        <w:rPr>
          <w:rFonts w:ascii="Verdana" w:eastAsia="Arial" w:hAnsi="Verdana" w:cs="Tahoma"/>
        </w:rPr>
        <w:t>Este aporte propio estará sujeto al cronograma de ejecución de obra de la Entidad Ejecutora.</w:t>
      </w:r>
    </w:p>
    <w:p w14:paraId="3A578D4E" w14:textId="77777777" w:rsidR="00253CDA" w:rsidRDefault="00253CDA" w:rsidP="00253CDA">
      <w:pPr>
        <w:widowControl w:val="0"/>
        <w:tabs>
          <w:tab w:val="left" w:pos="8711"/>
        </w:tabs>
        <w:autoSpaceDE w:val="0"/>
        <w:autoSpaceDN w:val="0"/>
        <w:jc w:val="both"/>
        <w:rPr>
          <w:rFonts w:ascii="Verdana" w:eastAsia="Arial" w:hAnsi="Verdana" w:cs="Tahoma"/>
        </w:rPr>
      </w:pPr>
    </w:p>
    <w:p w14:paraId="4BD4C918" w14:textId="77777777" w:rsidR="00253CDA" w:rsidRDefault="00253CDA" w:rsidP="00253CDA">
      <w:pPr>
        <w:tabs>
          <w:tab w:val="left" w:pos="560"/>
        </w:tabs>
        <w:jc w:val="both"/>
        <w:rPr>
          <w:rFonts w:ascii="Verdana" w:hAnsi="Verdana" w:cs="Tahoma"/>
          <w:color w:val="000000"/>
        </w:rPr>
      </w:pPr>
      <w:r w:rsidRPr="009D5B5D">
        <w:rPr>
          <w:rFonts w:ascii="Verdana" w:hAnsi="Verdana" w:cs="Tahoma"/>
          <w:color w:val="000000"/>
        </w:rPr>
        <w:t>Este aporte propio estará sujeto al cronograma de ejecución de obra de la Entidad Ejecutora.</w:t>
      </w:r>
    </w:p>
    <w:p w14:paraId="18A26F06" w14:textId="77777777" w:rsidR="00735571" w:rsidRDefault="00735571" w:rsidP="00253CDA">
      <w:pPr>
        <w:tabs>
          <w:tab w:val="left" w:pos="560"/>
        </w:tabs>
        <w:jc w:val="both"/>
        <w:rPr>
          <w:rFonts w:ascii="Verdana" w:hAnsi="Verdana" w:cs="Tahoma"/>
          <w:color w:val="000000"/>
        </w:rPr>
      </w:pPr>
    </w:p>
    <w:tbl>
      <w:tblPr>
        <w:tblStyle w:val="Tablaconcuadrcula"/>
        <w:tblW w:w="9634" w:type="dxa"/>
        <w:tblLayout w:type="fixed"/>
        <w:tblLook w:val="04A0" w:firstRow="1" w:lastRow="0" w:firstColumn="1" w:lastColumn="0" w:noHBand="0" w:noVBand="1"/>
      </w:tblPr>
      <w:tblGrid>
        <w:gridCol w:w="584"/>
        <w:gridCol w:w="2385"/>
        <w:gridCol w:w="1145"/>
        <w:gridCol w:w="5520"/>
      </w:tblGrid>
      <w:tr w:rsidR="00253CDA" w:rsidRPr="00C10D0A" w14:paraId="3DD13725" w14:textId="77777777" w:rsidTr="00253CDA">
        <w:trPr>
          <w:trHeight w:val="340"/>
        </w:trPr>
        <w:tc>
          <w:tcPr>
            <w:tcW w:w="584" w:type="dxa"/>
            <w:shd w:val="clear" w:color="auto" w:fill="1F3864" w:themeFill="accent5" w:themeFillShade="80"/>
            <w:vAlign w:val="center"/>
          </w:tcPr>
          <w:p w14:paraId="3D337CCE" w14:textId="77777777" w:rsidR="00253CDA" w:rsidRPr="00610731" w:rsidRDefault="00253CDA" w:rsidP="00253CDA">
            <w:pPr>
              <w:jc w:val="center"/>
              <w:rPr>
                <w:rFonts w:ascii="Verdana" w:hAnsi="Verdana"/>
                <w:b/>
              </w:rPr>
            </w:pPr>
            <w:r w:rsidRPr="00610731">
              <w:rPr>
                <w:rFonts w:ascii="Verdana" w:hAnsi="Verdana"/>
                <w:b/>
              </w:rPr>
              <w:t>N°</w:t>
            </w:r>
          </w:p>
        </w:tc>
        <w:tc>
          <w:tcPr>
            <w:tcW w:w="2385" w:type="dxa"/>
            <w:shd w:val="clear" w:color="auto" w:fill="1F3864" w:themeFill="accent5" w:themeFillShade="80"/>
            <w:vAlign w:val="center"/>
          </w:tcPr>
          <w:p w14:paraId="7B47B191" w14:textId="77777777" w:rsidR="00253CDA" w:rsidRPr="00610731" w:rsidRDefault="00253CDA" w:rsidP="00253CDA">
            <w:pPr>
              <w:spacing w:line="360" w:lineRule="auto"/>
              <w:jc w:val="center"/>
              <w:rPr>
                <w:rFonts w:ascii="Verdana" w:hAnsi="Verdana"/>
                <w:b/>
              </w:rPr>
            </w:pPr>
            <w:r w:rsidRPr="00610731">
              <w:rPr>
                <w:rFonts w:ascii="Verdana" w:hAnsi="Verdana"/>
                <w:b/>
              </w:rPr>
              <w:t>CÓDIGO</w:t>
            </w:r>
          </w:p>
        </w:tc>
        <w:tc>
          <w:tcPr>
            <w:tcW w:w="1145" w:type="dxa"/>
            <w:shd w:val="clear" w:color="auto" w:fill="1F3864" w:themeFill="accent5" w:themeFillShade="80"/>
            <w:vAlign w:val="center"/>
          </w:tcPr>
          <w:p w14:paraId="0873F380" w14:textId="77777777" w:rsidR="00253CDA" w:rsidRPr="00610731" w:rsidRDefault="00253CDA" w:rsidP="00253CDA">
            <w:pPr>
              <w:jc w:val="center"/>
              <w:rPr>
                <w:rFonts w:ascii="Verdana" w:hAnsi="Verdana"/>
                <w:b/>
              </w:rPr>
            </w:pPr>
            <w:r w:rsidRPr="00610731">
              <w:rPr>
                <w:rFonts w:ascii="Verdana" w:hAnsi="Verdana"/>
                <w:b/>
              </w:rPr>
              <w:t>UNIDAD</w:t>
            </w:r>
          </w:p>
        </w:tc>
        <w:tc>
          <w:tcPr>
            <w:tcW w:w="5520" w:type="dxa"/>
            <w:shd w:val="clear" w:color="auto" w:fill="1F3864" w:themeFill="accent5" w:themeFillShade="80"/>
            <w:vAlign w:val="center"/>
          </w:tcPr>
          <w:p w14:paraId="635137A9" w14:textId="77777777" w:rsidR="00253CDA" w:rsidRPr="00610731" w:rsidRDefault="00253CDA" w:rsidP="00253CDA">
            <w:pPr>
              <w:jc w:val="center"/>
              <w:rPr>
                <w:rFonts w:ascii="Verdana" w:hAnsi="Verdana"/>
                <w:b/>
              </w:rPr>
            </w:pPr>
            <w:r w:rsidRPr="00610731">
              <w:rPr>
                <w:rFonts w:ascii="Verdana" w:hAnsi="Verdana"/>
                <w:b/>
              </w:rPr>
              <w:t>ÍTEM</w:t>
            </w:r>
          </w:p>
        </w:tc>
      </w:tr>
      <w:tr w:rsidR="00253CDA" w:rsidRPr="00C10D0A" w14:paraId="0A43D496" w14:textId="77777777" w:rsidTr="00253CDA">
        <w:trPr>
          <w:trHeight w:val="457"/>
        </w:trPr>
        <w:tc>
          <w:tcPr>
            <w:tcW w:w="584" w:type="dxa"/>
            <w:shd w:val="clear" w:color="auto" w:fill="BDD6EE" w:themeFill="accent1" w:themeFillTint="66"/>
            <w:vAlign w:val="center"/>
          </w:tcPr>
          <w:p w14:paraId="1E3D5DBC" w14:textId="77777777" w:rsidR="00253CDA" w:rsidRPr="00610731" w:rsidRDefault="00253CDA" w:rsidP="00253CDA">
            <w:pPr>
              <w:jc w:val="both"/>
              <w:rPr>
                <w:rFonts w:ascii="Verdana" w:hAnsi="Verdana"/>
                <w:b/>
              </w:rPr>
            </w:pPr>
            <w:r>
              <w:rPr>
                <w:rFonts w:ascii="Verdana" w:hAnsi="Verdana"/>
                <w:b/>
              </w:rPr>
              <w:t>53</w:t>
            </w:r>
          </w:p>
        </w:tc>
        <w:tc>
          <w:tcPr>
            <w:tcW w:w="2385" w:type="dxa"/>
            <w:shd w:val="clear" w:color="auto" w:fill="BDD6EE" w:themeFill="accent1" w:themeFillTint="66"/>
            <w:vAlign w:val="center"/>
          </w:tcPr>
          <w:p w14:paraId="3341C03A" w14:textId="77777777" w:rsidR="00253CDA" w:rsidRPr="00610731" w:rsidRDefault="00253CDA" w:rsidP="00253CDA">
            <w:pPr>
              <w:jc w:val="center"/>
              <w:rPr>
                <w:rFonts w:ascii="Verdana" w:hAnsi="Verdana"/>
                <w:b/>
                <w:bCs/>
                <w:color w:val="212529"/>
              </w:rPr>
            </w:pPr>
            <w:r w:rsidRPr="00610731">
              <w:rPr>
                <w:rFonts w:ascii="Verdana" w:hAnsi="Verdana"/>
                <w:color w:val="212529"/>
              </w:rPr>
              <w:br/>
            </w:r>
            <w:r w:rsidRPr="00610731">
              <w:rPr>
                <w:rFonts w:ascii="Verdana" w:hAnsi="Verdana"/>
                <w:b/>
                <w:bCs/>
                <w:color w:val="212529"/>
              </w:rPr>
              <w:t>VAC-IA-TAN-01</w:t>
            </w:r>
          </w:p>
          <w:p w14:paraId="7C783D1F" w14:textId="77777777" w:rsidR="00253CDA" w:rsidRPr="00610731" w:rsidRDefault="00253CDA" w:rsidP="00253CDA">
            <w:pPr>
              <w:jc w:val="center"/>
              <w:rPr>
                <w:rFonts w:ascii="Verdana" w:hAnsi="Verdana"/>
                <w:b/>
              </w:rPr>
            </w:pPr>
          </w:p>
        </w:tc>
        <w:tc>
          <w:tcPr>
            <w:tcW w:w="1145" w:type="dxa"/>
            <w:shd w:val="clear" w:color="auto" w:fill="BDD6EE" w:themeFill="accent1" w:themeFillTint="66"/>
            <w:vAlign w:val="center"/>
          </w:tcPr>
          <w:p w14:paraId="2BCDB61D" w14:textId="77777777" w:rsidR="00253CDA" w:rsidRPr="00610731" w:rsidRDefault="00253CDA" w:rsidP="00253CDA">
            <w:pPr>
              <w:jc w:val="center"/>
              <w:rPr>
                <w:rFonts w:ascii="Verdana" w:hAnsi="Verdana"/>
                <w:b/>
              </w:rPr>
            </w:pPr>
            <w:r w:rsidRPr="00610731">
              <w:rPr>
                <w:rFonts w:ascii="Verdana" w:eastAsia="Calibri" w:hAnsi="Verdana" w:cs="Tahoma"/>
                <w:b/>
              </w:rPr>
              <w:t>GLB</w:t>
            </w:r>
          </w:p>
        </w:tc>
        <w:tc>
          <w:tcPr>
            <w:tcW w:w="5520" w:type="dxa"/>
            <w:shd w:val="clear" w:color="auto" w:fill="BDD6EE" w:themeFill="accent1" w:themeFillTint="66"/>
            <w:vAlign w:val="center"/>
          </w:tcPr>
          <w:p w14:paraId="0DD04716" w14:textId="77777777" w:rsidR="00253CDA" w:rsidRPr="00610731" w:rsidRDefault="00253CDA" w:rsidP="00253CDA">
            <w:pPr>
              <w:spacing w:line="276" w:lineRule="auto"/>
              <w:ind w:left="-263"/>
              <w:jc w:val="center"/>
              <w:rPr>
                <w:rFonts w:ascii="Verdana" w:hAnsi="Verdana"/>
                <w:b/>
              </w:rPr>
            </w:pPr>
            <w:r w:rsidRPr="009A24B8">
              <w:rPr>
                <w:rFonts w:ascii="Verdana" w:hAnsi="Verdana" w:cs="Tahoma"/>
                <w:b/>
                <w:bCs/>
                <w:sz w:val="18"/>
                <w:szCs w:val="18"/>
              </w:rPr>
              <w:t>PROVISIÓN Y COLOCADO DE TANQUE PLÁSTICO DE AGUA DE 450 LITROS C/ACCESORIOS</w:t>
            </w:r>
          </w:p>
        </w:tc>
      </w:tr>
    </w:tbl>
    <w:p w14:paraId="673F3DCE" w14:textId="77777777" w:rsidR="00253CDA" w:rsidRDefault="00253CDA" w:rsidP="00253CDA">
      <w:pPr>
        <w:jc w:val="both"/>
        <w:rPr>
          <w:rFonts w:ascii="Verdana" w:hAnsi="Verdana"/>
          <w:b/>
        </w:rPr>
      </w:pPr>
    </w:p>
    <w:p w14:paraId="0032F456" w14:textId="77777777" w:rsidR="00253CDA" w:rsidRPr="00C10D0A" w:rsidRDefault="00253CDA" w:rsidP="00253CDA">
      <w:pPr>
        <w:jc w:val="both"/>
        <w:rPr>
          <w:rFonts w:ascii="Verdana" w:hAnsi="Verdana"/>
          <w:b/>
        </w:rPr>
      </w:pPr>
      <w:r w:rsidRPr="00C10D0A">
        <w:rPr>
          <w:rFonts w:ascii="Verdana" w:hAnsi="Verdana"/>
          <w:b/>
        </w:rPr>
        <w:t>DESCRIPCIÓN. –</w:t>
      </w:r>
    </w:p>
    <w:p w14:paraId="11F4757C" w14:textId="07E9DEF9" w:rsidR="00253CDA" w:rsidRPr="00735571" w:rsidRDefault="00253CDA" w:rsidP="00253CDA">
      <w:pPr>
        <w:jc w:val="both"/>
        <w:rPr>
          <w:rFonts w:ascii="Verdana" w:hAnsi="Verdana" w:cs="Tahoma"/>
        </w:rPr>
      </w:pPr>
      <w:r w:rsidRPr="00E448BE">
        <w:rPr>
          <w:rFonts w:ascii="Verdana" w:hAnsi="Verdana" w:cs="Tahoma"/>
        </w:rPr>
        <w:t xml:space="preserve">Este ítem se refiere a la provisión y colocación de tanque plástico de agua de </w:t>
      </w:r>
      <w:r>
        <w:rPr>
          <w:rFonts w:ascii="Verdana" w:hAnsi="Verdana" w:cs="Tahoma"/>
        </w:rPr>
        <w:t>4</w:t>
      </w:r>
      <w:r w:rsidRPr="00E448BE">
        <w:rPr>
          <w:rFonts w:ascii="Verdana" w:hAnsi="Verdana" w:cs="Tahoma"/>
        </w:rPr>
        <w:t xml:space="preserve">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w:t>
      </w:r>
      <w:r>
        <w:rPr>
          <w:rFonts w:ascii="Verdana" w:hAnsi="Verdana" w:cs="Tahoma"/>
        </w:rPr>
        <w:t>Inspector de Proyecto</w:t>
      </w:r>
      <w:r w:rsidRPr="00E448BE">
        <w:rPr>
          <w:rFonts w:ascii="Verdana" w:hAnsi="Verdana" w:cs="Tahoma"/>
        </w:rPr>
        <w:t>.</w:t>
      </w:r>
    </w:p>
    <w:p w14:paraId="6A4BDCDA" w14:textId="77777777" w:rsidR="00253CDA" w:rsidRDefault="00253CDA" w:rsidP="00253CDA">
      <w:pPr>
        <w:jc w:val="both"/>
        <w:rPr>
          <w:rFonts w:ascii="Verdana" w:hAnsi="Verdana"/>
          <w:b/>
        </w:rPr>
      </w:pPr>
      <w:r w:rsidRPr="00DB6B16">
        <w:rPr>
          <w:rFonts w:ascii="Verdana" w:hAnsi="Verdana"/>
          <w:b/>
        </w:rPr>
        <w:t>MATERIALES, HERRAMIENTAS Y EQUIPO. –</w:t>
      </w:r>
    </w:p>
    <w:p w14:paraId="5B0E6CE0" w14:textId="2A89EA2F" w:rsidR="00253CDA" w:rsidRPr="00D66BCF" w:rsidRDefault="00253CDA" w:rsidP="00735571">
      <w:pPr>
        <w:tabs>
          <w:tab w:val="left" w:pos="8711"/>
        </w:tabs>
        <w:jc w:val="both"/>
        <w:rPr>
          <w:rFonts w:ascii="Verdana" w:hAnsi="Verdana" w:cs="Tahoma"/>
        </w:rPr>
      </w:pPr>
      <w:r w:rsidRPr="004C5AF8">
        <w:rPr>
          <w:rFonts w:ascii="Verdana" w:hAnsi="Verdana" w:cs="Tahoma"/>
        </w:rPr>
        <w:t>Los materiales a emplearse deberán ser suministrados de acuerdo al siguiente detalle:</w:t>
      </w:r>
    </w:p>
    <w:p w14:paraId="1824AC2C" w14:textId="321BBE64" w:rsidR="00253CDA" w:rsidRPr="00E448BE" w:rsidRDefault="00253CDA" w:rsidP="00253CDA">
      <w:pPr>
        <w:jc w:val="both"/>
        <w:rPr>
          <w:rFonts w:ascii="Verdana" w:hAnsi="Verdana" w:cs="Tahoma"/>
        </w:rPr>
      </w:pPr>
      <w:r>
        <w:rPr>
          <w:rFonts w:ascii="Verdana" w:hAnsi="Verdana" w:cs="Tahoma"/>
        </w:rPr>
        <w:t>La Entidad Ejecutora</w:t>
      </w:r>
      <w:r w:rsidRPr="00E448BE">
        <w:rPr>
          <w:rFonts w:ascii="Verdana" w:hAnsi="Verdana" w:cs="Tahoma"/>
        </w:rPr>
        <w:t xml:space="preserve"> proporcionará todos los materiales (excepto los de aporte propio), herramientas y equipo necesarios para la ejecución de los trabajos, los mismos deberán ser aprobados por </w:t>
      </w:r>
      <w:r>
        <w:rPr>
          <w:rFonts w:ascii="Verdana" w:hAnsi="Verdana" w:cs="Tahoma"/>
        </w:rPr>
        <w:t>el Inspector de Proyecto</w:t>
      </w:r>
      <w:r w:rsidRPr="00E448BE">
        <w:rPr>
          <w:rFonts w:ascii="Verdana" w:hAnsi="Verdana" w:cs="Tahoma"/>
        </w:rPr>
        <w:t>.</w:t>
      </w:r>
    </w:p>
    <w:p w14:paraId="29CA8E63" w14:textId="6D63C430" w:rsidR="00253CDA" w:rsidRPr="00735571" w:rsidRDefault="00253CDA" w:rsidP="00253CDA">
      <w:pPr>
        <w:jc w:val="both"/>
        <w:rPr>
          <w:rFonts w:ascii="Verdana" w:hAnsi="Verdana" w:cs="Tahoma"/>
        </w:rPr>
      </w:pPr>
      <w:r w:rsidRPr="00E448BE">
        <w:rPr>
          <w:rFonts w:ascii="Verdana" w:hAnsi="Verdana" w:cs="Tahoma"/>
        </w:rPr>
        <w:t xml:space="preserve">El tanque de agua de </w:t>
      </w:r>
      <w:r>
        <w:rPr>
          <w:rFonts w:ascii="Verdana" w:hAnsi="Verdana" w:cs="Tahoma"/>
        </w:rPr>
        <w:t>4</w:t>
      </w:r>
      <w:r w:rsidRPr="00E448BE">
        <w:rPr>
          <w:rFonts w:ascii="Verdana" w:hAnsi="Verdana" w:cs="Tahoma"/>
        </w:rPr>
        <w:t xml:space="preserve">50 litros y sus accesorios serán de marca reconocida, debiendo </w:t>
      </w:r>
      <w:r>
        <w:rPr>
          <w:rFonts w:ascii="Verdana" w:hAnsi="Verdana" w:cs="Tahoma"/>
        </w:rPr>
        <w:t>que la Entidad Ejecutora debe</w:t>
      </w:r>
      <w:r w:rsidRPr="00E448BE">
        <w:rPr>
          <w:rFonts w:ascii="Verdana" w:hAnsi="Verdana" w:cs="Tahoma"/>
        </w:rPr>
        <w:t xml:space="preserve"> presentar muestras y catálogos al</w:t>
      </w:r>
      <w:r>
        <w:rPr>
          <w:rFonts w:ascii="Verdana" w:hAnsi="Verdana" w:cs="Tahoma"/>
        </w:rPr>
        <w:t xml:space="preserve"> Inspector de Proyecto</w:t>
      </w:r>
      <w:r w:rsidRPr="00E448BE">
        <w:rPr>
          <w:rFonts w:ascii="Verdana" w:hAnsi="Verdana" w:cs="Tahoma"/>
        </w:rPr>
        <w:t xml:space="preserve"> para revisión previa y posterior a su aprobación respectiva, previa su instalación en obra.</w:t>
      </w:r>
    </w:p>
    <w:p w14:paraId="5AC52CED" w14:textId="77777777" w:rsidR="00253CDA" w:rsidRDefault="00253CDA" w:rsidP="00253CDA">
      <w:pPr>
        <w:jc w:val="both"/>
        <w:rPr>
          <w:rFonts w:ascii="Verdana" w:hAnsi="Verdana"/>
          <w:b/>
        </w:rPr>
      </w:pPr>
      <w:r w:rsidRPr="00761974">
        <w:rPr>
          <w:rFonts w:ascii="Verdana" w:hAnsi="Verdana"/>
          <w:b/>
        </w:rPr>
        <w:t>FORMA DE EJECUCIÓN. –</w:t>
      </w:r>
    </w:p>
    <w:p w14:paraId="59596C71" w14:textId="77777777" w:rsidR="00253CDA" w:rsidRPr="00E448BE" w:rsidRDefault="00253CDA" w:rsidP="00253CDA">
      <w:pPr>
        <w:jc w:val="both"/>
        <w:rPr>
          <w:rFonts w:ascii="Verdana" w:hAnsi="Verdana"/>
          <w:kern w:val="28"/>
        </w:rPr>
      </w:pPr>
      <w:r w:rsidRPr="00E448BE">
        <w:rPr>
          <w:rFonts w:ascii="Verdana" w:hAnsi="Verdana"/>
          <w:kern w:val="28"/>
        </w:rPr>
        <w:t>Se deberá garantizar la estabilidad y resistencia de toda la estructura y someter al tanque a las pruebas necesarias llenándolo, para el efecto, con agua limpia y potable.</w:t>
      </w:r>
    </w:p>
    <w:p w14:paraId="56A21DEA" w14:textId="77777777" w:rsidR="00253CDA" w:rsidRPr="00E448BE" w:rsidRDefault="00253CDA" w:rsidP="00253CDA">
      <w:pPr>
        <w:jc w:val="both"/>
        <w:rPr>
          <w:rFonts w:ascii="Verdana" w:hAnsi="Verdana"/>
          <w:kern w:val="28"/>
        </w:rPr>
      </w:pPr>
    </w:p>
    <w:p w14:paraId="2462854F" w14:textId="77777777" w:rsidR="00253CDA" w:rsidRPr="00E448BE" w:rsidRDefault="00253CDA" w:rsidP="00253CDA">
      <w:pPr>
        <w:jc w:val="both"/>
        <w:rPr>
          <w:rFonts w:ascii="Verdana" w:hAnsi="Verdana"/>
          <w:kern w:val="28"/>
        </w:rPr>
      </w:pPr>
      <w:r w:rsidRPr="00E448BE">
        <w:rPr>
          <w:rFonts w:ascii="Verdana" w:hAnsi="Verdana"/>
          <w:kern w:val="28"/>
        </w:rPr>
        <w:lastRenderedPageBreak/>
        <w:t xml:space="preserve">Se refiere a la provisión e instalación de tanque de agua de </w:t>
      </w:r>
      <w:r>
        <w:rPr>
          <w:rFonts w:ascii="Verdana" w:hAnsi="Verdana"/>
          <w:kern w:val="28"/>
        </w:rPr>
        <w:t>4</w:t>
      </w:r>
      <w:r w:rsidRPr="00E448BE">
        <w:rPr>
          <w:rFonts w:ascii="Verdana" w:hAnsi="Verdana"/>
          <w:kern w:val="28"/>
        </w:rPr>
        <w:t>50 litros, con todos sus accesorios (una conexión de entrada 1/2”, una conexión de salida de 1/2”, válvula con varilla y flotador, conexión de rebose, un grifo, una anilla de 1/2”, una tee de 1/2”, 2 codos, teflón.</w:t>
      </w:r>
    </w:p>
    <w:p w14:paraId="72A0DF5E" w14:textId="77777777" w:rsidR="00253CDA" w:rsidRPr="00E448BE" w:rsidRDefault="00253CDA" w:rsidP="00253CDA">
      <w:pPr>
        <w:jc w:val="both"/>
        <w:rPr>
          <w:rFonts w:ascii="Verdana" w:hAnsi="Verdana"/>
          <w:kern w:val="28"/>
        </w:rPr>
      </w:pPr>
    </w:p>
    <w:p w14:paraId="20A617C8" w14:textId="77777777" w:rsidR="00253CDA" w:rsidRPr="00E448BE" w:rsidRDefault="00253CDA" w:rsidP="00253CDA">
      <w:pPr>
        <w:jc w:val="both"/>
        <w:rPr>
          <w:rFonts w:ascii="Verdana" w:hAnsi="Verdana"/>
          <w:kern w:val="28"/>
        </w:rPr>
      </w:pPr>
      <w:r w:rsidRPr="00E448BE">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EEB063C" w14:textId="77777777" w:rsidR="00253CDA" w:rsidRPr="00E448BE" w:rsidRDefault="00253CDA" w:rsidP="00253CDA">
      <w:pPr>
        <w:jc w:val="both"/>
        <w:rPr>
          <w:rFonts w:ascii="Verdana" w:hAnsi="Verdana"/>
          <w:kern w:val="28"/>
        </w:rPr>
      </w:pPr>
    </w:p>
    <w:p w14:paraId="395AF693" w14:textId="77777777" w:rsidR="00253CDA" w:rsidRPr="00E448BE" w:rsidRDefault="00253CDA" w:rsidP="00253CDA">
      <w:pPr>
        <w:jc w:val="both"/>
        <w:rPr>
          <w:rFonts w:ascii="Verdana" w:hAnsi="Verdana"/>
          <w:kern w:val="28"/>
        </w:rPr>
      </w:pPr>
      <w:r w:rsidRPr="00E448BE">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71B249E1" w14:textId="77777777" w:rsidR="00253CDA" w:rsidRPr="00E448BE" w:rsidRDefault="00253CDA" w:rsidP="00253CDA">
      <w:pPr>
        <w:jc w:val="both"/>
        <w:rPr>
          <w:rFonts w:ascii="Verdana" w:hAnsi="Verdana"/>
          <w:kern w:val="28"/>
        </w:rPr>
      </w:pPr>
    </w:p>
    <w:p w14:paraId="5FC92CD4" w14:textId="77777777" w:rsidR="00253CDA" w:rsidRDefault="00253CDA" w:rsidP="00253CDA">
      <w:pPr>
        <w:jc w:val="both"/>
        <w:rPr>
          <w:rFonts w:ascii="Verdana" w:hAnsi="Verdana"/>
          <w:kern w:val="28"/>
        </w:rPr>
      </w:pPr>
      <w:r w:rsidRPr="00E448BE">
        <w:rPr>
          <w:rFonts w:ascii="Verdana" w:hAnsi="Verdana"/>
          <w:kern w:val="28"/>
        </w:rPr>
        <w:t xml:space="preserve">Los trabajos de ensamble de las piezas, no permitirán fugas por lo que deberá realizarse mediante el empleo de ligantes y sellantes como teflón y pegamento PVC. Todo el trabajo estará sujeto a indicación expresa del </w:t>
      </w:r>
      <w:r>
        <w:rPr>
          <w:rFonts w:ascii="Verdana" w:hAnsi="Verdana"/>
          <w:kern w:val="28"/>
        </w:rPr>
        <w:t>Inspector de Proyecto.</w:t>
      </w:r>
    </w:p>
    <w:p w14:paraId="43C9B707" w14:textId="77777777" w:rsidR="00253CDA" w:rsidRPr="00761974" w:rsidRDefault="00253CDA" w:rsidP="00253CDA">
      <w:pPr>
        <w:jc w:val="both"/>
        <w:rPr>
          <w:rFonts w:ascii="Verdana" w:hAnsi="Verdana"/>
          <w:kern w:val="28"/>
        </w:rPr>
      </w:pPr>
    </w:p>
    <w:p w14:paraId="2C7F649B" w14:textId="77777777" w:rsidR="00253CDA" w:rsidRPr="00761974" w:rsidRDefault="00253CDA" w:rsidP="00253CDA">
      <w:pPr>
        <w:jc w:val="both"/>
        <w:rPr>
          <w:rFonts w:ascii="Verdana" w:hAnsi="Verdana" w:cs="Tahoma"/>
          <w:b/>
        </w:rPr>
      </w:pPr>
      <w:r w:rsidRPr="00761974">
        <w:rPr>
          <w:rFonts w:ascii="Verdana" w:hAnsi="Verdana" w:cs="Tahoma"/>
          <w:b/>
        </w:rPr>
        <w:t>Criterios de Control, Aceptación y Rechazo</w:t>
      </w:r>
    </w:p>
    <w:p w14:paraId="2E4358B7" w14:textId="77777777" w:rsidR="00253CDA" w:rsidRPr="00761974" w:rsidRDefault="00253CDA" w:rsidP="00253CDA">
      <w:pPr>
        <w:jc w:val="both"/>
        <w:rPr>
          <w:rFonts w:ascii="Verdana" w:hAnsi="Verdana" w:cs="Tahoma"/>
          <w:b/>
        </w:rPr>
      </w:pPr>
    </w:p>
    <w:p w14:paraId="68AF261E" w14:textId="77777777" w:rsidR="00253CDA" w:rsidRPr="00E448BE" w:rsidRDefault="00253CDA" w:rsidP="00253CDA">
      <w:pPr>
        <w:tabs>
          <w:tab w:val="left" w:pos="560"/>
        </w:tabs>
        <w:jc w:val="both"/>
        <w:rPr>
          <w:rFonts w:ascii="Verdana" w:hAnsi="Verdana"/>
          <w:kern w:val="28"/>
        </w:rPr>
      </w:pPr>
      <w:r w:rsidRPr="00E448BE">
        <w:rPr>
          <w:rFonts w:ascii="Verdana" w:hAnsi="Verdana"/>
          <w:kern w:val="28"/>
        </w:rPr>
        <w:t xml:space="preserve">Una vez instalados los artefactos, se realizarán las pruebas finales para verificar el correcto funcionamiento de todos y cada uno de los artefactos instalados, en presencia del </w:t>
      </w:r>
      <w:r>
        <w:rPr>
          <w:rFonts w:ascii="Verdana" w:hAnsi="Verdana"/>
          <w:kern w:val="28"/>
        </w:rPr>
        <w:t>Inspector de Proyecto</w:t>
      </w:r>
      <w:r w:rsidRPr="00E448BE">
        <w:rPr>
          <w:rFonts w:ascii="Verdana" w:hAnsi="Verdana"/>
          <w:kern w:val="28"/>
        </w:rPr>
        <w:t xml:space="preserve">, quién deberá certificar la situación. </w:t>
      </w:r>
    </w:p>
    <w:p w14:paraId="22562B3C" w14:textId="77777777" w:rsidR="00253CDA" w:rsidRPr="00E448BE" w:rsidRDefault="00253CDA" w:rsidP="00253CDA">
      <w:pPr>
        <w:tabs>
          <w:tab w:val="left" w:pos="560"/>
        </w:tabs>
        <w:jc w:val="both"/>
        <w:rPr>
          <w:rFonts w:ascii="Verdana" w:hAnsi="Verdana"/>
          <w:kern w:val="28"/>
        </w:rPr>
      </w:pPr>
    </w:p>
    <w:p w14:paraId="5EC56A92" w14:textId="77777777" w:rsidR="00253CDA" w:rsidRDefault="00253CDA" w:rsidP="00253CDA">
      <w:pPr>
        <w:tabs>
          <w:tab w:val="left" w:pos="560"/>
        </w:tabs>
        <w:jc w:val="both"/>
        <w:rPr>
          <w:rFonts w:ascii="Verdana" w:hAnsi="Verdana"/>
          <w:kern w:val="28"/>
        </w:rPr>
      </w:pPr>
      <w:r>
        <w:rPr>
          <w:rFonts w:ascii="Verdana" w:hAnsi="Verdana"/>
          <w:kern w:val="28"/>
        </w:rPr>
        <w:t xml:space="preserve">La Entidad Ejecutora </w:t>
      </w:r>
      <w:r w:rsidRPr="00E448BE">
        <w:rPr>
          <w:rFonts w:ascii="Verdana" w:hAnsi="Verdana"/>
          <w:kern w:val="28"/>
        </w:rPr>
        <w:t>deberá propiciar las herramientas y equipo (bombas) necesarios para realizar las pruebas correspondientes de buen funcionamiento, estanquidad y cero fugas.</w:t>
      </w:r>
    </w:p>
    <w:p w14:paraId="569651B5" w14:textId="77777777" w:rsidR="00253CDA" w:rsidRDefault="00253CDA" w:rsidP="00253CDA">
      <w:pPr>
        <w:tabs>
          <w:tab w:val="left" w:pos="560"/>
        </w:tabs>
        <w:jc w:val="both"/>
        <w:rPr>
          <w:rFonts w:ascii="Verdana" w:hAnsi="Verdana"/>
          <w:kern w:val="28"/>
        </w:rPr>
      </w:pPr>
    </w:p>
    <w:p w14:paraId="5FC97175" w14:textId="77777777" w:rsidR="00253CDA" w:rsidRPr="004C5AF8" w:rsidRDefault="00253CDA" w:rsidP="00253CDA">
      <w:pPr>
        <w:tabs>
          <w:tab w:val="left" w:pos="8711"/>
        </w:tabs>
        <w:jc w:val="both"/>
        <w:rPr>
          <w:rFonts w:ascii="Verdana" w:hAnsi="Verdana" w:cs="Tahoma"/>
          <w:b/>
        </w:rPr>
      </w:pPr>
      <w:r w:rsidRPr="004C5AF8">
        <w:rPr>
          <w:rFonts w:ascii="Verdana" w:hAnsi="Verdana" w:cs="Tahoma"/>
          <w:b/>
        </w:rPr>
        <w:t xml:space="preserve">FORMA DE PAGO. - </w:t>
      </w:r>
    </w:p>
    <w:p w14:paraId="4E127423" w14:textId="77777777" w:rsidR="00253CDA" w:rsidRPr="004C5AF8" w:rsidRDefault="00253CDA" w:rsidP="00253CDA">
      <w:pPr>
        <w:tabs>
          <w:tab w:val="left" w:pos="8711"/>
        </w:tabs>
        <w:jc w:val="both"/>
        <w:rPr>
          <w:rFonts w:ascii="Verdana" w:hAnsi="Verdana" w:cs="Tahoma"/>
        </w:rPr>
      </w:pPr>
      <w:r w:rsidRPr="004C5AF8">
        <w:rPr>
          <w:rFonts w:ascii="Verdana" w:hAnsi="Verdana" w:cs="Tahoma"/>
        </w:rPr>
        <w:t xml:space="preserve">El pago por el trabajo ejecutado tal como lo prescribe </w:t>
      </w:r>
      <w:r>
        <w:rPr>
          <w:rFonts w:ascii="Verdana" w:hAnsi="Verdana" w:cs="Tahoma"/>
        </w:rPr>
        <w:t>e</w:t>
      </w:r>
      <w:r w:rsidRPr="004C5AF8">
        <w:rPr>
          <w:rFonts w:ascii="Verdana" w:hAnsi="Verdana" w:cs="Tahoma"/>
        </w:rPr>
        <w:t>ste ítem y medido en la forma indicada, de acuerdo con los planos y las presentes especificaciones técnicas será pagado de acuerdo al precio unitario de la propuesta aceptada.</w:t>
      </w:r>
    </w:p>
    <w:p w14:paraId="34FE4C5D" w14:textId="77777777" w:rsidR="00253CDA" w:rsidRPr="004C5AF8" w:rsidRDefault="00253CDA" w:rsidP="00253CDA">
      <w:pPr>
        <w:tabs>
          <w:tab w:val="left" w:pos="8711"/>
        </w:tabs>
        <w:jc w:val="both"/>
        <w:rPr>
          <w:rFonts w:ascii="Verdana" w:hAnsi="Verdana" w:cs="Tahoma"/>
        </w:rPr>
      </w:pPr>
    </w:p>
    <w:p w14:paraId="1AC469F9" w14:textId="77777777" w:rsidR="00253CDA" w:rsidRPr="00E448BE" w:rsidRDefault="00253CDA" w:rsidP="00253CDA">
      <w:pPr>
        <w:tabs>
          <w:tab w:val="left" w:pos="8711"/>
        </w:tabs>
        <w:jc w:val="both"/>
        <w:rPr>
          <w:rFonts w:ascii="Verdana" w:hAnsi="Verdana" w:cs="Tahoma"/>
        </w:rPr>
      </w:pPr>
      <w:r w:rsidRPr="004C5AF8">
        <w:rPr>
          <w:rFonts w:ascii="Verdana" w:hAnsi="Verdana" w:cs="Tahoma"/>
        </w:rPr>
        <w:t>Dicho precio será en compensación total por los materiales, mano de obra, herramientas, equipo señalado en el análisis de precios unitarios para la adecuada y correcta ejecución de los trabajos.</w:t>
      </w:r>
    </w:p>
    <w:p w14:paraId="7C22354B" w14:textId="77777777" w:rsidR="00253CDA" w:rsidRPr="00761974" w:rsidRDefault="00253CDA" w:rsidP="00253CDA">
      <w:pPr>
        <w:tabs>
          <w:tab w:val="left" w:pos="560"/>
        </w:tabs>
        <w:jc w:val="both"/>
        <w:rPr>
          <w:rFonts w:ascii="Verdana" w:hAnsi="Verdana" w:cstheme="minorHAnsi"/>
          <w:color w:val="000000"/>
        </w:rPr>
      </w:pPr>
    </w:p>
    <w:p w14:paraId="47637528" w14:textId="77777777" w:rsidR="00253CDA" w:rsidRPr="00761974" w:rsidRDefault="00253CDA" w:rsidP="00253CDA">
      <w:pPr>
        <w:jc w:val="both"/>
        <w:rPr>
          <w:rFonts w:ascii="Verdana" w:hAnsi="Verdana"/>
          <w:b/>
        </w:rPr>
      </w:pPr>
      <w:r w:rsidRPr="00761974">
        <w:rPr>
          <w:rFonts w:ascii="Verdana" w:hAnsi="Verdana"/>
          <w:b/>
        </w:rPr>
        <w:t>MEDICIÓN. -</w:t>
      </w:r>
    </w:p>
    <w:p w14:paraId="4D92638F" w14:textId="77777777" w:rsidR="00253CDA" w:rsidRPr="00761974" w:rsidRDefault="00253CDA" w:rsidP="00253CDA">
      <w:pPr>
        <w:jc w:val="both"/>
        <w:rPr>
          <w:rFonts w:ascii="Verdana" w:hAnsi="Verdana" w:cs="Tahoma"/>
        </w:rPr>
      </w:pPr>
      <w:r w:rsidRPr="00E448BE">
        <w:rPr>
          <w:rFonts w:ascii="Verdana" w:hAnsi="Verdana" w:cs="Tahoma"/>
        </w:rPr>
        <w:t xml:space="preserve">El tanque plástico de agua de </w:t>
      </w:r>
      <w:r>
        <w:rPr>
          <w:rFonts w:ascii="Verdana" w:hAnsi="Verdana" w:cs="Tahoma"/>
        </w:rPr>
        <w:t>4</w:t>
      </w:r>
      <w:r w:rsidRPr="00E448BE">
        <w:rPr>
          <w:rFonts w:ascii="Verdana" w:hAnsi="Verdana" w:cs="Tahoma"/>
        </w:rPr>
        <w:t xml:space="preserve">50 litros c/accesorios será medido en forma </w:t>
      </w:r>
      <w:r w:rsidRPr="00E448BE">
        <w:rPr>
          <w:rFonts w:ascii="Verdana" w:hAnsi="Verdana" w:cs="Tahoma"/>
          <w:b/>
        </w:rPr>
        <w:t>global</w:t>
      </w:r>
      <w:r w:rsidRPr="00E448BE">
        <w:rPr>
          <w:rFonts w:ascii="Verdana" w:hAnsi="Verdana" w:cs="Tahoma"/>
        </w:rPr>
        <w:t>, incluyendo todos sus accesorios para el buen funcionamiento del ítem.</w:t>
      </w:r>
    </w:p>
    <w:p w14:paraId="04025199" w14:textId="77777777" w:rsidR="00253CDA" w:rsidRPr="00761974" w:rsidRDefault="00253CDA" w:rsidP="00253CDA">
      <w:pPr>
        <w:jc w:val="both"/>
        <w:rPr>
          <w:rFonts w:ascii="Verdana" w:hAnsi="Verdana"/>
        </w:rPr>
      </w:pPr>
    </w:p>
    <w:p w14:paraId="68011C97" w14:textId="77777777" w:rsidR="00253CDA" w:rsidRPr="00761974" w:rsidRDefault="00253CDA" w:rsidP="00253CDA">
      <w:pPr>
        <w:tabs>
          <w:tab w:val="left" w:pos="560"/>
        </w:tabs>
        <w:jc w:val="both"/>
        <w:rPr>
          <w:rFonts w:ascii="Verdana" w:hAnsi="Verdana" w:cs="Tahoma"/>
          <w:b/>
          <w:color w:val="000000"/>
        </w:rPr>
      </w:pPr>
      <w:r w:rsidRPr="00761974">
        <w:rPr>
          <w:rFonts w:ascii="Verdana" w:hAnsi="Verdana" w:cs="Tahoma"/>
          <w:b/>
          <w:color w:val="000000"/>
        </w:rPr>
        <w:t>APORTE PROPIO. -</w:t>
      </w:r>
    </w:p>
    <w:p w14:paraId="0DB2CE09" w14:textId="77777777" w:rsidR="00253CDA" w:rsidRPr="00E448BE" w:rsidRDefault="00253CDA" w:rsidP="00253CDA">
      <w:pPr>
        <w:jc w:val="both"/>
        <w:rPr>
          <w:rFonts w:ascii="Verdana" w:hAnsi="Verdana" w:cs="Tahoma"/>
          <w:color w:val="000000"/>
        </w:rPr>
      </w:pPr>
      <w:r w:rsidRPr="00E448BE">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w:t>
      </w:r>
      <w:r>
        <w:rPr>
          <w:rFonts w:ascii="Verdana" w:hAnsi="Verdana" w:cs="Tahoma"/>
          <w:color w:val="000000"/>
        </w:rPr>
        <w:t xml:space="preserve">la Entidad Ejecutora </w:t>
      </w:r>
      <w:r w:rsidRPr="00E448BE">
        <w:rPr>
          <w:rFonts w:ascii="Verdana" w:hAnsi="Verdana" w:cs="Tahoma"/>
          <w:color w:val="000000"/>
        </w:rPr>
        <w:t xml:space="preserve">deberá capacitar al beneficiario para la buena ejecución de ítem a seguir. Los materiales de aporte propio serán aprobados por el </w:t>
      </w:r>
      <w:r>
        <w:rPr>
          <w:rFonts w:ascii="Verdana" w:hAnsi="Verdana"/>
          <w:kern w:val="28"/>
        </w:rPr>
        <w:t>Inspector de Proyecto</w:t>
      </w:r>
      <w:r w:rsidRPr="00E448BE">
        <w:rPr>
          <w:rFonts w:ascii="Verdana" w:hAnsi="Verdana" w:cs="Tahoma"/>
          <w:color w:val="000000"/>
        </w:rPr>
        <w:t>, para garantizar su calidad.</w:t>
      </w:r>
    </w:p>
    <w:p w14:paraId="1F96E871" w14:textId="77777777" w:rsidR="00253CDA" w:rsidRPr="00E448BE" w:rsidRDefault="00253CDA" w:rsidP="00253CDA">
      <w:pPr>
        <w:jc w:val="both"/>
        <w:rPr>
          <w:rFonts w:ascii="Verdana" w:hAnsi="Verdana" w:cs="Tahoma"/>
          <w:color w:val="000000"/>
        </w:rPr>
      </w:pPr>
    </w:p>
    <w:p w14:paraId="7B60013A" w14:textId="77777777" w:rsidR="00253CDA" w:rsidRPr="00C10D0A" w:rsidRDefault="00253CDA" w:rsidP="00253CDA">
      <w:pPr>
        <w:jc w:val="both"/>
        <w:rPr>
          <w:rFonts w:ascii="Verdana" w:hAnsi="Verdana"/>
        </w:rPr>
      </w:pPr>
      <w:r w:rsidRPr="00E448BE">
        <w:rPr>
          <w:rFonts w:ascii="Verdana" w:hAnsi="Verdana" w:cs="Tahoma"/>
          <w:color w:val="000000"/>
        </w:rPr>
        <w:t>Este aporte propio estará sujeto al cronograma de ejecución de</w:t>
      </w:r>
      <w:r>
        <w:rPr>
          <w:rFonts w:ascii="Verdana" w:hAnsi="Verdana" w:cs="Tahoma"/>
          <w:color w:val="000000"/>
        </w:rPr>
        <w:t>l Proyecto</w:t>
      </w:r>
      <w:r w:rsidRPr="00E448BE">
        <w:rPr>
          <w:rFonts w:ascii="Verdana" w:hAnsi="Verdana" w:cs="Tahoma"/>
          <w:color w:val="000000"/>
        </w:rPr>
        <w:t xml:space="preserve"> de</w:t>
      </w:r>
      <w:r>
        <w:rPr>
          <w:rFonts w:ascii="Verdana" w:hAnsi="Verdana" w:cs="Tahoma"/>
          <w:color w:val="000000"/>
        </w:rPr>
        <w:t xml:space="preserve"> la Entidad Ejecutora</w:t>
      </w:r>
      <w:r w:rsidRPr="00E448BE">
        <w:rPr>
          <w:rFonts w:ascii="Verdana" w:hAnsi="Verdana" w:cs="Tahoma"/>
          <w:color w:val="000000"/>
        </w:rPr>
        <w:t>.</w:t>
      </w:r>
    </w:p>
    <w:p w14:paraId="2D1C0788" w14:textId="77777777" w:rsidR="00253CDA" w:rsidRPr="009D5B5D" w:rsidRDefault="00253CDA" w:rsidP="00253CDA">
      <w:pPr>
        <w:widowControl w:val="0"/>
        <w:tabs>
          <w:tab w:val="left" w:pos="8711"/>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253CDA" w:rsidRPr="009D5B5D" w14:paraId="4711E5C0" w14:textId="77777777" w:rsidTr="00253CDA">
        <w:trPr>
          <w:trHeight w:val="373"/>
        </w:trPr>
        <w:tc>
          <w:tcPr>
            <w:tcW w:w="584" w:type="dxa"/>
            <w:shd w:val="clear" w:color="auto" w:fill="1F3864" w:themeFill="accent5" w:themeFillShade="80"/>
            <w:vAlign w:val="center"/>
          </w:tcPr>
          <w:p w14:paraId="2759B0D1"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lastRenderedPageBreak/>
              <w:t>N°</w:t>
            </w:r>
          </w:p>
        </w:tc>
        <w:tc>
          <w:tcPr>
            <w:tcW w:w="2385" w:type="dxa"/>
            <w:shd w:val="clear" w:color="auto" w:fill="1F3864" w:themeFill="accent5" w:themeFillShade="80"/>
            <w:vAlign w:val="center"/>
          </w:tcPr>
          <w:p w14:paraId="36E1158C"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CODIGO</w:t>
            </w:r>
          </w:p>
        </w:tc>
        <w:tc>
          <w:tcPr>
            <w:tcW w:w="1145" w:type="dxa"/>
            <w:shd w:val="clear" w:color="auto" w:fill="1F3864" w:themeFill="accent5" w:themeFillShade="80"/>
            <w:vAlign w:val="center"/>
          </w:tcPr>
          <w:p w14:paraId="74046A9B"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UNIDAD</w:t>
            </w:r>
          </w:p>
        </w:tc>
        <w:tc>
          <w:tcPr>
            <w:tcW w:w="5520" w:type="dxa"/>
            <w:shd w:val="clear" w:color="auto" w:fill="1F3864" w:themeFill="accent5" w:themeFillShade="80"/>
            <w:vAlign w:val="center"/>
          </w:tcPr>
          <w:p w14:paraId="687AB8D6"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ITEM</w:t>
            </w:r>
          </w:p>
        </w:tc>
      </w:tr>
      <w:tr w:rsidR="00253CDA" w:rsidRPr="009D5B5D" w14:paraId="6EDCB649" w14:textId="77777777" w:rsidTr="00253CDA">
        <w:trPr>
          <w:trHeight w:val="407"/>
        </w:trPr>
        <w:tc>
          <w:tcPr>
            <w:tcW w:w="584" w:type="dxa"/>
            <w:shd w:val="clear" w:color="auto" w:fill="BDD6EE" w:themeFill="accent1" w:themeFillTint="66"/>
            <w:vAlign w:val="center"/>
          </w:tcPr>
          <w:p w14:paraId="14A7C1D5" w14:textId="77777777" w:rsidR="00253CDA" w:rsidRPr="009D5B5D" w:rsidRDefault="00253CDA" w:rsidP="00253CDA">
            <w:pPr>
              <w:widowControl w:val="0"/>
              <w:autoSpaceDE w:val="0"/>
              <w:autoSpaceDN w:val="0"/>
              <w:jc w:val="center"/>
              <w:rPr>
                <w:rFonts w:ascii="Verdana" w:eastAsia="Arial" w:hAnsi="Verdana" w:cs="Arial"/>
                <w:b/>
              </w:rPr>
            </w:pPr>
            <w:r>
              <w:rPr>
                <w:rFonts w:ascii="Verdana" w:eastAsia="Arial" w:hAnsi="Verdana" w:cs="Arial"/>
                <w:b/>
              </w:rPr>
              <w:t>54</w:t>
            </w:r>
          </w:p>
        </w:tc>
        <w:tc>
          <w:tcPr>
            <w:tcW w:w="2385" w:type="dxa"/>
            <w:shd w:val="clear" w:color="auto" w:fill="BDD6EE" w:themeFill="accent1" w:themeFillTint="66"/>
            <w:vAlign w:val="center"/>
          </w:tcPr>
          <w:p w14:paraId="02C3BC02"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VAC-OF-LIM-1</w:t>
            </w:r>
          </w:p>
        </w:tc>
        <w:tc>
          <w:tcPr>
            <w:tcW w:w="1145" w:type="dxa"/>
            <w:shd w:val="clear" w:color="auto" w:fill="BDD6EE" w:themeFill="accent1" w:themeFillTint="66"/>
            <w:vAlign w:val="center"/>
          </w:tcPr>
          <w:p w14:paraId="2A1051F9"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Arial"/>
                <w:b/>
              </w:rPr>
              <w:t>GLB</w:t>
            </w:r>
          </w:p>
        </w:tc>
        <w:tc>
          <w:tcPr>
            <w:tcW w:w="5520" w:type="dxa"/>
            <w:shd w:val="clear" w:color="auto" w:fill="BDD6EE" w:themeFill="accent1" w:themeFillTint="66"/>
            <w:vAlign w:val="center"/>
          </w:tcPr>
          <w:p w14:paraId="4F258E9B" w14:textId="77777777" w:rsidR="00253CDA" w:rsidRPr="009D5B5D" w:rsidRDefault="00253CDA" w:rsidP="00253CDA">
            <w:pPr>
              <w:widowControl w:val="0"/>
              <w:autoSpaceDE w:val="0"/>
              <w:autoSpaceDN w:val="0"/>
              <w:jc w:val="center"/>
              <w:rPr>
                <w:rFonts w:ascii="Verdana" w:eastAsia="Arial" w:hAnsi="Verdana" w:cs="Arial"/>
                <w:b/>
              </w:rPr>
            </w:pPr>
            <w:r w:rsidRPr="009D5B5D">
              <w:rPr>
                <w:rFonts w:ascii="Verdana" w:eastAsia="Arial" w:hAnsi="Verdana" w:cs="Tahoma"/>
                <w:b/>
                <w:color w:val="000000" w:themeColor="text1"/>
                <w:lang w:eastAsia="es-ES"/>
              </w:rPr>
              <w:t>LIMPIEZA GENERAL</w:t>
            </w:r>
          </w:p>
        </w:tc>
      </w:tr>
    </w:tbl>
    <w:p w14:paraId="2449F087" w14:textId="77777777" w:rsidR="00253CDA"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p>
    <w:p w14:paraId="439D34FF"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r w:rsidRPr="009D5B5D">
        <w:rPr>
          <w:rFonts w:ascii="Verdana" w:eastAsia="Arial" w:hAnsi="Verdana" w:cs="Tahoma"/>
          <w:b/>
          <w:color w:val="000000" w:themeColor="text1"/>
          <w:lang w:eastAsia="es-ES"/>
        </w:rPr>
        <w:t>DESCRIPCIÓN. -</w:t>
      </w:r>
    </w:p>
    <w:p w14:paraId="0106FF32"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themeColor="text1"/>
          <w:lang w:eastAsia="es-ES"/>
        </w:rPr>
      </w:pPr>
      <w:r w:rsidRPr="009D5B5D">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478CB81"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themeColor="text1"/>
          <w:lang w:eastAsia="es-ES"/>
        </w:rPr>
      </w:pPr>
    </w:p>
    <w:p w14:paraId="2923B908"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r w:rsidRPr="009D5B5D">
        <w:rPr>
          <w:rFonts w:ascii="Verdana" w:eastAsia="Arial" w:hAnsi="Verdana" w:cs="Tahoma"/>
          <w:b/>
          <w:color w:val="000000" w:themeColor="text1"/>
          <w:lang w:eastAsia="es-ES"/>
        </w:rPr>
        <w:t>MATERIALES, HERRAMIENTAS Y EQUIPO. -</w:t>
      </w:r>
    </w:p>
    <w:p w14:paraId="5A7E2A79"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themeColor="text1"/>
          <w:lang w:eastAsia="es-ES"/>
        </w:rPr>
      </w:pPr>
      <w:r w:rsidRPr="009D5B5D">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5305836"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p>
    <w:p w14:paraId="1AB4CF29"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r w:rsidRPr="009D5B5D">
        <w:rPr>
          <w:rFonts w:ascii="Verdana" w:eastAsia="Arial" w:hAnsi="Verdana" w:cs="Tahoma"/>
          <w:b/>
          <w:color w:val="000000" w:themeColor="text1"/>
          <w:lang w:eastAsia="es-ES"/>
        </w:rPr>
        <w:t>FORMA DE EJECUCIÓN. -</w:t>
      </w:r>
    </w:p>
    <w:p w14:paraId="257C0C92"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themeColor="text1"/>
          <w:lang w:eastAsia="es-ES"/>
        </w:rPr>
      </w:pPr>
      <w:r w:rsidRPr="009D5B5D">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9D5B5D">
        <w:rPr>
          <w:rFonts w:ascii="Verdana" w:eastAsia="Arial" w:hAnsi="Verdana" w:cs="Tahoma"/>
          <w:color w:val="000000" w:themeColor="text1"/>
          <w:lang w:eastAsia="es-ES"/>
        </w:rPr>
        <w:t>todos los trabajos necesarios para mantener la obra libre de desechos para aprobación y aceptación</w:t>
      </w:r>
      <w:r w:rsidRPr="009D5B5D">
        <w:rPr>
          <w:rFonts w:ascii="Verdana" w:eastAsia="Arial" w:hAnsi="Verdana" w:cs="Tahoma"/>
          <w:color w:val="000000" w:themeColor="text1"/>
          <w:lang w:val="es-MX" w:eastAsia="es-ES"/>
        </w:rPr>
        <w:t xml:space="preserve"> </w:t>
      </w:r>
      <w:r w:rsidRPr="009D5B5D">
        <w:rPr>
          <w:rFonts w:ascii="Verdana" w:eastAsia="Arial" w:hAnsi="Verdana" w:cs="Tahoma"/>
          <w:color w:val="000000" w:themeColor="text1"/>
          <w:lang w:eastAsia="es-ES"/>
        </w:rPr>
        <w:t xml:space="preserve">del Inspector de proyecto. </w:t>
      </w:r>
    </w:p>
    <w:p w14:paraId="22FB0B1E" w14:textId="77777777" w:rsidR="00253CDA" w:rsidRPr="009D5B5D" w:rsidRDefault="00253CDA" w:rsidP="00253CDA">
      <w:pPr>
        <w:widowControl w:val="0"/>
        <w:tabs>
          <w:tab w:val="left" w:pos="560"/>
        </w:tabs>
        <w:autoSpaceDE w:val="0"/>
        <w:autoSpaceDN w:val="0"/>
        <w:jc w:val="both"/>
        <w:rPr>
          <w:rFonts w:ascii="Verdana" w:eastAsia="Arial" w:hAnsi="Verdana" w:cs="Tahoma"/>
          <w:color w:val="000000" w:themeColor="text1"/>
          <w:lang w:val="es-MX" w:eastAsia="es-ES"/>
        </w:rPr>
      </w:pPr>
      <w:r w:rsidRPr="009D5B5D">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9D5B5D">
        <w:rPr>
          <w:rFonts w:ascii="Verdana" w:eastAsia="Arial" w:hAnsi="Verdana" w:cs="Tahoma"/>
          <w:color w:val="000000" w:themeColor="text1"/>
          <w:lang w:val="es-MX" w:eastAsia="es-ES"/>
        </w:rPr>
        <w:t xml:space="preserve"> </w:t>
      </w:r>
      <w:r w:rsidRPr="009D5B5D">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13E63BB8"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r w:rsidRPr="009D5B5D">
        <w:rPr>
          <w:rFonts w:ascii="Verdana" w:eastAsia="Arial" w:hAnsi="Verdana" w:cs="Tahoma"/>
          <w:b/>
          <w:color w:val="000000" w:themeColor="text1"/>
          <w:lang w:eastAsia="es-ES"/>
        </w:rPr>
        <w:t>MEDICIÓN. -</w:t>
      </w:r>
    </w:p>
    <w:p w14:paraId="028DAFB4"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themeColor="text1"/>
          <w:lang w:eastAsia="es-ES"/>
        </w:rPr>
      </w:pPr>
      <w:r w:rsidRPr="009D5B5D">
        <w:rPr>
          <w:rFonts w:ascii="Verdana" w:eastAsia="Arial" w:hAnsi="Verdana" w:cs="Tahoma"/>
          <w:color w:val="000000" w:themeColor="text1"/>
          <w:lang w:eastAsia="es-ES"/>
        </w:rPr>
        <w:t>El ítem limpieza general será medido de forma</w:t>
      </w:r>
      <w:r w:rsidRPr="009D5B5D">
        <w:rPr>
          <w:rFonts w:ascii="Verdana" w:eastAsia="Arial" w:hAnsi="Verdana" w:cs="Tahoma"/>
          <w:b/>
          <w:color w:val="000000" w:themeColor="text1"/>
          <w:lang w:eastAsia="es-ES"/>
        </w:rPr>
        <w:t xml:space="preserve"> global.</w:t>
      </w:r>
    </w:p>
    <w:p w14:paraId="109A462A" w14:textId="77777777" w:rsidR="00253CDA" w:rsidRPr="009D5B5D" w:rsidRDefault="00253CDA" w:rsidP="00253CDA">
      <w:pPr>
        <w:widowControl w:val="0"/>
        <w:tabs>
          <w:tab w:val="left" w:pos="560"/>
        </w:tabs>
        <w:autoSpaceDE w:val="0"/>
        <w:autoSpaceDN w:val="0"/>
        <w:jc w:val="both"/>
        <w:rPr>
          <w:rFonts w:ascii="Verdana" w:eastAsia="Arial" w:hAnsi="Verdana" w:cs="Tahoma"/>
          <w:b/>
          <w:color w:val="000000"/>
        </w:rPr>
      </w:pPr>
      <w:r w:rsidRPr="009D5B5D">
        <w:rPr>
          <w:rFonts w:ascii="Verdana" w:eastAsia="Arial" w:hAnsi="Verdana" w:cs="Tahoma"/>
          <w:b/>
          <w:color w:val="000000"/>
        </w:rPr>
        <w:t>APORTE PROPIO. -</w:t>
      </w:r>
    </w:p>
    <w:p w14:paraId="09826E77" w14:textId="77777777" w:rsidR="00253CDA" w:rsidRPr="009D5B5D" w:rsidRDefault="00253CDA" w:rsidP="00253CDA">
      <w:pPr>
        <w:widowControl w:val="0"/>
        <w:autoSpaceDE w:val="0"/>
        <w:autoSpaceDN w:val="0"/>
        <w:jc w:val="both"/>
        <w:rPr>
          <w:rFonts w:ascii="Verdana" w:eastAsia="Arial" w:hAnsi="Verdana" w:cs="Tahoma"/>
          <w:color w:val="000000"/>
        </w:rPr>
      </w:pPr>
      <w:r w:rsidRPr="009D5B5D">
        <w:rPr>
          <w:rFonts w:ascii="Verdana" w:eastAsia="Arial" w:hAnsi="Verdana" w:cs="Tahoma"/>
          <w:color w:val="000000"/>
        </w:rPr>
        <w:t xml:space="preserve">El aporte propio se encuentra especificado en el análisis </w:t>
      </w:r>
      <w:r w:rsidRPr="009D5B5D">
        <w:rPr>
          <w:rFonts w:ascii="Verdana" w:eastAsia="Arial" w:hAnsi="Verdana" w:cs="Tahoma"/>
        </w:rPr>
        <w:t xml:space="preserve">de precios unitarios, </w:t>
      </w:r>
      <w:r w:rsidRPr="009D5B5D">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D46DFF" w14:textId="77777777" w:rsidR="00253CDA" w:rsidRPr="009D5B5D" w:rsidRDefault="00253CDA" w:rsidP="00253CDA">
      <w:pPr>
        <w:widowControl w:val="0"/>
        <w:autoSpaceDE w:val="0"/>
        <w:autoSpaceDN w:val="0"/>
        <w:jc w:val="both"/>
        <w:rPr>
          <w:rFonts w:ascii="Verdana" w:eastAsia="Arial" w:hAnsi="Verdana" w:cs="Tahoma"/>
          <w:color w:val="000000"/>
        </w:rPr>
      </w:pPr>
    </w:p>
    <w:p w14:paraId="37AC8ED8" w14:textId="4F8CB444" w:rsidR="00D872F5" w:rsidRPr="000808D1" w:rsidRDefault="00253CDA" w:rsidP="00253CDA">
      <w:pPr>
        <w:widowControl w:val="0"/>
        <w:tabs>
          <w:tab w:val="left" w:pos="560"/>
        </w:tabs>
        <w:autoSpaceDE w:val="0"/>
        <w:autoSpaceDN w:val="0"/>
        <w:jc w:val="both"/>
        <w:rPr>
          <w:rFonts w:ascii="Verdana" w:eastAsia="Arial" w:hAnsi="Verdana" w:cs="Tahoma"/>
          <w:color w:val="000000"/>
          <w:sz w:val="18"/>
          <w:szCs w:val="18"/>
        </w:rPr>
      </w:pPr>
      <w:r w:rsidRPr="009D5B5D">
        <w:rPr>
          <w:rFonts w:ascii="Verdana" w:eastAsia="Arial" w:hAnsi="Verdana" w:cs="Tahoma"/>
          <w:color w:val="000000"/>
        </w:rPr>
        <w:t>Este aporte propio estará sujeto al cronograma de ejecución de obra de la Entidad Ejecutora.</w:t>
      </w: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7E7635E6" w14:textId="77777777" w:rsidR="00C031E0" w:rsidRDefault="00C031E0" w:rsidP="007E317D">
      <w:pPr>
        <w:tabs>
          <w:tab w:val="left" w:pos="560"/>
        </w:tabs>
        <w:spacing w:before="120" w:after="120"/>
        <w:jc w:val="both"/>
        <w:rPr>
          <w:rFonts w:ascii="Verdana" w:hAnsi="Verdana" w:cs="Tahoma"/>
          <w:color w:val="000000"/>
          <w:sz w:val="18"/>
          <w:szCs w:val="18"/>
        </w:rPr>
      </w:pPr>
    </w:p>
    <w:p w14:paraId="17FEC3C6" w14:textId="77777777" w:rsidR="00C031E0" w:rsidRDefault="00C031E0" w:rsidP="007E317D">
      <w:pPr>
        <w:tabs>
          <w:tab w:val="left" w:pos="560"/>
        </w:tabs>
        <w:spacing w:before="120" w:after="120"/>
        <w:jc w:val="both"/>
        <w:rPr>
          <w:rFonts w:ascii="Verdana" w:hAnsi="Verdana" w:cs="Tahoma"/>
          <w:color w:val="000000"/>
          <w:sz w:val="18"/>
          <w:szCs w:val="18"/>
        </w:rPr>
      </w:pPr>
    </w:p>
    <w:p w14:paraId="23A9494A" w14:textId="77777777" w:rsidR="00C031E0" w:rsidRDefault="00C031E0" w:rsidP="007E317D">
      <w:pPr>
        <w:tabs>
          <w:tab w:val="left" w:pos="560"/>
        </w:tabs>
        <w:spacing w:before="120" w:after="120"/>
        <w:jc w:val="both"/>
        <w:rPr>
          <w:rFonts w:ascii="Verdana" w:hAnsi="Verdana" w:cs="Tahoma"/>
          <w:color w:val="000000"/>
          <w:sz w:val="18"/>
          <w:szCs w:val="18"/>
        </w:rPr>
      </w:pPr>
    </w:p>
    <w:p w14:paraId="306D64DD" w14:textId="77777777" w:rsidR="00C031E0" w:rsidRDefault="00C031E0" w:rsidP="007E317D">
      <w:pPr>
        <w:tabs>
          <w:tab w:val="left" w:pos="560"/>
        </w:tabs>
        <w:spacing w:before="120" w:after="120"/>
        <w:jc w:val="both"/>
        <w:rPr>
          <w:rFonts w:ascii="Verdana" w:hAnsi="Verdana" w:cs="Tahoma"/>
          <w:color w:val="000000"/>
          <w:sz w:val="18"/>
          <w:szCs w:val="18"/>
        </w:rPr>
      </w:pPr>
    </w:p>
    <w:p w14:paraId="6FC348F9" w14:textId="77777777" w:rsidR="00C031E0" w:rsidRDefault="00C031E0" w:rsidP="007E317D">
      <w:pPr>
        <w:tabs>
          <w:tab w:val="left" w:pos="560"/>
        </w:tabs>
        <w:spacing w:before="120" w:after="120"/>
        <w:jc w:val="both"/>
        <w:rPr>
          <w:rFonts w:ascii="Verdana" w:hAnsi="Verdana" w:cs="Tahoma"/>
          <w:color w:val="000000"/>
          <w:sz w:val="18"/>
          <w:szCs w:val="18"/>
        </w:rPr>
      </w:pPr>
    </w:p>
    <w:p w14:paraId="31D37EBB" w14:textId="77777777" w:rsidR="00C031E0" w:rsidRDefault="00C031E0" w:rsidP="007E317D">
      <w:pPr>
        <w:tabs>
          <w:tab w:val="left" w:pos="560"/>
        </w:tabs>
        <w:spacing w:before="120" w:after="120"/>
        <w:jc w:val="both"/>
        <w:rPr>
          <w:rFonts w:ascii="Verdana" w:hAnsi="Verdana" w:cs="Tahoma"/>
          <w:color w:val="000000"/>
          <w:sz w:val="18"/>
          <w:szCs w:val="18"/>
        </w:rPr>
      </w:pPr>
    </w:p>
    <w:p w14:paraId="19B19298" w14:textId="77777777" w:rsidR="00C031E0" w:rsidRDefault="00C031E0" w:rsidP="007E317D">
      <w:pPr>
        <w:tabs>
          <w:tab w:val="left" w:pos="560"/>
        </w:tabs>
        <w:spacing w:before="120" w:after="120"/>
        <w:jc w:val="both"/>
        <w:rPr>
          <w:rFonts w:ascii="Verdana" w:hAnsi="Verdana" w:cs="Tahoma"/>
          <w:color w:val="000000"/>
          <w:sz w:val="18"/>
          <w:szCs w:val="18"/>
        </w:rPr>
      </w:pPr>
    </w:p>
    <w:p w14:paraId="4C518FB5" w14:textId="77777777" w:rsidR="00C031E0" w:rsidRDefault="00C031E0"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sidRPr="00843294">
        <w:rPr>
          <w:rFonts w:ascii="Verdana" w:hAnsi="Verdana" w:cs="Arial"/>
          <w:sz w:val="18"/>
          <w:szCs w:val="18"/>
          <w:lang w:val="es-BO"/>
        </w:rPr>
        <w:t>vigente hasta la suscripción del contrato.</w:t>
      </w:r>
      <w:bookmarkEnd w:id="19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271ED61" w14:textId="77777777" w:rsidR="00735571" w:rsidRPr="00317ABB" w:rsidRDefault="00735571" w:rsidP="00735571">
      <w:pPr>
        <w:jc w:val="center"/>
        <w:rPr>
          <w:rFonts w:ascii="Tahoma" w:hAnsi="Tahoma" w:cs="Tahoma"/>
          <w:b/>
        </w:rPr>
      </w:pPr>
      <w:r w:rsidRPr="00317ABB">
        <w:rPr>
          <w:rFonts w:ascii="Tahoma" w:hAnsi="Tahoma" w:cs="Tahoma"/>
          <w:b/>
        </w:rPr>
        <w:lastRenderedPageBreak/>
        <w:t>FORMULARIO C-2</w:t>
      </w:r>
    </w:p>
    <w:p w14:paraId="77AC8B0F" w14:textId="77777777" w:rsidR="00735571" w:rsidRPr="00317ABB" w:rsidRDefault="00735571" w:rsidP="007355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35571" w:rsidRPr="00317ABB" w14:paraId="359BB049" w14:textId="77777777" w:rsidTr="00A718E6">
        <w:trPr>
          <w:trHeight w:val="20"/>
          <w:tblHeader/>
          <w:jc w:val="center"/>
        </w:trPr>
        <w:tc>
          <w:tcPr>
            <w:tcW w:w="0" w:type="auto"/>
            <w:gridSpan w:val="3"/>
            <w:shd w:val="clear" w:color="auto" w:fill="BDD6EE"/>
            <w:vAlign w:val="center"/>
          </w:tcPr>
          <w:p w14:paraId="315FC313" w14:textId="77777777" w:rsidR="00735571" w:rsidRPr="00317ABB" w:rsidRDefault="00735571" w:rsidP="00A718E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1CB76DC" w14:textId="77777777" w:rsidR="00735571" w:rsidRPr="00317ABB" w:rsidRDefault="00735571" w:rsidP="00A718E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35571" w:rsidRPr="00317ABB" w14:paraId="47E6B4E0" w14:textId="77777777" w:rsidTr="00A718E6">
        <w:trPr>
          <w:trHeight w:val="20"/>
          <w:jc w:val="center"/>
        </w:trPr>
        <w:tc>
          <w:tcPr>
            <w:tcW w:w="0" w:type="auto"/>
            <w:shd w:val="clear" w:color="auto" w:fill="BFBFBF"/>
            <w:vAlign w:val="center"/>
          </w:tcPr>
          <w:p w14:paraId="30C6BC9C" w14:textId="77777777" w:rsidR="00735571" w:rsidRPr="00317ABB" w:rsidRDefault="00735571" w:rsidP="00A718E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3E6937" w14:textId="77777777" w:rsidR="00735571" w:rsidRPr="00317ABB" w:rsidRDefault="00735571" w:rsidP="00A718E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C5733D5" w14:textId="77777777" w:rsidR="00735571" w:rsidRPr="00317ABB" w:rsidRDefault="00735571" w:rsidP="00A718E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86C257B" w14:textId="77777777" w:rsidR="00735571" w:rsidRPr="00317ABB" w:rsidRDefault="00735571" w:rsidP="00A718E6">
            <w:pPr>
              <w:jc w:val="center"/>
              <w:rPr>
                <w:rFonts w:ascii="Tahoma" w:hAnsi="Tahoma" w:cs="Tahoma"/>
                <w:b/>
                <w:sz w:val="16"/>
                <w:szCs w:val="16"/>
              </w:rPr>
            </w:pPr>
            <w:r w:rsidRPr="00317ABB">
              <w:rPr>
                <w:rFonts w:ascii="Tahoma" w:hAnsi="Tahoma" w:cs="Tahoma"/>
                <w:b/>
                <w:sz w:val="16"/>
                <w:szCs w:val="16"/>
              </w:rPr>
              <w:t>Condiciones Adicionales Propuestas (***)</w:t>
            </w:r>
          </w:p>
        </w:tc>
      </w:tr>
      <w:tr w:rsidR="00735571" w:rsidRPr="00317ABB" w14:paraId="754236D8" w14:textId="77777777" w:rsidTr="00A718E6">
        <w:trPr>
          <w:trHeight w:val="20"/>
          <w:jc w:val="center"/>
        </w:trPr>
        <w:tc>
          <w:tcPr>
            <w:tcW w:w="0" w:type="auto"/>
            <w:shd w:val="clear" w:color="auto" w:fill="auto"/>
            <w:vAlign w:val="center"/>
          </w:tcPr>
          <w:p w14:paraId="78B5E35E"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E07FDC" w14:textId="77777777" w:rsidR="00735571" w:rsidRPr="00317ABB" w:rsidRDefault="00735571" w:rsidP="00A718E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3961EB8" w14:textId="77777777" w:rsidR="00735571" w:rsidRPr="00317ABB" w:rsidRDefault="00735571" w:rsidP="00A718E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125662B"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CD339F" w14:textId="77777777" w:rsidR="00735571" w:rsidRPr="00317ABB" w:rsidRDefault="00735571" w:rsidP="00A718E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35571" w:rsidRPr="00317ABB" w14:paraId="3F04A3B3" w14:textId="77777777" w:rsidTr="00A718E6">
        <w:trPr>
          <w:trHeight w:val="20"/>
          <w:jc w:val="center"/>
        </w:trPr>
        <w:tc>
          <w:tcPr>
            <w:tcW w:w="0" w:type="auto"/>
            <w:shd w:val="clear" w:color="auto" w:fill="auto"/>
            <w:vAlign w:val="center"/>
          </w:tcPr>
          <w:p w14:paraId="083F05BE"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CBF481" w14:textId="77777777" w:rsidR="00735571" w:rsidRPr="00317ABB" w:rsidRDefault="00735571" w:rsidP="00A718E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F6FF8B1" w14:textId="77777777" w:rsidR="00735571" w:rsidRPr="00317ABB" w:rsidRDefault="00735571" w:rsidP="00A718E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A473A6"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0F55682" w14:textId="77777777" w:rsidR="00735571" w:rsidRPr="00317ABB" w:rsidRDefault="00735571" w:rsidP="00A718E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3A96D732" w14:textId="77777777" w:rsidTr="00A718E6">
        <w:trPr>
          <w:trHeight w:val="20"/>
          <w:jc w:val="center"/>
        </w:trPr>
        <w:tc>
          <w:tcPr>
            <w:tcW w:w="0" w:type="auto"/>
            <w:shd w:val="clear" w:color="auto" w:fill="auto"/>
            <w:vAlign w:val="center"/>
          </w:tcPr>
          <w:p w14:paraId="3008E823"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0BE65F2" w14:textId="77777777" w:rsidR="00735571" w:rsidRPr="00317ABB" w:rsidRDefault="00735571" w:rsidP="00A718E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359EFF3" w14:textId="77777777" w:rsidR="00735571" w:rsidRPr="00317ABB" w:rsidRDefault="00735571" w:rsidP="00A718E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56FA7F"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FD49CFA" w14:textId="77777777" w:rsidR="00735571" w:rsidRPr="00317ABB" w:rsidRDefault="00735571" w:rsidP="00A718E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1D20B786" w14:textId="77777777" w:rsidTr="00A718E6">
        <w:trPr>
          <w:trHeight w:val="20"/>
          <w:jc w:val="center"/>
        </w:trPr>
        <w:tc>
          <w:tcPr>
            <w:tcW w:w="0" w:type="auto"/>
            <w:shd w:val="clear" w:color="auto" w:fill="auto"/>
            <w:vAlign w:val="center"/>
          </w:tcPr>
          <w:p w14:paraId="47CA71BB"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79E13C" w14:textId="77777777" w:rsidR="00735571" w:rsidRPr="00317ABB" w:rsidRDefault="00735571" w:rsidP="00A718E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AC28D85" w14:textId="77777777" w:rsidR="00735571" w:rsidRPr="00317ABB" w:rsidRDefault="00735571" w:rsidP="00A718E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BBEF2D" w14:textId="77777777" w:rsidR="00735571" w:rsidRPr="00317ABB" w:rsidRDefault="00735571" w:rsidP="00A718E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8D34C3E" w14:textId="77777777" w:rsidR="00735571" w:rsidRPr="00317ABB" w:rsidRDefault="00735571" w:rsidP="00A718E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7111CF19" w14:textId="77777777" w:rsidTr="00A718E6">
        <w:trPr>
          <w:trHeight w:val="20"/>
          <w:jc w:val="center"/>
        </w:trPr>
        <w:tc>
          <w:tcPr>
            <w:tcW w:w="0" w:type="auto"/>
            <w:shd w:val="clear" w:color="auto" w:fill="auto"/>
            <w:vAlign w:val="center"/>
          </w:tcPr>
          <w:p w14:paraId="0B2D50B9" w14:textId="77777777" w:rsidR="00735571" w:rsidRPr="00317ABB" w:rsidRDefault="00735571" w:rsidP="00A718E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7E6FCB" w14:textId="77777777" w:rsidR="00735571" w:rsidRPr="00317ABB" w:rsidRDefault="00735571" w:rsidP="00A718E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193AD7D" w14:textId="77777777" w:rsidR="00735571" w:rsidRPr="00317ABB" w:rsidRDefault="00735571" w:rsidP="00A718E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738014" w14:textId="77777777" w:rsidR="00735571" w:rsidRPr="00317ABB" w:rsidRDefault="00735571" w:rsidP="00A718E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058024" w14:textId="77777777" w:rsidR="00735571" w:rsidRPr="00317ABB" w:rsidRDefault="00735571" w:rsidP="00A718E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35571" w:rsidRPr="00317ABB" w14:paraId="7C886D4B" w14:textId="77777777" w:rsidTr="00A718E6">
        <w:trPr>
          <w:trHeight w:val="20"/>
          <w:jc w:val="center"/>
        </w:trPr>
        <w:tc>
          <w:tcPr>
            <w:tcW w:w="0" w:type="auto"/>
            <w:shd w:val="clear" w:color="auto" w:fill="auto"/>
            <w:vAlign w:val="center"/>
          </w:tcPr>
          <w:p w14:paraId="5342F31C" w14:textId="77777777" w:rsidR="00735571" w:rsidRPr="00317ABB" w:rsidRDefault="00735571" w:rsidP="00A718E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A754AEB" w14:textId="77777777" w:rsidR="00735571" w:rsidRPr="00AA07C4" w:rsidRDefault="00735571" w:rsidP="00A718E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0C7F9BB" w14:textId="77777777" w:rsidR="00735571" w:rsidRPr="00317ABB" w:rsidRDefault="00735571" w:rsidP="00A718E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C44509" w14:textId="77777777" w:rsidR="00735571" w:rsidRPr="00317ABB" w:rsidRDefault="00735571" w:rsidP="00A718E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E995CC3" w14:textId="77777777" w:rsidR="00735571" w:rsidRPr="001F5BA3" w:rsidRDefault="00735571" w:rsidP="00A718E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5571" w:rsidRPr="00317ABB" w14:paraId="36F13203" w14:textId="77777777" w:rsidTr="00A718E6">
        <w:trPr>
          <w:trHeight w:val="20"/>
          <w:jc w:val="center"/>
        </w:trPr>
        <w:tc>
          <w:tcPr>
            <w:tcW w:w="0" w:type="auto"/>
            <w:shd w:val="clear" w:color="auto" w:fill="auto"/>
            <w:vAlign w:val="center"/>
          </w:tcPr>
          <w:p w14:paraId="18D5C8E4" w14:textId="77777777" w:rsidR="00735571" w:rsidRPr="00317ABB" w:rsidRDefault="00735571" w:rsidP="00A718E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C888301" w14:textId="77777777" w:rsidR="00735571" w:rsidRPr="00317ABB" w:rsidRDefault="00735571" w:rsidP="00A718E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16B5B2" w14:textId="77777777" w:rsidR="00735571" w:rsidRPr="00317ABB" w:rsidRDefault="00735571" w:rsidP="00A718E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4562EE" w14:textId="77777777" w:rsidR="00735571" w:rsidRPr="00317ABB" w:rsidRDefault="00735571" w:rsidP="00A718E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6F10248" w14:textId="77777777" w:rsidR="00735571" w:rsidRPr="001F5BA3" w:rsidRDefault="00735571" w:rsidP="00A718E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5571" w:rsidRPr="00317ABB" w14:paraId="1BB0B3DF" w14:textId="77777777" w:rsidTr="00A718E6">
        <w:trPr>
          <w:trHeight w:val="307"/>
          <w:jc w:val="center"/>
        </w:trPr>
        <w:tc>
          <w:tcPr>
            <w:tcW w:w="0" w:type="auto"/>
            <w:vMerge w:val="restart"/>
            <w:shd w:val="clear" w:color="auto" w:fill="auto"/>
            <w:vAlign w:val="center"/>
          </w:tcPr>
          <w:p w14:paraId="5E187D39" w14:textId="77777777" w:rsidR="00735571" w:rsidRPr="00317ABB" w:rsidRDefault="00735571" w:rsidP="00A718E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C88CF44" w14:textId="77777777" w:rsidR="00735571" w:rsidRPr="00190284" w:rsidRDefault="00735571" w:rsidP="00A718E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84628E" w14:textId="77777777" w:rsidR="00735571" w:rsidRPr="00BB28D2" w:rsidRDefault="00735571" w:rsidP="00A718E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CC5CF5C" w14:textId="77777777" w:rsidR="00735571" w:rsidRPr="001F5BA3" w:rsidRDefault="00735571" w:rsidP="00A718E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35571" w:rsidRPr="00317ABB" w14:paraId="78F56232" w14:textId="77777777" w:rsidTr="00A718E6">
        <w:trPr>
          <w:trHeight w:val="700"/>
          <w:jc w:val="center"/>
        </w:trPr>
        <w:tc>
          <w:tcPr>
            <w:tcW w:w="0" w:type="auto"/>
            <w:vMerge/>
            <w:shd w:val="clear" w:color="auto" w:fill="auto"/>
            <w:vAlign w:val="center"/>
          </w:tcPr>
          <w:p w14:paraId="64F1355F" w14:textId="77777777" w:rsidR="00735571" w:rsidRDefault="00735571" w:rsidP="00A718E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49962AB" w14:textId="77777777" w:rsidR="00735571" w:rsidRPr="00C62EAD" w:rsidRDefault="00735571" w:rsidP="00A718E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B6AF5D6" w14:textId="77777777" w:rsidR="00735571" w:rsidRDefault="00735571" w:rsidP="00735571">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1660A07" w14:textId="77777777" w:rsidR="00735571" w:rsidRPr="00BB28D2" w:rsidRDefault="00735571" w:rsidP="00735571">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9B8EFA" w14:textId="77777777" w:rsidR="00735571" w:rsidRPr="00317ABB" w:rsidRDefault="00735571" w:rsidP="00A718E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4C8DDE5" w14:textId="77777777" w:rsidR="00735571" w:rsidRPr="001F5BA3" w:rsidRDefault="00735571" w:rsidP="00A718E6">
            <w:pPr>
              <w:jc w:val="center"/>
              <w:rPr>
                <w:rFonts w:ascii="Tahoma" w:hAnsi="Tahoma" w:cs="Tahoma"/>
                <w:b/>
                <w:i/>
                <w:color w:val="FF0000"/>
                <w:sz w:val="16"/>
                <w:szCs w:val="16"/>
                <w:lang w:eastAsia="es-BO"/>
              </w:rPr>
            </w:pPr>
          </w:p>
        </w:tc>
      </w:tr>
      <w:tr w:rsidR="00735571" w:rsidRPr="00317ABB" w14:paraId="1E727692" w14:textId="77777777" w:rsidTr="00A718E6">
        <w:trPr>
          <w:trHeight w:val="179"/>
          <w:jc w:val="center"/>
        </w:trPr>
        <w:tc>
          <w:tcPr>
            <w:tcW w:w="0" w:type="auto"/>
            <w:vMerge/>
            <w:shd w:val="clear" w:color="auto" w:fill="auto"/>
            <w:vAlign w:val="center"/>
          </w:tcPr>
          <w:p w14:paraId="78C5075B" w14:textId="77777777" w:rsidR="00735571" w:rsidRDefault="00735571" w:rsidP="00A718E6">
            <w:pPr>
              <w:jc w:val="center"/>
              <w:rPr>
                <w:rFonts w:ascii="Tahoma" w:hAnsi="Tahoma" w:cs="Tahoma"/>
                <w:sz w:val="16"/>
                <w:szCs w:val="16"/>
              </w:rPr>
            </w:pPr>
          </w:p>
        </w:tc>
        <w:tc>
          <w:tcPr>
            <w:tcW w:w="0" w:type="auto"/>
            <w:vMerge/>
            <w:shd w:val="clear" w:color="auto" w:fill="auto"/>
            <w:vAlign w:val="center"/>
          </w:tcPr>
          <w:p w14:paraId="39B81D2E" w14:textId="77777777" w:rsidR="00735571" w:rsidRPr="00317ABB" w:rsidRDefault="00735571" w:rsidP="00A718E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442F92" w14:textId="77777777" w:rsidR="00735571" w:rsidRPr="00317ABB" w:rsidRDefault="00735571" w:rsidP="00A718E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DE1E747" w14:textId="77777777" w:rsidR="00735571" w:rsidRPr="001F5BA3" w:rsidRDefault="00735571" w:rsidP="00A718E6">
            <w:pPr>
              <w:jc w:val="center"/>
              <w:rPr>
                <w:rFonts w:ascii="Tahoma" w:hAnsi="Tahoma" w:cs="Tahoma"/>
                <w:b/>
                <w:i/>
                <w:color w:val="FF0000"/>
                <w:sz w:val="16"/>
                <w:szCs w:val="16"/>
                <w:lang w:eastAsia="es-BO"/>
              </w:rPr>
            </w:pPr>
          </w:p>
        </w:tc>
      </w:tr>
      <w:tr w:rsidR="00735571" w:rsidRPr="00317ABB" w14:paraId="69F16396" w14:textId="77777777" w:rsidTr="00A718E6">
        <w:trPr>
          <w:trHeight w:val="20"/>
          <w:jc w:val="center"/>
        </w:trPr>
        <w:tc>
          <w:tcPr>
            <w:tcW w:w="0" w:type="auto"/>
            <w:gridSpan w:val="2"/>
            <w:shd w:val="clear" w:color="auto" w:fill="BFBFBF"/>
            <w:vAlign w:val="center"/>
          </w:tcPr>
          <w:p w14:paraId="283B8878" w14:textId="77777777" w:rsidR="00735571" w:rsidRPr="00317ABB" w:rsidRDefault="00735571" w:rsidP="00A718E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EF3DBC" w14:textId="77777777" w:rsidR="00735571" w:rsidRPr="00317ABB" w:rsidRDefault="00735571" w:rsidP="00A718E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201C7B" w14:textId="77777777" w:rsidR="00735571" w:rsidRPr="00317ABB" w:rsidRDefault="00735571" w:rsidP="00A718E6">
            <w:pPr>
              <w:jc w:val="center"/>
              <w:rPr>
                <w:rFonts w:ascii="Tahoma" w:hAnsi="Tahoma" w:cs="Tahoma"/>
                <w:b/>
                <w:sz w:val="24"/>
                <w:szCs w:val="24"/>
              </w:rPr>
            </w:pPr>
          </w:p>
        </w:tc>
      </w:tr>
    </w:tbl>
    <w:p w14:paraId="7B407CCB"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1B18A6"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DF64063"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10FF3D" w14:textId="77777777" w:rsidR="00735571" w:rsidRPr="00317ABB" w:rsidRDefault="00735571" w:rsidP="00735571">
      <w:pPr>
        <w:jc w:val="both"/>
        <w:rPr>
          <w:rFonts w:ascii="Tahoma" w:hAnsi="Tahoma" w:cs="Tahoma"/>
          <w:sz w:val="18"/>
          <w:szCs w:val="18"/>
        </w:rPr>
      </w:pPr>
    </w:p>
    <w:p w14:paraId="561CB454" w14:textId="77777777" w:rsidR="00735571" w:rsidRPr="007F6C8C" w:rsidRDefault="00735571" w:rsidP="007355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63EED62" w14:textId="77777777" w:rsidR="00735571" w:rsidRDefault="00735571" w:rsidP="007355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7258D89" w14:textId="77777777" w:rsidR="00735571" w:rsidRPr="00B006BF" w:rsidRDefault="00735571" w:rsidP="0073557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6B39ECE" w14:textId="77777777" w:rsidR="00735571" w:rsidRPr="00B006BF" w:rsidRDefault="00735571" w:rsidP="0073557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3E01D1A" w14:textId="77777777" w:rsidR="00735571" w:rsidRPr="00317ABB" w:rsidRDefault="00735571" w:rsidP="00735571">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C9473D" w14:textId="77777777" w:rsidR="00735571" w:rsidRDefault="007355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26694" w14:textId="77777777" w:rsidR="00467D7D" w:rsidRDefault="00467D7D">
      <w:r>
        <w:separator/>
      </w:r>
    </w:p>
  </w:endnote>
  <w:endnote w:type="continuationSeparator" w:id="0">
    <w:p w14:paraId="46BEC2A7" w14:textId="77777777" w:rsidR="00467D7D" w:rsidRDefault="00467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253CDA" w:rsidRDefault="00253CDA">
        <w:pPr>
          <w:pStyle w:val="Piedepgina"/>
          <w:jc w:val="right"/>
        </w:pPr>
        <w:r>
          <w:fldChar w:fldCharType="begin"/>
        </w:r>
        <w:r>
          <w:instrText>PAGE   \* MERGEFORMAT</w:instrText>
        </w:r>
        <w:r>
          <w:fldChar w:fldCharType="separate"/>
        </w:r>
        <w:r w:rsidR="00E30D49" w:rsidRPr="00E30D49">
          <w:rPr>
            <w:noProof/>
            <w:lang w:val="es-ES"/>
          </w:rPr>
          <w:t>17</w:t>
        </w:r>
        <w:r>
          <w:fldChar w:fldCharType="end"/>
        </w:r>
      </w:p>
    </w:sdtContent>
  </w:sdt>
  <w:p w14:paraId="4F2D598D" w14:textId="77777777" w:rsidR="00253CDA" w:rsidRDefault="00253C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253CDA" w:rsidRDefault="00253CD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53CDA" w:rsidRDefault="00253CDA"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554A8" w14:textId="77777777" w:rsidR="00467D7D" w:rsidRDefault="00467D7D">
      <w:r>
        <w:separator/>
      </w:r>
    </w:p>
  </w:footnote>
  <w:footnote w:type="continuationSeparator" w:id="0">
    <w:p w14:paraId="16DA29FF" w14:textId="77777777" w:rsidR="00467D7D" w:rsidRDefault="00467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53CDA" w:rsidRPr="00E30D49" w14:paraId="6C76B3B9" w14:textId="77777777" w:rsidTr="00F11D76">
      <w:trPr>
        <w:jc w:val="center"/>
      </w:trPr>
      <w:tc>
        <w:tcPr>
          <w:tcW w:w="2817" w:type="pct"/>
        </w:tcPr>
        <w:p w14:paraId="6220ED1C" w14:textId="47B0711E" w:rsidR="00253CDA" w:rsidRDefault="00253CD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53CDA" w:rsidRPr="00B85534" w:rsidRDefault="00253CDA" w:rsidP="00A017BF">
          <w:pPr>
            <w:pStyle w:val="Encabezado"/>
            <w:tabs>
              <w:tab w:val="clear" w:pos="4419"/>
              <w:tab w:val="clear" w:pos="8838"/>
            </w:tabs>
            <w:rPr>
              <w:rFonts w:ascii="Verdana" w:hAnsi="Verdana"/>
              <w:i/>
              <w:sz w:val="16"/>
              <w:szCs w:val="16"/>
            </w:rPr>
          </w:pPr>
        </w:p>
      </w:tc>
      <w:tc>
        <w:tcPr>
          <w:tcW w:w="2183" w:type="pct"/>
        </w:tcPr>
        <w:p w14:paraId="29B3A968" w14:textId="77777777" w:rsidR="00253CDA" w:rsidRPr="00F11D76" w:rsidRDefault="00253CDA"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253CDA" w:rsidRPr="00F11D76" w:rsidRDefault="00253CDA"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53CDA" w:rsidRPr="00E30D49" w14:paraId="30E7B3AA" w14:textId="77777777" w:rsidTr="00F11D76">
      <w:trPr>
        <w:jc w:val="center"/>
      </w:trPr>
      <w:tc>
        <w:tcPr>
          <w:tcW w:w="2817" w:type="pct"/>
        </w:tcPr>
        <w:p w14:paraId="6AF9F552" w14:textId="77777777" w:rsidR="00253CDA" w:rsidRDefault="00253CD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53CDA" w:rsidRPr="00B85534" w:rsidRDefault="00253CDA" w:rsidP="00C93DE8">
          <w:pPr>
            <w:pStyle w:val="Encabezado"/>
            <w:tabs>
              <w:tab w:val="clear" w:pos="4419"/>
              <w:tab w:val="clear" w:pos="8838"/>
            </w:tabs>
            <w:rPr>
              <w:rFonts w:ascii="Verdana" w:hAnsi="Verdana"/>
              <w:i/>
              <w:sz w:val="16"/>
              <w:szCs w:val="16"/>
            </w:rPr>
          </w:pPr>
        </w:p>
      </w:tc>
      <w:tc>
        <w:tcPr>
          <w:tcW w:w="2183" w:type="pct"/>
        </w:tcPr>
        <w:p w14:paraId="041EE945" w14:textId="7D5E5D09" w:rsidR="00253CDA" w:rsidRPr="00F11D76" w:rsidRDefault="00253CDA"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253CDA"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253CDA">
          <w:rPr>
            <w:color w:val="5B9BD5" w:themeColor="accent1"/>
          </w:rPr>
          <w:t>[Título del documento]</w:t>
        </w:r>
      </w:sdtContent>
    </w:sdt>
  </w:p>
  <w:p w14:paraId="6CDF5A1F" w14:textId="77777777" w:rsidR="00253CDA" w:rsidRDefault="00253C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6F8B7589"/>
    <w:multiLevelType w:val="hybridMultilevel"/>
    <w:tmpl w:val="ABBAA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9" w15:restartNumberingAfterBreak="0">
    <w:nsid w:val="7F761890"/>
    <w:multiLevelType w:val="hybridMultilevel"/>
    <w:tmpl w:val="FA3C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220362680">
    <w:abstractNumId w:val="16"/>
  </w:num>
  <w:num w:numId="2" w16cid:durableId="1245408334">
    <w:abstractNumId w:val="24"/>
  </w:num>
  <w:num w:numId="3" w16cid:durableId="1661158625">
    <w:abstractNumId w:val="9"/>
  </w:num>
  <w:num w:numId="4" w16cid:durableId="1733963171">
    <w:abstractNumId w:val="18"/>
  </w:num>
  <w:num w:numId="5" w16cid:durableId="1525359012">
    <w:abstractNumId w:val="58"/>
  </w:num>
  <w:num w:numId="6" w16cid:durableId="1563952442">
    <w:abstractNumId w:val="79"/>
  </w:num>
  <w:num w:numId="7" w16cid:durableId="586889595">
    <w:abstractNumId w:val="63"/>
  </w:num>
  <w:num w:numId="8" w16cid:durableId="177622327">
    <w:abstractNumId w:val="87"/>
  </w:num>
  <w:num w:numId="9" w16cid:durableId="1713261676">
    <w:abstractNumId w:val="92"/>
  </w:num>
  <w:num w:numId="10" w16cid:durableId="389813935">
    <w:abstractNumId w:val="32"/>
  </w:num>
  <w:num w:numId="11" w16cid:durableId="1626887326">
    <w:abstractNumId w:val="106"/>
  </w:num>
  <w:num w:numId="12" w16cid:durableId="31158384">
    <w:abstractNumId w:val="23"/>
  </w:num>
  <w:num w:numId="13" w16cid:durableId="1206942050">
    <w:abstractNumId w:val="108"/>
  </w:num>
  <w:num w:numId="14" w16cid:durableId="1779829783">
    <w:abstractNumId w:val="47"/>
  </w:num>
  <w:num w:numId="15" w16cid:durableId="1709333360">
    <w:abstractNumId w:val="19"/>
  </w:num>
  <w:num w:numId="16" w16cid:durableId="1060443650">
    <w:abstractNumId w:val="72"/>
  </w:num>
  <w:num w:numId="17" w16cid:durableId="2779961">
    <w:abstractNumId w:val="12"/>
  </w:num>
  <w:num w:numId="18" w16cid:durableId="1341204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1238612">
    <w:abstractNumId w:val="53"/>
  </w:num>
  <w:num w:numId="20" w16cid:durableId="1925913355">
    <w:abstractNumId w:val="61"/>
  </w:num>
  <w:num w:numId="21" w16cid:durableId="1608851675">
    <w:abstractNumId w:val="33"/>
  </w:num>
  <w:num w:numId="22" w16cid:durableId="137579618">
    <w:abstractNumId w:val="3"/>
  </w:num>
  <w:num w:numId="23" w16cid:durableId="25177058">
    <w:abstractNumId w:val="35"/>
  </w:num>
  <w:num w:numId="24" w16cid:durableId="902182184">
    <w:abstractNumId w:val="0"/>
  </w:num>
  <w:num w:numId="25" w16cid:durableId="256408421">
    <w:abstractNumId w:val="51"/>
  </w:num>
  <w:num w:numId="26" w16cid:durableId="1451708561">
    <w:abstractNumId w:val="43"/>
  </w:num>
  <w:num w:numId="27" w16cid:durableId="559093987">
    <w:abstractNumId w:val="45"/>
  </w:num>
  <w:num w:numId="28" w16cid:durableId="1698922097">
    <w:abstractNumId w:val="73"/>
  </w:num>
  <w:num w:numId="29" w16cid:durableId="225186179">
    <w:abstractNumId w:val="40"/>
  </w:num>
  <w:num w:numId="30" w16cid:durableId="479033834">
    <w:abstractNumId w:val="98"/>
  </w:num>
  <w:num w:numId="31" w16cid:durableId="227156747">
    <w:abstractNumId w:val="27"/>
  </w:num>
  <w:num w:numId="32" w16cid:durableId="1916356764">
    <w:abstractNumId w:val="86"/>
  </w:num>
  <w:num w:numId="33" w16cid:durableId="1671563762">
    <w:abstractNumId w:val="28"/>
  </w:num>
  <w:num w:numId="34" w16cid:durableId="1077480735">
    <w:abstractNumId w:val="71"/>
  </w:num>
  <w:num w:numId="35" w16cid:durableId="240335178">
    <w:abstractNumId w:val="57"/>
  </w:num>
  <w:num w:numId="36" w16cid:durableId="1329554713">
    <w:abstractNumId w:val="13"/>
  </w:num>
  <w:num w:numId="37" w16cid:durableId="726608068">
    <w:abstractNumId w:val="97"/>
  </w:num>
  <w:num w:numId="38" w16cid:durableId="48768874">
    <w:abstractNumId w:val="66"/>
  </w:num>
  <w:num w:numId="39" w16cid:durableId="2113353782">
    <w:abstractNumId w:val="94"/>
  </w:num>
  <w:num w:numId="40" w16cid:durableId="1571114741">
    <w:abstractNumId w:val="78"/>
  </w:num>
  <w:num w:numId="41" w16cid:durableId="445394731">
    <w:abstractNumId w:val="67"/>
  </w:num>
  <w:num w:numId="42" w16cid:durableId="372537384">
    <w:abstractNumId w:val="65"/>
  </w:num>
  <w:num w:numId="43" w16cid:durableId="407700448">
    <w:abstractNumId w:val="85"/>
  </w:num>
  <w:num w:numId="44" w16cid:durableId="556400925">
    <w:abstractNumId w:val="56"/>
  </w:num>
  <w:num w:numId="45" w16cid:durableId="1769737050">
    <w:abstractNumId w:val="25"/>
  </w:num>
  <w:num w:numId="46" w16cid:durableId="1040277303">
    <w:abstractNumId w:val="102"/>
  </w:num>
  <w:num w:numId="47" w16cid:durableId="1879584936">
    <w:abstractNumId w:val="64"/>
  </w:num>
  <w:num w:numId="48" w16cid:durableId="1668749749">
    <w:abstractNumId w:val="76"/>
  </w:num>
  <w:num w:numId="49" w16cid:durableId="949582839">
    <w:abstractNumId w:val="4"/>
  </w:num>
  <w:num w:numId="50" w16cid:durableId="632829519">
    <w:abstractNumId w:val="49"/>
  </w:num>
  <w:num w:numId="51" w16cid:durableId="1839693038">
    <w:abstractNumId w:val="38"/>
  </w:num>
  <w:num w:numId="52" w16cid:durableId="1630237393">
    <w:abstractNumId w:val="26"/>
  </w:num>
  <w:num w:numId="53" w16cid:durableId="1967008579">
    <w:abstractNumId w:val="17"/>
  </w:num>
  <w:num w:numId="54" w16cid:durableId="1499075605">
    <w:abstractNumId w:val="74"/>
  </w:num>
  <w:num w:numId="55" w16cid:durableId="106895380">
    <w:abstractNumId w:val="11"/>
  </w:num>
  <w:num w:numId="56" w16cid:durableId="1511290362">
    <w:abstractNumId w:val="29"/>
  </w:num>
  <w:num w:numId="57" w16cid:durableId="1709991639">
    <w:abstractNumId w:val="88"/>
  </w:num>
  <w:num w:numId="58" w16cid:durableId="1154955222">
    <w:abstractNumId w:val="84"/>
  </w:num>
  <w:num w:numId="59" w16cid:durableId="1354960560">
    <w:abstractNumId w:val="36"/>
  </w:num>
  <w:num w:numId="60" w16cid:durableId="2056466382">
    <w:abstractNumId w:val="104"/>
  </w:num>
  <w:num w:numId="61" w16cid:durableId="1739090583">
    <w:abstractNumId w:val="30"/>
  </w:num>
  <w:num w:numId="62" w16cid:durableId="1049958676">
    <w:abstractNumId w:val="44"/>
  </w:num>
  <w:num w:numId="63" w16cid:durableId="2115400385">
    <w:abstractNumId w:val="42"/>
  </w:num>
  <w:num w:numId="64" w16cid:durableId="1571453438">
    <w:abstractNumId w:val="37"/>
  </w:num>
  <w:num w:numId="65" w16cid:durableId="1642884937">
    <w:abstractNumId w:val="68"/>
  </w:num>
  <w:num w:numId="66" w16cid:durableId="746809110">
    <w:abstractNumId w:val="54"/>
  </w:num>
  <w:num w:numId="67" w16cid:durableId="1958835080">
    <w:abstractNumId w:val="77"/>
  </w:num>
  <w:num w:numId="68" w16cid:durableId="861163111">
    <w:abstractNumId w:val="21"/>
  </w:num>
  <w:num w:numId="69" w16cid:durableId="1993823670">
    <w:abstractNumId w:val="62"/>
  </w:num>
  <w:num w:numId="70" w16cid:durableId="1534344686">
    <w:abstractNumId w:val="14"/>
  </w:num>
  <w:num w:numId="71" w16cid:durableId="648678713">
    <w:abstractNumId w:val="70"/>
  </w:num>
  <w:num w:numId="72" w16cid:durableId="232937752">
    <w:abstractNumId w:val="75"/>
  </w:num>
  <w:num w:numId="73" w16cid:durableId="123548678">
    <w:abstractNumId w:val="10"/>
  </w:num>
  <w:num w:numId="74" w16cid:durableId="45302270">
    <w:abstractNumId w:val="41"/>
  </w:num>
  <w:num w:numId="75" w16cid:durableId="186406348">
    <w:abstractNumId w:val="46"/>
  </w:num>
  <w:num w:numId="76" w16cid:durableId="1278752856">
    <w:abstractNumId w:val="90"/>
  </w:num>
  <w:num w:numId="77" w16cid:durableId="1242837967">
    <w:abstractNumId w:val="2"/>
  </w:num>
  <w:num w:numId="78" w16cid:durableId="2054960691">
    <w:abstractNumId w:val="82"/>
  </w:num>
  <w:num w:numId="79" w16cid:durableId="337149576">
    <w:abstractNumId w:val="95"/>
  </w:num>
  <w:num w:numId="80" w16cid:durableId="1984772606">
    <w:abstractNumId w:val="100"/>
  </w:num>
  <w:num w:numId="81" w16cid:durableId="252011798">
    <w:abstractNumId w:val="15"/>
  </w:num>
  <w:num w:numId="82" w16cid:durableId="642974535">
    <w:abstractNumId w:val="52"/>
  </w:num>
  <w:num w:numId="83" w16cid:durableId="2085642141">
    <w:abstractNumId w:val="99"/>
  </w:num>
  <w:num w:numId="84" w16cid:durableId="2125491189">
    <w:abstractNumId w:val="89"/>
  </w:num>
  <w:num w:numId="85" w16cid:durableId="1923828737">
    <w:abstractNumId w:val="81"/>
  </w:num>
  <w:num w:numId="86" w16cid:durableId="1139416548">
    <w:abstractNumId w:val="107"/>
  </w:num>
  <w:num w:numId="87" w16cid:durableId="1462311057">
    <w:abstractNumId w:val="31"/>
  </w:num>
  <w:num w:numId="88" w16cid:durableId="385187011">
    <w:abstractNumId w:val="34"/>
  </w:num>
  <w:num w:numId="89" w16cid:durableId="1905604424">
    <w:abstractNumId w:val="20"/>
  </w:num>
  <w:num w:numId="90" w16cid:durableId="1066101972">
    <w:abstractNumId w:val="101"/>
  </w:num>
  <w:num w:numId="91" w16cid:durableId="57291440">
    <w:abstractNumId w:val="50"/>
  </w:num>
  <w:num w:numId="92" w16cid:durableId="953825829">
    <w:abstractNumId w:val="105"/>
  </w:num>
  <w:num w:numId="93" w16cid:durableId="498040511">
    <w:abstractNumId w:val="7"/>
  </w:num>
  <w:num w:numId="94" w16cid:durableId="1487824288">
    <w:abstractNumId w:val="39"/>
  </w:num>
  <w:num w:numId="95" w16cid:durableId="1448623491">
    <w:abstractNumId w:val="80"/>
  </w:num>
  <w:num w:numId="96" w16cid:durableId="888951572">
    <w:abstractNumId w:val="59"/>
  </w:num>
  <w:num w:numId="97" w16cid:durableId="516430891">
    <w:abstractNumId w:val="69"/>
  </w:num>
  <w:num w:numId="98" w16cid:durableId="655111681">
    <w:abstractNumId w:val="6"/>
  </w:num>
  <w:num w:numId="99" w16cid:durableId="10838806">
    <w:abstractNumId w:val="22"/>
  </w:num>
  <w:num w:numId="100" w16cid:durableId="163263326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28301398">
    <w:abstractNumId w:val="8"/>
  </w:num>
  <w:num w:numId="102" w16cid:durableId="983394284">
    <w:abstractNumId w:val="48"/>
  </w:num>
  <w:num w:numId="103" w16cid:durableId="645546838">
    <w:abstractNumId w:val="91"/>
  </w:num>
  <w:num w:numId="104" w16cid:durableId="1358044132">
    <w:abstractNumId w:val="96"/>
  </w:num>
  <w:num w:numId="105" w16cid:durableId="1709988446">
    <w:abstractNumId w:val="55"/>
  </w:num>
  <w:num w:numId="106" w16cid:durableId="1246719722">
    <w:abstractNumId w:val="83"/>
  </w:num>
  <w:num w:numId="107" w16cid:durableId="777483846">
    <w:abstractNumId w:val="103"/>
  </w:num>
  <w:num w:numId="108" w16cid:durableId="2100520150">
    <w:abstractNumId w:val="60"/>
  </w:num>
  <w:num w:numId="109" w16cid:durableId="1415590082">
    <w:abstractNumId w:val="1"/>
  </w:num>
  <w:num w:numId="110" w16cid:durableId="1885556097">
    <w:abstractNumId w:val="109"/>
  </w:num>
  <w:num w:numId="111" w16cid:durableId="1885173663">
    <w:abstractNumId w:val="9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B04"/>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CDA"/>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5E0"/>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DF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CE7"/>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56"/>
    <w:rsid w:val="00464F9F"/>
    <w:rsid w:val="00465B66"/>
    <w:rsid w:val="00465FDA"/>
    <w:rsid w:val="00466639"/>
    <w:rsid w:val="00466AFB"/>
    <w:rsid w:val="00466B56"/>
    <w:rsid w:val="00467D7D"/>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1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5D4"/>
    <w:rsid w:val="004B2D85"/>
    <w:rsid w:val="004B381B"/>
    <w:rsid w:val="004B3899"/>
    <w:rsid w:val="004B3C49"/>
    <w:rsid w:val="004B3E4D"/>
    <w:rsid w:val="004B4FD7"/>
    <w:rsid w:val="004B56FB"/>
    <w:rsid w:val="004B5CF8"/>
    <w:rsid w:val="004B5EF0"/>
    <w:rsid w:val="004B5EFC"/>
    <w:rsid w:val="004B6502"/>
    <w:rsid w:val="004B65EA"/>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4F55"/>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06A"/>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310"/>
    <w:rsid w:val="0060777A"/>
    <w:rsid w:val="00610328"/>
    <w:rsid w:val="00610567"/>
    <w:rsid w:val="006115A0"/>
    <w:rsid w:val="006122F0"/>
    <w:rsid w:val="00612B70"/>
    <w:rsid w:val="00612BC1"/>
    <w:rsid w:val="00612CA7"/>
    <w:rsid w:val="006130C3"/>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02B"/>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571"/>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0F47"/>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2D29"/>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BFD"/>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1F8F"/>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EC6"/>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4F7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5BD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217"/>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1E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6D"/>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ABB"/>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5B2"/>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6EF8"/>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89F"/>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0B7"/>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4F6"/>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1CF0"/>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D49"/>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CE3"/>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6D"/>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4700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kv-dqdd-auy"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mlop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33108"/>
    <w:rsid w:val="001764DF"/>
    <w:rsid w:val="00183D5D"/>
    <w:rsid w:val="004147F2"/>
    <w:rsid w:val="00425C7F"/>
    <w:rsid w:val="0047078B"/>
    <w:rsid w:val="00493FD8"/>
    <w:rsid w:val="004B25D4"/>
    <w:rsid w:val="0050641B"/>
    <w:rsid w:val="00551B30"/>
    <w:rsid w:val="005F51BF"/>
    <w:rsid w:val="00667B1B"/>
    <w:rsid w:val="006D549B"/>
    <w:rsid w:val="00723F6B"/>
    <w:rsid w:val="00763E3F"/>
    <w:rsid w:val="00894BBB"/>
    <w:rsid w:val="00964F74"/>
    <w:rsid w:val="00A47086"/>
    <w:rsid w:val="00C01EC4"/>
    <w:rsid w:val="00C05864"/>
    <w:rsid w:val="00C65A19"/>
    <w:rsid w:val="00CD52F4"/>
    <w:rsid w:val="00CF015F"/>
    <w:rsid w:val="00CF7C5F"/>
    <w:rsid w:val="00D4189F"/>
    <w:rsid w:val="00DE3AFE"/>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757132-180D-467E-BACF-7E20ED25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195</Pages>
  <Words>90277</Words>
  <Characters>496528</Characters>
  <Application>Microsoft Office Word</Application>
  <DocSecurity>0</DocSecurity>
  <Lines>4137</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6</cp:revision>
  <cp:lastPrinted>2025-02-07T16:38:00Z</cp:lastPrinted>
  <dcterms:created xsi:type="dcterms:W3CDTF">2025-02-07T13:58:00Z</dcterms:created>
  <dcterms:modified xsi:type="dcterms:W3CDTF">2025-02-10T22:17:00Z</dcterms:modified>
</cp:coreProperties>
</file>