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margin">
                  <wp:align>right</wp:align>
                </wp:positionH>
                <wp:positionV relativeFrom="paragraph">
                  <wp:posOffset>184719</wp:posOffset>
                </wp:positionV>
                <wp:extent cx="6196083" cy="4421874"/>
                <wp:effectExtent l="0" t="0" r="14605" b="1714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3" cy="4421874"/>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193E41" w:rsidRDefault="00193E41"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193E41" w:rsidRPr="00BB4A3E" w:rsidRDefault="00193E41" w:rsidP="00FC7431">
                            <w:pPr>
                              <w:ind w:firstLine="708"/>
                              <w:jc w:val="center"/>
                              <w:rPr>
                                <w:rFonts w:ascii="Bookman Old Style" w:hAnsi="Bookman Old Style" w:cs="Arial"/>
                                <w:b/>
                                <w:color w:val="0000FF"/>
                                <w:sz w:val="46"/>
                                <w:szCs w:val="46"/>
                              </w:rPr>
                            </w:pPr>
                            <w:r w:rsidRPr="00BB4A3E">
                              <w:rPr>
                                <w:rFonts w:ascii="Bookman Old Style" w:hAnsi="Bookman Old Style" w:cs="Tahoma"/>
                                <w:b/>
                                <w:color w:val="0000FF"/>
                                <w:sz w:val="46"/>
                                <w:szCs w:val="46"/>
                              </w:rPr>
                              <w:t>PROYECTO DE VIVIENDA CUALITATIVA EN EL MUNICIPIO DE COCHABAMBA -FASE(CXII) 2024- COCHABAMBA</w:t>
                            </w:r>
                          </w:p>
                          <w:p w:rsidR="00193E41" w:rsidRDefault="00193E41"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193E41" w:rsidRPr="0023169D" w:rsidRDefault="00193E41"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w:t>
                            </w:r>
                            <w:r>
                              <w:rPr>
                                <w:rFonts w:ascii="Bookman Old Style" w:hAnsi="Bookman Old Style"/>
                                <w:b/>
                                <w:bCs/>
                                <w:color w:val="0000FF"/>
                                <w:sz w:val="40"/>
                                <w:szCs w:val="40"/>
                                <w:lang w:eastAsia="es-ES"/>
                              </w:rPr>
                              <w:t>97</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193E41" w:rsidRPr="003C2866" w:rsidRDefault="00193E41" w:rsidP="00885CD2">
                            <w:pPr>
                              <w:ind w:firstLine="708"/>
                              <w:rPr>
                                <w:rFonts w:ascii="Century Gothic" w:hAnsi="Century Gothic" w:cs="Arial"/>
                                <w:b/>
                                <w:color w:val="0070C0"/>
                                <w:sz w:val="32"/>
                              </w:rPr>
                            </w:pPr>
                          </w:p>
                          <w:p w:rsidR="00193E41" w:rsidRPr="00F25F1B" w:rsidRDefault="00193E41" w:rsidP="0016549B">
                            <w:pPr>
                              <w:ind w:firstLine="708"/>
                              <w:rPr>
                                <w:rFonts w:ascii="Century Gothic" w:hAnsi="Century Gothic" w:cs="Arial"/>
                                <w:b/>
                                <w:color w:val="000000"/>
                                <w:sz w:val="4"/>
                              </w:rPr>
                            </w:pPr>
                          </w:p>
                          <w:p w:rsidR="00193E41" w:rsidRPr="00F05B38" w:rsidRDefault="00193E41"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193E41" w:rsidRPr="00F25F1B" w:rsidRDefault="00193E41" w:rsidP="00DC0E2D">
                            <w:pPr>
                              <w:jc w:val="center"/>
                              <w:rPr>
                                <w:rFonts w:ascii="Century Gothic" w:hAnsi="Century Gothic" w:cs="Arial"/>
                                <w:b/>
                                <w:color w:val="000000"/>
                                <w:sz w:val="4"/>
                              </w:rPr>
                            </w:pPr>
                          </w:p>
                          <w:p w:rsidR="00193E41" w:rsidRPr="00F05B38" w:rsidRDefault="00193E41"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193E41" w:rsidRDefault="00193E41" w:rsidP="00DC0E2D">
                            <w:pPr>
                              <w:jc w:val="center"/>
                              <w:rPr>
                                <w:rFonts w:ascii="Century Gothic" w:hAnsi="Century Gothic"/>
                                <w:b/>
                                <w:sz w:val="32"/>
                                <w:lang w:val="es-AR"/>
                              </w:rPr>
                            </w:pPr>
                          </w:p>
                          <w:p w:rsidR="00193E41" w:rsidRPr="0016594B" w:rsidRDefault="00193E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Pr="00335F1B" w:rsidRDefault="00193E41" w:rsidP="00DC0E2D">
                            <w:pPr>
                              <w:jc w:val="center"/>
                              <w:rPr>
                                <w:rFonts w:ascii="Century Gothic" w:hAnsi="Century Gothic"/>
                                <w:b/>
                                <w:sz w:val="32"/>
                                <w:lang w:val="es-AR"/>
                              </w:rPr>
                            </w:pPr>
                            <w:r>
                              <w:rPr>
                                <w:rFonts w:ascii="Century Gothic" w:hAnsi="Century Gothic"/>
                                <w:b/>
                                <w:sz w:val="32"/>
                                <w:lang w:val="es-AR"/>
                              </w:rPr>
                              <w:t>.</w:t>
                            </w:r>
                          </w:p>
                          <w:p w:rsidR="00193E41" w:rsidRPr="00335F1B" w:rsidRDefault="00193E4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436.7pt;margin-top:14.55pt;width:487.9pt;height:348.2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" fillcolor="window" strokecolor="windowText" strokeweight="1pt">
                <v:textbox>
                  <w:txbxContent>
                    <w:p w:rsidR="00193E41" w:rsidRDefault="00193E41"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193E41" w:rsidRPr="00BB4A3E" w:rsidRDefault="00193E41" w:rsidP="00FC7431">
                      <w:pPr>
                        <w:ind w:firstLine="708"/>
                        <w:jc w:val="center"/>
                        <w:rPr>
                          <w:rFonts w:ascii="Bookman Old Style" w:hAnsi="Bookman Old Style" w:cs="Arial"/>
                          <w:b/>
                          <w:color w:val="0000FF"/>
                          <w:sz w:val="46"/>
                          <w:szCs w:val="46"/>
                        </w:rPr>
                      </w:pPr>
                      <w:r w:rsidRPr="00BB4A3E">
                        <w:rPr>
                          <w:rFonts w:ascii="Bookman Old Style" w:hAnsi="Bookman Old Style" w:cs="Tahoma"/>
                          <w:b/>
                          <w:color w:val="0000FF"/>
                          <w:sz w:val="46"/>
                          <w:szCs w:val="46"/>
                        </w:rPr>
                        <w:t>PROYECTO DE VIVIENDA CUALITATIVA EN EL MUNICIPIO DE COCHABAMBA -FASE(CXII) 2024- COCHABAMBA</w:t>
                      </w:r>
                    </w:p>
                    <w:p w:rsidR="00193E41" w:rsidRDefault="00193E41" w:rsidP="00B770A3">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PROCESO DE CONTRATACIÓN:</w:t>
                      </w:r>
                    </w:p>
                    <w:p w:rsidR="00193E41" w:rsidRPr="0023169D" w:rsidRDefault="00193E41" w:rsidP="00B770A3">
                      <w:pP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w:t>
                      </w:r>
                      <w:r>
                        <w:rPr>
                          <w:rFonts w:ascii="Bookman Old Style" w:hAnsi="Bookman Old Style"/>
                          <w:b/>
                          <w:bCs/>
                          <w:color w:val="0000FF"/>
                          <w:sz w:val="40"/>
                          <w:szCs w:val="40"/>
                          <w:lang w:eastAsia="es-ES"/>
                        </w:rPr>
                        <w:t>97</w:t>
                      </w:r>
                      <w:r w:rsidRPr="0023169D">
                        <w:rPr>
                          <w:rFonts w:ascii="Bookman Old Style" w:hAnsi="Bookman Old Style"/>
                          <w:b/>
                          <w:bCs/>
                          <w:color w:val="0000FF"/>
                          <w:sz w:val="40"/>
                          <w:szCs w:val="40"/>
                          <w:lang w:eastAsia="es-ES"/>
                        </w:rPr>
                        <w:t>/24</w:t>
                      </w:r>
                      <w:r w:rsidRPr="0023169D">
                        <w:rPr>
                          <w:rFonts w:ascii="Bookman Old Style" w:hAnsi="Bookman Old Style"/>
                          <w:b/>
                          <w:bCs/>
                          <w:color w:val="0000FF"/>
                          <w:sz w:val="46"/>
                          <w:szCs w:val="46"/>
                          <w:lang w:eastAsia="es-ES"/>
                        </w:rPr>
                        <w:t xml:space="preserve"> </w:t>
                      </w:r>
                      <w:r>
                        <w:rPr>
                          <w:rFonts w:ascii="Bookman Old Style" w:hAnsi="Bookman Old Style"/>
                          <w:b/>
                          <w:color w:val="0000FF"/>
                          <w:sz w:val="46"/>
                          <w:szCs w:val="46"/>
                        </w:rPr>
                        <w:t xml:space="preserve">(2da </w:t>
                      </w:r>
                      <w:r w:rsidRPr="0023169D">
                        <w:rPr>
                          <w:rFonts w:ascii="Bookman Old Style" w:hAnsi="Bookman Old Style"/>
                          <w:b/>
                          <w:color w:val="0000FF"/>
                          <w:sz w:val="46"/>
                          <w:szCs w:val="46"/>
                        </w:rPr>
                        <w:t>convocatoria)</w:t>
                      </w:r>
                    </w:p>
                    <w:p w:rsidR="00193E41" w:rsidRPr="003C2866" w:rsidRDefault="00193E41" w:rsidP="00885CD2">
                      <w:pPr>
                        <w:ind w:firstLine="708"/>
                        <w:rPr>
                          <w:rFonts w:ascii="Century Gothic" w:hAnsi="Century Gothic" w:cs="Arial"/>
                          <w:b/>
                          <w:color w:val="0070C0"/>
                          <w:sz w:val="32"/>
                        </w:rPr>
                      </w:pPr>
                    </w:p>
                    <w:p w:rsidR="00193E41" w:rsidRPr="00F25F1B" w:rsidRDefault="00193E41" w:rsidP="0016549B">
                      <w:pPr>
                        <w:ind w:firstLine="708"/>
                        <w:rPr>
                          <w:rFonts w:ascii="Century Gothic" w:hAnsi="Century Gothic" w:cs="Arial"/>
                          <w:b/>
                          <w:color w:val="000000"/>
                          <w:sz w:val="4"/>
                        </w:rPr>
                      </w:pPr>
                    </w:p>
                    <w:p w:rsidR="00193E41" w:rsidRPr="00F05B38" w:rsidRDefault="00193E41"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193E41" w:rsidRPr="00F25F1B" w:rsidRDefault="00193E41" w:rsidP="00DC0E2D">
                      <w:pPr>
                        <w:jc w:val="center"/>
                        <w:rPr>
                          <w:rFonts w:ascii="Century Gothic" w:hAnsi="Century Gothic" w:cs="Arial"/>
                          <w:b/>
                          <w:color w:val="000000"/>
                          <w:sz w:val="4"/>
                        </w:rPr>
                      </w:pPr>
                    </w:p>
                    <w:p w:rsidR="00193E41" w:rsidRPr="00F05B38" w:rsidRDefault="00193E41"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193E41" w:rsidRDefault="00193E41" w:rsidP="00DC0E2D">
                      <w:pPr>
                        <w:jc w:val="center"/>
                        <w:rPr>
                          <w:rFonts w:ascii="Century Gothic" w:hAnsi="Century Gothic"/>
                          <w:b/>
                          <w:sz w:val="32"/>
                          <w:lang w:val="es-AR"/>
                        </w:rPr>
                      </w:pPr>
                    </w:p>
                    <w:p w:rsidR="00193E41" w:rsidRPr="0016594B" w:rsidRDefault="00193E4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Default="00193E41" w:rsidP="00DC0E2D">
                      <w:pPr>
                        <w:jc w:val="center"/>
                        <w:rPr>
                          <w:rFonts w:ascii="Century Gothic" w:hAnsi="Century Gothic"/>
                          <w:b/>
                          <w:sz w:val="32"/>
                          <w:lang w:val="es-AR"/>
                        </w:rPr>
                      </w:pPr>
                    </w:p>
                    <w:p w:rsidR="00193E41" w:rsidRPr="00335F1B" w:rsidRDefault="00193E41" w:rsidP="00DC0E2D">
                      <w:pPr>
                        <w:jc w:val="center"/>
                        <w:rPr>
                          <w:rFonts w:ascii="Century Gothic" w:hAnsi="Century Gothic"/>
                          <w:b/>
                          <w:sz w:val="32"/>
                          <w:lang w:val="es-AR"/>
                        </w:rPr>
                      </w:pPr>
                      <w:r>
                        <w:rPr>
                          <w:rFonts w:ascii="Century Gothic" w:hAnsi="Century Gothic"/>
                          <w:b/>
                          <w:sz w:val="32"/>
                          <w:lang w:val="es-AR"/>
                        </w:rPr>
                        <w:t>.</w:t>
                      </w:r>
                    </w:p>
                    <w:p w:rsidR="00193E41" w:rsidRPr="00335F1B" w:rsidRDefault="00193E41"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B770A3" w:rsidRDefault="00B770A3" w:rsidP="00DC0E2D">
      <w:pPr>
        <w:jc w:val="center"/>
        <w:rPr>
          <w:rFonts w:ascii="Verdana" w:hAnsi="Verdana" w:cs="Arial"/>
          <w:b/>
          <w:sz w:val="24"/>
          <w:szCs w:val="24"/>
        </w:rPr>
      </w:pPr>
    </w:p>
    <w:p w:rsidR="00B770A3" w:rsidRDefault="00B770A3" w:rsidP="00DC0E2D">
      <w:pPr>
        <w:jc w:val="center"/>
        <w:rPr>
          <w:rFonts w:ascii="Verdana" w:hAnsi="Verdana" w:cs="Arial"/>
          <w:b/>
          <w:sz w:val="24"/>
          <w:szCs w:val="24"/>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Precio Evaluado Mas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6"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6"/>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19"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Precio Evaluado Mas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lastRenderedPageBreak/>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1"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FC7431">
        <w:trPr>
          <w:gridAfter w:val="1"/>
          <w:wAfter w:w="49" w:type="pct"/>
          <w:trHeight w:val="1487"/>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FC7431" w:rsidRDefault="00FC7431" w:rsidP="0068079D">
            <w:pPr>
              <w:jc w:val="both"/>
              <w:rPr>
                <w:rFonts w:ascii="Bookman Old Style" w:hAnsi="Bookman Old Style"/>
                <w:b/>
                <w:color w:val="0000FF"/>
                <w:sz w:val="30"/>
                <w:szCs w:val="30"/>
                <w:highlight w:val="yellow"/>
              </w:rPr>
            </w:pPr>
            <w:r w:rsidRPr="00FC7431">
              <w:rPr>
                <w:rFonts w:ascii="Tahoma" w:hAnsi="Tahoma" w:cs="Tahoma"/>
                <w:b/>
                <w:color w:val="0000FF"/>
                <w:sz w:val="30"/>
                <w:szCs w:val="30"/>
              </w:rPr>
              <w:t>PROYECTO DE VIVIENDA CUALITATIVA EN EL MUNICIPIO DE COCHABAMBA -FASE(CXII) 2024- COCHABAMBA</w:t>
            </w:r>
            <w:r w:rsidRPr="00FC7431">
              <w:rPr>
                <w:rFonts w:ascii="Bookman Old Style" w:hAnsi="Bookman Old Style"/>
                <w:b/>
                <w:color w:val="0000FF"/>
                <w:sz w:val="30"/>
                <w:szCs w:val="30"/>
              </w:rPr>
              <w:t xml:space="preserve"> (2DA CONVOCATORIA)</w:t>
            </w: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23169D" w:rsidRDefault="0023169D" w:rsidP="007A30A1">
            <w:pPr>
              <w:rPr>
                <w:rFonts w:ascii="Bookman Old Style" w:hAnsi="Bookman Old Style"/>
                <w:b/>
                <w:color w:val="0000FF"/>
              </w:rPr>
            </w:pPr>
            <w:r w:rsidRPr="0023169D">
              <w:rPr>
                <w:rFonts w:ascii="Bookman Old Style" w:hAnsi="Bookman Old Style"/>
                <w:b/>
                <w:bCs/>
                <w:color w:val="0000FF"/>
                <w:lang w:eastAsia="es-ES"/>
              </w:rPr>
              <w:t>AEV-CB-DC 1</w:t>
            </w:r>
            <w:r w:rsidR="00FC7431">
              <w:rPr>
                <w:rFonts w:ascii="Bookman Old Style" w:hAnsi="Bookman Old Style"/>
                <w:b/>
                <w:bCs/>
                <w:color w:val="0000FF"/>
                <w:lang w:eastAsia="es-ES"/>
              </w:rPr>
              <w:t>97</w:t>
            </w:r>
            <w:r w:rsidRPr="0023169D">
              <w:rPr>
                <w:rFonts w:ascii="Bookman Old Style" w:hAnsi="Bookman Old Style"/>
                <w:b/>
                <w:bCs/>
                <w:color w:val="0000FF"/>
                <w:lang w:eastAsia="es-ES"/>
              </w:rPr>
              <w:t xml:space="preserve">/24 </w:t>
            </w:r>
            <w:r w:rsidRPr="0023169D">
              <w:rPr>
                <w:rFonts w:ascii="Bookman Old Style" w:hAnsi="Bookman Old Style"/>
                <w:b/>
                <w:color w:val="0000FF"/>
              </w:rPr>
              <w:t>(2da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FC7431" w:rsidP="00C56931">
            <w:pPr>
              <w:spacing w:line="240" w:lineRule="atLeast"/>
              <w:jc w:val="both"/>
              <w:rPr>
                <w:rFonts w:ascii="Tahoma" w:hAnsi="Tahoma" w:cs="Tahoma"/>
              </w:rPr>
            </w:pPr>
            <w:r w:rsidRPr="00882269">
              <w:rPr>
                <w:rFonts w:ascii="Tahoma" w:hAnsi="Tahoma" w:cs="Tahoma"/>
                <w:b/>
                <w:color w:val="FF0000"/>
              </w:rPr>
              <w:t xml:space="preserve">Bs. </w:t>
            </w:r>
            <w:r w:rsidRPr="003B1ECD">
              <w:rPr>
                <w:rFonts w:ascii="Tahoma" w:hAnsi="Tahoma" w:cs="Tahoma"/>
                <w:b/>
                <w:color w:val="FF0000"/>
              </w:rPr>
              <w:t xml:space="preserve">2.841.756,16 </w:t>
            </w:r>
            <w:r w:rsidRPr="00882269">
              <w:rPr>
                <w:rFonts w:ascii="Tahoma" w:hAnsi="Tahoma" w:cs="Tahoma"/>
                <w:b/>
                <w:color w:val="FF0000"/>
              </w:rPr>
              <w:t>(</w:t>
            </w:r>
            <w:r>
              <w:rPr>
                <w:rFonts w:ascii="Tahoma" w:hAnsi="Tahoma" w:cs="Tahoma"/>
                <w:b/>
                <w:color w:val="FF0000"/>
              </w:rPr>
              <w:t>Dos millones ochocientos cuarenta un mil setecientos cincuenta y seis 16/100 bolivianos</w:t>
            </w:r>
            <w:r w:rsidRPr="00882269">
              <w:rPr>
                <w:rFonts w:ascii="Tahoma" w:hAnsi="Tahoma" w:cs="Tahoma"/>
                <w:b/>
                <w:color w:val="FF0000"/>
              </w:rPr>
              <w:t>).</w:t>
            </w:r>
            <w:r>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E81932"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Mas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2"/>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637859"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637859"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3" w:name="_Toc347486252"/>
      <w:bookmarkEnd w:id="21"/>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3"/>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132"/>
        <w:gridCol w:w="121"/>
        <w:gridCol w:w="120"/>
        <w:gridCol w:w="324"/>
        <w:gridCol w:w="120"/>
        <w:gridCol w:w="348"/>
        <w:gridCol w:w="120"/>
        <w:gridCol w:w="470"/>
        <w:gridCol w:w="120"/>
        <w:gridCol w:w="120"/>
        <w:gridCol w:w="296"/>
        <w:gridCol w:w="120"/>
        <w:gridCol w:w="292"/>
        <w:gridCol w:w="120"/>
        <w:gridCol w:w="120"/>
        <w:gridCol w:w="2403"/>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262F4D">
        <w:trPr>
          <w:trHeight w:val="284"/>
        </w:trPr>
        <w:tc>
          <w:tcPr>
            <w:tcW w:w="224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262F4D">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32123" w:rsidRPr="00E169D4" w:rsidTr="00262F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7A30A1" w:rsidP="00B848D5">
            <w:pPr>
              <w:adjustRightInd w:val="0"/>
              <w:snapToGrid w:val="0"/>
              <w:jc w:val="center"/>
              <w:rPr>
                <w:rFonts w:ascii="Arial" w:hAnsi="Arial" w:cs="Arial"/>
                <w:sz w:val="16"/>
                <w:szCs w:val="16"/>
                <w:lang w:val="es-BO"/>
              </w:rPr>
            </w:pPr>
            <w:r>
              <w:rPr>
                <w:rFonts w:ascii="Arial" w:hAnsi="Arial" w:cs="Arial"/>
                <w:sz w:val="16"/>
                <w:szCs w:val="16"/>
                <w:lang w:val="es-BO"/>
              </w:rPr>
              <w:t>0</w:t>
            </w:r>
            <w:r w:rsidR="00193E4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A30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vAlign w:val="center"/>
          </w:tcPr>
          <w:p w:rsidR="006F294E" w:rsidRPr="00B14036" w:rsidRDefault="00D43384" w:rsidP="00C03B58">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632123" w:rsidRPr="00E169D4" w:rsidTr="00262F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F294E"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F294E" w:rsidRPr="00E169D4" w:rsidRDefault="006F294E"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F294E" w:rsidRPr="00E169D4" w:rsidRDefault="006F294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9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22D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6F294E" w:rsidRPr="00E169D4" w:rsidRDefault="006F294E"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5A652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E0B16">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5A652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03B58">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Pr="008B7699" w:rsidRDefault="006F294E" w:rsidP="006F294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6F294E" w:rsidRDefault="00C7284F" w:rsidP="00C7284F">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006F294E"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6F294E" w:rsidRPr="008B7699" w:rsidRDefault="006F294E" w:rsidP="006F294E">
            <w:pPr>
              <w:adjustRightInd w:val="0"/>
              <w:snapToGrid w:val="0"/>
              <w:jc w:val="center"/>
              <w:rPr>
                <w:rFonts w:ascii="Verdana" w:hAnsi="Verdana"/>
                <w:b/>
                <w:bCs/>
                <w:i/>
                <w:sz w:val="14"/>
                <w:szCs w:val="14"/>
                <w:lang w:val="es-BO" w:eastAsia="es-ES"/>
              </w:rPr>
            </w:pPr>
          </w:p>
        </w:tc>
        <w:tc>
          <w:tcPr>
            <w:tcW w:w="65" w:type="pct"/>
            <w:vMerge/>
            <w:tcBorders>
              <w:left w:val="single" w:sz="4" w:space="0" w:color="auto"/>
            </w:tcBorders>
            <w:shd w:val="clear" w:color="auto" w:fill="auto"/>
            <w:vAlign w:val="center"/>
          </w:tcPr>
          <w:p w:rsidR="006F294E" w:rsidRPr="00E169D4" w:rsidRDefault="006F294E" w:rsidP="009F0A1A">
            <w:pPr>
              <w:adjustRightInd w:val="0"/>
              <w:snapToGrid w:val="0"/>
              <w:rPr>
                <w:rFonts w:ascii="Arial" w:hAnsi="Arial" w:cs="Arial"/>
                <w:sz w:val="16"/>
                <w:szCs w:val="16"/>
                <w:lang w:val="es-BO"/>
              </w:rPr>
            </w:pPr>
          </w:p>
        </w:tc>
      </w:tr>
      <w:tr w:rsidR="00AE691F" w:rsidRPr="00E169D4" w:rsidTr="00D433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193E41"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7600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CE0B16"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rsidR="00C03B58" w:rsidRPr="00E169D4" w:rsidRDefault="00C03B58"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CE0B16"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rsidR="00C03B58" w:rsidRPr="00E169D4" w:rsidRDefault="00C03B58"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6F294E" w:rsidRPr="0029578F" w:rsidRDefault="006F294E" w:rsidP="006F294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6F294E" w:rsidRPr="00540250" w:rsidRDefault="00C7284F" w:rsidP="007A30A1">
            <w:pPr>
              <w:adjustRightInd w:val="0"/>
              <w:snapToGrid w:val="0"/>
              <w:jc w:val="both"/>
              <w:rPr>
                <w:rFonts w:ascii="Arial" w:hAnsi="Arial" w:cs="Arial"/>
                <w:sz w:val="14"/>
                <w:szCs w:val="14"/>
                <w:highlight w:val="yellow"/>
              </w:rPr>
            </w:pPr>
            <w:r w:rsidRPr="0029578F">
              <w:rPr>
                <w:rFonts w:ascii="Verdana" w:hAnsi="Verdana"/>
                <w:i/>
                <w:sz w:val="14"/>
                <w:szCs w:val="14"/>
                <w:lang w:val="es-BO" w:eastAsia="es-ES"/>
              </w:rPr>
              <w:t>Se realizará en instalaciones de la Dirección Departamental de Cochabamba - Agencia Estatal de Vivienda</w:t>
            </w:r>
            <w:r w:rsidR="000E5093" w:rsidRPr="0029578F">
              <w:rPr>
                <w:rFonts w:ascii="Verdana" w:hAnsi="Verdana"/>
                <w:i/>
                <w:sz w:val="14"/>
                <w:szCs w:val="14"/>
                <w:lang w:val="es-BO" w:eastAsia="es-ES"/>
              </w:rPr>
              <w:t xml:space="preserve">, </w:t>
            </w:r>
            <w:r w:rsidRPr="0029578F">
              <w:rPr>
                <w:rFonts w:ascii="Verdana" w:hAnsi="Verdana"/>
                <w:i/>
                <w:sz w:val="14"/>
                <w:szCs w:val="14"/>
                <w:lang w:val="es-BO" w:eastAsia="es-ES"/>
              </w:rPr>
              <w:t xml:space="preserve"> ubicada en la </w:t>
            </w:r>
            <w:r w:rsidR="006F294E" w:rsidRPr="0029578F">
              <w:rPr>
                <w:rFonts w:ascii="Verdana" w:hAnsi="Verdana"/>
                <w:i/>
                <w:sz w:val="14"/>
                <w:szCs w:val="14"/>
                <w:lang w:val="es-BO" w:eastAsia="es-ES"/>
              </w:rPr>
              <w:t>Calle Antonio Villavicencio esq. Acre Nº 127 (Zona Hipódromo)</w:t>
            </w:r>
            <w:r w:rsidRPr="0029578F">
              <w:rPr>
                <w:rFonts w:ascii="Verdana" w:hAnsi="Verdana"/>
                <w:i/>
                <w:sz w:val="14"/>
                <w:szCs w:val="14"/>
                <w:lang w:val="es-BO" w:eastAsia="es-ES"/>
              </w:rPr>
              <w:t xml:space="preserve"> y por medio del enlace: </w:t>
            </w:r>
            <w:r w:rsidR="006F294E" w:rsidRPr="0029578F">
              <w:rPr>
                <w:rFonts w:ascii="Verdana" w:hAnsi="Verdana"/>
                <w:i/>
                <w:sz w:val="14"/>
                <w:szCs w:val="14"/>
                <w:lang w:val="es-BO" w:eastAsia="es-ES"/>
              </w:rPr>
              <w:t xml:space="preserve"> </w:t>
            </w:r>
            <w:hyperlink r:id="rId13" w:tgtFrame="_blank" w:history="1">
              <w:r w:rsidR="00FC7431">
                <w:rPr>
                  <w:rStyle w:val="Hipervnculo"/>
                </w:rPr>
                <w:t>https://meet.google.com/fru-xeqo-tsk</w:t>
              </w:r>
            </w:hyperlink>
            <w:r w:rsidR="00FC7431">
              <w:rPr>
                <w:rStyle w:val="object"/>
              </w:rPr>
              <w:t xml:space="preserve"> </w:t>
            </w:r>
          </w:p>
        </w:tc>
        <w:tc>
          <w:tcPr>
            <w:tcW w:w="65" w:type="pct"/>
            <w:vMerge/>
            <w:tcBorders>
              <w:left w:val="single" w:sz="4"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193E41"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21A6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802A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35E2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sidR="00EA7EE7">
              <w:rPr>
                <w:rFonts w:ascii="Arial" w:hAnsi="Arial" w:cs="Arial"/>
                <w:sz w:val="16"/>
                <w:szCs w:val="16"/>
                <w:lang w:val="es-BO"/>
              </w:rPr>
              <w:t xml:space="preserve"> </w:t>
            </w:r>
            <w:r w:rsidR="00EA7EE7"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5802AB">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1D4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5802AB" w:rsidP="007A30A1">
            <w:pPr>
              <w:adjustRightInd w:val="0"/>
              <w:snapToGrid w:val="0"/>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802A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4386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802AB">
              <w:rPr>
                <w:rFonts w:ascii="Arial" w:hAnsi="Arial" w:cs="Arial"/>
                <w:sz w:val="16"/>
                <w:szCs w:val="16"/>
                <w:lang w:val="es-BO"/>
              </w:rPr>
              <w:t>3</w:t>
            </w:r>
            <w:bookmarkStart w:id="24" w:name="_GoBack"/>
            <w:bookmarkEnd w:id="24"/>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438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(*)El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C6357F" w:rsidRPr="0023169D" w:rsidRDefault="002C09D7" w:rsidP="0023169D">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rsidR="0023169D" w:rsidRPr="0023169D" w:rsidRDefault="0023169D" w:rsidP="0023169D">
      <w:pPr>
        <w:pStyle w:val="Ttulo10"/>
        <w:spacing w:before="0" w:after="0"/>
        <w:ind w:left="426"/>
        <w:jc w:val="both"/>
        <w:rPr>
          <w:rFonts w:ascii="Verdana" w:hAnsi="Verdana"/>
          <w:sz w:val="18"/>
          <w:szCs w:val="16"/>
        </w:rPr>
      </w:pPr>
    </w:p>
    <w:p w:rsidR="00FC7431" w:rsidRPr="00882269" w:rsidRDefault="00FC7431" w:rsidP="00FC743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FC7431" w:rsidRPr="00882269" w:rsidRDefault="00FC7431" w:rsidP="00FC743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C7431" w:rsidRPr="00882269" w:rsidTr="00FC7431">
        <w:trPr>
          <w:trHeight w:val="615"/>
        </w:trPr>
        <w:tc>
          <w:tcPr>
            <w:tcW w:w="8788" w:type="dxa"/>
            <w:shd w:val="clear" w:color="auto" w:fill="2E74B5" w:themeFill="accent1" w:themeFillShade="BF"/>
            <w:vAlign w:val="center"/>
          </w:tcPr>
          <w:p w:rsidR="00FC7431" w:rsidRPr="00882269" w:rsidRDefault="00FC7431" w:rsidP="00FC7431">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C53039">
              <w:rPr>
                <w:rFonts w:ascii="Tahoma" w:hAnsi="Tahoma" w:cs="Tahoma"/>
                <w:b/>
                <w:color w:val="FFFFFF" w:themeColor="background1"/>
              </w:rPr>
              <w:t>MUNICIPIO DE COCHABAMBA -FASE(CXII) 2024- COCHABAMBA</w:t>
            </w:r>
          </w:p>
        </w:tc>
      </w:tr>
    </w:tbl>
    <w:p w:rsidR="00FC7431" w:rsidRPr="00882269" w:rsidRDefault="00FC7431" w:rsidP="00FC743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FC7431" w:rsidRPr="00882269" w:rsidTr="00FC7431">
        <w:tc>
          <w:tcPr>
            <w:tcW w:w="5070" w:type="dxa"/>
            <w:shd w:val="clear" w:color="auto" w:fill="auto"/>
            <w:vAlign w:val="center"/>
          </w:tcPr>
          <w:p w:rsidR="00FC7431" w:rsidRPr="00882269" w:rsidRDefault="00FC7431" w:rsidP="00FC743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FC7431" w:rsidRPr="00882269" w:rsidRDefault="00FC7431" w:rsidP="00FC743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rPr>
          <w:lang w:val="es-ES_tradnl"/>
        </w:rPr>
      </w:pPr>
    </w:p>
    <w:p w:rsidR="00FC7431" w:rsidRPr="00882269" w:rsidRDefault="00FC7431" w:rsidP="00FC743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FC7431" w:rsidRPr="007F6518"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FC7431" w:rsidRPr="007F6518" w:rsidRDefault="00FC7431" w:rsidP="00FC743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FC7431" w:rsidRPr="007F6518" w:rsidRDefault="00FC7431" w:rsidP="00FC743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7F6518">
        <w:rPr>
          <w:rFonts w:ascii="Tahoma" w:hAnsi="Tahoma" w:cs="Tahoma"/>
          <w:b/>
        </w:rPr>
        <w:t xml:space="preserve">PROYECTO DE VIVIENDA CUALITATIVA EN EL </w:t>
      </w:r>
      <w:r w:rsidRPr="00C53039">
        <w:rPr>
          <w:rFonts w:ascii="Tahoma" w:hAnsi="Tahoma" w:cs="Tahoma"/>
          <w:b/>
        </w:rPr>
        <w:t>MUNICIPIO DE COCHABAMBA -FASE(CXII) 2024- COCHABAMBA</w:t>
      </w:r>
    </w:p>
    <w:p w:rsidR="00FC7431" w:rsidRPr="00882269" w:rsidRDefault="00FC7431" w:rsidP="00FC743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FC7431" w:rsidRPr="00882269" w:rsidRDefault="00FC7431" w:rsidP="00FC743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FC7431" w:rsidRPr="00882269" w:rsidRDefault="00FC7431" w:rsidP="00FC7431">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rsidR="00FC7431" w:rsidRPr="007F6518" w:rsidRDefault="00FC7431" w:rsidP="00FC743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w:t>
      </w:r>
      <w:r w:rsidRPr="00F834D7">
        <w:rPr>
          <w:rFonts w:ascii="Tahoma" w:hAnsi="Tahoma" w:cs="Tahoma"/>
          <w:b/>
          <w:color w:val="FF0000"/>
        </w:rPr>
        <w:t>ampliación o renovación</w:t>
      </w:r>
      <w:r w:rsidRPr="00F834D7">
        <w:rPr>
          <w:rFonts w:ascii="Tahoma" w:hAnsi="Tahoma" w:cs="Tahoma"/>
          <w:color w:val="FF0000"/>
        </w:rPr>
        <w:t>.</w:t>
      </w:r>
    </w:p>
    <w:p w:rsidR="00FC7431" w:rsidRPr="007F6518" w:rsidRDefault="00FC7431" w:rsidP="00FC7431">
      <w:pPr>
        <w:spacing w:line="260" w:lineRule="atLeast"/>
        <w:jc w:val="both"/>
        <w:rPr>
          <w:rFonts w:ascii="Tahoma" w:hAnsi="Tahoma" w:cs="Tahoma"/>
        </w:rPr>
      </w:pPr>
      <w:r w:rsidRPr="00A34171">
        <w:rPr>
          <w:rFonts w:ascii="Tahoma" w:hAnsi="Tahoma" w:cs="Tahoma"/>
          <w:noProof/>
          <w:szCs w:val="24"/>
          <w:lang w:eastAsia="es-ES"/>
        </w:rPr>
        <w:drawing>
          <wp:anchor distT="0" distB="0" distL="114300" distR="114300" simplePos="0" relativeHeight="251666432" behindDoc="1" locked="0" layoutInCell="1" allowOverlap="1" wp14:anchorId="06BC695E" wp14:editId="0522FD17">
            <wp:simplePos x="0" y="0"/>
            <wp:positionH relativeFrom="column">
              <wp:posOffset>3844186</wp:posOffset>
            </wp:positionH>
            <wp:positionV relativeFrom="paragraph">
              <wp:posOffset>872954</wp:posOffset>
            </wp:positionV>
            <wp:extent cx="2128858" cy="1991871"/>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128858" cy="1991871"/>
                    </a:xfrm>
                    <a:prstGeom prst="rect">
                      <a:avLst/>
                    </a:prstGeom>
                  </pic:spPr>
                </pic:pic>
              </a:graphicData>
            </a:graphic>
            <wp14:sizeRelH relativeFrom="page">
              <wp14:pctWidth>0</wp14:pctWidth>
            </wp14:sizeRelH>
            <wp14:sizeRelV relativeFrom="page">
              <wp14:pctHeight>0</wp14:pctHeight>
            </wp14:sizeRelV>
          </wp:anchor>
        </w:drawing>
      </w: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FC7431" w:rsidRDefault="00FC7431" w:rsidP="00FC7431">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15</w:t>
      </w:r>
    </w:p>
    <w:tbl>
      <w:tblPr>
        <w:tblW w:w="4124" w:type="dxa"/>
        <w:tblInd w:w="-5" w:type="dxa"/>
        <w:tblCellMar>
          <w:left w:w="70" w:type="dxa"/>
          <w:right w:w="70" w:type="dxa"/>
        </w:tblCellMar>
        <w:tblLook w:val="04A0" w:firstRow="1" w:lastRow="0" w:firstColumn="1" w:lastColumn="0" w:noHBand="0" w:noVBand="1"/>
      </w:tblPr>
      <w:tblGrid>
        <w:gridCol w:w="2552"/>
        <w:gridCol w:w="1572"/>
      </w:tblGrid>
      <w:tr w:rsidR="00FC7431" w:rsidRPr="00882269" w:rsidTr="00FC7431">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29230D">
              <w:rPr>
                <w:rFonts w:ascii="Tahoma" w:hAnsi="Tahoma" w:cs="Tahoma"/>
                <w:color w:val="FF0000"/>
                <w:lang w:eastAsia="es-BO"/>
              </w:rPr>
              <w:t>12.37</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Dormitorio 2</w:t>
            </w:r>
          </w:p>
        </w:tc>
        <w:tc>
          <w:tcPr>
            <w:tcW w:w="1572" w:type="dxa"/>
            <w:tcBorders>
              <w:top w:val="nil"/>
              <w:left w:val="nil"/>
              <w:bottom w:val="single" w:sz="4" w:space="0" w:color="auto"/>
              <w:right w:val="single" w:sz="4" w:space="0" w:color="auto"/>
            </w:tcBorders>
            <w:shd w:val="clear" w:color="auto" w:fill="auto"/>
            <w:noWrap/>
            <w:vAlign w:val="center"/>
          </w:tcPr>
          <w:p w:rsidR="00FC7431" w:rsidRPr="00882269" w:rsidRDefault="00FC7431" w:rsidP="00FC7431">
            <w:pPr>
              <w:jc w:val="right"/>
              <w:rPr>
                <w:rFonts w:ascii="Tahoma" w:hAnsi="Tahoma" w:cs="Tahoma"/>
                <w:color w:val="FF0000"/>
                <w:lang w:eastAsia="es-BO"/>
              </w:rPr>
            </w:pPr>
            <w:r w:rsidRPr="0029230D">
              <w:rPr>
                <w:rFonts w:ascii="Tahoma" w:hAnsi="Tahoma" w:cs="Tahoma"/>
                <w:color w:val="FF0000"/>
                <w:lang w:eastAsia="es-BO"/>
              </w:rPr>
              <w:t>13.21</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Pr>
                <w:rFonts w:ascii="Tahoma" w:hAnsi="Tahoma" w:cs="Tahoma"/>
                <w:color w:val="FF0000"/>
                <w:lang w:eastAsia="es-BO"/>
              </w:rPr>
              <w:t>Espacio Multiuso</w:t>
            </w:r>
          </w:p>
        </w:tc>
        <w:tc>
          <w:tcPr>
            <w:tcW w:w="1572" w:type="dxa"/>
            <w:tcBorders>
              <w:top w:val="nil"/>
              <w:left w:val="nil"/>
              <w:bottom w:val="single" w:sz="4" w:space="0" w:color="auto"/>
              <w:right w:val="single" w:sz="4" w:space="0" w:color="auto"/>
            </w:tcBorders>
            <w:shd w:val="clear" w:color="auto" w:fill="auto"/>
            <w:noWrap/>
            <w:vAlign w:val="center"/>
          </w:tcPr>
          <w:p w:rsidR="00FC7431" w:rsidRPr="0029230D" w:rsidRDefault="00FC7431" w:rsidP="00FC7431">
            <w:pPr>
              <w:jc w:val="right"/>
              <w:rPr>
                <w:rFonts w:ascii="Tahoma" w:hAnsi="Tahoma" w:cs="Tahoma"/>
                <w:color w:val="FF0000"/>
                <w:lang w:eastAsia="es-BO"/>
              </w:rPr>
            </w:pPr>
            <w:r w:rsidRPr="0029230D">
              <w:rPr>
                <w:rFonts w:ascii="Tahoma" w:hAnsi="Tahoma" w:cs="Tahoma"/>
                <w:color w:val="FF0000"/>
                <w:lang w:eastAsia="es-BO"/>
              </w:rPr>
              <w:t>8.64</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29230D">
              <w:rPr>
                <w:rFonts w:ascii="Tahoma" w:hAnsi="Tahoma" w:cs="Tahoma"/>
                <w:color w:val="FF0000"/>
                <w:lang w:eastAsia="es-BO"/>
              </w:rPr>
              <w:t>8.25</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29230D">
              <w:rPr>
                <w:rFonts w:ascii="Tahoma" w:hAnsi="Tahoma" w:cs="Tahoma"/>
                <w:color w:val="FF0000"/>
                <w:lang w:eastAsia="es-BO"/>
              </w:rPr>
              <w:t>3.36</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Pr>
                <w:rFonts w:ascii="Tahoma" w:hAnsi="Tahoma" w:cs="Tahoma"/>
                <w:color w:val="FF0000"/>
                <w:lang w:eastAsia="es-BO"/>
              </w:rPr>
              <w:t>Pasillo</w:t>
            </w:r>
          </w:p>
        </w:tc>
        <w:tc>
          <w:tcPr>
            <w:tcW w:w="1572" w:type="dxa"/>
            <w:tcBorders>
              <w:top w:val="nil"/>
              <w:left w:val="nil"/>
              <w:bottom w:val="single" w:sz="4" w:space="0" w:color="auto"/>
              <w:right w:val="single" w:sz="4" w:space="0" w:color="auto"/>
            </w:tcBorders>
            <w:shd w:val="clear" w:color="auto" w:fill="auto"/>
            <w:noWrap/>
            <w:vAlign w:val="center"/>
          </w:tcPr>
          <w:p w:rsidR="00FC7431" w:rsidRPr="0029230D" w:rsidRDefault="00FC7431" w:rsidP="00FC7431">
            <w:pPr>
              <w:jc w:val="right"/>
              <w:rPr>
                <w:rFonts w:ascii="Tahoma" w:hAnsi="Tahoma" w:cs="Tahoma"/>
                <w:color w:val="FF0000"/>
                <w:lang w:eastAsia="es-BO"/>
              </w:rPr>
            </w:pPr>
            <w:r>
              <w:rPr>
                <w:rFonts w:ascii="Tahoma" w:hAnsi="Tahoma" w:cs="Tahoma"/>
                <w:color w:val="FF0000"/>
                <w:lang w:eastAsia="es-BO"/>
              </w:rPr>
              <w:t>3.98</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lastRenderedPageBreak/>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FC7431" w:rsidRPr="00882269" w:rsidRDefault="00FC7431" w:rsidP="00FC7431">
            <w:pPr>
              <w:jc w:val="right"/>
              <w:rPr>
                <w:rFonts w:ascii="Tahoma" w:hAnsi="Tahoma" w:cs="Tahoma"/>
                <w:color w:val="FF0000"/>
                <w:lang w:eastAsia="es-BO"/>
              </w:rPr>
            </w:pPr>
            <w:r>
              <w:rPr>
                <w:rFonts w:ascii="Tahoma" w:hAnsi="Tahoma" w:cs="Tahoma"/>
                <w:color w:val="FF0000"/>
                <w:lang w:eastAsia="es-BO"/>
              </w:rPr>
              <w:t>4.42</w:t>
            </w:r>
          </w:p>
        </w:tc>
      </w:tr>
      <w:tr w:rsidR="00FC7431" w:rsidRPr="00882269" w:rsidTr="00FC7431">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FC7431" w:rsidRPr="00882269" w:rsidRDefault="00FC7431" w:rsidP="00FC743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FC7431" w:rsidRPr="00882269" w:rsidRDefault="00FC7431" w:rsidP="00FC7431">
            <w:pPr>
              <w:jc w:val="right"/>
              <w:rPr>
                <w:rFonts w:ascii="Tahoma" w:hAnsi="Tahoma" w:cs="Tahoma"/>
                <w:b/>
                <w:color w:val="FF0000"/>
                <w:lang w:eastAsia="es-BO"/>
              </w:rPr>
            </w:pPr>
            <w:r>
              <w:rPr>
                <w:rFonts w:ascii="Tahoma" w:hAnsi="Tahoma" w:cs="Tahoma"/>
                <w:b/>
                <w:color w:val="FF0000"/>
                <w:lang w:eastAsia="es-BO"/>
              </w:rPr>
              <w:t>54.23</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FC7431" w:rsidRPr="00882269" w:rsidRDefault="00FC7431" w:rsidP="00FC7431">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FC7431" w:rsidRDefault="00FC7431" w:rsidP="00FC7431">
            <w:pPr>
              <w:jc w:val="right"/>
              <w:rPr>
                <w:rFonts w:ascii="Tahoma" w:hAnsi="Tahoma" w:cs="Tahoma"/>
                <w:b/>
                <w:color w:val="FF0000"/>
                <w:lang w:eastAsia="es-BO"/>
              </w:rPr>
            </w:pPr>
            <w:r>
              <w:rPr>
                <w:rFonts w:ascii="Tahoma" w:hAnsi="Tahoma" w:cs="Tahoma"/>
                <w:b/>
                <w:color w:val="FF0000"/>
                <w:lang w:eastAsia="es-BO"/>
              </w:rPr>
              <w:t>76.81</w:t>
            </w:r>
          </w:p>
        </w:tc>
      </w:tr>
    </w:tbl>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r w:rsidRPr="00A34171">
        <w:rPr>
          <w:rFonts w:ascii="Tahoma" w:hAnsi="Tahoma" w:cs="Tahoma"/>
          <w:noProof/>
          <w:szCs w:val="24"/>
          <w:lang w:eastAsia="es-ES"/>
        </w:rPr>
        <w:drawing>
          <wp:anchor distT="0" distB="0" distL="114300" distR="114300" simplePos="0" relativeHeight="251664384" behindDoc="0" locked="0" layoutInCell="1" allowOverlap="1" wp14:anchorId="2A5408D7" wp14:editId="74E3DD65">
            <wp:simplePos x="0" y="0"/>
            <wp:positionH relativeFrom="column">
              <wp:posOffset>426780</wp:posOffset>
            </wp:positionH>
            <wp:positionV relativeFrom="paragraph">
              <wp:posOffset>7788</wp:posOffset>
            </wp:positionV>
            <wp:extent cx="2148343" cy="127635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8343" cy="1276350"/>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65408" behindDoc="0" locked="0" layoutInCell="1" allowOverlap="1" wp14:anchorId="64B15BDB" wp14:editId="031DDD9E">
            <wp:simplePos x="0" y="0"/>
            <wp:positionH relativeFrom="column">
              <wp:posOffset>3161665</wp:posOffset>
            </wp:positionH>
            <wp:positionV relativeFrom="paragraph">
              <wp:posOffset>7788</wp:posOffset>
            </wp:positionV>
            <wp:extent cx="2677636" cy="1351915"/>
            <wp:effectExtent l="0" t="0" r="889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636" cy="1351915"/>
                    </a:xfrm>
                    <a:prstGeom prst="rect">
                      <a:avLst/>
                    </a:prstGeom>
                  </pic:spPr>
                </pic:pic>
              </a:graphicData>
            </a:graphic>
            <wp14:sizeRelH relativeFrom="page">
              <wp14:pctWidth>0</wp14:pctWidth>
            </wp14:sizeRelH>
            <wp14:sizeRelV relativeFrom="page">
              <wp14:pctHeight>0</wp14:pctHeight>
            </wp14:sizeRelV>
          </wp:anchor>
        </w:drawing>
      </w: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jc w:val="both"/>
        <w:rPr>
          <w:rFonts w:ascii="Tahoma" w:hAnsi="Tahoma" w:cs="Tahoma"/>
          <w:szCs w:val="24"/>
          <w:lang w:val="es-ES_tradnl" w:eastAsia="es-ES"/>
        </w:rPr>
      </w:pPr>
    </w:p>
    <w:p w:rsidR="00FC7431" w:rsidRPr="00A34171" w:rsidRDefault="00FC7431" w:rsidP="00FC743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tbl>
      <w:tblPr>
        <w:tblpPr w:leftFromText="141" w:rightFromText="141" w:vertAnchor="text" w:horzAnchor="margin" w:tblpY="132"/>
        <w:tblW w:w="4124" w:type="dxa"/>
        <w:tblCellMar>
          <w:left w:w="70" w:type="dxa"/>
          <w:right w:w="70" w:type="dxa"/>
        </w:tblCellMar>
        <w:tblLook w:val="04A0" w:firstRow="1" w:lastRow="0" w:firstColumn="1" w:lastColumn="0" w:noHBand="0" w:noVBand="1"/>
      </w:tblPr>
      <w:tblGrid>
        <w:gridCol w:w="2552"/>
        <w:gridCol w:w="1572"/>
      </w:tblGrid>
      <w:tr w:rsidR="00FC7431" w:rsidRPr="00882269" w:rsidTr="00FC7431">
        <w:trPr>
          <w:trHeight w:val="251"/>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5A5DC9">
              <w:rPr>
                <w:rFonts w:ascii="Tahoma" w:hAnsi="Tahoma" w:cs="Tahoma"/>
                <w:color w:val="FF0000"/>
                <w:lang w:eastAsia="es-BO"/>
              </w:rPr>
              <w:t>13.68</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Cocina</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5A5DC9">
              <w:rPr>
                <w:rFonts w:ascii="Tahoma" w:hAnsi="Tahoma" w:cs="Tahoma"/>
                <w:color w:val="FF0000"/>
                <w:lang w:eastAsia="es-BO"/>
              </w:rPr>
              <w:t>7.26</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Baño</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sidRPr="0029230D">
              <w:rPr>
                <w:rFonts w:ascii="Tahoma" w:hAnsi="Tahoma" w:cs="Tahoma"/>
                <w:color w:val="FF0000"/>
                <w:lang w:eastAsia="es-BO"/>
              </w:rPr>
              <w:t>3.36</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 xml:space="preserve">Galería </w:t>
            </w:r>
          </w:p>
        </w:tc>
        <w:tc>
          <w:tcPr>
            <w:tcW w:w="1572" w:type="dxa"/>
            <w:tcBorders>
              <w:top w:val="nil"/>
              <w:left w:val="nil"/>
              <w:bottom w:val="single" w:sz="4" w:space="0" w:color="auto"/>
              <w:right w:val="single" w:sz="4" w:space="0" w:color="auto"/>
            </w:tcBorders>
            <w:shd w:val="clear" w:color="auto" w:fill="auto"/>
            <w:noWrap/>
            <w:vAlign w:val="center"/>
          </w:tcPr>
          <w:p w:rsidR="00FC7431" w:rsidRPr="00882269" w:rsidRDefault="00FC7431" w:rsidP="00FC7431">
            <w:pPr>
              <w:jc w:val="right"/>
              <w:rPr>
                <w:rFonts w:ascii="Tahoma" w:hAnsi="Tahoma" w:cs="Tahoma"/>
                <w:color w:val="FF0000"/>
                <w:lang w:eastAsia="es-BO"/>
              </w:rPr>
            </w:pPr>
            <w:r>
              <w:rPr>
                <w:rFonts w:ascii="Tahoma" w:hAnsi="Tahoma" w:cs="Tahoma"/>
                <w:color w:val="FF0000"/>
                <w:lang w:eastAsia="es-BO"/>
              </w:rPr>
              <w:t>4.42</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auto"/>
            <w:noWrap/>
            <w:vAlign w:val="bottom"/>
          </w:tcPr>
          <w:p w:rsidR="00FC7431" w:rsidRPr="00882269" w:rsidRDefault="00FC7431" w:rsidP="00FC7431">
            <w:pPr>
              <w:rPr>
                <w:rFonts w:ascii="Tahoma" w:hAnsi="Tahoma" w:cs="Tahoma"/>
                <w:color w:val="FF0000"/>
                <w:lang w:eastAsia="es-BO"/>
              </w:rPr>
            </w:pPr>
            <w:r>
              <w:rPr>
                <w:rFonts w:ascii="Tahoma" w:hAnsi="Tahoma" w:cs="Tahoma"/>
                <w:color w:val="FF0000"/>
                <w:lang w:eastAsia="es-BO"/>
              </w:rPr>
              <w:t>Living - Comedor</w:t>
            </w:r>
          </w:p>
        </w:tc>
        <w:tc>
          <w:tcPr>
            <w:tcW w:w="1572" w:type="dxa"/>
            <w:tcBorders>
              <w:top w:val="nil"/>
              <w:left w:val="nil"/>
              <w:bottom w:val="single" w:sz="4" w:space="0" w:color="auto"/>
              <w:right w:val="single" w:sz="4" w:space="0" w:color="auto"/>
            </w:tcBorders>
            <w:shd w:val="clear" w:color="auto" w:fill="auto"/>
            <w:noWrap/>
            <w:vAlign w:val="center"/>
          </w:tcPr>
          <w:p w:rsidR="00FC7431" w:rsidRDefault="00FC7431" w:rsidP="00FC7431">
            <w:pPr>
              <w:jc w:val="right"/>
              <w:rPr>
                <w:rFonts w:ascii="Tahoma" w:hAnsi="Tahoma" w:cs="Tahoma"/>
                <w:color w:val="FF0000"/>
                <w:lang w:eastAsia="es-BO"/>
              </w:rPr>
            </w:pPr>
            <w:r>
              <w:rPr>
                <w:rFonts w:ascii="Tahoma" w:hAnsi="Tahoma" w:cs="Tahoma"/>
                <w:color w:val="FF0000"/>
                <w:lang w:eastAsia="es-BO"/>
              </w:rPr>
              <w:t>20.56</w:t>
            </w:r>
          </w:p>
        </w:tc>
      </w:tr>
      <w:tr w:rsidR="00FC7431" w:rsidRPr="00882269" w:rsidTr="00FC7431">
        <w:trPr>
          <w:trHeight w:val="251"/>
        </w:trPr>
        <w:tc>
          <w:tcPr>
            <w:tcW w:w="2552" w:type="dxa"/>
            <w:tcBorders>
              <w:top w:val="nil"/>
              <w:left w:val="single" w:sz="4" w:space="0" w:color="auto"/>
              <w:bottom w:val="nil"/>
              <w:right w:val="single" w:sz="4" w:space="0" w:color="auto"/>
            </w:tcBorders>
            <w:shd w:val="clear" w:color="auto" w:fill="394877"/>
            <w:noWrap/>
            <w:vAlign w:val="bottom"/>
            <w:hideMark/>
          </w:tcPr>
          <w:p w:rsidR="00FC7431" w:rsidRPr="00882269" w:rsidRDefault="00FC7431" w:rsidP="00FC7431">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 Util</w:t>
            </w:r>
          </w:p>
        </w:tc>
        <w:tc>
          <w:tcPr>
            <w:tcW w:w="1572" w:type="dxa"/>
            <w:tcBorders>
              <w:top w:val="nil"/>
              <w:left w:val="nil"/>
              <w:bottom w:val="nil"/>
              <w:right w:val="single" w:sz="4" w:space="0" w:color="auto"/>
            </w:tcBorders>
            <w:shd w:val="clear" w:color="auto" w:fill="394877"/>
            <w:noWrap/>
            <w:vAlign w:val="center"/>
            <w:hideMark/>
          </w:tcPr>
          <w:p w:rsidR="00FC7431" w:rsidRPr="00882269" w:rsidRDefault="00FC7431" w:rsidP="00FC7431">
            <w:pPr>
              <w:jc w:val="right"/>
              <w:rPr>
                <w:rFonts w:ascii="Tahoma" w:hAnsi="Tahoma" w:cs="Tahoma"/>
                <w:b/>
                <w:color w:val="FF0000"/>
                <w:lang w:eastAsia="es-BO"/>
              </w:rPr>
            </w:pPr>
            <w:r>
              <w:rPr>
                <w:rFonts w:ascii="Tahoma" w:hAnsi="Tahoma" w:cs="Tahoma"/>
                <w:b/>
                <w:color w:val="FF0000"/>
                <w:lang w:eastAsia="es-BO"/>
              </w:rPr>
              <w:t>49.28</w:t>
            </w:r>
          </w:p>
        </w:tc>
      </w:tr>
      <w:tr w:rsidR="00FC7431" w:rsidRPr="00882269" w:rsidTr="00FC7431">
        <w:trPr>
          <w:trHeight w:val="251"/>
        </w:trPr>
        <w:tc>
          <w:tcPr>
            <w:tcW w:w="2552" w:type="dxa"/>
            <w:tcBorders>
              <w:top w:val="nil"/>
              <w:left w:val="single" w:sz="4" w:space="0" w:color="auto"/>
              <w:bottom w:val="single" w:sz="4" w:space="0" w:color="auto"/>
              <w:right w:val="single" w:sz="4" w:space="0" w:color="auto"/>
            </w:tcBorders>
            <w:shd w:val="clear" w:color="auto" w:fill="394877"/>
            <w:noWrap/>
            <w:vAlign w:val="bottom"/>
          </w:tcPr>
          <w:p w:rsidR="00FC7431" w:rsidRPr="00882269" w:rsidRDefault="00FC7431" w:rsidP="00FC7431">
            <w:pPr>
              <w:rPr>
                <w:rFonts w:ascii="Tahoma" w:hAnsi="Tahoma" w:cs="Tahoma"/>
                <w:b/>
                <w:color w:val="FFFFFF" w:themeColor="background1"/>
                <w:lang w:eastAsia="es-BO"/>
              </w:rPr>
            </w:pPr>
            <w:r>
              <w:rPr>
                <w:rFonts w:ascii="Tahoma" w:hAnsi="Tahoma" w:cs="Tahoma"/>
                <w:b/>
                <w:color w:val="FFFFFF" w:themeColor="background1"/>
                <w:lang w:eastAsia="es-BO"/>
              </w:rPr>
              <w:t>Total Sup. Construida</w:t>
            </w:r>
          </w:p>
        </w:tc>
        <w:tc>
          <w:tcPr>
            <w:tcW w:w="1572" w:type="dxa"/>
            <w:tcBorders>
              <w:top w:val="nil"/>
              <w:left w:val="nil"/>
              <w:bottom w:val="single" w:sz="4" w:space="0" w:color="auto"/>
              <w:right w:val="single" w:sz="4" w:space="0" w:color="auto"/>
            </w:tcBorders>
            <w:shd w:val="clear" w:color="auto" w:fill="394877"/>
            <w:noWrap/>
            <w:vAlign w:val="center"/>
          </w:tcPr>
          <w:p w:rsidR="00FC7431" w:rsidRPr="005A5DC9" w:rsidRDefault="00FC7431" w:rsidP="00FC7431">
            <w:pPr>
              <w:jc w:val="right"/>
              <w:rPr>
                <w:rFonts w:ascii="Tahoma" w:hAnsi="Tahoma" w:cs="Tahoma"/>
                <w:b/>
                <w:color w:val="FF0000"/>
                <w:lang w:eastAsia="es-BO"/>
              </w:rPr>
            </w:pPr>
            <w:r>
              <w:rPr>
                <w:rFonts w:ascii="Tahoma" w:hAnsi="Tahoma" w:cs="Tahoma"/>
                <w:b/>
                <w:color w:val="FF0000"/>
                <w:lang w:eastAsia="es-BO"/>
              </w:rPr>
              <w:t>53.85</w:t>
            </w:r>
          </w:p>
        </w:tc>
      </w:tr>
    </w:tbl>
    <w:p w:rsidR="00FC7431" w:rsidRDefault="00FC7431" w:rsidP="00FC7431">
      <w:pPr>
        <w:spacing w:line="260" w:lineRule="atLeast"/>
        <w:jc w:val="both"/>
        <w:rPr>
          <w:rFonts w:ascii="Tahoma" w:hAnsi="Tahoma" w:cs="Tahoma"/>
          <w:b/>
          <w:color w:val="FF0000"/>
          <w:lang w:val="es-ES_tradnl" w:eastAsia="es-ES"/>
        </w:rPr>
      </w:pPr>
      <w:r w:rsidRPr="00A34171">
        <w:rPr>
          <w:rFonts w:ascii="Tahoma" w:hAnsi="Tahoma" w:cs="Tahoma"/>
          <w:b/>
          <w:noProof/>
          <w:color w:val="FF0000"/>
          <w:lang w:eastAsia="es-ES"/>
        </w:rPr>
        <w:drawing>
          <wp:anchor distT="0" distB="0" distL="114300" distR="114300" simplePos="0" relativeHeight="251667456" behindDoc="0" locked="0" layoutInCell="1" allowOverlap="1" wp14:anchorId="2BCBAFF2" wp14:editId="40299D93">
            <wp:simplePos x="0" y="0"/>
            <wp:positionH relativeFrom="column">
              <wp:posOffset>3079846</wp:posOffset>
            </wp:positionH>
            <wp:positionV relativeFrom="paragraph">
              <wp:posOffset>65369</wp:posOffset>
            </wp:positionV>
            <wp:extent cx="1590675" cy="1656045"/>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0675" cy="1656045"/>
                    </a:xfrm>
                    <a:prstGeom prst="rect">
                      <a:avLst/>
                    </a:prstGeom>
                  </pic:spPr>
                </pic:pic>
              </a:graphicData>
            </a:graphic>
            <wp14:sizeRelH relativeFrom="page">
              <wp14:pctWidth>0</wp14:pctWidth>
            </wp14:sizeRelH>
            <wp14:sizeRelV relativeFrom="page">
              <wp14:pctHeight>0</wp14:pctHeight>
            </wp14:sizeRelV>
          </wp:anchor>
        </w:drawing>
      </w:r>
    </w:p>
    <w:p w:rsidR="00FC7431" w:rsidRDefault="00FC7431" w:rsidP="00FC7431">
      <w:pPr>
        <w:spacing w:line="260" w:lineRule="atLeast"/>
        <w:jc w:val="both"/>
        <w:rPr>
          <w:rFonts w:ascii="Tahoma" w:hAnsi="Tahoma" w:cs="Tahoma"/>
          <w:b/>
          <w:color w:val="7030A0"/>
          <w:lang w:val="es-ES_tradnl" w:eastAsia="es-ES"/>
        </w:rPr>
      </w:pPr>
    </w:p>
    <w:p w:rsidR="00FC7431" w:rsidRPr="00882269" w:rsidRDefault="00FC7431" w:rsidP="00FC7431">
      <w:pPr>
        <w:spacing w:line="260" w:lineRule="atLeast"/>
        <w:jc w:val="both"/>
        <w:rPr>
          <w:rFonts w:ascii="Tahoma" w:hAnsi="Tahoma" w:cs="Tahoma"/>
          <w:b/>
          <w:color w:val="FF0000"/>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r w:rsidRPr="00A34171">
        <w:rPr>
          <w:rFonts w:ascii="Tahoma" w:hAnsi="Tahoma" w:cs="Tahoma"/>
          <w:noProof/>
          <w:szCs w:val="24"/>
          <w:lang w:eastAsia="es-ES"/>
        </w:rPr>
        <w:drawing>
          <wp:anchor distT="0" distB="0" distL="114300" distR="114300" simplePos="0" relativeHeight="251669504" behindDoc="0" locked="0" layoutInCell="1" allowOverlap="1" wp14:anchorId="178EE5E6" wp14:editId="601665B2">
            <wp:simplePos x="0" y="0"/>
            <wp:positionH relativeFrom="column">
              <wp:posOffset>3186933</wp:posOffset>
            </wp:positionH>
            <wp:positionV relativeFrom="paragraph">
              <wp:posOffset>-151657</wp:posOffset>
            </wp:positionV>
            <wp:extent cx="2564106" cy="1277690"/>
            <wp:effectExtent l="0" t="0" r="825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106" cy="1277690"/>
                    </a:xfrm>
                    <a:prstGeom prst="rect">
                      <a:avLst/>
                    </a:prstGeom>
                  </pic:spPr>
                </pic:pic>
              </a:graphicData>
            </a:graphic>
            <wp14:sizeRelH relativeFrom="page">
              <wp14:pctWidth>0</wp14:pctWidth>
            </wp14:sizeRelH>
            <wp14:sizeRelV relativeFrom="page">
              <wp14:pctHeight>0</wp14:pctHeight>
            </wp14:sizeRelV>
          </wp:anchor>
        </w:drawing>
      </w:r>
      <w:r w:rsidRPr="00A34171">
        <w:rPr>
          <w:rFonts w:ascii="Tahoma" w:hAnsi="Tahoma" w:cs="Tahoma"/>
          <w:noProof/>
          <w:szCs w:val="24"/>
          <w:lang w:eastAsia="es-ES"/>
        </w:rPr>
        <w:drawing>
          <wp:anchor distT="0" distB="0" distL="114300" distR="114300" simplePos="0" relativeHeight="251668480" behindDoc="0" locked="0" layoutInCell="1" allowOverlap="1" wp14:anchorId="56483FE5" wp14:editId="2CC8130D">
            <wp:simplePos x="0" y="0"/>
            <wp:positionH relativeFrom="column">
              <wp:posOffset>-11909</wp:posOffset>
            </wp:positionH>
            <wp:positionV relativeFrom="paragraph">
              <wp:posOffset>-149932</wp:posOffset>
            </wp:positionV>
            <wp:extent cx="2406770" cy="1233585"/>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1254" cy="1246134"/>
                    </a:xfrm>
                    <a:prstGeom prst="rect">
                      <a:avLst/>
                    </a:prstGeom>
                  </pic:spPr>
                </pic:pic>
              </a:graphicData>
            </a:graphic>
            <wp14:sizeRelH relativeFrom="page">
              <wp14:pctWidth>0</wp14:pctWidth>
            </wp14:sizeRelH>
            <wp14:sizeRelV relativeFrom="page">
              <wp14:pctHeight>0</wp14:pctHeight>
            </wp14:sizeRelV>
          </wp:anchor>
        </w:drawing>
      </w:r>
    </w:p>
    <w:p w:rsidR="00FC7431" w:rsidRDefault="00FC7431" w:rsidP="00FC7431">
      <w:pPr>
        <w:ind w:left="284"/>
        <w:jc w:val="both"/>
        <w:rPr>
          <w:rFonts w:ascii="Tahoma" w:hAnsi="Tahoma" w:cs="Tahoma"/>
          <w:szCs w:val="24"/>
          <w:lang w:val="es-ES_tradnl" w:eastAsia="es-ES"/>
        </w:rPr>
      </w:pPr>
      <w:r w:rsidRPr="005A5DC9">
        <w:rPr>
          <w:noProof/>
          <w:lang w:eastAsia="es-ES"/>
        </w:rPr>
        <w:t xml:space="preserve">  </w:t>
      </w: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ind w:left="284"/>
        <w:jc w:val="both"/>
        <w:rPr>
          <w:rFonts w:ascii="Tahoma" w:hAnsi="Tahoma" w:cs="Tahoma"/>
          <w:szCs w:val="24"/>
          <w:lang w:val="es-ES_tradnl" w:eastAsia="es-ES"/>
        </w:rPr>
      </w:pPr>
    </w:p>
    <w:p w:rsidR="00FC7431" w:rsidRDefault="00FC7431" w:rsidP="00FC7431">
      <w:pPr>
        <w:spacing w:line="260" w:lineRule="atLeast"/>
        <w:jc w:val="both"/>
        <w:rPr>
          <w:rFonts w:ascii="Tahoma" w:hAnsi="Tahoma" w:cs="Tahoma"/>
          <w:b/>
          <w:lang w:val="es-ES_tradnl" w:eastAsia="es-ES"/>
        </w:rPr>
      </w:pPr>
    </w:p>
    <w:p w:rsidR="00FC7431" w:rsidRDefault="00FC7431" w:rsidP="00FC7431">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p>
    <w:p w:rsidR="00FC7431" w:rsidRPr="00925B5E" w:rsidRDefault="00FC7431" w:rsidP="00FC7431">
      <w:pPr>
        <w:spacing w:line="260" w:lineRule="atLeast"/>
        <w:jc w:val="both"/>
        <w:rPr>
          <w:rFonts w:ascii="Tahoma" w:hAnsi="Tahoma" w:cs="Tahoma"/>
          <w:b/>
          <w:color w:val="7030A0"/>
          <w:lang w:val="es-ES_tradnl" w:eastAsia="es-ES"/>
        </w:rPr>
      </w:pPr>
    </w:p>
    <w:tbl>
      <w:tblPr>
        <w:tblW w:w="4124" w:type="dxa"/>
        <w:jc w:val="center"/>
        <w:tblCellMar>
          <w:left w:w="70" w:type="dxa"/>
          <w:right w:w="70" w:type="dxa"/>
        </w:tblCellMar>
        <w:tblLook w:val="04A0" w:firstRow="1" w:lastRow="0" w:firstColumn="1" w:lastColumn="0" w:noHBand="0" w:noVBand="1"/>
      </w:tblPr>
      <w:tblGrid>
        <w:gridCol w:w="2552"/>
        <w:gridCol w:w="1572"/>
      </w:tblGrid>
      <w:tr w:rsidR="00FC7431" w:rsidRPr="00882269" w:rsidTr="00FC7431">
        <w:trPr>
          <w:trHeight w:val="251"/>
          <w:jc w:val="center"/>
        </w:trPr>
        <w:tc>
          <w:tcPr>
            <w:tcW w:w="2552"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72" w:type="dxa"/>
            <w:tcBorders>
              <w:top w:val="single" w:sz="4" w:space="0" w:color="auto"/>
              <w:left w:val="nil"/>
              <w:bottom w:val="single" w:sz="4" w:space="0" w:color="auto"/>
              <w:right w:val="single" w:sz="4" w:space="0" w:color="auto"/>
            </w:tcBorders>
            <w:shd w:val="clear" w:color="auto" w:fill="394877"/>
            <w:noWrap/>
            <w:vAlign w:val="bottom"/>
            <w:hideMark/>
          </w:tcPr>
          <w:p w:rsidR="00FC7431" w:rsidRPr="00882269" w:rsidRDefault="00FC7431" w:rsidP="00FC743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FC7431" w:rsidRPr="00882269" w:rsidTr="00FC7431">
        <w:trPr>
          <w:trHeight w:val="251"/>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FC7431" w:rsidRPr="00882269" w:rsidRDefault="00FC7431" w:rsidP="00FC7431">
            <w:pPr>
              <w:rPr>
                <w:rFonts w:ascii="Tahoma" w:hAnsi="Tahoma" w:cs="Tahoma"/>
                <w:color w:val="FF0000"/>
                <w:lang w:eastAsia="es-BO"/>
              </w:rPr>
            </w:pPr>
            <w:r w:rsidRPr="00882269">
              <w:rPr>
                <w:rFonts w:ascii="Tahoma" w:hAnsi="Tahoma" w:cs="Tahoma"/>
                <w:color w:val="FF0000"/>
                <w:lang w:eastAsia="es-BO"/>
              </w:rPr>
              <w:t>Dormitorio 1</w:t>
            </w:r>
          </w:p>
        </w:tc>
        <w:tc>
          <w:tcPr>
            <w:tcW w:w="1572" w:type="dxa"/>
            <w:tcBorders>
              <w:top w:val="nil"/>
              <w:left w:val="nil"/>
              <w:bottom w:val="single" w:sz="4" w:space="0" w:color="auto"/>
              <w:right w:val="single" w:sz="4" w:space="0" w:color="auto"/>
            </w:tcBorders>
            <w:shd w:val="clear" w:color="auto" w:fill="auto"/>
            <w:noWrap/>
            <w:vAlign w:val="center"/>
            <w:hideMark/>
          </w:tcPr>
          <w:p w:rsidR="00FC7431" w:rsidRPr="00882269" w:rsidRDefault="00FC7431" w:rsidP="00FC7431">
            <w:pPr>
              <w:jc w:val="right"/>
              <w:rPr>
                <w:rFonts w:ascii="Tahoma" w:hAnsi="Tahoma" w:cs="Tahoma"/>
                <w:color w:val="FF0000"/>
                <w:lang w:eastAsia="es-BO"/>
              </w:rPr>
            </w:pPr>
            <w:r>
              <w:rPr>
                <w:rFonts w:ascii="Tahoma" w:hAnsi="Tahoma" w:cs="Tahoma"/>
                <w:color w:val="FF0000"/>
                <w:lang w:eastAsia="es-BO"/>
              </w:rPr>
              <w:t>13.24</w:t>
            </w:r>
          </w:p>
        </w:tc>
      </w:tr>
      <w:tr w:rsidR="00FC7431" w:rsidRPr="00882269" w:rsidTr="00FC7431">
        <w:trPr>
          <w:trHeight w:val="251"/>
          <w:jc w:val="center"/>
        </w:trPr>
        <w:tc>
          <w:tcPr>
            <w:tcW w:w="2552" w:type="dxa"/>
            <w:tcBorders>
              <w:top w:val="nil"/>
              <w:left w:val="single" w:sz="4" w:space="0" w:color="auto"/>
              <w:bottom w:val="single" w:sz="4" w:space="0" w:color="auto"/>
              <w:right w:val="single" w:sz="4" w:space="0" w:color="auto"/>
            </w:tcBorders>
            <w:shd w:val="clear" w:color="auto" w:fill="394877"/>
            <w:noWrap/>
            <w:vAlign w:val="bottom"/>
            <w:hideMark/>
          </w:tcPr>
          <w:p w:rsidR="00FC7431" w:rsidRPr="00882269" w:rsidRDefault="00FC7431" w:rsidP="00FC743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572" w:type="dxa"/>
            <w:tcBorders>
              <w:top w:val="nil"/>
              <w:left w:val="nil"/>
              <w:bottom w:val="single" w:sz="4" w:space="0" w:color="auto"/>
              <w:right w:val="single" w:sz="4" w:space="0" w:color="auto"/>
            </w:tcBorders>
            <w:shd w:val="clear" w:color="auto" w:fill="394877"/>
            <w:noWrap/>
            <w:vAlign w:val="center"/>
            <w:hideMark/>
          </w:tcPr>
          <w:p w:rsidR="00FC7431" w:rsidRPr="00882269" w:rsidRDefault="00FC7431" w:rsidP="00FC7431">
            <w:pPr>
              <w:jc w:val="right"/>
              <w:rPr>
                <w:rFonts w:ascii="Tahoma" w:hAnsi="Tahoma" w:cs="Tahoma"/>
                <w:b/>
                <w:color w:val="FF0000"/>
                <w:lang w:eastAsia="es-BO"/>
              </w:rPr>
            </w:pPr>
            <w:r w:rsidRPr="005F2009">
              <w:rPr>
                <w:rFonts w:ascii="Tahoma" w:hAnsi="Tahoma" w:cs="Tahoma"/>
                <w:b/>
                <w:color w:val="FF0000"/>
                <w:lang w:eastAsia="es-BO"/>
              </w:rPr>
              <w:t>13.24</w:t>
            </w:r>
          </w:p>
        </w:tc>
      </w:tr>
    </w:tbl>
    <w:p w:rsidR="00FC7431" w:rsidRDefault="00FC7431" w:rsidP="00FC7431">
      <w:pPr>
        <w:jc w:val="both"/>
        <w:rPr>
          <w:rFonts w:ascii="Tahoma" w:hAnsi="Tahoma" w:cs="Tahoma"/>
          <w:szCs w:val="24"/>
          <w:lang w:val="es-ES_tradnl" w:eastAsia="es-ES"/>
        </w:rPr>
      </w:pPr>
    </w:p>
    <w:p w:rsidR="00FC7431" w:rsidRDefault="00FC7431" w:rsidP="00FC743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FC7431" w:rsidRPr="00F650A6" w:rsidRDefault="00FC7431" w:rsidP="00FC7431">
      <w:pPr>
        <w:numPr>
          <w:ilvl w:val="0"/>
          <w:numId w:val="75"/>
        </w:numPr>
        <w:ind w:left="284"/>
        <w:jc w:val="both"/>
        <w:rPr>
          <w:rFonts w:ascii="Tahoma" w:hAnsi="Tahoma" w:cs="Tahoma"/>
          <w:szCs w:val="24"/>
          <w:highlight w:val="yellow"/>
          <w:lang w:val="es-ES_tradnl" w:eastAsia="es-ES"/>
        </w:rPr>
      </w:pPr>
      <w:bookmarkStart w:id="29"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F834D7">
        <w:rPr>
          <w:rFonts w:ascii="Tahoma" w:hAnsi="Tahoma" w:cs="Tahoma"/>
          <w:b/>
          <w:bCs/>
          <w:color w:val="FF0000"/>
          <w:highlight w:val="yellow"/>
          <w:lang w:val="es-ES_tradnl"/>
        </w:rPr>
        <w:t xml:space="preserve"> </w:t>
      </w:r>
      <w:r w:rsidRPr="00F834D7">
        <w:rPr>
          <w:rFonts w:ascii="Tahoma" w:hAnsi="Tahoma" w:cs="Tahoma"/>
          <w:color w:val="000000" w:themeColor="text1"/>
          <w:highlight w:val="yellow"/>
          <w:lang w:val="es-ES_tradnl"/>
        </w:rPr>
        <w:t>beneficiarios</w:t>
      </w:r>
      <w:r w:rsidRPr="00F15D7F">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rsidR="00FC7431" w:rsidRPr="00F650A6" w:rsidRDefault="00FC7431" w:rsidP="00FC7431">
      <w:pPr>
        <w:numPr>
          <w:ilvl w:val="0"/>
          <w:numId w:val="75"/>
        </w:numPr>
        <w:ind w:left="284"/>
        <w:jc w:val="both"/>
        <w:rPr>
          <w:rFonts w:ascii="Tahoma" w:hAnsi="Tahoma" w:cs="Tahoma"/>
          <w:szCs w:val="24"/>
          <w:highlight w:val="yellow"/>
          <w:lang w:val="es-ES_tradnl" w:eastAsia="es-ES"/>
        </w:rPr>
      </w:pPr>
      <w:r w:rsidRPr="00F650A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r>
        <w:rPr>
          <w:rFonts w:ascii="Tahoma" w:hAnsi="Tahoma" w:cs="Tahoma"/>
          <w:color w:val="FF0000"/>
          <w:lang w:val="es-ES_tradnl"/>
        </w:rPr>
        <w:t>Cercado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Provincia Chapare</w:t>
      </w:r>
      <w:r w:rsidRPr="00882269">
        <w:rPr>
          <w:rFonts w:ascii="Tahoma" w:hAnsi="Tahoma" w:cs="Tahoma"/>
          <w:lang w:val="es-ES_tradnl"/>
        </w:rPr>
        <w:t xml:space="preserve">, al este con </w:t>
      </w:r>
      <w:r>
        <w:rPr>
          <w:rFonts w:ascii="Tahoma" w:hAnsi="Tahoma" w:cs="Tahoma"/>
          <w:color w:val="FF0000"/>
          <w:lang w:val="es-ES_tradnl"/>
        </w:rPr>
        <w:t>Provincia Chapare</w:t>
      </w:r>
      <w:r w:rsidRPr="00882269">
        <w:rPr>
          <w:rFonts w:ascii="Tahoma" w:hAnsi="Tahoma" w:cs="Tahoma"/>
          <w:lang w:val="es-ES_tradnl"/>
        </w:rPr>
        <w:t xml:space="preserve">, al oeste con </w:t>
      </w:r>
      <w:r>
        <w:rPr>
          <w:rFonts w:ascii="Tahoma" w:hAnsi="Tahoma" w:cs="Tahoma"/>
          <w:color w:val="FF0000"/>
          <w:lang w:val="es-ES_tradnl"/>
        </w:rPr>
        <w:t>Provincia Quillacollo</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Provincia Capinota</w:t>
      </w:r>
      <w:r w:rsidRPr="00882269">
        <w:rPr>
          <w:rFonts w:ascii="Tahoma" w:hAnsi="Tahoma" w:cs="Tahoma"/>
          <w:lang w:val="es-ES_tradnl"/>
        </w:rPr>
        <w:t>.</w:t>
      </w:r>
    </w:p>
    <w:p w:rsidR="00FC7431" w:rsidRPr="00485715" w:rsidRDefault="00FC7431" w:rsidP="00FC7431">
      <w:pPr>
        <w:spacing w:line="300" w:lineRule="auto"/>
        <w:jc w:val="center"/>
        <w:rPr>
          <w:noProof/>
          <w:lang w:eastAsia="es-BO"/>
        </w:rPr>
      </w:pPr>
      <w:r w:rsidRPr="004864D5">
        <w:rPr>
          <w:rFonts w:ascii="Verdana" w:hAnsi="Verdana" w:cs="Tahoma"/>
          <w:i/>
          <w:noProof/>
          <w:lang w:eastAsia="es-ES"/>
        </w:rPr>
        <w:lastRenderedPageBreak/>
        <w:drawing>
          <wp:inline distT="0" distB="0" distL="0" distR="0" wp14:anchorId="128FB1EB" wp14:editId="2DA92FD5">
            <wp:extent cx="1392797" cy="188095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6668" cy="1953702"/>
                    </a:xfrm>
                    <a:prstGeom prst="rect">
                      <a:avLst/>
                    </a:prstGeom>
                  </pic:spPr>
                </pic:pic>
              </a:graphicData>
            </a:graphic>
          </wp:inline>
        </w:drawing>
      </w:r>
      <w:r>
        <w:rPr>
          <w:rFonts w:ascii="Tahoma" w:hAnsi="Tahoma" w:cs="Tahoma"/>
          <w:b/>
          <w:color w:val="000000"/>
          <w:lang w:val="es-ES_tradnl"/>
        </w:rPr>
        <w:t xml:space="preserve">   </w:t>
      </w:r>
    </w:p>
    <w:p w:rsidR="00FC7431" w:rsidRPr="005608F8"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4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156"/>
        <w:gridCol w:w="1700"/>
      </w:tblGrid>
      <w:tr w:rsidR="00FC7431" w:rsidRPr="009A7111" w:rsidTr="00FC7431">
        <w:trPr>
          <w:trHeight w:val="466"/>
          <w:jc w:val="center"/>
        </w:trPr>
        <w:tc>
          <w:tcPr>
            <w:tcW w:w="382" w:type="pct"/>
            <w:shd w:val="clear" w:color="auto" w:fill="1F4E79"/>
          </w:tcPr>
          <w:p w:rsidR="00FC7431" w:rsidRPr="009A7111" w:rsidRDefault="00FC7431" w:rsidP="00FC7431">
            <w:pPr>
              <w:jc w:val="center"/>
              <w:rPr>
                <w:rFonts w:ascii="Tahoma" w:hAnsi="Tahoma" w:cs="Tahoma"/>
                <w:b/>
                <w:bCs/>
                <w:color w:val="FFFFFF"/>
                <w:lang w:eastAsia="es-BO"/>
              </w:rPr>
            </w:pPr>
            <w:r w:rsidRPr="009A7111">
              <w:rPr>
                <w:rFonts w:ascii="Tahoma" w:hAnsi="Tahoma" w:cs="Tahoma"/>
                <w:b/>
                <w:bCs/>
                <w:color w:val="FFFFFF"/>
                <w:lang w:eastAsia="es-BO"/>
              </w:rPr>
              <w:t>Nº</w:t>
            </w:r>
          </w:p>
        </w:tc>
        <w:tc>
          <w:tcPr>
            <w:tcW w:w="3473" w:type="pct"/>
            <w:shd w:val="clear" w:color="auto" w:fill="1F4E79"/>
          </w:tcPr>
          <w:p w:rsidR="00FC7431" w:rsidRPr="009A7111" w:rsidRDefault="00FC7431" w:rsidP="00FC7431">
            <w:pPr>
              <w:jc w:val="center"/>
              <w:rPr>
                <w:rFonts w:ascii="Tahoma" w:hAnsi="Tahoma" w:cs="Tahoma"/>
                <w:b/>
                <w:bCs/>
                <w:color w:val="FF0000"/>
                <w:lang w:eastAsia="es-BO"/>
              </w:rPr>
            </w:pPr>
            <w:r w:rsidRPr="009A7111">
              <w:rPr>
                <w:rFonts w:ascii="Tahoma" w:hAnsi="Tahoma" w:cs="Tahoma"/>
                <w:b/>
                <w:bCs/>
                <w:color w:val="FFFFFF" w:themeColor="background1"/>
                <w:lang w:eastAsia="es-BO"/>
              </w:rPr>
              <w:t>Comunidades o B</w:t>
            </w:r>
            <w:r w:rsidRPr="009A7111">
              <w:rPr>
                <w:rFonts w:ascii="Tahoma" w:hAnsi="Tahoma" w:cs="Tahoma"/>
                <w:b/>
                <w:bCs/>
                <w:color w:val="FFFFFF" w:themeColor="background1"/>
                <w:lang w:val="es-ES_tradnl" w:eastAsia="es-BO"/>
              </w:rPr>
              <w:t>arrio/Zona/Urbanización/Junta Vecinal/Distrito</w:t>
            </w:r>
          </w:p>
        </w:tc>
        <w:tc>
          <w:tcPr>
            <w:tcW w:w="1145" w:type="pct"/>
            <w:shd w:val="clear" w:color="auto" w:fill="1F4E79"/>
          </w:tcPr>
          <w:p w:rsidR="00FC7431" w:rsidRPr="009A7111" w:rsidRDefault="00FC7431" w:rsidP="00FC7431">
            <w:pPr>
              <w:jc w:val="center"/>
              <w:rPr>
                <w:rFonts w:ascii="Tahoma" w:hAnsi="Tahoma" w:cs="Tahoma"/>
                <w:b/>
                <w:bCs/>
                <w:color w:val="FFFFFF"/>
                <w:lang w:eastAsia="es-BO"/>
              </w:rPr>
            </w:pPr>
            <w:r w:rsidRPr="009A7111">
              <w:rPr>
                <w:rFonts w:ascii="Tahoma" w:hAnsi="Tahoma" w:cs="Tahoma"/>
                <w:b/>
                <w:bCs/>
                <w:color w:val="FFFFFF"/>
                <w:lang w:eastAsia="es-BO"/>
              </w:rPr>
              <w:t>Número de SH.</w:t>
            </w:r>
          </w:p>
        </w:tc>
      </w:tr>
      <w:tr w:rsidR="00FC7431" w:rsidRPr="009A7111" w:rsidTr="00FC7431">
        <w:trPr>
          <w:trHeight w:val="107"/>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1</w:t>
            </w:r>
          </w:p>
        </w:tc>
        <w:tc>
          <w:tcPr>
            <w:tcW w:w="3473"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w w:val="110"/>
              </w:rPr>
              <w:t>JUNTA VECINAL EUCALIPTUS</w:t>
            </w:r>
          </w:p>
        </w:tc>
        <w:tc>
          <w:tcPr>
            <w:tcW w:w="1145" w:type="pct"/>
            <w:vMerge w:val="restart"/>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r w:rsidRPr="009A7111">
              <w:rPr>
                <w:rFonts w:ascii="Tahoma" w:hAnsi="Tahoma" w:cs="Tahoma"/>
                <w:b/>
                <w:bCs/>
                <w:color w:val="FF0000"/>
                <w:lang w:eastAsia="es-BO"/>
              </w:rPr>
              <w:t>40</w:t>
            </w:r>
          </w:p>
        </w:tc>
      </w:tr>
      <w:tr w:rsidR="00FC7431" w:rsidRPr="009A7111" w:rsidTr="00FC7431">
        <w:trPr>
          <w:trHeight w:val="107"/>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2</w:t>
            </w:r>
          </w:p>
        </w:tc>
        <w:tc>
          <w:tcPr>
            <w:tcW w:w="3473"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w w:val="110"/>
              </w:rPr>
              <w:t>JUNTA VECINAL MIRADOR DEL SUR</w:t>
            </w:r>
          </w:p>
        </w:tc>
        <w:tc>
          <w:tcPr>
            <w:tcW w:w="1145" w:type="pct"/>
            <w:vMerge/>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p>
        </w:tc>
      </w:tr>
      <w:tr w:rsidR="00FC7431" w:rsidRPr="009A7111" w:rsidTr="00FC7431">
        <w:trPr>
          <w:trHeight w:val="50"/>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3</w:t>
            </w:r>
          </w:p>
        </w:tc>
        <w:tc>
          <w:tcPr>
            <w:tcW w:w="3473" w:type="pct"/>
            <w:shd w:val="clear" w:color="auto" w:fill="auto"/>
          </w:tcPr>
          <w:p w:rsidR="00FC7431" w:rsidRPr="009A7111" w:rsidRDefault="00FC7431" w:rsidP="00FC7431">
            <w:pPr>
              <w:spacing w:line="276" w:lineRule="auto"/>
              <w:rPr>
                <w:rFonts w:ascii="Tahoma" w:hAnsi="Tahoma" w:cs="Tahoma"/>
                <w:b/>
                <w:bCs/>
                <w:lang w:val="es-ES_tradnl" w:eastAsia="es-BO"/>
              </w:rPr>
            </w:pPr>
            <w:r w:rsidRPr="009A7111">
              <w:rPr>
                <w:rFonts w:ascii="Tahoma" w:hAnsi="Tahoma" w:cs="Tahoma"/>
                <w:w w:val="110"/>
              </w:rPr>
              <w:t>JUNTA VECINAL MORA MORA</w:t>
            </w:r>
          </w:p>
        </w:tc>
        <w:tc>
          <w:tcPr>
            <w:tcW w:w="1145" w:type="pct"/>
            <w:vMerge/>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p>
        </w:tc>
      </w:tr>
      <w:tr w:rsidR="00FC7431" w:rsidRPr="009A7111" w:rsidTr="00FC7431">
        <w:trPr>
          <w:trHeight w:val="50"/>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4</w:t>
            </w:r>
          </w:p>
        </w:tc>
        <w:tc>
          <w:tcPr>
            <w:tcW w:w="3473" w:type="pct"/>
            <w:shd w:val="clear" w:color="auto" w:fill="auto"/>
          </w:tcPr>
          <w:p w:rsidR="00FC7431" w:rsidRPr="009A7111" w:rsidRDefault="00FC7431" w:rsidP="00FC7431">
            <w:pPr>
              <w:spacing w:line="276" w:lineRule="auto"/>
              <w:rPr>
                <w:rFonts w:ascii="Tahoma" w:hAnsi="Tahoma" w:cs="Tahoma"/>
                <w:b/>
                <w:bCs/>
                <w:lang w:val="es-ES_tradnl" w:eastAsia="es-BO"/>
              </w:rPr>
            </w:pPr>
            <w:r w:rsidRPr="009A7111">
              <w:rPr>
                <w:rFonts w:ascii="Tahoma" w:hAnsi="Tahoma" w:cs="Tahoma"/>
                <w:w w:val="110"/>
              </w:rPr>
              <w:t>JUNTA VECINAL ARENALES</w:t>
            </w:r>
          </w:p>
        </w:tc>
        <w:tc>
          <w:tcPr>
            <w:tcW w:w="1145" w:type="pct"/>
            <w:vMerge/>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p>
        </w:tc>
      </w:tr>
      <w:tr w:rsidR="00FC7431" w:rsidRPr="009A7111" w:rsidTr="00FC7431">
        <w:trPr>
          <w:trHeight w:val="50"/>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5</w:t>
            </w:r>
          </w:p>
        </w:tc>
        <w:tc>
          <w:tcPr>
            <w:tcW w:w="3473" w:type="pct"/>
            <w:shd w:val="clear" w:color="auto" w:fill="auto"/>
          </w:tcPr>
          <w:p w:rsidR="00FC7431" w:rsidRPr="009A7111" w:rsidRDefault="00FC7431" w:rsidP="00FC7431">
            <w:pPr>
              <w:spacing w:line="276" w:lineRule="auto"/>
              <w:rPr>
                <w:rFonts w:ascii="Tahoma" w:hAnsi="Tahoma" w:cs="Tahoma"/>
                <w:b/>
                <w:bCs/>
                <w:lang w:val="es-ES_tradnl" w:eastAsia="es-BO"/>
              </w:rPr>
            </w:pPr>
            <w:r w:rsidRPr="009A7111">
              <w:rPr>
                <w:rFonts w:ascii="Tahoma" w:hAnsi="Tahoma" w:cs="Tahoma"/>
                <w:w w:val="110"/>
              </w:rPr>
              <w:t>JUNTA VECINAL ISKAY PAMPILLA</w:t>
            </w:r>
          </w:p>
        </w:tc>
        <w:tc>
          <w:tcPr>
            <w:tcW w:w="1145" w:type="pct"/>
            <w:vMerge/>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p>
        </w:tc>
      </w:tr>
      <w:tr w:rsidR="00FC7431" w:rsidRPr="009A7111" w:rsidTr="00FC7431">
        <w:trPr>
          <w:trHeight w:val="50"/>
          <w:jc w:val="center"/>
        </w:trPr>
        <w:tc>
          <w:tcPr>
            <w:tcW w:w="382" w:type="pct"/>
            <w:shd w:val="clear" w:color="auto" w:fill="auto"/>
          </w:tcPr>
          <w:p w:rsidR="00FC7431" w:rsidRPr="009A7111" w:rsidRDefault="00FC7431" w:rsidP="00FC7431">
            <w:pPr>
              <w:spacing w:line="276" w:lineRule="auto"/>
              <w:rPr>
                <w:rFonts w:ascii="Tahoma" w:hAnsi="Tahoma" w:cs="Tahoma"/>
                <w:lang w:val="es-ES_tradnl" w:eastAsia="es-BO"/>
              </w:rPr>
            </w:pPr>
            <w:r w:rsidRPr="009A7111">
              <w:rPr>
                <w:rFonts w:ascii="Tahoma" w:hAnsi="Tahoma" w:cs="Tahoma"/>
                <w:lang w:val="es-ES_tradnl" w:eastAsia="es-BO"/>
              </w:rPr>
              <w:t>6</w:t>
            </w:r>
          </w:p>
        </w:tc>
        <w:tc>
          <w:tcPr>
            <w:tcW w:w="3473" w:type="pct"/>
            <w:shd w:val="clear" w:color="auto" w:fill="auto"/>
            <w:vAlign w:val="center"/>
          </w:tcPr>
          <w:p w:rsidR="00FC7431" w:rsidRPr="009A7111" w:rsidRDefault="00FC7431" w:rsidP="00FC7431">
            <w:pPr>
              <w:spacing w:line="276" w:lineRule="auto"/>
              <w:rPr>
                <w:rFonts w:ascii="Tahoma" w:hAnsi="Tahoma" w:cs="Tahoma"/>
                <w:b/>
                <w:bCs/>
                <w:lang w:val="es-ES_tradnl" w:eastAsia="es-BO"/>
              </w:rPr>
            </w:pPr>
            <w:r w:rsidRPr="009A7111">
              <w:rPr>
                <w:rFonts w:ascii="Tahoma" w:hAnsi="Tahoma" w:cs="Tahoma"/>
                <w:b/>
                <w:bCs/>
                <w:lang w:val="es-ES_tradnl" w:eastAsia="es-BO"/>
              </w:rPr>
              <w:t>Otros (Comunidad / Barrio / Urbanización/ Distrito)</w:t>
            </w:r>
          </w:p>
        </w:tc>
        <w:tc>
          <w:tcPr>
            <w:tcW w:w="1145" w:type="pct"/>
            <w:vMerge/>
            <w:shd w:val="clear" w:color="auto" w:fill="auto"/>
            <w:vAlign w:val="center"/>
          </w:tcPr>
          <w:p w:rsidR="00FC7431" w:rsidRPr="009A7111" w:rsidRDefault="00FC7431" w:rsidP="00FC7431">
            <w:pPr>
              <w:spacing w:line="276" w:lineRule="auto"/>
              <w:jc w:val="center"/>
              <w:rPr>
                <w:rFonts w:ascii="Tahoma" w:hAnsi="Tahoma" w:cs="Tahoma"/>
                <w:b/>
                <w:color w:val="FF0000"/>
                <w:lang w:val="es-ES_tradnl" w:eastAsia="es-BO"/>
              </w:rPr>
            </w:pPr>
          </w:p>
        </w:tc>
      </w:tr>
      <w:tr w:rsidR="00FC7431" w:rsidRPr="009A7111" w:rsidTr="00FC7431">
        <w:trPr>
          <w:trHeight w:val="228"/>
          <w:jc w:val="center"/>
        </w:trPr>
        <w:tc>
          <w:tcPr>
            <w:tcW w:w="382" w:type="pct"/>
            <w:shd w:val="clear" w:color="auto" w:fill="1F4E79"/>
          </w:tcPr>
          <w:p w:rsidR="00FC7431" w:rsidRPr="009A7111" w:rsidRDefault="00FC7431" w:rsidP="00FC7431">
            <w:pPr>
              <w:jc w:val="center"/>
              <w:rPr>
                <w:rFonts w:ascii="Tahoma" w:hAnsi="Tahoma" w:cs="Tahoma"/>
                <w:b/>
                <w:bCs/>
                <w:color w:val="FFFFFF"/>
                <w:lang w:eastAsia="es-BO"/>
              </w:rPr>
            </w:pPr>
          </w:p>
        </w:tc>
        <w:tc>
          <w:tcPr>
            <w:tcW w:w="3473" w:type="pct"/>
            <w:shd w:val="clear" w:color="auto" w:fill="1F4E79"/>
          </w:tcPr>
          <w:p w:rsidR="00FC7431" w:rsidRPr="009A7111" w:rsidRDefault="00FC7431" w:rsidP="00FC7431">
            <w:pPr>
              <w:jc w:val="center"/>
              <w:rPr>
                <w:rFonts w:ascii="Tahoma" w:hAnsi="Tahoma" w:cs="Tahoma"/>
                <w:b/>
                <w:bCs/>
                <w:color w:val="FFFFFF"/>
                <w:lang w:eastAsia="es-BO"/>
              </w:rPr>
            </w:pPr>
            <w:r w:rsidRPr="009A7111">
              <w:rPr>
                <w:rFonts w:ascii="Tahoma" w:hAnsi="Tahoma" w:cs="Tahoma"/>
                <w:b/>
                <w:bCs/>
                <w:color w:val="FFFFFF"/>
                <w:lang w:eastAsia="es-BO"/>
              </w:rPr>
              <w:t>TOTAL</w:t>
            </w:r>
          </w:p>
        </w:tc>
        <w:tc>
          <w:tcPr>
            <w:tcW w:w="1145" w:type="pct"/>
            <w:shd w:val="clear" w:color="auto" w:fill="auto"/>
          </w:tcPr>
          <w:p w:rsidR="00FC7431" w:rsidRPr="009A7111" w:rsidRDefault="00FC7431" w:rsidP="00FC7431">
            <w:pPr>
              <w:jc w:val="center"/>
              <w:rPr>
                <w:rFonts w:ascii="Tahoma" w:hAnsi="Tahoma" w:cs="Tahoma"/>
                <w:b/>
                <w:bCs/>
                <w:color w:val="FF0000"/>
                <w:lang w:eastAsia="es-BO"/>
              </w:rPr>
            </w:pPr>
            <w:r w:rsidRPr="009A7111">
              <w:rPr>
                <w:rFonts w:ascii="Tahoma" w:hAnsi="Tahoma" w:cs="Tahoma"/>
                <w:b/>
                <w:bCs/>
                <w:color w:val="FF0000"/>
                <w:lang w:eastAsia="es-BO"/>
              </w:rPr>
              <w:t>40</w:t>
            </w:r>
          </w:p>
        </w:tc>
      </w:tr>
    </w:tbl>
    <w:p w:rsidR="00FC7431" w:rsidRPr="0038211F" w:rsidRDefault="00FC7431" w:rsidP="00FC743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FC7431" w:rsidRPr="00882269" w:rsidRDefault="00FC7431" w:rsidP="00FC743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p w:rsidR="00FC7431" w:rsidRDefault="00FC7431" w:rsidP="00FC7431">
      <w:pPr>
        <w:pStyle w:val="Prrafodelista"/>
        <w:ind w:left="1080"/>
        <w:rPr>
          <w:rFonts w:ascii="Tahoma" w:hAnsi="Tahoma" w:cs="Tahoma"/>
          <w:bCs/>
          <w:i/>
          <w:iCs/>
        </w:rPr>
      </w:pPr>
      <w:bookmarkStart w:id="34" w:name="_Toc49530406"/>
      <w:bookmarkStart w:id="35" w:name="_Toc49531233"/>
      <w:bookmarkStart w:id="36" w:name="_Toc100250568"/>
      <w:bookmarkStart w:id="37" w:name="_Toc71811149"/>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
        <w:gridCol w:w="1644"/>
        <w:gridCol w:w="4147"/>
        <w:gridCol w:w="1115"/>
        <w:gridCol w:w="917"/>
        <w:gridCol w:w="1537"/>
      </w:tblGrid>
      <w:tr w:rsidR="00FC7431" w:rsidRPr="00485715" w:rsidTr="00FC7431">
        <w:trPr>
          <w:trHeight w:val="168"/>
          <w:jc w:val="center"/>
        </w:trPr>
        <w:tc>
          <w:tcPr>
            <w:tcW w:w="214" w:type="pct"/>
            <w:shd w:val="clear" w:color="auto" w:fill="244061"/>
            <w:vAlign w:val="center"/>
            <w:hideMark/>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Nº</w:t>
            </w:r>
          </w:p>
        </w:tc>
        <w:tc>
          <w:tcPr>
            <w:tcW w:w="840" w:type="pct"/>
            <w:shd w:val="clear" w:color="auto" w:fill="244061"/>
            <w:vAlign w:val="center"/>
            <w:hideMark/>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Desde</w:t>
            </w:r>
          </w:p>
        </w:tc>
        <w:tc>
          <w:tcPr>
            <w:tcW w:w="2120" w:type="pct"/>
            <w:shd w:val="clear" w:color="auto" w:fill="244061"/>
            <w:vAlign w:val="center"/>
            <w:hideMark/>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Hasta</w:t>
            </w:r>
          </w:p>
        </w:tc>
        <w:tc>
          <w:tcPr>
            <w:tcW w:w="570" w:type="pct"/>
            <w:shd w:val="clear" w:color="auto" w:fill="244061"/>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Distancia</w:t>
            </w:r>
          </w:p>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 xml:space="preserve">Km. </w:t>
            </w:r>
          </w:p>
        </w:tc>
        <w:tc>
          <w:tcPr>
            <w:tcW w:w="469" w:type="pct"/>
            <w:shd w:val="clear" w:color="auto" w:fill="244061"/>
            <w:vAlign w:val="center"/>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Tiempo</w:t>
            </w:r>
          </w:p>
        </w:tc>
        <w:tc>
          <w:tcPr>
            <w:tcW w:w="786" w:type="pct"/>
            <w:shd w:val="clear" w:color="auto" w:fill="244061"/>
          </w:tcPr>
          <w:p w:rsidR="00FC7431" w:rsidRPr="00485715" w:rsidRDefault="00FC7431" w:rsidP="00FC7431">
            <w:pPr>
              <w:jc w:val="center"/>
              <w:rPr>
                <w:rFonts w:ascii="Tahoma" w:hAnsi="Tahoma" w:cs="Tahoma"/>
                <w:b/>
                <w:bCs/>
                <w:color w:val="FFFFFF"/>
                <w:lang w:eastAsia="es-BO"/>
              </w:rPr>
            </w:pPr>
            <w:r w:rsidRPr="00485715">
              <w:rPr>
                <w:rFonts w:ascii="Tahoma" w:hAnsi="Tahoma" w:cs="Tahoma"/>
                <w:b/>
                <w:bCs/>
                <w:color w:val="FFFFFF"/>
                <w:lang w:eastAsia="es-BO"/>
              </w:rPr>
              <w:t>Tipo de Rodadura</w:t>
            </w:r>
          </w:p>
        </w:tc>
      </w:tr>
      <w:tr w:rsidR="00FC7431" w:rsidRPr="00485715" w:rsidTr="00FC7431">
        <w:trPr>
          <w:trHeight w:val="101"/>
          <w:jc w:val="center"/>
        </w:trPr>
        <w:tc>
          <w:tcPr>
            <w:tcW w:w="214" w:type="pct"/>
            <w:shd w:val="clear" w:color="auto" w:fill="auto"/>
            <w:vAlign w:val="center"/>
          </w:tcPr>
          <w:p w:rsidR="00FC7431" w:rsidRPr="00485715" w:rsidRDefault="00FC7431" w:rsidP="00FC7431">
            <w:pPr>
              <w:jc w:val="center"/>
              <w:rPr>
                <w:rFonts w:ascii="Tahoma" w:hAnsi="Tahoma" w:cs="Tahoma"/>
                <w:color w:val="000000"/>
                <w:lang w:eastAsia="es-BO"/>
              </w:rPr>
            </w:pPr>
            <w:r w:rsidRPr="00485715">
              <w:rPr>
                <w:rFonts w:ascii="Tahoma" w:hAnsi="Tahoma" w:cs="Tahoma"/>
                <w:color w:val="000000"/>
                <w:lang w:eastAsia="es-BO"/>
              </w:rPr>
              <w:t>1</w:t>
            </w:r>
          </w:p>
        </w:tc>
        <w:tc>
          <w:tcPr>
            <w:tcW w:w="840" w:type="pct"/>
            <w:vMerge w:val="restart"/>
            <w:shd w:val="clear" w:color="auto" w:fill="auto"/>
            <w:vAlign w:val="center"/>
          </w:tcPr>
          <w:p w:rsidR="00FC7431" w:rsidRPr="00485715" w:rsidRDefault="00FC7431" w:rsidP="00FC7431">
            <w:pPr>
              <w:jc w:val="center"/>
              <w:rPr>
                <w:rFonts w:ascii="Tahoma" w:hAnsi="Tahoma" w:cs="Tahoma"/>
                <w:bCs/>
                <w:lang w:eastAsia="es-BO"/>
              </w:rPr>
            </w:pPr>
            <w:r w:rsidRPr="00485715">
              <w:rPr>
                <w:rFonts w:ascii="Tahoma" w:hAnsi="Tahoma" w:cs="Tahoma"/>
                <w:bCs/>
                <w:lang w:eastAsia="es-BO"/>
              </w:rPr>
              <w:t xml:space="preserve">Municipio de </w:t>
            </w:r>
            <w:r>
              <w:rPr>
                <w:rFonts w:ascii="Tahoma" w:hAnsi="Tahoma" w:cs="Tahoma"/>
                <w:b/>
                <w:bCs/>
                <w:color w:val="FF0000"/>
                <w:lang w:eastAsia="es-BO"/>
              </w:rPr>
              <w:t>COCHABAMBA</w:t>
            </w:r>
          </w:p>
        </w:tc>
        <w:tc>
          <w:tcPr>
            <w:tcW w:w="2120" w:type="pct"/>
            <w:shd w:val="clear" w:color="auto" w:fill="auto"/>
            <w:noWrap/>
          </w:tcPr>
          <w:p w:rsidR="00FC7431" w:rsidRPr="00485715" w:rsidRDefault="00FC7431" w:rsidP="00FC7431">
            <w:pPr>
              <w:rPr>
                <w:rFonts w:ascii="Tahoma" w:hAnsi="Tahoma" w:cs="Tahoma"/>
                <w:color w:val="FF0000"/>
                <w:lang w:eastAsia="es-BO"/>
              </w:rPr>
            </w:pPr>
            <w:r w:rsidRPr="00485715">
              <w:rPr>
                <w:rFonts w:ascii="Tahoma" w:hAnsi="Tahoma" w:cs="Tahoma"/>
                <w:w w:val="110"/>
              </w:rPr>
              <w:t>JUNTA VECINAL EUCALIPTUS</w:t>
            </w:r>
          </w:p>
        </w:tc>
        <w:tc>
          <w:tcPr>
            <w:tcW w:w="570"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14</w:t>
            </w:r>
          </w:p>
        </w:tc>
        <w:tc>
          <w:tcPr>
            <w:tcW w:w="469"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35 min.</w:t>
            </w:r>
          </w:p>
        </w:tc>
        <w:tc>
          <w:tcPr>
            <w:tcW w:w="786" w:type="pct"/>
            <w:vAlign w:val="center"/>
          </w:tcPr>
          <w:p w:rsidR="00FC7431" w:rsidRPr="00485715" w:rsidRDefault="00FC7431" w:rsidP="00FC7431">
            <w:pPr>
              <w:jc w:val="center"/>
              <w:rPr>
                <w:rFonts w:ascii="Tahoma" w:hAnsi="Tahoma" w:cs="Tahoma"/>
                <w:color w:val="FF0000"/>
                <w:lang w:eastAsia="es-BO"/>
              </w:rPr>
            </w:pPr>
            <w:r w:rsidRPr="00485715">
              <w:rPr>
                <w:rFonts w:ascii="Tahoma" w:hAnsi="Tahoma" w:cs="Tahoma"/>
                <w:color w:val="FF0000"/>
                <w:lang w:eastAsia="es-BO"/>
              </w:rPr>
              <w:t>Asfalto  y Tierra</w:t>
            </w:r>
          </w:p>
        </w:tc>
      </w:tr>
      <w:tr w:rsidR="00FC7431" w:rsidRPr="00485715" w:rsidTr="00FC7431">
        <w:trPr>
          <w:trHeight w:val="151"/>
          <w:jc w:val="center"/>
        </w:trPr>
        <w:tc>
          <w:tcPr>
            <w:tcW w:w="214" w:type="pct"/>
            <w:shd w:val="clear" w:color="auto" w:fill="auto"/>
            <w:vAlign w:val="center"/>
          </w:tcPr>
          <w:p w:rsidR="00FC7431" w:rsidRPr="00485715" w:rsidRDefault="00FC7431" w:rsidP="00FC7431">
            <w:pPr>
              <w:jc w:val="center"/>
              <w:rPr>
                <w:rFonts w:ascii="Tahoma" w:hAnsi="Tahoma" w:cs="Tahoma"/>
                <w:color w:val="000000"/>
                <w:lang w:eastAsia="es-BO"/>
              </w:rPr>
            </w:pPr>
            <w:r w:rsidRPr="00485715">
              <w:rPr>
                <w:rFonts w:ascii="Tahoma" w:hAnsi="Tahoma" w:cs="Tahoma"/>
                <w:color w:val="000000"/>
                <w:lang w:eastAsia="es-BO"/>
              </w:rPr>
              <w:t>2</w:t>
            </w:r>
          </w:p>
        </w:tc>
        <w:tc>
          <w:tcPr>
            <w:tcW w:w="840" w:type="pct"/>
            <w:vMerge/>
            <w:shd w:val="clear" w:color="auto" w:fill="auto"/>
            <w:vAlign w:val="center"/>
          </w:tcPr>
          <w:p w:rsidR="00FC7431" w:rsidRPr="00485715" w:rsidRDefault="00FC7431" w:rsidP="00FC7431">
            <w:pPr>
              <w:jc w:val="center"/>
              <w:rPr>
                <w:rFonts w:ascii="Tahoma" w:hAnsi="Tahoma" w:cs="Tahoma"/>
                <w:b/>
                <w:bCs/>
                <w:lang w:eastAsia="es-BO"/>
              </w:rPr>
            </w:pPr>
          </w:p>
        </w:tc>
        <w:tc>
          <w:tcPr>
            <w:tcW w:w="2120" w:type="pct"/>
            <w:shd w:val="clear" w:color="auto" w:fill="auto"/>
            <w:noWrap/>
          </w:tcPr>
          <w:p w:rsidR="00FC7431" w:rsidRPr="00485715" w:rsidRDefault="00FC7431" w:rsidP="00FC7431">
            <w:pPr>
              <w:rPr>
                <w:rFonts w:ascii="Tahoma" w:hAnsi="Tahoma" w:cs="Tahoma"/>
                <w:color w:val="FF0000"/>
                <w:lang w:eastAsia="es-BO"/>
              </w:rPr>
            </w:pPr>
            <w:r w:rsidRPr="00485715">
              <w:rPr>
                <w:rFonts w:ascii="Tahoma" w:hAnsi="Tahoma" w:cs="Tahoma"/>
                <w:w w:val="110"/>
              </w:rPr>
              <w:t>JUNTA VECINAL MIRADOR DEL SUR</w:t>
            </w:r>
          </w:p>
        </w:tc>
        <w:tc>
          <w:tcPr>
            <w:tcW w:w="570"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21</w:t>
            </w:r>
          </w:p>
        </w:tc>
        <w:tc>
          <w:tcPr>
            <w:tcW w:w="469"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42 min.</w:t>
            </w:r>
          </w:p>
        </w:tc>
        <w:tc>
          <w:tcPr>
            <w:tcW w:w="786" w:type="pct"/>
            <w:vAlign w:val="center"/>
          </w:tcPr>
          <w:p w:rsidR="00FC7431" w:rsidRPr="00485715" w:rsidRDefault="00FC7431" w:rsidP="00FC7431">
            <w:pPr>
              <w:jc w:val="center"/>
              <w:rPr>
                <w:rFonts w:ascii="Tahoma" w:hAnsi="Tahoma" w:cs="Tahoma"/>
                <w:color w:val="FF0000"/>
                <w:lang w:eastAsia="es-BO"/>
              </w:rPr>
            </w:pPr>
            <w:r w:rsidRPr="00485715">
              <w:rPr>
                <w:rFonts w:ascii="Tahoma" w:hAnsi="Tahoma" w:cs="Tahoma"/>
                <w:color w:val="FF0000"/>
                <w:lang w:eastAsia="es-BO"/>
              </w:rPr>
              <w:t>Asfalto  y Tierra</w:t>
            </w:r>
          </w:p>
        </w:tc>
      </w:tr>
      <w:tr w:rsidR="00FC7431" w:rsidRPr="00485715" w:rsidTr="00FC7431">
        <w:trPr>
          <w:trHeight w:val="151"/>
          <w:jc w:val="center"/>
        </w:trPr>
        <w:tc>
          <w:tcPr>
            <w:tcW w:w="214" w:type="pct"/>
            <w:shd w:val="clear" w:color="auto" w:fill="auto"/>
            <w:vAlign w:val="center"/>
          </w:tcPr>
          <w:p w:rsidR="00FC7431" w:rsidRPr="00485715" w:rsidRDefault="00FC7431" w:rsidP="00FC7431">
            <w:pPr>
              <w:jc w:val="center"/>
              <w:rPr>
                <w:rFonts w:ascii="Tahoma" w:hAnsi="Tahoma" w:cs="Tahoma"/>
                <w:color w:val="000000"/>
                <w:lang w:eastAsia="es-BO"/>
              </w:rPr>
            </w:pPr>
            <w:r w:rsidRPr="00485715">
              <w:rPr>
                <w:rFonts w:ascii="Tahoma" w:hAnsi="Tahoma" w:cs="Tahoma"/>
                <w:color w:val="000000"/>
                <w:lang w:eastAsia="es-BO"/>
              </w:rPr>
              <w:t>3</w:t>
            </w:r>
          </w:p>
        </w:tc>
        <w:tc>
          <w:tcPr>
            <w:tcW w:w="840" w:type="pct"/>
            <w:vMerge/>
            <w:shd w:val="clear" w:color="auto" w:fill="auto"/>
            <w:vAlign w:val="center"/>
          </w:tcPr>
          <w:p w:rsidR="00FC7431" w:rsidRPr="00485715" w:rsidRDefault="00FC7431" w:rsidP="00FC7431">
            <w:pPr>
              <w:jc w:val="center"/>
              <w:rPr>
                <w:rFonts w:ascii="Tahoma" w:hAnsi="Tahoma" w:cs="Tahoma"/>
                <w:b/>
                <w:bCs/>
                <w:lang w:eastAsia="es-BO"/>
              </w:rPr>
            </w:pPr>
          </w:p>
        </w:tc>
        <w:tc>
          <w:tcPr>
            <w:tcW w:w="2120" w:type="pct"/>
            <w:shd w:val="clear" w:color="auto" w:fill="auto"/>
            <w:noWrap/>
          </w:tcPr>
          <w:p w:rsidR="00FC7431" w:rsidRPr="00485715" w:rsidRDefault="00FC7431" w:rsidP="00FC7431">
            <w:pPr>
              <w:rPr>
                <w:rFonts w:ascii="Tahoma" w:hAnsi="Tahoma" w:cs="Tahoma"/>
                <w:color w:val="FF0000"/>
                <w:lang w:eastAsia="es-BO"/>
              </w:rPr>
            </w:pPr>
            <w:r w:rsidRPr="00485715">
              <w:rPr>
                <w:rFonts w:ascii="Tahoma" w:hAnsi="Tahoma" w:cs="Tahoma"/>
                <w:w w:val="110"/>
              </w:rPr>
              <w:t>JUNTA VECINAL MORA MORA</w:t>
            </w:r>
          </w:p>
        </w:tc>
        <w:tc>
          <w:tcPr>
            <w:tcW w:w="570"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18</w:t>
            </w:r>
          </w:p>
        </w:tc>
        <w:tc>
          <w:tcPr>
            <w:tcW w:w="469"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32 min.</w:t>
            </w:r>
          </w:p>
        </w:tc>
        <w:tc>
          <w:tcPr>
            <w:tcW w:w="786" w:type="pct"/>
            <w:vAlign w:val="center"/>
          </w:tcPr>
          <w:p w:rsidR="00FC7431" w:rsidRPr="00485715" w:rsidRDefault="00FC7431" w:rsidP="00FC7431">
            <w:pPr>
              <w:jc w:val="center"/>
              <w:rPr>
                <w:rFonts w:ascii="Tahoma" w:hAnsi="Tahoma" w:cs="Tahoma"/>
                <w:color w:val="FF0000"/>
                <w:lang w:eastAsia="es-BO"/>
              </w:rPr>
            </w:pPr>
            <w:r w:rsidRPr="00485715">
              <w:rPr>
                <w:rFonts w:ascii="Tahoma" w:hAnsi="Tahoma" w:cs="Tahoma"/>
                <w:color w:val="FF0000"/>
                <w:lang w:eastAsia="es-BO"/>
              </w:rPr>
              <w:t>Asfalto  y Tierra</w:t>
            </w:r>
          </w:p>
        </w:tc>
      </w:tr>
      <w:tr w:rsidR="00FC7431" w:rsidRPr="00485715" w:rsidTr="00FC7431">
        <w:trPr>
          <w:trHeight w:val="151"/>
          <w:jc w:val="center"/>
        </w:trPr>
        <w:tc>
          <w:tcPr>
            <w:tcW w:w="214" w:type="pct"/>
            <w:shd w:val="clear" w:color="auto" w:fill="auto"/>
            <w:vAlign w:val="center"/>
          </w:tcPr>
          <w:p w:rsidR="00FC7431" w:rsidRPr="00485715" w:rsidRDefault="00FC7431" w:rsidP="00FC7431">
            <w:pPr>
              <w:jc w:val="center"/>
              <w:rPr>
                <w:rFonts w:ascii="Tahoma" w:hAnsi="Tahoma" w:cs="Tahoma"/>
                <w:color w:val="000000"/>
                <w:lang w:eastAsia="es-BO"/>
              </w:rPr>
            </w:pPr>
            <w:r w:rsidRPr="00485715">
              <w:rPr>
                <w:rFonts w:ascii="Tahoma" w:hAnsi="Tahoma" w:cs="Tahoma"/>
                <w:color w:val="000000"/>
                <w:lang w:eastAsia="es-BO"/>
              </w:rPr>
              <w:t>4</w:t>
            </w:r>
          </w:p>
        </w:tc>
        <w:tc>
          <w:tcPr>
            <w:tcW w:w="840" w:type="pct"/>
            <w:vMerge/>
            <w:shd w:val="clear" w:color="auto" w:fill="auto"/>
            <w:vAlign w:val="center"/>
          </w:tcPr>
          <w:p w:rsidR="00FC7431" w:rsidRPr="00485715" w:rsidRDefault="00FC7431" w:rsidP="00FC7431">
            <w:pPr>
              <w:jc w:val="center"/>
              <w:rPr>
                <w:rFonts w:ascii="Tahoma" w:hAnsi="Tahoma" w:cs="Tahoma"/>
                <w:b/>
                <w:bCs/>
                <w:lang w:eastAsia="es-BO"/>
              </w:rPr>
            </w:pPr>
          </w:p>
        </w:tc>
        <w:tc>
          <w:tcPr>
            <w:tcW w:w="2120" w:type="pct"/>
            <w:shd w:val="clear" w:color="auto" w:fill="auto"/>
            <w:noWrap/>
          </w:tcPr>
          <w:p w:rsidR="00FC7431" w:rsidRPr="00485715" w:rsidRDefault="00FC7431" w:rsidP="00FC7431">
            <w:pPr>
              <w:rPr>
                <w:rFonts w:ascii="Tahoma" w:hAnsi="Tahoma" w:cs="Tahoma"/>
                <w:color w:val="FF0000"/>
                <w:lang w:eastAsia="es-BO"/>
              </w:rPr>
            </w:pPr>
            <w:r w:rsidRPr="00485715">
              <w:rPr>
                <w:rFonts w:ascii="Tahoma" w:hAnsi="Tahoma" w:cs="Tahoma"/>
                <w:w w:val="110"/>
              </w:rPr>
              <w:t>JUNTA VECINAL ARENALES</w:t>
            </w:r>
          </w:p>
        </w:tc>
        <w:tc>
          <w:tcPr>
            <w:tcW w:w="570"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25</w:t>
            </w:r>
          </w:p>
        </w:tc>
        <w:tc>
          <w:tcPr>
            <w:tcW w:w="469"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35 min.</w:t>
            </w:r>
          </w:p>
        </w:tc>
        <w:tc>
          <w:tcPr>
            <w:tcW w:w="786" w:type="pct"/>
            <w:vAlign w:val="center"/>
          </w:tcPr>
          <w:p w:rsidR="00FC7431" w:rsidRPr="00485715" w:rsidRDefault="00FC7431" w:rsidP="00FC7431">
            <w:pPr>
              <w:jc w:val="center"/>
              <w:rPr>
                <w:rFonts w:ascii="Tahoma" w:hAnsi="Tahoma" w:cs="Tahoma"/>
                <w:color w:val="FF0000"/>
                <w:lang w:eastAsia="es-BO"/>
              </w:rPr>
            </w:pPr>
            <w:r w:rsidRPr="00485715">
              <w:rPr>
                <w:rFonts w:ascii="Tahoma" w:hAnsi="Tahoma" w:cs="Tahoma"/>
                <w:color w:val="FF0000"/>
                <w:lang w:eastAsia="es-BO"/>
              </w:rPr>
              <w:t>Asfalto  y Tierra</w:t>
            </w:r>
          </w:p>
        </w:tc>
      </w:tr>
      <w:tr w:rsidR="00FC7431" w:rsidRPr="00485715" w:rsidTr="00FC7431">
        <w:trPr>
          <w:trHeight w:val="151"/>
          <w:jc w:val="center"/>
        </w:trPr>
        <w:tc>
          <w:tcPr>
            <w:tcW w:w="214" w:type="pct"/>
            <w:shd w:val="clear" w:color="auto" w:fill="auto"/>
            <w:vAlign w:val="center"/>
          </w:tcPr>
          <w:p w:rsidR="00FC7431" w:rsidRPr="00485715" w:rsidRDefault="00FC7431" w:rsidP="00FC7431">
            <w:pPr>
              <w:jc w:val="center"/>
              <w:rPr>
                <w:rFonts w:ascii="Tahoma" w:hAnsi="Tahoma" w:cs="Tahoma"/>
                <w:color w:val="000000"/>
                <w:lang w:eastAsia="es-BO"/>
              </w:rPr>
            </w:pPr>
            <w:r w:rsidRPr="00485715">
              <w:rPr>
                <w:rFonts w:ascii="Tahoma" w:hAnsi="Tahoma" w:cs="Tahoma"/>
                <w:color w:val="000000"/>
                <w:lang w:eastAsia="es-BO"/>
              </w:rPr>
              <w:t>5</w:t>
            </w:r>
          </w:p>
        </w:tc>
        <w:tc>
          <w:tcPr>
            <w:tcW w:w="840" w:type="pct"/>
            <w:vMerge/>
            <w:shd w:val="clear" w:color="auto" w:fill="auto"/>
            <w:vAlign w:val="center"/>
          </w:tcPr>
          <w:p w:rsidR="00FC7431" w:rsidRPr="00485715" w:rsidRDefault="00FC7431" w:rsidP="00FC7431">
            <w:pPr>
              <w:jc w:val="center"/>
              <w:rPr>
                <w:rFonts w:ascii="Tahoma" w:hAnsi="Tahoma" w:cs="Tahoma"/>
                <w:b/>
                <w:bCs/>
                <w:lang w:eastAsia="es-BO"/>
              </w:rPr>
            </w:pPr>
          </w:p>
        </w:tc>
        <w:tc>
          <w:tcPr>
            <w:tcW w:w="2120" w:type="pct"/>
            <w:shd w:val="clear" w:color="auto" w:fill="auto"/>
            <w:noWrap/>
          </w:tcPr>
          <w:p w:rsidR="00FC7431" w:rsidRPr="00485715" w:rsidRDefault="00FC7431" w:rsidP="00FC7431">
            <w:pPr>
              <w:rPr>
                <w:rFonts w:ascii="Tahoma" w:hAnsi="Tahoma" w:cs="Tahoma"/>
                <w:color w:val="FF0000"/>
                <w:lang w:eastAsia="es-BO"/>
              </w:rPr>
            </w:pPr>
            <w:r w:rsidRPr="00485715">
              <w:rPr>
                <w:rFonts w:ascii="Tahoma" w:hAnsi="Tahoma" w:cs="Tahoma"/>
                <w:w w:val="110"/>
              </w:rPr>
              <w:t>JUNTA VECINAL ISKAY PAMPILLA</w:t>
            </w:r>
          </w:p>
        </w:tc>
        <w:tc>
          <w:tcPr>
            <w:tcW w:w="570"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32</w:t>
            </w:r>
          </w:p>
        </w:tc>
        <w:tc>
          <w:tcPr>
            <w:tcW w:w="469" w:type="pct"/>
          </w:tcPr>
          <w:p w:rsidR="00FC7431" w:rsidRPr="00485715" w:rsidRDefault="00FC7431" w:rsidP="00FC7431">
            <w:pPr>
              <w:jc w:val="center"/>
              <w:rPr>
                <w:rFonts w:ascii="Tahoma" w:hAnsi="Tahoma" w:cs="Tahoma"/>
                <w:color w:val="FF0000"/>
                <w:lang w:eastAsia="es-BO"/>
              </w:rPr>
            </w:pPr>
            <w:r w:rsidRPr="00485715">
              <w:rPr>
                <w:rFonts w:ascii="Tahoma" w:hAnsi="Tahoma" w:cs="Tahoma"/>
              </w:rPr>
              <w:t>33 min.</w:t>
            </w:r>
          </w:p>
        </w:tc>
        <w:tc>
          <w:tcPr>
            <w:tcW w:w="786" w:type="pct"/>
            <w:vAlign w:val="center"/>
          </w:tcPr>
          <w:p w:rsidR="00FC7431" w:rsidRPr="00485715" w:rsidRDefault="00FC7431" w:rsidP="00FC7431">
            <w:pPr>
              <w:jc w:val="center"/>
              <w:rPr>
                <w:rFonts w:ascii="Tahoma" w:hAnsi="Tahoma" w:cs="Tahoma"/>
                <w:color w:val="FF0000"/>
                <w:lang w:eastAsia="es-BO"/>
              </w:rPr>
            </w:pPr>
            <w:r w:rsidRPr="00485715">
              <w:rPr>
                <w:rFonts w:ascii="Tahoma" w:hAnsi="Tahoma" w:cs="Tahoma"/>
                <w:color w:val="FF0000"/>
                <w:lang w:eastAsia="es-BO"/>
              </w:rPr>
              <w:t>Asfalto  y Tierra</w:t>
            </w:r>
          </w:p>
        </w:tc>
      </w:tr>
    </w:tbl>
    <w:p w:rsidR="00FC7431" w:rsidRDefault="00FC7431" w:rsidP="00FC7431">
      <w:pPr>
        <w:pStyle w:val="Prrafodelista"/>
        <w:ind w:left="1080"/>
        <w:rPr>
          <w:rFonts w:ascii="Tahoma" w:hAnsi="Tahoma" w:cs="Tahoma"/>
          <w:bCs/>
          <w:i/>
          <w:iCs/>
        </w:rPr>
      </w:pPr>
    </w:p>
    <w:p w:rsidR="00FC7431" w:rsidRPr="0053408B" w:rsidRDefault="00FC7431" w:rsidP="00FC743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rsidR="00FC7431" w:rsidRPr="00882269" w:rsidRDefault="00FC7431" w:rsidP="00FC743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rsidR="00FC7431" w:rsidRPr="00882269" w:rsidRDefault="00FC7431" w:rsidP="00FC7431">
      <w:pPr>
        <w:spacing w:line="260" w:lineRule="atLeast"/>
        <w:jc w:val="both"/>
        <w:rPr>
          <w:rFonts w:ascii="Tahoma" w:hAnsi="Tahoma" w:cs="Tahoma"/>
          <w:b/>
          <w:lang w:val="es-ES_tradnl"/>
        </w:rPr>
      </w:pPr>
      <w:r w:rsidRPr="00882269">
        <w:rPr>
          <w:rFonts w:ascii="Tahoma" w:hAnsi="Tahoma" w:cs="Tahoma"/>
          <w:b/>
          <w:lang w:val="es-ES_tradnl"/>
        </w:rPr>
        <w:t>GENERAL</w:t>
      </w:r>
    </w:p>
    <w:p w:rsidR="00FC7431" w:rsidRPr="007F6518" w:rsidRDefault="00FC7431" w:rsidP="00FC7431">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C53039">
        <w:rPr>
          <w:rFonts w:ascii="Tahoma" w:hAnsi="Tahoma" w:cs="Tahoma"/>
          <w:b/>
        </w:rPr>
        <w:t>MUNICIPIO DE COCHABAMBA -FASE(CXII)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F834D7">
        <w:rPr>
          <w:rFonts w:ascii="Tahoma" w:hAnsi="Tahoma" w:cs="Tahoma"/>
          <w:bCs/>
          <w:highlight w:val="yellow"/>
        </w:rPr>
        <w:t>viviendas.</w:t>
      </w:r>
      <w:r w:rsidRPr="007F6518">
        <w:rPr>
          <w:rFonts w:ascii="Tahoma" w:hAnsi="Tahoma" w:cs="Tahoma"/>
          <w:b/>
        </w:rPr>
        <w:t xml:space="preserve"> </w:t>
      </w:r>
    </w:p>
    <w:p w:rsidR="00FC7431" w:rsidRPr="00882269" w:rsidRDefault="00FC7431" w:rsidP="00FC7431">
      <w:pPr>
        <w:spacing w:line="260" w:lineRule="atLeast"/>
        <w:jc w:val="both"/>
        <w:rPr>
          <w:rFonts w:ascii="Tahoma" w:hAnsi="Tahoma" w:cs="Tahoma"/>
          <w:lang w:val="es-ES_tradnl"/>
        </w:rPr>
      </w:pPr>
    </w:p>
    <w:p w:rsidR="00FC7431" w:rsidRPr="00882269" w:rsidRDefault="00FC7431" w:rsidP="00FC7431">
      <w:pPr>
        <w:spacing w:line="260" w:lineRule="atLeast"/>
        <w:jc w:val="both"/>
        <w:rPr>
          <w:rFonts w:ascii="Tahoma" w:hAnsi="Tahoma" w:cs="Tahoma"/>
          <w:b/>
          <w:lang w:val="es-ES_tradnl"/>
        </w:rPr>
      </w:pPr>
      <w:r w:rsidRPr="00882269">
        <w:rPr>
          <w:rFonts w:ascii="Tahoma" w:hAnsi="Tahoma" w:cs="Tahoma"/>
          <w:b/>
          <w:lang w:val="es-ES_tradnl"/>
        </w:rPr>
        <w:t>ESPECIFICO</w:t>
      </w:r>
    </w:p>
    <w:p w:rsidR="00FC7431" w:rsidRPr="00882269" w:rsidRDefault="00FC7431" w:rsidP="00FC743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FC7431" w:rsidRPr="00882269" w:rsidRDefault="00FC7431" w:rsidP="00FC743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FC7431" w:rsidRPr="00882269" w:rsidRDefault="00FC7431" w:rsidP="00FC743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FC7431" w:rsidRPr="00F15D7F" w:rsidRDefault="00FC7431" w:rsidP="00FC7431">
      <w:pPr>
        <w:spacing w:line="260" w:lineRule="atLeast"/>
        <w:contextualSpacing/>
        <w:jc w:val="both"/>
        <w:rPr>
          <w:rFonts w:ascii="Tahoma" w:hAnsi="Tahoma" w:cs="Tahoma"/>
          <w:lang w:val="es-ES_tradnl"/>
        </w:rPr>
      </w:pPr>
      <w:bookmarkStart w:id="38" w:name="_Hlk163833898"/>
      <w:r w:rsidRPr="00F15D7F">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F834D7">
        <w:rPr>
          <w:rFonts w:ascii="Tahoma" w:hAnsi="Tahoma" w:cs="Tahoma"/>
          <w:highlight w:val="yellow"/>
          <w:lang w:val="es-ES_tradnl"/>
        </w:rPr>
        <w:t xml:space="preserve"> beneficiarios</w:t>
      </w:r>
      <w:r w:rsidRPr="00F15D7F">
        <w:rPr>
          <w:rFonts w:ascii="Tahoma" w:hAnsi="Tahoma" w:cs="Tahoma"/>
          <w:lang w:val="es-ES_tradnl"/>
        </w:rPr>
        <w:t xml:space="preserve"> emitidos por Derechos Reales, correspondientes al presente proyecto.</w:t>
      </w:r>
    </w:p>
    <w:bookmarkEnd w:id="38"/>
    <w:p w:rsidR="00FC7431" w:rsidRPr="00F15D7F" w:rsidRDefault="00FC7431" w:rsidP="00FC7431">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rsidR="00FC7431" w:rsidRPr="00F15D7F"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F15D7F">
        <w:rPr>
          <w:rFonts w:ascii="Tahoma" w:hAnsi="Tahoma" w:cs="Tahoma"/>
          <w:b/>
          <w:bCs/>
          <w:color w:val="000000"/>
          <w:kern w:val="32"/>
          <w:lang w:val="es-ES_tradnl"/>
        </w:rPr>
        <w:t>ALCANCE DE LA CONSULTORÍA.</w:t>
      </w:r>
      <w:bookmarkEnd w:id="39"/>
    </w:p>
    <w:p w:rsidR="00FC7431" w:rsidRPr="00F15D7F" w:rsidRDefault="00FC7431" w:rsidP="00FC7431">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rsidR="00FC7431" w:rsidRPr="00F15D7F" w:rsidRDefault="00FC7431" w:rsidP="00FC7431">
      <w:pPr>
        <w:spacing w:line="260" w:lineRule="atLeast"/>
        <w:jc w:val="both"/>
        <w:rPr>
          <w:rFonts w:ascii="Tahoma" w:hAnsi="Tahoma" w:cs="Tahoma"/>
          <w:sz w:val="18"/>
          <w:szCs w:val="18"/>
          <w:lang w:val="es-ES_tradnl"/>
        </w:rPr>
      </w:pPr>
    </w:p>
    <w:p w:rsidR="00FC7431" w:rsidRPr="00F15D7F" w:rsidRDefault="00FC7431" w:rsidP="00FC7431">
      <w:pPr>
        <w:tabs>
          <w:tab w:val="num" w:pos="720"/>
        </w:tabs>
        <w:spacing w:line="260" w:lineRule="atLeast"/>
        <w:contextualSpacing/>
        <w:jc w:val="both"/>
        <w:rPr>
          <w:rFonts w:ascii="Tahoma" w:hAnsi="Tahoma" w:cs="Tahoma"/>
          <w:b/>
          <w:color w:val="000000"/>
          <w:lang w:val="es-ES_tradnl"/>
        </w:rPr>
      </w:pPr>
      <w:bookmarkStart w:id="40" w:name="_Hlk170288552"/>
      <w:r w:rsidRPr="00F15D7F">
        <w:rPr>
          <w:rFonts w:ascii="Tahoma" w:hAnsi="Tahoma" w:cs="Tahoma"/>
          <w:b/>
          <w:color w:val="000000"/>
          <w:lang w:val="es-ES_tradnl"/>
        </w:rPr>
        <w:t>- SELECCIÓN DE BENEFICIARIOS</w:t>
      </w:r>
    </w:p>
    <w:p w:rsidR="00FC7431" w:rsidRPr="00F15D7F" w:rsidRDefault="00FC7431" w:rsidP="00FC7431">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rsidR="00FC7431" w:rsidRPr="0041185F" w:rsidRDefault="00FC7431" w:rsidP="00FC7431">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20</w:t>
      </w:r>
      <w:r w:rsidRPr="0041185F">
        <w:rPr>
          <w:rFonts w:ascii="Tahoma" w:hAnsi="Tahoma" w:cs="Tahoma"/>
          <w:color w:val="000000"/>
          <w:lang w:val="es-ES_tradnl"/>
        </w:rPr>
        <w:t xml:space="preserve"> días calendario si el proyecto contempla hasta 30 Soluciones Habitacionales</w:t>
      </w:r>
    </w:p>
    <w:p w:rsidR="00FC7431" w:rsidRPr="0041185F" w:rsidRDefault="00FC7431" w:rsidP="00FC7431">
      <w:pPr>
        <w:numPr>
          <w:ilvl w:val="1"/>
          <w:numId w:val="77"/>
        </w:numPr>
        <w:spacing w:line="300" w:lineRule="auto"/>
        <w:contextualSpacing/>
        <w:jc w:val="both"/>
        <w:rPr>
          <w:rFonts w:ascii="Tahoma" w:hAnsi="Tahoma" w:cs="Tahoma"/>
          <w:color w:val="000000"/>
          <w:lang w:val="es-ES_tradnl"/>
        </w:rPr>
      </w:pPr>
      <w:r w:rsidRPr="0041185F">
        <w:rPr>
          <w:rFonts w:ascii="Tahoma" w:hAnsi="Tahoma" w:cs="Tahoma"/>
          <w:color w:val="000000"/>
          <w:lang w:val="es-ES_tradnl"/>
        </w:rPr>
        <w:t xml:space="preserve">Hasta </w:t>
      </w:r>
      <w:r w:rsidRPr="0041185F">
        <w:rPr>
          <w:rFonts w:ascii="Tahoma" w:hAnsi="Tahoma" w:cs="Tahoma"/>
          <w:b/>
          <w:bCs/>
          <w:color w:val="FF0000"/>
          <w:lang w:val="es-ES_tradnl"/>
        </w:rPr>
        <w:t xml:space="preserve">30 </w:t>
      </w:r>
      <w:r w:rsidRPr="0041185F">
        <w:rPr>
          <w:rFonts w:ascii="Tahoma" w:hAnsi="Tahoma" w:cs="Tahoma"/>
          <w:color w:val="000000"/>
          <w:lang w:val="es-ES_tradnl"/>
        </w:rPr>
        <w:t>días calendario si el proyecto contempla desde 31 hasta 50 Soluciones Habitacionales.</w:t>
      </w:r>
    </w:p>
    <w:p w:rsidR="00FC7431" w:rsidRDefault="00FC7431" w:rsidP="00FC7431">
      <w:pPr>
        <w:numPr>
          <w:ilvl w:val="0"/>
          <w:numId w:val="76"/>
        </w:numPr>
        <w:spacing w:line="300" w:lineRule="auto"/>
        <w:ind w:left="284"/>
        <w:jc w:val="both"/>
        <w:rPr>
          <w:rFonts w:ascii="Tahoma" w:hAnsi="Tahoma" w:cs="Tahoma"/>
          <w:highlight w:val="green"/>
          <w:lang w:val="es-ES_tradnl"/>
        </w:rPr>
      </w:pPr>
      <w:bookmarkStart w:id="41" w:name="_Hlk179540628"/>
      <w:r w:rsidRPr="00A36FBE">
        <w:rPr>
          <w:rFonts w:ascii="Tahoma" w:hAnsi="Tahoma" w:cs="Tahoma"/>
          <w:highlight w:val="green"/>
          <w:lang w:val="es-ES_tradnl"/>
        </w:rPr>
        <w:t xml:space="preserve">En el plazo establecido la Entidad Ejecutora deberá realizar la </w:t>
      </w:r>
      <w:r w:rsidRPr="00A36FBE">
        <w:rPr>
          <w:rFonts w:ascii="Tahoma" w:hAnsi="Tahoma" w:cs="Tahoma"/>
          <w:b/>
          <w:highlight w:val="green"/>
          <w:lang w:val="es-ES_tradnl"/>
        </w:rPr>
        <w:t>socialización y evaluación</w:t>
      </w:r>
      <w:r w:rsidRPr="00A36FBE">
        <w:rPr>
          <w:rFonts w:ascii="Tahoma" w:hAnsi="Tahoma" w:cs="Tahoma"/>
          <w:highlight w:val="green"/>
          <w:lang w:val="es-ES_tradnl"/>
        </w:rPr>
        <w:t xml:space="preserve"> a los solicitantes en la Zona de intervención, </w:t>
      </w:r>
      <w:r w:rsidRPr="00A36FBE">
        <w:rPr>
          <w:rFonts w:ascii="Tahoma" w:hAnsi="Tahoma" w:cs="Tahoma"/>
          <w:b/>
          <w:highlight w:val="green"/>
          <w:lang w:val="es-ES_tradnl"/>
        </w:rPr>
        <w:t>de manera conjunta</w:t>
      </w:r>
      <w:r w:rsidRPr="00A36FBE">
        <w:rPr>
          <w:rFonts w:ascii="Tahoma" w:hAnsi="Tahoma" w:cs="Tahoma"/>
          <w:highlight w:val="green"/>
          <w:lang w:val="es-ES_tradnl"/>
        </w:rPr>
        <w:t xml:space="preserve"> con la AEVIVIENDA, de acuerdo a normativa vigente referida a </w:t>
      </w:r>
      <w:r w:rsidRPr="00A36FBE">
        <w:rPr>
          <w:rFonts w:ascii="Tahoma" w:hAnsi="Tahoma" w:cs="Tahoma"/>
          <w:b/>
          <w:highlight w:val="green"/>
          <w:u w:val="single"/>
          <w:lang w:val="es-ES_tradnl"/>
        </w:rPr>
        <w:t>SELECCIÓN DE BENEFICIARIOS</w:t>
      </w:r>
      <w:r w:rsidRPr="00A36FBE">
        <w:rPr>
          <w:rFonts w:ascii="Tahoma" w:hAnsi="Tahoma" w:cs="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rsidR="00FC7431" w:rsidRDefault="00FC7431" w:rsidP="00FC743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FC7431" w:rsidRPr="00E651DA" w:rsidRDefault="00FC7431" w:rsidP="00FC7431">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0"/>
    <w:p w:rsidR="00FC7431" w:rsidRPr="00882269" w:rsidRDefault="00FC7431" w:rsidP="00FC7431">
      <w:pPr>
        <w:spacing w:line="260" w:lineRule="atLeast"/>
        <w:jc w:val="both"/>
        <w:rPr>
          <w:rFonts w:ascii="Tahoma" w:hAnsi="Tahoma" w:cs="Tahoma"/>
          <w:lang w:val="es-ES_tradnl"/>
        </w:rPr>
      </w:pPr>
    </w:p>
    <w:p w:rsidR="00FC7431" w:rsidRPr="00882269" w:rsidRDefault="00FC7431" w:rsidP="00FC7431">
      <w:pPr>
        <w:tabs>
          <w:tab w:val="num" w:pos="720"/>
        </w:tabs>
        <w:spacing w:line="260" w:lineRule="atLeast"/>
        <w:contextualSpacing/>
        <w:jc w:val="both"/>
        <w:rPr>
          <w:rFonts w:ascii="Tahoma" w:hAnsi="Tahoma" w:cs="Tahoma"/>
          <w:b/>
          <w:vanish/>
          <w:lang w:val="es-ES_tradnl"/>
        </w:rPr>
      </w:pPr>
    </w:p>
    <w:p w:rsidR="00FC7431" w:rsidRPr="00882269" w:rsidRDefault="00FC7431" w:rsidP="00FC7431">
      <w:pPr>
        <w:numPr>
          <w:ilvl w:val="0"/>
          <w:numId w:val="48"/>
        </w:numPr>
        <w:tabs>
          <w:tab w:val="num" w:pos="720"/>
        </w:tabs>
        <w:spacing w:line="260" w:lineRule="atLeast"/>
        <w:ind w:left="0"/>
        <w:contextualSpacing/>
        <w:jc w:val="both"/>
        <w:rPr>
          <w:rFonts w:ascii="Tahoma" w:hAnsi="Tahoma" w:cs="Tahoma"/>
          <w:b/>
          <w:vanish/>
          <w:lang w:val="es-ES_tradnl"/>
        </w:rPr>
      </w:pPr>
    </w:p>
    <w:p w:rsidR="00FC7431" w:rsidRPr="00F15D7F" w:rsidRDefault="00FC7431" w:rsidP="00FC7431">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rsidR="00FC7431" w:rsidRPr="00F15D7F" w:rsidRDefault="00FC7431" w:rsidP="00FC743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rsidR="00FC7431" w:rsidRPr="00F15D7F" w:rsidRDefault="00FC7431" w:rsidP="00FC7431">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FC7431" w:rsidRPr="00882269" w:rsidRDefault="00FC7431" w:rsidP="00FC7431">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rsidR="00FC7431" w:rsidRPr="00882269" w:rsidRDefault="00FC7431" w:rsidP="00FC743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FC7431" w:rsidRPr="005B4B6D" w:rsidRDefault="00FC7431" w:rsidP="00FC743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FC7431" w:rsidRPr="005B4B6D" w:rsidRDefault="00FC7431" w:rsidP="00FC743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FC7431" w:rsidRPr="00882269" w:rsidRDefault="00FC7431" w:rsidP="00FC743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FC7431" w:rsidRPr="00882269" w:rsidRDefault="00FC7431" w:rsidP="00FC743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FC7431" w:rsidRPr="00882269" w:rsidRDefault="00FC7431" w:rsidP="00FC743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FC7431" w:rsidRPr="00882269" w:rsidRDefault="00FC7431" w:rsidP="00FC743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FC7431" w:rsidRPr="00882269"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FC7431" w:rsidRPr="00882269"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FC7431" w:rsidRPr="00882269"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FC7431" w:rsidRPr="00882269"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FC7431" w:rsidRPr="00882269"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FC7431" w:rsidRPr="005B4B6D" w:rsidRDefault="00FC7431" w:rsidP="00FC743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FC7431" w:rsidRPr="00882269" w:rsidRDefault="00FC7431" w:rsidP="00FC743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FC7431" w:rsidRPr="00882269" w:rsidRDefault="00FC7431" w:rsidP="00FC743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FC7431" w:rsidRPr="00882269" w:rsidRDefault="00FC7431" w:rsidP="00FC743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FC7431" w:rsidRPr="00882269" w:rsidRDefault="00FC7431" w:rsidP="00FC743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FC7431" w:rsidRPr="00882269" w:rsidRDefault="00FC7431" w:rsidP="00FC743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FC7431" w:rsidRPr="00882269" w:rsidRDefault="00FC7431" w:rsidP="00FC743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FC7431" w:rsidRPr="00882269" w:rsidRDefault="00FC7431" w:rsidP="00FC743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FC7431" w:rsidRPr="00F15D7F" w:rsidRDefault="00FC7431" w:rsidP="00FC7431">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rsidR="00FC7431" w:rsidRPr="00F15D7F" w:rsidRDefault="00FC7431" w:rsidP="00FC7431">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2" w:name="_Hlk170292239"/>
      <w:bookmarkStart w:id="43" w:name="_Hlk170292260"/>
    </w:p>
    <w:p w:rsidR="00FC7431" w:rsidRPr="00A21D91" w:rsidRDefault="00FC7431" w:rsidP="00FC7431">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lastRenderedPageBreak/>
        <w:t xml:space="preserve">Capacitar y Comunicar a los beneficiarios para el inicio de los tramites de los certificados </w:t>
      </w:r>
      <w:bookmarkEnd w:id="42"/>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3"/>
    </w:p>
    <w:p w:rsidR="00FC7431" w:rsidRPr="00A21D91" w:rsidRDefault="00FC7431" w:rsidP="00FC7431">
      <w:pPr>
        <w:spacing w:line="260" w:lineRule="atLeast"/>
        <w:ind w:left="284"/>
        <w:contextualSpacing/>
        <w:jc w:val="both"/>
        <w:rPr>
          <w:rFonts w:ascii="Tahoma" w:hAnsi="Tahoma" w:cs="Tahoma"/>
          <w:lang w:val="es-ES_tradnl"/>
        </w:rPr>
      </w:pPr>
    </w:p>
    <w:p w:rsidR="00FC7431" w:rsidRPr="00A21D91" w:rsidRDefault="00FC7431" w:rsidP="00FC7431">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rsidR="00FC7431" w:rsidRPr="00A21D91" w:rsidRDefault="00FC7431" w:rsidP="00FC7431">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rsidR="00FC7431" w:rsidRPr="00A21D91" w:rsidRDefault="00FC7431" w:rsidP="00FC7431">
      <w:pPr>
        <w:pStyle w:val="Prrafodelista"/>
        <w:spacing w:line="260" w:lineRule="atLeast"/>
        <w:ind w:left="284"/>
        <w:contextualSpacing/>
        <w:jc w:val="both"/>
        <w:rPr>
          <w:rFonts w:ascii="Tahoma" w:hAnsi="Tahoma" w:cs="Tahoma"/>
          <w:lang w:val="es-ES_tradnl"/>
        </w:rPr>
      </w:pPr>
      <w:bookmarkStart w:id="44"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A21D91">
        <w:rPr>
          <w:rFonts w:ascii="Tahoma" w:hAnsi="Tahoma" w:cs="Tahoma"/>
          <w:lang w:val="es-ES_tradnl"/>
        </w:rPr>
        <w:t>, mediante visitas al sitio, aprobado por el Inspector</w:t>
      </w:r>
      <w:bookmarkStart w:id="46" w:name="_Hlk113371329"/>
      <w:r w:rsidRPr="00A21D91">
        <w:rPr>
          <w:rFonts w:ascii="Tahoma" w:hAnsi="Tahoma" w:cs="Tahoma"/>
          <w:lang w:val="es-ES_tradnl"/>
        </w:rPr>
        <w:t xml:space="preserve"> y validado por el Fiscal del Proyecto, previo acompañamiento.</w:t>
      </w:r>
      <w:bookmarkEnd w:id="46"/>
    </w:p>
    <w:p w:rsidR="00FC7431" w:rsidRPr="00A21D91" w:rsidRDefault="00FC7431" w:rsidP="00FC7431">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bookmarkEnd w:id="44"/>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rsidR="00FC7431" w:rsidRPr="00A21D91" w:rsidRDefault="00FC7431" w:rsidP="00FC7431">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FC7431" w:rsidRPr="0026529A" w:rsidRDefault="00FC7431" w:rsidP="00FC7431">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highlight w:val="yellow"/>
          <w:lang w:val="es-ES_tradnl"/>
        </w:rPr>
        <w:t>80</w:t>
      </w:r>
      <w:r w:rsidRPr="00F834D7">
        <w:rPr>
          <w:rFonts w:ascii="Tahoma" w:hAnsi="Tahoma" w:cs="Tahoma"/>
          <w:b/>
          <w:color w:val="000000" w:themeColor="text1"/>
          <w:highlight w:val="yellow"/>
          <w:lang w:val="es-ES_tradnl"/>
        </w:rPr>
        <w:t xml:space="preserve"> beneficiarios</w:t>
      </w:r>
      <w:r w:rsidRPr="00F15D7F">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FC7431" w:rsidRPr="00882269" w:rsidRDefault="00FC7431" w:rsidP="00FC7431">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rsidR="00FC7431" w:rsidRPr="009F7AC5"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rsidR="00FC7431" w:rsidRPr="009F7AC5" w:rsidRDefault="00FC7431" w:rsidP="00FC743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FC7431" w:rsidRPr="00882269"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FC7431" w:rsidRPr="00F15D7F" w:rsidRDefault="00FC7431" w:rsidP="00FC743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rsidR="00FC7431" w:rsidRPr="00F15D7F" w:rsidRDefault="00FC7431" w:rsidP="00FC7431">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rsidR="00FC7431" w:rsidRPr="00F15D7F" w:rsidRDefault="00FC7431" w:rsidP="00FC7431">
      <w:pPr>
        <w:spacing w:line="260" w:lineRule="atLeast"/>
        <w:contextualSpacing/>
        <w:jc w:val="both"/>
        <w:rPr>
          <w:rFonts w:ascii="Tahoma" w:hAnsi="Tahoma" w:cs="Tahoma"/>
          <w:color w:val="000000"/>
          <w:lang w:val="es-ES_tradnl"/>
        </w:rPr>
      </w:pPr>
    </w:p>
    <w:p w:rsidR="00FC7431" w:rsidRPr="00F15D7F" w:rsidRDefault="00FC7431" w:rsidP="00FC7431">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rsidR="00FC7431" w:rsidRPr="00F15D7F" w:rsidRDefault="00FC7431" w:rsidP="00FC7431">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FC7431" w:rsidRPr="00F15D7F" w:rsidRDefault="00FC7431" w:rsidP="00FC7431">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FC7431" w:rsidRPr="0038211F"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FC7431" w:rsidRPr="0038211F"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FC7431" w:rsidRPr="0038211F"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rsidR="00FC7431" w:rsidRPr="0038211F"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FC7431" w:rsidRPr="0038211F"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FC7431" w:rsidRPr="0038211F" w:rsidRDefault="00FC7431" w:rsidP="00FC743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FC7431" w:rsidRPr="0038211F" w:rsidRDefault="00FC7431" w:rsidP="00FC743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rsidR="00FC7431" w:rsidRPr="00882269" w:rsidRDefault="00FC7431" w:rsidP="00FC743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FC7431" w:rsidRPr="00882269" w:rsidRDefault="00FC7431" w:rsidP="00FC743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FC7431" w:rsidRPr="00882269" w:rsidRDefault="00FC7431" w:rsidP="00FC743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FC7431" w:rsidRPr="00882269"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FC7431" w:rsidRPr="00882269"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FC7431" w:rsidRPr="00882269"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FC7431" w:rsidRPr="00882269"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FC7431" w:rsidRPr="00882269" w:rsidRDefault="00FC7431" w:rsidP="00FC743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FC7431" w:rsidRPr="00882269" w:rsidRDefault="00FC7431" w:rsidP="00FC743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FC7431" w:rsidRPr="00882269" w:rsidRDefault="00FC7431" w:rsidP="00FC743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FC7431" w:rsidRPr="00882269" w:rsidRDefault="00FC7431" w:rsidP="00FC743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FC7431" w:rsidRPr="00882269" w:rsidRDefault="00FC7431" w:rsidP="00FC7431">
      <w:pPr>
        <w:spacing w:line="260" w:lineRule="atLeast"/>
        <w:contextualSpacing/>
        <w:jc w:val="both"/>
        <w:rPr>
          <w:rFonts w:ascii="Tahoma" w:hAnsi="Tahoma" w:cs="Tahoma"/>
          <w:lang w:val="es-ES_tradnl"/>
        </w:rPr>
      </w:pPr>
    </w:p>
    <w:p w:rsidR="00FC7431" w:rsidRPr="00882269" w:rsidRDefault="00FC7431" w:rsidP="00FC743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FC7431" w:rsidRPr="00882269" w:rsidRDefault="00FC7431" w:rsidP="00FC743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FC7431" w:rsidRPr="00882269" w:rsidRDefault="00FC7431" w:rsidP="00FC743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FC7431" w:rsidRPr="00882269" w:rsidRDefault="00FC7431" w:rsidP="00FC743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FC7431" w:rsidRPr="00882269" w:rsidRDefault="00FC7431" w:rsidP="00FC743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rsidR="00FC7431" w:rsidRPr="00882269" w:rsidRDefault="00FC7431" w:rsidP="00FC743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FC7431" w:rsidRPr="00882269" w:rsidRDefault="00FC7431" w:rsidP="00FC7431">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4E9CBF57" wp14:editId="6E6558F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1</w:t>
                            </w:r>
                          </w:p>
                          <w:p w:rsidR="00193E41" w:rsidRPr="00845632" w:rsidRDefault="00193E41" w:rsidP="00FC743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9CBF57"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1</w:t>
                      </w:r>
                    </w:p>
                    <w:p w:rsidR="00193E41" w:rsidRPr="00845632" w:rsidRDefault="00193E41" w:rsidP="00FC743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41125525" wp14:editId="7759317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2</w:t>
                            </w:r>
                          </w:p>
                          <w:p w:rsidR="00193E41" w:rsidRPr="00845632" w:rsidRDefault="00193E41" w:rsidP="00FC743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125525"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2</w:t>
                      </w:r>
                    </w:p>
                    <w:p w:rsidR="00193E41" w:rsidRPr="00845632" w:rsidRDefault="00193E41" w:rsidP="00FC743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33CAEDC8" wp14:editId="0B10E5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73D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FC7431" w:rsidRPr="00882269" w:rsidRDefault="00FC7431" w:rsidP="00FC7431">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224CC2A4" wp14:editId="75D3C6E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CCC42"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58823DAB" wp14:editId="1784BA5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3</w:t>
                            </w:r>
                          </w:p>
                          <w:p w:rsidR="00193E41" w:rsidRPr="00845632" w:rsidRDefault="00193E41" w:rsidP="00FC743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823DAB"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193E41" w:rsidRPr="00845632" w:rsidRDefault="00193E41" w:rsidP="00FC7431">
                      <w:pPr>
                        <w:jc w:val="center"/>
                        <w:rPr>
                          <w:rFonts w:ascii="Tahoma" w:hAnsi="Tahoma" w:cs="Tahoma"/>
                          <w:b/>
                          <w:color w:val="FFFFFF"/>
                        </w:rPr>
                      </w:pPr>
                      <w:r w:rsidRPr="00845632">
                        <w:rPr>
                          <w:rFonts w:ascii="Tahoma" w:hAnsi="Tahoma" w:cs="Tahoma"/>
                          <w:b/>
                          <w:color w:val="FFFFFF"/>
                        </w:rPr>
                        <w:t>FASE 3</w:t>
                      </w:r>
                    </w:p>
                    <w:p w:rsidR="00193E41" w:rsidRPr="00845632" w:rsidRDefault="00193E41" w:rsidP="00FC743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rPr>
      </w:pPr>
    </w:p>
    <w:p w:rsidR="00BB4A3E" w:rsidRDefault="00BB4A3E"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b/>
        </w:rPr>
      </w:pPr>
      <w:r w:rsidRPr="00882269">
        <w:rPr>
          <w:rFonts w:ascii="Tahoma" w:hAnsi="Tahoma" w:cs="Tahoma"/>
          <w:b/>
        </w:rPr>
        <w:t xml:space="preserve">FASE 1 - ACTIVIDADES PRELIMINARES: </w:t>
      </w:r>
    </w:p>
    <w:p w:rsidR="00FC7431" w:rsidRPr="00882269" w:rsidRDefault="00FC7431" w:rsidP="00FC743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FC7431" w:rsidRPr="00882269" w:rsidRDefault="00FC7431" w:rsidP="00FC743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FC7431" w:rsidRPr="00F15D7F" w:rsidRDefault="00FC7431" w:rsidP="00FC7431">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FC7431" w:rsidRPr="00F15D7F" w:rsidRDefault="00FC7431" w:rsidP="00FC7431">
      <w:pPr>
        <w:spacing w:line="260" w:lineRule="atLeast"/>
        <w:jc w:val="both"/>
        <w:rPr>
          <w:rFonts w:ascii="Tahoma" w:hAnsi="Tahoma" w:cs="Tahoma"/>
        </w:rPr>
      </w:pPr>
    </w:p>
    <w:p w:rsidR="00FC7431" w:rsidRPr="00F15D7F" w:rsidRDefault="00FC7431" w:rsidP="00FC7431">
      <w:pPr>
        <w:spacing w:line="260" w:lineRule="atLeast"/>
        <w:jc w:val="both"/>
        <w:rPr>
          <w:rFonts w:ascii="Tahoma" w:hAnsi="Tahoma" w:cs="Tahoma"/>
          <w:b/>
        </w:rPr>
      </w:pPr>
      <w:r w:rsidRPr="00F15D7F">
        <w:rPr>
          <w:rFonts w:ascii="Tahoma" w:hAnsi="Tahoma" w:cs="Tahoma"/>
          <w:b/>
        </w:rPr>
        <w:t>Resultados principales de la FASE 1:</w:t>
      </w:r>
    </w:p>
    <w:p w:rsidR="00FC7431" w:rsidRPr="00F15D7F" w:rsidRDefault="00FC7431" w:rsidP="00FC7431">
      <w:pPr>
        <w:numPr>
          <w:ilvl w:val="0"/>
          <w:numId w:val="52"/>
        </w:numPr>
        <w:spacing w:line="260" w:lineRule="atLeast"/>
        <w:ind w:left="284" w:hanging="284"/>
        <w:contextualSpacing/>
        <w:jc w:val="both"/>
        <w:rPr>
          <w:rFonts w:ascii="Tahoma" w:hAnsi="Tahoma" w:cs="Tahoma"/>
        </w:rPr>
      </w:pPr>
      <w:bookmarkStart w:id="57" w:name="_Hlk164185315"/>
      <w:r w:rsidRPr="00F15D7F">
        <w:rPr>
          <w:rFonts w:ascii="Tahoma" w:hAnsi="Tahoma" w:cs="Tahoma"/>
        </w:rPr>
        <w:t>Gestión y presentación de los Certificados de no Propiedad a nivel nacional de los beneficiarios del proyecto.</w:t>
      </w:r>
    </w:p>
    <w:bookmarkEnd w:id="57"/>
    <w:p w:rsidR="00FC7431" w:rsidRPr="00F15D7F" w:rsidRDefault="00FC7431" w:rsidP="00FC7431">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rsidR="00FC7431" w:rsidRPr="00882269" w:rsidRDefault="00FC7431" w:rsidP="00FC7431">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lastRenderedPageBreak/>
        <w:t>Se tienen acuerdos y carpetas familiares entregadas al total de las familias beneficiarias</w:t>
      </w:r>
      <w:r w:rsidRPr="00882269">
        <w:rPr>
          <w:rFonts w:ascii="Tahoma" w:hAnsi="Tahoma" w:cs="Tahoma"/>
          <w:lang w:val="es-ES_tradnl"/>
        </w:rPr>
        <w:t>.</w:t>
      </w:r>
    </w:p>
    <w:p w:rsidR="00FC7431" w:rsidRPr="00757EF6" w:rsidRDefault="00FC7431" w:rsidP="00FC743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FC7431" w:rsidRPr="00882269" w:rsidRDefault="00FC7431" w:rsidP="00FC7431">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FC7431" w:rsidRPr="00882269" w:rsidRDefault="00FC7431" w:rsidP="00FC7431">
      <w:pPr>
        <w:spacing w:line="260" w:lineRule="atLeast"/>
        <w:ind w:left="284"/>
        <w:contextualSpacing/>
        <w:jc w:val="both"/>
        <w:rPr>
          <w:rFonts w:ascii="Tahoma" w:hAnsi="Tahoma" w:cs="Tahoma"/>
        </w:rPr>
      </w:pPr>
    </w:p>
    <w:p w:rsidR="00FC7431" w:rsidRPr="00882269" w:rsidRDefault="00FC7431" w:rsidP="00FC7431">
      <w:pPr>
        <w:spacing w:line="260" w:lineRule="atLeast"/>
        <w:jc w:val="both"/>
        <w:rPr>
          <w:rFonts w:ascii="Tahoma" w:hAnsi="Tahoma" w:cs="Tahoma"/>
          <w:b/>
        </w:rPr>
      </w:pPr>
      <w:r w:rsidRPr="00882269">
        <w:rPr>
          <w:rFonts w:ascii="Tahoma" w:hAnsi="Tahoma" w:cs="Tahoma"/>
          <w:b/>
        </w:rPr>
        <w:t>FASE 2 - EJECUCIÓN FÍSICA DEL PROYECTO:</w:t>
      </w:r>
    </w:p>
    <w:p w:rsidR="00FC7431" w:rsidRPr="00882269" w:rsidRDefault="00FC7431" w:rsidP="00FC743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FC7431" w:rsidRPr="00882269" w:rsidRDefault="00FC7431" w:rsidP="00FC743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FC7431" w:rsidRPr="00882269" w:rsidRDefault="00FC7431" w:rsidP="00FC743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b/>
        </w:rPr>
      </w:pPr>
      <w:r w:rsidRPr="00882269">
        <w:rPr>
          <w:rFonts w:ascii="Tahoma" w:hAnsi="Tahoma" w:cs="Tahoma"/>
          <w:b/>
        </w:rPr>
        <w:t>Resultados principales de la FASE 2:</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FC7431" w:rsidRPr="00DF74B4" w:rsidRDefault="00FC7431" w:rsidP="00FC743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rPr>
      </w:pPr>
      <w:r w:rsidRPr="00882269">
        <w:rPr>
          <w:rFonts w:ascii="Tahoma" w:hAnsi="Tahoma" w:cs="Tahoma"/>
          <w:b/>
        </w:rPr>
        <w:t>FASE 3 - CIERRE ADMINISTRATIVO DEL PROYECTO:</w:t>
      </w:r>
    </w:p>
    <w:p w:rsidR="00FC7431" w:rsidRPr="00882269" w:rsidRDefault="00FC7431" w:rsidP="00FC743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FC7431" w:rsidRPr="00882269" w:rsidRDefault="00FC7431" w:rsidP="00FC743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FC7431" w:rsidRPr="00882269" w:rsidRDefault="00FC7431" w:rsidP="00FC743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FC7431" w:rsidRPr="00882269" w:rsidRDefault="00FC7431" w:rsidP="00FC7431">
      <w:pPr>
        <w:spacing w:line="260" w:lineRule="atLeast"/>
        <w:jc w:val="both"/>
        <w:rPr>
          <w:rFonts w:ascii="Tahoma" w:hAnsi="Tahoma" w:cs="Tahoma"/>
          <w:b/>
        </w:rPr>
      </w:pPr>
      <w:r w:rsidRPr="00882269">
        <w:rPr>
          <w:rFonts w:ascii="Tahoma" w:hAnsi="Tahoma" w:cs="Tahoma"/>
          <w:b/>
        </w:rPr>
        <w:t xml:space="preserve">Resultados principales de la FASE 3: </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FC7431" w:rsidRPr="00882269" w:rsidRDefault="00FC7431" w:rsidP="00FC743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FC7431" w:rsidRPr="00882269" w:rsidRDefault="00FC7431" w:rsidP="00FC7431">
      <w:pPr>
        <w:spacing w:line="260" w:lineRule="atLeast"/>
        <w:ind w:left="284"/>
        <w:contextualSpacing/>
        <w:jc w:val="both"/>
        <w:rPr>
          <w:rFonts w:ascii="Tahoma" w:hAnsi="Tahoma" w:cs="Tahoma"/>
        </w:rPr>
      </w:pPr>
    </w:p>
    <w:p w:rsidR="00FC7431" w:rsidRPr="00882269" w:rsidRDefault="00FC7431" w:rsidP="00FC743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rsidR="00FC7431" w:rsidRPr="00882269" w:rsidRDefault="00FC7431" w:rsidP="00FC743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w:t>
      </w:r>
      <w:r w:rsidRPr="00882269">
        <w:rPr>
          <w:rFonts w:ascii="Tahoma" w:hAnsi="Tahoma" w:cs="Tahoma"/>
        </w:rPr>
        <w:lastRenderedPageBreak/>
        <w:t xml:space="preserve">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rsidR="00FC7431" w:rsidRDefault="00FC7431" w:rsidP="00FC743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rsidR="00FC7431" w:rsidRPr="00882269" w:rsidRDefault="00FC7431" w:rsidP="00FC7431">
      <w:pPr>
        <w:spacing w:line="260" w:lineRule="atLeast"/>
        <w:jc w:val="both"/>
        <w:rPr>
          <w:rFonts w:ascii="Tahoma" w:hAnsi="Tahoma" w:cs="Tahoma"/>
          <w:szCs w:val="16"/>
        </w:rPr>
      </w:pPr>
      <w:bookmarkStart w:id="60"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rsidR="00FC7431" w:rsidRDefault="00FC7431" w:rsidP="00FC7431">
      <w:pPr>
        <w:spacing w:line="260" w:lineRule="atLeast"/>
        <w:jc w:val="both"/>
        <w:rPr>
          <w:rFonts w:ascii="Tahoma" w:hAnsi="Tahoma" w:cs="Tahoma"/>
          <w:szCs w:val="16"/>
        </w:rPr>
      </w:pPr>
    </w:p>
    <w:p w:rsidR="00FC7431" w:rsidRPr="00882269" w:rsidRDefault="00FC7431" w:rsidP="00FC7431">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C7431" w:rsidRPr="00882269" w:rsidTr="00FC7431">
        <w:trPr>
          <w:trHeight w:val="961"/>
          <w:jc w:val="center"/>
        </w:trPr>
        <w:tc>
          <w:tcPr>
            <w:tcW w:w="287" w:type="pct"/>
            <w:shd w:val="clear" w:color="auto" w:fill="D9E2F3" w:themeFill="accent5" w:themeFillTint="33"/>
            <w:vAlign w:val="center"/>
          </w:tcPr>
          <w:p w:rsidR="00FC7431" w:rsidRPr="00882269" w:rsidRDefault="00FC7431" w:rsidP="00FC7431">
            <w:pPr>
              <w:jc w:val="center"/>
              <w:rPr>
                <w:rFonts w:ascii="Tahoma" w:hAnsi="Tahoma" w:cs="Tahoma"/>
                <w:b/>
                <w:bCs/>
                <w:sz w:val="18"/>
                <w:szCs w:val="18"/>
                <w:lang w:eastAsia="es-BO"/>
              </w:rPr>
            </w:pPr>
            <w:bookmarkStart w:id="61"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FC7431" w:rsidRPr="00882269" w:rsidRDefault="00FC7431" w:rsidP="00FC743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FC7431" w:rsidRPr="00882269" w:rsidRDefault="00FC7431" w:rsidP="00FC743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FC7431" w:rsidRPr="00882269" w:rsidRDefault="00FC7431" w:rsidP="00FC743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FC7431" w:rsidRPr="00882269" w:rsidRDefault="00FC7431" w:rsidP="00FC7431">
            <w:pPr>
              <w:spacing w:line="320" w:lineRule="exact"/>
              <w:jc w:val="center"/>
              <w:rPr>
                <w:rFonts w:ascii="Tahoma" w:hAnsi="Tahoma" w:cs="Tahoma"/>
                <w:b/>
                <w:sz w:val="18"/>
                <w:szCs w:val="18"/>
              </w:rPr>
            </w:pPr>
          </w:p>
          <w:p w:rsidR="00FC7431" w:rsidRPr="00882269" w:rsidRDefault="00FC7431" w:rsidP="00FC743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FC7431" w:rsidRPr="00882269" w:rsidRDefault="00FC7431" w:rsidP="00FC7431">
            <w:pPr>
              <w:spacing w:line="320" w:lineRule="exact"/>
              <w:jc w:val="center"/>
              <w:rPr>
                <w:rFonts w:ascii="Tahoma" w:hAnsi="Tahoma" w:cs="Tahoma"/>
                <w:b/>
                <w:sz w:val="18"/>
                <w:szCs w:val="18"/>
              </w:rPr>
            </w:pPr>
          </w:p>
        </w:tc>
      </w:tr>
      <w:tr w:rsidR="00FC7431" w:rsidRPr="00882269" w:rsidTr="00FC7431">
        <w:trPr>
          <w:trHeight w:val="942"/>
          <w:jc w:val="center"/>
        </w:trPr>
        <w:tc>
          <w:tcPr>
            <w:tcW w:w="287" w:type="pct"/>
            <w:vMerge w:val="restar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FC7431" w:rsidRPr="00882269" w:rsidRDefault="00FC7431" w:rsidP="00FC743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30</w:t>
            </w:r>
          </w:p>
        </w:tc>
        <w:tc>
          <w:tcPr>
            <w:tcW w:w="2683" w:type="pct"/>
            <w:vMerge w:val="restart"/>
          </w:tcPr>
          <w:p w:rsidR="00FC7431" w:rsidRPr="00882269" w:rsidRDefault="00FC7431" w:rsidP="00FC743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0768" behindDoc="0" locked="0" layoutInCell="1" allowOverlap="1" wp14:anchorId="59ED60B0" wp14:editId="02A32BEA">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F1080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5JtgIAAKY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W0+Sb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1792" behindDoc="0" locked="0" layoutInCell="1" allowOverlap="1" wp14:anchorId="48D859AB" wp14:editId="2EF4CEA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F2630" id="Rectángulo redondeado 10" o:spid="_x0000_s1026" style="position:absolute;margin-left:.15pt;margin-top:27.5pt;width:48.2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FC7431" w:rsidRPr="00882269" w:rsidTr="00FC7431">
        <w:trPr>
          <w:trHeight w:hRule="exact" w:val="720"/>
          <w:jc w:val="center"/>
        </w:trPr>
        <w:tc>
          <w:tcPr>
            <w:tcW w:w="287" w:type="pct"/>
            <w:vMerge/>
            <w:shd w:val="clear" w:color="auto" w:fill="auto"/>
            <w:noWrap/>
            <w:vAlign w:val="center"/>
          </w:tcPr>
          <w:p w:rsidR="00FC7431" w:rsidRPr="00882269" w:rsidRDefault="00FC7431" w:rsidP="00FC7431">
            <w:pPr>
              <w:spacing w:line="300" w:lineRule="auto"/>
              <w:jc w:val="both"/>
              <w:rPr>
                <w:rFonts w:ascii="Tahoma" w:hAnsi="Tahoma" w:cs="Tahoma"/>
              </w:rPr>
            </w:pPr>
          </w:p>
        </w:tc>
        <w:tc>
          <w:tcPr>
            <w:tcW w:w="1232" w:type="pct"/>
            <w:vMerge/>
            <w:shd w:val="clear" w:color="auto" w:fill="auto"/>
            <w:noWrap/>
            <w:vAlign w:val="center"/>
          </w:tcPr>
          <w:p w:rsidR="00FC7431" w:rsidRPr="00882269" w:rsidRDefault="00FC7431" w:rsidP="00FC7431">
            <w:pPr>
              <w:spacing w:line="300" w:lineRule="auto"/>
              <w:rPr>
                <w:rFonts w:ascii="Tahoma" w:hAnsi="Tahoma" w:cs="Tahoma"/>
                <w:b/>
                <w:sz w:val="18"/>
                <w:szCs w:val="18"/>
              </w:rPr>
            </w:pP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10</w:t>
            </w:r>
          </w:p>
        </w:tc>
        <w:tc>
          <w:tcPr>
            <w:tcW w:w="2683" w:type="pct"/>
            <w:vMerge/>
          </w:tcPr>
          <w:p w:rsidR="00FC7431" w:rsidRPr="00882269" w:rsidRDefault="00FC7431" w:rsidP="00FC7431">
            <w:pPr>
              <w:spacing w:line="300" w:lineRule="auto"/>
              <w:jc w:val="both"/>
              <w:rPr>
                <w:noProof/>
                <w:lang w:eastAsia="es-BO"/>
              </w:rPr>
            </w:pPr>
          </w:p>
        </w:tc>
      </w:tr>
      <w:tr w:rsidR="00FC7431" w:rsidRPr="00882269" w:rsidTr="00FC7431">
        <w:trPr>
          <w:trHeight w:hRule="exact" w:val="859"/>
          <w:jc w:val="center"/>
        </w:trPr>
        <w:tc>
          <w:tcPr>
            <w:tcW w:w="287" w:type="pct"/>
            <w:vMerge w:val="restart"/>
            <w:shd w:val="clear" w:color="auto" w:fill="auto"/>
            <w:noWrap/>
            <w:vAlign w:val="center"/>
          </w:tcPr>
          <w:p w:rsidR="00FC7431" w:rsidRPr="0041185F" w:rsidRDefault="00FC7431" w:rsidP="00FC743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FC7431" w:rsidRPr="0041185F" w:rsidRDefault="00FC7431" w:rsidP="00FC743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55</w:t>
            </w:r>
          </w:p>
        </w:tc>
        <w:tc>
          <w:tcPr>
            <w:tcW w:w="2683" w:type="pct"/>
          </w:tcPr>
          <w:p w:rsidR="00FC7431" w:rsidRPr="00882269" w:rsidRDefault="00FC7431" w:rsidP="00FC7431">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4624" behindDoc="0" locked="0" layoutInCell="1" allowOverlap="1" wp14:anchorId="00A91C90" wp14:editId="72B97AC1">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6CB01E" id="Conector recto de flecha 9" o:spid="_x0000_s1026" type="#_x0000_t32" style="position:absolute;margin-left:111.3pt;margin-top:26.45pt;width:.1pt;height:37.15p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2576" behindDoc="0" locked="0" layoutInCell="1" allowOverlap="1" wp14:anchorId="50A73207" wp14:editId="39371BE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193E41" w:rsidRDefault="00193E41" w:rsidP="00FC74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73207" id="Rectángulo redondeado 8" o:spid="_x0000_s1030" style="position:absolute;left:0;text-align:left;margin-left:47.7pt;margin-top:14.85pt;width:62.35pt;height:1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rsidR="00193E41" w:rsidRDefault="00193E41" w:rsidP="00FC7431"/>
                        </w:txbxContent>
                      </v:textbox>
                    </v:roundrect>
                  </w:pict>
                </mc:Fallback>
              </mc:AlternateContent>
            </w:r>
          </w:p>
        </w:tc>
      </w:tr>
      <w:tr w:rsidR="00FC7431" w:rsidRPr="00882269" w:rsidTr="00FC7431">
        <w:trPr>
          <w:trHeight w:val="1122"/>
          <w:jc w:val="center"/>
        </w:trPr>
        <w:tc>
          <w:tcPr>
            <w:tcW w:w="287" w:type="pct"/>
            <w:vMerge/>
            <w:shd w:val="clear" w:color="auto" w:fill="auto"/>
            <w:noWrap/>
            <w:vAlign w:val="center"/>
          </w:tcPr>
          <w:p w:rsidR="00FC7431" w:rsidRPr="0041185F" w:rsidRDefault="00FC7431" w:rsidP="00FC7431">
            <w:pPr>
              <w:spacing w:line="300" w:lineRule="auto"/>
              <w:jc w:val="both"/>
              <w:rPr>
                <w:rFonts w:ascii="Tahoma" w:hAnsi="Tahoma" w:cs="Tahoma"/>
              </w:rPr>
            </w:pPr>
          </w:p>
        </w:tc>
        <w:tc>
          <w:tcPr>
            <w:tcW w:w="1232" w:type="pct"/>
            <w:shd w:val="clear" w:color="auto" w:fill="auto"/>
            <w:noWrap/>
            <w:vAlign w:val="center"/>
          </w:tcPr>
          <w:p w:rsidR="00FC7431" w:rsidRPr="0041185F" w:rsidRDefault="00FC7431" w:rsidP="00FC7431">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55</w:t>
            </w:r>
          </w:p>
        </w:tc>
        <w:tc>
          <w:tcPr>
            <w:tcW w:w="2683" w:type="pct"/>
          </w:tcPr>
          <w:p w:rsidR="00FC7431" w:rsidRPr="00882269" w:rsidRDefault="00FC7431" w:rsidP="00FC743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7696" behindDoc="0" locked="0" layoutInCell="1" allowOverlap="1" wp14:anchorId="1236FD5C" wp14:editId="62A276F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1488B" id="Rectángulo redondeado 4" o:spid="_x0000_s1026" style="position:absolute;margin-left:111.1pt;margin-top:21.3pt;width:79.35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C7431" w:rsidRPr="00882269" w:rsidTr="00FC7431">
        <w:trPr>
          <w:trHeight w:hRule="exact" w:val="761"/>
          <w:jc w:val="center"/>
        </w:trPr>
        <w:tc>
          <w:tcPr>
            <w:tcW w:w="287" w:type="pct"/>
            <w:vMerge/>
            <w:shd w:val="clear" w:color="auto" w:fill="auto"/>
            <w:noWrap/>
            <w:vAlign w:val="center"/>
          </w:tcPr>
          <w:p w:rsidR="00FC7431" w:rsidRPr="0041185F" w:rsidRDefault="00FC7431" w:rsidP="00FC7431">
            <w:pPr>
              <w:spacing w:line="300" w:lineRule="auto"/>
              <w:jc w:val="both"/>
              <w:rPr>
                <w:rFonts w:ascii="Tahoma" w:hAnsi="Tahoma" w:cs="Tahoma"/>
              </w:rPr>
            </w:pPr>
          </w:p>
        </w:tc>
        <w:tc>
          <w:tcPr>
            <w:tcW w:w="1232" w:type="pct"/>
            <w:shd w:val="clear" w:color="auto" w:fill="auto"/>
            <w:noWrap/>
            <w:vAlign w:val="center"/>
          </w:tcPr>
          <w:p w:rsidR="00FC7431" w:rsidRPr="0041185F" w:rsidRDefault="00FC7431" w:rsidP="00FC7431">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150</w:t>
            </w:r>
          </w:p>
        </w:tc>
        <w:tc>
          <w:tcPr>
            <w:tcW w:w="2683" w:type="pct"/>
          </w:tcPr>
          <w:p w:rsidR="00FC7431" w:rsidRPr="00882269" w:rsidRDefault="00FC7431" w:rsidP="00FC7431">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9744" behindDoc="0" locked="0" layoutInCell="1" allowOverlap="1" wp14:anchorId="0DBB5CBE" wp14:editId="67E1AB8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193E41" w:rsidRDefault="00193E41" w:rsidP="00FC74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B5CB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rsidR="00193E41" w:rsidRDefault="00193E41" w:rsidP="00FC74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3600" behindDoc="0" locked="0" layoutInCell="1" allowOverlap="1" wp14:anchorId="577E5752" wp14:editId="24E8D99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2D5CF" id="Rectángulo redondeado 2" o:spid="_x0000_s1026" style="position:absolute;margin-left:1.05pt;margin-top:11pt;width:189.9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C7431" w:rsidRPr="00882269" w:rsidTr="00FC7431">
        <w:trPr>
          <w:trHeight w:val="760"/>
          <w:jc w:val="center"/>
        </w:trPr>
        <w:tc>
          <w:tcPr>
            <w:tcW w:w="287" w:type="pct"/>
            <w:vMerge w:val="restart"/>
            <w:shd w:val="clear" w:color="auto" w:fill="auto"/>
            <w:noWrap/>
            <w:vAlign w:val="center"/>
          </w:tcPr>
          <w:p w:rsidR="00FC7431" w:rsidRPr="0041185F" w:rsidRDefault="00FC7431" w:rsidP="00FC7431">
            <w:pPr>
              <w:spacing w:line="300" w:lineRule="auto"/>
              <w:jc w:val="both"/>
              <w:rPr>
                <w:rFonts w:ascii="Tahoma" w:hAnsi="Tahoma" w:cs="Tahoma"/>
              </w:rPr>
            </w:pPr>
            <w:r w:rsidRPr="0041185F">
              <w:rPr>
                <w:rFonts w:ascii="Tahoma" w:hAnsi="Tahoma" w:cs="Tahoma"/>
              </w:rPr>
              <w:t>3</w:t>
            </w:r>
          </w:p>
          <w:p w:rsidR="00FC7431" w:rsidRPr="0041185F" w:rsidRDefault="00FC7431" w:rsidP="00FC7431">
            <w:pPr>
              <w:spacing w:line="300" w:lineRule="auto"/>
              <w:jc w:val="both"/>
              <w:rPr>
                <w:rFonts w:ascii="Tahoma" w:hAnsi="Tahoma" w:cs="Tahoma"/>
              </w:rPr>
            </w:pPr>
          </w:p>
        </w:tc>
        <w:tc>
          <w:tcPr>
            <w:tcW w:w="1232" w:type="pct"/>
            <w:shd w:val="clear" w:color="auto" w:fill="auto"/>
            <w:noWrap/>
            <w:vAlign w:val="center"/>
          </w:tcPr>
          <w:p w:rsidR="00FC7431" w:rsidRPr="0041185F" w:rsidRDefault="00FC7431" w:rsidP="00FC7431">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15</w:t>
            </w:r>
          </w:p>
        </w:tc>
        <w:tc>
          <w:tcPr>
            <w:tcW w:w="2683" w:type="pct"/>
          </w:tcPr>
          <w:p w:rsidR="00FC7431" w:rsidRPr="00882269" w:rsidRDefault="00FC7431" w:rsidP="00FC7431">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8720" behindDoc="0" locked="0" layoutInCell="1" allowOverlap="1" wp14:anchorId="13F0C99B" wp14:editId="1772FEE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D6D39" id="Conector recto de flecha 28" o:spid="_x0000_s1026" type="#_x0000_t32" style="position:absolute;margin-left:192pt;margin-top:-63.45pt;width:.85pt;height:85.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71552" behindDoc="0" locked="0" layoutInCell="1" allowOverlap="1" wp14:anchorId="31AA85BE" wp14:editId="75D993F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7563D" id="Rectángulo redondeado 10" o:spid="_x0000_s1026" style="position:absolute;margin-left:190.9pt;margin-top:14.95pt;width:48.2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C7431" w:rsidRPr="00882269" w:rsidTr="00FC7431">
        <w:trPr>
          <w:trHeight w:hRule="exact" w:val="708"/>
          <w:jc w:val="center"/>
        </w:trPr>
        <w:tc>
          <w:tcPr>
            <w:tcW w:w="287" w:type="pct"/>
            <w:vMerge/>
            <w:shd w:val="clear" w:color="auto" w:fill="auto"/>
            <w:noWrap/>
            <w:vAlign w:val="center"/>
          </w:tcPr>
          <w:p w:rsidR="00FC7431" w:rsidRPr="00882269" w:rsidRDefault="00FC7431" w:rsidP="00FC7431">
            <w:pPr>
              <w:spacing w:line="300" w:lineRule="auto"/>
              <w:jc w:val="both"/>
              <w:rPr>
                <w:rFonts w:ascii="Tahoma" w:hAnsi="Tahoma" w:cs="Tahoma"/>
              </w:rPr>
            </w:pPr>
          </w:p>
        </w:tc>
        <w:tc>
          <w:tcPr>
            <w:tcW w:w="1232" w:type="pct"/>
            <w:shd w:val="clear" w:color="auto" w:fill="auto"/>
            <w:noWrap/>
            <w:vAlign w:val="center"/>
          </w:tcPr>
          <w:p w:rsidR="00FC7431" w:rsidRPr="00882269" w:rsidRDefault="00FC7431" w:rsidP="00FC743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FC7431" w:rsidRPr="00F834D7" w:rsidRDefault="00FC7431" w:rsidP="00FC7431">
            <w:pPr>
              <w:spacing w:line="200" w:lineRule="exact"/>
              <w:jc w:val="center"/>
              <w:rPr>
                <w:rFonts w:ascii="Tahoma" w:hAnsi="Tahoma" w:cs="Tahoma"/>
                <w:color w:val="FF0000"/>
              </w:rPr>
            </w:pPr>
            <w:r w:rsidRPr="003B1ECD">
              <w:rPr>
                <w:rFonts w:ascii="Tahoma" w:hAnsi="Tahoma" w:cs="Tahoma"/>
                <w:color w:val="FF0000"/>
              </w:rPr>
              <w:t>165</w:t>
            </w:r>
          </w:p>
        </w:tc>
        <w:tc>
          <w:tcPr>
            <w:tcW w:w="2683" w:type="pct"/>
          </w:tcPr>
          <w:p w:rsidR="00FC7431" w:rsidRPr="00882269" w:rsidRDefault="00FC7431" w:rsidP="00FC7431">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6672" behindDoc="0" locked="0" layoutInCell="1" allowOverlap="1" wp14:anchorId="370EC260" wp14:editId="4C43ADB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193E41" w:rsidRDefault="00193E41" w:rsidP="00FC74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EC260" id="Cuadro de texto 37" o:spid="_x0000_s1032" type="#_x0000_t202" style="position:absolute;left:0;text-align:left;margin-left:236.25pt;margin-top:7.25pt;width:27.0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rsidR="00193E41" w:rsidRDefault="00193E41" w:rsidP="00FC74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5648" behindDoc="0" locked="0" layoutInCell="1" allowOverlap="1" wp14:anchorId="5B6C6BAC" wp14:editId="696B7AA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6CA93" id="Rectángulo redondeado 1" o:spid="_x0000_s1026" style="position:absolute;margin-left:2.8pt;margin-top:11.3pt;width:238.1pt;height:1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1"/>
    </w:tbl>
    <w:p w:rsidR="00FC7431" w:rsidRDefault="00FC7431" w:rsidP="00FC7431">
      <w:pPr>
        <w:spacing w:line="260" w:lineRule="atLeast"/>
        <w:jc w:val="both"/>
        <w:rPr>
          <w:rFonts w:ascii="Tahoma" w:hAnsi="Tahoma" w:cs="Tahoma"/>
          <w:szCs w:val="16"/>
        </w:rPr>
      </w:pPr>
    </w:p>
    <w:p w:rsidR="00FC7431" w:rsidRPr="00882269" w:rsidRDefault="00FC7431" w:rsidP="00FC743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FC7431" w:rsidRPr="00882269" w:rsidRDefault="00FC7431" w:rsidP="00FC7431">
      <w:pPr>
        <w:numPr>
          <w:ilvl w:val="1"/>
          <w:numId w:val="59"/>
        </w:numPr>
        <w:spacing w:line="240" w:lineRule="atLeast"/>
        <w:ind w:left="426"/>
        <w:jc w:val="both"/>
        <w:rPr>
          <w:rFonts w:ascii="Tahoma" w:hAnsi="Tahoma" w:cs="Tahoma"/>
          <w:lang w:val="es-ES_tradnl"/>
        </w:rPr>
      </w:pPr>
      <w:bookmarkStart w:id="62" w:name="_Hlk179541326"/>
      <w:r w:rsidRPr="00882269">
        <w:rPr>
          <w:rFonts w:ascii="Tahoma" w:hAnsi="Tahoma" w:cs="Tahoma"/>
          <w:lang w:val="es-ES_tradnl"/>
        </w:rPr>
        <w:t>El método de la ruta crítica (CPM) programa los alcances de la consultoría basado en:</w:t>
      </w:r>
    </w:p>
    <w:p w:rsidR="00FC7431" w:rsidRPr="00882269" w:rsidRDefault="00FC7431" w:rsidP="00FC743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FC7431" w:rsidRPr="00882269" w:rsidRDefault="00FC7431" w:rsidP="00FC743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FC7431" w:rsidRPr="00882269" w:rsidRDefault="00FC7431" w:rsidP="00FC743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FC7431" w:rsidRPr="00F15D7F" w:rsidRDefault="00FC7431" w:rsidP="00FC743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FC7431" w:rsidRPr="00F15D7F" w:rsidRDefault="00FC7431" w:rsidP="00FC7431">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rsidR="00FC7431" w:rsidRPr="00F834D7" w:rsidRDefault="00FC7431" w:rsidP="00FC7431">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F834D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rsidR="00FC7431" w:rsidRPr="00F15D7F" w:rsidRDefault="00FC7431" w:rsidP="00FC7431">
      <w:pPr>
        <w:numPr>
          <w:ilvl w:val="1"/>
          <w:numId w:val="59"/>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de </w:t>
      </w:r>
      <w:r>
        <w:rPr>
          <w:rFonts w:ascii="Tahoma" w:hAnsi="Tahoma" w:cs="Tahoma"/>
        </w:rPr>
        <w:t xml:space="preserve">Proyecto </w:t>
      </w:r>
      <w:r w:rsidRPr="00F15D7F">
        <w:rPr>
          <w:rFonts w:ascii="Tahoma" w:hAnsi="Tahoma" w:cs="Tahoma"/>
        </w:rPr>
        <w:t>se encuentre en fin de semana o feriado este deberá ser presentado el primer día hábil)</w:t>
      </w:r>
    </w:p>
    <w:bookmarkEnd w:id="62"/>
    <w:bookmarkEnd w:id="63"/>
    <w:p w:rsidR="00FC7431" w:rsidRPr="00581897" w:rsidRDefault="00FC7431" w:rsidP="00FC7431">
      <w:pPr>
        <w:spacing w:line="240" w:lineRule="atLeast"/>
        <w:ind w:left="66"/>
        <w:jc w:val="both"/>
        <w:rPr>
          <w:rFonts w:ascii="Tahoma" w:hAnsi="Tahoma" w:cs="Tahoma"/>
          <w:highlight w:val="yellow"/>
          <w:lang w:val="es-ES_tradnl"/>
        </w:rPr>
      </w:pPr>
    </w:p>
    <w:p w:rsidR="00FC7431" w:rsidRPr="00882269" w:rsidRDefault="00FC7431" w:rsidP="00FC7431">
      <w:pPr>
        <w:spacing w:line="300" w:lineRule="auto"/>
        <w:jc w:val="both"/>
        <w:rPr>
          <w:rFonts w:ascii="Tahoma" w:hAnsi="Tahoma" w:cs="Tahoma"/>
          <w:lang w:val="es-ES_tradnl"/>
        </w:rPr>
      </w:pPr>
      <w:bookmarkStart w:id="65" w:name="_Hlk179541991"/>
      <w:bookmarkEnd w:id="64"/>
      <w:r w:rsidRPr="00882269">
        <w:rPr>
          <w:rFonts w:ascii="Tahoma" w:hAnsi="Tahoma" w:cs="Tahoma"/>
          <w:b/>
          <w:lang w:val="es-ES_tradnl"/>
        </w:rPr>
        <w:t>(*)</w:t>
      </w:r>
      <w:r w:rsidRPr="00882269">
        <w:rPr>
          <w:rFonts w:ascii="Tahoma" w:hAnsi="Tahoma" w:cs="Tahoma"/>
          <w:lang w:val="es-ES_tradnl"/>
        </w:rPr>
        <w:t xml:space="preserve"> Periodo constructivo de la obra.</w:t>
      </w:r>
    </w:p>
    <w:p w:rsidR="00FC7431" w:rsidRPr="00882269" w:rsidRDefault="00FC7431" w:rsidP="00FC743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FC7431" w:rsidRPr="00882269" w:rsidRDefault="00FC7431" w:rsidP="00FC743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FC7431" w:rsidRPr="00D44F87" w:rsidRDefault="00FC7431" w:rsidP="00FC7431">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bookmarkEnd w:id="66"/>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rsidR="00FC7431" w:rsidRPr="00882269" w:rsidRDefault="00FC7431" w:rsidP="00FC7431">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B1ECD">
        <w:rPr>
          <w:rFonts w:ascii="Tahoma" w:hAnsi="Tahoma" w:cs="Tahoma"/>
          <w:b/>
          <w:color w:val="FF0000"/>
        </w:rPr>
        <w:t xml:space="preserve">2.841.756,16 </w:t>
      </w:r>
      <w:r w:rsidRPr="00882269">
        <w:rPr>
          <w:rFonts w:ascii="Tahoma" w:hAnsi="Tahoma" w:cs="Tahoma"/>
          <w:b/>
          <w:color w:val="FF0000"/>
        </w:rPr>
        <w:t>(</w:t>
      </w:r>
      <w:r>
        <w:rPr>
          <w:rFonts w:ascii="Tahoma" w:hAnsi="Tahoma" w:cs="Tahoma"/>
          <w:b/>
          <w:color w:val="FF0000"/>
        </w:rPr>
        <w:t>Dos millones ochocientos cuarenta un mil setecientos cincuenta y seis 16/100 bolivianos</w:t>
      </w:r>
      <w:r w:rsidRPr="00882269">
        <w:rPr>
          <w:rFonts w:ascii="Tahoma" w:hAnsi="Tahoma" w:cs="Tahoma"/>
          <w:b/>
          <w:color w:val="FF0000"/>
        </w:rPr>
        <w:t>).</w:t>
      </w:r>
      <w:r>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882269">
        <w:rPr>
          <w:rFonts w:ascii="Tahoma" w:hAnsi="Tahoma" w:cs="Tahoma"/>
          <w:b/>
          <w:bCs/>
          <w:color w:val="000000"/>
          <w:kern w:val="32"/>
          <w:lang w:val="es-ES_tradnl"/>
        </w:rPr>
        <w:t>FORMA DE PAGO.</w:t>
      </w:r>
      <w:bookmarkEnd w:id="68"/>
    </w:p>
    <w:p w:rsidR="00FC7431" w:rsidRPr="00882269" w:rsidRDefault="00FC7431" w:rsidP="00FC7431">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C7431" w:rsidRPr="00882269" w:rsidTr="00FC7431">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FC7431" w:rsidRPr="00882269" w:rsidRDefault="00FC7431" w:rsidP="00FC7431">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C7431" w:rsidRPr="00882269" w:rsidRDefault="00FC7431" w:rsidP="00FC7431">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FC7431" w:rsidRPr="00882269" w:rsidRDefault="00FC7431" w:rsidP="00FC7431">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Requisito para proceder con el pago (*)</w:t>
            </w:r>
          </w:p>
        </w:tc>
      </w:tr>
      <w:tr w:rsidR="00FC7431" w:rsidRPr="00882269" w:rsidTr="00FC7431">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p>
        </w:tc>
      </w:tr>
      <w:tr w:rsidR="00FC7431" w:rsidRPr="00882269" w:rsidTr="00FC7431">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b/>
                <w:bCs/>
                <w:sz w:val="16"/>
                <w:szCs w:val="16"/>
                <w:lang w:eastAsia="es-ES"/>
              </w:rPr>
            </w:pPr>
          </w:p>
        </w:tc>
      </w:tr>
      <w:tr w:rsidR="00FC7431" w:rsidRPr="00882269" w:rsidTr="00FC743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35.859,08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1.241.582,66</w:t>
            </w:r>
          </w:p>
        </w:tc>
        <w:tc>
          <w:tcPr>
            <w:tcW w:w="786" w:type="pct"/>
            <w:tcBorders>
              <w:top w:val="nil"/>
              <w:left w:val="nil"/>
              <w:bottom w:val="single" w:sz="4" w:space="0" w:color="auto"/>
              <w:right w:val="single" w:sz="4" w:space="0" w:color="auto"/>
            </w:tcBorders>
            <w:shd w:val="clear" w:color="auto" w:fill="FFFFFF" w:themeFill="background1"/>
            <w:vAlign w:val="center"/>
          </w:tcPr>
          <w:p w:rsidR="00FC7431" w:rsidRPr="00845632" w:rsidRDefault="00FC7431" w:rsidP="00FC7431">
            <w:pPr>
              <w:jc w:val="right"/>
              <w:rPr>
                <w:rFonts w:ascii="Calibri" w:hAnsi="Calibri" w:cs="Calibri"/>
                <w:b/>
                <w:color w:val="FF0000"/>
                <w:lang w:eastAsia="es-ES"/>
              </w:rPr>
            </w:pPr>
            <w:r w:rsidRPr="003B1ECD">
              <w:rPr>
                <w:rFonts w:ascii="Calibri" w:hAnsi="Calibri" w:cs="Calibri"/>
                <w:b/>
                <w:color w:val="FF0000"/>
                <w:lang w:eastAsia="es-ES"/>
              </w:rPr>
              <w:t>1.277.441,74</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C7431" w:rsidRPr="00882269" w:rsidTr="00FC743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71.718,17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Hasta</w:t>
            </w:r>
          </w:p>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1.241.582,66</w:t>
            </w:r>
          </w:p>
        </w:tc>
        <w:tc>
          <w:tcPr>
            <w:tcW w:w="786" w:type="pct"/>
            <w:tcBorders>
              <w:top w:val="nil"/>
              <w:left w:val="nil"/>
              <w:bottom w:val="single" w:sz="4" w:space="0" w:color="auto"/>
              <w:right w:val="single" w:sz="4" w:space="0" w:color="auto"/>
            </w:tcBorders>
            <w:shd w:val="clear" w:color="auto" w:fill="FFFFFF" w:themeFill="background1"/>
            <w:vAlign w:val="center"/>
          </w:tcPr>
          <w:p w:rsidR="00FC7431" w:rsidRPr="00845632" w:rsidRDefault="00FC7431" w:rsidP="00FC7431">
            <w:pPr>
              <w:jc w:val="right"/>
              <w:rPr>
                <w:rFonts w:ascii="Calibri" w:hAnsi="Calibri" w:cs="Calibri"/>
                <w:b/>
                <w:color w:val="FF0000"/>
              </w:rPr>
            </w:pPr>
            <w:r w:rsidRPr="003B1ECD">
              <w:rPr>
                <w:rFonts w:ascii="Calibri" w:hAnsi="Calibri" w:cs="Calibri"/>
                <w:b/>
                <w:color w:val="FF0000"/>
              </w:rPr>
              <w:t>1.313.300,83</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C7431" w:rsidRPr="00882269" w:rsidTr="00FC743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71.718,17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FC7431" w:rsidRPr="00845632" w:rsidRDefault="00FC7431" w:rsidP="00FC7431">
            <w:pPr>
              <w:jc w:val="right"/>
              <w:rPr>
                <w:rFonts w:ascii="Calibri" w:hAnsi="Calibri" w:cs="Calibri"/>
                <w:b/>
                <w:color w:val="FF0000"/>
              </w:rPr>
            </w:pPr>
            <w:r w:rsidRPr="003B1ECD">
              <w:rPr>
                <w:rFonts w:ascii="Calibri" w:hAnsi="Calibri" w:cs="Calibri"/>
                <w:b/>
                <w:color w:val="FF0000"/>
              </w:rPr>
              <w:t>71.718,17</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C7431" w:rsidRPr="00882269" w:rsidTr="00FC7431">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179.295,42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rsidR="00FC7431" w:rsidRPr="00882269" w:rsidRDefault="00FC7431" w:rsidP="00FC7431">
            <w:pPr>
              <w:jc w:val="right"/>
              <w:rPr>
                <w:rFonts w:ascii="Tahoma" w:hAnsi="Tahoma" w:cs="Tahoma"/>
                <w:color w:val="FF0000"/>
                <w:sz w:val="16"/>
                <w:szCs w:val="16"/>
                <w:lang w:eastAsia="es-ES"/>
              </w:rPr>
            </w:pPr>
            <w:r w:rsidRPr="003B1ECD">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FC7431" w:rsidRPr="00845632" w:rsidRDefault="00FC7431" w:rsidP="00FC7431">
            <w:pPr>
              <w:jc w:val="right"/>
              <w:rPr>
                <w:rFonts w:ascii="Calibri" w:hAnsi="Calibri" w:cs="Calibri"/>
                <w:b/>
                <w:color w:val="FF0000"/>
              </w:rPr>
            </w:pPr>
            <w:r w:rsidRPr="003B1ECD">
              <w:rPr>
                <w:rFonts w:ascii="Calibri" w:hAnsi="Calibri" w:cs="Calibri"/>
                <w:b/>
                <w:color w:val="FF0000"/>
              </w:rPr>
              <w:t>179.295,42</w:t>
            </w:r>
          </w:p>
        </w:tc>
        <w:tc>
          <w:tcPr>
            <w:tcW w:w="1643" w:type="pct"/>
            <w:tcBorders>
              <w:top w:val="nil"/>
              <w:left w:val="nil"/>
              <w:bottom w:val="single" w:sz="4" w:space="0" w:color="auto"/>
              <w:right w:val="single" w:sz="4" w:space="0" w:color="auto"/>
            </w:tcBorders>
            <w:shd w:val="clear" w:color="auto" w:fill="FFFFFF" w:themeFill="background1"/>
            <w:vAlign w:val="center"/>
            <w:hideMark/>
          </w:tcPr>
          <w:p w:rsidR="00FC7431" w:rsidRPr="00882269" w:rsidRDefault="00FC7431" w:rsidP="00FC7431">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C7431" w:rsidRPr="00882269" w:rsidTr="00FC7431">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FC7431" w:rsidRPr="00882269" w:rsidRDefault="00FC7431" w:rsidP="00FC743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FC7431" w:rsidRPr="00882269" w:rsidRDefault="00FC7431" w:rsidP="00FC743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FC7431" w:rsidRPr="00882269" w:rsidRDefault="00FC7431" w:rsidP="00FC7431">
            <w:pPr>
              <w:jc w:val="right"/>
              <w:rPr>
                <w:rFonts w:ascii="Tahoma" w:hAnsi="Tahoma" w:cs="Tahoma"/>
                <w:b/>
                <w:bCs/>
                <w:color w:val="FF0000"/>
                <w:sz w:val="16"/>
                <w:szCs w:val="16"/>
                <w:lang w:eastAsia="es-ES"/>
              </w:rPr>
            </w:pPr>
            <w:r w:rsidRPr="003B1ECD">
              <w:rPr>
                <w:rFonts w:ascii="Tahoma" w:hAnsi="Tahoma" w:cs="Tahoma"/>
                <w:b/>
                <w:bCs/>
                <w:color w:val="FF0000"/>
                <w:sz w:val="16"/>
                <w:szCs w:val="16"/>
                <w:lang w:eastAsia="es-ES"/>
              </w:rPr>
              <w:t>358.590,84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FC7431" w:rsidRPr="00882269" w:rsidRDefault="00FC7431" w:rsidP="00FC743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FC7431" w:rsidRPr="00882269" w:rsidRDefault="00FC7431" w:rsidP="00FC7431">
            <w:pPr>
              <w:jc w:val="right"/>
              <w:rPr>
                <w:rFonts w:ascii="Tahoma" w:hAnsi="Tahoma" w:cs="Tahoma"/>
                <w:b/>
                <w:bCs/>
                <w:color w:val="FF0000"/>
                <w:sz w:val="16"/>
                <w:szCs w:val="16"/>
                <w:lang w:eastAsia="es-ES"/>
              </w:rPr>
            </w:pPr>
            <w:r w:rsidRPr="003B1ECD">
              <w:rPr>
                <w:rFonts w:ascii="Tahoma" w:hAnsi="Tahoma" w:cs="Tahoma"/>
                <w:b/>
                <w:bCs/>
                <w:color w:val="FF0000"/>
                <w:sz w:val="16"/>
                <w:szCs w:val="16"/>
                <w:lang w:eastAsia="es-ES"/>
              </w:rPr>
              <w:t>2.483.165,32</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FC7431" w:rsidRPr="00845632" w:rsidRDefault="00FC7431" w:rsidP="00FC7431">
            <w:pPr>
              <w:jc w:val="right"/>
              <w:rPr>
                <w:rFonts w:ascii="Calibri" w:hAnsi="Calibri" w:cs="Calibri"/>
                <w:b/>
                <w:color w:val="FF0000"/>
              </w:rPr>
            </w:pPr>
            <w:r w:rsidRPr="003B1ECD">
              <w:rPr>
                <w:rFonts w:ascii="Calibri" w:hAnsi="Calibri" w:cs="Calibri"/>
                <w:b/>
                <w:color w:val="FF0000"/>
              </w:rPr>
              <w:t>2.841.756,16</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rsidR="00FC7431" w:rsidRPr="00882269" w:rsidRDefault="00FC7431" w:rsidP="00FC7431">
            <w:pPr>
              <w:rPr>
                <w:rFonts w:ascii="Calibri" w:hAnsi="Calibri" w:cs="Calibri"/>
                <w:color w:val="000000"/>
                <w:lang w:eastAsia="es-ES"/>
              </w:rPr>
            </w:pPr>
            <w:r w:rsidRPr="00882269">
              <w:rPr>
                <w:rFonts w:ascii="Calibri" w:hAnsi="Calibri" w:cs="Calibri"/>
                <w:color w:val="000000"/>
                <w:lang w:eastAsia="es-ES"/>
              </w:rPr>
              <w:t> </w:t>
            </w:r>
          </w:p>
        </w:tc>
      </w:tr>
    </w:tbl>
    <w:p w:rsidR="00FC7431" w:rsidRPr="00882269" w:rsidRDefault="00FC7431" w:rsidP="00FC7431">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FC7431" w:rsidRPr="00882269" w:rsidRDefault="00FC7431" w:rsidP="00FC7431">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FC7431" w:rsidRPr="00882269" w:rsidRDefault="00FC7431" w:rsidP="00FC7431">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lastRenderedPageBreak/>
        <w:t>- Para el pago de cada informe/producto, la entidad ejecutora deberá presentar la nota fiscal (factura) correspondiente, a nombre del Fideicomiso AEVIVIENDA.</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882269">
        <w:rPr>
          <w:rFonts w:ascii="Tahoma" w:hAnsi="Tahoma" w:cs="Tahoma"/>
          <w:b/>
          <w:bCs/>
          <w:color w:val="000000"/>
          <w:kern w:val="32"/>
          <w:lang w:val="es-ES_tradnl"/>
        </w:rPr>
        <w:t>SEGUROS</w:t>
      </w:r>
      <w:bookmarkEnd w:id="69"/>
    </w:p>
    <w:p w:rsidR="00FC7431" w:rsidRPr="00882269" w:rsidRDefault="00FC7431" w:rsidP="00FC7431">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FC7431" w:rsidRPr="00882269" w:rsidRDefault="00FC7431" w:rsidP="00FC7431">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FC7431" w:rsidRPr="00882269" w:rsidRDefault="00FC7431" w:rsidP="00FC7431">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FC7431" w:rsidRPr="00882269" w:rsidRDefault="00FC7431" w:rsidP="00FC7431">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FC7431" w:rsidRPr="00882269" w:rsidRDefault="00FC7431" w:rsidP="00FC7431">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0" w:name="_Hlk144978880"/>
      <w:r w:rsidRPr="00882269">
        <w:rPr>
          <w:rFonts w:ascii="Tahoma" w:hAnsi="Tahoma" w:cs="Tahoma"/>
          <w:lang w:eastAsia="es-BO"/>
        </w:rPr>
        <w:t xml:space="preserve">hábiles </w:t>
      </w:r>
      <w:bookmarkEnd w:id="70"/>
      <w:r w:rsidRPr="00882269">
        <w:rPr>
          <w:rFonts w:ascii="Tahoma" w:hAnsi="Tahoma" w:cs="Tahoma"/>
          <w:lang w:eastAsia="es-BO"/>
        </w:rPr>
        <w:t>después de emitida la orden de proceder.</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882269">
        <w:rPr>
          <w:rFonts w:ascii="Tahoma" w:hAnsi="Tahoma" w:cs="Tahoma"/>
          <w:b/>
          <w:bCs/>
          <w:color w:val="000000"/>
          <w:kern w:val="32"/>
          <w:lang w:val="es-ES_tradnl"/>
        </w:rPr>
        <w:t>PAGO DE IMPUESTOS</w:t>
      </w:r>
      <w:bookmarkEnd w:id="71"/>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882269">
        <w:rPr>
          <w:rFonts w:ascii="Tahoma" w:hAnsi="Tahoma" w:cs="Tahoma"/>
          <w:b/>
          <w:bCs/>
          <w:color w:val="000000"/>
          <w:kern w:val="32"/>
          <w:lang w:val="es-ES_tradnl"/>
        </w:rPr>
        <w:t>APORTES AL SISTEMA INTEGRADO DE PENSIONES</w:t>
      </w:r>
      <w:bookmarkEnd w:id="72"/>
    </w:p>
    <w:p w:rsidR="00FC7431" w:rsidRPr="00A21D91"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rsidR="00FC7431" w:rsidRPr="00A21D91"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21D91">
        <w:rPr>
          <w:rFonts w:ascii="Tahoma" w:hAnsi="Tahoma" w:cs="Tahoma"/>
          <w:b/>
          <w:bCs/>
          <w:color w:val="000000"/>
          <w:kern w:val="32"/>
          <w:lang w:val="es-ES_tradnl"/>
        </w:rPr>
        <w:t>GARANTÍAS</w:t>
      </w:r>
    </w:p>
    <w:p w:rsidR="00FC7431" w:rsidRPr="00A21D91" w:rsidRDefault="00FC7431" w:rsidP="00FC7431">
      <w:pPr>
        <w:jc w:val="both"/>
        <w:rPr>
          <w:rFonts w:ascii="Tahoma" w:hAnsi="Tahoma" w:cs="Tahoma"/>
          <w:lang w:val="es-ES_tradnl"/>
        </w:rPr>
      </w:pPr>
      <w:bookmarkStart w:id="74" w:name="_Toc81229595"/>
      <w:bookmarkStart w:id="75" w:name="_Toc81314437"/>
      <w:bookmarkStart w:id="76" w:name="_Hlk179541408"/>
      <w:bookmarkEnd w:id="73"/>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21D91">
        <w:rPr>
          <w:rFonts w:ascii="Tahoma" w:hAnsi="Tahoma" w:cs="Tahoma"/>
          <w:lang w:eastAsia="es-BO"/>
        </w:rPr>
        <w:t xml:space="preserve">se establece las </w:t>
      </w:r>
      <w:bookmarkEnd w:id="74"/>
      <w:bookmarkEnd w:id="75"/>
      <w:bookmarkEnd w:id="77"/>
      <w:r w:rsidRPr="00A21D91">
        <w:rPr>
          <w:rFonts w:ascii="Tahoma" w:hAnsi="Tahoma" w:cs="Tahoma"/>
          <w:lang w:eastAsia="es-BO"/>
        </w:rPr>
        <w:t>garantías según el objeto, las cuales deberán ser presentadas de acuerdo a lo solicitado en el DCD.</w:t>
      </w:r>
    </w:p>
    <w:p w:rsidR="00FC7431" w:rsidRPr="00A21D91" w:rsidRDefault="00FC7431" w:rsidP="00FC7431">
      <w:pPr>
        <w:rPr>
          <w:rFonts w:ascii="Tahoma" w:hAnsi="Tahoma" w:cs="Tahoma"/>
          <w:b/>
          <w:lang w:val="es-ES_tradnl"/>
        </w:rPr>
      </w:pPr>
      <w:bookmarkStart w:id="78" w:name="_Toc81314438"/>
      <w:bookmarkStart w:id="79" w:name="_Toc100250575"/>
      <w:bookmarkEnd w:id="76"/>
      <w:r w:rsidRPr="00A21D91">
        <w:rPr>
          <w:rFonts w:ascii="Tahoma" w:hAnsi="Tahoma" w:cs="Tahoma"/>
          <w:b/>
          <w:lang w:val="es-ES_tradnl"/>
        </w:rPr>
        <w:t>GARANTÍA DE SERIEDAD DE PROPUESTA:</w:t>
      </w:r>
      <w:bookmarkEnd w:id="78"/>
      <w:bookmarkEnd w:id="79"/>
    </w:p>
    <w:p w:rsidR="00FC7431" w:rsidRPr="00A21D91" w:rsidRDefault="00FC7431" w:rsidP="00FC7431">
      <w:pPr>
        <w:spacing w:line="260" w:lineRule="atLeast"/>
        <w:jc w:val="both"/>
        <w:rPr>
          <w:rFonts w:ascii="Tahoma" w:hAnsi="Tahoma" w:cs="Tahoma"/>
          <w:lang w:eastAsia="es-BO"/>
        </w:rPr>
      </w:pPr>
      <w:bookmarkStart w:id="80" w:name="_Toc81229597"/>
      <w:bookmarkStart w:id="81"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21D91">
        <w:rPr>
          <w:rFonts w:ascii="Tahoma" w:hAnsi="Tahoma" w:cs="Tahoma"/>
          <w:lang w:eastAsia="es-BO"/>
        </w:rPr>
        <w:t xml:space="preserve">cero punto cinco por ciento (0.5%) </w:t>
      </w:r>
      <w:bookmarkEnd w:id="82"/>
      <w:r w:rsidRPr="00A21D91">
        <w:rPr>
          <w:rFonts w:ascii="Tahoma" w:hAnsi="Tahoma" w:cs="Tahoma"/>
          <w:lang w:eastAsia="es-BO"/>
        </w:rPr>
        <w:t xml:space="preserve">del precio referencial de la contratación.  </w:t>
      </w:r>
    </w:p>
    <w:p w:rsidR="00FC7431" w:rsidRPr="00A21D91" w:rsidRDefault="00FC7431" w:rsidP="00FC7431">
      <w:pPr>
        <w:spacing w:line="260" w:lineRule="atLeast"/>
        <w:jc w:val="both"/>
        <w:rPr>
          <w:rFonts w:ascii="Tahoma" w:hAnsi="Tahoma" w:cs="Tahoma"/>
          <w:lang w:eastAsia="es-BO"/>
        </w:rPr>
      </w:pPr>
      <w:bookmarkStart w:id="83" w:name="_Toc81229598"/>
      <w:bookmarkStart w:id="84" w:name="_Toc81314440"/>
      <w:bookmarkEnd w:id="80"/>
      <w:bookmarkEnd w:id="81"/>
      <w:r w:rsidRPr="00A21D91">
        <w:rPr>
          <w:rFonts w:ascii="Tahoma" w:hAnsi="Tahoma" w:cs="Tahoma"/>
          <w:lang w:eastAsia="es-BO"/>
        </w:rPr>
        <w:t xml:space="preserve">La vigencia de esta garantía deberá tener noventa (90) días calendario a partir de la apertura de la propuesta establecida en el DCD. </w:t>
      </w:r>
      <w:bookmarkEnd w:id="83"/>
      <w:bookmarkEnd w:id="84"/>
    </w:p>
    <w:p w:rsidR="00FC7431" w:rsidRPr="00A21D91" w:rsidRDefault="00FC7431" w:rsidP="00FC7431">
      <w:pPr>
        <w:spacing w:line="260" w:lineRule="atLeast"/>
        <w:jc w:val="both"/>
        <w:rPr>
          <w:rFonts w:ascii="Tahoma" w:hAnsi="Tahoma" w:cs="Tahoma"/>
          <w:lang w:eastAsia="es-BO"/>
        </w:rPr>
      </w:pPr>
      <w:bookmarkStart w:id="85" w:name="_Toc81229599"/>
      <w:bookmarkStart w:id="86" w:name="_Toc81314441"/>
      <w:r w:rsidRPr="00A21D91">
        <w:rPr>
          <w:rFonts w:ascii="Tahoma" w:hAnsi="Tahoma" w:cs="Tahoma"/>
          <w:lang w:eastAsia="es-BO"/>
        </w:rPr>
        <w:t>La Garantía de Seriedad de Propuesta será devuelta conforme a lo establecido en el DCD.</w:t>
      </w:r>
      <w:bookmarkEnd w:id="85"/>
      <w:bookmarkEnd w:id="86"/>
    </w:p>
    <w:p w:rsidR="00FC7431" w:rsidRPr="00A21D91" w:rsidRDefault="00FC7431" w:rsidP="00FC7431">
      <w:pPr>
        <w:spacing w:line="260" w:lineRule="atLeast"/>
        <w:jc w:val="both"/>
        <w:rPr>
          <w:rFonts w:ascii="Tahoma" w:hAnsi="Tahoma" w:cs="Tahoma"/>
          <w:lang w:eastAsia="es-BO"/>
        </w:rPr>
      </w:pPr>
    </w:p>
    <w:p w:rsidR="00FC7431" w:rsidRPr="00A21D91" w:rsidRDefault="00FC7431" w:rsidP="00FC7431">
      <w:pPr>
        <w:rPr>
          <w:rFonts w:ascii="Tahoma" w:hAnsi="Tahoma" w:cs="Tahoma"/>
          <w:b/>
          <w:bCs/>
          <w:color w:val="000000"/>
          <w:kern w:val="32"/>
          <w:lang w:val="es-ES_tradnl"/>
        </w:rPr>
      </w:pPr>
      <w:bookmarkStart w:id="87" w:name="_Toc71811161"/>
      <w:r w:rsidRPr="00A21D91">
        <w:rPr>
          <w:rFonts w:ascii="Tahoma" w:hAnsi="Tahoma" w:cs="Tahoma"/>
          <w:b/>
          <w:bCs/>
          <w:color w:val="000000"/>
          <w:kern w:val="32"/>
          <w:lang w:val="es-ES_tradnl"/>
        </w:rPr>
        <w:t>GARANTÍA DE CUMPLIMIENTO DE CONTRATO</w:t>
      </w:r>
      <w:bookmarkEnd w:id="87"/>
    </w:p>
    <w:p w:rsidR="00FC7431" w:rsidRPr="00A21D91" w:rsidRDefault="00FC7431" w:rsidP="00FC7431">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FC7431" w:rsidRPr="00A21D91" w:rsidRDefault="00FC7431" w:rsidP="00FC743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FC7431" w:rsidRPr="00A21D91" w:rsidRDefault="00FC7431" w:rsidP="00FC7431">
      <w:pPr>
        <w:autoSpaceDE w:val="0"/>
        <w:autoSpaceDN w:val="0"/>
        <w:adjustRightInd w:val="0"/>
        <w:spacing w:line="260" w:lineRule="atLeast"/>
        <w:jc w:val="both"/>
        <w:rPr>
          <w:rFonts w:ascii="Tahoma" w:eastAsia="Calibri" w:hAnsi="Tahoma" w:cs="Tahoma"/>
          <w:lang w:eastAsia="es-BO"/>
        </w:rPr>
      </w:pPr>
      <w:bookmarkStart w:id="88" w:name="_Hlk144978977"/>
      <w:r w:rsidRPr="00A21D91">
        <w:rPr>
          <w:rFonts w:ascii="Tahoma" w:eastAsia="Calibri" w:hAnsi="Tahoma" w:cs="Tahoma"/>
          <w:lang w:eastAsia="es-BO"/>
        </w:rPr>
        <w:t>La garantía, será devuelta a la Entidad Ejecutora, una vez que se cuente con el pago final del servicio de consultoría</w:t>
      </w:r>
      <w:bookmarkEnd w:id="88"/>
      <w:r w:rsidRPr="00A21D91">
        <w:rPr>
          <w:rFonts w:ascii="Tahoma" w:eastAsia="Calibri" w:hAnsi="Tahoma" w:cs="Tahoma"/>
          <w:lang w:eastAsia="es-BO"/>
        </w:rPr>
        <w:t>.</w:t>
      </w:r>
    </w:p>
    <w:p w:rsidR="00FC7431" w:rsidRPr="00A21D91" w:rsidRDefault="00FC7431" w:rsidP="00FC7431">
      <w:pPr>
        <w:autoSpaceDE w:val="0"/>
        <w:autoSpaceDN w:val="0"/>
        <w:adjustRightInd w:val="0"/>
        <w:spacing w:line="260" w:lineRule="atLeast"/>
        <w:jc w:val="both"/>
        <w:rPr>
          <w:rFonts w:ascii="Tahoma" w:eastAsia="Calibri" w:hAnsi="Tahoma" w:cs="Tahoma"/>
          <w:lang w:eastAsia="es-BO"/>
        </w:rPr>
      </w:pPr>
    </w:p>
    <w:p w:rsidR="00FC7431" w:rsidRPr="00A21D91" w:rsidRDefault="00FC7431" w:rsidP="00FC7431">
      <w:pPr>
        <w:autoSpaceDE w:val="0"/>
        <w:autoSpaceDN w:val="0"/>
        <w:adjustRightInd w:val="0"/>
        <w:jc w:val="both"/>
        <w:rPr>
          <w:rFonts w:ascii="Tahoma" w:hAnsi="Tahoma" w:cs="Tahoma"/>
          <w:b/>
          <w:lang w:val="es-ES_tradnl"/>
        </w:rPr>
      </w:pPr>
      <w:bookmarkStart w:id="89" w:name="_Hlk179535873"/>
      <w:r w:rsidRPr="00A21D91">
        <w:rPr>
          <w:rFonts w:ascii="Tahoma" w:hAnsi="Tahoma" w:cs="Tahoma"/>
          <w:b/>
          <w:lang w:val="es-ES_tradnl"/>
        </w:rPr>
        <w:t>GARANTÍA ADICIONAL A LA GARANTÍA DE CUMPLIMIENTO DE CONTRATO DE OBRAS.</w:t>
      </w:r>
    </w:p>
    <w:p w:rsidR="00FC7431" w:rsidRPr="00A21D91" w:rsidRDefault="00FC7431" w:rsidP="00FC743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rsidR="00FC7431" w:rsidRPr="00A21D91" w:rsidRDefault="00FC7431" w:rsidP="00FC7431">
      <w:pPr>
        <w:autoSpaceDE w:val="0"/>
        <w:autoSpaceDN w:val="0"/>
        <w:adjustRightInd w:val="0"/>
        <w:jc w:val="both"/>
        <w:rPr>
          <w:rFonts w:ascii="Tahoma" w:eastAsia="Calibri" w:hAnsi="Tahoma" w:cs="Tahoma"/>
          <w:lang w:eastAsia="es-BO"/>
        </w:rPr>
      </w:pPr>
    </w:p>
    <w:p w:rsidR="00FC7431" w:rsidRPr="00A21D91" w:rsidRDefault="00FC7431" w:rsidP="00FC7431">
      <w:pPr>
        <w:jc w:val="both"/>
        <w:rPr>
          <w:rFonts w:ascii="Tahoma" w:hAnsi="Tahoma" w:cs="Tahoma"/>
          <w:b/>
          <w:bCs/>
          <w:color w:val="000000"/>
          <w:kern w:val="32"/>
          <w:lang w:val="es-ES_tradnl"/>
        </w:rPr>
      </w:pPr>
      <w:bookmarkStart w:id="90"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0"/>
    </w:p>
    <w:p w:rsidR="00FC7431" w:rsidRPr="00882269" w:rsidRDefault="00FC7431" w:rsidP="00FC7431">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rsidR="00FC7431" w:rsidRPr="00882269" w:rsidRDefault="00FC7431" w:rsidP="00FC7431">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FC7431" w:rsidRPr="00882269" w:rsidRDefault="00FC7431" w:rsidP="00FC7431">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FC7431" w:rsidRPr="00882269" w:rsidRDefault="00FC7431" w:rsidP="00FC7431">
      <w:pPr>
        <w:autoSpaceDE w:val="0"/>
        <w:autoSpaceDN w:val="0"/>
        <w:adjustRightInd w:val="0"/>
        <w:spacing w:line="260" w:lineRule="atLeast"/>
        <w:jc w:val="both"/>
        <w:rPr>
          <w:rFonts w:ascii="Tahoma" w:hAnsi="Tahoma" w:cs="Tahoma"/>
          <w:lang w:eastAsia="es-BO"/>
        </w:rPr>
      </w:pPr>
      <w:bookmarkStart w:id="9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882269">
        <w:rPr>
          <w:rFonts w:ascii="Tahoma" w:hAnsi="Tahoma" w:cs="Tahoma"/>
          <w:lang w:eastAsia="es-BO"/>
        </w:rPr>
        <w:t>.</w:t>
      </w:r>
    </w:p>
    <w:p w:rsidR="00FC7431" w:rsidRPr="00882269" w:rsidRDefault="00FC7431" w:rsidP="00FC743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FC7431" w:rsidRPr="00882269" w:rsidRDefault="00FC7431" w:rsidP="00FC7431">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FC7431" w:rsidRPr="00882269" w:rsidRDefault="00FC7431" w:rsidP="00FC7431">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FC7431" w:rsidRPr="00882269" w:rsidRDefault="00FC7431" w:rsidP="00FC7431">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FC7431" w:rsidRPr="00882269" w:rsidRDefault="00FC7431" w:rsidP="00FC7431">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t>LIBERACIÓN DE GARANTÍA DE ANTICIPO</w:t>
      </w:r>
      <w:bookmarkEnd w:id="92"/>
    </w:p>
    <w:p w:rsidR="00FC7431" w:rsidRPr="00882269" w:rsidRDefault="00FC7431" w:rsidP="00FC7431">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rsidR="00FC7431" w:rsidRPr="00882269" w:rsidRDefault="00FC7431" w:rsidP="00FC7431">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FC7431" w:rsidRPr="00F15D7F" w:rsidRDefault="00FC7431" w:rsidP="00FC7431">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rsidR="00FC7431" w:rsidRPr="00F15D7F" w:rsidRDefault="00FC7431" w:rsidP="00FC7431">
      <w:pPr>
        <w:numPr>
          <w:ilvl w:val="0"/>
          <w:numId w:val="45"/>
        </w:numPr>
        <w:spacing w:line="260" w:lineRule="atLeast"/>
        <w:ind w:left="567" w:hanging="283"/>
        <w:jc w:val="both"/>
        <w:rPr>
          <w:rFonts w:ascii="Tahoma" w:hAnsi="Tahoma" w:cs="Tahoma"/>
          <w:lang w:val="es-ES_tradnl"/>
        </w:rPr>
      </w:pPr>
      <w:bookmarkStart w:id="94" w:name="_Hlk118649982"/>
      <w:r w:rsidRPr="00F15D7F">
        <w:rPr>
          <w:rFonts w:ascii="Tahoma" w:hAnsi="Tahoma" w:cs="Tahoma"/>
          <w:lang w:val="es-ES_tradnl"/>
        </w:rPr>
        <w:t>Cuando la Entidad Ejecutora, no cumpla con la entrega de los productos en los plazos establecidos.</w:t>
      </w:r>
    </w:p>
    <w:p w:rsidR="00FC7431" w:rsidRPr="00F15D7F" w:rsidRDefault="00FC7431" w:rsidP="00FC743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FC7431" w:rsidRPr="00F15D7F" w:rsidRDefault="00FC7431" w:rsidP="00FC743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4"/>
    <w:p w:rsidR="00FC7431" w:rsidRPr="00F15D7F" w:rsidRDefault="00FC7431" w:rsidP="00FC7431">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FC7431" w:rsidRPr="00F15D7F" w:rsidRDefault="00FC7431" w:rsidP="00FC7431">
      <w:pPr>
        <w:numPr>
          <w:ilvl w:val="0"/>
          <w:numId w:val="45"/>
        </w:numPr>
        <w:spacing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F15D7F">
        <w:rPr>
          <w:rFonts w:ascii="Tahoma" w:hAnsi="Tahoma" w:cs="Tahoma"/>
          <w:lang w:val="es-ES_tradnl"/>
        </w:rPr>
        <w:t xml:space="preserve">Cuando la Entidad Ejecutora contratada, retrase, incumpla o </w:t>
      </w:r>
      <w:bookmarkStart w:id="97" w:name="_Hlk144979071"/>
      <w:r w:rsidRPr="00F15D7F">
        <w:rPr>
          <w:rFonts w:ascii="Tahoma" w:hAnsi="Tahoma" w:cs="Tahoma"/>
          <w:lang w:val="es-ES_tradnl"/>
        </w:rPr>
        <w:t xml:space="preserve">no se encuentre en obra </w:t>
      </w:r>
      <w:bookmarkEnd w:id="97"/>
      <w:r w:rsidRPr="00F15D7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rsidR="00FC7431" w:rsidRPr="00F15D7F" w:rsidRDefault="00FC7431" w:rsidP="00FC7431">
      <w:pPr>
        <w:spacing w:line="260" w:lineRule="atLeast"/>
        <w:ind w:left="567"/>
        <w:jc w:val="both"/>
        <w:rPr>
          <w:rFonts w:ascii="Tahoma" w:hAnsi="Tahoma" w:cs="Tahoma"/>
          <w:strike/>
          <w:color w:val="000000" w:themeColor="text1"/>
          <w:lang w:val="es-ES_tradnl"/>
        </w:rPr>
      </w:pPr>
    </w:p>
    <w:p w:rsidR="00FC7431" w:rsidRPr="0041185F" w:rsidRDefault="00FC7431" w:rsidP="00FC7431">
      <w:pPr>
        <w:numPr>
          <w:ilvl w:val="1"/>
          <w:numId w:val="56"/>
        </w:numPr>
        <w:spacing w:line="260" w:lineRule="atLeast"/>
        <w:ind w:left="567" w:hanging="283"/>
        <w:jc w:val="both"/>
        <w:rPr>
          <w:rFonts w:ascii="Tahoma" w:hAnsi="Tahoma" w:cs="Tahoma"/>
        </w:rPr>
      </w:pPr>
      <w:r w:rsidRPr="0041185F">
        <w:rPr>
          <w:rFonts w:ascii="Tahoma" w:hAnsi="Tahoma" w:cs="Tahoma"/>
        </w:rPr>
        <w:t xml:space="preserve">A la Entidad Ejecutora contratada, se aplicará una multa de: el equivalente al </w:t>
      </w:r>
      <w:r w:rsidRPr="00A36FBE">
        <w:rPr>
          <w:rFonts w:ascii="Tahoma" w:hAnsi="Tahoma" w:cs="Tahoma"/>
          <w:b/>
          <w:bCs/>
          <w:highlight w:val="green"/>
        </w:rPr>
        <w:t>3</w:t>
      </w:r>
      <w:r w:rsidRPr="00A36FBE">
        <w:rPr>
          <w:rFonts w:ascii="Tahoma" w:hAnsi="Tahoma" w:cs="Tahoma"/>
          <w:b/>
          <w:bCs/>
          <w:highlight w:val="green"/>
          <w:lang w:eastAsia="es-BO"/>
        </w:rPr>
        <w:t xml:space="preserve"> </w:t>
      </w:r>
      <w:r w:rsidRPr="00A36FBE">
        <w:rPr>
          <w:rFonts w:ascii="Tahoma" w:hAnsi="Tahoma" w:cs="Tahoma"/>
          <w:b/>
          <w:bCs/>
          <w:highlight w:val="green"/>
        </w:rPr>
        <w:t>por 1.000</w:t>
      </w:r>
      <w:r w:rsidRPr="0041185F">
        <w:rPr>
          <w:rFonts w:ascii="Tahoma" w:hAnsi="Tahoma" w:cs="Tahoma"/>
        </w:rPr>
        <w:t xml:space="preserve"> </w:t>
      </w:r>
      <w:r w:rsidRPr="0041185F">
        <w:rPr>
          <w:rFonts w:ascii="Tahoma" w:hAnsi="Tahoma" w:cs="Tahoma"/>
          <w:b/>
          <w:bCs/>
        </w:rPr>
        <w:t>del monto total del Contrato</w:t>
      </w:r>
      <w:r w:rsidRPr="0041185F">
        <w:rPr>
          <w:rFonts w:ascii="Tahoma" w:hAnsi="Tahoma" w:cs="Tahoma"/>
        </w:rPr>
        <w:t>, en las siguientes acciones:</w:t>
      </w:r>
    </w:p>
    <w:p w:rsidR="00FC7431" w:rsidRPr="00882269" w:rsidRDefault="00FC7431" w:rsidP="00FC7431">
      <w:pPr>
        <w:ind w:left="720"/>
        <w:rPr>
          <w:rFonts w:ascii="Tahoma" w:hAnsi="Tahoma" w:cs="Tahoma"/>
        </w:rPr>
      </w:pPr>
    </w:p>
    <w:p w:rsidR="00FC7431" w:rsidRPr="00F911FC" w:rsidRDefault="00FC7431" w:rsidP="00FC743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FC7431" w:rsidRPr="0023464D" w:rsidRDefault="00FC7431" w:rsidP="00FC743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FC7431" w:rsidRPr="00AB44C6" w:rsidRDefault="00FC7431" w:rsidP="00FC7431">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6"/>
    <w:p w:rsidR="00FC7431" w:rsidRPr="00A4750B" w:rsidRDefault="00FC7431" w:rsidP="00FC7431">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rsidR="00FC7431" w:rsidRPr="00A4750B" w:rsidRDefault="00FC7431" w:rsidP="00FC7431">
      <w:pPr>
        <w:pStyle w:val="Prrafodelista"/>
        <w:widowControl w:val="0"/>
        <w:numPr>
          <w:ilvl w:val="0"/>
          <w:numId w:val="12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rsidR="00FC7431" w:rsidRPr="00882269" w:rsidRDefault="00FC7431" w:rsidP="00FC7431">
      <w:pPr>
        <w:spacing w:line="260" w:lineRule="atLeast"/>
        <w:jc w:val="both"/>
        <w:rPr>
          <w:rFonts w:ascii="Tahoma" w:hAnsi="Tahoma" w:cs="Tahoma"/>
          <w:i/>
        </w:rPr>
      </w:pPr>
      <w:r w:rsidRPr="00882269">
        <w:rPr>
          <w:rFonts w:ascii="Tahoma" w:hAnsi="Tahoma" w:cs="Tahoma"/>
          <w:i/>
        </w:rPr>
        <w:t xml:space="preserve">Nota: </w:t>
      </w:r>
    </w:p>
    <w:p w:rsidR="00FC7431" w:rsidRPr="00882269" w:rsidRDefault="00FC7431" w:rsidP="00FC7431">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FC7431" w:rsidRDefault="00FC7431" w:rsidP="00FC7431">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FC7431" w:rsidRPr="00882269" w:rsidRDefault="00FC7431" w:rsidP="00FC7431">
      <w:pPr>
        <w:spacing w:line="260" w:lineRule="atLeast"/>
        <w:jc w:val="both"/>
        <w:rPr>
          <w:rFonts w:ascii="Tahoma" w:hAnsi="Tahoma" w:cs="Tahoma"/>
          <w:i/>
        </w:rPr>
      </w:pPr>
    </w:p>
    <w:p w:rsidR="00FC7431" w:rsidRPr="00882269" w:rsidRDefault="00FC7431" w:rsidP="00FC7431">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rsidR="00FC7431" w:rsidRPr="00882269" w:rsidRDefault="00FC7431" w:rsidP="00FC7431">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FC7431" w:rsidRPr="00882269" w:rsidRDefault="00FC7431" w:rsidP="00FC7431">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FC7431" w:rsidRPr="00F15D7F" w:rsidRDefault="00FC7431" w:rsidP="00FC7431">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rsidR="00FC7431" w:rsidRPr="00F15D7F" w:rsidRDefault="00FC7431" w:rsidP="00FC7431">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rsidR="00FC7431" w:rsidRPr="00F15D7F" w:rsidRDefault="00FC7431" w:rsidP="00FC7431">
      <w:pPr>
        <w:widowControl w:val="0"/>
        <w:numPr>
          <w:ilvl w:val="0"/>
          <w:numId w:val="46"/>
        </w:numPr>
        <w:spacing w:line="260" w:lineRule="atLeast"/>
        <w:ind w:left="567" w:hanging="284"/>
        <w:contextualSpacing/>
        <w:jc w:val="both"/>
        <w:rPr>
          <w:rFonts w:ascii="Tahoma" w:hAnsi="Tahoma" w:cs="Tahoma"/>
          <w:iCs/>
        </w:rPr>
      </w:pPr>
      <w:bookmarkStart w:id="98"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8"/>
    </w:p>
    <w:p w:rsidR="00FC7431" w:rsidRPr="00882269" w:rsidRDefault="00FC7431" w:rsidP="00FC7431">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rsidR="00FC7431" w:rsidRPr="00882269" w:rsidRDefault="00FC7431" w:rsidP="00FC7431">
      <w:pPr>
        <w:spacing w:line="260" w:lineRule="atLeast"/>
        <w:jc w:val="both"/>
        <w:rPr>
          <w:rFonts w:ascii="Tahoma" w:hAnsi="Tahoma" w:cs="Tahoma"/>
          <w:i/>
        </w:rPr>
      </w:pPr>
      <w:bookmarkStart w:id="99" w:name="_Hlk144979166"/>
    </w:p>
    <w:p w:rsidR="00FC7431" w:rsidRPr="00882269" w:rsidRDefault="00FC7431" w:rsidP="00FC7431">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rsidR="00FC7431" w:rsidRPr="00882269" w:rsidRDefault="00FC7431" w:rsidP="00FC7431">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FC7431" w:rsidRPr="00882269" w:rsidRDefault="00FC7431" w:rsidP="00FC743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FC7431" w:rsidRPr="00845632" w:rsidRDefault="00FC7431" w:rsidP="00FC7431">
      <w:pPr>
        <w:keepNext/>
        <w:numPr>
          <w:ilvl w:val="0"/>
          <w:numId w:val="44"/>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rsidR="00FC7431" w:rsidRPr="00845632" w:rsidRDefault="00FC7431" w:rsidP="00FC743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FC7431" w:rsidRDefault="00FC7431" w:rsidP="00FC743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FC7431" w:rsidRPr="00882269" w:rsidRDefault="00FC7431" w:rsidP="00FC7431">
      <w:pPr>
        <w:spacing w:line="260" w:lineRule="atLeast"/>
        <w:jc w:val="both"/>
        <w:rPr>
          <w:rFonts w:ascii="Tahoma" w:hAnsi="Tahoma" w:cs="Tahoma"/>
          <w:lang w:val="es-ES_tradnl"/>
        </w:rPr>
      </w:pPr>
      <w:bookmarkStart w:id="101"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1"/>
    <w:p w:rsidR="00FC7431" w:rsidRPr="00845632" w:rsidRDefault="00FC7431" w:rsidP="00FC743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FC7431" w:rsidRPr="00882269" w:rsidRDefault="00FC7431" w:rsidP="00FC743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FC7431" w:rsidRPr="00882269" w:rsidRDefault="00FC7431" w:rsidP="00FC743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FC7431" w:rsidRPr="00882269" w:rsidRDefault="00FC7431" w:rsidP="00FC743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FC7431" w:rsidRDefault="00FC7431" w:rsidP="00FC7431">
      <w:pPr>
        <w:spacing w:line="260" w:lineRule="atLeast"/>
        <w:jc w:val="both"/>
        <w:rPr>
          <w:rFonts w:ascii="Tahoma" w:hAnsi="Tahoma" w:cs="Tahoma"/>
          <w:color w:val="000000"/>
          <w:lang w:val="es-ES_tradnl"/>
        </w:rPr>
      </w:pPr>
      <w:bookmarkStart w:id="10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3"/>
    <w:p w:rsidR="00FC7431" w:rsidRPr="00882269" w:rsidRDefault="00FC7431" w:rsidP="00FC743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FC7431" w:rsidRPr="00882269" w:rsidRDefault="00FC7431" w:rsidP="00FC7431">
      <w:pPr>
        <w:spacing w:line="260" w:lineRule="atLeast"/>
        <w:jc w:val="both"/>
        <w:rPr>
          <w:rFonts w:ascii="Tahoma" w:hAnsi="Tahoma" w:cs="Tahoma"/>
          <w:color w:val="0000FF"/>
          <w:lang w:val="es-ES_tradnl"/>
        </w:rPr>
      </w:pPr>
    </w:p>
    <w:p w:rsidR="00FC7431" w:rsidRPr="00882269" w:rsidRDefault="00FC7431" w:rsidP="00FC743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FC7431" w:rsidRPr="00882269" w:rsidRDefault="00FC7431" w:rsidP="00FC7431">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rsidR="00FC7431" w:rsidRPr="00882269" w:rsidRDefault="00FC7431" w:rsidP="00FC743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FC7431" w:rsidRPr="00882269" w:rsidRDefault="00FC7431" w:rsidP="00FC743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FC7431" w:rsidRPr="00882269" w:rsidRDefault="00FC7431" w:rsidP="00FC743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FC7431" w:rsidRPr="00882269" w:rsidRDefault="00FC7431" w:rsidP="00FC743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FC7431" w:rsidRPr="00882269" w:rsidRDefault="00FC7431" w:rsidP="00FC743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FC7431" w:rsidRPr="00882269" w:rsidRDefault="00FC7431" w:rsidP="00FC743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rsidR="00FC7431" w:rsidRPr="00882269" w:rsidRDefault="00FC7431" w:rsidP="00FC743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C7431" w:rsidRPr="00882269" w:rsidTr="00FC7431">
        <w:trPr>
          <w:trHeight w:val="362"/>
          <w:jc w:val="center"/>
        </w:trPr>
        <w:tc>
          <w:tcPr>
            <w:tcW w:w="459" w:type="pct"/>
            <w:shd w:val="clear" w:color="auto" w:fill="D9E2F3" w:themeFill="accent5" w:themeFillTint="33"/>
            <w:vAlign w:val="center"/>
            <w:hideMark/>
          </w:tcPr>
          <w:p w:rsidR="00FC7431" w:rsidRPr="00882269" w:rsidRDefault="00FC7431" w:rsidP="00FC743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FC7431" w:rsidRPr="00882269" w:rsidRDefault="00FC7431" w:rsidP="00FC7431">
            <w:pPr>
              <w:spacing w:line="300" w:lineRule="auto"/>
              <w:jc w:val="center"/>
              <w:rPr>
                <w:rFonts w:ascii="Tahoma" w:hAnsi="Tahoma" w:cs="Tahoma"/>
                <w:b/>
                <w:bCs/>
              </w:rPr>
            </w:pPr>
            <w:r w:rsidRPr="00882269">
              <w:rPr>
                <w:rFonts w:ascii="Tahoma" w:hAnsi="Tahoma" w:cs="Tahoma"/>
                <w:b/>
                <w:bCs/>
              </w:rPr>
              <w:t>INFORMES/ PRODUCTOS</w:t>
            </w:r>
          </w:p>
        </w:tc>
      </w:tr>
      <w:tr w:rsidR="00FC7431" w:rsidRPr="00882269" w:rsidTr="00FC7431">
        <w:trPr>
          <w:trHeight w:val="216"/>
          <w:jc w:val="center"/>
        </w:trPr>
        <w:tc>
          <w:tcPr>
            <w:tcW w:w="459"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C7431" w:rsidRPr="00882269" w:rsidTr="00FC7431">
        <w:trPr>
          <w:trHeight w:val="216"/>
          <w:jc w:val="center"/>
        </w:trPr>
        <w:tc>
          <w:tcPr>
            <w:tcW w:w="459"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C7431" w:rsidRPr="00882269" w:rsidTr="00FC7431">
        <w:trPr>
          <w:trHeight w:val="216"/>
          <w:jc w:val="center"/>
        </w:trPr>
        <w:tc>
          <w:tcPr>
            <w:tcW w:w="459"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C7431" w:rsidRPr="00882269" w:rsidTr="00FC7431">
        <w:trPr>
          <w:trHeight w:val="216"/>
          <w:jc w:val="center"/>
        </w:trPr>
        <w:tc>
          <w:tcPr>
            <w:tcW w:w="459"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FC7431" w:rsidRPr="00882269" w:rsidRDefault="00FC7431" w:rsidP="00FC7431">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FC7431" w:rsidRDefault="00FC7431" w:rsidP="00FC7431">
      <w:pPr>
        <w:spacing w:line="260" w:lineRule="atLeast"/>
        <w:jc w:val="both"/>
        <w:rPr>
          <w:rFonts w:ascii="Tahoma" w:hAnsi="Tahoma" w:cs="Tahoma"/>
        </w:rPr>
      </w:pPr>
    </w:p>
    <w:p w:rsidR="00FC7431" w:rsidRPr="00882269" w:rsidRDefault="00FC7431" w:rsidP="00FC743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FC7431" w:rsidRPr="00882269" w:rsidRDefault="00FC7431" w:rsidP="00FC743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FC7431" w:rsidRPr="00882269" w:rsidRDefault="00FC7431" w:rsidP="00FC7431">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FC7431" w:rsidRPr="00882269" w:rsidRDefault="00FC7431" w:rsidP="00FC7431">
      <w:pPr>
        <w:spacing w:line="260" w:lineRule="atLeast"/>
        <w:ind w:left="720"/>
        <w:jc w:val="both"/>
        <w:rPr>
          <w:rFonts w:ascii="Tahoma" w:hAnsi="Tahoma" w:cs="Tahoma"/>
        </w:rPr>
      </w:pPr>
    </w:p>
    <w:p w:rsidR="00FC7431" w:rsidRPr="00882269" w:rsidRDefault="00FC7431" w:rsidP="00FC743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FC7431" w:rsidRPr="00882269" w:rsidRDefault="00FC7431" w:rsidP="00FC743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FC7431" w:rsidRPr="00882269" w:rsidRDefault="00FC7431" w:rsidP="00FC7431">
      <w:pPr>
        <w:spacing w:line="260" w:lineRule="atLeast"/>
        <w:jc w:val="both"/>
        <w:rPr>
          <w:rFonts w:ascii="Tahoma" w:hAnsi="Tahoma" w:cs="Tahoma"/>
        </w:rPr>
      </w:pPr>
    </w:p>
    <w:p w:rsidR="00FC7431" w:rsidRPr="00882269" w:rsidRDefault="00FC7431" w:rsidP="00FC743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FC7431" w:rsidRPr="00F15D7F"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rsidR="00FC7431" w:rsidRPr="00F15D7F" w:rsidRDefault="00FC7431" w:rsidP="00FC7431">
      <w:pPr>
        <w:numPr>
          <w:ilvl w:val="0"/>
          <w:numId w:val="54"/>
        </w:numPr>
        <w:spacing w:line="260" w:lineRule="atLeast"/>
        <w:ind w:left="426" w:hanging="425"/>
        <w:jc w:val="both"/>
        <w:rPr>
          <w:rFonts w:ascii="Tahoma" w:hAnsi="Tahoma" w:cs="Tahoma"/>
          <w:lang w:val="es-ES_tradnl"/>
        </w:rPr>
      </w:pPr>
      <w:bookmarkStart w:id="106"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rsidR="00FC7431" w:rsidRDefault="00FC7431" w:rsidP="00FC7431">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w:t>
      </w:r>
      <w:r w:rsidRPr="00882269">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rsidR="00FC7431" w:rsidRPr="00D65E51" w:rsidRDefault="00FC7431" w:rsidP="00FC7431">
      <w:pPr>
        <w:numPr>
          <w:ilvl w:val="0"/>
          <w:numId w:val="54"/>
        </w:numPr>
        <w:spacing w:line="260" w:lineRule="atLeast"/>
        <w:ind w:left="426" w:hanging="425"/>
        <w:jc w:val="both"/>
        <w:rPr>
          <w:rFonts w:ascii="Tahoma" w:hAnsi="Tahoma" w:cs="Tahoma"/>
          <w:sz w:val="18"/>
          <w:szCs w:val="18"/>
          <w:lang w:val="es-ES_tradnl"/>
        </w:rPr>
      </w:pPr>
      <w:bookmarkStart w:id="107" w:name="_Hlk170288826"/>
      <w:r w:rsidRPr="00D65E51">
        <w:rPr>
          <w:rFonts w:ascii="Tahoma" w:hAnsi="Tahoma" w:cs="Tahoma"/>
          <w:lang w:val="es-ES_tradnl"/>
        </w:rPr>
        <w:t>Nota de Consolidación de la lista de Beneficiarios emitida por la AEVIVIENDA (copia simple).</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bookmarkStart w:id="108" w:name="_Hlk126939647"/>
      <w:bookmarkEnd w:id="10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FC7431" w:rsidRPr="00882269" w:rsidRDefault="00FC7431" w:rsidP="00FC743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FC7431" w:rsidRPr="00F15D7F" w:rsidRDefault="00FC7431" w:rsidP="00FC743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rsidR="00FC7431" w:rsidRPr="00F15D7F" w:rsidRDefault="00FC7431" w:rsidP="00FC7431">
      <w:pPr>
        <w:numPr>
          <w:ilvl w:val="0"/>
          <w:numId w:val="54"/>
        </w:numPr>
        <w:autoSpaceDE w:val="0"/>
        <w:autoSpaceDN w:val="0"/>
        <w:adjustRightInd w:val="0"/>
        <w:contextualSpacing/>
        <w:jc w:val="both"/>
        <w:rPr>
          <w:rFonts w:ascii="Tahoma" w:hAnsi="Tahoma" w:cs="Tahoma"/>
          <w:bCs/>
          <w:lang w:val="es-ES_tradnl" w:eastAsia="es-ES_tradnl"/>
        </w:rPr>
      </w:pPr>
      <w:bookmarkStart w:id="109" w:name="_Hlk170198030"/>
      <w:bookmarkStart w:id="110"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rsidR="00FC7431" w:rsidRPr="00882269" w:rsidRDefault="00FC7431" w:rsidP="00FC7431">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C7431" w:rsidRPr="00882269" w:rsidRDefault="00FC7431" w:rsidP="00FC7431">
      <w:pPr>
        <w:spacing w:line="260" w:lineRule="atLeast"/>
        <w:jc w:val="both"/>
        <w:rPr>
          <w:rFonts w:ascii="Tahoma" w:hAnsi="Tahoma" w:cs="Tahoma"/>
          <w:lang w:val="es-ES_tradnl"/>
        </w:rPr>
      </w:pPr>
    </w:p>
    <w:p w:rsidR="00FC7431" w:rsidRPr="00882269" w:rsidRDefault="00FC7431" w:rsidP="00FC743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FC7431" w:rsidRPr="00882269" w:rsidRDefault="00FC7431" w:rsidP="00FC743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(Cronograma de plazos), el producto correspondiente al Inspector, una vez se </w:t>
      </w:r>
      <w:r w:rsidRPr="00882269">
        <w:rPr>
          <w:rFonts w:ascii="Tahoma" w:hAnsi="Tahoma" w:cs="Tahoma"/>
          <w:lang w:val="es-ES_tradnl"/>
        </w:rPr>
        <w:lastRenderedPageBreak/>
        <w:t>alcance el requisito del porcentaje de ejecución física señalado. Dicho producto deberá contener mínimamente el siguiente detalle:</w:t>
      </w:r>
    </w:p>
    <w:p w:rsidR="00FC7431" w:rsidRPr="00882269" w:rsidRDefault="00FC7431" w:rsidP="00FC743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FC7431" w:rsidRPr="00882269" w:rsidRDefault="00FC7431" w:rsidP="00FC7431">
      <w:pPr>
        <w:numPr>
          <w:ilvl w:val="0"/>
          <w:numId w:val="72"/>
        </w:numPr>
        <w:spacing w:line="260" w:lineRule="atLeast"/>
        <w:ind w:left="426" w:hanging="426"/>
        <w:jc w:val="both"/>
        <w:rPr>
          <w:rFonts w:ascii="Tahoma" w:hAnsi="Tahoma" w:cs="Tahoma"/>
        </w:rPr>
      </w:pPr>
      <w:bookmarkStart w:id="11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rsidR="00FC7431" w:rsidRPr="00882269" w:rsidRDefault="00FC7431" w:rsidP="00FC743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FC7431" w:rsidRPr="00882269" w:rsidRDefault="00FC7431" w:rsidP="00FC743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FC7431" w:rsidRPr="00882269" w:rsidRDefault="00FC7431" w:rsidP="00FC743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FC7431" w:rsidRPr="00882269" w:rsidRDefault="00FC7431" w:rsidP="00FC743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FC7431" w:rsidRPr="00882269" w:rsidRDefault="00FC7431" w:rsidP="00FC743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FC7431" w:rsidRPr="00882269" w:rsidRDefault="00FC7431" w:rsidP="00FC7431">
      <w:pPr>
        <w:spacing w:line="260" w:lineRule="atLeast"/>
        <w:contextualSpacing/>
        <w:jc w:val="both"/>
        <w:rPr>
          <w:rFonts w:ascii="Tahoma" w:hAnsi="Tahoma" w:cs="Tahoma"/>
          <w:lang w:val="es-ES_tradnl"/>
        </w:rPr>
      </w:pPr>
    </w:p>
    <w:p w:rsidR="00FC7431" w:rsidRPr="00882269" w:rsidRDefault="00FC7431" w:rsidP="00FC743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C7431" w:rsidRPr="00882269" w:rsidRDefault="00FC7431" w:rsidP="00FC7431">
      <w:pPr>
        <w:spacing w:line="260" w:lineRule="atLeast"/>
        <w:jc w:val="both"/>
        <w:rPr>
          <w:rFonts w:ascii="Tahoma" w:hAnsi="Tahoma" w:cs="Tahoma"/>
          <w:lang w:val="es-ES_tradnl"/>
        </w:rPr>
      </w:pPr>
    </w:p>
    <w:p w:rsidR="00FC7431" w:rsidRDefault="00FC7431" w:rsidP="00FC7431">
      <w:pPr>
        <w:jc w:val="both"/>
        <w:rPr>
          <w:rFonts w:ascii="Tahoma" w:hAnsi="Tahoma" w:cs="Tahoma"/>
          <w:lang w:eastAsia="es-ES"/>
        </w:rPr>
      </w:pPr>
      <w:bookmarkStart w:id="112" w:name="_Hlk158993206"/>
      <w:bookmarkStart w:id="113"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837"/>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2"/>
    <w:bookmarkEnd w:id="113"/>
    <w:p w:rsidR="00FC7431" w:rsidRPr="00882269" w:rsidRDefault="00FC7431" w:rsidP="00FC7431">
      <w:pPr>
        <w:spacing w:line="260" w:lineRule="atLeast"/>
        <w:jc w:val="both"/>
        <w:rPr>
          <w:rFonts w:ascii="Tahoma" w:hAnsi="Tahoma" w:cs="Tahoma"/>
          <w:szCs w:val="16"/>
        </w:rPr>
      </w:pPr>
    </w:p>
    <w:p w:rsidR="00FC7431" w:rsidRPr="00882269" w:rsidRDefault="00FC7431" w:rsidP="00FC743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FC7431" w:rsidRPr="00882269" w:rsidRDefault="00FC7431" w:rsidP="00FC743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FC7431" w:rsidRPr="00882269" w:rsidRDefault="00FC7431" w:rsidP="00FC7431">
      <w:pPr>
        <w:spacing w:line="260" w:lineRule="atLeast"/>
        <w:jc w:val="both"/>
        <w:rPr>
          <w:rFonts w:ascii="Tahoma" w:hAnsi="Tahoma" w:cs="Tahoma"/>
          <w:szCs w:val="16"/>
          <w:lang w:val="es-ES_tradnl"/>
        </w:rPr>
      </w:pPr>
    </w:p>
    <w:p w:rsidR="00FC7431" w:rsidRPr="00882269" w:rsidRDefault="00FC7431" w:rsidP="00FC7431">
      <w:pPr>
        <w:spacing w:line="260" w:lineRule="atLeast"/>
        <w:jc w:val="both"/>
        <w:rPr>
          <w:rFonts w:ascii="Tahoma" w:hAnsi="Tahoma" w:cs="Tahoma"/>
          <w:szCs w:val="16"/>
          <w:lang w:val="es-ES_tradnl"/>
        </w:rPr>
      </w:pPr>
      <w:bookmarkStart w:id="11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5"/>
    <w:p w:rsidR="00FC7431" w:rsidRPr="008A09D6" w:rsidRDefault="00FC7431" w:rsidP="00FC743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FC7431" w:rsidRPr="008A09D6" w:rsidRDefault="00FC7431" w:rsidP="00FC7431">
      <w:pPr>
        <w:tabs>
          <w:tab w:val="num" w:pos="360"/>
          <w:tab w:val="num" w:pos="1260"/>
        </w:tabs>
        <w:spacing w:line="260" w:lineRule="atLeast"/>
        <w:jc w:val="both"/>
        <w:rPr>
          <w:rFonts w:ascii="Tahoma" w:hAnsi="Tahoma" w:cs="Tahoma"/>
          <w:lang w:val="es-ES_tradnl"/>
        </w:rPr>
      </w:pP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rsidR="00FC7431" w:rsidRPr="0035538D" w:rsidRDefault="00FC7431" w:rsidP="00FC743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FC7431" w:rsidRPr="00F041F4" w:rsidRDefault="00FC7431" w:rsidP="00FC743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FC7431" w:rsidRPr="008A09D6" w:rsidRDefault="00FC7431" w:rsidP="00FC743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FC7431" w:rsidRPr="00D44F87" w:rsidRDefault="00FC7431" w:rsidP="00FC743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FC7431" w:rsidRPr="00882269" w:rsidRDefault="00FC7431" w:rsidP="00FC7431">
      <w:pPr>
        <w:spacing w:line="260" w:lineRule="atLeast"/>
        <w:ind w:left="1"/>
        <w:contextualSpacing/>
        <w:jc w:val="both"/>
        <w:rPr>
          <w:rFonts w:ascii="Tahoma" w:hAnsi="Tahoma" w:cs="Tahoma"/>
          <w:lang w:val="es-ES_tradnl"/>
        </w:rPr>
      </w:pPr>
      <w:bookmarkStart w:id="116" w:name="_Hlk146908551"/>
      <w:r w:rsidRPr="00D44F87">
        <w:rPr>
          <w:rFonts w:ascii="Tahoma" w:hAnsi="Tahoma" w:cs="Tahoma"/>
        </w:rPr>
        <w:t>Se debe mencionar que, una vez entregado el penúltimo producto se dará inicio al periodo contractual del plazo para el ultimo producto.</w:t>
      </w:r>
    </w:p>
    <w:bookmarkEnd w:id="116"/>
    <w:p w:rsidR="00FC7431" w:rsidRPr="00882269" w:rsidRDefault="00FC7431" w:rsidP="00FC7431">
      <w:pPr>
        <w:spacing w:line="260" w:lineRule="atLeast"/>
        <w:ind w:left="426"/>
        <w:rPr>
          <w:rFonts w:ascii="Tahoma" w:hAnsi="Tahoma" w:cs="Tahoma"/>
          <w:lang w:val="es-ES_tradnl"/>
        </w:rPr>
      </w:pPr>
    </w:p>
    <w:p w:rsidR="00FC7431" w:rsidRPr="00882269" w:rsidRDefault="00FC7431" w:rsidP="00FC743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FC7431" w:rsidRPr="00882269" w:rsidRDefault="00FC7431" w:rsidP="00FC743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FC7431" w:rsidRPr="00882269" w:rsidRDefault="00FC7431" w:rsidP="00FC7431">
      <w:pPr>
        <w:spacing w:line="260" w:lineRule="atLeast"/>
        <w:jc w:val="both"/>
        <w:rPr>
          <w:rFonts w:ascii="Tahoma" w:hAnsi="Tahoma" w:cs="Tahoma"/>
          <w:szCs w:val="16"/>
          <w:lang w:val="es-ES_tradnl"/>
        </w:rPr>
      </w:pPr>
    </w:p>
    <w:p w:rsidR="00FC7431" w:rsidRDefault="00FC7431" w:rsidP="00FC7431">
      <w:pPr>
        <w:jc w:val="both"/>
        <w:rPr>
          <w:rFonts w:ascii="Tahoma" w:hAnsi="Tahoma" w:cs="Tahoma"/>
          <w:lang w:eastAsia="es-ES"/>
        </w:rPr>
      </w:pPr>
      <w:bookmarkStart w:id="117"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9" w:name="_Hlk158887989"/>
      <w:bookmarkEnd w:id="118"/>
      <w:r w:rsidRPr="000E6D8A">
        <w:rPr>
          <w:rFonts w:ascii="Tahoma" w:hAnsi="Tahoma" w:cs="Tahoma"/>
          <w:color w:val="000000"/>
          <w:szCs w:val="16"/>
          <w:lang w:val="es-ES_tradnl"/>
        </w:rPr>
        <w:t>posteriores a la recepción de la solicitud</w:t>
      </w:r>
      <w:bookmarkEnd w:id="11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7"/>
    <w:p w:rsidR="00FC7431" w:rsidRPr="00DD04E4" w:rsidRDefault="00FC7431" w:rsidP="00FC7431">
      <w:pPr>
        <w:spacing w:line="260" w:lineRule="atLeast"/>
        <w:jc w:val="both"/>
        <w:rPr>
          <w:rFonts w:ascii="Tahoma" w:hAnsi="Tahoma" w:cs="Tahoma"/>
          <w:color w:val="000000"/>
          <w:szCs w:val="16"/>
        </w:rPr>
      </w:pPr>
    </w:p>
    <w:p w:rsidR="00FC7431" w:rsidRPr="00882269" w:rsidRDefault="00FC7431" w:rsidP="00FC743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FC7431" w:rsidRPr="00882269" w:rsidRDefault="00FC7431" w:rsidP="00FC7431">
      <w:pPr>
        <w:spacing w:line="260" w:lineRule="atLeast"/>
        <w:jc w:val="both"/>
        <w:rPr>
          <w:rFonts w:ascii="Tahoma" w:hAnsi="Tahoma" w:cs="Tahoma"/>
          <w:szCs w:val="16"/>
          <w:lang w:val="es-ES_tradnl"/>
        </w:rPr>
      </w:pPr>
    </w:p>
    <w:p w:rsidR="00FC7431" w:rsidRPr="00882269" w:rsidRDefault="00FC7431" w:rsidP="00FC7431">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rsidR="00FC7431" w:rsidRPr="00882269" w:rsidRDefault="00FC7431" w:rsidP="00FC743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FC7431" w:rsidRPr="00882269" w:rsidRDefault="00FC7431" w:rsidP="00FC743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FC7431" w:rsidRPr="00882269" w:rsidRDefault="00FC7431" w:rsidP="00FC7431">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FC7431" w:rsidRPr="00882269" w:rsidRDefault="00FC7431" w:rsidP="00FC7431">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1"/>
    <w:p w:rsidR="00FC7431" w:rsidRPr="00882269" w:rsidRDefault="00FC7431" w:rsidP="00FC743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FC7431" w:rsidRPr="00882269" w:rsidRDefault="00FC7431" w:rsidP="00FC743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FC7431" w:rsidRPr="00882269" w:rsidRDefault="00FC7431" w:rsidP="00FC7431">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FC7431" w:rsidRPr="00882269" w:rsidRDefault="00FC7431" w:rsidP="00FC7431">
      <w:pPr>
        <w:tabs>
          <w:tab w:val="left" w:pos="1260"/>
        </w:tabs>
        <w:spacing w:line="260" w:lineRule="atLeast"/>
        <w:jc w:val="both"/>
        <w:rPr>
          <w:rFonts w:ascii="Tahoma" w:hAnsi="Tahoma" w:cs="Tahoma"/>
          <w:i/>
          <w:color w:val="FF0000"/>
        </w:rPr>
      </w:pPr>
    </w:p>
    <w:p w:rsidR="00FC7431" w:rsidRPr="00882269" w:rsidRDefault="00FC7431" w:rsidP="00FC743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FC7431" w:rsidRPr="00882269" w:rsidRDefault="00FC7431" w:rsidP="00FC7431">
      <w:pPr>
        <w:spacing w:line="260" w:lineRule="atLeast"/>
        <w:rPr>
          <w:rFonts w:ascii="Tahoma" w:hAnsi="Tahoma" w:cs="Tahoma"/>
          <w:b/>
          <w:sz w:val="24"/>
          <w:u w:val="single"/>
          <w:lang w:val="es-ES_tradnl"/>
        </w:rPr>
      </w:pPr>
    </w:p>
    <w:p w:rsidR="00FC7431" w:rsidRPr="00882269" w:rsidRDefault="00FC7431" w:rsidP="00FC7431">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FC7431" w:rsidRPr="00882269" w:rsidRDefault="00FC7431" w:rsidP="00FC7431">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t>PERFIL DEL PROPONENTE</w:t>
      </w:r>
      <w:bookmarkEnd w:id="122"/>
      <w:bookmarkEnd w:id="123"/>
    </w:p>
    <w:p w:rsidR="00FC7431" w:rsidRPr="00882269" w:rsidRDefault="00FC7431" w:rsidP="00FC7431">
      <w:pPr>
        <w:ind w:firstLine="360"/>
        <w:jc w:val="both"/>
        <w:rPr>
          <w:rFonts w:ascii="Tahoma" w:hAnsi="Tahoma" w:cs="Tahoma"/>
          <w:b/>
          <w:lang w:val="es-ES_tradnl"/>
        </w:rPr>
      </w:pPr>
    </w:p>
    <w:p w:rsidR="00FC7431" w:rsidRPr="00882269" w:rsidRDefault="00FC7431" w:rsidP="00FC7431">
      <w:pPr>
        <w:ind w:firstLine="426"/>
        <w:jc w:val="both"/>
        <w:rPr>
          <w:rFonts w:ascii="Tahoma" w:hAnsi="Tahoma" w:cs="Tahoma"/>
          <w:b/>
          <w:lang w:val="es-ES_tradnl"/>
        </w:rPr>
      </w:pPr>
      <w:r w:rsidRPr="00882269">
        <w:rPr>
          <w:rFonts w:ascii="Tahoma" w:hAnsi="Tahoma" w:cs="Tahoma"/>
          <w:b/>
          <w:lang w:val="es-ES_tradnl"/>
        </w:rPr>
        <w:t>Experiencia de la Entidad Ejecutora.</w:t>
      </w:r>
    </w:p>
    <w:p w:rsidR="00FC7431" w:rsidRPr="00882269" w:rsidRDefault="00FC7431" w:rsidP="00FC7431">
      <w:pPr>
        <w:ind w:firstLine="426"/>
        <w:jc w:val="both"/>
        <w:rPr>
          <w:rFonts w:ascii="Tahoma" w:hAnsi="Tahoma" w:cs="Tahoma"/>
          <w:b/>
          <w:lang w:val="es-ES_tradnl"/>
        </w:rPr>
      </w:pPr>
    </w:p>
    <w:p w:rsidR="00FC7431" w:rsidRPr="00882269" w:rsidRDefault="00FC7431" w:rsidP="00FC743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FC7431" w:rsidRPr="00F84996" w:rsidRDefault="00FC7431" w:rsidP="00FC7431">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rsidR="00FC7431" w:rsidRPr="00F84996" w:rsidRDefault="00FC7431" w:rsidP="00FC7431">
      <w:pPr>
        <w:spacing w:line="260" w:lineRule="atLeast"/>
        <w:ind w:left="426"/>
        <w:jc w:val="both"/>
        <w:rPr>
          <w:rFonts w:ascii="Tahoma" w:hAnsi="Tahoma" w:cs="Tahoma"/>
          <w:color w:val="FF0000"/>
        </w:rPr>
      </w:pPr>
    </w:p>
    <w:p w:rsidR="00FC7431" w:rsidRPr="00F84996" w:rsidRDefault="00FC7431" w:rsidP="00FC7431">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FC7431" w:rsidRDefault="00FC7431" w:rsidP="00FC7431">
      <w:pPr>
        <w:spacing w:line="260" w:lineRule="atLeast"/>
        <w:ind w:left="426"/>
        <w:jc w:val="both"/>
        <w:rPr>
          <w:rFonts w:ascii="Tahoma" w:hAnsi="Tahoma" w:cs="Tahoma"/>
        </w:rPr>
      </w:pPr>
      <w:r w:rsidRPr="00F84996">
        <w:rPr>
          <w:rFonts w:ascii="Tahoma" w:hAnsi="Tahoma" w:cs="Tahoma"/>
        </w:rPr>
        <w:lastRenderedPageBreak/>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rsidR="00FC7431" w:rsidRPr="00882269" w:rsidRDefault="00FC7431" w:rsidP="00FC7431">
      <w:pPr>
        <w:spacing w:line="260" w:lineRule="atLeast"/>
        <w:ind w:left="426"/>
        <w:jc w:val="both"/>
        <w:rPr>
          <w:rFonts w:ascii="Tahoma" w:hAnsi="Tahoma" w:cs="Tahoma"/>
        </w:rPr>
      </w:pPr>
    </w:p>
    <w:p w:rsidR="00FC7431" w:rsidRPr="00967138" w:rsidRDefault="00FC7431" w:rsidP="00FC743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FC7431" w:rsidRPr="00967138" w:rsidRDefault="00FC7431" w:rsidP="00FC7431">
      <w:pPr>
        <w:spacing w:line="260" w:lineRule="atLeast"/>
        <w:ind w:left="426"/>
        <w:jc w:val="both"/>
        <w:rPr>
          <w:rFonts w:ascii="Tahoma" w:hAnsi="Tahoma" w:cs="Tahoma"/>
        </w:rPr>
      </w:pPr>
    </w:p>
    <w:p w:rsidR="00FC7431" w:rsidRPr="00967138" w:rsidRDefault="00FC7431" w:rsidP="00FC743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C7431" w:rsidRPr="00967138" w:rsidTr="00FC7431">
        <w:trPr>
          <w:trHeight w:val="250"/>
          <w:jc w:val="center"/>
        </w:trPr>
        <w:tc>
          <w:tcPr>
            <w:tcW w:w="4063" w:type="dxa"/>
            <w:shd w:val="clear" w:color="auto" w:fill="BFBFBF" w:themeFill="background1" w:themeFillShade="BF"/>
            <w:vAlign w:val="center"/>
          </w:tcPr>
          <w:p w:rsidR="00FC7431" w:rsidRPr="00967138" w:rsidRDefault="00FC7431" w:rsidP="00FC743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FC7431" w:rsidRPr="00967138" w:rsidRDefault="00FC7431" w:rsidP="00FC7431">
            <w:pPr>
              <w:spacing w:line="260" w:lineRule="atLeast"/>
              <w:jc w:val="center"/>
              <w:rPr>
                <w:rFonts w:ascii="Tahoma" w:hAnsi="Tahoma" w:cs="Tahoma"/>
                <w:b/>
                <w:bCs/>
              </w:rPr>
            </w:pPr>
            <w:r w:rsidRPr="00967138">
              <w:rPr>
                <w:rFonts w:ascii="Tahoma" w:hAnsi="Tahoma" w:cs="Tahoma"/>
                <w:b/>
                <w:bCs/>
              </w:rPr>
              <w:t>Porcentaje considerado por sector:</w:t>
            </w:r>
          </w:p>
        </w:tc>
      </w:tr>
      <w:tr w:rsidR="00FC7431" w:rsidRPr="00967138" w:rsidTr="00FC7431">
        <w:trPr>
          <w:trHeight w:val="422"/>
          <w:jc w:val="center"/>
        </w:trPr>
        <w:tc>
          <w:tcPr>
            <w:tcW w:w="4063" w:type="dxa"/>
            <w:vAlign w:val="center"/>
          </w:tcPr>
          <w:p w:rsidR="00FC7431" w:rsidRPr="00967138" w:rsidRDefault="00FC7431" w:rsidP="00FC743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FC7431" w:rsidRPr="00967138" w:rsidRDefault="00FC7431" w:rsidP="00FC7431">
            <w:pPr>
              <w:spacing w:line="260" w:lineRule="atLeast"/>
              <w:jc w:val="center"/>
              <w:rPr>
                <w:rFonts w:ascii="Tahoma" w:hAnsi="Tahoma" w:cs="Tahoma"/>
              </w:rPr>
            </w:pPr>
            <w:r w:rsidRPr="00967138">
              <w:rPr>
                <w:rFonts w:ascii="Tahoma" w:hAnsi="Tahoma" w:cs="Tahoma"/>
              </w:rPr>
              <w:t>Publico 100%</w:t>
            </w:r>
          </w:p>
        </w:tc>
      </w:tr>
    </w:tbl>
    <w:p w:rsidR="00FC7431" w:rsidRDefault="00FC7431" w:rsidP="00FC7431">
      <w:pPr>
        <w:spacing w:line="260" w:lineRule="atLeast"/>
        <w:ind w:left="426"/>
        <w:jc w:val="both"/>
        <w:rPr>
          <w:rFonts w:ascii="Tahoma" w:hAnsi="Tahoma" w:cs="Tahoma"/>
        </w:rPr>
      </w:pPr>
    </w:p>
    <w:p w:rsidR="00FC7431" w:rsidRPr="00967138" w:rsidRDefault="00FC7431" w:rsidP="00FC743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FC7431" w:rsidRPr="00967138" w:rsidTr="00FC7431">
        <w:trPr>
          <w:trHeight w:val="155"/>
          <w:jc w:val="center"/>
        </w:trPr>
        <w:tc>
          <w:tcPr>
            <w:tcW w:w="4063" w:type="dxa"/>
            <w:shd w:val="clear" w:color="auto" w:fill="BFBFBF" w:themeFill="background1" w:themeFillShade="BF"/>
            <w:vAlign w:val="center"/>
          </w:tcPr>
          <w:p w:rsidR="00FC7431" w:rsidRPr="00967138" w:rsidRDefault="00FC7431" w:rsidP="00FC7431">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FC7431" w:rsidRPr="00967138" w:rsidRDefault="00FC7431" w:rsidP="00FC7431">
            <w:pPr>
              <w:spacing w:line="260" w:lineRule="atLeast"/>
              <w:jc w:val="center"/>
              <w:rPr>
                <w:rFonts w:ascii="Tahoma" w:hAnsi="Tahoma" w:cs="Tahoma"/>
                <w:b/>
                <w:bCs/>
              </w:rPr>
            </w:pPr>
            <w:r w:rsidRPr="00967138">
              <w:rPr>
                <w:rFonts w:ascii="Tahoma" w:hAnsi="Tahoma" w:cs="Tahoma"/>
                <w:b/>
                <w:bCs/>
              </w:rPr>
              <w:t>Porcentaje considerado por sector:</w:t>
            </w:r>
          </w:p>
        </w:tc>
      </w:tr>
      <w:tr w:rsidR="00FC7431" w:rsidRPr="00967138" w:rsidTr="00FC7431">
        <w:trPr>
          <w:trHeight w:val="147"/>
          <w:jc w:val="center"/>
        </w:trPr>
        <w:tc>
          <w:tcPr>
            <w:tcW w:w="4063" w:type="dxa"/>
            <w:vMerge w:val="restart"/>
            <w:vAlign w:val="center"/>
          </w:tcPr>
          <w:p w:rsidR="00FC7431" w:rsidRPr="00967138" w:rsidRDefault="00FC7431" w:rsidP="00FC7431">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FC7431" w:rsidRPr="00967138" w:rsidRDefault="00FC7431" w:rsidP="00FC7431">
            <w:pPr>
              <w:spacing w:line="260" w:lineRule="atLeast"/>
              <w:jc w:val="center"/>
              <w:rPr>
                <w:rFonts w:ascii="Tahoma" w:hAnsi="Tahoma" w:cs="Tahoma"/>
              </w:rPr>
            </w:pPr>
            <w:r w:rsidRPr="00967138">
              <w:rPr>
                <w:rFonts w:ascii="Tahoma" w:hAnsi="Tahoma" w:cs="Tahoma"/>
              </w:rPr>
              <w:t>Publico 50% (mínimo)</w:t>
            </w:r>
          </w:p>
        </w:tc>
      </w:tr>
      <w:tr w:rsidR="00FC7431" w:rsidTr="00FC7431">
        <w:trPr>
          <w:trHeight w:val="147"/>
          <w:jc w:val="center"/>
        </w:trPr>
        <w:tc>
          <w:tcPr>
            <w:tcW w:w="4063" w:type="dxa"/>
            <w:vMerge/>
            <w:vAlign w:val="center"/>
          </w:tcPr>
          <w:p w:rsidR="00FC7431" w:rsidRPr="00967138" w:rsidRDefault="00FC7431" w:rsidP="00FC7431">
            <w:pPr>
              <w:spacing w:line="260" w:lineRule="atLeast"/>
              <w:jc w:val="center"/>
              <w:rPr>
                <w:rFonts w:ascii="Tahoma" w:hAnsi="Tahoma" w:cs="Tahoma"/>
              </w:rPr>
            </w:pPr>
          </w:p>
        </w:tc>
        <w:tc>
          <w:tcPr>
            <w:tcW w:w="4063" w:type="dxa"/>
            <w:vAlign w:val="center"/>
          </w:tcPr>
          <w:p w:rsidR="00FC7431" w:rsidRDefault="00FC7431" w:rsidP="00FC7431">
            <w:pPr>
              <w:spacing w:line="260" w:lineRule="atLeast"/>
              <w:jc w:val="center"/>
              <w:rPr>
                <w:rFonts w:ascii="Tahoma" w:hAnsi="Tahoma" w:cs="Tahoma"/>
              </w:rPr>
            </w:pPr>
            <w:r w:rsidRPr="00967138">
              <w:rPr>
                <w:rFonts w:ascii="Tahoma" w:hAnsi="Tahoma" w:cs="Tahoma"/>
              </w:rPr>
              <w:t>Privado 50% (máximo)</w:t>
            </w:r>
          </w:p>
        </w:tc>
      </w:tr>
    </w:tbl>
    <w:p w:rsidR="00FC7431" w:rsidRPr="00882269" w:rsidRDefault="00FC7431" w:rsidP="00FC7431">
      <w:pPr>
        <w:spacing w:line="260" w:lineRule="atLeast"/>
        <w:ind w:left="426"/>
        <w:jc w:val="both"/>
        <w:rPr>
          <w:rFonts w:ascii="Tahoma" w:hAnsi="Tahoma" w:cs="Tahoma"/>
          <w:b/>
          <w:i/>
        </w:rPr>
      </w:pPr>
    </w:p>
    <w:p w:rsidR="00FC7431" w:rsidRPr="00882269" w:rsidRDefault="00FC7431" w:rsidP="00FC7431">
      <w:pPr>
        <w:spacing w:line="260" w:lineRule="atLeast"/>
        <w:ind w:left="426"/>
        <w:jc w:val="both"/>
        <w:rPr>
          <w:rFonts w:ascii="Tahoma" w:hAnsi="Tahoma" w:cs="Tahoma"/>
          <w:b/>
          <w:i/>
        </w:rPr>
      </w:pPr>
      <w:r w:rsidRPr="00882269">
        <w:rPr>
          <w:rFonts w:ascii="Tahoma" w:hAnsi="Tahoma" w:cs="Tahoma"/>
          <w:b/>
          <w:i/>
        </w:rPr>
        <w:t>Nota:</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OBRAS SIMILARES: Se tienen las siguientes:</w:t>
      </w:r>
    </w:p>
    <w:p w:rsidR="00FC7431" w:rsidRPr="00882269" w:rsidRDefault="00FC7431" w:rsidP="00FC7431">
      <w:pPr>
        <w:numPr>
          <w:ilvl w:val="0"/>
          <w:numId w:val="66"/>
        </w:numPr>
        <w:spacing w:line="260" w:lineRule="atLeast"/>
        <w:jc w:val="both"/>
        <w:rPr>
          <w:rFonts w:ascii="Tahoma" w:hAnsi="Tahoma" w:cs="Tahoma"/>
        </w:rPr>
      </w:pPr>
      <w:r w:rsidRPr="00882269">
        <w:rPr>
          <w:rFonts w:ascii="Tahoma" w:hAnsi="Tahoma" w:cs="Tahoma"/>
        </w:rPr>
        <w:t>POR SU SIMILITUD</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FC7431" w:rsidRPr="00882269" w:rsidRDefault="00FC7431" w:rsidP="00FC7431">
      <w:pPr>
        <w:spacing w:line="260" w:lineRule="atLeast"/>
        <w:ind w:left="426"/>
        <w:jc w:val="both"/>
        <w:rPr>
          <w:rFonts w:ascii="Tahoma" w:hAnsi="Tahoma" w:cs="Tahoma"/>
        </w:rPr>
      </w:pPr>
      <w:r w:rsidRPr="00882269">
        <w:rPr>
          <w:rFonts w:ascii="Tahoma" w:hAnsi="Tahoma" w:cs="Tahoma"/>
        </w:rPr>
        <w:t>Obras Viales: Accesos, Puentes, Viaductos.</w:t>
      </w:r>
    </w:p>
    <w:p w:rsidR="00FC7431" w:rsidRDefault="00FC7431" w:rsidP="00FC7431">
      <w:pPr>
        <w:spacing w:line="260" w:lineRule="atLeast"/>
        <w:jc w:val="both"/>
        <w:rPr>
          <w:rFonts w:ascii="Tahoma" w:hAnsi="Tahoma" w:cs="Tahoma"/>
        </w:rPr>
      </w:pPr>
    </w:p>
    <w:p w:rsidR="00FC7431" w:rsidRPr="00250D00" w:rsidRDefault="00FC7431" w:rsidP="00FC7431">
      <w:pPr>
        <w:spacing w:line="260" w:lineRule="atLeast"/>
        <w:jc w:val="both"/>
        <w:rPr>
          <w:rFonts w:ascii="Tahoma" w:hAnsi="Tahoma" w:cs="Tahoma"/>
        </w:rPr>
      </w:pPr>
      <w:bookmarkStart w:id="124" w:name="_Toc536520831"/>
      <w:bookmarkStart w:id="125"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FC7431" w:rsidRPr="00250D00" w:rsidRDefault="00FC7431" w:rsidP="00FC7431">
      <w:pPr>
        <w:spacing w:line="260" w:lineRule="atLeast"/>
        <w:jc w:val="both"/>
        <w:rPr>
          <w:rFonts w:ascii="Tahoma" w:hAnsi="Tahoma" w:cs="Tahoma"/>
        </w:rPr>
      </w:pPr>
    </w:p>
    <w:p w:rsidR="00FC7431" w:rsidRPr="00250D00" w:rsidRDefault="00FC7431" w:rsidP="00FC7431">
      <w:pPr>
        <w:pStyle w:val="Prrafodelista"/>
        <w:widowControl w:val="0"/>
        <w:numPr>
          <w:ilvl w:val="0"/>
          <w:numId w:val="79"/>
        </w:numPr>
        <w:autoSpaceDE w:val="0"/>
        <w:autoSpaceDN w:val="0"/>
        <w:spacing w:line="260" w:lineRule="atLeast"/>
        <w:jc w:val="both"/>
        <w:rPr>
          <w:rFonts w:ascii="Tahoma" w:hAnsi="Tahoma" w:cs="Tahoma"/>
        </w:rPr>
      </w:pPr>
      <w:bookmarkStart w:id="12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FC7431" w:rsidRPr="00250D00" w:rsidRDefault="00FC7431" w:rsidP="00FC7431">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bookmarkEnd w:id="126"/>
    <w:p w:rsidR="00FC7431" w:rsidRPr="00F041F4"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4"/>
      <w:bookmarkEnd w:id="125"/>
    </w:p>
    <w:p w:rsidR="00FC7431" w:rsidRPr="00882269" w:rsidRDefault="00FC7431" w:rsidP="00FC743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FC7431" w:rsidRPr="00882269" w:rsidRDefault="00FC7431" w:rsidP="00FC7431">
      <w:pPr>
        <w:spacing w:line="260" w:lineRule="atLeast"/>
        <w:jc w:val="both"/>
        <w:rPr>
          <w:rFonts w:ascii="Tahoma" w:hAnsi="Tahoma" w:cs="Tahoma"/>
        </w:rPr>
      </w:pPr>
      <w:bookmarkStart w:id="127" w:name="_Hlk144979420"/>
    </w:p>
    <w:p w:rsidR="00FC7431" w:rsidRPr="00882269" w:rsidRDefault="00FC7431" w:rsidP="00FC743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C7431" w:rsidRPr="00882269" w:rsidTr="00FC7431">
        <w:trPr>
          <w:trHeight w:val="267"/>
        </w:trPr>
        <w:tc>
          <w:tcPr>
            <w:tcW w:w="1029"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FC7431" w:rsidRPr="00882269" w:rsidRDefault="00FC7431" w:rsidP="00FC7431">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FC7431" w:rsidRPr="00882269" w:rsidRDefault="00FC7431" w:rsidP="00FC7431">
            <w:pPr>
              <w:jc w:val="center"/>
              <w:rPr>
                <w:rFonts w:ascii="Tahoma" w:hAnsi="Tahoma" w:cs="Tahoma"/>
                <w:b/>
              </w:rPr>
            </w:pPr>
          </w:p>
          <w:p w:rsidR="00FC7431" w:rsidRPr="00882269" w:rsidRDefault="00FC7431" w:rsidP="00FC7431">
            <w:pPr>
              <w:jc w:val="center"/>
              <w:rPr>
                <w:rFonts w:ascii="Tahoma" w:hAnsi="Tahoma" w:cs="Tahoma"/>
                <w:b/>
              </w:rPr>
            </w:pPr>
          </w:p>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Tiempo de participación en este Proyecto</w:t>
            </w:r>
          </w:p>
          <w:p w:rsidR="00FC7431" w:rsidRPr="00882269" w:rsidRDefault="00FC7431" w:rsidP="00FC7431">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FC7431" w:rsidRPr="00882269" w:rsidTr="00FC7431">
        <w:trPr>
          <w:trHeight w:val="854"/>
        </w:trPr>
        <w:tc>
          <w:tcPr>
            <w:tcW w:w="1029" w:type="pct"/>
            <w:vMerge/>
            <w:shd w:val="clear" w:color="auto" w:fill="DBE5F1"/>
            <w:vAlign w:val="center"/>
          </w:tcPr>
          <w:p w:rsidR="00FC7431" w:rsidRPr="00882269" w:rsidRDefault="00FC7431" w:rsidP="00FC7431">
            <w:pPr>
              <w:jc w:val="both"/>
              <w:rPr>
                <w:rFonts w:ascii="Tahoma" w:hAnsi="Tahoma" w:cs="Tahoma"/>
                <w:sz w:val="18"/>
                <w:szCs w:val="18"/>
              </w:rPr>
            </w:pPr>
          </w:p>
        </w:tc>
        <w:tc>
          <w:tcPr>
            <w:tcW w:w="806" w:type="pct"/>
            <w:vMerge/>
            <w:shd w:val="clear" w:color="auto" w:fill="DBE5F1"/>
            <w:vAlign w:val="center"/>
          </w:tcPr>
          <w:p w:rsidR="00FC7431" w:rsidRPr="00882269" w:rsidRDefault="00FC7431" w:rsidP="00FC7431">
            <w:pPr>
              <w:jc w:val="both"/>
              <w:rPr>
                <w:rFonts w:ascii="Tahoma" w:hAnsi="Tahoma" w:cs="Tahoma"/>
                <w:sz w:val="18"/>
                <w:szCs w:val="18"/>
              </w:rPr>
            </w:pPr>
          </w:p>
        </w:tc>
        <w:tc>
          <w:tcPr>
            <w:tcW w:w="367" w:type="pct"/>
            <w:vMerge/>
            <w:shd w:val="clear" w:color="auto" w:fill="DBE5F1"/>
            <w:vAlign w:val="center"/>
          </w:tcPr>
          <w:p w:rsidR="00FC7431" w:rsidRPr="00882269" w:rsidRDefault="00FC7431" w:rsidP="00FC7431">
            <w:pPr>
              <w:jc w:val="both"/>
              <w:rPr>
                <w:rFonts w:ascii="Tahoma" w:hAnsi="Tahoma" w:cs="Tahoma"/>
                <w:b/>
                <w:sz w:val="18"/>
                <w:szCs w:val="18"/>
              </w:rPr>
            </w:pPr>
          </w:p>
        </w:tc>
        <w:tc>
          <w:tcPr>
            <w:tcW w:w="1177" w:type="pct"/>
            <w:vMerge/>
            <w:shd w:val="clear" w:color="auto" w:fill="DBE5F1"/>
            <w:vAlign w:val="center"/>
          </w:tcPr>
          <w:p w:rsidR="00FC7431" w:rsidRPr="00882269" w:rsidRDefault="00FC7431" w:rsidP="00FC7431">
            <w:pPr>
              <w:jc w:val="center"/>
              <w:rPr>
                <w:rFonts w:ascii="Tahoma" w:hAnsi="Tahoma" w:cs="Tahoma"/>
                <w:b/>
                <w:sz w:val="18"/>
                <w:szCs w:val="18"/>
              </w:rPr>
            </w:pPr>
          </w:p>
        </w:tc>
        <w:tc>
          <w:tcPr>
            <w:tcW w:w="588" w:type="pct"/>
            <w:shd w:val="clear" w:color="auto" w:fill="D9E2F3" w:themeFill="accent5" w:themeFillTint="33"/>
          </w:tcPr>
          <w:p w:rsidR="00FC7431" w:rsidRPr="00882269" w:rsidRDefault="00FC7431" w:rsidP="00FC7431">
            <w:pPr>
              <w:jc w:val="center"/>
              <w:rPr>
                <w:rFonts w:ascii="Tahoma" w:hAnsi="Tahoma" w:cs="Tahoma"/>
                <w:b/>
                <w:sz w:val="18"/>
                <w:szCs w:val="18"/>
              </w:rPr>
            </w:pPr>
          </w:p>
          <w:p w:rsidR="00FC7431" w:rsidRPr="00882269" w:rsidRDefault="00FC7431" w:rsidP="00FC7431">
            <w:pPr>
              <w:jc w:val="center"/>
              <w:rPr>
                <w:rFonts w:ascii="Tahoma" w:hAnsi="Tahoma" w:cs="Tahoma"/>
                <w:b/>
                <w:sz w:val="18"/>
                <w:szCs w:val="18"/>
              </w:rPr>
            </w:pPr>
          </w:p>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 xml:space="preserve">Experiencia </w:t>
            </w:r>
          </w:p>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FC7431" w:rsidRPr="00882269" w:rsidRDefault="00FC7431" w:rsidP="00FC7431">
            <w:pPr>
              <w:jc w:val="center"/>
              <w:rPr>
                <w:rFonts w:ascii="Tahoma" w:hAnsi="Tahoma" w:cs="Tahoma"/>
                <w:b/>
                <w:sz w:val="18"/>
                <w:szCs w:val="18"/>
              </w:rPr>
            </w:pPr>
          </w:p>
        </w:tc>
      </w:tr>
      <w:tr w:rsidR="00FC7431" w:rsidRPr="00882269" w:rsidTr="00FC7431">
        <w:trPr>
          <w:trHeight w:val="1633"/>
        </w:trPr>
        <w:tc>
          <w:tcPr>
            <w:tcW w:w="1029" w:type="pct"/>
            <w:shd w:val="clear" w:color="auto" w:fill="auto"/>
            <w:vAlign w:val="center"/>
          </w:tcPr>
          <w:p w:rsidR="00FC7431" w:rsidRPr="00882269" w:rsidRDefault="00FC7431" w:rsidP="00FC7431">
            <w:pPr>
              <w:jc w:val="both"/>
              <w:rPr>
                <w:rFonts w:ascii="Tahoma" w:hAnsi="Tahoma" w:cs="Tahoma"/>
                <w:sz w:val="18"/>
                <w:szCs w:val="18"/>
              </w:rPr>
            </w:pPr>
          </w:p>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FC7431" w:rsidRPr="00882269" w:rsidRDefault="00FC7431" w:rsidP="00FC743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7431" w:rsidRPr="00882269" w:rsidRDefault="00FC7431" w:rsidP="00FC7431">
            <w:pPr>
              <w:spacing w:line="300" w:lineRule="auto"/>
              <w:rPr>
                <w:rFonts w:ascii="Tahoma" w:hAnsi="Tahoma" w:cs="Tahoma"/>
                <w:sz w:val="18"/>
                <w:szCs w:val="18"/>
              </w:rPr>
            </w:pPr>
            <w:r w:rsidRPr="00882269">
              <w:rPr>
                <w:rFonts w:ascii="Tahoma" w:hAnsi="Tahoma" w:cs="Tahoma"/>
                <w:sz w:val="18"/>
                <w:szCs w:val="18"/>
              </w:rPr>
              <w:t>Supervisión, Fiscalización,</w:t>
            </w:r>
          </w:p>
          <w:p w:rsidR="00FC7431" w:rsidRPr="00882269" w:rsidRDefault="00FC7431" w:rsidP="00FC743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FC7431" w:rsidRPr="00D77C67" w:rsidRDefault="00FC7431" w:rsidP="00FC7431">
            <w:pPr>
              <w:jc w:val="both"/>
              <w:rPr>
                <w:rFonts w:ascii="Tahoma" w:hAnsi="Tahoma" w:cs="Tahoma"/>
                <w:b/>
                <w:sz w:val="18"/>
                <w:szCs w:val="18"/>
              </w:rPr>
            </w:pPr>
          </w:p>
          <w:p w:rsidR="00FC7431" w:rsidRPr="00D77C67" w:rsidRDefault="00FC7431" w:rsidP="00FC7431">
            <w:pPr>
              <w:jc w:val="both"/>
              <w:rPr>
                <w:rFonts w:ascii="Tahoma" w:hAnsi="Tahoma" w:cs="Tahoma"/>
                <w:b/>
                <w:sz w:val="18"/>
                <w:szCs w:val="18"/>
              </w:rPr>
            </w:pPr>
          </w:p>
          <w:p w:rsidR="00FC7431" w:rsidRPr="00D77C67" w:rsidRDefault="00FC7431" w:rsidP="00FC7431">
            <w:pPr>
              <w:jc w:val="both"/>
              <w:rPr>
                <w:rFonts w:ascii="Tahoma" w:hAnsi="Tahoma" w:cs="Tahoma"/>
                <w:b/>
                <w:sz w:val="18"/>
                <w:szCs w:val="18"/>
              </w:rPr>
            </w:pPr>
          </w:p>
          <w:p w:rsidR="00FC7431" w:rsidRPr="00D77C67" w:rsidRDefault="00FC7431" w:rsidP="00FC7431">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FC7431" w:rsidRPr="00D77C67" w:rsidRDefault="00FC7431" w:rsidP="00FC7431">
            <w:pPr>
              <w:jc w:val="both"/>
              <w:rPr>
                <w:rFonts w:ascii="Tahoma" w:hAnsi="Tahoma" w:cs="Tahoma"/>
                <w:b/>
                <w:sz w:val="18"/>
                <w:szCs w:val="18"/>
              </w:rPr>
            </w:pPr>
            <w:r w:rsidRPr="00D77C67">
              <w:rPr>
                <w:rFonts w:ascii="Tahoma" w:hAnsi="Tahoma" w:cs="Tahoma"/>
                <w:b/>
                <w:sz w:val="18"/>
                <w:szCs w:val="18"/>
              </w:rPr>
              <w:t>36 meses</w:t>
            </w:r>
          </w:p>
          <w:p w:rsidR="00FC7431" w:rsidRPr="00D77C67" w:rsidRDefault="00FC7431" w:rsidP="00FC7431">
            <w:pPr>
              <w:jc w:val="both"/>
              <w:rPr>
                <w:rFonts w:ascii="Tahoma" w:hAnsi="Tahoma" w:cs="Tahoma"/>
                <w:b/>
                <w:sz w:val="18"/>
                <w:szCs w:val="18"/>
              </w:rPr>
            </w:pPr>
          </w:p>
        </w:tc>
        <w:tc>
          <w:tcPr>
            <w:tcW w:w="496"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C7431" w:rsidRPr="00882269" w:rsidTr="00FC7431">
        <w:trPr>
          <w:trHeight w:val="2016"/>
        </w:trPr>
        <w:tc>
          <w:tcPr>
            <w:tcW w:w="1029"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FC7431" w:rsidRPr="00882269" w:rsidRDefault="00FC7431" w:rsidP="00FC743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FC7431" w:rsidRPr="00882269" w:rsidRDefault="00FC7431" w:rsidP="00FC7431">
            <w:pPr>
              <w:jc w:val="center"/>
              <w:rPr>
                <w:rFonts w:ascii="Tahoma" w:hAnsi="Tahoma" w:cs="Tahoma"/>
                <w:b/>
                <w:color w:val="0000FF"/>
                <w:sz w:val="18"/>
                <w:szCs w:val="18"/>
              </w:rPr>
            </w:pPr>
          </w:p>
        </w:tc>
        <w:tc>
          <w:tcPr>
            <w:tcW w:w="367" w:type="pct"/>
            <w:shd w:val="clear" w:color="auto" w:fill="auto"/>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FC7431" w:rsidRPr="00D77C67" w:rsidRDefault="00FC7431" w:rsidP="00FC7431">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rsidR="00FC7431" w:rsidRPr="00D77C67" w:rsidRDefault="00FC7431" w:rsidP="00FC7431">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FC7431" w:rsidRPr="00882269" w:rsidTr="00FC7431">
        <w:trPr>
          <w:trHeight w:val="511"/>
        </w:trPr>
        <w:tc>
          <w:tcPr>
            <w:tcW w:w="1029"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FC7431" w:rsidRPr="00882269" w:rsidRDefault="00FC7431" w:rsidP="00FC743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FC7431" w:rsidRPr="00882269" w:rsidRDefault="00FC7431" w:rsidP="00FC7431">
            <w:pPr>
              <w:jc w:val="center"/>
              <w:rPr>
                <w:rFonts w:ascii="Tahoma" w:hAnsi="Tahoma" w:cs="Tahoma"/>
                <w:b/>
                <w:color w:val="0000FF"/>
                <w:sz w:val="18"/>
                <w:szCs w:val="18"/>
              </w:rPr>
            </w:pPr>
          </w:p>
        </w:tc>
        <w:tc>
          <w:tcPr>
            <w:tcW w:w="367" w:type="pct"/>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FC7431" w:rsidRPr="00882269" w:rsidRDefault="00FC7431" w:rsidP="00FC743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FC7431" w:rsidRPr="00882269" w:rsidRDefault="00FC7431" w:rsidP="00FC7431">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FC7431" w:rsidRDefault="00FC7431" w:rsidP="00FC7431">
      <w:pPr>
        <w:jc w:val="both"/>
        <w:rPr>
          <w:rFonts w:ascii="Tahoma" w:hAnsi="Tahoma" w:cs="Tahoma"/>
          <w:i/>
          <w:iCs/>
          <w:sz w:val="18"/>
          <w:szCs w:val="18"/>
        </w:rPr>
      </w:pPr>
    </w:p>
    <w:p w:rsidR="00FC7431" w:rsidRPr="004703B7" w:rsidRDefault="00FC7431" w:rsidP="00FC7431">
      <w:pPr>
        <w:jc w:val="both"/>
        <w:rPr>
          <w:rFonts w:ascii="Tahoma" w:hAnsi="Tahoma" w:cs="Tahoma"/>
          <w:i/>
          <w:iCs/>
          <w:sz w:val="18"/>
          <w:szCs w:val="18"/>
          <w:highlight w:val="green"/>
        </w:rPr>
      </w:pPr>
      <w:bookmarkStart w:id="128" w:name="_Hlk179481936"/>
      <w:r w:rsidRPr="004703B7">
        <w:rPr>
          <w:rFonts w:ascii="Tahoma" w:hAnsi="Tahoma" w:cs="Tahoma"/>
          <w:i/>
          <w:iCs/>
          <w:sz w:val="18"/>
          <w:szCs w:val="18"/>
          <w:highlight w:val="green"/>
        </w:rPr>
        <w:t xml:space="preserve">La experiencia del personal será computada considerando el conjunto de contratos en los cuales el profesional ha </w:t>
      </w:r>
      <w:bookmarkStart w:id="129" w:name="_Hlk179909354"/>
      <w:r w:rsidRPr="004703B7">
        <w:rPr>
          <w:rFonts w:ascii="Tahoma" w:hAnsi="Tahoma" w:cs="Tahoma"/>
          <w:i/>
          <w:iCs/>
          <w:sz w:val="18"/>
          <w:szCs w:val="18"/>
          <w:highlight w:val="green"/>
        </w:rPr>
        <w:t>desempeñado cargos similares o superiores al requerido por la AEVIVIENDA, que deberán ser acreditados con:</w:t>
      </w:r>
    </w:p>
    <w:p w:rsidR="00FC7431" w:rsidRPr="004703B7" w:rsidRDefault="00FC7431" w:rsidP="00FC7431">
      <w:pPr>
        <w:jc w:val="both"/>
        <w:rPr>
          <w:rFonts w:ascii="Tahoma" w:hAnsi="Tahoma" w:cs="Tahoma"/>
          <w:i/>
          <w:iCs/>
          <w:sz w:val="18"/>
          <w:szCs w:val="18"/>
          <w:highlight w:val="green"/>
        </w:rPr>
      </w:pPr>
    </w:p>
    <w:p w:rsidR="00FC7431" w:rsidRPr="004703B7" w:rsidRDefault="00FC7431" w:rsidP="00FC7431">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4703B7">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rsidR="00FC7431" w:rsidRPr="004703B7" w:rsidRDefault="00FC7431" w:rsidP="00FC7431">
      <w:pPr>
        <w:pStyle w:val="Prrafodelista"/>
        <w:widowControl w:val="0"/>
        <w:numPr>
          <w:ilvl w:val="0"/>
          <w:numId w:val="80"/>
        </w:numPr>
        <w:autoSpaceDE w:val="0"/>
        <w:autoSpaceDN w:val="0"/>
        <w:jc w:val="both"/>
        <w:rPr>
          <w:rFonts w:ascii="Tahoma" w:hAnsi="Tahoma" w:cs="Tahoma"/>
          <w:i/>
          <w:iCs/>
          <w:sz w:val="18"/>
          <w:szCs w:val="18"/>
          <w:highlight w:val="green"/>
        </w:rPr>
      </w:pPr>
      <w:r w:rsidRPr="004703B7">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8"/>
    <w:bookmarkEnd w:id="129"/>
    <w:p w:rsidR="00FC7431" w:rsidRDefault="00FC7431" w:rsidP="00FC7431">
      <w:pPr>
        <w:jc w:val="both"/>
        <w:rPr>
          <w:rFonts w:ascii="Tahoma" w:hAnsi="Tahoma" w:cs="Tahoma"/>
          <w:b/>
        </w:rPr>
      </w:pPr>
    </w:p>
    <w:p w:rsidR="00FC7431" w:rsidRPr="00882269" w:rsidRDefault="00FC7431" w:rsidP="00FC7431">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0"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C7431" w:rsidRPr="00882269" w:rsidTr="00FC7431">
        <w:trPr>
          <w:trHeight w:val="261"/>
        </w:trPr>
        <w:tc>
          <w:tcPr>
            <w:tcW w:w="1018" w:type="pct"/>
            <w:vMerge w:val="restart"/>
            <w:shd w:val="clear" w:color="auto" w:fill="D9E2F3" w:themeFill="accent5" w:themeFillTint="33"/>
            <w:vAlign w:val="center"/>
          </w:tcPr>
          <w:bookmarkEnd w:id="130"/>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Tiempo de participación en este Proyecto</w:t>
            </w:r>
          </w:p>
          <w:p w:rsidR="00FC7431" w:rsidRPr="00882269" w:rsidRDefault="00FC7431" w:rsidP="00FC743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C7431" w:rsidRPr="00882269" w:rsidTr="00FC7431">
        <w:trPr>
          <w:trHeight w:val="836"/>
        </w:trPr>
        <w:tc>
          <w:tcPr>
            <w:tcW w:w="1018" w:type="pct"/>
            <w:vMerge/>
            <w:shd w:val="clear" w:color="auto" w:fill="DBE5F1"/>
            <w:vAlign w:val="center"/>
          </w:tcPr>
          <w:p w:rsidR="00FC7431" w:rsidRPr="00882269" w:rsidRDefault="00FC7431" w:rsidP="00FC7431">
            <w:pPr>
              <w:jc w:val="both"/>
              <w:rPr>
                <w:rFonts w:ascii="Tahoma" w:hAnsi="Tahoma" w:cs="Tahoma"/>
                <w:sz w:val="18"/>
                <w:szCs w:val="18"/>
              </w:rPr>
            </w:pPr>
          </w:p>
        </w:tc>
        <w:tc>
          <w:tcPr>
            <w:tcW w:w="1178" w:type="pct"/>
            <w:vMerge/>
            <w:shd w:val="clear" w:color="auto" w:fill="DBE5F1"/>
            <w:vAlign w:val="center"/>
          </w:tcPr>
          <w:p w:rsidR="00FC7431" w:rsidRPr="00882269" w:rsidRDefault="00FC7431" w:rsidP="00FC7431">
            <w:pPr>
              <w:jc w:val="both"/>
              <w:rPr>
                <w:rFonts w:ascii="Tahoma" w:hAnsi="Tahoma" w:cs="Tahoma"/>
                <w:sz w:val="18"/>
                <w:szCs w:val="18"/>
              </w:rPr>
            </w:pPr>
          </w:p>
        </w:tc>
        <w:tc>
          <w:tcPr>
            <w:tcW w:w="368" w:type="pct"/>
            <w:vMerge/>
            <w:shd w:val="clear" w:color="auto" w:fill="DBE5F1"/>
            <w:vAlign w:val="center"/>
          </w:tcPr>
          <w:p w:rsidR="00FC7431" w:rsidRPr="00882269" w:rsidRDefault="00FC7431" w:rsidP="00FC7431">
            <w:pPr>
              <w:jc w:val="center"/>
              <w:rPr>
                <w:rFonts w:ascii="Tahoma" w:hAnsi="Tahoma" w:cs="Tahoma"/>
                <w:b/>
                <w:sz w:val="18"/>
                <w:szCs w:val="18"/>
              </w:rPr>
            </w:pPr>
          </w:p>
        </w:tc>
        <w:tc>
          <w:tcPr>
            <w:tcW w:w="1777" w:type="pct"/>
            <w:vMerge/>
            <w:shd w:val="clear" w:color="auto" w:fill="DBE5F1"/>
            <w:vAlign w:val="center"/>
          </w:tcPr>
          <w:p w:rsidR="00FC7431" w:rsidRPr="00882269" w:rsidRDefault="00FC7431" w:rsidP="00FC7431">
            <w:pPr>
              <w:jc w:val="center"/>
              <w:rPr>
                <w:rFonts w:ascii="Tahoma" w:hAnsi="Tahoma" w:cs="Tahoma"/>
                <w:b/>
                <w:sz w:val="18"/>
                <w:szCs w:val="18"/>
              </w:rPr>
            </w:pPr>
          </w:p>
        </w:tc>
        <w:tc>
          <w:tcPr>
            <w:tcW w:w="659" w:type="pct"/>
            <w:vMerge/>
            <w:shd w:val="clear" w:color="auto" w:fill="DBE5F1"/>
            <w:vAlign w:val="center"/>
          </w:tcPr>
          <w:p w:rsidR="00FC7431" w:rsidRPr="00882269" w:rsidRDefault="00FC7431" w:rsidP="00FC7431">
            <w:pPr>
              <w:jc w:val="center"/>
              <w:rPr>
                <w:rFonts w:ascii="Tahoma" w:hAnsi="Tahoma" w:cs="Tahoma"/>
                <w:b/>
                <w:sz w:val="18"/>
                <w:szCs w:val="18"/>
              </w:rPr>
            </w:pPr>
          </w:p>
        </w:tc>
      </w:tr>
      <w:tr w:rsidR="00FC7431" w:rsidRPr="00882269" w:rsidTr="00FC7431">
        <w:trPr>
          <w:trHeight w:val="874"/>
        </w:trPr>
        <w:tc>
          <w:tcPr>
            <w:tcW w:w="1018"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FC7431" w:rsidRPr="00882269" w:rsidRDefault="00FC7431" w:rsidP="00FC7431">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FC7431" w:rsidRPr="00882269" w:rsidRDefault="00FC7431" w:rsidP="00FC743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FC7431" w:rsidRPr="00882269" w:rsidRDefault="00FC7431" w:rsidP="00FC743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C7431" w:rsidRPr="00882269" w:rsidTr="00FC7431">
        <w:trPr>
          <w:trHeight w:val="785"/>
        </w:trPr>
        <w:tc>
          <w:tcPr>
            <w:tcW w:w="1018" w:type="pct"/>
            <w:shd w:val="clear" w:color="auto" w:fill="auto"/>
          </w:tcPr>
          <w:p w:rsidR="00FC7431" w:rsidRPr="00882269" w:rsidRDefault="00FC7431" w:rsidP="00FC7431">
            <w:pPr>
              <w:rPr>
                <w:rFonts w:ascii="Tahoma" w:hAnsi="Tahoma" w:cs="Tahoma"/>
                <w:sz w:val="18"/>
                <w:szCs w:val="18"/>
              </w:rPr>
            </w:pPr>
          </w:p>
          <w:p w:rsidR="00FC7431" w:rsidRPr="00882269" w:rsidRDefault="00FC7431" w:rsidP="00FC743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FC7431" w:rsidRPr="00882269" w:rsidRDefault="00FC7431" w:rsidP="00FC743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FC7431" w:rsidRPr="00882269" w:rsidRDefault="00FC7431" w:rsidP="00FC7431">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FC7431" w:rsidRPr="00882269" w:rsidTr="00FC7431">
        <w:trPr>
          <w:trHeight w:val="959"/>
        </w:trPr>
        <w:tc>
          <w:tcPr>
            <w:tcW w:w="1018" w:type="pct"/>
            <w:shd w:val="clear" w:color="auto" w:fill="auto"/>
          </w:tcPr>
          <w:p w:rsidR="00FC7431" w:rsidRPr="00882269" w:rsidRDefault="00FC7431" w:rsidP="00FC7431">
            <w:pPr>
              <w:rPr>
                <w:rFonts w:ascii="Tahoma" w:hAnsi="Tahoma" w:cs="Tahoma"/>
                <w:sz w:val="18"/>
                <w:szCs w:val="18"/>
              </w:rPr>
            </w:pPr>
            <w:r w:rsidRPr="00882269">
              <w:rPr>
                <w:rFonts w:ascii="Tahoma" w:hAnsi="Tahoma" w:cs="Tahoma"/>
                <w:sz w:val="18"/>
                <w:szCs w:val="18"/>
              </w:rPr>
              <w:lastRenderedPageBreak/>
              <w:t>Formación no excluyente</w:t>
            </w:r>
          </w:p>
          <w:p w:rsidR="00FC7431" w:rsidRPr="00882269" w:rsidRDefault="00FC7431" w:rsidP="00FC743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7431" w:rsidRPr="00882269" w:rsidRDefault="00FC7431" w:rsidP="00FC743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C7431" w:rsidRPr="00882269" w:rsidTr="00FC7431">
        <w:trPr>
          <w:trHeight w:val="1098"/>
        </w:trPr>
        <w:tc>
          <w:tcPr>
            <w:tcW w:w="1018" w:type="pct"/>
            <w:shd w:val="clear" w:color="auto" w:fill="auto"/>
          </w:tcPr>
          <w:p w:rsidR="00FC7431" w:rsidRPr="00882269" w:rsidRDefault="00FC7431" w:rsidP="00FC7431">
            <w:pPr>
              <w:rPr>
                <w:rFonts w:ascii="Tahoma" w:hAnsi="Tahoma" w:cs="Tahoma"/>
                <w:sz w:val="18"/>
                <w:szCs w:val="18"/>
              </w:rPr>
            </w:pPr>
            <w:r w:rsidRPr="00882269">
              <w:rPr>
                <w:rFonts w:ascii="Tahoma" w:hAnsi="Tahoma" w:cs="Tahoma"/>
                <w:sz w:val="18"/>
                <w:szCs w:val="18"/>
              </w:rPr>
              <w:t>Formación no excluyente</w:t>
            </w:r>
          </w:p>
          <w:p w:rsidR="00FC7431" w:rsidRPr="00882269" w:rsidRDefault="00FC7431" w:rsidP="00FC743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7431" w:rsidRPr="00882269" w:rsidRDefault="00FC7431" w:rsidP="00FC743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FC7431" w:rsidRPr="00882269" w:rsidRDefault="00FC7431" w:rsidP="00FC743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C7431" w:rsidRPr="00882269" w:rsidTr="00FC7431">
        <w:trPr>
          <w:trHeight w:val="1102"/>
        </w:trPr>
        <w:tc>
          <w:tcPr>
            <w:tcW w:w="1018" w:type="pct"/>
            <w:shd w:val="clear" w:color="auto" w:fill="auto"/>
          </w:tcPr>
          <w:p w:rsidR="00FC7431" w:rsidRPr="00882269" w:rsidRDefault="00FC7431" w:rsidP="00FC743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FC7431" w:rsidRPr="00882269" w:rsidRDefault="00FC7431" w:rsidP="00FC743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FC7431" w:rsidRPr="00882269" w:rsidRDefault="00FC7431" w:rsidP="00FC743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FC7431" w:rsidRPr="00882269" w:rsidRDefault="00FC7431" w:rsidP="00FC7431">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C7431" w:rsidRPr="00882269" w:rsidTr="00FC7431">
        <w:trPr>
          <w:trHeight w:val="410"/>
        </w:trPr>
        <w:tc>
          <w:tcPr>
            <w:tcW w:w="1018" w:type="pct"/>
            <w:shd w:val="clear" w:color="auto" w:fill="auto"/>
            <w:vAlign w:val="center"/>
          </w:tcPr>
          <w:p w:rsidR="00FC7431" w:rsidRPr="00882269" w:rsidRDefault="00FC7431" w:rsidP="00FC7431">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rsidR="00FC7431" w:rsidRPr="00882269" w:rsidRDefault="00FC7431" w:rsidP="00FC7431">
            <w:pPr>
              <w:jc w:val="both"/>
              <w:rPr>
                <w:rFonts w:ascii="Tahoma" w:hAnsi="Tahoma" w:cs="Tahoma"/>
                <w:b/>
                <w:color w:val="0000FF"/>
                <w:lang w:val="es-ES_tradnl"/>
              </w:rPr>
            </w:pPr>
          </w:p>
        </w:tc>
        <w:tc>
          <w:tcPr>
            <w:tcW w:w="368" w:type="pct"/>
            <w:shd w:val="clear" w:color="auto" w:fill="auto"/>
            <w:vAlign w:val="center"/>
          </w:tcPr>
          <w:p w:rsidR="00FC7431" w:rsidRPr="00882269" w:rsidRDefault="00FC7431" w:rsidP="00FC7431">
            <w:pPr>
              <w:jc w:val="both"/>
              <w:rPr>
                <w:rFonts w:ascii="Tahoma" w:hAnsi="Tahoma" w:cs="Tahoma"/>
                <w:b/>
                <w:color w:val="0000FF"/>
                <w:lang w:val="es-ES_tradnl"/>
              </w:rPr>
            </w:pPr>
          </w:p>
        </w:tc>
        <w:tc>
          <w:tcPr>
            <w:tcW w:w="1777" w:type="pct"/>
            <w:shd w:val="clear" w:color="auto" w:fill="auto"/>
            <w:vAlign w:val="center"/>
          </w:tcPr>
          <w:p w:rsidR="00FC7431" w:rsidRPr="00882269" w:rsidRDefault="00FC7431" w:rsidP="00FC7431">
            <w:pPr>
              <w:jc w:val="both"/>
              <w:rPr>
                <w:rFonts w:ascii="Tahoma" w:hAnsi="Tahoma" w:cs="Tahoma"/>
              </w:rPr>
            </w:pPr>
          </w:p>
        </w:tc>
        <w:tc>
          <w:tcPr>
            <w:tcW w:w="659" w:type="pct"/>
            <w:vAlign w:val="center"/>
          </w:tcPr>
          <w:p w:rsidR="00FC7431" w:rsidRPr="00882269" w:rsidRDefault="00FC7431" w:rsidP="00FC7431">
            <w:pPr>
              <w:jc w:val="right"/>
              <w:rPr>
                <w:rFonts w:ascii="Tahoma" w:hAnsi="Tahoma" w:cs="Tahoma"/>
                <w:color w:val="FF0000"/>
              </w:rPr>
            </w:pPr>
          </w:p>
        </w:tc>
      </w:tr>
      <w:bookmarkEnd w:id="127"/>
    </w:tbl>
    <w:p w:rsidR="00FC7431" w:rsidRPr="00882269" w:rsidRDefault="00FC7431" w:rsidP="00FC7431">
      <w:pPr>
        <w:spacing w:line="260" w:lineRule="atLeast"/>
        <w:ind w:left="709"/>
        <w:jc w:val="both"/>
        <w:rPr>
          <w:rFonts w:ascii="Tahoma" w:hAnsi="Tahoma" w:cs="Tahoma"/>
          <w:b/>
          <w:i/>
        </w:rPr>
      </w:pPr>
    </w:p>
    <w:p w:rsidR="00FC7431" w:rsidRPr="00882269" w:rsidRDefault="00FC7431" w:rsidP="00FC7431">
      <w:pPr>
        <w:spacing w:line="260" w:lineRule="atLeast"/>
        <w:jc w:val="both"/>
        <w:rPr>
          <w:rFonts w:ascii="Tahoma" w:hAnsi="Tahoma" w:cs="Tahoma"/>
          <w:b/>
          <w:i/>
        </w:rPr>
      </w:pPr>
      <w:r w:rsidRPr="00882269">
        <w:rPr>
          <w:rFonts w:ascii="Tahoma" w:hAnsi="Tahoma" w:cs="Tahoma"/>
          <w:b/>
          <w:i/>
        </w:rPr>
        <w:t>NOTAS:</w:t>
      </w:r>
    </w:p>
    <w:p w:rsidR="00FC7431" w:rsidRPr="00A36FBE" w:rsidRDefault="00FC7431" w:rsidP="00FC743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1"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2"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2"/>
    <w:p w:rsidR="00FC7431" w:rsidRPr="00A36FBE" w:rsidRDefault="00FC7431" w:rsidP="00FC7431">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FC7431" w:rsidRPr="00A36FBE" w:rsidRDefault="00FC7431" w:rsidP="00FC7431">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1"/>
    <w:p w:rsidR="00FC7431" w:rsidRPr="00A36FBE" w:rsidRDefault="00FC7431" w:rsidP="00FC743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FC7431" w:rsidRPr="00882269" w:rsidRDefault="00FC7431" w:rsidP="00FC743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FC7431" w:rsidRPr="00882269" w:rsidRDefault="00FC7431" w:rsidP="00FC743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FC7431" w:rsidRPr="00882269" w:rsidRDefault="00FC7431" w:rsidP="00FC743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FC7431" w:rsidRPr="00882269" w:rsidRDefault="00FC7431" w:rsidP="00FC743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FC7431" w:rsidRPr="00882269" w:rsidRDefault="00FC7431" w:rsidP="00FC743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FC7431" w:rsidRPr="00882269" w:rsidRDefault="00FC7431" w:rsidP="00FC743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FC7431" w:rsidRPr="00882269" w:rsidRDefault="00FC7431" w:rsidP="00FC743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w:t>
      </w:r>
      <w:r w:rsidRPr="00882269">
        <w:rPr>
          <w:rFonts w:ascii="Tahoma" w:hAnsi="Tahoma" w:cs="Tahoma"/>
        </w:rPr>
        <w:lastRenderedPageBreak/>
        <w:t>aluminio, colocado de piso flotante, colocado de puertas e instalaciones eléctrica, sanitaria y otros (según corresponda).</w:t>
      </w:r>
    </w:p>
    <w:p w:rsidR="00FC7431" w:rsidRPr="00882269" w:rsidRDefault="00FC7431" w:rsidP="00FC743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FC7431" w:rsidRPr="00882269" w:rsidRDefault="00FC7431" w:rsidP="00FC743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FC7431" w:rsidRPr="00F15D7F" w:rsidRDefault="00FC7431" w:rsidP="00FC7431">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8" w:name="_Hlk179909520"/>
      <w:r w:rsidRPr="00A36FBE">
        <w:rPr>
          <w:rFonts w:ascii="Tahoma" w:hAnsi="Tahoma" w:cs="Tahoma"/>
        </w:rPr>
        <w:t xml:space="preserve">aprobado por el Inspector y validado por la AEVIVIENDA </w:t>
      </w:r>
      <w:bookmarkEnd w:id="138"/>
      <w:r w:rsidRPr="00A36FBE">
        <w:rPr>
          <w:rFonts w:ascii="Tahoma" w:hAnsi="Tahoma" w:cs="Tahoma"/>
        </w:rPr>
        <w:t>y evitar que estos abandonen el proyecto.</w:t>
      </w:r>
    </w:p>
    <w:bookmarkEnd w:id="134"/>
    <w:p w:rsidR="00FC7431" w:rsidRPr="00F15D7F" w:rsidRDefault="00FC7431" w:rsidP="00FC7431">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rsidR="00FC7431" w:rsidRPr="00F15D7F" w:rsidRDefault="00FC7431" w:rsidP="00FC7431">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5"/>
    <w:p w:rsidR="00FC7431" w:rsidRPr="00F15D7F"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6"/>
      <w:bookmarkEnd w:id="137"/>
    </w:p>
    <w:p w:rsidR="00FC7431" w:rsidRPr="00882269" w:rsidRDefault="00FC7431" w:rsidP="00FC743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FC7431" w:rsidRPr="00882269" w:rsidRDefault="00FC7431" w:rsidP="00FC743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C7431" w:rsidRPr="00882269" w:rsidTr="00FC7431">
        <w:trPr>
          <w:trHeight w:val="570"/>
          <w:jc w:val="center"/>
        </w:trPr>
        <w:tc>
          <w:tcPr>
            <w:tcW w:w="3127" w:type="dxa"/>
            <w:shd w:val="clear" w:color="auto" w:fill="17365D"/>
            <w:vAlign w:val="center"/>
          </w:tcPr>
          <w:p w:rsidR="00FC7431" w:rsidRPr="00882269" w:rsidRDefault="00FC7431" w:rsidP="00FC743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FC7431" w:rsidRPr="00882269" w:rsidRDefault="00FC7431" w:rsidP="00FC743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FC7431" w:rsidRPr="00882269" w:rsidRDefault="00FC7431" w:rsidP="00FC7431">
            <w:pPr>
              <w:jc w:val="center"/>
              <w:rPr>
                <w:rFonts w:ascii="Tahoma" w:hAnsi="Tahoma" w:cs="Tahoma"/>
                <w:b/>
                <w:lang w:eastAsia="es-ES"/>
              </w:rPr>
            </w:pPr>
            <w:r w:rsidRPr="00882269">
              <w:rPr>
                <w:rFonts w:ascii="Tahoma" w:hAnsi="Tahoma" w:cs="Tahoma"/>
                <w:b/>
                <w:lang w:eastAsia="es-ES"/>
              </w:rPr>
              <w:t>Almacén</w:t>
            </w:r>
          </w:p>
        </w:tc>
      </w:tr>
      <w:tr w:rsidR="00FC7431" w:rsidRPr="00882269" w:rsidTr="00FC7431">
        <w:trPr>
          <w:trHeight w:hRule="exact" w:val="330"/>
          <w:jc w:val="center"/>
        </w:trPr>
        <w:tc>
          <w:tcPr>
            <w:tcW w:w="3127" w:type="dxa"/>
            <w:shd w:val="clear" w:color="auto" w:fill="auto"/>
          </w:tcPr>
          <w:p w:rsidR="00FC7431" w:rsidRPr="00882269" w:rsidRDefault="00FC7431" w:rsidP="00FC7431">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FC7431" w:rsidRPr="00882269" w:rsidRDefault="00FC7431" w:rsidP="00FC743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FC7431" w:rsidRPr="00882269" w:rsidRDefault="00FC7431" w:rsidP="00FC7431">
            <w:pPr>
              <w:jc w:val="center"/>
              <w:rPr>
                <w:rFonts w:ascii="Tahoma" w:hAnsi="Tahoma" w:cs="Tahoma"/>
                <w:color w:val="FF0000"/>
              </w:rPr>
            </w:pPr>
            <w:r>
              <w:rPr>
                <w:rFonts w:ascii="Tahoma" w:hAnsi="Tahoma" w:cs="Tahoma"/>
                <w:color w:val="FF0000"/>
                <w:lang w:eastAsia="es-ES"/>
              </w:rPr>
              <w:t>SI</w:t>
            </w:r>
          </w:p>
        </w:tc>
      </w:tr>
      <w:tr w:rsidR="00FC7431" w:rsidRPr="00882269" w:rsidTr="00FC7431">
        <w:trPr>
          <w:trHeight w:hRule="exact" w:val="330"/>
          <w:jc w:val="center"/>
        </w:trPr>
        <w:tc>
          <w:tcPr>
            <w:tcW w:w="3127" w:type="dxa"/>
            <w:shd w:val="clear" w:color="auto" w:fill="BFBFBF"/>
          </w:tcPr>
          <w:p w:rsidR="00FC7431" w:rsidRPr="00882269" w:rsidRDefault="00FC7431" w:rsidP="00FC743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FC7431" w:rsidRPr="00882269" w:rsidRDefault="00FC7431" w:rsidP="00FC743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FC7431" w:rsidRPr="00882269" w:rsidRDefault="00FC7431" w:rsidP="00FC7431">
            <w:pPr>
              <w:jc w:val="center"/>
              <w:rPr>
                <w:rFonts w:ascii="Tahoma" w:hAnsi="Tahoma" w:cs="Tahoma"/>
                <w:b/>
                <w:bCs/>
                <w:color w:val="FF0000"/>
              </w:rPr>
            </w:pPr>
            <w:r w:rsidRPr="00882269">
              <w:rPr>
                <w:rFonts w:ascii="Tahoma" w:hAnsi="Tahoma" w:cs="Tahoma"/>
                <w:b/>
                <w:bCs/>
                <w:color w:val="FF0000"/>
                <w:lang w:eastAsia="es-ES"/>
              </w:rPr>
              <w:t>1</w:t>
            </w:r>
          </w:p>
        </w:tc>
      </w:tr>
    </w:tbl>
    <w:p w:rsidR="00FC7431" w:rsidRPr="00882269" w:rsidRDefault="00FC7431" w:rsidP="00FC743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C7431" w:rsidRPr="00882269"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FC7431" w:rsidRPr="00882269"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FC7431" w:rsidRPr="00882269"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Pr>
          <w:rFonts w:ascii="Tahoma" w:hAnsi="Tahoma" w:cs="Tahoma"/>
          <w:b/>
          <w:color w:val="FF0000"/>
        </w:rPr>
        <w:t>8</w:t>
      </w:r>
      <w:r w:rsidRPr="00882269">
        <w:rPr>
          <w:rFonts w:ascii="Tahoma" w:hAnsi="Tahoma" w:cs="Tahoma"/>
          <w:b/>
          <w:color w:val="FF0000"/>
        </w:rPr>
        <w:t xml:space="preserve">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FC7431" w:rsidRPr="00882269"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FC7431" w:rsidRPr="00882269"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FC7431" w:rsidRPr="00882269" w:rsidRDefault="00FC7431" w:rsidP="00FC743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9" w:name="_Toc536520833"/>
      <w:bookmarkStart w:id="140" w:name="_Toc71811168"/>
      <w:r w:rsidRPr="00882269">
        <w:rPr>
          <w:rFonts w:ascii="Tahoma" w:hAnsi="Tahoma" w:cs="Tahoma"/>
          <w:b/>
          <w:bCs/>
          <w:color w:val="000000"/>
          <w:kern w:val="32"/>
          <w:lang w:val="es-ES_tradnl"/>
        </w:rPr>
        <w:t>EQUIPO, MAQUINARIA, VEHÍCULOS Y OTROS</w:t>
      </w:r>
      <w:bookmarkEnd w:id="139"/>
      <w:bookmarkEnd w:id="140"/>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C7431" w:rsidRPr="00882269" w:rsidTr="00FC7431">
        <w:trPr>
          <w:jc w:val="center"/>
        </w:trPr>
        <w:tc>
          <w:tcPr>
            <w:tcW w:w="421" w:type="dxa"/>
            <w:shd w:val="clear" w:color="auto" w:fill="D9E2F3" w:themeFill="accent5" w:themeFillTint="33"/>
            <w:vAlign w:val="center"/>
          </w:tcPr>
          <w:p w:rsidR="00FC7431" w:rsidRPr="00882269" w:rsidRDefault="00FC7431" w:rsidP="00FC743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FC7431" w:rsidRPr="00882269" w:rsidRDefault="00FC7431" w:rsidP="00FC743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FC7431" w:rsidRPr="00882269" w:rsidRDefault="00FC7431" w:rsidP="00FC743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FC7431" w:rsidRPr="00882269" w:rsidRDefault="00FC7431" w:rsidP="00FC7431">
            <w:pPr>
              <w:jc w:val="center"/>
              <w:rPr>
                <w:rFonts w:ascii="Tahoma" w:hAnsi="Tahoma" w:cs="Tahoma"/>
                <w:b/>
              </w:rPr>
            </w:pPr>
          </w:p>
          <w:p w:rsidR="00FC7431" w:rsidRPr="00882269" w:rsidRDefault="00FC7431" w:rsidP="00FC743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FC7431" w:rsidRPr="00882269" w:rsidRDefault="00FC7431" w:rsidP="00FC7431">
            <w:pPr>
              <w:jc w:val="center"/>
              <w:rPr>
                <w:rFonts w:ascii="Tahoma" w:hAnsi="Tahoma" w:cs="Tahoma"/>
                <w:b/>
              </w:rPr>
            </w:pPr>
            <w:r w:rsidRPr="00882269">
              <w:rPr>
                <w:rFonts w:ascii="Tahoma" w:hAnsi="Tahoma" w:cs="Tahoma"/>
                <w:b/>
              </w:rPr>
              <w:t>Tiempo de participación en este Proyecto</w:t>
            </w:r>
          </w:p>
        </w:tc>
      </w:tr>
      <w:tr w:rsidR="00FC7431" w:rsidRPr="00882269" w:rsidTr="00FC7431">
        <w:trPr>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FC7431" w:rsidRPr="00A75F2C" w:rsidRDefault="00FC7431" w:rsidP="00FC7431">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rsidR="00FC7431" w:rsidRPr="00882269" w:rsidRDefault="00FC7431" w:rsidP="00FC7431">
            <w:pPr>
              <w:spacing w:line="300" w:lineRule="auto"/>
              <w:contextualSpacing/>
              <w:jc w:val="center"/>
              <w:rPr>
                <w:rFonts w:ascii="Tahoma" w:hAnsi="Tahoma" w:cs="Tahoma"/>
                <w:b/>
                <w:sz w:val="18"/>
                <w:szCs w:val="18"/>
              </w:rPr>
            </w:pPr>
          </w:p>
          <w:p w:rsidR="00FC7431" w:rsidRPr="00882269" w:rsidRDefault="00FC7431" w:rsidP="00FC7431">
            <w:pPr>
              <w:spacing w:line="300" w:lineRule="auto"/>
              <w:contextualSpacing/>
              <w:jc w:val="center"/>
              <w:rPr>
                <w:rFonts w:ascii="Tahoma" w:hAnsi="Tahoma" w:cs="Tahoma"/>
                <w:b/>
                <w:sz w:val="18"/>
                <w:szCs w:val="18"/>
              </w:rPr>
            </w:pPr>
          </w:p>
          <w:p w:rsidR="00FC7431" w:rsidRPr="00882269" w:rsidRDefault="00FC7431" w:rsidP="00FC743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FC7431" w:rsidRPr="00882269" w:rsidRDefault="00FC7431" w:rsidP="00FC7431">
            <w:pPr>
              <w:spacing w:line="300" w:lineRule="auto"/>
              <w:jc w:val="center"/>
              <w:rPr>
                <w:rFonts w:ascii="Tahoma" w:hAnsi="Tahoma" w:cs="Tahoma"/>
                <w:b/>
                <w:sz w:val="18"/>
                <w:szCs w:val="18"/>
              </w:rPr>
            </w:pPr>
          </w:p>
          <w:p w:rsidR="00FC7431" w:rsidRPr="00882269" w:rsidRDefault="00FC7431" w:rsidP="00FC7431">
            <w:pPr>
              <w:spacing w:line="300" w:lineRule="auto"/>
              <w:jc w:val="center"/>
              <w:rPr>
                <w:rFonts w:ascii="Tahoma" w:hAnsi="Tahoma" w:cs="Tahoma"/>
                <w:b/>
                <w:sz w:val="18"/>
                <w:szCs w:val="18"/>
              </w:rPr>
            </w:pPr>
          </w:p>
          <w:p w:rsidR="00FC7431" w:rsidRPr="00882269" w:rsidRDefault="00FC7431" w:rsidP="00FC7431">
            <w:pPr>
              <w:spacing w:line="300" w:lineRule="auto"/>
              <w:jc w:val="center"/>
              <w:rPr>
                <w:rFonts w:ascii="Tahoma" w:hAnsi="Tahoma" w:cs="Tahoma"/>
                <w:b/>
                <w:sz w:val="18"/>
                <w:szCs w:val="18"/>
              </w:rPr>
            </w:pPr>
          </w:p>
          <w:p w:rsidR="00FC7431" w:rsidRPr="00882269" w:rsidRDefault="00FC7431" w:rsidP="00FC7431">
            <w:pPr>
              <w:spacing w:line="300" w:lineRule="auto"/>
              <w:jc w:val="center"/>
              <w:rPr>
                <w:rFonts w:ascii="Tahoma" w:hAnsi="Tahoma" w:cs="Tahoma"/>
                <w:b/>
                <w:sz w:val="18"/>
                <w:szCs w:val="18"/>
              </w:rPr>
            </w:pPr>
          </w:p>
          <w:p w:rsidR="00FC7431" w:rsidRPr="00882269" w:rsidRDefault="00FC7431" w:rsidP="00FC743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C7431" w:rsidRPr="00882269" w:rsidTr="00FC7431">
        <w:trPr>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FC7431" w:rsidRPr="00A75F2C" w:rsidRDefault="00FC7431" w:rsidP="00FC7431">
            <w:pPr>
              <w:jc w:val="center"/>
              <w:rPr>
                <w:b/>
                <w:bCs/>
                <w:sz w:val="18"/>
                <w:szCs w:val="18"/>
              </w:rPr>
            </w:pPr>
            <w:r w:rsidRPr="00A75F2C">
              <w:rPr>
                <w:rFonts w:ascii="Tahoma" w:hAnsi="Tahoma" w:cs="Tahoma"/>
                <w:b/>
                <w:bCs/>
                <w:color w:val="FF0000"/>
                <w:sz w:val="18"/>
                <w:szCs w:val="18"/>
              </w:rPr>
              <w:t>1</w:t>
            </w:r>
          </w:p>
        </w:tc>
        <w:tc>
          <w:tcPr>
            <w:tcW w:w="1702" w:type="dxa"/>
            <w:vMerge/>
            <w:vAlign w:val="center"/>
          </w:tcPr>
          <w:p w:rsidR="00FC7431" w:rsidRPr="00882269" w:rsidRDefault="00FC7431" w:rsidP="00FC7431">
            <w:pPr>
              <w:spacing w:line="300" w:lineRule="auto"/>
              <w:contextualSpacing/>
              <w:jc w:val="center"/>
              <w:rPr>
                <w:rFonts w:ascii="Tahoma" w:hAnsi="Tahoma" w:cs="Tahoma"/>
                <w:b/>
                <w:sz w:val="18"/>
                <w:szCs w:val="18"/>
              </w:rPr>
            </w:pPr>
          </w:p>
        </w:tc>
        <w:tc>
          <w:tcPr>
            <w:tcW w:w="2268" w:type="dxa"/>
            <w:vMerge/>
            <w:vAlign w:val="center"/>
          </w:tcPr>
          <w:p w:rsidR="00FC7431" w:rsidRPr="00882269" w:rsidRDefault="00FC7431" w:rsidP="00FC7431">
            <w:pPr>
              <w:spacing w:line="300" w:lineRule="auto"/>
              <w:jc w:val="center"/>
              <w:rPr>
                <w:rFonts w:ascii="Tahoma" w:hAnsi="Tahoma" w:cs="Tahoma"/>
                <w:b/>
                <w:sz w:val="18"/>
                <w:szCs w:val="18"/>
              </w:rPr>
            </w:pPr>
          </w:p>
        </w:tc>
      </w:tr>
      <w:tr w:rsidR="00FC7431" w:rsidRPr="00882269" w:rsidTr="00FC7431">
        <w:trPr>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rsidR="00FC7431" w:rsidRPr="00A75F2C" w:rsidRDefault="00FC7431" w:rsidP="00FC7431">
            <w:pPr>
              <w:jc w:val="center"/>
              <w:rPr>
                <w:b/>
                <w:bCs/>
                <w:sz w:val="18"/>
                <w:szCs w:val="18"/>
              </w:rPr>
            </w:pPr>
            <w:r>
              <w:rPr>
                <w:rFonts w:ascii="Tahoma" w:hAnsi="Tahoma" w:cs="Tahoma"/>
                <w:b/>
                <w:bCs/>
                <w:color w:val="FF0000"/>
                <w:sz w:val="18"/>
                <w:szCs w:val="18"/>
              </w:rPr>
              <w:t>6</w:t>
            </w:r>
          </w:p>
        </w:tc>
        <w:tc>
          <w:tcPr>
            <w:tcW w:w="1702" w:type="dxa"/>
            <w:vMerge/>
            <w:vAlign w:val="center"/>
          </w:tcPr>
          <w:p w:rsidR="00FC7431" w:rsidRPr="00882269" w:rsidRDefault="00FC7431" w:rsidP="00FC7431">
            <w:pPr>
              <w:spacing w:line="300" w:lineRule="auto"/>
              <w:contextualSpacing/>
              <w:jc w:val="center"/>
              <w:rPr>
                <w:rFonts w:ascii="Tahoma" w:hAnsi="Tahoma" w:cs="Tahoma"/>
                <w:b/>
                <w:sz w:val="18"/>
                <w:szCs w:val="18"/>
              </w:rPr>
            </w:pPr>
          </w:p>
        </w:tc>
        <w:tc>
          <w:tcPr>
            <w:tcW w:w="2268" w:type="dxa"/>
            <w:vMerge/>
            <w:vAlign w:val="center"/>
          </w:tcPr>
          <w:p w:rsidR="00FC7431" w:rsidRPr="00882269" w:rsidRDefault="00FC7431" w:rsidP="00FC7431">
            <w:pPr>
              <w:spacing w:line="300" w:lineRule="auto"/>
              <w:jc w:val="center"/>
              <w:rPr>
                <w:rFonts w:ascii="Tahoma" w:hAnsi="Tahoma" w:cs="Tahoma"/>
                <w:b/>
                <w:sz w:val="18"/>
                <w:szCs w:val="18"/>
              </w:rPr>
            </w:pPr>
          </w:p>
        </w:tc>
      </w:tr>
      <w:tr w:rsidR="00FC7431" w:rsidRPr="00882269" w:rsidTr="00FC7431">
        <w:trPr>
          <w:trHeight w:val="273"/>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FC7431" w:rsidRPr="00A75F2C" w:rsidRDefault="00FC7431" w:rsidP="00FC7431">
            <w:pPr>
              <w:jc w:val="center"/>
              <w:rPr>
                <w:b/>
                <w:bCs/>
                <w:sz w:val="18"/>
                <w:szCs w:val="18"/>
              </w:rPr>
            </w:pPr>
            <w:r>
              <w:rPr>
                <w:rFonts w:ascii="Tahoma" w:hAnsi="Tahoma" w:cs="Tahoma"/>
                <w:b/>
                <w:bCs/>
                <w:color w:val="FF0000"/>
                <w:sz w:val="18"/>
                <w:szCs w:val="18"/>
              </w:rPr>
              <w:t>6</w:t>
            </w:r>
          </w:p>
        </w:tc>
        <w:tc>
          <w:tcPr>
            <w:tcW w:w="1702" w:type="dxa"/>
            <w:vMerge/>
            <w:vAlign w:val="center"/>
          </w:tcPr>
          <w:p w:rsidR="00FC7431" w:rsidRPr="00882269" w:rsidRDefault="00FC7431" w:rsidP="00FC7431">
            <w:pPr>
              <w:spacing w:line="300" w:lineRule="auto"/>
              <w:jc w:val="center"/>
              <w:rPr>
                <w:rFonts w:ascii="Tahoma" w:hAnsi="Tahoma" w:cs="Tahoma"/>
                <w:b/>
                <w:sz w:val="18"/>
                <w:szCs w:val="18"/>
              </w:rPr>
            </w:pPr>
          </w:p>
        </w:tc>
        <w:tc>
          <w:tcPr>
            <w:tcW w:w="2268" w:type="dxa"/>
            <w:vMerge/>
            <w:vAlign w:val="center"/>
          </w:tcPr>
          <w:p w:rsidR="00FC7431" w:rsidRPr="00882269" w:rsidRDefault="00FC7431" w:rsidP="00FC7431">
            <w:pPr>
              <w:spacing w:line="300" w:lineRule="auto"/>
              <w:jc w:val="center"/>
              <w:rPr>
                <w:rFonts w:ascii="Tahoma" w:hAnsi="Tahoma" w:cs="Tahoma"/>
                <w:sz w:val="18"/>
                <w:szCs w:val="18"/>
              </w:rPr>
            </w:pPr>
          </w:p>
        </w:tc>
      </w:tr>
      <w:tr w:rsidR="00FC7431" w:rsidRPr="00882269" w:rsidTr="00FC7431">
        <w:trPr>
          <w:trHeight w:val="273"/>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FC7431" w:rsidRPr="00A75F2C" w:rsidRDefault="00FC7431" w:rsidP="00FC7431">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ign w:val="center"/>
          </w:tcPr>
          <w:p w:rsidR="00FC7431" w:rsidRPr="00882269" w:rsidRDefault="00FC7431" w:rsidP="00FC7431">
            <w:pPr>
              <w:spacing w:line="300" w:lineRule="auto"/>
              <w:jc w:val="center"/>
              <w:rPr>
                <w:rFonts w:ascii="Tahoma" w:hAnsi="Tahoma" w:cs="Tahoma"/>
                <w:b/>
                <w:sz w:val="18"/>
                <w:szCs w:val="18"/>
              </w:rPr>
            </w:pPr>
          </w:p>
        </w:tc>
        <w:tc>
          <w:tcPr>
            <w:tcW w:w="2268" w:type="dxa"/>
            <w:vMerge/>
            <w:vAlign w:val="center"/>
          </w:tcPr>
          <w:p w:rsidR="00FC7431" w:rsidRPr="00882269" w:rsidRDefault="00FC7431" w:rsidP="00FC7431">
            <w:pPr>
              <w:spacing w:line="300" w:lineRule="auto"/>
              <w:jc w:val="center"/>
              <w:rPr>
                <w:rFonts w:ascii="Tahoma" w:hAnsi="Tahoma" w:cs="Tahoma"/>
                <w:sz w:val="18"/>
                <w:szCs w:val="18"/>
              </w:rPr>
            </w:pPr>
          </w:p>
        </w:tc>
      </w:tr>
      <w:tr w:rsidR="00FC7431" w:rsidRPr="00882269" w:rsidTr="00FC7431">
        <w:trPr>
          <w:trHeight w:val="221"/>
          <w:jc w:val="center"/>
        </w:trPr>
        <w:tc>
          <w:tcPr>
            <w:tcW w:w="421" w:type="dxa"/>
            <w:tcBorders>
              <w:bottom w:val="single" w:sz="4" w:space="0" w:color="auto"/>
            </w:tcBorders>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lastRenderedPageBreak/>
              <w:t>6</w:t>
            </w:r>
          </w:p>
        </w:tc>
        <w:tc>
          <w:tcPr>
            <w:tcW w:w="3552" w:type="dxa"/>
            <w:tcBorders>
              <w:bottom w:val="single" w:sz="4" w:space="0" w:color="auto"/>
            </w:tcBorders>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FC7431" w:rsidRPr="00A75F2C" w:rsidRDefault="00FC7431" w:rsidP="00FC7431">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rsidR="00FC7431" w:rsidRPr="00882269" w:rsidRDefault="00FC7431" w:rsidP="00FC7431">
            <w:pPr>
              <w:spacing w:line="300" w:lineRule="auto"/>
              <w:rPr>
                <w:rFonts w:ascii="Tahoma" w:hAnsi="Tahoma" w:cs="Tahoma"/>
                <w:sz w:val="18"/>
                <w:szCs w:val="18"/>
              </w:rPr>
            </w:pPr>
          </w:p>
        </w:tc>
        <w:tc>
          <w:tcPr>
            <w:tcW w:w="2268" w:type="dxa"/>
            <w:vMerge/>
            <w:tcBorders>
              <w:bottom w:val="single" w:sz="4" w:space="0" w:color="auto"/>
            </w:tcBorders>
            <w:vAlign w:val="center"/>
          </w:tcPr>
          <w:p w:rsidR="00FC7431" w:rsidRPr="00882269" w:rsidRDefault="00FC7431" w:rsidP="00FC7431">
            <w:pPr>
              <w:spacing w:line="300" w:lineRule="auto"/>
              <w:rPr>
                <w:rFonts w:ascii="Tahoma" w:hAnsi="Tahoma" w:cs="Tahoma"/>
                <w:sz w:val="18"/>
                <w:szCs w:val="18"/>
              </w:rPr>
            </w:pPr>
          </w:p>
        </w:tc>
      </w:tr>
      <w:tr w:rsidR="00FC7431" w:rsidRPr="00882269" w:rsidTr="00FC7431">
        <w:trPr>
          <w:trHeight w:val="331"/>
          <w:jc w:val="center"/>
        </w:trPr>
        <w:tc>
          <w:tcPr>
            <w:tcW w:w="421" w:type="dxa"/>
            <w:shd w:val="clear" w:color="auto" w:fill="FFFFFF"/>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FFFFFF"/>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FC7431" w:rsidRPr="00A75F2C" w:rsidRDefault="00FC7431" w:rsidP="00FC7431">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rsidR="00FC7431" w:rsidRPr="00882269" w:rsidRDefault="00FC7431" w:rsidP="00FC743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FC7431" w:rsidRPr="00882269" w:rsidRDefault="00FC7431" w:rsidP="00FC743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C7431" w:rsidRPr="00882269" w:rsidTr="00FC7431">
        <w:trPr>
          <w:trHeight w:val="289"/>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FC7431" w:rsidRPr="00A75F2C" w:rsidRDefault="00FC7431" w:rsidP="00FC7431">
            <w:pPr>
              <w:jc w:val="center"/>
              <w:rPr>
                <w:b/>
                <w:bCs/>
                <w:sz w:val="18"/>
                <w:szCs w:val="18"/>
              </w:rPr>
            </w:pPr>
            <w:r>
              <w:rPr>
                <w:rFonts w:ascii="Tahoma" w:hAnsi="Tahoma" w:cs="Tahoma"/>
                <w:b/>
                <w:bCs/>
                <w:color w:val="FF0000"/>
                <w:sz w:val="18"/>
                <w:szCs w:val="18"/>
              </w:rPr>
              <w:t>3</w:t>
            </w:r>
          </w:p>
        </w:tc>
        <w:tc>
          <w:tcPr>
            <w:tcW w:w="1702" w:type="dxa"/>
            <w:vMerge/>
          </w:tcPr>
          <w:p w:rsidR="00FC7431" w:rsidRPr="00882269" w:rsidRDefault="00FC7431" w:rsidP="00FC7431">
            <w:pPr>
              <w:spacing w:line="300" w:lineRule="auto"/>
              <w:rPr>
                <w:rFonts w:ascii="Tahoma" w:hAnsi="Tahoma" w:cs="Tahoma"/>
              </w:rPr>
            </w:pPr>
          </w:p>
        </w:tc>
        <w:tc>
          <w:tcPr>
            <w:tcW w:w="2268" w:type="dxa"/>
            <w:vMerge/>
          </w:tcPr>
          <w:p w:rsidR="00FC7431" w:rsidRPr="00882269" w:rsidRDefault="00FC7431" w:rsidP="00FC7431">
            <w:pPr>
              <w:spacing w:line="300" w:lineRule="auto"/>
              <w:rPr>
                <w:rFonts w:ascii="Tahoma" w:hAnsi="Tahoma" w:cs="Tahoma"/>
              </w:rPr>
            </w:pPr>
          </w:p>
        </w:tc>
      </w:tr>
      <w:tr w:rsidR="00FC7431" w:rsidRPr="00882269" w:rsidTr="00FC7431">
        <w:trPr>
          <w:trHeight w:val="239"/>
          <w:jc w:val="center"/>
        </w:trPr>
        <w:tc>
          <w:tcPr>
            <w:tcW w:w="421" w:type="dxa"/>
            <w:shd w:val="clear" w:color="auto" w:fill="auto"/>
            <w:vAlign w:val="center"/>
          </w:tcPr>
          <w:p w:rsidR="00FC7431" w:rsidRPr="00882269" w:rsidRDefault="00FC7431" w:rsidP="00FC743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FC7431" w:rsidRPr="00882269" w:rsidRDefault="00FC7431" w:rsidP="00FC7431">
            <w:pPr>
              <w:jc w:val="both"/>
              <w:rPr>
                <w:rFonts w:ascii="Tahoma" w:hAnsi="Tahoma" w:cs="Tahoma"/>
                <w:sz w:val="18"/>
                <w:szCs w:val="18"/>
              </w:rPr>
            </w:pPr>
            <w:r w:rsidRPr="00882269">
              <w:rPr>
                <w:rFonts w:ascii="Tahoma" w:hAnsi="Tahoma" w:cs="Tahoma"/>
                <w:sz w:val="18"/>
                <w:szCs w:val="18"/>
              </w:rPr>
              <w:t xml:space="preserve">Otros </w:t>
            </w:r>
          </w:p>
          <w:p w:rsidR="00FC7431" w:rsidRPr="00882269" w:rsidRDefault="00FC7431" w:rsidP="00FC7431">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FC7431" w:rsidRPr="00A75F2C" w:rsidRDefault="00FC7431" w:rsidP="00FC7431">
            <w:pPr>
              <w:jc w:val="center"/>
              <w:rPr>
                <w:rFonts w:ascii="Tahoma" w:hAnsi="Tahoma" w:cs="Tahoma"/>
                <w:b/>
                <w:bCs/>
                <w:sz w:val="18"/>
                <w:szCs w:val="18"/>
              </w:rPr>
            </w:pPr>
          </w:p>
        </w:tc>
        <w:tc>
          <w:tcPr>
            <w:tcW w:w="1702" w:type="dxa"/>
            <w:vMerge/>
          </w:tcPr>
          <w:p w:rsidR="00FC7431" w:rsidRPr="00882269" w:rsidRDefault="00FC7431" w:rsidP="00FC7431">
            <w:pPr>
              <w:spacing w:line="300" w:lineRule="auto"/>
              <w:rPr>
                <w:rFonts w:ascii="Tahoma" w:hAnsi="Tahoma" w:cs="Tahoma"/>
              </w:rPr>
            </w:pPr>
          </w:p>
        </w:tc>
        <w:tc>
          <w:tcPr>
            <w:tcW w:w="2268" w:type="dxa"/>
            <w:vMerge/>
          </w:tcPr>
          <w:p w:rsidR="00FC7431" w:rsidRPr="00882269" w:rsidRDefault="00FC7431" w:rsidP="00FC7431">
            <w:pPr>
              <w:spacing w:line="300" w:lineRule="auto"/>
              <w:rPr>
                <w:rFonts w:ascii="Tahoma" w:hAnsi="Tahoma" w:cs="Tahoma"/>
              </w:rPr>
            </w:pPr>
          </w:p>
        </w:tc>
      </w:tr>
      <w:tr w:rsidR="00FC7431" w:rsidRPr="00882269" w:rsidTr="00FC7431">
        <w:trPr>
          <w:trHeight w:val="259"/>
          <w:jc w:val="center"/>
        </w:trPr>
        <w:tc>
          <w:tcPr>
            <w:tcW w:w="421" w:type="dxa"/>
            <w:tcBorders>
              <w:bottom w:val="single" w:sz="4" w:space="0" w:color="auto"/>
            </w:tcBorders>
            <w:shd w:val="clear" w:color="auto" w:fill="auto"/>
            <w:vAlign w:val="center"/>
          </w:tcPr>
          <w:p w:rsidR="00FC7431" w:rsidRPr="00882269" w:rsidRDefault="00FC7431" w:rsidP="00FC7431">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FC7431" w:rsidRPr="00882269" w:rsidRDefault="00FC7431" w:rsidP="00FC7431">
            <w:pPr>
              <w:jc w:val="both"/>
              <w:rPr>
                <w:rFonts w:ascii="Tahoma" w:hAnsi="Tahoma" w:cs="Tahoma"/>
                <w:sz w:val="18"/>
                <w:szCs w:val="18"/>
              </w:rPr>
            </w:pPr>
          </w:p>
        </w:tc>
        <w:tc>
          <w:tcPr>
            <w:tcW w:w="1701" w:type="dxa"/>
            <w:tcBorders>
              <w:bottom w:val="single" w:sz="4" w:space="0" w:color="auto"/>
            </w:tcBorders>
            <w:shd w:val="clear" w:color="auto" w:fill="auto"/>
            <w:vAlign w:val="center"/>
          </w:tcPr>
          <w:p w:rsidR="00FC7431" w:rsidRPr="00882269" w:rsidRDefault="00FC7431" w:rsidP="00FC7431">
            <w:pPr>
              <w:jc w:val="center"/>
              <w:rPr>
                <w:sz w:val="18"/>
                <w:szCs w:val="18"/>
              </w:rPr>
            </w:pPr>
          </w:p>
        </w:tc>
        <w:tc>
          <w:tcPr>
            <w:tcW w:w="1702" w:type="dxa"/>
            <w:vMerge/>
            <w:tcBorders>
              <w:bottom w:val="single" w:sz="4" w:space="0" w:color="auto"/>
            </w:tcBorders>
          </w:tcPr>
          <w:p w:rsidR="00FC7431" w:rsidRPr="00882269" w:rsidRDefault="00FC7431" w:rsidP="00FC7431">
            <w:pPr>
              <w:spacing w:line="300" w:lineRule="auto"/>
              <w:rPr>
                <w:rFonts w:ascii="Tahoma" w:hAnsi="Tahoma" w:cs="Tahoma"/>
              </w:rPr>
            </w:pPr>
          </w:p>
        </w:tc>
        <w:tc>
          <w:tcPr>
            <w:tcW w:w="2268" w:type="dxa"/>
            <w:vMerge/>
            <w:tcBorders>
              <w:bottom w:val="single" w:sz="4" w:space="0" w:color="auto"/>
            </w:tcBorders>
          </w:tcPr>
          <w:p w:rsidR="00FC7431" w:rsidRPr="00882269" w:rsidRDefault="00FC7431" w:rsidP="00FC7431">
            <w:pPr>
              <w:spacing w:line="300" w:lineRule="auto"/>
              <w:rPr>
                <w:rFonts w:ascii="Tahoma" w:hAnsi="Tahoma" w:cs="Tahoma"/>
              </w:rPr>
            </w:pPr>
          </w:p>
        </w:tc>
      </w:tr>
      <w:tr w:rsidR="00FC7431" w:rsidRPr="00882269" w:rsidTr="00FC7431">
        <w:trPr>
          <w:trHeight w:val="1302"/>
          <w:jc w:val="center"/>
        </w:trPr>
        <w:tc>
          <w:tcPr>
            <w:tcW w:w="9644" w:type="dxa"/>
            <w:gridSpan w:val="5"/>
            <w:tcBorders>
              <w:top w:val="single" w:sz="4" w:space="0" w:color="auto"/>
              <w:left w:val="nil"/>
              <w:bottom w:val="nil"/>
              <w:right w:val="nil"/>
            </w:tcBorders>
            <w:shd w:val="clear" w:color="auto" w:fill="auto"/>
            <w:vAlign w:val="center"/>
          </w:tcPr>
          <w:p w:rsidR="00FC7431" w:rsidRPr="00A36FBE" w:rsidRDefault="00FC7431" w:rsidP="00FC7431">
            <w:pPr>
              <w:jc w:val="both"/>
              <w:rPr>
                <w:rFonts w:ascii="Tahoma" w:hAnsi="Tahoma" w:cs="Tahoma"/>
                <w:b/>
                <w:bCs/>
                <w:i/>
                <w:iCs/>
                <w:sz w:val="16"/>
                <w:szCs w:val="16"/>
              </w:rPr>
            </w:pPr>
            <w:bookmarkStart w:id="141" w:name="_Hlk142555946"/>
            <w:bookmarkStart w:id="142"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1"/>
          <w:p w:rsidR="00FC7431" w:rsidRPr="00A36FBE" w:rsidRDefault="00FC7431" w:rsidP="00FC7431">
            <w:pPr>
              <w:tabs>
                <w:tab w:val="left" w:pos="709"/>
              </w:tabs>
              <w:jc w:val="both"/>
              <w:outlineLvl w:val="0"/>
              <w:rPr>
                <w:rFonts w:ascii="Tahoma" w:hAnsi="Tahoma" w:cs="Tahoma"/>
                <w:b/>
                <w:i/>
                <w:sz w:val="16"/>
                <w:szCs w:val="16"/>
              </w:rPr>
            </w:pPr>
          </w:p>
          <w:p w:rsidR="00FC7431" w:rsidRPr="00A36FBE" w:rsidRDefault="00FC7431" w:rsidP="00FC743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FC7431" w:rsidRPr="00A36FBE" w:rsidRDefault="00FC7431" w:rsidP="00FC743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FC7431" w:rsidRPr="00101768" w:rsidRDefault="00FC7431" w:rsidP="00FC743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rsidR="00FC7431" w:rsidRPr="00882269" w:rsidRDefault="00FC7431" w:rsidP="00FC7431">
            <w:pPr>
              <w:jc w:val="both"/>
              <w:rPr>
                <w:rFonts w:ascii="Tahoma" w:hAnsi="Tahoma" w:cs="Tahoma"/>
                <w:b/>
                <w:bCs/>
                <w:i/>
                <w:sz w:val="16"/>
                <w:szCs w:val="16"/>
              </w:rPr>
            </w:pPr>
          </w:p>
          <w:p w:rsidR="00FC7431" w:rsidRPr="00882269" w:rsidRDefault="00FC7431" w:rsidP="00FC743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rsidR="00FC7431" w:rsidRPr="00F15D7F"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3" w:name="_Toc536520834"/>
      <w:bookmarkStart w:id="144" w:name="_Toc71811169"/>
      <w:r w:rsidRPr="00F15D7F">
        <w:rPr>
          <w:rFonts w:ascii="Tahoma" w:hAnsi="Tahoma" w:cs="Tahoma"/>
          <w:b/>
          <w:bCs/>
          <w:color w:val="000000"/>
          <w:kern w:val="32"/>
          <w:lang w:val="es-ES_tradnl"/>
        </w:rPr>
        <w:t>HERRAMIENTAS E INSUMOS</w:t>
      </w:r>
      <w:bookmarkEnd w:id="143"/>
      <w:bookmarkEnd w:id="144"/>
      <w:r w:rsidRPr="00F15D7F">
        <w:rPr>
          <w:rFonts w:ascii="Tahoma" w:hAnsi="Tahoma" w:cs="Tahoma"/>
          <w:b/>
          <w:bCs/>
          <w:color w:val="000000"/>
          <w:kern w:val="32"/>
          <w:lang w:val="es-ES_tradnl"/>
        </w:rPr>
        <w:t xml:space="preserve"> OPERATIVOS</w:t>
      </w:r>
    </w:p>
    <w:p w:rsidR="00FC7431" w:rsidRPr="00F15D7F" w:rsidRDefault="00FC7431" w:rsidP="00FC7431">
      <w:pPr>
        <w:spacing w:line="260" w:lineRule="atLeast"/>
        <w:jc w:val="both"/>
        <w:rPr>
          <w:rFonts w:ascii="Tahoma" w:hAnsi="Tahoma" w:cs="Tahoma"/>
          <w:color w:val="000000"/>
          <w:lang w:val="es-ES_tradnl" w:eastAsia="es-BO"/>
        </w:rPr>
      </w:pPr>
      <w:bookmarkStart w:id="145"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F15D7F">
        <w:rPr>
          <w:rFonts w:ascii="Tahoma" w:hAnsi="Tahoma" w:cs="Tahoma"/>
          <w:color w:val="000000"/>
          <w:lang w:val="es-ES_tradnl" w:eastAsia="es-BO"/>
        </w:rPr>
        <w:t xml:space="preserve"> </w:t>
      </w:r>
    </w:p>
    <w:p w:rsidR="00FC7431" w:rsidRPr="00F15D7F" w:rsidRDefault="00FC7431" w:rsidP="00FC7431">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bookmarkEnd w:id="145"/>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6"/>
      <w:bookmarkEnd w:id="147"/>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FC7431" w:rsidRPr="00882269" w:rsidRDefault="00FC7431" w:rsidP="00FC743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FC7431" w:rsidRPr="00882269" w:rsidRDefault="00FC7431" w:rsidP="00FC743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FC7431" w:rsidRPr="00882269" w:rsidRDefault="00FC7431" w:rsidP="00FC7431">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FC7431" w:rsidRPr="00F15D7F" w:rsidRDefault="00FC7431" w:rsidP="00FC7431">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rsidR="00FC7431" w:rsidRPr="00F15D7F" w:rsidRDefault="00FC7431" w:rsidP="00FC7431">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8" w:name="_Hlk170236919"/>
    </w:p>
    <w:p w:rsidR="00FC7431" w:rsidRPr="00F15D7F" w:rsidRDefault="00FC7431" w:rsidP="00FC7431">
      <w:pPr>
        <w:numPr>
          <w:ilvl w:val="1"/>
          <w:numId w:val="72"/>
        </w:numPr>
        <w:spacing w:line="260" w:lineRule="atLeast"/>
        <w:ind w:left="426"/>
        <w:jc w:val="both"/>
        <w:rPr>
          <w:rFonts w:ascii="Tahoma" w:hAnsi="Tahoma" w:cs="Tahoma"/>
          <w:lang w:val="es-ES_tradnl"/>
        </w:rPr>
      </w:pPr>
      <w:bookmarkStart w:id="149" w:name="_Hlk170235486"/>
      <w:r w:rsidRPr="00F15D7F">
        <w:rPr>
          <w:rFonts w:ascii="Tahoma" w:hAnsi="Tahoma" w:cs="Tahoma"/>
          <w:lang w:val="es-ES_tradnl"/>
        </w:rPr>
        <w:t>Realizar el estricto seguimiento y control al cumplimiento de las condiciones ofertadas por la Entidad Ejecutora.</w:t>
      </w:r>
    </w:p>
    <w:bookmarkEnd w:id="148"/>
    <w:bookmarkEnd w:id="149"/>
    <w:p w:rsidR="00FC7431" w:rsidRPr="00882269" w:rsidRDefault="00FC7431" w:rsidP="00FC7431">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rsidR="00FC7431" w:rsidRPr="00882269" w:rsidRDefault="00FC7431" w:rsidP="00FC743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rsidR="00FC7431" w:rsidRPr="00882269" w:rsidRDefault="00FC7431" w:rsidP="00FC743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lastRenderedPageBreak/>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rsidR="00FC7431" w:rsidRPr="00882269" w:rsidRDefault="00FC7431" w:rsidP="00FC7431">
      <w:pPr>
        <w:rPr>
          <w:lang w:val="es-ES_tradnl"/>
        </w:rPr>
      </w:pPr>
    </w:p>
    <w:p w:rsidR="00FC7431" w:rsidRPr="00882269" w:rsidRDefault="00FC7431" w:rsidP="00FC743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FC7431" w:rsidRPr="00882269" w:rsidRDefault="00FC7431" w:rsidP="00FC7431">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1204"/>
        <w:gridCol w:w="5017"/>
        <w:gridCol w:w="1516"/>
        <w:gridCol w:w="1516"/>
      </w:tblGrid>
      <w:tr w:rsidR="00FC7431" w:rsidRPr="003B1ECD" w:rsidTr="00FC7431">
        <w:trPr>
          <w:cantSplit/>
        </w:trPr>
        <w:tc>
          <w:tcPr>
            <w:tcW w:w="651"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FC7431" w:rsidRPr="003B1ECD" w:rsidRDefault="00FC7431" w:rsidP="00FC7431">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 xml:space="preserve">N° </w:t>
            </w:r>
          </w:p>
        </w:tc>
        <w:tc>
          <w:tcPr>
            <w:tcW w:w="2711" w:type="pct"/>
            <w:tcBorders>
              <w:top w:val="single" w:sz="4" w:space="0" w:color="auto"/>
              <w:left w:val="nil"/>
              <w:bottom w:val="single" w:sz="4" w:space="0" w:color="auto"/>
              <w:right w:val="single" w:sz="4" w:space="0" w:color="auto"/>
            </w:tcBorders>
            <w:shd w:val="clear" w:color="000000" w:fill="D9E2F3"/>
            <w:noWrap/>
            <w:vAlign w:val="center"/>
            <w:hideMark/>
          </w:tcPr>
          <w:p w:rsidR="00FC7431" w:rsidRPr="003B1ECD" w:rsidRDefault="00FC7431" w:rsidP="00FC7431">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DESCRIPCIÓN DE INSUMOS</w:t>
            </w:r>
          </w:p>
        </w:tc>
        <w:tc>
          <w:tcPr>
            <w:tcW w:w="819" w:type="pct"/>
            <w:tcBorders>
              <w:top w:val="single" w:sz="4" w:space="0" w:color="auto"/>
              <w:left w:val="nil"/>
              <w:bottom w:val="single" w:sz="4" w:space="0" w:color="auto"/>
              <w:right w:val="single" w:sz="4" w:space="0" w:color="auto"/>
            </w:tcBorders>
            <w:shd w:val="clear" w:color="000000" w:fill="D9E2F3"/>
            <w:noWrap/>
            <w:vAlign w:val="center"/>
            <w:hideMark/>
          </w:tcPr>
          <w:p w:rsidR="00FC7431" w:rsidRPr="003B1ECD" w:rsidRDefault="00FC7431" w:rsidP="00FC7431">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UNIDAD</w:t>
            </w:r>
          </w:p>
        </w:tc>
        <w:tc>
          <w:tcPr>
            <w:tcW w:w="819" w:type="pct"/>
            <w:tcBorders>
              <w:top w:val="single" w:sz="4" w:space="0" w:color="auto"/>
              <w:left w:val="nil"/>
              <w:bottom w:val="single" w:sz="4" w:space="0" w:color="auto"/>
              <w:right w:val="single" w:sz="4" w:space="0" w:color="auto"/>
            </w:tcBorders>
            <w:shd w:val="clear" w:color="000000" w:fill="D9E2F3"/>
            <w:vAlign w:val="center"/>
            <w:hideMark/>
          </w:tcPr>
          <w:p w:rsidR="00FC7431" w:rsidRPr="003B1ECD" w:rsidRDefault="00FC7431" w:rsidP="00FC7431">
            <w:pPr>
              <w:jc w:val="center"/>
              <w:rPr>
                <w:rFonts w:ascii="Tahoma" w:hAnsi="Tahoma" w:cs="Tahoma"/>
                <w:b/>
                <w:bCs/>
                <w:color w:val="000000"/>
                <w:sz w:val="18"/>
                <w:szCs w:val="18"/>
                <w:lang w:eastAsia="es-BO"/>
              </w:rPr>
            </w:pPr>
            <w:r w:rsidRPr="003B1ECD">
              <w:rPr>
                <w:rFonts w:ascii="Tahoma" w:hAnsi="Tahoma" w:cs="Tahoma"/>
                <w:b/>
                <w:bCs/>
                <w:color w:val="000000"/>
                <w:sz w:val="18"/>
                <w:szCs w:val="18"/>
                <w:lang w:eastAsia="es-BO"/>
              </w:rPr>
              <w:t xml:space="preserve">CANTIDAD (para el total de las viviendas) </w:t>
            </w:r>
          </w:p>
        </w:tc>
      </w:tr>
      <w:tr w:rsidR="00FC7431" w:rsidRPr="003B1ECD" w:rsidTr="00FC7431">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FC7431" w:rsidRPr="003B1ECD" w:rsidRDefault="00FC7431" w:rsidP="00FC7431">
            <w:pPr>
              <w:jc w:val="center"/>
              <w:rPr>
                <w:rFonts w:ascii="Tahoma" w:hAnsi="Tahoma" w:cs="Tahoma"/>
                <w:color w:val="000000"/>
                <w:sz w:val="18"/>
                <w:szCs w:val="18"/>
                <w:lang w:eastAsia="es-BO"/>
              </w:rPr>
            </w:pPr>
            <w:r w:rsidRPr="003B1ECD">
              <w:rPr>
                <w:rFonts w:ascii="Tahoma" w:hAnsi="Tahoma" w:cs="Tahoma"/>
                <w:color w:val="000000"/>
                <w:sz w:val="18"/>
                <w:szCs w:val="18"/>
                <w:lang w:eastAsia="es-BO"/>
              </w:rPr>
              <w:t xml:space="preserve">(*) </w:t>
            </w:r>
            <w:r w:rsidRPr="003B1ECD">
              <w:rPr>
                <w:rFonts w:ascii="Tahoma" w:hAnsi="Tahoma" w:cs="Tahoma"/>
                <w:b/>
                <w:bCs/>
                <w:color w:val="000000"/>
                <w:sz w:val="18"/>
                <w:szCs w:val="18"/>
                <w:lang w:eastAsia="es-BO"/>
              </w:rPr>
              <w:t xml:space="preserve">Componente PROVISIÓN Y DOTACIÓN DE MATERIALES DE CONSTRUCCIÓN </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AMARRE</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998,83</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10 AWG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12 AWG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4.700,00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ALAMBRE DE COBRE Nº 14 AWG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3.685,00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ALQUITRÁN</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182,29</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BARNIZ</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189,80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BISAGRA DE 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600,00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CAJA DE REGISTRO DE PVC</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CAJA PARA 1 TÉRMICO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CAJA PARA 3 TÉRMICOS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CAJA PLÁSTICA CIRCULAR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CAJA PLÁSTICA RECTANGULAR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CAJA SIFONADA PVC INC/REJILLA DE PISO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CAJONERÍA ALTA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96,00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CAÑERÍA DE ALUMINIO 1/2" (BRAZO DE DUCHA)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CARTÓN ASFALTICO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255,21</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CEMENTO BLANCO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1.333,19</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CEMENTO COLA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23.554,04</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CEMENTO PORTLAND</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BL</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8.478,84</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CERÁMICA NACIONAL</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4.343,40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CERÁMICA NACIONAL TIPO PORCELANATO (60X60)</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75,68</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CHAPA EXTERIOR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CHAPA INTERIOR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CHICOTILLO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CINTA AISLANTE</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133,75</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CLAVOS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545,16</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CODO FG GALVANIZADO DE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 5/8"</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1.775,00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DESAGÜE 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CODO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COPLA PVC DE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CORDEL</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DUCHA PLÁSTICA ELÉCTRICA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ESQUINERO DE ALUMINIO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110,08</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768,90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1/4"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5.192,53</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3/8"</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1.942,55</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FIERRO CORRUGADO 5/16"</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126,72</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FOCOS LED 18W</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GRIFERÍA PARA LAVAMANOS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GRIFERÍA PARA LAVAPLATOS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GRIFO DE PARED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IMPERMEABILIZANTE</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IMPERMEABILIZANTE CRIL, SOL Y LLUVIA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2.460,08</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INODORO T/BAJO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INTERRUPTOR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JABALINA 5/8" X 60 CM MAS CONECTOR</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LADRILLO 6H (25X15X10)</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113.641,20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lastRenderedPageBreak/>
              <w:t>50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LADRILLO GAMBOTE (24X12X6)</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29.120,00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LAVAMANOS CON PEDESTAL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LAVANDERÍA DE CEMENTO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LAVAPLATOS 2 FOSAS Y 1 FREGADERO MAS SOPAPA Y SIFÓN</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LIJA P/PARED</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1.077,08</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LLAVE DE PASO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LLAVE DE PASO 1/2" PARA DUCHA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MASA ACRÍLICA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550,99</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MASA CORRIDA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527,77</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NIPLE PVC DE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PEGAMENTO PARA PVC</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PINTURA LATEX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3.582,60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PLASTOFORMO 10/100/44 CM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3.978,20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(0,80X2,30)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(0,90X2,30)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PUERTA TABLERO DE MADERA SEMIDURA (1.00X2.30) INC/MARCO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REJILLA DE PISO METÁLICA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SELLA ROSCA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SELLADOR DE PARED </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LT</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1.235,40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SIFÓN DE PVC</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SIFÓN DE PVC PARA LAVANDERÍA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SOCKET PLATO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TANQUE PLÁSTICO DE AGUA 450 LITROS C/ACCESORIOS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GLB</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TEFLÓN 3/4"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20 AMP</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25 AMP</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TÉRMICO DE 32 AMP</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TOMACORRIENTE DOBLE</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TOMACORRIENTE SIMPLE</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175,00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TOPE DE PUERTA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84</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1/2"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408,00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85</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5/8"</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4.157,50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86</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DESAGUE 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87</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TUBO PVC DESAGÜE 4"</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640,00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88</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VENTANA DE ALUMINIO LÍNEA 25 C/VIDRIO 4MM MAS ACCESORIOS</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405,65</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89</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VIDRIO DE 3 MM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90</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VIDRIO DE 4 MM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91</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VIGUETA PRETENSADA H=10CM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3.978,20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92</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YEE PVC DESAGÜE 4" A 2"</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PZA</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80,00</w:t>
            </w:r>
          </w:p>
        </w:tc>
      </w:tr>
      <w:tr w:rsidR="00FC7431" w:rsidRPr="003B1ECD" w:rsidTr="00FC7431">
        <w:trPr>
          <w:cantSplit/>
        </w:trPr>
        <w:tc>
          <w:tcPr>
            <w:tcW w:w="651" w:type="pct"/>
            <w:tcBorders>
              <w:top w:val="nil"/>
              <w:left w:val="single" w:sz="4" w:space="0" w:color="auto"/>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93</w:t>
            </w:r>
          </w:p>
        </w:tc>
        <w:tc>
          <w:tcPr>
            <w:tcW w:w="2711"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YESO</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KG</w:t>
            </w:r>
          </w:p>
        </w:tc>
        <w:tc>
          <w:tcPr>
            <w:tcW w:w="819" w:type="pct"/>
            <w:tcBorders>
              <w:top w:val="nil"/>
              <w:left w:val="nil"/>
              <w:bottom w:val="single" w:sz="4" w:space="0" w:color="auto"/>
              <w:right w:val="single" w:sz="4" w:space="0" w:color="auto"/>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142.928,54</w:t>
            </w:r>
          </w:p>
        </w:tc>
      </w:tr>
    </w:tbl>
    <w:p w:rsidR="00FC7431" w:rsidRPr="00882269" w:rsidRDefault="00FC7431" w:rsidP="00FC743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C7431" w:rsidRPr="00882269" w:rsidTr="00FC7431">
        <w:trPr>
          <w:trHeight w:val="20"/>
          <w:jc w:val="center"/>
        </w:trPr>
        <w:tc>
          <w:tcPr>
            <w:tcW w:w="8647" w:type="dxa"/>
            <w:gridSpan w:val="5"/>
            <w:shd w:val="clear" w:color="auto" w:fill="D9E2F3" w:themeFill="accent5" w:themeFillTint="33"/>
            <w:noWrap/>
            <w:vAlign w:val="center"/>
            <w:hideMark/>
          </w:tcPr>
          <w:p w:rsidR="00FC7431" w:rsidRPr="00882269" w:rsidRDefault="00FC7431" w:rsidP="00FC743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C7431" w:rsidRPr="00882269" w:rsidTr="00FC7431">
        <w:trPr>
          <w:trHeight w:val="20"/>
          <w:jc w:val="center"/>
        </w:trPr>
        <w:tc>
          <w:tcPr>
            <w:tcW w:w="992" w:type="dxa"/>
            <w:shd w:val="clear" w:color="000000" w:fill="F2F2F2"/>
            <w:noWrap/>
            <w:vAlign w:val="center"/>
            <w:hideMark/>
          </w:tcPr>
          <w:p w:rsidR="00FC7431" w:rsidRPr="00882269" w:rsidRDefault="00FC7431" w:rsidP="00FC7431">
            <w:pPr>
              <w:jc w:val="center"/>
              <w:rPr>
                <w:rFonts w:ascii="Tahoma" w:hAnsi="Tahoma" w:cs="Tahoma"/>
                <w:sz w:val="18"/>
                <w:szCs w:val="18"/>
                <w:lang w:eastAsia="es-ES"/>
              </w:rPr>
            </w:pPr>
            <w:r>
              <w:rPr>
                <w:rFonts w:ascii="Tahoma" w:hAnsi="Tahoma" w:cs="Tahoma"/>
                <w:sz w:val="18"/>
                <w:szCs w:val="18"/>
                <w:lang w:eastAsia="es-ES"/>
              </w:rPr>
              <w:t>94</w:t>
            </w:r>
          </w:p>
        </w:tc>
        <w:tc>
          <w:tcPr>
            <w:tcW w:w="4253" w:type="dxa"/>
            <w:shd w:val="clear" w:color="000000" w:fill="FFFFFF"/>
            <w:noWrap/>
            <w:vAlign w:val="center"/>
          </w:tcPr>
          <w:p w:rsidR="00FC7431" w:rsidRPr="00882269" w:rsidRDefault="00FC7431" w:rsidP="00FC743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FC7431" w:rsidRPr="00882269" w:rsidRDefault="00FC7431" w:rsidP="00FC7431">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FC7431" w:rsidRPr="00882269" w:rsidRDefault="00FC7431" w:rsidP="00FC743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FC7431" w:rsidRPr="00882269" w:rsidRDefault="00FC7431" w:rsidP="00FC7431">
            <w:pPr>
              <w:jc w:val="right"/>
              <w:rPr>
                <w:rFonts w:ascii="Tahoma" w:hAnsi="Tahoma" w:cs="Tahoma"/>
                <w:color w:val="FF0000"/>
                <w:sz w:val="18"/>
                <w:szCs w:val="18"/>
                <w:lang w:eastAsia="es-ES"/>
              </w:rPr>
            </w:pPr>
            <w:r w:rsidRPr="003B1ECD">
              <w:rPr>
                <w:rFonts w:ascii="Tahoma" w:hAnsi="Tahoma" w:cs="Tahoma"/>
                <w:b/>
                <w:bCs/>
                <w:color w:val="FF0000"/>
                <w:sz w:val="16"/>
                <w:szCs w:val="16"/>
                <w:lang w:eastAsia="es-ES"/>
              </w:rPr>
              <w:t>358.590,84</w:t>
            </w:r>
          </w:p>
        </w:tc>
      </w:tr>
    </w:tbl>
    <w:p w:rsidR="00FC7431" w:rsidRPr="00882269" w:rsidRDefault="00FC7431" w:rsidP="00FC743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FC7431" w:rsidRPr="00882269" w:rsidRDefault="00FC7431" w:rsidP="00FC743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FC7431" w:rsidRPr="00882269" w:rsidRDefault="00FC7431" w:rsidP="00FC7431">
      <w:pPr>
        <w:spacing w:line="260" w:lineRule="atLeast"/>
        <w:jc w:val="both"/>
        <w:rPr>
          <w:rFonts w:ascii="Tahoma" w:hAnsi="Tahoma" w:cs="Tahoma"/>
          <w:lang w:val="es-ES_tradnl"/>
        </w:rPr>
      </w:pPr>
    </w:p>
    <w:p w:rsidR="00FC7431" w:rsidRDefault="00FC7431" w:rsidP="00FC743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rsidR="00BB4A3E" w:rsidRDefault="00BB4A3E" w:rsidP="00BB4A3E">
      <w:pPr>
        <w:spacing w:line="260" w:lineRule="atLeast"/>
        <w:ind w:left="426"/>
        <w:rPr>
          <w:rFonts w:ascii="Tahoma" w:hAnsi="Tahoma" w:cs="Tahoma"/>
          <w:b/>
          <w:lang w:eastAsia="es-BO"/>
        </w:rPr>
      </w:pPr>
    </w:p>
    <w:p w:rsidR="00BB4A3E" w:rsidRPr="00A75F2C" w:rsidRDefault="00BB4A3E" w:rsidP="00BB4A3E">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FC7431" w:rsidRPr="003B1ECD" w:rsidTr="00FC7431">
        <w:trPr>
          <w:cantSplit/>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C7431" w:rsidRPr="003B1ECD" w:rsidRDefault="00FC7431" w:rsidP="00FC7431">
            <w:pPr>
              <w:jc w:val="center"/>
              <w:rPr>
                <w:rFonts w:ascii="Calibri" w:hAnsi="Calibri" w:cs="Calibri"/>
                <w:color w:val="000000"/>
                <w:sz w:val="16"/>
                <w:szCs w:val="16"/>
                <w:lang w:eastAsia="es-BO"/>
              </w:rPr>
            </w:pPr>
            <w:bookmarkStart w:id="154" w:name="_Toc536520829"/>
            <w:bookmarkStart w:id="155" w:name="_Toc71811172"/>
            <w:r w:rsidRPr="003B1ECD">
              <w:rPr>
                <w:rFonts w:ascii="Calibri" w:hAnsi="Calibri" w:cs="Calibri"/>
                <w:color w:val="000000"/>
                <w:sz w:val="16"/>
                <w:szCs w:val="16"/>
                <w:lang w:eastAsia="es-BO"/>
              </w:rPr>
              <w:lastRenderedPageBreak/>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rsidR="00FC7431" w:rsidRPr="003B1ECD" w:rsidRDefault="00FC7431" w:rsidP="00FC7431">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UNIDAD</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P2</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M3</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r w:rsidR="00FC7431" w:rsidRPr="003B1ECD" w:rsidTr="00FC7431">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HR</w:t>
            </w:r>
          </w:p>
        </w:tc>
      </w:tr>
    </w:tbl>
    <w:p w:rsidR="00FC7431" w:rsidRPr="00882269" w:rsidRDefault="00FC7431" w:rsidP="00FC743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rsidR="00FC7431" w:rsidRPr="00882269" w:rsidRDefault="00FC7431" w:rsidP="00FC7431">
      <w:pPr>
        <w:rPr>
          <w:lang w:val="es-ES_tradnl"/>
        </w:rPr>
      </w:pPr>
    </w:p>
    <w:tbl>
      <w:tblPr>
        <w:tblW w:w="5000" w:type="pct"/>
        <w:tblCellMar>
          <w:left w:w="70" w:type="dxa"/>
          <w:right w:w="70" w:type="dxa"/>
        </w:tblCellMar>
        <w:tblLook w:val="04A0" w:firstRow="1" w:lastRow="0" w:firstColumn="1" w:lastColumn="0" w:noHBand="0" w:noVBand="1"/>
      </w:tblPr>
      <w:tblGrid>
        <w:gridCol w:w="7661"/>
        <w:gridCol w:w="763"/>
        <w:gridCol w:w="829"/>
      </w:tblGrid>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jc w:val="center"/>
              <w:rPr>
                <w:rFonts w:ascii="Calibri" w:hAnsi="Calibri" w:cs="Calibri"/>
                <w:color w:val="000000"/>
                <w:sz w:val="16"/>
                <w:lang w:eastAsia="es-BO"/>
              </w:rPr>
            </w:pPr>
            <w:bookmarkStart w:id="156" w:name="_Toc71811173"/>
            <w:r w:rsidRPr="003B1ECD">
              <w:rPr>
                <w:rFonts w:ascii="Calibri" w:hAnsi="Calibri" w:cs="Calibri"/>
                <w:color w:val="000000"/>
                <w:sz w:val="16"/>
                <w:lang w:eastAsia="es-BO"/>
              </w:rPr>
              <w:t>PLANILLA DE COSTOS OPERATIVOS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jc w:val="center"/>
              <w:rPr>
                <w:rFonts w:ascii="Calibri" w:hAnsi="Calibri" w:cs="Calibri"/>
                <w:color w:val="000000"/>
                <w:sz w:val="16"/>
                <w:lang w:eastAsia="es-BO"/>
              </w:rPr>
            </w:pPr>
            <w:r w:rsidRPr="003B1ECD">
              <w:rPr>
                <w:rFonts w:ascii="Calibri" w:hAnsi="Calibri" w:cs="Calibri"/>
                <w:color w:val="000000"/>
                <w:sz w:val="16"/>
                <w:lang w:eastAsia="es-BO"/>
              </w:rPr>
              <w:t> </w:t>
            </w:r>
          </w:p>
        </w:tc>
        <w:tc>
          <w:tcPr>
            <w:tcW w:w="79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FC7431" w:rsidRPr="003B1ECD" w:rsidRDefault="00FC7431" w:rsidP="00FC7431">
            <w:pPr>
              <w:jc w:val="center"/>
              <w:rPr>
                <w:rFonts w:ascii="Calibri" w:hAnsi="Calibri" w:cs="Calibri"/>
                <w:color w:val="000000"/>
                <w:sz w:val="16"/>
                <w:lang w:eastAsia="es-BO"/>
              </w:rPr>
            </w:pPr>
            <w:r w:rsidRPr="003B1ECD">
              <w:rPr>
                <w:rFonts w:ascii="Calibri" w:hAnsi="Calibri" w:cs="Calibri"/>
                <w:color w:val="000000"/>
                <w:sz w:val="16"/>
                <w:lang w:eastAsia="es-BO"/>
              </w:rPr>
              <w:t>DETALLE</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center"/>
              <w:rPr>
                <w:rFonts w:ascii="Calibri" w:hAnsi="Calibri" w:cs="Calibri"/>
                <w:color w:val="000000"/>
                <w:sz w:val="16"/>
                <w:lang w:eastAsia="es-BO"/>
              </w:rPr>
            </w:pPr>
            <w:r w:rsidRPr="003B1ECD">
              <w:rPr>
                <w:rFonts w:ascii="Calibri" w:hAnsi="Calibri" w:cs="Calibri"/>
                <w:color w:val="000000"/>
                <w:sz w:val="16"/>
                <w:lang w:eastAsia="es-BO"/>
              </w:rPr>
              <w:t>ITEM</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center"/>
              <w:rPr>
                <w:rFonts w:ascii="Calibri" w:hAnsi="Calibri" w:cs="Calibri"/>
                <w:color w:val="000000"/>
                <w:sz w:val="16"/>
                <w:lang w:eastAsia="es-BO"/>
              </w:rPr>
            </w:pPr>
            <w:r w:rsidRPr="003B1ECD">
              <w:rPr>
                <w:rFonts w:ascii="Calibri" w:hAnsi="Calibri" w:cs="Calibri"/>
                <w:color w:val="000000"/>
                <w:sz w:val="16"/>
                <w:lang w:eastAsia="es-BO"/>
              </w:rPr>
              <w:t>UNIDAD</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center"/>
              <w:rPr>
                <w:rFonts w:ascii="Calibri" w:hAnsi="Calibri" w:cs="Calibri"/>
                <w:color w:val="000000"/>
                <w:sz w:val="16"/>
                <w:lang w:eastAsia="es-BO"/>
              </w:rPr>
            </w:pPr>
            <w:r w:rsidRPr="003B1ECD">
              <w:rPr>
                <w:rFonts w:ascii="Calibri" w:hAnsi="Calibri" w:cs="Calibri"/>
                <w:color w:val="000000"/>
                <w:sz w:val="16"/>
                <w:lang w:eastAsia="es-BO"/>
              </w:rPr>
              <w:t>CANTIDAD</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MUEBLES Y ENSERES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SILLA DE PLÁSTICO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PIZARRA ACRÍLICA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MESA DE PLÁSTICO REUNIONES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ESTANTES METÁLICO TIPO MECANO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ESCRITORIO DE MADERA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EQUIPO DE COMPUTACIÓN</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IMPRESORA DE TINTA CONTINUA - MULTIUSO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COMPUTADORA PORTÁTIL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EQUIPO ELECTRÓNICO</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GPS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DATA SHOW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EQP</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VENTILADORA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MATERIAL INFORMATIVO</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VALLA DE GESTIÓN CON ESTRUCTURA METÁLICA Y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VALLA DE GESTIÓN BANNER (2.00 X 3.00)</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PLACA DE NUMERACIÓN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PLACA DE ENTREGA DE PROYECTO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xml:space="preserve">LETRERO DE PROYECTO DE MURO DE LADRILLO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AFICHE DE MEJORAMIENTO DE VIVIENDA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MATERIAL DE ESCRITORIO</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PERFORADORA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 CARBÓNICO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 BOND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PQT</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MARCADOR INDELEBLE</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GRAMPAS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FOLDERS DE PLÁSTICO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lastRenderedPageBreak/>
              <w:t>ENGRAMPADORA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CUADERNO DE ACTAS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CLIPS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CINTA SCOTCH TRANSPARENTE</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ARCHIVADORES DE PALANCA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MATERIAL DE APOYO AL MEJORAMIENTO DE VIVIENDA</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MALETÍN ALMACENEROS (LIBROS DE ACTAS, CALCULADORA, TAMPOS, SELLOS, ENGRAMPADORAS, ETC.)</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STK</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IMPRESIÓN DE TARJETAS FAMILIARES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FORMULARIOS IMPRESOS CONTROL DE ALMACENES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CARPETAS FAMILIARES PLÁSTICAS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CAPACITACIÓN TALLER PARA PROMOTORES Y ALMACENEROS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CUADERNO DE 30 HOJAS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CAPACITACIÓN TALLER EN TÉCNICAS CONSTRUCTIVAS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TAJADOR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TABLERO DE ANOTACIONES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PORTA DOCUMENTOS DE PLÁSTICO TAMAÑO OFICIO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PAPELÓGRAFO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PAPEL SABANA TAMAÑO RESMA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PLI</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MARCADOR DE AGUA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MANUAL CAPACITACIÓN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LÁPIZ NEGRO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GOMA DE BORRAR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CUADERNO DE 100 HOJAS TAMAÑO CARTA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CINTA MASKING</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BOLÍGRAFO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HERRAMIENTAS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TENAZA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TARRAJAS DE PVC DE 1/2</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TALADRO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SIERRA METÁLICA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PLOMADA 300GR</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PLANCHA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PINZA DE ELECTRICISTA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PINZA DE CORTE LATERAL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PICO Y MANGO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PATA DE CABRA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MARTILLO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MANGUERA TRANSPARENTE DE NIVEL 3/8"</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25</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MALLA MILIMÉTRICA (H=1M; 1,10M)</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M2</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5</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LLAVE UNIVERSAL PARA TUBOS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LLAVE STILSON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LLAVE PERICO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lastRenderedPageBreak/>
              <w:t>LÁPIZ DE CARPINTERO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HUINCHA DE 50M</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GUANTES DE SEGURIDAD (ESPECIAL)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ESCUADRA (0,40X0,60)</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DESTORNILLADOR PUNTA ESTRELLA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DESTORNILLADOR PUNTA PLANA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ALICATE</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FLEXO 10M</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ROPA DE TRABAJO</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OVEROL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GUANTES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CINTURÓN DE SEGURIDAD</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CHALECO DE IDENTIFICACIÓN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CASCO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BOTAS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COMBUSTIBLES Y LUBRICANTES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GASOLINA PARA MOTOCICLETA(S)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2680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GASOLINA PARA CAMIONETA(S)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3200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CAMBIO DE FILTRO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PZA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CAMBIO DE ACEITE DE TODOS LOS VEHÍCULOS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LT</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6</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ALQUILERES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ALQUILER DE OFICINA</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ALQUILER DE ALMACENES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MANTENIMIENTO Y REPARACIÓN DE MOTORIZADOS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REPUESTOS, ACCESORIOS PARA VEHÍCULO(S) Y/O MOTOCICLETA(S)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MOTOCICLETA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CAMIONETA (DEPRECIACIÓN)</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GASTOS VARIOS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FOTOCOPIAS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200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CERTIFICADO DE NO PROPIEDAD</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HJA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80</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RODAJES PEAJES Y OTROS</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RODAJE, PEAJES, ITF, IMPUESTO VEHÍCULOS Y OTROS</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GLB</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r w:rsidR="00FC7431" w:rsidRPr="003B1ECD" w:rsidTr="00FC7431">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PERSONAL DE PROYECTO (FACTURADO URBANO)</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TÉCNICO OPERATIVO DE ÁREA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TÉCNICO ALMACENERO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EDUCADOR SOCIAL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SANITARIA Y AGUA POTABLE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EN MATERIALES PREFABRICADOS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CONSTRUCTOR ESPECIALISTA P/INSTALACIÓN ELÉCTRICA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CONSTRUCTOR ALBAÑIL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4</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CONSTRUCTOR - ALBAÑIL APOYO SOCIAL PARA POBLACIÓN VULNERABLE (CASOS ESPECIALES URBANO)</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PERSONA</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lang w:eastAsia="es-BO"/>
              </w:rPr>
            </w:pPr>
            <w:r w:rsidRPr="003B1ECD">
              <w:rPr>
                <w:rFonts w:ascii="Calibri" w:hAnsi="Calibri" w:cs="Calibri"/>
                <w:color w:val="000000"/>
                <w:sz w:val="16"/>
                <w:lang w:eastAsia="es-BO"/>
              </w:rPr>
              <w:t>1</w:t>
            </w:r>
          </w:p>
        </w:tc>
      </w:tr>
      <w:tr w:rsidR="00FC7431" w:rsidRPr="003B1ECD" w:rsidTr="00FC7431">
        <w:trPr>
          <w:cantSplit/>
        </w:trPr>
        <w:tc>
          <w:tcPr>
            <w:tcW w:w="4209"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SUB TOTAL</w:t>
            </w:r>
          </w:p>
        </w:tc>
        <w:tc>
          <w:tcPr>
            <w:tcW w:w="378"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c>
          <w:tcPr>
            <w:tcW w:w="413"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lang w:eastAsia="es-BO"/>
              </w:rPr>
            </w:pPr>
            <w:r w:rsidRPr="003B1ECD">
              <w:rPr>
                <w:rFonts w:ascii="Calibri" w:hAnsi="Calibri" w:cs="Calibri"/>
                <w:color w:val="000000"/>
                <w:sz w:val="16"/>
                <w:lang w:eastAsia="es-BO"/>
              </w:rPr>
              <w:t> </w:t>
            </w:r>
          </w:p>
        </w:tc>
      </w:tr>
    </w:tbl>
    <w:p w:rsidR="00FC7431" w:rsidRPr="00882269" w:rsidRDefault="00FC7431" w:rsidP="00FC743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6"/>
    </w:p>
    <w:p w:rsidR="00FC7431" w:rsidRPr="00882269" w:rsidRDefault="00FC7431" w:rsidP="00FC743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FC7431" w:rsidRPr="00882269" w:rsidRDefault="00FC7431" w:rsidP="00FC7431">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FC7431" w:rsidRPr="003B1ECD" w:rsidTr="00FC7431">
        <w:trPr>
          <w:trHeight w:val="300"/>
        </w:trPr>
        <w:tc>
          <w:tcPr>
            <w:tcW w:w="93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FC7431" w:rsidRPr="003B1ECD" w:rsidRDefault="00FC7431" w:rsidP="00FC7431">
            <w:pPr>
              <w:jc w:val="center"/>
              <w:rPr>
                <w:rFonts w:ascii="Calibri" w:hAnsi="Calibri" w:cs="Calibri"/>
                <w:color w:val="000000"/>
                <w:sz w:val="16"/>
                <w:szCs w:val="16"/>
                <w:lang w:eastAsia="es-BO"/>
              </w:rPr>
            </w:pPr>
            <w:bookmarkStart w:id="157" w:name="_Toc71811174"/>
            <w:r w:rsidRPr="003B1ECD">
              <w:rPr>
                <w:rFonts w:ascii="Calibri" w:hAnsi="Calibri" w:cs="Calibri"/>
                <w:color w:val="000000"/>
                <w:sz w:val="16"/>
                <w:szCs w:val="16"/>
                <w:lang w:eastAsia="es-BO"/>
              </w:rPr>
              <w:lastRenderedPageBreak/>
              <w:t>NUM ITEM</w:t>
            </w:r>
          </w:p>
        </w:tc>
        <w:tc>
          <w:tcPr>
            <w:tcW w:w="2080" w:type="pct"/>
            <w:tcBorders>
              <w:top w:val="single" w:sz="4" w:space="0" w:color="000000"/>
              <w:left w:val="nil"/>
              <w:bottom w:val="single" w:sz="4" w:space="0" w:color="000000"/>
              <w:right w:val="single" w:sz="4" w:space="0" w:color="000000"/>
            </w:tcBorders>
            <w:shd w:val="clear" w:color="000000" w:fill="66B2FF"/>
            <w:noWrap/>
            <w:vAlign w:val="bottom"/>
            <w:hideMark/>
          </w:tcPr>
          <w:p w:rsidR="00FC7431" w:rsidRPr="003B1ECD" w:rsidRDefault="00FC7431" w:rsidP="00FC7431">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NOMBRE DEL ITEM</w:t>
            </w:r>
          </w:p>
        </w:tc>
        <w:tc>
          <w:tcPr>
            <w:tcW w:w="1990" w:type="pct"/>
            <w:tcBorders>
              <w:top w:val="single" w:sz="4" w:space="0" w:color="000000"/>
              <w:left w:val="nil"/>
              <w:bottom w:val="single" w:sz="4" w:space="0" w:color="000000"/>
              <w:right w:val="single" w:sz="4" w:space="0" w:color="000000"/>
            </w:tcBorders>
            <w:shd w:val="clear" w:color="000000" w:fill="66B2FF"/>
            <w:noWrap/>
            <w:vAlign w:val="bottom"/>
            <w:hideMark/>
          </w:tcPr>
          <w:p w:rsidR="00FC7431" w:rsidRPr="003B1ECD" w:rsidRDefault="00FC7431" w:rsidP="00FC7431">
            <w:pPr>
              <w:jc w:val="center"/>
              <w:rPr>
                <w:rFonts w:ascii="Calibri" w:hAnsi="Calibri" w:cs="Calibri"/>
                <w:color w:val="000000"/>
                <w:sz w:val="16"/>
                <w:szCs w:val="16"/>
                <w:lang w:eastAsia="es-BO"/>
              </w:rPr>
            </w:pPr>
            <w:r w:rsidRPr="003B1ECD">
              <w:rPr>
                <w:rFonts w:ascii="Calibri" w:hAnsi="Calibri" w:cs="Calibri"/>
                <w:color w:val="000000"/>
                <w:sz w:val="16"/>
                <w:szCs w:val="16"/>
                <w:lang w:eastAsia="es-BO"/>
              </w:rPr>
              <w:t>UNIDAD DE MEDIDA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TRAZADO Y REPLANTEO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EXCAVACIÓN DE 0 A 2,50 M (SIN AGOTAMIENTO)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SOLADURA DE PIEDRA MANZANA SIN CONTRAPISO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ZAPATA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COLUMNA DE HORMIGÓN ARMADO (0,25X0,25)</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6</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VIGA DE ARRIOSTRE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7</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CIMIENTO DE HORMIGÓN CICLÓPEO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8</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SOBRECIMIENTO DE HORMIGÓN CICLÓPEO 50% PIEDRA DESPLAZADORA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9</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IMPERMEABILIZACIÓN CON CARTÓN ASFALTICO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10</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MURO DE LADRILLO DE 6H C/MORTERO DE CEMENTO (25X15X10) E=10 cm</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EMBOQUILLADO DE HORMIGÓN ARMADO PARA DINTEL DE LADRILLO (6 H)</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12</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VIGA CADENA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CUBICO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13</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LOSA ALIVIANADA CON VIGUETA PRETENSADA E=15CM</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14</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IMPERMEABILIZACIÓN SOBRE LOSA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15</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CONTRAPISO DE HORMIGÓN E=5cm</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16</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BOTAGUAS DE HORMIGÓN ARMADO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17</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REVOQUE DE CIELO RASO B/LOSA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18</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REVOQUE INTERIOR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19</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REVOQUE INTERIOR DE YESO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20</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EMPEDRADO Y CONTRAPISO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MESÓN DE HORMIGÓN ARMADO PARA COCINA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22</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LAVAPLATOS DE DOS FOSAS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23</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REVESTIMIENTO DE CERÁMICA PARA MESÓN</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24</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REVESTIMIENTO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25</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PISO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26</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ZÓCALO DE CERÁMICA C/CEMENTO COLA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27</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REVOQUE EXTERIOR DE CEMENTO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28</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VENTANA DE ALUMINIO LÍNEA 25 C/VIDRIO 4MM Y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29</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(1,00X2,30)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30</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(0,90X2,30)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PUERTA TABLERO DE MADERA SEMIDURA C/BARNIZ (0,80x2,30) (INC/MARCO Y QUINCALLERÍA)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32</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PINTURA LATEX CIELO RASO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33</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PINTURA INTERIOR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lastRenderedPageBreak/>
              <w:t>34</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PINTURA EXTERIOR LATEX</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 CUADRADO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35</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CAJONERÍA ALTA DE COCINA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METRO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36</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PROVISION Y COLOCADO DE TANQUE PLASTICO DE AGUA DE 450 LITROS C/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37</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DE AGUA POTABLE</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38</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SANITARIA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39</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LAVANDERÍA DE CEMENTO CON ACCESORIOS</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40</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CÁMARA DE INSPECCIÓN DE LADRILLO GAMBOTE (24X12X6) (0,60X0,60)</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CÁMARA SÉPTICA DE LADRILLO GAMBOTE (24X12X6) (1,50X1,50)</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42</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POZO ABSORBENTE DE MAMPOSTERÍA DE PIEDRA H=2,50</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43</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E INSTALACIÓN DE ARTEFACTOS PARA BAÑO</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44</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Y COLOCADO DE DUCHA ELÉCTRICA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PIEZA</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45</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PROVISIÓN E INSTALACIÓN DE PUESTA A TIERRA C/JABALINA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46</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DE ILUMINACIÓN FOCO LED 18W)</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47</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TOMACORRIENTE SIMPLE)</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48</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(PUNTO TOMACORRIENTE DOBLE)</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49</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INSTALACIÓN ELÉCTRICA (TOMA DE FUERZA)</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PUNTO</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50</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TABLERO DE DISTRIBUCIÓN (3 CIRCUITOS)</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r w:rsidR="00FC7431" w:rsidRPr="003B1ECD" w:rsidTr="00FC7431">
        <w:trPr>
          <w:trHeight w:val="300"/>
        </w:trPr>
        <w:tc>
          <w:tcPr>
            <w:tcW w:w="930" w:type="pct"/>
            <w:tcBorders>
              <w:top w:val="nil"/>
              <w:left w:val="single" w:sz="4" w:space="0" w:color="000000"/>
              <w:bottom w:val="single" w:sz="4" w:space="0" w:color="000000"/>
              <w:right w:val="single" w:sz="4" w:space="0" w:color="000000"/>
            </w:tcBorders>
            <w:shd w:val="clear" w:color="auto" w:fill="auto"/>
            <w:noWrap/>
            <w:vAlign w:val="bottom"/>
            <w:hideMark/>
          </w:tcPr>
          <w:p w:rsidR="00FC7431" w:rsidRPr="003B1ECD" w:rsidRDefault="00FC7431" w:rsidP="00FC7431">
            <w:pPr>
              <w:jc w:val="right"/>
              <w:rPr>
                <w:rFonts w:ascii="Calibri" w:hAnsi="Calibri" w:cs="Calibri"/>
                <w:color w:val="000000"/>
                <w:sz w:val="16"/>
                <w:szCs w:val="16"/>
                <w:lang w:eastAsia="es-BO"/>
              </w:rPr>
            </w:pPr>
            <w:r w:rsidRPr="003B1ECD">
              <w:rPr>
                <w:rFonts w:ascii="Calibri" w:hAnsi="Calibri" w:cs="Calibri"/>
                <w:color w:val="000000"/>
                <w:sz w:val="16"/>
                <w:szCs w:val="16"/>
                <w:lang w:eastAsia="es-BO"/>
              </w:rPr>
              <w:t>51</w:t>
            </w:r>
          </w:p>
        </w:tc>
        <w:tc>
          <w:tcPr>
            <w:tcW w:w="208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LIMPIEZA GENERAL</w:t>
            </w:r>
          </w:p>
        </w:tc>
        <w:tc>
          <w:tcPr>
            <w:tcW w:w="1990" w:type="pct"/>
            <w:tcBorders>
              <w:top w:val="nil"/>
              <w:left w:val="nil"/>
              <w:bottom w:val="single" w:sz="4" w:space="0" w:color="000000"/>
              <w:right w:val="single" w:sz="4" w:space="0" w:color="000000"/>
            </w:tcBorders>
            <w:shd w:val="clear" w:color="auto" w:fill="auto"/>
            <w:noWrap/>
            <w:vAlign w:val="bottom"/>
            <w:hideMark/>
          </w:tcPr>
          <w:p w:rsidR="00FC7431" w:rsidRPr="003B1ECD" w:rsidRDefault="00FC7431" w:rsidP="00FC7431">
            <w:pPr>
              <w:rPr>
                <w:rFonts w:ascii="Calibri" w:hAnsi="Calibri" w:cs="Calibri"/>
                <w:color w:val="000000"/>
                <w:sz w:val="16"/>
                <w:szCs w:val="16"/>
                <w:lang w:eastAsia="es-BO"/>
              </w:rPr>
            </w:pPr>
            <w:r w:rsidRPr="003B1ECD">
              <w:rPr>
                <w:rFonts w:ascii="Calibri" w:hAnsi="Calibri" w:cs="Calibri"/>
                <w:color w:val="000000"/>
                <w:sz w:val="16"/>
                <w:szCs w:val="16"/>
                <w:lang w:eastAsia="es-BO"/>
              </w:rPr>
              <w:t>GLOBAL</w:t>
            </w:r>
          </w:p>
        </w:tc>
      </w:tr>
    </w:tbl>
    <w:p w:rsidR="00FC7431" w:rsidRPr="0053408B" w:rsidRDefault="00FC7431" w:rsidP="00FC7431"/>
    <w:p w:rsidR="00FC7431" w:rsidRPr="00882269" w:rsidRDefault="00FC7431" w:rsidP="00FC743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rsidR="00FC7431" w:rsidRPr="00882269" w:rsidRDefault="00FC7431" w:rsidP="00FC7431">
      <w:pPr>
        <w:rPr>
          <w:lang w:val="es-ES_tradnl"/>
        </w:rPr>
      </w:pPr>
    </w:p>
    <w:p w:rsidR="00FC7431" w:rsidRPr="00F15D7F" w:rsidRDefault="00FC7431" w:rsidP="00FC7431">
      <w:pPr>
        <w:jc w:val="both"/>
        <w:rPr>
          <w:rFonts w:ascii="Tahoma" w:hAnsi="Tahoma" w:cs="Tahoma"/>
        </w:rPr>
      </w:pPr>
      <w:bookmarkStart w:id="158" w:name="_Hlk179543256"/>
      <w:bookmarkStart w:id="159" w:name="_Hlk170208442"/>
      <w:r w:rsidRPr="00F15D7F">
        <w:rPr>
          <w:rFonts w:ascii="Tahoma" w:hAnsi="Tahoma" w:cs="Tahoma"/>
        </w:rPr>
        <w:t>Si la calidad de algún material no se encuentra especificada, obligatoriamente deberá merecer la aprobación del Inspector de Proyecto.</w:t>
      </w:r>
    </w:p>
    <w:p w:rsidR="00FC7431" w:rsidRPr="00A36FBE" w:rsidRDefault="00FC7431" w:rsidP="00FC7431">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FC7431" w:rsidRPr="00A8327A" w:rsidRDefault="00FC7431" w:rsidP="00FC7431">
      <w:pPr>
        <w:tabs>
          <w:tab w:val="left" w:pos="8711"/>
        </w:tabs>
        <w:jc w:val="both"/>
        <w:rPr>
          <w:rFonts w:ascii="Tahoma" w:hAnsi="Tahoma" w:cs="Tahoma"/>
          <w:highlight w:val="green"/>
        </w:rPr>
      </w:pPr>
      <w:bookmarkStart w:id="160" w:name="_Hlk170197607"/>
      <w:bookmarkEnd w:id="158"/>
      <w:r w:rsidRPr="00A8327A">
        <w:rPr>
          <w:rFonts w:ascii="Tahoma" w:hAnsi="Tahoma" w:cs="Tahoma"/>
          <w:b/>
          <w:bCs/>
          <w:highlight w:val="green"/>
        </w:rPr>
        <w:t>Cemento:</w:t>
      </w:r>
      <w:r w:rsidRPr="00A8327A">
        <w:rPr>
          <w:rFonts w:ascii="Tahoma" w:hAnsi="Tahoma" w:cs="Tahoma"/>
          <w:highlight w:val="green"/>
        </w:rPr>
        <w:t xml:space="preserve"> Se deberá utilizar cemento Portland 100% de origen nacional fresco y de calidad probada IP-40.</w:t>
      </w:r>
    </w:p>
    <w:p w:rsidR="00FC7431" w:rsidRPr="00A36FBE" w:rsidRDefault="00FC7431" w:rsidP="00FC7431">
      <w:pPr>
        <w:tabs>
          <w:tab w:val="left" w:pos="8711"/>
        </w:tabs>
        <w:jc w:val="both"/>
        <w:rPr>
          <w:rFonts w:ascii="Tahoma" w:hAnsi="Tahoma" w:cs="Tahoma"/>
        </w:rPr>
      </w:pPr>
      <w:r w:rsidRPr="00A8327A">
        <w:rPr>
          <w:rFonts w:ascii="Tahoma" w:hAnsi="Tahoma" w:cs="Tahoma"/>
          <w:b/>
          <w:bCs/>
          <w:highlight w:val="green"/>
        </w:rPr>
        <w:t>Cerámica:</w:t>
      </w:r>
      <w:r w:rsidRPr="00A8327A">
        <w:rPr>
          <w:rFonts w:ascii="Tahoma" w:hAnsi="Tahoma" w:cs="Tahoma"/>
          <w:highlight w:val="green"/>
        </w:rPr>
        <w:t xml:space="preserve"> Deberá utilizarse una cerámica nacional esmaltada de marca reconocida con una calidad mínima de PEI-3 o superior.</w:t>
      </w:r>
      <w:bookmarkEnd w:id="160"/>
    </w:p>
    <w:bookmarkEnd w:id="159"/>
    <w:p w:rsidR="00FC7431" w:rsidRPr="00882269" w:rsidRDefault="00FC7431" w:rsidP="00FC743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FC7431" w:rsidRPr="00F15D7F" w:rsidRDefault="00FC7431" w:rsidP="00FC7431">
      <w:pPr>
        <w:jc w:val="both"/>
        <w:rPr>
          <w:rFonts w:ascii="Tahoma" w:hAnsi="Tahoma" w:cs="Tahoma"/>
          <w:lang w:val="es-ES_tradnl"/>
        </w:rPr>
      </w:pPr>
    </w:p>
    <w:p w:rsidR="00FC7431" w:rsidRPr="00F15D7F" w:rsidRDefault="00FC7431" w:rsidP="00FC7431">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FC7431" w:rsidRPr="00F15D7F" w:rsidRDefault="00FC7431" w:rsidP="00FC7431">
      <w:pPr>
        <w:jc w:val="both"/>
        <w:rPr>
          <w:rFonts w:ascii="Tahoma" w:hAnsi="Tahoma" w:cs="Tahoma"/>
          <w:lang w:val="es-ES_tradnl"/>
        </w:rPr>
      </w:pPr>
    </w:p>
    <w:p w:rsidR="00FC7431" w:rsidRPr="00F15D7F" w:rsidRDefault="00FC7431" w:rsidP="00FC7431">
      <w:pPr>
        <w:tabs>
          <w:tab w:val="left" w:pos="993"/>
        </w:tabs>
        <w:spacing w:line="260" w:lineRule="atLeast"/>
        <w:jc w:val="both"/>
        <w:rPr>
          <w:rFonts w:ascii="Tahoma" w:hAnsi="Tahoma" w:cs="Tahoma"/>
          <w:b/>
          <w:lang w:val="es-ES_tradnl"/>
        </w:rPr>
      </w:pPr>
      <w:r w:rsidRPr="00F15D7F">
        <w:rPr>
          <w:rFonts w:ascii="Tahoma" w:hAnsi="Tahoma" w:cs="Tahoma"/>
          <w:b/>
          <w:lang w:val="es-ES_tradnl"/>
        </w:rPr>
        <w:lastRenderedPageBreak/>
        <w:t>Proceso de provisión/dotación de materiales de construcción.</w:t>
      </w:r>
    </w:p>
    <w:p w:rsidR="00FC7431" w:rsidRPr="00882269" w:rsidRDefault="00FC7431" w:rsidP="00FC7431">
      <w:pPr>
        <w:tabs>
          <w:tab w:val="left" w:pos="993"/>
        </w:tabs>
        <w:spacing w:line="260" w:lineRule="atLeast"/>
        <w:jc w:val="both"/>
        <w:rPr>
          <w:rFonts w:ascii="Tahoma" w:hAnsi="Tahoma" w:cs="Tahoma"/>
          <w:lang w:val="es-ES_tradnl"/>
        </w:rPr>
      </w:pPr>
      <w:r w:rsidRPr="00F15D7F">
        <w:rPr>
          <w:rFonts w:ascii="Tahoma" w:hAnsi="Tahoma" w:cs="Tahoma"/>
          <w:lang w:val="es-ES_tradnl"/>
        </w:rPr>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FC7431" w:rsidRPr="00882269" w:rsidRDefault="00FC7431" w:rsidP="00FC743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FC7431" w:rsidRPr="00882269" w:rsidRDefault="00FC7431" w:rsidP="00FC743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FC7431" w:rsidRPr="00882269" w:rsidRDefault="00FC7431" w:rsidP="00FC743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rsidR="00FC7431" w:rsidRPr="00882269" w:rsidRDefault="00FC7431" w:rsidP="00FC743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FC7431" w:rsidRPr="00882269" w:rsidRDefault="00FC7431" w:rsidP="00FC743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FC7431" w:rsidRPr="00882269" w:rsidRDefault="00FC7431" w:rsidP="00FC743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FC7431" w:rsidRPr="00882269" w:rsidRDefault="00FC7431" w:rsidP="00FC743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FC7431" w:rsidRPr="00882269" w:rsidRDefault="00FC7431" w:rsidP="00FC743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FC7431" w:rsidRPr="00882269" w:rsidRDefault="00FC7431" w:rsidP="00FC7431">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FC7431" w:rsidRPr="00882269" w:rsidRDefault="00FC7431" w:rsidP="00FC7431">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rsidR="00FC7431" w:rsidRPr="00882269" w:rsidRDefault="00FC7431" w:rsidP="00FC7431">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FC7431" w:rsidRPr="00882269" w:rsidRDefault="00FC7431" w:rsidP="00FC7431">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rsidR="00FC7431" w:rsidRPr="00882269" w:rsidRDefault="00FC7431" w:rsidP="00FC7431">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rsidR="00FC7431" w:rsidRPr="00882269" w:rsidRDefault="00FC7431" w:rsidP="00FC7431">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rsidR="00FC7431" w:rsidRPr="00882269" w:rsidRDefault="00FC7431" w:rsidP="00FC7431">
      <w:pPr>
        <w:jc w:val="both"/>
        <w:rPr>
          <w:rFonts w:ascii="Tahoma" w:hAnsi="Tahoma" w:cs="Tahoma"/>
          <w:b/>
          <w:color w:val="FF0000"/>
        </w:rPr>
      </w:pPr>
    </w:p>
    <w:p w:rsidR="00FC7431" w:rsidRDefault="00FC7431" w:rsidP="00FC743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lastRenderedPageBreak/>
        <w:t>ESPECIFICACIONES TÉCNICAS DE MATERIALES</w:t>
      </w:r>
      <w:bookmarkEnd w:id="163"/>
      <w:r w:rsidRPr="00882269">
        <w:rPr>
          <w:rFonts w:ascii="Tahoma" w:hAnsi="Tahoma" w:cs="Tahoma"/>
          <w:b/>
          <w:bCs/>
          <w:color w:val="000000"/>
          <w:kern w:val="32"/>
          <w:lang w:val="es-ES_tradnl"/>
        </w:rPr>
        <w:t xml:space="preserve"> DE CONSTRUCCIÓN</w:t>
      </w:r>
      <w:bookmarkEnd w:id="164"/>
    </w:p>
    <w:p w:rsidR="00FC7431" w:rsidRPr="006D6C69" w:rsidRDefault="00FC7431" w:rsidP="00FC7431">
      <w:pPr>
        <w:widowControl w:val="0"/>
        <w:autoSpaceDE w:val="0"/>
        <w:autoSpaceDN w:val="0"/>
        <w:spacing w:line="300" w:lineRule="auto"/>
        <w:jc w:val="both"/>
        <w:rPr>
          <w:rFonts w:ascii="Verdana" w:hAnsi="Verdana" w:cs="Arial"/>
          <w:b/>
          <w:i/>
          <w:color w:val="000000"/>
          <w:sz w:val="18"/>
          <w:szCs w:val="18"/>
          <w:u w:val="single"/>
        </w:rPr>
      </w:pPr>
    </w:p>
    <w:p w:rsidR="00FC7431" w:rsidRDefault="00FC7431" w:rsidP="00FC7431">
      <w:pPr>
        <w:widowControl w:val="0"/>
        <w:autoSpaceDE w:val="0"/>
        <w:autoSpaceDN w:val="0"/>
        <w:spacing w:line="300" w:lineRule="auto"/>
        <w:jc w:val="both"/>
        <w:rPr>
          <w:rFonts w:ascii="Verdana" w:hAnsi="Verdana" w:cs="Arial"/>
          <w:b/>
          <w:i/>
          <w:color w:val="000000"/>
          <w:sz w:val="18"/>
          <w:szCs w:val="18"/>
          <w:u w:val="single"/>
        </w:rPr>
      </w:pPr>
    </w:p>
    <w:tbl>
      <w:tblPr>
        <w:tblW w:w="0" w:type="auto"/>
        <w:tblCellMar>
          <w:left w:w="70" w:type="dxa"/>
          <w:right w:w="70" w:type="dxa"/>
        </w:tblCellMar>
        <w:tblLook w:val="04A0" w:firstRow="1" w:lastRow="0" w:firstColumn="1" w:lastColumn="0" w:noHBand="0" w:noVBand="1"/>
      </w:tblPr>
      <w:tblGrid>
        <w:gridCol w:w="1899"/>
        <w:gridCol w:w="891"/>
        <w:gridCol w:w="6463"/>
      </w:tblGrid>
      <w:tr w:rsidR="00FC7431" w:rsidRPr="006A3491" w:rsidTr="00FC7431">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FC7431" w:rsidRPr="006A3491" w:rsidRDefault="00FC7431" w:rsidP="00FC7431">
            <w:pPr>
              <w:jc w:val="center"/>
              <w:rPr>
                <w:rFonts w:ascii="Calibri" w:hAnsi="Calibri" w:cs="Calibri"/>
                <w:b/>
                <w:bCs/>
                <w:color w:val="000000"/>
                <w:lang w:eastAsia="es-BO"/>
              </w:rPr>
            </w:pPr>
            <w:r w:rsidRPr="006A3491">
              <w:rPr>
                <w:rFonts w:ascii="Calibri" w:hAnsi="Calibri" w:cs="Calibri"/>
                <w:b/>
                <w:bCs/>
                <w:color w:val="000000"/>
                <w:lang w:eastAsia="es-BO"/>
              </w:rPr>
              <w:t>DESCRIPCION DE INSUMOS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jc w:val="center"/>
              <w:rPr>
                <w:rFonts w:ascii="Calibri" w:hAnsi="Calibri" w:cs="Calibri"/>
                <w:b/>
                <w:bCs/>
                <w:color w:val="000000"/>
                <w:lang w:eastAsia="es-BO"/>
              </w:rPr>
            </w:pPr>
            <w:r w:rsidRPr="006A3491">
              <w:rPr>
                <w:rFonts w:ascii="Calibri" w:hAnsi="Calibri" w:cs="Calibri"/>
                <w:b/>
                <w:bCs/>
                <w:color w:val="000000"/>
                <w:lang w:eastAsia="es-BO"/>
              </w:rPr>
              <w:t>NOMBRE DEL INSUMO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jc w:val="center"/>
              <w:rPr>
                <w:rFonts w:ascii="Calibri" w:hAnsi="Calibri" w:cs="Calibri"/>
                <w:b/>
                <w:bCs/>
                <w:color w:val="000000"/>
                <w:lang w:eastAsia="es-BO"/>
              </w:rPr>
            </w:pPr>
            <w:r w:rsidRPr="006A3491">
              <w:rPr>
                <w:rFonts w:ascii="Calibri" w:hAnsi="Calibri" w:cs="Calibri"/>
                <w:b/>
                <w:bCs/>
                <w:color w:val="000000"/>
                <w:lang w:eastAsia="es-BO"/>
              </w:rPr>
              <w:t>UNIDAD</w:t>
            </w:r>
          </w:p>
        </w:tc>
        <w:tc>
          <w:tcPr>
            <w:tcW w:w="6564"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jc w:val="center"/>
              <w:rPr>
                <w:rFonts w:ascii="Calibri" w:hAnsi="Calibri" w:cs="Calibri"/>
                <w:b/>
                <w:bCs/>
                <w:color w:val="000000"/>
                <w:lang w:eastAsia="es-BO"/>
              </w:rPr>
            </w:pPr>
            <w:r w:rsidRPr="006A3491">
              <w:rPr>
                <w:rFonts w:ascii="Calibri" w:hAnsi="Calibri" w:cs="Calibri"/>
                <w:b/>
                <w:bCs/>
                <w:color w:val="000000"/>
                <w:lang w:eastAsia="es-BO"/>
              </w:rPr>
              <w:t>ESPECIFICACIONES TECNICAS (REQUISITOS SOBRE EL PRODUCTO)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ALAMBRE DE AMARRE</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A3491">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A3491">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ALAMBRE DE COBRE Nº 10 AWG</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A3491">
              <w:rPr>
                <w:rFonts w:ascii="Calibri" w:hAnsi="Calibri" w:cs="Calibri"/>
                <w:color w:val="000000"/>
                <w:lang w:eastAsia="es-BO"/>
              </w:rPr>
              <w:br/>
              <w:t>Deberá ser de buena calidad, de marca reconocida y deberá cumplir con la Norma NB777 Instalaciones Eléctricas.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ALAMBRE DE COBRE Nº 12 AWG</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A3491">
              <w:rPr>
                <w:rFonts w:ascii="Calibri" w:hAnsi="Calibri" w:cs="Calibri"/>
                <w:color w:val="000000"/>
                <w:lang w:eastAsia="es-BO"/>
              </w:rPr>
              <w:br/>
              <w:t>Deberá ser de buena calidad, de marca reconocida y deberá cumplir con la Norma NB777 Instalaciones Eléctricas.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ALAMBRE DE COBRE Nº 14 AWG</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 un elemento que provee la trayectoria para el flujo de la corriente en las instalaciones eléctricas.</w:t>
            </w:r>
            <w:r w:rsidRPr="006A3491">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A3491">
              <w:rPr>
                <w:rFonts w:ascii="Calibri" w:hAnsi="Calibri" w:cs="Calibri"/>
                <w:color w:val="000000"/>
                <w:lang w:eastAsia="es-BO"/>
              </w:rPr>
              <w:br/>
              <w:t>Deberá ser de buena calidad, de marca reconocida y deberá cumplir con la Norma NB777 Instalaciones Eléctricas.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ALQUITRÁN</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A3491">
              <w:rPr>
                <w:rFonts w:ascii="Calibri" w:hAnsi="Calibri" w:cs="Calibri"/>
                <w:color w:val="000000"/>
                <w:lang w:eastAsia="es-BO"/>
              </w:rPr>
              <w:br/>
              <w:t xml:space="preserve">Este material se utilizará para impermeabilizar los cimientos de las viviendas, en los cimientos de los muros de cerramiento de las viviendas y para proteger </w:t>
            </w:r>
            <w:r w:rsidRPr="006A3491">
              <w:rPr>
                <w:rFonts w:ascii="Calibri" w:hAnsi="Calibri" w:cs="Calibri"/>
                <w:color w:val="000000"/>
                <w:lang w:eastAsia="es-BO"/>
              </w:rPr>
              <w:lastRenderedPageBreak/>
              <w:t>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A3491">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 xml:space="preserve">ARENA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6A3491">
              <w:rPr>
                <w:rFonts w:ascii="Calibri" w:hAnsi="Calibri" w:cs="Calibri"/>
                <w:b/>
                <w:bCs/>
                <w:color w:val="000000"/>
                <w:lang w:eastAsia="es-BO"/>
              </w:rPr>
              <w:t>libre de sustancias perjudiciales tales como escorias arcillas y material orgánico.</w:t>
            </w:r>
            <w:r w:rsidRPr="006A3491">
              <w:rPr>
                <w:rFonts w:ascii="Calibri" w:hAnsi="Calibri" w:cs="Calibri"/>
                <w:color w:val="000000"/>
                <w:lang w:eastAsia="es-BO"/>
              </w:rPr>
              <w:br/>
              <w:t>Deberá contar con Partículas duras, resistentes y durables.</w:t>
            </w:r>
            <w:r w:rsidRPr="006A3491">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6A3491">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ARENA FINA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6A3491">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6A3491">
              <w:rPr>
                <w:rFonts w:ascii="Calibri" w:hAnsi="Calibri" w:cs="Calibri"/>
                <w:color w:val="000000"/>
                <w:lang w:eastAsia="es-BO"/>
              </w:rPr>
              <w:br/>
              <w:t>En caso de utilizarse arenas provenientes de machaqueo de granitos, basaltos y rocas análogas, no deberán acusar principios de descomposición.</w:t>
            </w:r>
            <w:r w:rsidRPr="006A3491">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BARNIZ</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6A3491">
              <w:rPr>
                <w:rFonts w:ascii="Calibri" w:hAnsi="Calibri" w:cs="Calibri"/>
                <w:b/>
                <w:bCs/>
                <w:color w:val="000000"/>
                <w:lang w:eastAsia="es-BO"/>
              </w:rPr>
              <w:t>de alto brillo (NO SE ACEPTARA OTRO)</w:t>
            </w:r>
            <w:r w:rsidRPr="006A3491">
              <w:rPr>
                <w:rFonts w:ascii="Calibri" w:hAnsi="Calibri" w:cs="Calibri"/>
                <w:color w:val="000000"/>
                <w:lang w:eastAsia="es-BO"/>
              </w:rPr>
              <w:t>, dureza y flexibilidad.</w:t>
            </w:r>
            <w:r w:rsidRPr="006A3491">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6A3491">
              <w:rPr>
                <w:rFonts w:ascii="Calibri" w:hAnsi="Calibri" w:cs="Calibri"/>
                <w:color w:val="000000"/>
                <w:lang w:eastAsia="es-BO"/>
              </w:rPr>
              <w:br/>
              <w:t xml:space="preserve">La madera barnizada presenta una gran resistencia a las aguas de lluvia, </w:t>
            </w:r>
            <w:r w:rsidRPr="006A3491">
              <w:rPr>
                <w:rFonts w:ascii="Calibri" w:hAnsi="Calibri" w:cs="Calibri"/>
                <w:color w:val="000000"/>
                <w:lang w:eastAsia="es-BO"/>
              </w:rPr>
              <w:lastRenderedPageBreak/>
              <w:t xml:space="preserve">destacando además la veta natural de ella. </w:t>
            </w:r>
            <w:r w:rsidRPr="006A3491">
              <w:rPr>
                <w:rFonts w:ascii="Calibri" w:hAnsi="Calibri" w:cs="Calibri"/>
                <w:color w:val="000000"/>
                <w:lang w:eastAsia="es-BO"/>
              </w:rPr>
              <w:br/>
              <w:t>Las características del material serán:</w:t>
            </w:r>
            <w:r w:rsidRPr="006A3491">
              <w:rPr>
                <w:rFonts w:ascii="Calibri" w:hAnsi="Calibri" w:cs="Calibri"/>
                <w:color w:val="000000"/>
                <w:lang w:eastAsia="es-BO"/>
              </w:rPr>
              <w:br/>
              <w:t>Naturaleza Química: Resinas sintéticas disueltas en aguarrás mineral.</w:t>
            </w:r>
            <w:r w:rsidRPr="006A3491">
              <w:rPr>
                <w:rFonts w:ascii="Calibri" w:hAnsi="Calibri" w:cs="Calibri"/>
                <w:color w:val="000000"/>
                <w:lang w:eastAsia="es-BO"/>
              </w:rPr>
              <w:br/>
              <w:t>Color: Incoloro y varios de acuerdo a requerimiento.</w:t>
            </w:r>
            <w:r w:rsidRPr="006A3491">
              <w:rPr>
                <w:rFonts w:ascii="Calibri" w:hAnsi="Calibri" w:cs="Calibri"/>
                <w:color w:val="000000"/>
                <w:lang w:eastAsia="es-BO"/>
              </w:rPr>
              <w:br/>
            </w:r>
            <w:r w:rsidRPr="006A3491">
              <w:rPr>
                <w:rFonts w:ascii="Calibri" w:hAnsi="Calibri" w:cs="Calibri"/>
                <w:b/>
                <w:bCs/>
                <w:color w:val="000000"/>
                <w:lang w:eastAsia="es-BO"/>
              </w:rPr>
              <w:t>Acabado: Brillante.</w:t>
            </w:r>
            <w:r w:rsidRPr="006A3491">
              <w:rPr>
                <w:rFonts w:ascii="Calibri" w:hAnsi="Calibri" w:cs="Calibri"/>
                <w:color w:val="000000"/>
                <w:lang w:eastAsia="es-BO"/>
              </w:rPr>
              <w:br/>
              <w:t>Rendimiento: 40±5 m²/gal/mano, dependiendo del grado de absorción, rugosidad y espesor de película.</w:t>
            </w:r>
            <w:r w:rsidRPr="006A3491">
              <w:rPr>
                <w:rFonts w:ascii="Calibri" w:hAnsi="Calibri" w:cs="Calibri"/>
                <w:color w:val="000000"/>
                <w:lang w:eastAsia="es-BO"/>
              </w:rPr>
              <w:br/>
              <w:t>Número de capas: 2 para interior, y &gt;3 para exterior con tinte.</w:t>
            </w:r>
            <w:r w:rsidRPr="006A3491">
              <w:rPr>
                <w:rFonts w:ascii="Calibri" w:hAnsi="Calibri" w:cs="Calibri"/>
                <w:color w:val="000000"/>
                <w:lang w:eastAsia="es-BO"/>
              </w:rPr>
              <w:br/>
              <w:t>Aplicación: Brocha, rodillo y pistola.</w:t>
            </w:r>
            <w:r w:rsidRPr="006A3491">
              <w:rPr>
                <w:rFonts w:ascii="Calibri" w:hAnsi="Calibri" w:cs="Calibri"/>
                <w:color w:val="000000"/>
                <w:lang w:eastAsia="es-BO"/>
              </w:rPr>
              <w:br/>
              <w:t>Diluyente: Aguarrás mineral.</w:t>
            </w:r>
            <w:r w:rsidRPr="006A3491">
              <w:rPr>
                <w:rFonts w:ascii="Calibri" w:hAnsi="Calibri" w:cs="Calibri"/>
                <w:color w:val="000000"/>
                <w:lang w:eastAsia="es-BO"/>
              </w:rPr>
              <w:br/>
              <w:t>Dilución: ¼ lt/gl para brocha y rodillo, y ½ lt/gl para pistola.</w:t>
            </w:r>
            <w:r w:rsidRPr="006A3491">
              <w:rPr>
                <w:rFonts w:ascii="Calibri" w:hAnsi="Calibri" w:cs="Calibri"/>
                <w:color w:val="000000"/>
                <w:lang w:eastAsia="es-BO"/>
              </w:rPr>
              <w:br/>
              <w:t>Condiciones de secado: 20ºC, 60% H.R y 50 micrones espesor húmedo.</w:t>
            </w:r>
            <w:r w:rsidRPr="006A3491">
              <w:rPr>
                <w:rFonts w:ascii="Calibri" w:hAnsi="Calibri" w:cs="Calibri"/>
                <w:color w:val="000000"/>
                <w:lang w:eastAsia="es-BO"/>
              </w:rPr>
              <w:br/>
              <w:t>Secado Tacto: 6-8 horas.</w:t>
            </w:r>
            <w:r w:rsidRPr="006A3491">
              <w:rPr>
                <w:rFonts w:ascii="Calibri" w:hAnsi="Calibri" w:cs="Calibri"/>
                <w:color w:val="000000"/>
                <w:lang w:eastAsia="es-BO"/>
              </w:rPr>
              <w:br/>
              <w:t>Secado entre manos: 24 horas.</w:t>
            </w:r>
            <w:r w:rsidRPr="006A3491">
              <w:rPr>
                <w:rFonts w:ascii="Calibri" w:hAnsi="Calibri" w:cs="Calibri"/>
                <w:color w:val="000000"/>
                <w:lang w:eastAsia="es-BO"/>
              </w:rPr>
              <w:br/>
              <w:t>Secado final: 48 horas.</w:t>
            </w:r>
            <w:r w:rsidRPr="006A3491">
              <w:rPr>
                <w:rFonts w:ascii="Calibri" w:hAnsi="Calibri" w:cs="Calibri"/>
                <w:color w:val="000000"/>
                <w:lang w:eastAsia="es-BO"/>
              </w:rPr>
              <w:br/>
              <w:t>Estabilidad de almacenaje: 24 meses en envases herméticamente cerrados 10-30ºC y H.R. menor a 80%.</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BISAGRA DE 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se emplea en puertas y ventanas. (Permite abrir la hoja de la puerta o ventana).</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xml:space="preserve">Dimensiones mínimas: </w:t>
            </w:r>
            <w:r w:rsidRPr="006A3491">
              <w:rPr>
                <w:rFonts w:ascii="Calibri" w:hAnsi="Calibri" w:cs="Calibri"/>
                <w:color w:val="000000"/>
                <w:lang w:eastAsia="es-BO"/>
              </w:rPr>
              <w:br/>
              <w:t>- Largo x ancho: 102.0 x 102.0 mm.</w:t>
            </w:r>
            <w:r w:rsidRPr="006A3491">
              <w:rPr>
                <w:rFonts w:ascii="Calibri" w:hAnsi="Calibri" w:cs="Calibri"/>
                <w:color w:val="000000"/>
                <w:lang w:eastAsia="es-BO"/>
              </w:rPr>
              <w:br/>
              <w:t>- Espesor: 2.5 mm.</w:t>
            </w:r>
            <w:r w:rsidRPr="006A3491">
              <w:rPr>
                <w:rFonts w:ascii="Calibri" w:hAnsi="Calibri" w:cs="Calibri"/>
                <w:color w:val="000000"/>
                <w:lang w:eastAsia="es-BO"/>
              </w:rPr>
              <w:br/>
              <w:t>Terminado: Cobrizado</w:t>
            </w:r>
            <w:r w:rsidRPr="006A3491">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CAJA DE REGISTRO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A3491">
              <w:rPr>
                <w:rFonts w:ascii="Calibri" w:hAnsi="Calibri" w:cs="Calibri"/>
                <w:color w:val="000000"/>
                <w:lang w:eastAsia="es-BO"/>
              </w:rPr>
              <w:br/>
              <w:t>El limpiador y el pegamento para PVC serán de buena calidad debidamente aprobado por el Inspector de Obra.</w:t>
            </w:r>
            <w:r w:rsidRPr="006A3491">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A3491">
              <w:rPr>
                <w:rFonts w:ascii="Calibri" w:hAnsi="Calibri" w:cs="Calibri"/>
                <w:color w:val="000000"/>
                <w:lang w:eastAsia="es-BO"/>
              </w:rPr>
              <w:br/>
              <w:t>Características que debe cumplir:</w:t>
            </w:r>
            <w:r w:rsidRPr="006A3491">
              <w:rPr>
                <w:rFonts w:ascii="Calibri" w:hAnsi="Calibri" w:cs="Calibri"/>
                <w:color w:val="000000"/>
                <w:lang w:eastAsia="es-BO"/>
              </w:rPr>
              <w:br/>
              <w:t>• La caja de registro de PVC de terminación M/H</w:t>
            </w:r>
            <w:r w:rsidRPr="006A3491">
              <w:rPr>
                <w:rFonts w:ascii="Calibri" w:hAnsi="Calibri" w:cs="Calibri"/>
                <w:color w:val="000000"/>
                <w:lang w:eastAsia="es-BO"/>
              </w:rPr>
              <w:br/>
              <w:t xml:space="preserve">• No deberá ser piezas  obtenidas mediante cortes o cortados en seco, </w:t>
            </w:r>
            <w:r w:rsidRPr="006A3491">
              <w:rPr>
                <w:rFonts w:ascii="Calibri" w:hAnsi="Calibri" w:cs="Calibri"/>
                <w:color w:val="000000"/>
                <w:lang w:eastAsia="es-BO"/>
              </w:rPr>
              <w:br/>
              <w:t xml:space="preserve">• Dimensiones de altura 30cm y ancho de 40cm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CAJA PARA 1 TÉRMICO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A3491">
              <w:rPr>
                <w:rFonts w:ascii="Calibri" w:hAnsi="Calibri" w:cs="Calibri"/>
                <w:color w:val="000000"/>
                <w:lang w:eastAsia="es-BO"/>
              </w:rPr>
              <w:br/>
              <w:t xml:space="preserve">El tablero de distribución deberá ser de plástico y de buena calidad,  así </w:t>
            </w:r>
            <w:r w:rsidRPr="006A3491">
              <w:rPr>
                <w:rFonts w:ascii="Calibri" w:hAnsi="Calibri" w:cs="Calibri"/>
                <w:color w:val="000000"/>
                <w:lang w:eastAsia="es-BO"/>
              </w:rPr>
              <w:lastRenderedPageBreak/>
              <w:t>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CAJA PARA 3 TÉRMICOS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CAJA PLÁSTICA CIRCULAR</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A3491">
              <w:rPr>
                <w:rFonts w:ascii="Calibri" w:hAnsi="Calibri" w:cs="Calibri"/>
                <w:color w:val="000000"/>
                <w:lang w:eastAsia="es-BO"/>
              </w:rPr>
              <w:br/>
              <w:t>Caja plástica circular; 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w:t>
            </w:r>
            <w:r w:rsidRPr="006A3491">
              <w:rPr>
                <w:rFonts w:ascii="Calibri" w:hAnsi="Calibri" w:cs="Calibri"/>
                <w:color w:val="000000"/>
                <w:lang w:eastAsia="es-BO"/>
              </w:rPr>
              <w:t xml:space="preserve"> empotrado en ambos lados de la caja, para asegurar con tornillos la tapa o para los puntos de iluminación.</w:t>
            </w:r>
            <w:r w:rsidRPr="006A3491">
              <w:rPr>
                <w:rFonts w:ascii="Calibri" w:hAnsi="Calibri" w:cs="Calibri"/>
                <w:color w:val="000000"/>
                <w:lang w:eastAsia="es-BO"/>
              </w:rPr>
              <w:br/>
              <w:t>Deberá ser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 xml:space="preserve">CAJA PLÁSTICA RECTANGULAR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A3491">
              <w:rPr>
                <w:rFonts w:ascii="Calibri" w:hAnsi="Calibri" w:cs="Calibri"/>
                <w:color w:val="000000"/>
                <w:lang w:eastAsia="es-BO"/>
              </w:rPr>
              <w:br/>
            </w:r>
            <w:r w:rsidRPr="006A3491">
              <w:rPr>
                <w:rFonts w:ascii="Calibri" w:hAnsi="Calibri" w:cs="Calibri"/>
                <w:color w:val="000000"/>
                <w:lang w:eastAsia="es-BO"/>
              </w:rPr>
              <w:br/>
              <w:t>Caja plástica rectangular; Medida: 2"" x 4"";Material: PVC; Uso para instalaciones eléctricas en general; Recomendado su uso en áreas húmedas.</w:t>
            </w:r>
            <w:r w:rsidRPr="006A3491">
              <w:rPr>
                <w:rFonts w:ascii="Calibri" w:hAnsi="Calibri" w:cs="Calibri"/>
                <w:color w:val="000000"/>
                <w:lang w:eastAsia="es-BO"/>
              </w:rPr>
              <w:br/>
            </w:r>
            <w:r w:rsidRPr="006A3491">
              <w:rPr>
                <w:rFonts w:ascii="Calibri" w:hAnsi="Calibri" w:cs="Calibri"/>
                <w:b/>
                <w:bCs/>
                <w:color w:val="000000"/>
                <w:lang w:eastAsia="es-BO"/>
              </w:rPr>
              <w:t>Deberá ser de buena calidad resistente y con fijación metálica empotrado en ambos lados de la caja</w:t>
            </w:r>
            <w:r w:rsidRPr="006A3491">
              <w:rPr>
                <w:rFonts w:ascii="Calibri" w:hAnsi="Calibri" w:cs="Calibri"/>
                <w:color w:val="000000"/>
                <w:lang w:eastAsia="es-BO"/>
              </w:rPr>
              <w:t>, para asegurar con tornillos el interruptor o el tomacorriente.</w:t>
            </w:r>
            <w:r w:rsidRPr="006A3491">
              <w:rPr>
                <w:rFonts w:ascii="Calibri" w:hAnsi="Calibri" w:cs="Calibri"/>
                <w:color w:val="000000"/>
                <w:lang w:eastAsia="es-BO"/>
              </w:rPr>
              <w:br/>
              <w:t>Deberá ser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CAJA SIFONADA PVC INC/REJILLA DE PISO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A3491">
              <w:rPr>
                <w:rFonts w:ascii="Calibri" w:hAnsi="Calibri" w:cs="Calibri"/>
                <w:color w:val="000000"/>
                <w:lang w:eastAsia="es-BO"/>
              </w:rPr>
              <w:br/>
              <w:t xml:space="preserve">los accesorios deben tener las siguientes características: </w:t>
            </w:r>
            <w:r w:rsidRPr="006A3491">
              <w:rPr>
                <w:rFonts w:ascii="Calibri" w:hAnsi="Calibri" w:cs="Calibri"/>
                <w:color w:val="000000"/>
                <w:lang w:eastAsia="es-BO"/>
              </w:rPr>
              <w:br/>
              <w:t xml:space="preserve">• Dimensiones de 4” x2” con sello hidráulico </w:t>
            </w:r>
            <w:r w:rsidRPr="006A3491">
              <w:rPr>
                <w:rFonts w:ascii="Calibri" w:hAnsi="Calibri" w:cs="Calibri"/>
                <w:color w:val="000000"/>
                <w:lang w:eastAsia="es-BO"/>
              </w:rPr>
              <w:br/>
              <w:t>• Caja sifonada con sifón interno extraíble</w:t>
            </w:r>
            <w:r w:rsidRPr="006A3491">
              <w:rPr>
                <w:rFonts w:ascii="Calibri" w:hAnsi="Calibri" w:cs="Calibri"/>
                <w:color w:val="000000"/>
                <w:lang w:eastAsia="es-BO"/>
              </w:rPr>
              <w:br/>
            </w:r>
            <w:r w:rsidRPr="006A3491">
              <w:rPr>
                <w:rFonts w:ascii="Calibri" w:hAnsi="Calibri" w:cs="Calibri"/>
                <w:color w:val="000000"/>
                <w:lang w:eastAsia="es-BO"/>
              </w:rPr>
              <w:lastRenderedPageBreak/>
              <w:t>• La caja debe tener su tapa de rejilla metálica de diámetro de 9.7 cm o 4”.</w:t>
            </w:r>
            <w:r w:rsidRPr="006A3491">
              <w:rPr>
                <w:rFonts w:ascii="Calibri" w:hAnsi="Calibri" w:cs="Calibri"/>
                <w:color w:val="000000"/>
                <w:lang w:eastAsia="es-BO"/>
              </w:rPr>
              <w:br/>
              <w:t xml:space="preserve">• La procedencia del material sera de fabrica por inyección de molde </w:t>
            </w:r>
            <w:r w:rsidRPr="006A3491">
              <w:rPr>
                <w:rFonts w:ascii="Calibri" w:hAnsi="Calibri" w:cs="Calibri"/>
                <w:color w:val="000000"/>
                <w:lang w:eastAsia="es-BO"/>
              </w:rPr>
              <w:br/>
              <w:t>• No deberá ser el uso de piezas espaciales obtenidas mediante cortes</w:t>
            </w:r>
            <w:r w:rsidRPr="006A3491">
              <w:rPr>
                <w:rFonts w:ascii="Calibri" w:hAnsi="Calibri" w:cs="Calibri"/>
                <w:color w:val="000000"/>
                <w:lang w:eastAsia="es-BO"/>
              </w:rPr>
              <w:br/>
              <w:t xml:space="preserve">• Superficie externa e interna lisas y estar libres de grietas, fisuras, ondulaciones y otros defectos que alteren su calidad. </w:t>
            </w:r>
            <w:r w:rsidRPr="006A3491">
              <w:rPr>
                <w:rFonts w:ascii="Calibri" w:hAnsi="Calibri" w:cs="Calibri"/>
                <w:color w:val="000000"/>
                <w:lang w:eastAsia="es-BO"/>
              </w:rPr>
              <w:br/>
              <w:t xml:space="preserve">• Los accesorios deberán ser de color uniforme. </w:t>
            </w:r>
            <w:r w:rsidRPr="006A3491">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6A3491">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CAJONERÍA ALTA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6”.</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CAJONERÍA BAJA PARA COCINA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A3491">
              <w:rPr>
                <w:rFonts w:ascii="Calibri" w:hAnsi="Calibri" w:cs="Calibri"/>
                <w:color w:val="000000"/>
                <w:lang w:eastAsia="es-BO"/>
              </w:rPr>
              <w:br/>
              <w:t>- La cajonería será de material melamina de 15mm de espesor.</w:t>
            </w:r>
            <w:r w:rsidRPr="006A3491">
              <w:rPr>
                <w:rFonts w:ascii="Calibri" w:hAnsi="Calibri" w:cs="Calibri"/>
                <w:color w:val="000000"/>
                <w:lang w:eastAsia="es-BO"/>
              </w:rPr>
              <w:br/>
              <w:t>- Se usará tornillos y ramplús de 4”.</w:t>
            </w:r>
            <w:r w:rsidRPr="006A3491">
              <w:rPr>
                <w:rFonts w:ascii="Calibri" w:hAnsi="Calibri" w:cs="Calibri"/>
                <w:color w:val="000000"/>
                <w:lang w:eastAsia="es-BO"/>
              </w:rPr>
              <w:br/>
              <w:t>- Se usarán bisagras de 2.5 pulgadas de buena calidad.</w:t>
            </w:r>
            <w:r w:rsidRPr="006A3491">
              <w:rPr>
                <w:rFonts w:ascii="Calibri" w:hAnsi="Calibri" w:cs="Calibri"/>
                <w:color w:val="000000"/>
                <w:lang w:eastAsia="es-BO"/>
              </w:rPr>
              <w:br/>
              <w:t>- Jalones para material melánico.</w:t>
            </w:r>
            <w:r w:rsidRPr="006A3491">
              <w:rPr>
                <w:rFonts w:ascii="Calibri" w:hAnsi="Calibri" w:cs="Calibri"/>
                <w:color w:val="000000"/>
                <w:lang w:eastAsia="es-BO"/>
              </w:rPr>
              <w:br/>
              <w:t>-       Accesorios menores.</w:t>
            </w:r>
            <w:r w:rsidRPr="006A3491">
              <w:rPr>
                <w:rFonts w:ascii="Calibri" w:hAnsi="Calibri" w:cs="Calibri"/>
                <w:color w:val="000000"/>
                <w:lang w:eastAsia="es-BO"/>
              </w:rPr>
              <w:br/>
            </w:r>
            <w:r w:rsidRPr="006A3491">
              <w:rPr>
                <w:rFonts w:ascii="Calibri" w:hAnsi="Calibri" w:cs="Calibri"/>
                <w:b/>
                <w:bCs/>
                <w:color w:val="000000"/>
                <w:lang w:eastAsia="es-BO"/>
              </w:rPr>
              <w:t xml:space="preserve">Todas las partes visibles del inmueble tendrán acabado melánico, con fondo de melamina y/o trupan y llevarán tapacantos. </w:t>
            </w:r>
            <w:r w:rsidRPr="006A3491">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CAÑERÍA DE ALUMINIO 1/2" (BRAZO DE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CARTÓN ASFALTICO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Cartón celulósico de espesor controlado, compuesto por una base celulósica saturada con asfalto destilado 180/200. Su calidad y alta performance se encuentran asegurados a través de los continuos ensayos y pruebas de </w:t>
            </w:r>
            <w:r w:rsidRPr="006A3491">
              <w:rPr>
                <w:rFonts w:ascii="Calibri" w:hAnsi="Calibri" w:cs="Calibri"/>
                <w:color w:val="000000"/>
                <w:lang w:eastAsia="es-BO"/>
              </w:rPr>
              <w:lastRenderedPageBreak/>
              <w:t>laboratorio efectuados, tanto sobre materias primas como también sobre el producto final, en condiciones estándar y extremas de temperatura, tensión y envejecimiento (simulación en laboratorio).</w:t>
            </w:r>
            <w:r w:rsidRPr="006A3491">
              <w:rPr>
                <w:rFonts w:ascii="Calibri" w:hAnsi="Calibri" w:cs="Calibri"/>
                <w:color w:val="000000"/>
                <w:lang w:eastAsia="es-BO"/>
              </w:rPr>
              <w:br/>
              <w:t>Ideal para impermeabilizar elementos constructivos como cimentaciones. Resiste el ataque de microorganismos y bacterias. Soporta movimientos estructurales.</w:t>
            </w:r>
            <w:r w:rsidRPr="006A3491">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A3491">
              <w:rPr>
                <w:rFonts w:ascii="Calibri" w:hAnsi="Calibri" w:cs="Calibri"/>
                <w:color w:val="000000"/>
                <w:lang w:eastAsia="es-BO"/>
              </w:rPr>
              <w:br/>
              <w:t>Se debe tomar las previsiones para evitar accidentes como intoxicaciones, inflamaciones y explosiones.</w:t>
            </w:r>
            <w:r w:rsidRPr="006A3491">
              <w:rPr>
                <w:rFonts w:ascii="Calibri" w:hAnsi="Calibri" w:cs="Calibri"/>
                <w:color w:val="000000"/>
                <w:lang w:eastAsia="es-BO"/>
              </w:rPr>
              <w:br/>
              <w:t>Características:</w:t>
            </w:r>
            <w:r w:rsidRPr="006A3491">
              <w:rPr>
                <w:rFonts w:ascii="Calibri" w:hAnsi="Calibri" w:cs="Calibri"/>
                <w:color w:val="000000"/>
                <w:lang w:eastAsia="es-BO"/>
              </w:rPr>
              <w:br/>
              <w:t>• Debe tener alta resistencia a la intemperie</w:t>
            </w:r>
            <w:r w:rsidRPr="006A3491">
              <w:rPr>
                <w:rFonts w:ascii="Calibri" w:hAnsi="Calibri" w:cs="Calibri"/>
                <w:color w:val="000000"/>
                <w:lang w:eastAsia="es-BO"/>
              </w:rPr>
              <w:br/>
              <w:t xml:space="preserve">• Posee buenas características mecánicas tanto al impacto como al desgaste </w:t>
            </w:r>
            <w:r w:rsidRPr="006A3491">
              <w:rPr>
                <w:rFonts w:ascii="Calibri" w:hAnsi="Calibri" w:cs="Calibri"/>
                <w:color w:val="000000"/>
                <w:lang w:eastAsia="es-BO"/>
              </w:rPr>
              <w:br/>
              <w:t xml:space="preserve">• Presenta baja absorción de agua </w:t>
            </w:r>
            <w:r w:rsidRPr="006A3491">
              <w:rPr>
                <w:rFonts w:ascii="Calibri" w:hAnsi="Calibri" w:cs="Calibri"/>
                <w:color w:val="000000"/>
                <w:lang w:eastAsia="es-BO"/>
              </w:rPr>
              <w:br/>
              <w:t xml:space="preserve">• Se aplica fácil y rápido </w:t>
            </w:r>
            <w:r w:rsidRPr="006A3491">
              <w:rPr>
                <w:rFonts w:ascii="Calibri" w:hAnsi="Calibri" w:cs="Calibri"/>
                <w:color w:val="000000"/>
                <w:lang w:eastAsia="es-BO"/>
              </w:rPr>
              <w:br/>
              <w:t>• Resistente al ataque de hongos, mohos y bacterias.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CEMENTO BLANCO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6A3491">
              <w:rPr>
                <w:rFonts w:ascii="Calibri" w:hAnsi="Calibri" w:cs="Calibri"/>
                <w:color w:val="000000"/>
                <w:lang w:eastAsia="es-BO"/>
              </w:rPr>
              <w:br/>
              <w:t xml:space="preserve">El ingrediente distintivo en su elaboración es la caliza, la cual es de una calidad superior y presenta bajos niveles de hierro. </w:t>
            </w:r>
            <w:r w:rsidRPr="006A3491">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A3491">
              <w:rPr>
                <w:rFonts w:ascii="Calibri" w:hAnsi="Calibri" w:cs="Calibri"/>
                <w:color w:val="000000"/>
                <w:lang w:eastAsia="es-BO"/>
              </w:rPr>
              <w:br/>
              <w:t>El cemento blanco está compuesto por:</w:t>
            </w:r>
            <w:r w:rsidRPr="006A3491">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6A3491">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6A3491">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CEMENTO COLA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6A3491">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6A3491">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A3491">
              <w:rPr>
                <w:rFonts w:ascii="Calibri" w:hAnsi="Calibri" w:cs="Calibri"/>
                <w:color w:val="000000"/>
                <w:lang w:eastAsia="es-BO"/>
              </w:rPr>
              <w:br/>
              <w:t>Tendrá las siguientes características:</w:t>
            </w:r>
            <w:r w:rsidRPr="006A3491">
              <w:rPr>
                <w:rFonts w:ascii="Calibri" w:hAnsi="Calibri" w:cs="Calibri"/>
                <w:color w:val="000000"/>
                <w:lang w:eastAsia="es-BO"/>
              </w:rPr>
              <w:br/>
              <w:t>• Excelente grado de retención de agua Conforme UNE-EN 12004-Anexo ZA Agua de amasado 26 ± 2%</w:t>
            </w:r>
            <w:r w:rsidRPr="006A3491">
              <w:rPr>
                <w:rFonts w:ascii="Calibri" w:hAnsi="Calibri" w:cs="Calibri"/>
                <w:color w:val="000000"/>
                <w:lang w:eastAsia="es-BO"/>
              </w:rPr>
              <w:br/>
            </w:r>
            <w:r w:rsidRPr="006A3491">
              <w:rPr>
                <w:rFonts w:ascii="Calibri" w:hAnsi="Calibri" w:cs="Calibri"/>
                <w:color w:val="000000"/>
                <w:lang w:eastAsia="es-BO"/>
              </w:rPr>
              <w:lastRenderedPageBreak/>
              <w:t>• Temperatura de aplicación +5ºC a +35ºC</w:t>
            </w:r>
            <w:r w:rsidRPr="006A3491">
              <w:rPr>
                <w:rFonts w:ascii="Calibri" w:hAnsi="Calibri" w:cs="Calibri"/>
                <w:color w:val="000000"/>
                <w:lang w:eastAsia="es-BO"/>
              </w:rPr>
              <w:br/>
              <w:t>• Tiempo de vida de la mezcla 2 horas</w:t>
            </w:r>
            <w:r w:rsidRPr="006A3491">
              <w:rPr>
                <w:rFonts w:ascii="Calibri" w:hAnsi="Calibri" w:cs="Calibri"/>
                <w:color w:val="000000"/>
                <w:lang w:eastAsia="es-BO"/>
              </w:rPr>
              <w:br/>
              <w:t>• Tiempo de ajuste de las baldosas 30 minutos</w:t>
            </w:r>
            <w:r w:rsidRPr="006A3491">
              <w:rPr>
                <w:rFonts w:ascii="Calibri" w:hAnsi="Calibri" w:cs="Calibri"/>
                <w:color w:val="000000"/>
                <w:lang w:eastAsia="es-BO"/>
              </w:rPr>
              <w:br/>
              <w:t>• Relleno de juntas 24 horas</w:t>
            </w:r>
            <w:r w:rsidRPr="006A3491">
              <w:rPr>
                <w:rFonts w:ascii="Calibri" w:hAnsi="Calibri" w:cs="Calibri"/>
                <w:color w:val="000000"/>
                <w:lang w:eastAsia="es-BO"/>
              </w:rPr>
              <w:br/>
              <w:t>• Reacción al fuego</w:t>
            </w:r>
            <w:r w:rsidRPr="006A3491">
              <w:rPr>
                <w:rFonts w:ascii="Calibri" w:hAnsi="Calibri" w:cs="Calibri"/>
                <w:color w:val="000000"/>
                <w:lang w:eastAsia="es-BO"/>
              </w:rPr>
              <w:br/>
              <w:t>• Tiempo abierto 20 minutos</w:t>
            </w:r>
            <w:r w:rsidRPr="006A3491">
              <w:rPr>
                <w:rFonts w:ascii="Calibri" w:hAnsi="Calibri" w:cs="Calibri"/>
                <w:color w:val="000000"/>
                <w:lang w:eastAsia="es-BO"/>
              </w:rPr>
              <w:br/>
              <w:t>• Adherencia inicial ≥ 0.5 N/mm</w:t>
            </w:r>
            <w:r w:rsidRPr="006A3491">
              <w:rPr>
                <w:rFonts w:ascii="Calibri" w:hAnsi="Calibri" w:cs="Calibri"/>
                <w:color w:val="000000"/>
                <w:lang w:eastAsia="es-BO"/>
              </w:rPr>
              <w:br/>
              <w:t>• Adherencia tras inmersión en agua ≥ 0.5 N/mm2</w:t>
            </w:r>
            <w:r w:rsidRPr="006A3491">
              <w:rPr>
                <w:rFonts w:ascii="Calibri" w:hAnsi="Calibri" w:cs="Calibri"/>
                <w:color w:val="000000"/>
                <w:lang w:eastAsia="es-BO"/>
              </w:rPr>
              <w:br/>
              <w:t>• No requiere mezclas, basta agregar agua.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CEMENTO PORTLAND</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6A3491">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A3491">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A3491">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A3491">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CERÁMICA NACIONAL</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 xml:space="preserve">CERÁMICA NACIONAL TIPO </w:t>
            </w:r>
            <w:r w:rsidRPr="006A3491">
              <w:rPr>
                <w:rFonts w:ascii="Calibri" w:hAnsi="Calibri" w:cs="Calibri"/>
                <w:b/>
                <w:bCs/>
                <w:color w:val="000000"/>
                <w:lang w:eastAsia="es-BO"/>
              </w:rPr>
              <w:lastRenderedPageBreak/>
              <w:t>PORCELANATO (60X60)</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b/>
                <w:bCs/>
                <w:color w:val="000000"/>
                <w:lang w:eastAsia="es-BO"/>
              </w:rPr>
              <w:t>La cerámica Tipo porcelanato (ESMALTADA) las dimenciones minimas de la pieza entera seran de 60cm*60cm</w:t>
            </w:r>
            <w:r w:rsidRPr="006A3491">
              <w:rPr>
                <w:rFonts w:ascii="Calibri" w:hAnsi="Calibri" w:cs="Calibri"/>
                <w:color w:val="000000"/>
                <w:lang w:eastAsia="es-BO"/>
              </w:rPr>
              <w:t xml:space="preserve">  está elaborada con arcilla cocida. La </w:t>
            </w:r>
            <w:r w:rsidRPr="006A3491">
              <w:rPr>
                <w:rFonts w:ascii="Calibri" w:hAnsi="Calibri" w:cs="Calibri"/>
                <w:color w:val="000000"/>
                <w:lang w:eastAsia="es-BO"/>
              </w:rPr>
              <w:lastRenderedPageBreak/>
              <w:t>arcilla es una roca sedimentaria, constituida por agregados de silicatos de aluminio hidratados, de color blanco cuando es pura y varía de color según las impurezas que contenga.</w:t>
            </w:r>
            <w:r w:rsidRPr="006A3491">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A3491">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6A3491">
              <w:rPr>
                <w:rFonts w:ascii="Calibri" w:hAnsi="Calibri" w:cs="Calibri"/>
                <w:color w:val="000000"/>
                <w:lang w:eastAsia="es-BO"/>
              </w:rPr>
              <w:br/>
              <w:t>Antes de la colocación de la cerámica, la Entidad Ejecutora suministrará una muestra que deberá ser aprobada por el Inspector de Obra.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CHAPA EXTERIOR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CHAPA INTERIOR</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CHICOTILLO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Largo: 40 a 60 cm</w:t>
            </w:r>
            <w:r w:rsidRPr="006A3491">
              <w:rPr>
                <w:rFonts w:ascii="Calibri" w:hAnsi="Calibri" w:cs="Calibri"/>
                <w:color w:val="000000"/>
                <w:lang w:eastAsia="es-BO"/>
              </w:rPr>
              <w:br/>
              <w:t>• Ancho: 4.1 cm x 3/8"" (Diámetro de la manguera)</w:t>
            </w:r>
            <w:r w:rsidRPr="006A3491">
              <w:rPr>
                <w:rFonts w:ascii="Calibri" w:hAnsi="Calibri" w:cs="Calibri"/>
                <w:color w:val="000000"/>
                <w:lang w:eastAsia="es-BO"/>
              </w:rPr>
              <w:br/>
              <w:t>• Rosca: 1/2 para entrada a grifería y de 1/2 para punto hidráulico.</w:t>
            </w:r>
            <w:r w:rsidRPr="006A3491">
              <w:rPr>
                <w:rFonts w:ascii="Calibri" w:hAnsi="Calibri" w:cs="Calibri"/>
                <w:color w:val="000000"/>
                <w:lang w:eastAsia="es-BO"/>
              </w:rPr>
              <w:br/>
              <w:t>• Material: Metalico flexible de alta resistencia</w:t>
            </w:r>
            <w:r w:rsidRPr="006A3491">
              <w:rPr>
                <w:rFonts w:ascii="Calibri" w:hAnsi="Calibri" w:cs="Calibri"/>
                <w:color w:val="000000"/>
                <w:lang w:eastAsia="es-BO"/>
              </w:rPr>
              <w:br/>
              <w:t xml:space="preserve">• Resistente a la corrosión, pelado y decoloración de agua. </w:t>
            </w:r>
            <w:r w:rsidRPr="006A3491">
              <w:rPr>
                <w:rFonts w:ascii="Calibri" w:hAnsi="Calibri" w:cs="Calibri"/>
                <w:color w:val="000000"/>
                <w:lang w:eastAsia="es-BO"/>
              </w:rPr>
              <w:br/>
              <w:t>• Resistente al efecto de jabones y limpiadores de tocador.</w:t>
            </w:r>
            <w:r w:rsidRPr="006A3491">
              <w:rPr>
                <w:rFonts w:ascii="Calibri" w:hAnsi="Calibri" w:cs="Calibri"/>
                <w:color w:val="000000"/>
                <w:lang w:eastAsia="es-BO"/>
              </w:rPr>
              <w:br/>
              <w:t>• Recubrimientos no tóxicos.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CINTA AISLANTE</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CLAVOS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A3491">
              <w:rPr>
                <w:rFonts w:ascii="Calibri" w:hAnsi="Calibri" w:cs="Calibri"/>
                <w:color w:val="000000"/>
                <w:lang w:eastAsia="es-BO"/>
              </w:rPr>
              <w:br/>
              <w:t xml:space="preserve">La propuesta deberá especificar la procedencia, la forma de presentación e identificación será en bolsas de 1 Kg con la longitud, el diámetro o calibre </w:t>
            </w:r>
            <w:r w:rsidRPr="006A3491">
              <w:rPr>
                <w:rFonts w:ascii="Calibri" w:hAnsi="Calibri" w:cs="Calibri"/>
                <w:color w:val="000000"/>
                <w:lang w:eastAsia="es-BO"/>
              </w:rPr>
              <w:lastRenderedPageBreak/>
              <w:t>señalado en la misma.</w:t>
            </w:r>
            <w:r w:rsidRPr="006A3491">
              <w:rPr>
                <w:rFonts w:ascii="Calibri" w:hAnsi="Calibri" w:cs="Calibri"/>
                <w:color w:val="000000"/>
                <w:lang w:eastAsia="es-BO"/>
              </w:rPr>
              <w:br/>
              <w:t>Se requerirá principalmente clavos de 2”, 2 1/2", 4” y 5".</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CODO FG GALVANIZADO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A3491">
              <w:rPr>
                <w:rFonts w:ascii="Calibri" w:hAnsi="Calibri" w:cs="Calibri"/>
                <w:color w:val="000000"/>
                <w:lang w:eastAsia="es-BO"/>
              </w:rPr>
              <w:br/>
              <w:t>El galvanizado es un recubrimiento de zinc con la finalidad de proporcionar una protección a la oxidación y en cierto porcentaje a la corrosión.</w:t>
            </w:r>
            <w:r w:rsidRPr="006A3491">
              <w:rPr>
                <w:rFonts w:ascii="Calibri" w:hAnsi="Calibri" w:cs="Calibri"/>
                <w:color w:val="000000"/>
                <w:lang w:eastAsia="es-BO"/>
              </w:rPr>
              <w:br/>
              <w:t>Debe cumplir con la NB 645:2007: Tuberías de fierro fundido dúctil, acoples y accesorios para líneas de tuberías de presión.</w:t>
            </w:r>
            <w:r w:rsidRPr="006A3491">
              <w:rPr>
                <w:rFonts w:ascii="Calibri" w:hAnsi="Calibri" w:cs="Calibri"/>
                <w:b/>
                <w:bCs/>
                <w:color w:val="000000"/>
                <w:lang w:eastAsia="es-BO"/>
              </w:rPr>
              <w:t xml:space="preserve"> este Insumo debe estar instalado en cada Punto que tenga conexión a Artefactos sanitarios u otros. Con el objetivo de evitar la pérdida de rosca (materiales plásticos)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CODO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accesorios deberán ser de color uniforme.</w:t>
            </w:r>
            <w:r w:rsidRPr="006A3491">
              <w:rPr>
                <w:rFonts w:ascii="Calibri" w:hAnsi="Calibri" w:cs="Calibri"/>
                <w:color w:val="000000"/>
                <w:lang w:eastAsia="es-BO"/>
              </w:rPr>
              <w:br/>
              <w:t>• -Los accesorios procederán de fábrica por inyección de molde, no aceptándose el uso de piezas especiales obtenidas mediante cortes o cortadas en seco.</w:t>
            </w:r>
            <w:r w:rsidRPr="006A3491">
              <w:rPr>
                <w:rFonts w:ascii="Calibri" w:hAnsi="Calibri" w:cs="Calibri"/>
                <w:color w:val="000000"/>
                <w:lang w:eastAsia="es-BO"/>
              </w:rPr>
              <w:br/>
              <w:t>Debe cumplir con la NB 1216011:2007: Tuberías plásticas - Tubos de policloruro de vinilo no plastificado (PVC-U) para conducción de agua potable.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CODO PVC DE 5/8"</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Será de Material de Poli cloruro de Vinilo (PVC), los tubos deberán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El codo deberá ser de material PVC de color uniforme.</w:t>
            </w:r>
            <w:r w:rsidRPr="006A3491">
              <w:rPr>
                <w:rFonts w:ascii="Calibri" w:hAnsi="Calibri" w:cs="Calibri"/>
                <w:color w:val="000000"/>
                <w:lang w:eastAsia="es-BO"/>
              </w:rPr>
              <w:br/>
              <w:t>• El codo procederá de fábrica por inyección de molde, no aceptándose el uso de piezas especiales obtenidas mediante cortes.</w:t>
            </w:r>
            <w:r w:rsidRPr="006A3491">
              <w:rPr>
                <w:rFonts w:ascii="Calibri" w:hAnsi="Calibri" w:cs="Calibri"/>
                <w:color w:val="000000"/>
                <w:lang w:eastAsia="es-BO"/>
              </w:rPr>
              <w:br/>
              <w:t>Características:</w:t>
            </w:r>
            <w:r w:rsidRPr="006A3491">
              <w:rPr>
                <w:rFonts w:ascii="Calibri" w:hAnsi="Calibri" w:cs="Calibri"/>
                <w:color w:val="000000"/>
                <w:lang w:eastAsia="es-BO"/>
              </w:rPr>
              <w:br/>
              <w:t>• Diámetro nominal: 15 mm (½"")</w:t>
            </w:r>
            <w:r w:rsidRPr="006A3491">
              <w:rPr>
                <w:rFonts w:ascii="Calibri" w:hAnsi="Calibri" w:cs="Calibri"/>
                <w:color w:val="000000"/>
                <w:lang w:eastAsia="es-BO"/>
              </w:rPr>
              <w:br/>
              <w:t>• Angulo entre ejes de recorrido: 90°</w:t>
            </w:r>
            <w:r w:rsidRPr="006A3491">
              <w:rPr>
                <w:rFonts w:ascii="Calibri" w:hAnsi="Calibri" w:cs="Calibri"/>
                <w:color w:val="000000"/>
                <w:lang w:eastAsia="es-BO"/>
              </w:rPr>
              <w:br/>
              <w:t>• Distancia cara a centro: 28 mm ± 1.5 mm</w:t>
            </w:r>
            <w:r w:rsidRPr="006A3491">
              <w:rPr>
                <w:rFonts w:ascii="Calibri" w:hAnsi="Calibri" w:cs="Calibri"/>
                <w:color w:val="000000"/>
                <w:lang w:eastAsia="es-BO"/>
              </w:rPr>
              <w:br/>
              <w:t>• Longitud de presentación: 15 mm ± 1.5 mm</w:t>
            </w:r>
            <w:r w:rsidRPr="006A3491">
              <w:rPr>
                <w:rFonts w:ascii="Calibri" w:hAnsi="Calibri" w:cs="Calibri"/>
                <w:color w:val="000000"/>
                <w:lang w:eastAsia="es-BO"/>
              </w:rPr>
              <w:br/>
              <w:t>Debe cumplir con la NB 645:2007: Tuberías de fierro fundido dúctil, acoples y accesorios para líneas de tuberías de presión.</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CODO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 xml:space="preserve">El codo de PVC deberá almacenarse sobre soportes adecuados y apilarse en </w:t>
            </w:r>
            <w:r w:rsidRPr="006A3491">
              <w:rPr>
                <w:rFonts w:ascii="Calibri" w:hAnsi="Calibri" w:cs="Calibri"/>
                <w:color w:val="000000"/>
                <w:lang w:eastAsia="es-BO"/>
              </w:rPr>
              <w:lastRenderedPageBreak/>
              <w:t>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CODO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 Las juntas serán del Tipo campana – espiga</w:t>
            </w:r>
            <w:r w:rsidRPr="006A3491">
              <w:rPr>
                <w:rFonts w:ascii="Calibri" w:hAnsi="Calibri" w:cs="Calibri"/>
                <w:color w:val="000000"/>
                <w:lang w:eastAsia="es-BO"/>
              </w:rPr>
              <w:br/>
              <w:t>• Las tuberías de PVC deberán cumplir con las siguientes normas:</w:t>
            </w:r>
            <w:r w:rsidRPr="006A3491">
              <w:rPr>
                <w:rFonts w:ascii="Calibri" w:hAnsi="Calibri" w:cs="Calibri"/>
                <w:color w:val="000000"/>
                <w:lang w:eastAsia="es-BO"/>
              </w:rPr>
              <w:br/>
              <w:t>-  Normas Bolivianas:         NB 213-77</w:t>
            </w:r>
            <w:r w:rsidRPr="006A3491">
              <w:rPr>
                <w:rFonts w:ascii="Calibri" w:hAnsi="Calibri" w:cs="Calibri"/>
                <w:color w:val="000000"/>
                <w:lang w:eastAsia="es-BO"/>
              </w:rPr>
              <w:br/>
              <w:t>- Normas ASTM:               D-1785 y D-2241</w:t>
            </w:r>
            <w:r w:rsidRPr="006A3491">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A3491">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COPLA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A3491">
              <w:rPr>
                <w:rFonts w:ascii="Calibri" w:hAnsi="Calibri" w:cs="Calibri"/>
                <w:color w:val="000000"/>
                <w:lang w:eastAsia="es-BO"/>
              </w:rPr>
              <w:br/>
              <w:t>La copla deberá ser de PVC de primera calidad y marca conocida.</w:t>
            </w:r>
            <w:r w:rsidRPr="006A3491">
              <w:rPr>
                <w:rFonts w:ascii="Calibri" w:hAnsi="Calibri" w:cs="Calibri"/>
                <w:color w:val="000000"/>
                <w:lang w:eastAsia="es-BO"/>
              </w:rPr>
              <w:br/>
              <w:t>REQUISITOS:</w:t>
            </w:r>
            <w:r w:rsidRPr="006A3491">
              <w:rPr>
                <w:rFonts w:ascii="Calibri" w:hAnsi="Calibri" w:cs="Calibri"/>
                <w:color w:val="000000"/>
                <w:lang w:eastAsia="es-BO"/>
              </w:rPr>
              <w:br/>
              <w:t>• El proveedor deberá especificar el tipo, espesor, y resistencia.</w:t>
            </w:r>
            <w:r w:rsidRPr="006A3491">
              <w:rPr>
                <w:rFonts w:ascii="Calibri" w:hAnsi="Calibri" w:cs="Calibri"/>
                <w:color w:val="000000"/>
                <w:lang w:eastAsia="es-BO"/>
              </w:rPr>
              <w:br/>
              <w:t>• La superficie del accesorio deberá ser lisa y libre de grietas, fisuras y otros defectos que alteren su calidad.</w:t>
            </w:r>
            <w:r w:rsidRPr="006A3491">
              <w:rPr>
                <w:rFonts w:ascii="Calibri" w:hAnsi="Calibri" w:cs="Calibri"/>
                <w:color w:val="000000"/>
                <w:lang w:eastAsia="es-BO"/>
              </w:rPr>
              <w:br/>
              <w:t>• El accesorio deberá ser de color uniforme.</w:t>
            </w:r>
            <w:r w:rsidRPr="006A3491">
              <w:rPr>
                <w:rFonts w:ascii="Calibri" w:hAnsi="Calibri" w:cs="Calibri"/>
                <w:color w:val="000000"/>
                <w:lang w:eastAsia="es-BO"/>
              </w:rPr>
              <w:br/>
              <w:t>Deberá cumplir con la  NB 1216011:2007 : Tuberías plásticas - Tubos de poli(cloruro de vinilo) no plastificado (PVC-U) para conducción de agua potable</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CORDEL</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Entidad Ejecutora deberá garantizar que el material de referencia sea de buena calidad y de marca reconocida.</w:t>
            </w:r>
            <w:r w:rsidRPr="006A3491">
              <w:rPr>
                <w:rFonts w:ascii="Calibri" w:hAnsi="Calibri" w:cs="Calibri"/>
                <w:color w:val="000000"/>
                <w:lang w:eastAsia="es-BO"/>
              </w:rPr>
              <w:br/>
              <w:t>•  Cordel de nylon reflectante y resistente</w:t>
            </w:r>
            <w:r w:rsidRPr="006A3491">
              <w:rPr>
                <w:rFonts w:ascii="Calibri" w:hAnsi="Calibri" w:cs="Calibri"/>
                <w:color w:val="000000"/>
                <w:lang w:eastAsia="es-BO"/>
              </w:rPr>
              <w:br/>
              <w:t>•  Mango resistente a los impactos</w:t>
            </w:r>
            <w:r w:rsidRPr="006A3491">
              <w:rPr>
                <w:rFonts w:ascii="Calibri" w:hAnsi="Calibri" w:cs="Calibri"/>
                <w:color w:val="000000"/>
                <w:lang w:eastAsia="es-BO"/>
              </w:rPr>
              <w:br/>
              <w:t>•  Bobina para enrollar y desenrollar fácilmente</w:t>
            </w:r>
            <w:r w:rsidRPr="006A3491">
              <w:rPr>
                <w:rFonts w:ascii="Calibri" w:hAnsi="Calibri" w:cs="Calibri"/>
                <w:color w:val="000000"/>
                <w:lang w:eastAsia="es-BO"/>
              </w:rPr>
              <w:br/>
              <w:t>•  Tensión de ruptura 30 kg.</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DUCHA PLÁSTICA ELÉCTRICA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b/>
                <w:bCs/>
                <w:color w:val="000000"/>
                <w:lang w:eastAsia="es-BO"/>
              </w:rPr>
              <w:t>Este material es implementado en el baño, la ducha plástica de 3 temperaturas de buena calidad</w:t>
            </w:r>
            <w:r w:rsidRPr="006A3491">
              <w:rPr>
                <w:rFonts w:ascii="Calibri" w:hAnsi="Calibri" w:cs="Calibri"/>
                <w:color w:val="000000"/>
                <w:lang w:eastAsia="es-BO"/>
              </w:rPr>
              <w:t>, de marca reconocida en el mercado.</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 Deberá ser instalada con sus accesorios para un perfecto funcionamiento </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ESQUINERO DE ALUMINIO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A3491">
              <w:rPr>
                <w:rFonts w:ascii="Calibri" w:hAnsi="Calibri" w:cs="Calibri"/>
                <w:color w:val="000000"/>
                <w:lang w:eastAsia="es-BO"/>
              </w:rPr>
              <w:br/>
              <w:t>REQUISITOS:</w:t>
            </w:r>
            <w:r w:rsidRPr="006A3491">
              <w:rPr>
                <w:rFonts w:ascii="Calibri" w:hAnsi="Calibri" w:cs="Calibri"/>
                <w:color w:val="000000"/>
                <w:lang w:eastAsia="es-BO"/>
              </w:rPr>
              <w:br/>
              <w:t>• El material de aluminio deberá ser ligero y fácil de manejar, resistente a la corrosión y al desgaste, y duradero.</w:t>
            </w:r>
            <w:r w:rsidRPr="006A3491">
              <w:rPr>
                <w:rFonts w:ascii="Calibri" w:hAnsi="Calibri" w:cs="Calibri"/>
                <w:color w:val="000000"/>
                <w:lang w:eastAsia="es-BO"/>
              </w:rPr>
              <w:br/>
              <w:t>• Deberá tener alta dureza superficial para resistir arañazos e impactos.</w:t>
            </w:r>
            <w:r w:rsidRPr="006A3491">
              <w:rPr>
                <w:rFonts w:ascii="Calibri" w:hAnsi="Calibri" w:cs="Calibri"/>
                <w:color w:val="000000"/>
                <w:lang w:eastAsia="es-BO"/>
              </w:rPr>
              <w:br/>
              <w:t>• Deben ser resistentes a la humedad y al agua.</w:t>
            </w:r>
            <w:r w:rsidRPr="006A3491">
              <w:rPr>
                <w:rFonts w:ascii="Calibri" w:hAnsi="Calibri" w:cs="Calibri"/>
                <w:color w:val="000000"/>
                <w:lang w:eastAsia="es-BO"/>
              </w:rPr>
              <w:br/>
              <w:t>• Deben tener buena conductividad térmica para disipar el calor eficientemente..</w:t>
            </w:r>
            <w:r w:rsidRPr="006A3491">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6A3491">
              <w:rPr>
                <w:rFonts w:ascii="Calibri" w:hAnsi="Calibri" w:cs="Calibri"/>
                <w:color w:val="000000"/>
                <w:lang w:eastAsia="es-BO"/>
              </w:rPr>
              <w:br/>
              <w:t>• Deberán cumplir con las normativas de calidad y seguridad correspondientes.</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FIERRO CORRUGADO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Barras de acero que presentan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FIERRO CORRUGADO 1/4"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FIERRO CORRUGADO 3/8"</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FIERRO CORRUGADO 5/16"</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Barras de acero que presenta resaltos o corrugas que mejoran la adherencia con el hormigón.</w:t>
            </w:r>
            <w:r w:rsidRPr="006A3491">
              <w:rPr>
                <w:rFonts w:ascii="Calibri" w:hAnsi="Calibri" w:cs="Calibri"/>
                <w:color w:val="000000"/>
                <w:lang w:eastAsia="es-BO"/>
              </w:rPr>
              <w:br/>
            </w:r>
            <w:r w:rsidRPr="006A3491">
              <w:rPr>
                <w:rFonts w:ascii="Calibri" w:hAnsi="Calibri" w:cs="Calibri"/>
                <w:color w:val="000000"/>
                <w:lang w:eastAsia="es-BO"/>
              </w:rPr>
              <w:lastRenderedPageBreak/>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A3491">
              <w:rPr>
                <w:rFonts w:ascii="Calibri" w:hAnsi="Calibri" w:cs="Calibri"/>
                <w:color w:val="000000"/>
                <w:lang w:eastAsia="es-BO"/>
              </w:rPr>
              <w:br/>
              <w:t>Las barras no presentarán defectos superficiales, grietas, ni sopladuras; la sección equivalente no será inferior al 95% de la sección nominal.</w:t>
            </w:r>
            <w:r w:rsidRPr="006A3491">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6A3491">
              <w:rPr>
                <w:rFonts w:ascii="Calibri" w:hAnsi="Calibri" w:cs="Calibri"/>
                <w:color w:val="000000"/>
                <w:lang w:eastAsia="es-BO"/>
              </w:rPr>
              <w:br/>
              <w:t>Se prohíbe el uso de barras lisas trefiladas como armaduras para el hormigón armado, excepto en componentes de mallas electro soldadas.</w:t>
            </w:r>
            <w:r w:rsidRPr="006A3491">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A3491">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FOCOS LED 18W</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A3491">
              <w:rPr>
                <w:rFonts w:ascii="Calibri" w:hAnsi="Calibri" w:cs="Calibri"/>
                <w:color w:val="000000"/>
                <w:lang w:eastAsia="es-BO"/>
              </w:rPr>
              <w:br/>
            </w:r>
            <w:r w:rsidRPr="006A3491">
              <w:rPr>
                <w:rFonts w:ascii="Calibri" w:hAnsi="Calibri" w:cs="Calibri"/>
                <w:color w:val="000000"/>
                <w:lang w:eastAsia="es-BO"/>
              </w:rPr>
              <w:br/>
              <w:t>REQUISITOS:</w:t>
            </w:r>
            <w:r w:rsidRPr="006A3491">
              <w:rPr>
                <w:rFonts w:ascii="Calibri" w:hAnsi="Calibri" w:cs="Calibri"/>
                <w:color w:val="000000"/>
                <w:lang w:eastAsia="es-BO"/>
              </w:rPr>
              <w:br/>
              <w:t>Alta resistencia de aislamiento, Vida útil de ≥ 15.000 horas, Interior de viviendas.</w:t>
            </w:r>
            <w:r w:rsidRPr="006A3491">
              <w:rPr>
                <w:rFonts w:ascii="Calibri" w:hAnsi="Calibri" w:cs="Calibri"/>
                <w:color w:val="000000"/>
                <w:lang w:eastAsia="es-BO"/>
              </w:rPr>
              <w:br/>
              <w:t>Tensión nominal VAC 100 – 240, Temperatura de operación (ºC) -30 +50, Flujo luminoso ≥ 1.700 lumenes, Temperatura de color: 6,500K.</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GRAVA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6A3491">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6A3491">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6A3491">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GRIFERÍA PARA LAVAMANOS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r w:rsidRPr="006A3491">
              <w:rPr>
                <w:rFonts w:ascii="Calibri" w:hAnsi="Calibri" w:cs="Calibri"/>
                <w:color w:val="000000"/>
                <w:lang w:eastAsia="es-BO"/>
              </w:rPr>
              <w:br/>
              <w:t xml:space="preserve"> </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GRIFERÍA PARA LAVAPLATOS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6A3491">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GRIFO DE PARED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6A3491">
              <w:rPr>
                <w:rFonts w:ascii="Calibri" w:hAnsi="Calibri" w:cs="Calibri"/>
                <w:color w:val="000000"/>
                <w:lang w:eastAsia="es-BO"/>
              </w:rPr>
              <w:br/>
              <w:t>Se recomienda que su procedencia sea de industria nacional o extranjera y de marca conocida dentro el mercado local</w:t>
            </w:r>
            <w:r w:rsidRPr="006A3491">
              <w:rPr>
                <w:rFonts w:ascii="Calibri" w:hAnsi="Calibri" w:cs="Calibri"/>
                <w:color w:val="000000"/>
                <w:lang w:eastAsia="es-BO"/>
              </w:rPr>
              <w:br/>
              <w:t>Cualquier alteración o daño del producto antes, durante y después del transporte, no realizara el ingreso a almacenes.</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IMPERMEABILIZANTE</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6A3491">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6A3491">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IMPERMEABILIZANTE CRIL, SOL Y LLUVIA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A3491">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INODORO T/BAJO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implementado en el baño, el Inodoro de tanque bajo d</w:t>
            </w:r>
            <w:r w:rsidRPr="006A3491">
              <w:rPr>
                <w:rFonts w:ascii="Calibri" w:hAnsi="Calibri" w:cs="Calibri"/>
                <w:b/>
                <w:bCs/>
                <w:color w:val="000000"/>
                <w:lang w:eastAsia="es-BO"/>
              </w:rPr>
              <w:t>eberá SER DE DOBLE DESCARGA ECOLOGICA</w:t>
            </w:r>
            <w:r w:rsidRPr="006A3491">
              <w:rPr>
                <w:rFonts w:ascii="Calibri" w:hAnsi="Calibri" w:cs="Calibri"/>
                <w:color w:val="000000"/>
                <w:lang w:eastAsia="es-BO"/>
              </w:rPr>
              <w:t>, y que con una sola descarga limpiar el inodoro de residuos sólidos. El accesorio para la descarga deberá ser de un material que no se deteriore con facilidad, teniendo como garantía un año como mínimo.</w:t>
            </w:r>
            <w:r w:rsidRPr="006A3491">
              <w:rPr>
                <w:rFonts w:ascii="Calibri" w:hAnsi="Calibri" w:cs="Calibri"/>
                <w:color w:val="000000"/>
                <w:lang w:eastAsia="es-BO"/>
              </w:rPr>
              <w:br/>
              <w:t xml:space="preserve">Deberá ser de Porcelana, ancho 0.50 mts, largo 0.65 mts, altura 0.50 mts, las </w:t>
            </w:r>
            <w:r w:rsidRPr="006A3491">
              <w:rPr>
                <w:rFonts w:ascii="Calibri" w:hAnsi="Calibri" w:cs="Calibri"/>
                <w:color w:val="000000"/>
                <w:lang w:eastAsia="es-BO"/>
              </w:rPr>
              <w:lastRenderedPageBreak/>
              <w:t>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INTERRUPTOR</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Tensión nominal: 250V AC; 127 V AC</w:t>
            </w:r>
            <w:r w:rsidRPr="006A3491">
              <w:rPr>
                <w:rFonts w:ascii="Calibri" w:hAnsi="Calibri" w:cs="Calibri"/>
                <w:color w:val="000000"/>
                <w:lang w:eastAsia="es-BO"/>
              </w:rPr>
              <w:br/>
              <w:t>Corriente nominal (In): 10 A</w:t>
            </w:r>
            <w:r w:rsidRPr="006A3491">
              <w:rPr>
                <w:rFonts w:ascii="Calibri" w:hAnsi="Calibri" w:cs="Calibri"/>
                <w:color w:val="000000"/>
                <w:lang w:eastAsia="es-BO"/>
              </w:rPr>
              <w:br/>
              <w:t>Frecuencia: 60 Hz.</w:t>
            </w:r>
            <w:r w:rsidRPr="006A3491">
              <w:rPr>
                <w:rFonts w:ascii="Calibri" w:hAnsi="Calibri" w:cs="Calibri"/>
                <w:color w:val="000000"/>
                <w:lang w:eastAsia="es-BO"/>
              </w:rPr>
              <w:br/>
              <w:t>Operaciones mecánicas: Superior a 40.000 operaciones (Apertura- cierre), con carga a corriente nominal.</w:t>
            </w:r>
            <w:r w:rsidRPr="006A3491">
              <w:rPr>
                <w:rFonts w:ascii="Calibri" w:hAnsi="Calibri" w:cs="Calibri"/>
                <w:color w:val="000000"/>
                <w:lang w:eastAsia="es-BO"/>
              </w:rPr>
              <w:br/>
              <w:t>Mascara: Polocarbonato autoextinguible.</w:t>
            </w:r>
            <w:r w:rsidRPr="006A3491">
              <w:rPr>
                <w:rFonts w:ascii="Calibri" w:hAnsi="Calibri" w:cs="Calibri"/>
                <w:color w:val="000000"/>
                <w:lang w:eastAsia="es-BO"/>
              </w:rPr>
              <w:br/>
              <w:t>Acepta: 2 cables de 2.5 mm^2 (14 AWG)</w:t>
            </w:r>
            <w:r w:rsidRPr="006A3491">
              <w:rPr>
                <w:rFonts w:ascii="Calibri" w:hAnsi="Calibri" w:cs="Calibri"/>
                <w:color w:val="000000"/>
                <w:lang w:eastAsia="es-BO"/>
              </w:rPr>
              <w:br/>
              <w:t>Luz piloto pre cableada, fácil instalación.</w:t>
            </w:r>
            <w:r w:rsidRPr="006A3491">
              <w:rPr>
                <w:rFonts w:ascii="Calibri" w:hAnsi="Calibri" w:cs="Calibri"/>
                <w:color w:val="000000"/>
                <w:lang w:eastAsia="es-BO"/>
              </w:rPr>
              <w:br/>
              <w:t>Base en polifenilo y tecla fabricada en ABS.</w:t>
            </w:r>
            <w:r w:rsidRPr="006A3491">
              <w:rPr>
                <w:rFonts w:ascii="Calibri" w:hAnsi="Calibri" w:cs="Calibri"/>
                <w:color w:val="000000"/>
                <w:lang w:eastAsia="es-BO"/>
              </w:rPr>
              <w:br/>
              <w:t>Soportan hasta 850 °C (elevación de temperatura).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JABALINA 5/8" X 60 CM MAS CONECTOR</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Conexión de cable o cable conductor de cobre o acero cubierto con un vástago de tierra cilíndrica en acero cubierto.</w:t>
            </w:r>
            <w:r w:rsidRPr="006A3491">
              <w:rPr>
                <w:rFonts w:ascii="Calibri" w:hAnsi="Calibri" w:cs="Calibri"/>
                <w:color w:val="000000"/>
                <w:lang w:eastAsia="es-BO"/>
              </w:rPr>
              <w:br/>
              <w:t>La jabalina es una barra de acero cobreada que funciona como un electrodo que va insertado en el suelo del terreno para realizar la descarga a tierra.</w:t>
            </w:r>
            <w:r w:rsidRPr="006A3491">
              <w:rPr>
                <w:rFonts w:ascii="Calibri" w:hAnsi="Calibri" w:cs="Calibri"/>
                <w:color w:val="000000"/>
                <w:lang w:eastAsia="es-BO"/>
              </w:rPr>
              <w:br/>
              <w:t>Las dimensiones mínimas serán de longitud de 60 cm y el grosos de 5/8”.</w:t>
            </w:r>
            <w:r w:rsidRPr="006A3491">
              <w:rPr>
                <w:rFonts w:ascii="Calibri" w:hAnsi="Calibri" w:cs="Calibri"/>
                <w:color w:val="000000"/>
                <w:lang w:eastAsia="es-BO"/>
              </w:rPr>
              <w:br/>
              <w:t>La Entidad Ejecutora deberá garantizar que el material de referencia sea de buena calidad.</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LADRILLO 6H (25X15X10)</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Ladrillo 6H (25X15X10) de producción nacional.</w:t>
            </w:r>
            <w:r w:rsidRPr="006A3491">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A3491">
              <w:rPr>
                <w:rFonts w:ascii="Calibri" w:hAnsi="Calibri" w:cs="Calibri"/>
                <w:color w:val="000000"/>
                <w:lang w:eastAsia="es-BO"/>
              </w:rPr>
              <w:br/>
              <w:t>Debiendo cumplir con los certificados de calidad ISO 9001:2008 cuando corresponda o según instrucciones del Inspector del Proyecto.</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LADRILLO GAMBOTE (24X12X6)</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w:t>
            </w:r>
            <w:r w:rsidRPr="006A3491">
              <w:rPr>
                <w:rFonts w:ascii="Calibri" w:hAnsi="Calibri" w:cs="Calibri"/>
                <w:color w:val="000000"/>
                <w:lang w:eastAsia="es-BO"/>
              </w:rPr>
              <w:lastRenderedPageBreak/>
              <w:t>uniformes y la textura de los mismos deberá permitir una buena adherencia durante su colocado.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LAVAMANOS CON PEDESTAL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6A3491">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A3491">
              <w:rPr>
                <w:rFonts w:ascii="Calibri" w:hAnsi="Calibri" w:cs="Calibri"/>
                <w:color w:val="000000"/>
                <w:lang w:eastAsia="es-BO"/>
              </w:rPr>
              <w:br/>
              <w:t>También deberá tener las propiedades químicas respectivas tales como: resistencia al manchado y resistencia a los químicos.</w:t>
            </w:r>
            <w:r w:rsidRPr="006A3491">
              <w:rPr>
                <w:rFonts w:ascii="Calibri" w:hAnsi="Calibri" w:cs="Calibri"/>
                <w:color w:val="000000"/>
                <w:lang w:eastAsia="es-BO"/>
              </w:rPr>
              <w:br/>
              <w:t xml:space="preserve">Incluye los accesorios: </w:t>
            </w:r>
            <w:r w:rsidRPr="006A3491">
              <w:rPr>
                <w:rFonts w:ascii="Calibri" w:hAnsi="Calibri" w:cs="Calibri"/>
                <w:color w:val="000000"/>
                <w:lang w:eastAsia="es-BO"/>
              </w:rPr>
              <w:br/>
              <w:t xml:space="preserve">• Uñetas </w:t>
            </w:r>
            <w:r w:rsidRPr="006A3491">
              <w:rPr>
                <w:rFonts w:ascii="Calibri" w:hAnsi="Calibri" w:cs="Calibri"/>
                <w:color w:val="000000"/>
                <w:lang w:eastAsia="es-BO"/>
              </w:rPr>
              <w:br/>
              <w:t xml:space="preserve">• Tapón </w:t>
            </w:r>
            <w:r w:rsidRPr="006A3491">
              <w:rPr>
                <w:rFonts w:ascii="Calibri" w:hAnsi="Calibri" w:cs="Calibri"/>
                <w:color w:val="000000"/>
                <w:lang w:eastAsia="es-BO"/>
              </w:rPr>
              <w:br/>
              <w:t>• Sopapa</w:t>
            </w:r>
            <w:r w:rsidRPr="006A3491">
              <w:rPr>
                <w:rFonts w:ascii="Calibri" w:hAnsi="Calibri" w:cs="Calibri"/>
                <w:color w:val="000000"/>
                <w:lang w:eastAsia="es-BO"/>
              </w:rPr>
              <w:br/>
              <w:t>• Y otros que sean necesarios para la adecuada instalación.</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LAVANDERÍA DE CEMENTO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6A3491">
              <w:rPr>
                <w:rFonts w:ascii="Calibri" w:hAnsi="Calibri" w:cs="Calibri"/>
                <w:color w:val="000000"/>
                <w:lang w:eastAsia="es-BO"/>
              </w:rPr>
              <w:br/>
            </w:r>
            <w:r w:rsidRPr="006A3491">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A3491">
              <w:rPr>
                <w:rFonts w:ascii="Calibri" w:hAnsi="Calibri" w:cs="Calibri"/>
                <w:color w:val="000000"/>
                <w:lang w:eastAsia="es-BO"/>
              </w:rPr>
              <w:br/>
            </w:r>
            <w:r w:rsidRPr="006A3491">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A3491">
              <w:rPr>
                <w:rFonts w:ascii="Calibri" w:hAnsi="Calibri" w:cs="Calibri"/>
                <w:color w:val="000000"/>
                <w:lang w:eastAsia="es-BO"/>
              </w:rPr>
              <w:br/>
              <w:t>Las alas laterales tendrán una pendiente mínima de 2% con dirección hacia el área de lavado.</w:t>
            </w:r>
            <w:r w:rsidRPr="006A3491">
              <w:rPr>
                <w:rFonts w:ascii="Calibri" w:hAnsi="Calibri" w:cs="Calibri"/>
                <w:color w:val="000000"/>
                <w:lang w:eastAsia="es-BO"/>
              </w:rPr>
              <w:br/>
            </w:r>
            <w:r w:rsidRPr="006A3491">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LAVAPLATOS 2 FOSAS Y 1 FREGADERO MAS SOPAPA Y SIFÓN</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6A3491">
              <w:rPr>
                <w:rFonts w:ascii="Calibri" w:hAnsi="Calibri" w:cs="Calibri"/>
                <w:color w:val="000000"/>
                <w:lang w:eastAsia="es-BO"/>
              </w:rPr>
              <w:br/>
              <w:t xml:space="preserve">Debe  contar  con un certificado  de calidad,  permiso, autorización  u otro documento  necesario para asegurar su calidad y su importación  previo a su </w:t>
            </w:r>
            <w:r w:rsidRPr="006A3491">
              <w:rPr>
                <w:rFonts w:ascii="Calibri" w:hAnsi="Calibri" w:cs="Calibri"/>
                <w:color w:val="000000"/>
                <w:lang w:eastAsia="es-BO"/>
              </w:rPr>
              <w:lastRenderedPageBreak/>
              <w:t>provisión en obra.</w:t>
            </w:r>
            <w:r w:rsidRPr="006A3491">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A3491">
              <w:rPr>
                <w:rFonts w:ascii="Calibri" w:hAnsi="Calibri" w:cs="Calibri"/>
                <w:color w:val="000000"/>
                <w:lang w:eastAsia="es-BO"/>
              </w:rPr>
              <w:br/>
            </w:r>
            <w:r w:rsidRPr="006A3491">
              <w:rPr>
                <w:rFonts w:ascii="Calibri" w:hAnsi="Calibri" w:cs="Calibri"/>
                <w:color w:val="000000"/>
                <w:lang w:eastAsia="es-BO"/>
              </w:rPr>
              <w:br/>
              <w:t>Modelo: Sobreponer</w:t>
            </w:r>
            <w:r w:rsidRPr="006A3491">
              <w:rPr>
                <w:rFonts w:ascii="Calibri" w:hAnsi="Calibri" w:cs="Calibri"/>
                <w:color w:val="000000"/>
                <w:lang w:eastAsia="es-BO"/>
              </w:rPr>
              <w:br/>
              <w:t>Material: Acero inoxidable</w:t>
            </w:r>
            <w:r w:rsidRPr="006A3491">
              <w:rPr>
                <w:rFonts w:ascii="Calibri" w:hAnsi="Calibri" w:cs="Calibri"/>
                <w:color w:val="000000"/>
                <w:lang w:eastAsia="es-BO"/>
              </w:rPr>
              <w:br/>
              <w:t>Ancho:  44 cm aprox.</w:t>
            </w:r>
            <w:r w:rsidRPr="006A3491">
              <w:rPr>
                <w:rFonts w:ascii="Calibri" w:hAnsi="Calibri" w:cs="Calibri"/>
                <w:color w:val="000000"/>
                <w:lang w:eastAsia="es-BO"/>
              </w:rPr>
              <w:br/>
              <w:t>Largo:  78 cm aprox.</w:t>
            </w:r>
            <w:r w:rsidRPr="006A3491">
              <w:rPr>
                <w:rFonts w:ascii="Calibri" w:hAnsi="Calibri" w:cs="Calibri"/>
                <w:color w:val="000000"/>
                <w:lang w:eastAsia="es-BO"/>
              </w:rPr>
              <w:br/>
              <w:t>Ubicación del seca platos: Izquierda/derecha</w:t>
            </w:r>
            <w:r w:rsidRPr="006A3491">
              <w:rPr>
                <w:rFonts w:ascii="Calibri" w:hAnsi="Calibri" w:cs="Calibri"/>
                <w:color w:val="000000"/>
                <w:lang w:eastAsia="es-BO"/>
              </w:rPr>
              <w:br/>
              <w:t>Rebalse: Incluido</w:t>
            </w:r>
            <w:r w:rsidRPr="006A3491">
              <w:rPr>
                <w:rFonts w:ascii="Calibri" w:hAnsi="Calibri" w:cs="Calibri"/>
                <w:color w:val="000000"/>
                <w:lang w:eastAsia="es-BO"/>
              </w:rPr>
              <w:br/>
              <w:t>Desagüe: Incluido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LIJA P/PARED</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6A3491">
              <w:rPr>
                <w:rFonts w:ascii="Calibri" w:hAnsi="Calibri" w:cs="Calibri"/>
                <w:color w:val="000000"/>
                <w:lang w:eastAsia="es-BO"/>
              </w:rPr>
              <w:br/>
            </w:r>
            <w:r w:rsidRPr="006A3491">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LLAVE DE PASO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6A3491">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LLAVE DE PASO 1/2" PARA DUCHA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6A3491">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MADERA DE CONSTRUCCIÓN (3 USOS)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6A3491">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6A3491">
              <w:rPr>
                <w:rFonts w:ascii="Calibri" w:hAnsi="Calibri" w:cs="Calibri"/>
                <w:color w:val="000000"/>
                <w:lang w:eastAsia="es-BO"/>
              </w:rPr>
              <w:br/>
              <w:t xml:space="preserve">La madera para encofrados debe ser de consistencia semi dura, de tal manera que se permita el clavado con facilidad sin que se raje. La madera semidura de fibras parénquimas regularmente compactas. Se utiliza para </w:t>
            </w:r>
            <w:r w:rsidRPr="006A3491">
              <w:rPr>
                <w:rFonts w:ascii="Calibri" w:hAnsi="Calibri" w:cs="Calibri"/>
                <w:color w:val="000000"/>
                <w:lang w:eastAsia="es-BO"/>
              </w:rPr>
              <w:lastRenderedPageBreak/>
              <w:t>fondos, largueros y cabezales y otros. No se recomienda utilizar en tablas, ya que se dificulta el clavado y tiende a rajarse y torcerse fácilmente.</w:t>
            </w:r>
            <w:r w:rsidRPr="006A3491">
              <w:rPr>
                <w:rFonts w:ascii="Calibri" w:hAnsi="Calibri" w:cs="Calibri"/>
                <w:color w:val="000000"/>
                <w:lang w:eastAsia="es-BO"/>
              </w:rPr>
              <w:br/>
              <w:t>La madera muy dura y con gran contracción se utilizará para puntales (Callapos).</w:t>
            </w:r>
            <w:r w:rsidRPr="006A3491">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6A3491">
              <w:rPr>
                <w:rFonts w:ascii="Calibri" w:hAnsi="Calibri" w:cs="Calibri"/>
                <w:color w:val="000000"/>
                <w:lang w:eastAsia="es-BO"/>
              </w:rPr>
              <w:br/>
              <w:t>Los cuartones deben ser de madera más resistente que la de las tablas por la función que estos desempeñan y no deben conservar humedad.</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MASA ACRÍLICA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6A3491">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6A3491">
              <w:rPr>
                <w:rFonts w:ascii="Calibri" w:hAnsi="Calibri" w:cs="Calibri"/>
                <w:color w:val="000000"/>
                <w:lang w:eastAsia="es-BO"/>
              </w:rPr>
              <w:br/>
              <w:t>Servirá para corregir pequeñas imperfecciones,  especialmente en muros, paredes y cielos raso.</w:t>
            </w:r>
            <w:r w:rsidRPr="006A3491">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MASA CORRIDA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A3491">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NIPLE PVC DE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Deberá ser de PVC de primera calidad y marca conocida.</w:t>
            </w:r>
            <w:r w:rsidRPr="006A3491">
              <w:rPr>
                <w:rFonts w:ascii="Calibri" w:hAnsi="Calibri" w:cs="Calibri"/>
                <w:color w:val="000000"/>
                <w:lang w:eastAsia="es-BO"/>
              </w:rPr>
              <w:br/>
              <w:t>El proveedor deberá especificar el tipo, espesor, y resistencia.</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t>El accesorio deberá ser de color uniforme.</w:t>
            </w:r>
            <w:r w:rsidRPr="006A3491">
              <w:rPr>
                <w:rFonts w:ascii="Calibri" w:hAnsi="Calibri" w:cs="Calibri"/>
                <w:color w:val="000000"/>
                <w:lang w:eastAsia="es-BO"/>
              </w:rPr>
              <w:br/>
              <w:t>Otros Requisitos</w:t>
            </w:r>
            <w:r w:rsidRPr="006A3491">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PEGAMENTO PARA PVC</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6A3491">
              <w:rPr>
                <w:rFonts w:ascii="Calibri" w:hAnsi="Calibri" w:cs="Calibri"/>
                <w:color w:val="000000"/>
                <w:lang w:eastAsia="es-BO"/>
              </w:rPr>
              <w:br/>
              <w:t>El pegamento debe ser:</w:t>
            </w:r>
            <w:r w:rsidRPr="006A3491">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6A3491">
              <w:rPr>
                <w:rFonts w:ascii="Calibri" w:hAnsi="Calibri" w:cs="Calibri"/>
                <w:color w:val="000000"/>
                <w:lang w:eastAsia="es-BO"/>
              </w:rPr>
              <w:br/>
              <w:t>• Debe ser atoxico para su uso en conexiones sanitarias y agua, que evite el desgaste del PVC durante su vida.</w:t>
            </w:r>
            <w:r w:rsidRPr="006A3491">
              <w:rPr>
                <w:rFonts w:ascii="Calibri" w:hAnsi="Calibri" w:cs="Calibri"/>
                <w:color w:val="000000"/>
                <w:lang w:eastAsia="es-BO"/>
              </w:rPr>
              <w:br/>
              <w:t xml:space="preserve">• Debe   ser   antiadherente    para   una   buena   manipulación durante su </w:t>
            </w:r>
            <w:r w:rsidRPr="006A3491">
              <w:rPr>
                <w:rFonts w:ascii="Calibri" w:hAnsi="Calibri" w:cs="Calibri"/>
                <w:color w:val="000000"/>
                <w:lang w:eastAsia="es-BO"/>
              </w:rPr>
              <w:lastRenderedPageBreak/>
              <w:t>uso lo que impide el agarrotamiento.</w:t>
            </w:r>
            <w:r w:rsidRPr="006A3491">
              <w:rPr>
                <w:rFonts w:ascii="Calibri" w:hAnsi="Calibri" w:cs="Calibri"/>
                <w:color w:val="000000"/>
                <w:lang w:eastAsia="es-BO"/>
              </w:rPr>
              <w:br/>
              <w:t>•      Deberá ser de mediano espesor, de fraguado rápido, para usos múltiples, resistente a las aguas servidas.</w:t>
            </w:r>
            <w:r w:rsidRPr="006A3491">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6A3491">
              <w:rPr>
                <w:rFonts w:ascii="Calibri" w:hAnsi="Calibri" w:cs="Calibri"/>
                <w:color w:val="000000"/>
                <w:lang w:eastAsia="es-BO"/>
              </w:rPr>
              <w:br/>
              <w:t xml:space="preserve">Temperatura de almacenamiento +5 a +35ºC </w:t>
            </w:r>
            <w:r w:rsidRPr="006A3491">
              <w:rPr>
                <w:rFonts w:ascii="Calibri" w:hAnsi="Calibri" w:cs="Calibri"/>
                <w:color w:val="000000"/>
                <w:lang w:eastAsia="es-BO"/>
              </w:rPr>
              <w:br/>
              <w:t>Almacenamiento 12 meses en lugar seco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PIEDRA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6A3491">
              <w:rPr>
                <w:rFonts w:ascii="Calibri" w:hAnsi="Calibri" w:cs="Calibri"/>
                <w:color w:val="000000"/>
                <w:lang w:eastAsia="es-BO"/>
              </w:rPr>
              <w:br/>
              <w:t>La piedra a utilizarse debe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substancias adheridas o incrustadas.</w:t>
            </w:r>
            <w:r w:rsidRPr="006A3491">
              <w:rPr>
                <w:rFonts w:ascii="Calibri" w:hAnsi="Calibri" w:cs="Calibri"/>
                <w:color w:val="000000"/>
                <w:lang w:eastAsia="es-BO"/>
              </w:rPr>
              <w:br/>
              <w:t>• No debe tener compuestos orgánicos.</w:t>
            </w:r>
            <w:r w:rsidRPr="006A3491">
              <w:rPr>
                <w:rFonts w:ascii="Calibri" w:hAnsi="Calibri" w:cs="Calibri"/>
                <w:color w:val="000000"/>
                <w:lang w:eastAsia="es-BO"/>
              </w:rPr>
              <w:br/>
              <w:t>• Las dimensiones mínimas de la unidad pétrea deben ser entre los 20 y 45 cm.</w:t>
            </w:r>
            <w:r w:rsidRPr="006A3491">
              <w:rPr>
                <w:rFonts w:ascii="Calibri" w:hAnsi="Calibri" w:cs="Calibri"/>
                <w:color w:val="000000"/>
                <w:lang w:eastAsia="es-BO"/>
              </w:rPr>
              <w:br/>
              <w:t>• Características anteriores, deben ser cortadas y presentar por lo menos 4.</w:t>
            </w:r>
            <w:r w:rsidRPr="006A3491">
              <w:rPr>
                <w:rFonts w:ascii="Calibri" w:hAnsi="Calibri" w:cs="Calibri"/>
                <w:color w:val="000000"/>
                <w:lang w:eastAsia="es-BO"/>
              </w:rPr>
              <w:br/>
              <w:t>• Caras planas.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PIEDRA MANZANA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M3</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Este material se usara EMPEDRADO Y CONTRAPISO DE CEMENTO, CAMARA DE INSPECCION, LETRERO DE OBRA, etc.,</w:t>
            </w:r>
            <w:r w:rsidRPr="006A3491">
              <w:rPr>
                <w:rFonts w:ascii="Calibri" w:hAnsi="Calibri" w:cs="Calibri"/>
                <w:color w:val="000000"/>
                <w:lang w:eastAsia="es-BO"/>
              </w:rPr>
              <w:br/>
              <w:t>La piedra manzana es de estructura homogénea, durable, de buen aspecto y de canto rodado. El tamaño del diámetro de la piedra Manzana esta entre 10 a 12 cm.</w:t>
            </w:r>
            <w:r w:rsidRPr="006A3491">
              <w:rPr>
                <w:rFonts w:ascii="Calibri" w:hAnsi="Calibri" w:cs="Calibri"/>
                <w:color w:val="000000"/>
                <w:lang w:eastAsia="es-BO"/>
              </w:rPr>
              <w:br/>
            </w:r>
            <w:r w:rsidRPr="006A3491">
              <w:rPr>
                <w:rFonts w:ascii="Calibri" w:hAnsi="Calibri" w:cs="Calibri"/>
                <w:color w:val="000000"/>
                <w:lang w:eastAsia="es-BO"/>
              </w:rPr>
              <w:br/>
              <w:t>La piedra a utilizarse deberá reunir las siguientes características:</w:t>
            </w:r>
            <w:r w:rsidRPr="006A3491">
              <w:rPr>
                <w:rFonts w:ascii="Calibri" w:hAnsi="Calibri" w:cs="Calibri"/>
                <w:color w:val="000000"/>
                <w:lang w:eastAsia="es-BO"/>
              </w:rPr>
              <w:br/>
              <w:t>• Debe ser de buena calidad y estructura homogénea.</w:t>
            </w:r>
            <w:r w:rsidRPr="006A3491">
              <w:rPr>
                <w:rFonts w:ascii="Calibri" w:hAnsi="Calibri" w:cs="Calibri"/>
                <w:color w:val="000000"/>
                <w:lang w:eastAsia="es-BO"/>
              </w:rPr>
              <w:br/>
              <w:t>• Debe ser libre de defectos que afecten sus propiedades mecánicas, sin grietas ni planos de fractura.</w:t>
            </w:r>
            <w:r w:rsidRPr="006A3491">
              <w:rPr>
                <w:rFonts w:ascii="Calibri" w:hAnsi="Calibri" w:cs="Calibri"/>
                <w:color w:val="000000"/>
                <w:lang w:eastAsia="es-BO"/>
              </w:rPr>
              <w:br/>
              <w:t>• Libre de arcillas, aceites y sustancia adheridas o incrustadas.</w:t>
            </w:r>
            <w:r w:rsidRPr="006A3491">
              <w:rPr>
                <w:rFonts w:ascii="Calibri" w:hAnsi="Calibri" w:cs="Calibri"/>
                <w:color w:val="000000"/>
                <w:lang w:eastAsia="es-BO"/>
              </w:rPr>
              <w:br/>
              <w:t>• No debe tener compuestos orgánicos.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 xml:space="preserve">PINTURA LATEX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Requisitos sobre el producto:</w:t>
            </w:r>
            <w:r w:rsidRPr="006A3491">
              <w:rPr>
                <w:rFonts w:ascii="Calibri" w:hAnsi="Calibri" w:cs="Calibri"/>
                <w:color w:val="000000"/>
                <w:lang w:eastAsia="es-BO"/>
              </w:rPr>
              <w:br/>
              <w:t>La Entidad Ejecutora deberá garantizar que el material de referencia sea de buena calidad y de marca reconocida.</w:t>
            </w:r>
            <w:r w:rsidRPr="006A3491">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A3491">
              <w:rPr>
                <w:rFonts w:ascii="Calibri" w:hAnsi="Calibri" w:cs="Calibri"/>
                <w:color w:val="000000"/>
                <w:lang w:eastAsia="es-BO"/>
              </w:rPr>
              <w:br/>
              <w:t xml:space="preserve">CARACTERÍSTICAS: </w:t>
            </w:r>
            <w:r w:rsidRPr="006A3491">
              <w:rPr>
                <w:rFonts w:ascii="Calibri" w:hAnsi="Calibri" w:cs="Calibri"/>
                <w:color w:val="000000"/>
                <w:lang w:eastAsia="es-BO"/>
              </w:rPr>
              <w:br/>
              <w:t>Pintura acrílica al agua, se diluye con agua fácil secado al aire, resistente a hongos y moho super lavable con respuesta favorable al medio ambiente</w:t>
            </w:r>
            <w:r w:rsidRPr="006A3491">
              <w:rPr>
                <w:rFonts w:ascii="Calibri" w:hAnsi="Calibri" w:cs="Calibri"/>
                <w:color w:val="000000"/>
                <w:lang w:eastAsia="es-BO"/>
              </w:rPr>
              <w:br/>
              <w:t>Buena resistencia a la luz y a la intemperie.</w:t>
            </w:r>
            <w:r w:rsidRPr="006A3491">
              <w:rPr>
                <w:rFonts w:ascii="Calibri" w:hAnsi="Calibri" w:cs="Calibri"/>
                <w:color w:val="000000"/>
                <w:lang w:eastAsia="es-BO"/>
              </w:rPr>
              <w:br/>
              <w:t xml:space="preserve">Es lavable y muy resistente a la abrasión en húmedo. </w:t>
            </w:r>
            <w:r w:rsidRPr="006A3491">
              <w:rPr>
                <w:rFonts w:ascii="Calibri" w:hAnsi="Calibri" w:cs="Calibri"/>
                <w:color w:val="000000"/>
                <w:lang w:eastAsia="es-BO"/>
              </w:rPr>
              <w:br/>
              <w:t>Uso: Interiores  y exteriores</w:t>
            </w:r>
            <w:r w:rsidRPr="006A3491">
              <w:rPr>
                <w:rFonts w:ascii="Calibri" w:hAnsi="Calibri" w:cs="Calibri"/>
                <w:color w:val="000000"/>
                <w:lang w:eastAsia="es-BO"/>
              </w:rPr>
              <w:br/>
            </w:r>
            <w:r w:rsidRPr="006A3491">
              <w:rPr>
                <w:rFonts w:ascii="Calibri" w:hAnsi="Calibri" w:cs="Calibri"/>
                <w:color w:val="000000"/>
                <w:lang w:eastAsia="es-BO"/>
              </w:rPr>
              <w:br/>
              <w:t xml:space="preserve">Calidad: </w:t>
            </w:r>
            <w:r w:rsidRPr="006A3491">
              <w:rPr>
                <w:rFonts w:ascii="Calibri" w:hAnsi="Calibri" w:cs="Calibri"/>
                <w:color w:val="000000"/>
                <w:lang w:eastAsia="es-BO"/>
              </w:rPr>
              <w:br/>
            </w:r>
            <w:r w:rsidRPr="006A3491">
              <w:rPr>
                <w:rFonts w:ascii="Calibri" w:hAnsi="Calibri" w:cs="Calibri"/>
                <w:color w:val="000000"/>
                <w:lang w:eastAsia="es-BO"/>
              </w:rPr>
              <w:lastRenderedPageBreak/>
              <w:t>La Entidad Ejecutora garantizará, la calidad en función a los requisitos exigidos.</w:t>
            </w:r>
            <w:r w:rsidRPr="006A3491">
              <w:rPr>
                <w:rFonts w:ascii="Calibri" w:hAnsi="Calibri" w:cs="Calibri"/>
                <w:color w:val="000000"/>
                <w:lang w:eastAsia="es-BO"/>
              </w:rPr>
              <w:br/>
            </w:r>
            <w:r w:rsidRPr="006A3491">
              <w:rPr>
                <w:rFonts w:ascii="Calibri" w:hAnsi="Calibri" w:cs="Calibri"/>
                <w:color w:val="000000"/>
                <w:lang w:eastAsia="es-BO"/>
              </w:rPr>
              <w:br/>
              <w:t xml:space="preserve">Almacenamiento: </w:t>
            </w:r>
            <w:r w:rsidRPr="006A3491">
              <w:rPr>
                <w:rFonts w:ascii="Calibri" w:hAnsi="Calibri" w:cs="Calibri"/>
                <w:color w:val="000000"/>
                <w:lang w:eastAsia="es-BO"/>
              </w:rPr>
              <w:br/>
              <w:t>Se debe almacenar en lugares techados y protegidos del medio ambiente.</w:t>
            </w:r>
            <w:r w:rsidRPr="006A3491">
              <w:rPr>
                <w:rFonts w:ascii="Calibri" w:hAnsi="Calibri" w:cs="Calibri"/>
                <w:color w:val="000000"/>
                <w:lang w:eastAsia="es-BO"/>
              </w:rPr>
              <w:br/>
            </w:r>
            <w:r w:rsidRPr="006A3491">
              <w:rPr>
                <w:rFonts w:ascii="Calibri" w:hAnsi="Calibri" w:cs="Calibri"/>
                <w:color w:val="000000"/>
                <w:lang w:eastAsia="es-BO"/>
              </w:rPr>
              <w:br/>
              <w:t>Color:</w:t>
            </w:r>
            <w:r w:rsidRPr="006A3491">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6A3491">
              <w:rPr>
                <w:rFonts w:ascii="Calibri" w:hAnsi="Calibri" w:cs="Calibri"/>
                <w:color w:val="000000"/>
                <w:lang w:eastAsia="es-BO"/>
              </w:rPr>
              <w:br/>
              <w:t>Deberá contar una simbología de la Bandera Nacional en un lugar visible donde forme parte del frontis de la vivienda y/o tipología lateral que sea visible.</w:t>
            </w:r>
            <w:r w:rsidRPr="006A3491">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6A3491">
              <w:rPr>
                <w:rFonts w:ascii="Calibri" w:hAnsi="Calibri" w:cs="Calibri"/>
                <w:color w:val="000000"/>
                <w:lang w:eastAsia="es-BO"/>
              </w:rPr>
              <w:br/>
              <w:t>Todos estos acabados de pintura serán en coordinación y aprobación del FISCAL de obra.</w:t>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r w:rsidRPr="006A3491">
              <w:rPr>
                <w:rFonts w:ascii="Calibri" w:hAnsi="Calibri" w:cs="Calibri"/>
                <w:color w:val="000000"/>
                <w:lang w:eastAsia="es-BO"/>
              </w:rPr>
              <w:br/>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PLASTOFORMO 10/100/44 CM</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poliestireno expandido, también llamado plastoform, con las siguientes características:   ligereza, resistencia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6A3491">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A3491">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6A3491">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(0,80X2,30)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0.80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 xml:space="preserve">PUERTA TABLERO DE MADERA SEMIDURA (0,90X2,30)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0.90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r>
            <w:r w:rsidRPr="006A3491">
              <w:rPr>
                <w:rFonts w:ascii="Calibri" w:hAnsi="Calibri" w:cs="Calibri"/>
                <w:color w:val="000000"/>
                <w:lang w:eastAsia="es-BO"/>
              </w:rPr>
              <w:lastRenderedPageBreak/>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 xml:space="preserve">PUERTA TABLERO DE MADERA SEMIDURA (1.00X2.30) INC/MARCO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diseño y las dimensiones estarán de acuerdo a los planos proporcionados. La puerta tendrá una medida de 1.00 x 2.30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A3491">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w:t>
            </w:r>
            <w:r w:rsidRPr="006A3491">
              <w:rPr>
                <w:rFonts w:ascii="Calibri" w:hAnsi="Calibri" w:cs="Calibri"/>
                <w:color w:val="000000"/>
                <w:lang w:eastAsia="es-BO"/>
              </w:rPr>
              <w:lastRenderedPageBreak/>
              <w:t>afecten la estructura del ítem.</w:t>
            </w:r>
            <w:r w:rsidRPr="006A3491">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A3491">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A3491">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A3491">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PUERTA TABLERO DE MADERA SEMIDURA INC/MARCO 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w:t>
            </w:r>
            <w:r w:rsidRPr="006A3491">
              <w:rPr>
                <w:rFonts w:ascii="Calibri" w:hAnsi="Calibri" w:cs="Calibri"/>
                <w:color w:val="000000"/>
                <w:lang w:eastAsia="es-BO"/>
              </w:rPr>
              <w:lastRenderedPageBreak/>
              <w:t xml:space="preserve">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6A3491">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6A3491">
              <w:rPr>
                <w:rFonts w:ascii="Calibri" w:hAnsi="Calibri" w:cs="Calibri"/>
                <w:color w:val="000000"/>
                <w:lang w:eastAsia="es-BO"/>
              </w:rPr>
              <w:br/>
              <w:t xml:space="preserve">BISAGRA DE 4”. - Bisagras dobles de 4” con sus correspondientes tornillos. De buena calidad y marca reconocida en el medio. </w:t>
            </w:r>
            <w:r w:rsidRPr="006A3491">
              <w:rPr>
                <w:rFonts w:ascii="Calibri" w:hAnsi="Calibri" w:cs="Calibri"/>
                <w:color w:val="000000"/>
                <w:lang w:eastAsia="es-BO"/>
              </w:rPr>
              <w:br/>
              <w:t xml:space="preserve">TOPE DE PUERTA. - Serán de goma durable, de buena calidad y aprobados por el Inspector del Proyecto. </w:t>
            </w:r>
            <w:r w:rsidRPr="006A3491">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6A3491">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6A3491">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REJILLA DE PISO METÁLICA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SELLA ROSCA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6A3491">
              <w:rPr>
                <w:rFonts w:ascii="Calibri" w:hAnsi="Calibri" w:cs="Calibri"/>
                <w:color w:val="000000"/>
                <w:lang w:eastAsia="es-BO"/>
              </w:rPr>
              <w:br/>
              <w:t xml:space="preserve">Este sellador específico se destinará al sellado de cañerías y accesorios, tanto plásticos como metálicos, utilizados para el paso de agua caliente y fría. La </w:t>
            </w:r>
            <w:r w:rsidRPr="006A3491">
              <w:rPr>
                <w:rFonts w:ascii="Calibri" w:hAnsi="Calibri" w:cs="Calibri"/>
                <w:color w:val="000000"/>
                <w:lang w:eastAsia="es-BO"/>
              </w:rPr>
              <w:lastRenderedPageBreak/>
              <w:t>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 xml:space="preserve">SELLADOR DE PARED </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LT</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A3491">
              <w:rPr>
                <w:rFonts w:ascii="Calibri" w:hAnsi="Calibri" w:cs="Calibri"/>
                <w:color w:val="000000"/>
                <w:lang w:eastAsia="es-BO"/>
              </w:rPr>
              <w:br/>
              <w:t>REQUISITOS:</w:t>
            </w:r>
            <w:r w:rsidRPr="006A3491">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6A3491">
              <w:rPr>
                <w:rFonts w:ascii="Calibri" w:hAnsi="Calibri" w:cs="Calibri"/>
                <w:color w:val="000000"/>
                <w:lang w:eastAsia="es-BO"/>
              </w:rPr>
              <w:br/>
              <w:t xml:space="preserve">Será usado para el sellado de superficies de concreto, yeso y estuco que tendrán como acabado pinturas Látex o sintética. </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SIFÓN DE PVC</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SIFÓN DE PVC PARA LAVANDERÍA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Un sifón es un dispositivo hidráulico que se utiliza para trasvasar un líquido de un recipiente a otro. Consiste simplemente en un tubo en forma de U invertida.</w:t>
            </w:r>
            <w:r w:rsidRPr="006A3491">
              <w:rPr>
                <w:rFonts w:ascii="Calibri" w:hAnsi="Calibri" w:cs="Calibri"/>
                <w:color w:val="000000"/>
                <w:lang w:eastAsia="es-BO"/>
              </w:rPr>
              <w:br/>
              <w:t>CARACTERÍSTICAS</w:t>
            </w:r>
            <w:r w:rsidRPr="006A3491">
              <w:rPr>
                <w:rFonts w:ascii="Calibri" w:hAnsi="Calibri" w:cs="Calibri"/>
                <w:color w:val="000000"/>
                <w:lang w:eastAsia="es-BO"/>
              </w:rPr>
              <w:br/>
              <w:t>Desagüe Lavatorio con Cola PVC y Tapón</w:t>
            </w:r>
            <w:r w:rsidRPr="006A3491">
              <w:rPr>
                <w:rFonts w:ascii="Calibri" w:hAnsi="Calibri" w:cs="Calibri"/>
                <w:color w:val="000000"/>
                <w:lang w:eastAsia="es-BO"/>
              </w:rPr>
              <w:br/>
              <w:t>Gran resistencia a la humedad, aunque son vulnerables a los ácidos</w:t>
            </w:r>
            <w:r w:rsidRPr="006A3491">
              <w:rPr>
                <w:rFonts w:ascii="Calibri" w:hAnsi="Calibri" w:cs="Calibri"/>
                <w:color w:val="000000"/>
                <w:lang w:eastAsia="es-BO"/>
              </w:rPr>
              <w:br/>
              <w:t xml:space="preserve">Salida Recta 32 mm </w:t>
            </w:r>
            <w:r w:rsidRPr="006A3491">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6A3491">
              <w:rPr>
                <w:rFonts w:ascii="Calibri" w:hAnsi="Calibri" w:cs="Calibri"/>
                <w:color w:val="000000"/>
                <w:lang w:eastAsia="es-BO"/>
              </w:rPr>
              <w:br/>
              <w:t>La Entidad Ejecutora deberá garantizar que el material de referencia sea de buena calidad y de marca.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SOCKET PLATO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A3491">
              <w:rPr>
                <w:rFonts w:ascii="Calibri" w:hAnsi="Calibri" w:cs="Calibri"/>
                <w:color w:val="000000"/>
                <w:lang w:eastAsia="es-BO"/>
              </w:rPr>
              <w:br/>
              <w:t>– Corriente nominal (IN): 4A.</w:t>
            </w:r>
            <w:r w:rsidRPr="006A3491">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A3491">
              <w:rPr>
                <w:rFonts w:ascii="Calibri" w:hAnsi="Calibri" w:cs="Calibri"/>
                <w:color w:val="000000"/>
                <w:lang w:eastAsia="es-BO"/>
              </w:rPr>
              <w:br/>
            </w:r>
            <w:r w:rsidRPr="006A3491">
              <w:rPr>
                <w:rFonts w:ascii="Calibri" w:hAnsi="Calibri" w:cs="Calibri"/>
                <w:color w:val="000000"/>
                <w:lang w:eastAsia="es-BO"/>
              </w:rPr>
              <w:lastRenderedPageBreak/>
              <w:t xml:space="preserve">REQUISITOS: </w:t>
            </w:r>
            <w:r w:rsidRPr="006A3491">
              <w:rPr>
                <w:rFonts w:ascii="Calibri" w:hAnsi="Calibri" w:cs="Calibri"/>
                <w:color w:val="000000"/>
                <w:lang w:eastAsia="es-BO"/>
              </w:rPr>
              <w:br/>
              <w:t>Conectores tipo bornera que permiten la conexión de cables conductores hasta calibre #12 AWG tanto cable sólido y como cable flexible.</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TANQUE PLÁSTICO DE AGUA 450 LITROS C/ACCESORIOS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GLB</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A3491">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6A3491">
              <w:rPr>
                <w:rFonts w:ascii="Calibri" w:hAnsi="Calibri" w:cs="Calibri"/>
                <w:color w:val="000000"/>
                <w:lang w:eastAsia="es-BO"/>
              </w:rPr>
              <w:br/>
              <w:t>Las características que debe cumplir:</w:t>
            </w:r>
            <w:r w:rsidRPr="006A3491">
              <w:rPr>
                <w:rFonts w:ascii="Calibri" w:hAnsi="Calibri" w:cs="Calibri"/>
                <w:color w:val="000000"/>
                <w:lang w:eastAsia="es-BO"/>
              </w:rPr>
              <w:br/>
              <w:t xml:space="preserve">• Capa externa negra, con protección UV </w:t>
            </w:r>
            <w:r w:rsidRPr="006A3491">
              <w:rPr>
                <w:rFonts w:ascii="Calibri" w:hAnsi="Calibri" w:cs="Calibri"/>
                <w:color w:val="000000"/>
                <w:lang w:eastAsia="es-BO"/>
              </w:rPr>
              <w:br/>
              <w:t>• Capa interna que impidan la proliferación de bacterias, algas, hongos y esporas</w:t>
            </w:r>
            <w:r w:rsidRPr="006A3491">
              <w:rPr>
                <w:rFonts w:ascii="Calibri" w:hAnsi="Calibri" w:cs="Calibri"/>
                <w:color w:val="000000"/>
                <w:lang w:eastAsia="es-BO"/>
              </w:rPr>
              <w:br/>
              <w:t xml:space="preserve">•  Tapa de fácil acceso y sellado </w:t>
            </w:r>
            <w:r w:rsidRPr="006A3491">
              <w:rPr>
                <w:rFonts w:ascii="Calibri" w:hAnsi="Calibri" w:cs="Calibri"/>
                <w:color w:val="000000"/>
                <w:lang w:eastAsia="es-BO"/>
              </w:rPr>
              <w:br/>
              <w:t xml:space="preserve">• Material insípido, atoxico e higiénico </w:t>
            </w:r>
            <w:r w:rsidRPr="006A3491">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6A3491">
              <w:rPr>
                <w:rFonts w:ascii="Calibri" w:hAnsi="Calibri" w:cs="Calibri"/>
                <w:color w:val="000000"/>
                <w:lang w:eastAsia="es-BO"/>
              </w:rPr>
              <w:br/>
              <w:t xml:space="preserve">La Entidad Ejecutora deberá garantizar que el material de referencia sea de buena calidad y de marca reconocida. </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TEE PVC D=1/2"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1/2",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TEE PVC DESAGÜE 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r>
            <w:r w:rsidRPr="006A3491">
              <w:rPr>
                <w:rFonts w:ascii="Calibri" w:hAnsi="Calibri" w:cs="Calibri"/>
                <w:color w:val="000000"/>
                <w:lang w:eastAsia="es-BO"/>
              </w:rPr>
              <w:lastRenderedPageBreak/>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TEE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Material de Policloruro de Vinilo (PVC) de 4" a 2",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TEFLÓN 3/4"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Cinta adhesiva que se coloca en las roscas y juntas de unión para evitar fugas en las tuberías.</w:t>
            </w:r>
            <w:r w:rsidRPr="006A3491">
              <w:rPr>
                <w:rFonts w:ascii="Calibri" w:hAnsi="Calibri" w:cs="Calibri"/>
                <w:color w:val="000000"/>
                <w:lang w:eastAsia="es-BO"/>
              </w:rPr>
              <w:br/>
              <w:t>REQUISITOS:</w:t>
            </w:r>
            <w:r w:rsidRPr="006A3491">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Tamaño de 3/4"</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TÉRMICO DE 20 AMP</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Vida mecánica 20.000 maniobras</w:t>
            </w:r>
            <w:r w:rsidRPr="006A3491">
              <w:rPr>
                <w:rFonts w:ascii="Calibri" w:hAnsi="Calibri" w:cs="Calibri"/>
                <w:color w:val="000000"/>
                <w:lang w:eastAsia="es-BO"/>
              </w:rPr>
              <w:br/>
            </w:r>
            <w:r w:rsidRPr="006A3491">
              <w:rPr>
                <w:rFonts w:ascii="Calibri" w:hAnsi="Calibri" w:cs="Calibri"/>
                <w:color w:val="000000"/>
                <w:lang w:eastAsia="es-BO"/>
              </w:rPr>
              <w:lastRenderedPageBreak/>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TÉRMICO DE 25 AMP</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Numero de polos: 2; Interruptor Llave Térmica Bipolar Peso 0.65 kg; Dimensiones 20 × 20 × 5 cm; Marca: Reconocida</w:t>
            </w:r>
            <w:r w:rsidRPr="006A3491">
              <w:rPr>
                <w:rFonts w:ascii="Calibri" w:hAnsi="Calibri" w:cs="Calibri"/>
                <w:color w:val="000000"/>
                <w:lang w:eastAsia="es-BO"/>
              </w:rPr>
              <w:br/>
              <w:t xml:space="preserve">Línea bipolar; Material PVC; Amperaje: 2×25; </w:t>
            </w:r>
            <w:r w:rsidRPr="006A3491">
              <w:rPr>
                <w:rFonts w:ascii="Calibri" w:hAnsi="Calibri" w:cs="Calibri"/>
                <w:color w:val="000000"/>
                <w:lang w:eastAsia="es-BO"/>
              </w:rPr>
              <w:br/>
              <w:t>Cantidad de módulos: 1</w:t>
            </w:r>
            <w:r w:rsidRPr="006A3491">
              <w:rPr>
                <w:rFonts w:ascii="Calibri" w:hAnsi="Calibri" w:cs="Calibri"/>
                <w:color w:val="000000"/>
                <w:lang w:eastAsia="es-BO"/>
              </w:rPr>
              <w:br/>
              <w:t>Corriente nominal: 25 A; SKU 6566</w:t>
            </w:r>
            <w:r w:rsidRPr="006A3491">
              <w:rPr>
                <w:rFonts w:ascii="Calibri" w:hAnsi="Calibri" w:cs="Calibri"/>
                <w:color w:val="000000"/>
                <w:lang w:eastAsia="es-BO"/>
              </w:rPr>
              <w:br/>
              <w:t>Unidades por paquete: 1</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TÉRMICO DE 32 AMP</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TOMACORRIENTE DOBLE</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Deberá ser de primera calidad y marca conocida, los tomacorrientes deberán ser bipolares con una capacidad mínima nominal de 10 amperios/250 voltios.</w:t>
            </w:r>
            <w:r w:rsidRPr="006A3491">
              <w:rPr>
                <w:rFonts w:ascii="Calibri" w:hAnsi="Calibri" w:cs="Calibri"/>
                <w:color w:val="000000"/>
                <w:lang w:eastAsia="es-BO"/>
              </w:rPr>
              <w:br/>
              <w:t>La superficie del accesorio deberá ser lisa y libre de grietas, fisuras y otros defectos que alteren su calidad.</w:t>
            </w:r>
            <w:r w:rsidRPr="006A3491">
              <w:rPr>
                <w:rFonts w:ascii="Calibri" w:hAnsi="Calibri" w:cs="Calibri"/>
                <w:color w:val="000000"/>
                <w:lang w:eastAsia="es-BO"/>
              </w:rPr>
              <w:br/>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TOMACORRIENTE SIMPLE</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TOPE DE PUERTA</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TUBO PVC 1/2"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1/2”.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1/2", los tubos deben tener las </w:t>
            </w:r>
            <w:r w:rsidRPr="006A3491">
              <w:rPr>
                <w:rFonts w:ascii="Calibri" w:hAnsi="Calibri" w:cs="Calibri"/>
                <w:color w:val="000000"/>
                <w:lang w:eastAsia="es-BO"/>
              </w:rPr>
              <w:lastRenderedPageBreak/>
              <w:t xml:space="preserve">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TUBO PVC 5/8"</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Material de Poli cloruro de Vinilo (PVC),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Las tuberías de PVC y sus accesorios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TUBO PVC DESAGUE 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spacing w:after="240"/>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2”. Cuya principal aplicación se da en Instalaciones sanitarias.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2", los tubos deben tener las 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TUBO PVC DESAGÜE 4"</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Tubo de policloruro de vinilo (PVC) con diámetro nominal de 4”. Cuya principal aplicación se da en Instalaciones hidráulicas. </w:t>
            </w:r>
            <w:r w:rsidRPr="006A3491">
              <w:rPr>
                <w:rFonts w:ascii="Calibri" w:hAnsi="Calibri" w:cs="Calibri"/>
                <w:color w:val="000000"/>
                <w:lang w:eastAsia="es-BO"/>
              </w:rPr>
              <w:br/>
              <w:t>REQUISITOS:</w:t>
            </w:r>
            <w:r w:rsidRPr="006A3491">
              <w:rPr>
                <w:rFonts w:ascii="Calibri" w:hAnsi="Calibri" w:cs="Calibri"/>
                <w:color w:val="000000"/>
                <w:lang w:eastAsia="es-BO"/>
              </w:rPr>
              <w:br/>
              <w:t xml:space="preserve">Material de Policloruro de Vinilo (PVC) de 4", los tubos deben tener las </w:t>
            </w:r>
            <w:r w:rsidRPr="006A3491">
              <w:rPr>
                <w:rFonts w:ascii="Calibri" w:hAnsi="Calibri" w:cs="Calibri"/>
                <w:color w:val="000000"/>
                <w:lang w:eastAsia="es-BO"/>
              </w:rPr>
              <w:lastRenderedPageBreak/>
              <w:t xml:space="preserve">siguientes características: </w:t>
            </w:r>
            <w:r w:rsidRPr="006A3491">
              <w:rPr>
                <w:rFonts w:ascii="Calibri" w:hAnsi="Calibri" w:cs="Calibri"/>
                <w:color w:val="000000"/>
                <w:lang w:eastAsia="es-BO"/>
              </w:rPr>
              <w:br/>
              <w:t>• Superficie externa e interna lisas y estar libres de grietas, fisuras, ondulaciones y otros defectos que alteren su calidad.</w:t>
            </w:r>
            <w:r w:rsidRPr="006A3491">
              <w:rPr>
                <w:rFonts w:ascii="Calibri" w:hAnsi="Calibri" w:cs="Calibri"/>
                <w:color w:val="000000"/>
                <w:lang w:eastAsia="es-BO"/>
              </w:rPr>
              <w:br/>
              <w:t>• Los tubos deberán ser de color uniforme.</w:t>
            </w:r>
            <w:r w:rsidRPr="006A3491">
              <w:rPr>
                <w:rFonts w:ascii="Calibri" w:hAnsi="Calibri" w:cs="Calibri"/>
                <w:color w:val="000000"/>
                <w:lang w:eastAsia="es-BO"/>
              </w:rPr>
              <w:br/>
              <w:t>• Los tubos procederán de fábrica por inyección de molde, no aceptándose el uso de piezas especiales obtenidas mediante cortes o cortadas en seco.</w:t>
            </w:r>
            <w:r w:rsidRPr="006A3491">
              <w:rPr>
                <w:rFonts w:ascii="Calibri" w:hAnsi="Calibri" w:cs="Calibri"/>
                <w:color w:val="000000"/>
                <w:lang w:eastAsia="es-BO"/>
              </w:rPr>
              <w:br/>
              <w:t>Las juntas serán del Tipo campana – espiga</w:t>
            </w:r>
            <w:r w:rsidRPr="006A3491">
              <w:rPr>
                <w:rFonts w:ascii="Calibri" w:hAnsi="Calibri" w:cs="Calibri"/>
                <w:color w:val="000000"/>
                <w:lang w:eastAsia="es-BO"/>
              </w:rPr>
              <w:br/>
              <w:t>Las tuberías de PVC deberán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VENTANA DE ALUMINIO LÍNEA 25 C/VIDRIO 4MM MAS ACCESORIOS</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VIDRIO DE 3 MM</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vidrio a usar debe inspeccionarse visualmente, tendrá un espesor nominal de 3 mm, de color natural, instalado con elementos de fijación y con silicona. No presentará rayaduras ni imperfecciones en el acabado, se deberá entregar en piezas para su directa instalación.</w:t>
            </w:r>
            <w:r w:rsidRPr="006A3491">
              <w:rPr>
                <w:rFonts w:ascii="Calibri" w:hAnsi="Calibri" w:cs="Calibri"/>
                <w:color w:val="000000"/>
                <w:lang w:eastAsia="es-BO"/>
              </w:rPr>
              <w:br/>
              <w:t>La Entidad Ejecutora deberá garantizar que el material de referencia sea de buena calidad y de marca reconocida ESTE VIDRIO SERA UTILIZADO UNICAMENTE EN LOS TRAGALUCEZ DE PUERTAS.</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VIDRIO DE 4 MM</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M2</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Vidrio es una disolución sólida de varios silicatos de sodio, calcio, plomo, etc. obtenidos por fusión a elevada temperatura. Una vez enfriada la masa adquiere el estado amorfo, es dura, transparente o translúcido, que se pone en ventanas, puertas, etc. para permitir el paso de la luz.</w:t>
            </w:r>
            <w:r w:rsidRPr="006A3491">
              <w:rPr>
                <w:rFonts w:ascii="Calibri" w:hAnsi="Calibri" w:cs="Calibri"/>
                <w:color w:val="000000"/>
                <w:lang w:eastAsia="es-BO"/>
              </w:rPr>
              <w:br/>
              <w:t>Los vidrios serán de primera calidad y sin defectos y con un espesor de 4 mm.</w:t>
            </w:r>
            <w:r w:rsidRPr="006A3491">
              <w:rPr>
                <w:rFonts w:ascii="Calibri" w:hAnsi="Calibri" w:cs="Calibri"/>
                <w:color w:val="000000"/>
                <w:lang w:eastAsia="es-BO"/>
              </w:rPr>
              <w:br/>
              <w:t>Los vidrios a emplearse tendrán un espesor de 4 mm, siendo de primera calidad, sin ondulaciones ni defectos y desportilladuras de acuerdo a lo establecido en los planos constructivos.</w:t>
            </w:r>
            <w:r w:rsidRPr="006A3491">
              <w:rPr>
                <w:rFonts w:ascii="Calibri" w:hAnsi="Calibri" w:cs="Calibri"/>
                <w:color w:val="000000"/>
                <w:lang w:eastAsia="es-BO"/>
              </w:rPr>
              <w:br/>
              <w:t>La Entidad Ejecutora deberá garantizar que el material de referencia sea de buena calidad y de marca reconocida.</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VIGUETA PRETENSADA H=10CM</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M</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 </w:t>
            </w:r>
            <w:r w:rsidRPr="006A3491">
              <w:rPr>
                <w:rFonts w:ascii="Calibri" w:hAnsi="Calibri" w:cs="Calibri"/>
                <w:color w:val="000000"/>
                <w:lang w:eastAsia="es-BO"/>
              </w:rPr>
              <w:br/>
            </w:r>
            <w:r w:rsidRPr="006A3491">
              <w:rPr>
                <w:rFonts w:ascii="Calibri" w:hAnsi="Calibri" w:cs="Calibri"/>
                <w:color w:val="000000"/>
                <w:lang w:eastAsia="es-BO"/>
              </w:rPr>
              <w:lastRenderedPageBreak/>
              <w:t>REQUISITOS:</w:t>
            </w:r>
            <w:r w:rsidRPr="006A3491">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6A3491">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6A3491">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6A3491">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sidRPr="006A3491">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lastRenderedPageBreak/>
              <w:t>YEE PVC DESAGÜE 4" A 2"</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PZA</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A3491">
              <w:rPr>
                <w:rFonts w:ascii="Calibri" w:hAnsi="Calibri" w:cs="Calibri"/>
                <w:color w:val="000000"/>
                <w:lang w:eastAsia="es-BO"/>
              </w:rPr>
              <w:br/>
              <w:t xml:space="preserve">REQUISITOS: </w:t>
            </w:r>
            <w:r w:rsidRPr="006A3491">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6A3491">
              <w:rPr>
                <w:rFonts w:ascii="Calibri" w:hAnsi="Calibri" w:cs="Calibri"/>
                <w:color w:val="000000"/>
                <w:lang w:eastAsia="es-BO"/>
              </w:rPr>
              <w:br/>
              <w:t>- Material de Policloruro de Vinilo (PVC), deberá cumplir con las siguientes normas:</w:t>
            </w:r>
            <w:r w:rsidRPr="006A3491">
              <w:rPr>
                <w:rFonts w:ascii="Calibri" w:hAnsi="Calibri" w:cs="Calibri"/>
                <w:color w:val="000000"/>
                <w:lang w:eastAsia="es-BO"/>
              </w:rPr>
              <w:br/>
              <w:t xml:space="preserve"> -Normas Bolivianas:         NB 213-77</w:t>
            </w:r>
            <w:r w:rsidRPr="006A3491">
              <w:rPr>
                <w:rFonts w:ascii="Calibri" w:hAnsi="Calibri" w:cs="Calibri"/>
                <w:color w:val="000000"/>
                <w:lang w:eastAsia="es-BO"/>
              </w:rPr>
              <w:br/>
              <w:t xml:space="preserve"> -Normas ASTM:   D-1785 y D-2241</w:t>
            </w:r>
            <w:r w:rsidRPr="006A3491">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FC7431" w:rsidRPr="006A3491" w:rsidTr="00FC7431">
        <w:tc>
          <w:tcPr>
            <w:tcW w:w="1927" w:type="dxa"/>
            <w:tcBorders>
              <w:top w:val="nil"/>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YESO</w:t>
            </w:r>
          </w:p>
        </w:tc>
        <w:tc>
          <w:tcPr>
            <w:tcW w:w="903" w:type="dxa"/>
            <w:tcBorders>
              <w:top w:val="nil"/>
              <w:left w:val="nil"/>
              <w:bottom w:val="single" w:sz="4" w:space="0" w:color="000000"/>
              <w:right w:val="single" w:sz="4" w:space="0" w:color="000000"/>
            </w:tcBorders>
            <w:shd w:val="clear" w:color="000000" w:fill="FFFFFF"/>
            <w:noWrap/>
            <w:vAlign w:val="bottom"/>
            <w:hideMark/>
          </w:tcPr>
          <w:p w:rsidR="00FC7431" w:rsidRPr="006A3491" w:rsidRDefault="00FC7431" w:rsidP="00FC7431">
            <w:pPr>
              <w:rPr>
                <w:rFonts w:ascii="Calibri" w:hAnsi="Calibri" w:cs="Calibri"/>
                <w:b/>
                <w:bCs/>
                <w:color w:val="000000"/>
                <w:lang w:eastAsia="es-BO"/>
              </w:rPr>
            </w:pPr>
            <w:r w:rsidRPr="006A3491">
              <w:rPr>
                <w:rFonts w:ascii="Calibri" w:hAnsi="Calibri" w:cs="Calibri"/>
                <w:b/>
                <w:bCs/>
                <w:color w:val="000000"/>
                <w:lang w:eastAsia="es-BO"/>
              </w:rPr>
              <w:t>KG</w:t>
            </w:r>
          </w:p>
        </w:tc>
        <w:tc>
          <w:tcPr>
            <w:tcW w:w="6564" w:type="dxa"/>
            <w:tcBorders>
              <w:top w:val="nil"/>
              <w:left w:val="nil"/>
              <w:bottom w:val="single" w:sz="4" w:space="0" w:color="000000"/>
              <w:right w:val="single" w:sz="4" w:space="0" w:color="000000"/>
            </w:tcBorders>
            <w:shd w:val="clear" w:color="000000" w:fill="FFFFFF"/>
            <w:vAlign w:val="bottom"/>
            <w:hideMark/>
          </w:tcPr>
          <w:p w:rsidR="00FC7431" w:rsidRPr="006A3491" w:rsidRDefault="00FC7431" w:rsidP="00FC7431">
            <w:pPr>
              <w:rPr>
                <w:rFonts w:ascii="Calibri" w:hAnsi="Calibri" w:cs="Calibri"/>
                <w:color w:val="000000"/>
                <w:lang w:eastAsia="es-BO"/>
              </w:rPr>
            </w:pPr>
            <w:r w:rsidRPr="006A3491">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A3491">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FC7431" w:rsidRPr="006A3491" w:rsidTr="00FC7431">
        <w:tc>
          <w:tcPr>
            <w:tcW w:w="0" w:type="auto"/>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FC7431" w:rsidRPr="006A3491" w:rsidRDefault="00FC7431" w:rsidP="00FC7431">
            <w:pPr>
              <w:jc w:val="center"/>
              <w:rPr>
                <w:rFonts w:ascii="Calibri" w:hAnsi="Calibri" w:cs="Calibri"/>
                <w:b/>
                <w:bCs/>
                <w:color w:val="000000"/>
                <w:lang w:eastAsia="es-BO"/>
              </w:rPr>
            </w:pPr>
            <w:r w:rsidRPr="006A3491">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PRESENTAR LAS CARACTERISTICAS  DE CALIDAD DEL INSUMO AL FISCAL DE PROYECTO PARA SU APROBACION RESPECTIVA"</w:t>
            </w:r>
          </w:p>
        </w:tc>
      </w:tr>
    </w:tbl>
    <w:p w:rsidR="00FC7431" w:rsidRDefault="00FC7431" w:rsidP="00FC7431">
      <w:pPr>
        <w:widowControl w:val="0"/>
        <w:autoSpaceDE w:val="0"/>
        <w:autoSpaceDN w:val="0"/>
        <w:spacing w:line="300" w:lineRule="auto"/>
        <w:jc w:val="both"/>
        <w:rPr>
          <w:rFonts w:ascii="Verdana" w:hAnsi="Verdana" w:cs="Arial"/>
          <w:b/>
          <w:i/>
          <w:color w:val="000000"/>
          <w:sz w:val="18"/>
          <w:szCs w:val="18"/>
          <w:u w:val="single"/>
        </w:rPr>
      </w:pPr>
    </w:p>
    <w:p w:rsidR="00FC7431" w:rsidRPr="009555F8" w:rsidRDefault="00FC7431" w:rsidP="00FC7431">
      <w:pPr>
        <w:jc w:val="both"/>
        <w:rPr>
          <w:rFonts w:cstheme="minorHAnsi"/>
          <w:b/>
          <w:i/>
          <w:sz w:val="18"/>
          <w:szCs w:val="18"/>
          <w:u w:val="single"/>
        </w:rPr>
      </w:pPr>
    </w:p>
    <w:tbl>
      <w:tblPr>
        <w:tblStyle w:val="TablaconcuadrculaCOPA3"/>
        <w:tblW w:w="4817" w:type="pct"/>
        <w:tblLook w:val="04A0" w:firstRow="1" w:lastRow="0" w:firstColumn="1" w:lastColumn="0" w:noHBand="0" w:noVBand="1"/>
      </w:tblPr>
      <w:tblGrid>
        <w:gridCol w:w="723"/>
        <w:gridCol w:w="2564"/>
        <w:gridCol w:w="1603"/>
        <w:gridCol w:w="4024"/>
      </w:tblGrid>
      <w:tr w:rsidR="00FC7431" w:rsidRPr="009555F8" w:rsidTr="00FC7431">
        <w:tc>
          <w:tcPr>
            <w:tcW w:w="40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3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9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25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40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w:t>
            </w:r>
          </w:p>
        </w:tc>
        <w:tc>
          <w:tcPr>
            <w:tcW w:w="143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VAC-OP-TRE-1</w:t>
            </w:r>
          </w:p>
        </w:tc>
        <w:tc>
          <w:tcPr>
            <w:tcW w:w="89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25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bCs/>
                <w:sz w:val="18"/>
                <w:szCs w:val="18"/>
                <w:lang w:val="es-ES"/>
              </w:rPr>
            </w:pPr>
            <w:r w:rsidRPr="009555F8">
              <w:rPr>
                <w:rFonts w:eastAsia="Arial" w:cstheme="minorHAnsi"/>
                <w:b/>
                <w:bCs/>
                <w:sz w:val="18"/>
                <w:szCs w:val="18"/>
                <w:lang w:val="es-ES"/>
              </w:rPr>
              <w:t>TRAZADO Y REPLANTEO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Cs/>
          <w:sz w:val="18"/>
          <w:szCs w:val="18"/>
        </w:rPr>
      </w:pPr>
      <w:r w:rsidRPr="009555F8">
        <w:rPr>
          <w:rFonts w:eastAsia="Arial" w:cstheme="minorHAnsi"/>
          <w:bCs/>
          <w:sz w:val="18"/>
          <w:szCs w:val="18"/>
        </w:rPr>
        <w:lastRenderedPageBreak/>
        <w:t>El ítem comprende los trabajos de ubicación, replanteo, trazado, alineamiento y nivelación necesarios para la localización en general y en detalle donde se ejecutará la obra, de acuerdo a los planos constructivos, e instrucción del Inspector.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Cs/>
          <w:kern w:val="28"/>
          <w:sz w:val="18"/>
          <w:szCs w:val="18"/>
        </w:rPr>
      </w:pPr>
      <w:bookmarkStart w:id="165" w:name="_Hlk99371405"/>
      <w:r w:rsidRPr="009555F8">
        <w:rPr>
          <w:rFonts w:eastAsia="Arial" w:cstheme="minorHAnsi"/>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FC7431" w:rsidRPr="009555F8" w:rsidRDefault="00FC7431" w:rsidP="00FC7431">
      <w:pPr>
        <w:widowControl w:val="0"/>
        <w:autoSpaceDE w:val="0"/>
        <w:autoSpaceDN w:val="0"/>
        <w:jc w:val="both"/>
        <w:rPr>
          <w:rFonts w:eastAsia="Arial" w:cstheme="minorHAnsi"/>
          <w:bCs/>
          <w:kern w:val="28"/>
          <w:sz w:val="18"/>
          <w:szCs w:val="18"/>
        </w:rPr>
      </w:pPr>
    </w:p>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Se traza la forma del perímetro de la obra y se señalan los ejes y/o contornos donde se debe situar la cimentación.</w:t>
      </w:r>
    </w:p>
    <w:p w:rsidR="00FC7431" w:rsidRPr="009555F8" w:rsidRDefault="00FC7431" w:rsidP="00FC7431">
      <w:pPr>
        <w:widowControl w:val="0"/>
        <w:autoSpaceDE w:val="0"/>
        <w:autoSpaceDN w:val="0"/>
        <w:jc w:val="both"/>
        <w:rPr>
          <w:rFonts w:eastAsia="Arial" w:cstheme="minorHAnsi"/>
          <w:bCs/>
          <w:kern w:val="28"/>
          <w:sz w:val="18"/>
          <w:szCs w:val="18"/>
        </w:rPr>
      </w:pPr>
    </w:p>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FC7431" w:rsidRPr="009555F8" w:rsidRDefault="00FC7431" w:rsidP="00FC7431">
      <w:pPr>
        <w:widowControl w:val="0"/>
        <w:autoSpaceDE w:val="0"/>
        <w:autoSpaceDN w:val="0"/>
        <w:jc w:val="both"/>
        <w:rPr>
          <w:rFonts w:eastAsia="Arial" w:cstheme="minorHAnsi"/>
          <w:bCs/>
          <w:kern w:val="28"/>
          <w:sz w:val="18"/>
          <w:szCs w:val="18"/>
        </w:rPr>
      </w:pPr>
    </w:p>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El trazado deberá ser aprobado por escrito por el Inspector de proyectos con anterioridad a la iniciación de cualquier trabajo de excavación.</w:t>
      </w:r>
    </w:p>
    <w:bookmarkEnd w:id="165"/>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Cs/>
          <w:sz w:val="18"/>
          <w:szCs w:val="18"/>
        </w:rPr>
      </w:pPr>
      <w:r w:rsidRPr="009555F8">
        <w:rPr>
          <w:rFonts w:eastAsia="Arial" w:cstheme="minorHAnsi"/>
          <w:bCs/>
          <w:sz w:val="18"/>
          <w:szCs w:val="18"/>
        </w:rPr>
        <w:t xml:space="preserve">El trazado y replanteo será medido en forma </w:t>
      </w:r>
      <w:r w:rsidRPr="009555F8">
        <w:rPr>
          <w:rFonts w:eastAsia="Arial" w:cstheme="minorHAnsi"/>
          <w:b/>
          <w:bCs/>
          <w:sz w:val="18"/>
          <w:szCs w:val="18"/>
        </w:rPr>
        <w:t>global</w:t>
      </w:r>
      <w:r w:rsidRPr="009555F8">
        <w:rPr>
          <w:rFonts w:eastAsia="Arial" w:cstheme="minorHAnsi"/>
          <w:bCs/>
          <w:sz w:val="18"/>
          <w:szCs w:val="18"/>
        </w:rPr>
        <w:t xml:space="preserve"> a lo largo de los ejes de construcción establecidos en los planos, previa verificación y aprobación por el inspector.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70"/>
        <w:gridCol w:w="1871"/>
        <w:gridCol w:w="1203"/>
        <w:gridCol w:w="5609"/>
      </w:tblGrid>
      <w:tr w:rsidR="00FC7431" w:rsidRPr="009555F8" w:rsidTr="00FC7431">
        <w:tc>
          <w:tcPr>
            <w:tcW w:w="30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1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3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0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w:t>
            </w:r>
          </w:p>
        </w:tc>
        <w:tc>
          <w:tcPr>
            <w:tcW w:w="101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VAC-OG-EXC-1</w:t>
            </w:r>
          </w:p>
        </w:tc>
        <w:tc>
          <w:tcPr>
            <w:tcW w:w="65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3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EXCAVACIÓN DE 0 A 2,50 M (SIN AGOTAMIENTO)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FC7431" w:rsidRPr="009555F8" w:rsidRDefault="00FC7431" w:rsidP="00FC7431">
      <w:pPr>
        <w:widowControl w:val="0"/>
        <w:autoSpaceDE w:val="0"/>
        <w:autoSpaceDN w:val="0"/>
        <w:jc w:val="both"/>
        <w:rPr>
          <w:rFonts w:cstheme="minorHAnsi"/>
          <w:sz w:val="18"/>
          <w:szCs w:val="18"/>
          <w:lang w:val="es-ES_tradnl" w:eastAsia="es-ES"/>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FC7431" w:rsidRPr="009555F8" w:rsidRDefault="00FC7431" w:rsidP="00FC7431">
      <w:pPr>
        <w:widowControl w:val="0"/>
        <w:autoSpaceDE w:val="0"/>
        <w:autoSpaceDN w:val="0"/>
        <w:jc w:val="both"/>
        <w:rPr>
          <w:rFonts w:cstheme="minorHAnsi"/>
          <w:sz w:val="18"/>
          <w:szCs w:val="18"/>
          <w:lang w:val="es-ES_tradnl" w:eastAsia="es-ES"/>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FC7431" w:rsidRPr="009555F8" w:rsidRDefault="00FC7431" w:rsidP="00FC7431">
      <w:pPr>
        <w:widowControl w:val="0"/>
        <w:autoSpaceDE w:val="0"/>
        <w:autoSpaceDN w:val="0"/>
        <w:jc w:val="both"/>
        <w:rPr>
          <w:rFonts w:cstheme="minorHAnsi"/>
          <w:sz w:val="18"/>
          <w:szCs w:val="18"/>
          <w:lang w:val="es-ES_tradnl" w:eastAsia="es-ES"/>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FC7431" w:rsidRPr="009555F8" w:rsidRDefault="00FC7431" w:rsidP="00FC7431">
      <w:pPr>
        <w:widowControl w:val="0"/>
        <w:autoSpaceDE w:val="0"/>
        <w:autoSpaceDN w:val="0"/>
        <w:jc w:val="both"/>
        <w:rPr>
          <w:rFonts w:cstheme="minorHAnsi"/>
          <w:sz w:val="18"/>
          <w:szCs w:val="18"/>
          <w:lang w:val="es-ES_tradnl" w:eastAsia="es-ES"/>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 xml:space="preserve">Las zanjas o excavaciones terminadas, deberán presentar superficies sin irregularidades y tanto las paredes como el fondo tendrán las dimensiones indicadas en los planos. </w:t>
      </w: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FC7431" w:rsidRPr="009555F8" w:rsidRDefault="00FC7431" w:rsidP="00FC7431">
      <w:pPr>
        <w:widowControl w:val="0"/>
        <w:autoSpaceDE w:val="0"/>
        <w:autoSpaceDN w:val="0"/>
        <w:jc w:val="both"/>
        <w:rPr>
          <w:rFonts w:cstheme="minorHAnsi"/>
          <w:sz w:val="18"/>
          <w:szCs w:val="18"/>
          <w:lang w:val="es-ES_tradnl" w:eastAsia="es-ES"/>
        </w:rPr>
      </w:pPr>
    </w:p>
    <w:p w:rsidR="00FC7431" w:rsidRPr="009555F8" w:rsidRDefault="00FC7431" w:rsidP="00FC7431">
      <w:pPr>
        <w:widowControl w:val="0"/>
        <w:autoSpaceDE w:val="0"/>
        <w:autoSpaceDN w:val="0"/>
        <w:jc w:val="both"/>
        <w:rPr>
          <w:rFonts w:cstheme="minorHAnsi"/>
          <w:sz w:val="18"/>
          <w:szCs w:val="18"/>
          <w:lang w:val="es-ES_tradnl" w:eastAsia="es-ES"/>
        </w:rPr>
      </w:pPr>
      <w:r w:rsidRPr="009555F8">
        <w:rPr>
          <w:rFonts w:cstheme="minorHAnsi"/>
          <w:sz w:val="18"/>
          <w:szCs w:val="18"/>
          <w:lang w:val="es-ES_tradnl" w:eastAsia="es-ES"/>
        </w:rPr>
        <w:t>El retiro del material excedente al botadero autorizado no se contempla en este ítem.</w:t>
      </w:r>
    </w:p>
    <w:p w:rsidR="00FC7431" w:rsidRPr="009555F8" w:rsidRDefault="00FC7431" w:rsidP="00FC7431">
      <w:pPr>
        <w:widowControl w:val="0"/>
        <w:autoSpaceDE w:val="0"/>
        <w:autoSpaceDN w:val="0"/>
        <w:jc w:val="both"/>
        <w:rPr>
          <w:rFonts w:eastAsia="Arial" w:cstheme="minorHAnsi"/>
          <w:b/>
          <w:sz w:val="18"/>
          <w:szCs w:val="18"/>
          <w:lang w:val="es-ES_tradnl"/>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 excavación de 0 a 2,50 m (sin agotamiento) será medida en </w:t>
      </w:r>
      <w:r w:rsidRPr="009555F8">
        <w:rPr>
          <w:rFonts w:eastAsia="Arial" w:cstheme="minorHAnsi"/>
          <w:b/>
          <w:sz w:val="18"/>
          <w:szCs w:val="18"/>
        </w:rPr>
        <w:t>metros cúbicos</w:t>
      </w:r>
      <w:r w:rsidRPr="009555F8">
        <w:rPr>
          <w:rFonts w:eastAsia="Arial" w:cstheme="minorHAnsi"/>
          <w:sz w:val="18"/>
          <w:szCs w:val="18"/>
        </w:rPr>
        <w:t xml:space="preserve"> tomando en cuenta únicamente el volumen neto del trabajo ejecutado y autorizado.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w:t>
      </w:r>
      <w:r w:rsidRPr="009555F8">
        <w:rPr>
          <w:rFonts w:eastAsia="Arial" w:cstheme="minorHAnsi"/>
          <w:color w:val="000000"/>
          <w:sz w:val="18"/>
          <w:szCs w:val="18"/>
        </w:rPr>
        <w:t xml:space="preserve">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58"/>
        <w:gridCol w:w="1828"/>
        <w:gridCol w:w="1175"/>
        <w:gridCol w:w="5692"/>
      </w:tblGrid>
      <w:tr w:rsidR="00FC7431" w:rsidRPr="009555F8" w:rsidTr="00FC7431">
        <w:tc>
          <w:tcPr>
            <w:tcW w:w="30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3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7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0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w:t>
            </w:r>
          </w:p>
        </w:tc>
        <w:tc>
          <w:tcPr>
            <w:tcW w:w="98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VAC-OG-SOL-1</w:t>
            </w:r>
          </w:p>
        </w:tc>
        <w:tc>
          <w:tcPr>
            <w:tcW w:w="63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7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SOLADURA DE PIEDRA MANZANA SIN CONTRAPISO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soladura de piedra manzana sin contrapiso, con dimensiones no menores a 20 centímetros, de acuerdo a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soldadura de piedra de piedra manzana sin contrapiso deberá cumplir con las siguientes directrices referidas a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 xml:space="preserve">Preparación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manera previa a la ejecución del ítem, se prepara la superficie sobre la cual se apoyará la misma, verificando que esté uniforme, compactada y con la pendiente deseada.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ejecutar el empedrado, la superficie deberá estar perfilada de acuerdo a planos y no deberá haber regiones donde el suelo de asiento este suelto o sea de mala calidad.</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Empedrado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piedras deberán estar en contacto una con otra, para aminorar los espacios entre ellas.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espacios que queden entre piedras, deberán ser rellenados con material proveniente de las excavaciones, y que cumplan con lo especificado respecto a rellenos.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 xml:space="preserve">La Piedra que esta partida, debe ser cambiada, el material de relleno no debe tener materiales extraños. </w:t>
      </w:r>
      <w:r w:rsidRPr="009555F8">
        <w:rPr>
          <w:rFonts w:eastAsia="Arial" w:cstheme="minorHAnsi"/>
          <w:kern w:val="28"/>
          <w:sz w:val="18"/>
          <w:szCs w:val="18"/>
        </w:rPr>
        <w:t>Toda ejecución que no cumpla con el alineamiento, pendiente, espesores o replanteo, será rechazado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kern w:val="28"/>
          <w:sz w:val="18"/>
          <w:szCs w:val="18"/>
        </w:rPr>
        <w:t xml:space="preserve">La Soladura de Piedra Manzana sin Contrapiso será medida en </w:t>
      </w:r>
      <w:r w:rsidRPr="009555F8">
        <w:rPr>
          <w:rFonts w:eastAsia="Arial" w:cstheme="minorHAnsi"/>
          <w:b/>
          <w:kern w:val="28"/>
          <w:sz w:val="18"/>
          <w:szCs w:val="18"/>
        </w:rPr>
        <w:t>metros cuadrados</w:t>
      </w:r>
      <w:r w:rsidRPr="009555F8">
        <w:rPr>
          <w:rFonts w:eastAsia="Arial" w:cstheme="minorHAnsi"/>
          <w:kern w:val="28"/>
          <w:sz w:val="18"/>
          <w:szCs w:val="18"/>
        </w:rPr>
        <w:t>, tomando en cuenta únicamente las superficies netas ejecutadas y autorizadas.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b/>
          <w:sz w:val="18"/>
          <w:szCs w:val="18"/>
        </w:rPr>
        <w:t xml:space="preserve">mismos </w:t>
      </w:r>
      <w:r w:rsidRPr="009555F8">
        <w:rPr>
          <w:rFonts w:eastAsia="Arial" w:cstheme="minorHAnsi"/>
          <w:b/>
          <w:color w:val="000000"/>
          <w:sz w:val="18"/>
          <w:szCs w:val="18"/>
        </w:rPr>
        <w:t>que no serán tomados en cuenta en la cantidad monetaria del ítem</w:t>
      </w:r>
      <w:r w:rsidRPr="009555F8">
        <w:rPr>
          <w:rFonts w:eastAsia="Arial" w:cstheme="minorHAnsi"/>
          <w:color w:val="000000"/>
          <w:sz w:val="18"/>
          <w:szCs w:val="18"/>
        </w:rPr>
        <w:t xml:space="preserve">.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94"/>
        <w:gridCol w:w="2293"/>
        <w:gridCol w:w="1464"/>
        <w:gridCol w:w="4802"/>
      </w:tblGrid>
      <w:tr w:rsidR="00FC7431" w:rsidRPr="009555F8" w:rsidTr="00FC7431">
        <w:tc>
          <w:tcPr>
            <w:tcW w:w="37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9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9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rPr>
          <w:trHeight w:val="70"/>
        </w:trPr>
        <w:tc>
          <w:tcPr>
            <w:tcW w:w="37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4</w:t>
            </w:r>
          </w:p>
        </w:tc>
        <w:tc>
          <w:tcPr>
            <w:tcW w:w="123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VAC-OG-ZAP-1</w:t>
            </w:r>
          </w:p>
        </w:tc>
        <w:tc>
          <w:tcPr>
            <w:tcW w:w="79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59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ZAPATA DE HORMIGÓN ARMADO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w:t>
      </w:r>
      <w:r w:rsidRPr="009555F8">
        <w:rPr>
          <w:rFonts w:eastAsia="Arial" w:cstheme="minorHAnsi"/>
          <w:sz w:val="18"/>
          <w:szCs w:val="18"/>
        </w:rPr>
        <w:lastRenderedPageBreak/>
        <w:t>en el proyecto estén certificados por esta entidad.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la zapata de hormigón armado deberá cumplir con las siguientes directrices referidas a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al Entidad Ejecutora las respectivas verificaciones estructurales del encofrado de manera previa.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colocación de Fierros Corrugados</w:t>
      </w:r>
      <w:r w:rsidRPr="009555F8">
        <w:rPr>
          <w:rFonts w:eastAsia="Arial" w:cstheme="minorHAnsi"/>
          <w:kern w:val="28"/>
          <w:sz w:val="18"/>
          <w:szCs w:val="18"/>
        </w:rPr>
        <w:t xml:space="preserve">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t xml:space="preserve">          1,5 a 2,0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 Corrugados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FC7431" w:rsidRPr="009555F8" w:rsidRDefault="00FC7431" w:rsidP="00FC7431">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FC7431" w:rsidRPr="009555F8" w:rsidRDefault="00FC7431" w:rsidP="00FC7431">
      <w:pPr>
        <w:widowControl w:val="0"/>
        <w:numPr>
          <w:ilvl w:val="0"/>
          <w:numId w:val="84"/>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hormigón </w:t>
      </w:r>
      <w:r w:rsidRPr="009555F8">
        <w:rPr>
          <w:rFonts w:eastAsia="Arial" w:cstheme="minorHAnsi"/>
          <w:b/>
          <w:kern w:val="28"/>
          <w:sz w:val="18"/>
          <w:szCs w:val="18"/>
        </w:rPr>
        <w:t>deberá ser mezclado mecánicamente</w:t>
      </w:r>
      <w:r w:rsidRPr="009555F8">
        <w:rPr>
          <w:rFonts w:eastAsia="Arial" w:cstheme="minorHAnsi"/>
          <w:kern w:val="28"/>
          <w:sz w:val="18"/>
          <w:szCs w:val="18"/>
        </w:rPr>
        <w:t xml:space="preserve"> dosificando por volumen y deseablemente por peso. Para esta tarea:</w:t>
      </w:r>
    </w:p>
    <w:p w:rsidR="00FC7431" w:rsidRPr="009555F8" w:rsidRDefault="00FC7431" w:rsidP="00FC7431">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FC7431" w:rsidRPr="009555F8" w:rsidRDefault="00FC7431" w:rsidP="00FC7431">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FC7431" w:rsidRPr="009555F8" w:rsidRDefault="00FC7431" w:rsidP="00FC7431">
      <w:pPr>
        <w:widowControl w:val="0"/>
        <w:numPr>
          <w:ilvl w:val="0"/>
          <w:numId w:val="85"/>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FC7431" w:rsidRPr="009555F8" w:rsidRDefault="00FC7431" w:rsidP="00FC7431">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FC7431" w:rsidRPr="009555F8" w:rsidRDefault="00FC7431" w:rsidP="00FC7431">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y la arena simultáneamente. Si esto no es posible, se verterá una fracción del primero y después la fracción </w:t>
      </w:r>
      <w:r w:rsidRPr="009555F8">
        <w:rPr>
          <w:rFonts w:eastAsia="Arial" w:cstheme="minorHAnsi"/>
          <w:kern w:val="28"/>
          <w:sz w:val="18"/>
          <w:szCs w:val="18"/>
        </w:rPr>
        <w:lastRenderedPageBreak/>
        <w:t>que proporcionalmente corresponda de la segunda: repitiendo la operación hasta completar las cantidades previstas</w:t>
      </w:r>
    </w:p>
    <w:p w:rsidR="00FC7431" w:rsidRPr="009555F8" w:rsidRDefault="00FC7431" w:rsidP="00FC7431">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FC7431" w:rsidRPr="009555F8" w:rsidRDefault="00FC7431" w:rsidP="00FC7431">
      <w:pPr>
        <w:widowControl w:val="0"/>
        <w:numPr>
          <w:ilvl w:val="0"/>
          <w:numId w:val="86"/>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FC7431" w:rsidRPr="009555F8" w:rsidRDefault="00FC7431" w:rsidP="00FC7431">
      <w:pPr>
        <w:widowControl w:val="0"/>
        <w:numPr>
          <w:ilvl w:val="0"/>
          <w:numId w:val="87"/>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Las vibradoras se introducirán y retirarán lentamente y en posición vertical o ligeramente inclinadas tal que se eliminen los huecos </w:t>
      </w:r>
      <w:r w:rsidRPr="009555F8">
        <w:rPr>
          <w:rFonts w:eastAsia="Arial" w:cstheme="minorHAnsi"/>
          <w:kern w:val="28"/>
          <w:sz w:val="18"/>
          <w:szCs w:val="18"/>
        </w:rPr>
        <w:lastRenderedPageBreak/>
        <w:t>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FC7431" w:rsidRPr="009555F8" w:rsidRDefault="00FC7431" w:rsidP="00FC7431">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FC7431" w:rsidRPr="009555F8" w:rsidRDefault="00FC7431" w:rsidP="00FC7431">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FC7431" w:rsidRPr="009555F8" w:rsidRDefault="00FC7431" w:rsidP="00FC7431">
      <w:pPr>
        <w:widowControl w:val="0"/>
        <w:numPr>
          <w:ilvl w:val="0"/>
          <w:numId w:val="88"/>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FC7431" w:rsidRPr="009555F8" w:rsidRDefault="00FC7431" w:rsidP="00FC7431">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FC7431" w:rsidRPr="009555F8" w:rsidRDefault="00FC7431" w:rsidP="00FC7431">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FC7431" w:rsidRPr="009555F8" w:rsidRDefault="00FC7431" w:rsidP="00FC7431">
      <w:pPr>
        <w:widowControl w:val="0"/>
        <w:numPr>
          <w:ilvl w:val="0"/>
          <w:numId w:val="89"/>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lastRenderedPageBreak/>
        <w:t>Laboratorio</w:t>
      </w: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90"/>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Es obligación d</w:t>
      </w:r>
      <w:r w:rsidRPr="009555F8">
        <w:rPr>
          <w:rFonts w:eastAsia="Arial" w:cstheme="minorHAnsi"/>
          <w:b/>
          <w:color w:val="FF0000"/>
          <w:kern w:val="28"/>
          <w:sz w:val="18"/>
          <w:szCs w:val="18"/>
        </w:rPr>
        <w:t>e</w:t>
      </w:r>
      <w:r w:rsidRPr="009555F8">
        <w:rPr>
          <w:rFonts w:eastAsia="Arial" w:cstheme="minorHAnsi"/>
          <w:b/>
          <w:kern w:val="28"/>
          <w:sz w:val="18"/>
          <w:szCs w:val="18"/>
        </w:rPr>
        <w:t xml:space="preserve"> la Entidad Ejecutora realizar cualquier corrección en la dosificación para conseguir el hormigón requerido</w:t>
      </w:r>
      <w:r w:rsidRPr="009555F8">
        <w:rPr>
          <w:rFonts w:eastAsia="Arial" w:cstheme="minorHAnsi"/>
          <w:kern w:val="28"/>
          <w:sz w:val="18"/>
          <w:szCs w:val="18"/>
        </w:rPr>
        <w:t xml:space="preserve">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FC7431" w:rsidRPr="009555F8" w:rsidRDefault="00FC7431" w:rsidP="00FC7431">
      <w:pPr>
        <w:widowControl w:val="0"/>
        <w:autoSpaceDE w:val="0"/>
        <w:autoSpaceDN w:val="0"/>
        <w:jc w:val="both"/>
        <w:rPr>
          <w:rFonts w:eastAsia="Arial" w:cstheme="minorHAnsi"/>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C7431" w:rsidRPr="009555F8" w:rsidTr="00FC7431">
        <w:trPr>
          <w:jc w:val="center"/>
        </w:trPr>
        <w:tc>
          <w:tcPr>
            <w:tcW w:w="91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FC7431" w:rsidRPr="009555F8" w:rsidTr="00FC7431">
        <w:trPr>
          <w:trHeight w:val="304"/>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400”"/>
              </w:smartTagPr>
              <w:r w:rsidRPr="009555F8">
                <w:rPr>
                  <w:rFonts w:eastAsia="Arial" w:cstheme="minorHAnsi"/>
                  <w:bCs/>
                  <w:kern w:val="28"/>
                  <w:sz w:val="18"/>
                  <w:szCs w:val="18"/>
                </w:rPr>
                <w:t>400”</w:t>
              </w:r>
            </w:smartTag>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400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470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FC7431" w:rsidRPr="009555F8" w:rsidTr="00FC7431">
        <w:trPr>
          <w:trHeight w:val="132"/>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H “</w:t>
            </w:r>
            <w:smartTag w:uri="urn:schemas-microsoft-com:office:smarttags" w:element="metricconverter">
              <w:smartTagPr>
                <w:attr w:name="ProductID" w:val="350”"/>
              </w:smartTagPr>
              <w:r w:rsidRPr="009555F8">
                <w:rPr>
                  <w:rFonts w:eastAsia="Arial" w:cstheme="minorHAnsi"/>
                  <w:bCs/>
                  <w:kern w:val="28"/>
                  <w:sz w:val="18"/>
                  <w:szCs w:val="18"/>
                </w:rPr>
                <w:t>350”</w:t>
              </w:r>
            </w:smartTag>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450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0,4 – 0.45</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 – 3</w:t>
            </w:r>
          </w:p>
        </w:tc>
      </w:tr>
      <w:tr w:rsidR="00FC7431" w:rsidRPr="009555F8" w:rsidTr="00FC7431">
        <w:trPr>
          <w:trHeight w:val="304"/>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“A” 210</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1/2”</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350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FC7431" w:rsidRPr="009555F8" w:rsidTr="00FC7431">
        <w:trPr>
          <w:trHeight w:val="305"/>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“B” 180</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180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310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0,55</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4</w:t>
            </w:r>
          </w:p>
        </w:tc>
      </w:tr>
      <w:tr w:rsidR="00FC7431" w:rsidRPr="009555F8" w:rsidTr="00FC7431">
        <w:trPr>
          <w:trHeight w:val="304"/>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“C” 160</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1”"/>
              </w:smartTagPr>
              <w:r w:rsidRPr="009555F8">
                <w:rPr>
                  <w:rFonts w:eastAsia="Arial" w:cstheme="minorHAnsi"/>
                  <w:bCs/>
                  <w:kern w:val="28"/>
                  <w:sz w:val="18"/>
                  <w:szCs w:val="18"/>
                </w:rPr>
                <w:t>1”</w:t>
              </w:r>
            </w:smartTag>
            <w:r w:rsidRPr="009555F8">
              <w:rPr>
                <w:rFonts w:eastAsia="Arial" w:cstheme="minorHAnsi"/>
                <w:bCs/>
                <w:kern w:val="28"/>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160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250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0,6</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FC7431" w:rsidRPr="009555F8" w:rsidTr="00FC7431">
        <w:trPr>
          <w:trHeight w:val="304"/>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“D” 130</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130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230</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r w:rsidR="00FC7431" w:rsidRPr="009555F8" w:rsidTr="00FC7431">
        <w:trPr>
          <w:trHeight w:val="305"/>
          <w:jc w:val="center"/>
        </w:trPr>
        <w:tc>
          <w:tcPr>
            <w:tcW w:w="91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Tipo “E”</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smartTag w:uri="urn:schemas-microsoft-com:office:smarttags" w:element="metricconverter">
              <w:smartTagPr>
                <w:attr w:name="ProductID" w:val="2”"/>
              </w:smartTagPr>
              <w:r w:rsidRPr="009555F8">
                <w:rPr>
                  <w:rFonts w:eastAsia="Arial" w:cstheme="minorHAnsi"/>
                  <w:bCs/>
                  <w:kern w:val="28"/>
                  <w:sz w:val="18"/>
                  <w:szCs w:val="18"/>
                </w:rPr>
                <w:t>2”</w:t>
              </w:r>
            </w:smartTag>
            <w:r w:rsidRPr="009555F8">
              <w:rPr>
                <w:rFonts w:eastAsia="Arial" w:cstheme="minorHAnsi"/>
                <w:bCs/>
                <w:kern w:val="28"/>
                <w:sz w:val="18"/>
                <w:szCs w:val="18"/>
              </w:rPr>
              <w:t xml:space="preserve"> – 2 ½”</w:t>
            </w:r>
          </w:p>
        </w:tc>
        <w:tc>
          <w:tcPr>
            <w:tcW w:w="874"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225</w:t>
            </w:r>
          </w:p>
        </w:tc>
        <w:tc>
          <w:tcPr>
            <w:tcW w:w="680"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0,75</w:t>
            </w:r>
          </w:p>
        </w:tc>
        <w:tc>
          <w:tcPr>
            <w:tcW w:w="687" w:type="pct"/>
            <w:vAlign w:val="center"/>
          </w:tcPr>
          <w:p w:rsidR="00FC7431" w:rsidRPr="009555F8" w:rsidRDefault="00FC7431" w:rsidP="00FC7431">
            <w:pPr>
              <w:widowControl w:val="0"/>
              <w:autoSpaceDE w:val="0"/>
              <w:autoSpaceDN w:val="0"/>
              <w:jc w:val="both"/>
              <w:rPr>
                <w:rFonts w:eastAsia="Arial" w:cstheme="minorHAnsi"/>
                <w:bCs/>
                <w:kern w:val="28"/>
                <w:sz w:val="18"/>
                <w:szCs w:val="18"/>
              </w:rPr>
            </w:pPr>
            <w:r w:rsidRPr="009555F8">
              <w:rPr>
                <w:rFonts w:eastAsia="Arial" w:cstheme="minorHAnsi"/>
                <w:bCs/>
                <w:kern w:val="28"/>
                <w:sz w:val="18"/>
                <w:szCs w:val="18"/>
              </w:rPr>
              <w:t>2 – 3</w:t>
            </w:r>
          </w:p>
        </w:tc>
      </w:tr>
    </w:tbl>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FC7431" w:rsidRPr="009555F8" w:rsidRDefault="00FC7431" w:rsidP="00FC7431">
      <w:pPr>
        <w:widowControl w:val="0"/>
        <w:autoSpaceDE w:val="0"/>
        <w:autoSpaceDN w:val="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El Inspector de proyecto definirá si un defecto o daño del elemento es reparable o corresponde su demolición y reconstrucción.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Zapata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color w:val="000000"/>
          <w:sz w:val="18"/>
          <w:szCs w:val="18"/>
        </w:rPr>
        <w:t xml:space="preserve">El aporte propio se encuentra especificado en </w:t>
      </w:r>
      <w:r w:rsidRPr="009555F8">
        <w:rPr>
          <w:rFonts w:eastAsia="Arial" w:cstheme="minorHAnsi"/>
          <w:sz w:val="18"/>
          <w:szCs w:val="18"/>
        </w:rPr>
        <w:t xml:space="preserve">el análisis de precios unitarios, 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02"/>
        <w:gridCol w:w="1214"/>
        <w:gridCol w:w="5561"/>
      </w:tblGrid>
      <w:tr w:rsidR="00FC7431" w:rsidRPr="009555F8" w:rsidTr="00FC7431">
        <w:tc>
          <w:tcPr>
            <w:tcW w:w="31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2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0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1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5</w:t>
            </w:r>
          </w:p>
        </w:tc>
        <w:tc>
          <w:tcPr>
            <w:tcW w:w="102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VAC-OG-COL-3</w:t>
            </w:r>
          </w:p>
        </w:tc>
        <w:tc>
          <w:tcPr>
            <w:tcW w:w="65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00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COLUMNA DE HORMIGÓN ARMADO (0,25X0,25)</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comprende la construcción de columnas estructurales de Hormigón Armado de secciones (0,25 x 0,25), de acuerdo a los planos constructivos y/o</w:t>
      </w:r>
      <w:r w:rsidRPr="009555F8">
        <w:rPr>
          <w:rFonts w:eastAsia="Arial" w:cstheme="minorHAnsi"/>
          <w:color w:val="000000" w:themeColor="text1"/>
          <w:sz w:val="18"/>
          <w:szCs w:val="18"/>
        </w:rPr>
        <w:t xml:space="preserve"> instrucciones de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adjustRightInd w:val="0"/>
        <w:jc w:val="both"/>
        <w:rPr>
          <w:rFonts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w:t>
      </w:r>
      <w:r w:rsidRPr="009555F8">
        <w:rPr>
          <w:rFonts w:eastAsia="Arial" w:cstheme="minorHAnsi"/>
          <w:sz w:val="18"/>
          <w:szCs w:val="18"/>
        </w:rPr>
        <w:lastRenderedPageBreak/>
        <w:t>87.</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Encofrados</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Apuntalamiento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7 días.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FC7431" w:rsidRPr="009555F8" w:rsidRDefault="00FC7431" w:rsidP="00FC7431">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FC7431" w:rsidRPr="009555F8" w:rsidRDefault="00FC7431" w:rsidP="00FC7431">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FC7431" w:rsidRPr="009555F8" w:rsidRDefault="00FC7431" w:rsidP="00FC7431">
      <w:pPr>
        <w:widowControl w:val="0"/>
        <w:numPr>
          <w:ilvl w:val="0"/>
          <w:numId w:val="81"/>
        </w:numPr>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b/>
          <w:sz w:val="18"/>
          <w:szCs w:val="18"/>
        </w:rPr>
        <w:t>Armado de Fierros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Queda terminantemente prohibido el empleo de aceros de diferentes tipos en una misma sección, salvo ello sea debidamente justificado por la Entidad Ejecutora y aprobado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En ningún caso la cuantía geométrica del acero de refuerzo longitudinal será inferior a 4 por mil, ni tampoco los estribos estarán separados más de 18 cm.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Empalmes en las barras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b) En toda la longitud del empalme se colocarán armaduras transversales suplementarias para mejorar las condiciones del empalme, cuando sea necesario.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Sé utilizarán una o más hormigoneras de capacidad adecuada y se empleará personal especializado para su manejo.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Periódicamente se verificará la uniformidad del mezclado.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Los materiales componentes serán introducidos en el orden siguiente:</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1º Una parte del agua del mezclado (aproximadamente la mitad)</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3º La grava.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4º El resto del agua de amasado.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FC7431" w:rsidRPr="009555F8" w:rsidRDefault="00FC7431" w:rsidP="00FC7431">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FC7431" w:rsidRPr="009555F8" w:rsidRDefault="00FC7431" w:rsidP="00FC7431">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FC7431" w:rsidRPr="009555F8" w:rsidRDefault="00FC7431" w:rsidP="00FC7431">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FC7431" w:rsidRPr="009555F8" w:rsidRDefault="00FC7431" w:rsidP="00FC7431">
      <w:pPr>
        <w:widowControl w:val="0"/>
        <w:numPr>
          <w:ilvl w:val="0"/>
          <w:numId w:val="93"/>
        </w:numPr>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Las vibradoras se introducirán y retirarán lentamente y en posición vertical o ligeramente inclinadas tal que se eliminen los huecos </w:t>
      </w:r>
      <w:r w:rsidRPr="009555F8">
        <w:rPr>
          <w:rFonts w:eastAsia="Arial" w:cstheme="minorHAnsi"/>
          <w:sz w:val="18"/>
          <w:szCs w:val="18"/>
        </w:rPr>
        <w:lastRenderedPageBreak/>
        <w:t>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Desencofrado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Laboratorio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Todos los ensayos se realizarán en un laboratorio que cuenten con la certificación correspondiente y que haya sido aprobado por </w:t>
      </w:r>
      <w:r w:rsidRPr="009555F8">
        <w:rPr>
          <w:rFonts w:eastAsia="Arial" w:cstheme="minorHAnsi"/>
          <w:sz w:val="18"/>
          <w:szCs w:val="18"/>
        </w:rPr>
        <w:lastRenderedPageBreak/>
        <w:t>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94"/>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FC7431" w:rsidRPr="009555F8" w:rsidRDefault="00FC7431" w:rsidP="00FC7431">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C7431" w:rsidRPr="009555F8" w:rsidTr="00FC7431">
        <w:tc>
          <w:tcPr>
            <w:tcW w:w="91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RES. Kg/cm2</w:t>
            </w: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Rev. (pulg)</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400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470</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0,4</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FC7431" w:rsidRPr="009555F8" w:rsidTr="00FC7431">
        <w:trPr>
          <w:trHeight w:val="132"/>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350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450</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0,4 – 0.45</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Tipo “A” 210</w:t>
            </w:r>
          </w:p>
        </w:tc>
        <w:tc>
          <w:tcPr>
            <w:tcW w:w="874" w:type="pct"/>
            <w:vAlign w:val="center"/>
          </w:tcPr>
          <w:p w:rsidR="00FC7431" w:rsidRPr="009555F8" w:rsidRDefault="00FC7431" w:rsidP="00FC7431">
            <w:pPr>
              <w:widowControl w:val="0"/>
              <w:autoSpaceDE w:val="0"/>
              <w:autoSpaceDN w:val="0"/>
              <w:jc w:val="both"/>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350</w:t>
            </w:r>
          </w:p>
        </w:tc>
        <w:tc>
          <w:tcPr>
            <w:tcW w:w="680" w:type="pct"/>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0,5</w:t>
            </w:r>
          </w:p>
        </w:tc>
        <w:tc>
          <w:tcPr>
            <w:tcW w:w="687" w:type="pct"/>
            <w:vAlign w:val="center"/>
          </w:tcPr>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2 – 4</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Tipo “B” 180</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180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310</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0,55</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 – 4</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Tipo “C” 160</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160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250</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0,6</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Tipo “D” 130</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130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230</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0,7</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 – 3</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Tipo “E”</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225</w:t>
            </w:r>
          </w:p>
        </w:tc>
        <w:tc>
          <w:tcPr>
            <w:tcW w:w="680"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0,75</w:t>
            </w:r>
          </w:p>
        </w:tc>
        <w:tc>
          <w:tcPr>
            <w:tcW w:w="687" w:type="pct"/>
            <w:vAlign w:val="center"/>
          </w:tcPr>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2 – 3</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Los criterios de aceptación y rechazo de hormigones para cada uno de los ensayos de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Todos los ensayos, pruebas, demoliciones, curados y reemplazos necesarios serán cancelados por la Entidad Ejecutora.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Reparación del Hormigón Armado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definirá si un defecto o daño del elemento es reparable o corresponde su demolición y reconstrucción.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En el caso de ser posible la reparación del elemento ejecutado, la Entidad Ejecutora propondrá al Inspector de proyecto cual será </w:t>
      </w:r>
      <w:r w:rsidRPr="009555F8">
        <w:rPr>
          <w:rFonts w:eastAsia="Arial" w:cstheme="minorHAnsi"/>
          <w:sz w:val="18"/>
          <w:szCs w:val="18"/>
        </w:rPr>
        <w:lastRenderedPageBreak/>
        <w:t xml:space="preserve">el procedimiento de reparación, al respecto deberán seguirse los siguientes lineamientos: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la ejecución de la reparación, primero se deberá eliminar el hormigón defectuoso eliminado en la profundidad necesaria sin afectar la estabilidad de la estructura.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Cuando las armaduras resulten afectadas por la cavidad, el hormigón se eliminará hasta que quede un espesor mínimo de 2.5 cm alrededor de la barra.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rebabas y protuberancias serán totalmente eliminadas y las superficies desgastadas hasta condicionarlas con las zonas vecinas.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deberá aplicar un puente de adherencia adecuado para la unión del hormigón viejo con el hormigón nuevo.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Las Columnas de Hormigón Armado de sección de (0,25 x 0,25) serán medidas en </w:t>
      </w:r>
      <w:r w:rsidRPr="009555F8">
        <w:rPr>
          <w:rFonts w:eastAsia="Arial" w:cstheme="minorHAnsi"/>
          <w:b/>
          <w:sz w:val="18"/>
          <w:szCs w:val="18"/>
        </w:rPr>
        <w:t>metros cúbicos,</w:t>
      </w:r>
      <w:r w:rsidRPr="009555F8">
        <w:rPr>
          <w:rFonts w:eastAsia="Arial" w:cstheme="minorHAnsi"/>
          <w:sz w:val="18"/>
          <w:szCs w:val="18"/>
        </w:rPr>
        <w:t xml:space="preserve"> tomando en cuenta solo los volúmenes netos ejecutadas y autorizados.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 xml:space="preserve">mismos 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noProof/>
          <w:sz w:val="18"/>
          <w:szCs w:val="18"/>
          <w:lang w:eastAsia="es-ES"/>
        </w:rPr>
        <w:drawing>
          <wp:anchor distT="0" distB="0" distL="114300" distR="114300" simplePos="0" relativeHeight="251670528" behindDoc="0" locked="0" layoutInCell="1" allowOverlap="1" wp14:anchorId="5B4E2CD7" wp14:editId="611B26D2">
            <wp:simplePos x="0" y="0"/>
            <wp:positionH relativeFrom="column">
              <wp:posOffset>3412232</wp:posOffset>
            </wp:positionH>
            <wp:positionV relativeFrom="paragraph">
              <wp:posOffset>49554</wp:posOffset>
            </wp:positionV>
            <wp:extent cx="1337336" cy="1882404"/>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336" cy="1882404"/>
                    </a:xfrm>
                    <a:prstGeom prst="rect">
                      <a:avLst/>
                    </a:prstGeom>
                    <a:noFill/>
                  </pic:spPr>
                </pic:pic>
              </a:graphicData>
            </a:graphic>
            <wp14:sizeRelH relativeFrom="page">
              <wp14:pctWidth>0</wp14:pctWidth>
            </wp14:sizeRelH>
            <wp14:sizeRelV relativeFrom="page">
              <wp14:pctHeight>0</wp14:pctHeight>
            </wp14:sizeRelV>
          </wp:anchor>
        </w:drawing>
      </w:r>
      <w:r w:rsidRPr="009555F8">
        <w:rPr>
          <w:rFonts w:eastAsia="Arial" w:cstheme="minorHAnsi"/>
          <w:b/>
          <w:bCs/>
          <w:sz w:val="18"/>
          <w:szCs w:val="18"/>
        </w:rPr>
        <w:t xml:space="preserve">DETALLE CONSTRUCTIVO. -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noProof/>
          <w:sz w:val="18"/>
          <w:szCs w:val="18"/>
          <w:lang w:eastAsia="es-ES"/>
        </w:rPr>
        <mc:AlternateContent>
          <mc:Choice Requires="wpg">
            <w:drawing>
              <wp:inline distT="0" distB="0" distL="0" distR="0" wp14:anchorId="69AD23A6" wp14:editId="323D7D95">
                <wp:extent cx="3096883" cy="1306528"/>
                <wp:effectExtent l="0" t="0" r="0" b="0"/>
                <wp:docPr id="476404123" name="Grupo 476404123"/>
                <wp:cNvGraphicFramePr/>
                <a:graphic xmlns:a="http://schemas.openxmlformats.org/drawingml/2006/main">
                  <a:graphicData uri="http://schemas.microsoft.com/office/word/2010/wordprocessingGroup">
                    <wpg:wgp>
                      <wpg:cNvGrpSpPr/>
                      <wpg:grpSpPr>
                        <a:xfrm>
                          <a:off x="0" y="0"/>
                          <a:ext cx="3096883" cy="1306528"/>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rsidR="00193E41" w:rsidRPr="0001594F" w:rsidRDefault="00193E41" w:rsidP="00FC7431">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rsidR="00193E41" w:rsidRPr="0001594F" w:rsidRDefault="00193E41" w:rsidP="00FC7431">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rsidR="00193E41" w:rsidRPr="0001594F" w:rsidRDefault="00193E41" w:rsidP="00FC7431">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rsidR="00193E41" w:rsidRPr="0001594F" w:rsidRDefault="00193E41" w:rsidP="00FC7431">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rsidR="00193E41" w:rsidRPr="0001594F" w:rsidRDefault="00193E41" w:rsidP="00FC7431">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69AD23A6" id="Grupo 476404123" o:spid="_x0000_s1033" style="width:243.85pt;height:102.9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rsidR="00193E41" w:rsidRPr="0001594F" w:rsidRDefault="00193E41" w:rsidP="00FC7431">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rsidR="00193E41" w:rsidRPr="0001594F" w:rsidRDefault="00193E41" w:rsidP="00FC7431">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">
                                <v:imagedata r:id="rId23"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193E41" w:rsidRPr="0001594F" w:rsidRDefault="00193E41" w:rsidP="00FC7431">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rsidR="00193E41" w:rsidRPr="0001594F" w:rsidRDefault="00193E41" w:rsidP="00FC7431">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193E41" w:rsidRPr="0001594F" w:rsidRDefault="00193E41" w:rsidP="00FC7431">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594"/>
        <w:gridCol w:w="1930"/>
        <w:gridCol w:w="1255"/>
        <w:gridCol w:w="5474"/>
      </w:tblGrid>
      <w:tr w:rsidR="00FC7431" w:rsidRPr="009555F8" w:rsidTr="00FC7431">
        <w:tc>
          <w:tcPr>
            <w:tcW w:w="32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4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2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6</w:t>
            </w:r>
          </w:p>
        </w:tc>
        <w:tc>
          <w:tcPr>
            <w:tcW w:w="1043"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VAC-OG-VIG-2</w:t>
            </w:r>
          </w:p>
        </w:tc>
        <w:tc>
          <w:tcPr>
            <w:tcW w:w="67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95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VIGA DE ARRIOSTRE DE HORMIGÓN ARMADO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Limpieza y Preparación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Luego de haber emparejado el fondo de la excavación se deberá vaciar una capa de hormigón pobre con dosificación 1:3:5 en un espesor de 5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66" w:name="_Hlk99004689"/>
      <w:r w:rsidRPr="009555F8">
        <w:rPr>
          <w:rFonts w:eastAsia="Arial" w:cstheme="minorHAnsi"/>
          <w:b/>
          <w:kern w:val="28"/>
          <w:sz w:val="18"/>
          <w:szCs w:val="18"/>
        </w:rPr>
        <w:t>Limpieza y colocación de Fierros Corrugados</w:t>
      </w:r>
      <w:bookmarkEnd w:id="166"/>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lastRenderedPageBreak/>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1,5 a 2,0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la armadura este exento de óxido y de acuerdo a planos constructivos para luego autorizar de manera escrita el vaciado del hormigón.</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67" w:name="_Hlk99004707"/>
      <w:r w:rsidRPr="009555F8">
        <w:rPr>
          <w:rFonts w:eastAsia="Arial" w:cstheme="minorHAnsi"/>
          <w:b/>
          <w:kern w:val="28"/>
          <w:sz w:val="18"/>
          <w:szCs w:val="18"/>
        </w:rPr>
        <w:t>Armado de Fierros Corrugados</w:t>
      </w:r>
      <w:bookmarkEnd w:id="167"/>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bookmarkStart w:id="168" w:name="_Hlk98937184"/>
      <w:r w:rsidRPr="009555F8">
        <w:rPr>
          <w:rFonts w:eastAsia="Arial" w:cstheme="minorHAnsi"/>
          <w:kern w:val="28"/>
          <w:sz w:val="18"/>
          <w:szCs w:val="18"/>
        </w:rPr>
        <w:t xml:space="preserve">En ningún caso la cuantía geométrica del acero de refuerzo longitudinal será inferior a 4 por mil, ni tampoco los estribos estarán separados más de 17,5cm. </w:t>
      </w:r>
      <w:bookmarkEnd w:id="168"/>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FC7431" w:rsidRPr="009555F8" w:rsidRDefault="00FC7431" w:rsidP="00FC7431">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En toda la longitud del empalme se colocarán armaduras transversales suplementarias para mejorar las condiciones del empalme, cuando sea necesario.</w:t>
      </w:r>
    </w:p>
    <w:p w:rsidR="00FC7431" w:rsidRPr="009555F8" w:rsidRDefault="00FC7431" w:rsidP="00FC7431">
      <w:pPr>
        <w:widowControl w:val="0"/>
        <w:numPr>
          <w:ilvl w:val="0"/>
          <w:numId w:val="95"/>
        </w:numPr>
        <w:autoSpaceDE w:val="0"/>
        <w:autoSpaceDN w:val="0"/>
        <w:jc w:val="both"/>
        <w:rPr>
          <w:rFonts w:eastAsia="Arial" w:cstheme="minorHAnsi"/>
          <w:kern w:val="28"/>
          <w:sz w:val="18"/>
          <w:szCs w:val="18"/>
        </w:rPr>
      </w:pPr>
      <w:r w:rsidRPr="009555F8">
        <w:rPr>
          <w:rFonts w:eastAsia="Arial" w:cstheme="minorHAnsi"/>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69" w:name="_Hlk98937506"/>
      <w:r w:rsidRPr="009555F8">
        <w:rPr>
          <w:rFonts w:eastAsia="Arial" w:cstheme="minorHAnsi"/>
          <w:b/>
          <w:kern w:val="28"/>
          <w:sz w:val="18"/>
          <w:szCs w:val="18"/>
        </w:rPr>
        <w:t>Mezclado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FC7431" w:rsidRPr="009555F8" w:rsidRDefault="00FC7431" w:rsidP="00FC7431">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FC7431" w:rsidRPr="009555F8" w:rsidRDefault="00FC7431" w:rsidP="00FC7431">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FC7431" w:rsidRPr="009555F8" w:rsidRDefault="00FC7431" w:rsidP="00FC7431">
      <w:pPr>
        <w:widowControl w:val="0"/>
        <w:numPr>
          <w:ilvl w:val="0"/>
          <w:numId w:val="96"/>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FC7431" w:rsidRPr="009555F8" w:rsidRDefault="00FC7431" w:rsidP="00FC7431">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FC7431" w:rsidRPr="009555F8" w:rsidRDefault="00FC7431" w:rsidP="00FC7431">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FC7431" w:rsidRPr="009555F8" w:rsidRDefault="00FC7431" w:rsidP="00FC7431">
      <w:pPr>
        <w:widowControl w:val="0"/>
        <w:numPr>
          <w:ilvl w:val="0"/>
          <w:numId w:val="97"/>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bookmarkEnd w:id="169"/>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70" w:name="_Hlk98937535"/>
      <w:r w:rsidRPr="009555F8">
        <w:rPr>
          <w:rFonts w:eastAsia="Arial" w:cstheme="minorHAnsi"/>
          <w:b/>
          <w:kern w:val="28"/>
          <w:sz w:val="18"/>
          <w:szCs w:val="18"/>
        </w:rPr>
        <w:t>Transporte</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b/>
          <w:kern w:val="28"/>
          <w:sz w:val="18"/>
          <w:szCs w:val="18"/>
        </w:rPr>
      </w:pPr>
      <w:bookmarkStart w:id="171" w:name="_Hlk98937560"/>
      <w:bookmarkStart w:id="172" w:name="_Hlk98935654"/>
      <w:bookmarkEnd w:id="170"/>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no se indiquen las juntas constructivas en el proyecto, el Inspector de proyecto indicará donde pueden hacerse las juntas constructivas.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FC7431" w:rsidRPr="009555F8" w:rsidRDefault="00FC7431" w:rsidP="00FC7431">
      <w:pPr>
        <w:widowControl w:val="0"/>
        <w:numPr>
          <w:ilvl w:val="0"/>
          <w:numId w:val="98"/>
        </w:numPr>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bookmarkEnd w:id="171"/>
      <w:bookmarkEnd w:id="172"/>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73" w:name="_Hlk98937724"/>
      <w:r w:rsidRPr="009555F8">
        <w:rPr>
          <w:rFonts w:eastAsia="Arial" w:cstheme="minorHAnsi"/>
          <w:b/>
          <w:kern w:val="28"/>
          <w:sz w:val="18"/>
          <w:szCs w:val="18"/>
        </w:rPr>
        <w:t>Compactación</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usada solo bajo autorización de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74" w:name="_Hlk98937742"/>
      <w:bookmarkEnd w:id="173"/>
      <w:r w:rsidRPr="009555F8">
        <w:rPr>
          <w:rFonts w:eastAsia="Arial" w:cstheme="minorHAnsi"/>
          <w:b/>
          <w:kern w:val="28"/>
          <w:sz w:val="18"/>
          <w:szCs w:val="18"/>
        </w:rPr>
        <w:t>Desencofrado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bookmarkEnd w:id="174"/>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bookmarkStart w:id="175" w:name="_Hlk98937598"/>
      <w:r w:rsidRPr="009555F8">
        <w:rPr>
          <w:rFonts w:eastAsia="Arial" w:cstheme="minorHAnsi"/>
          <w:b/>
          <w:kern w:val="28"/>
          <w:sz w:val="18"/>
          <w:szCs w:val="18"/>
        </w:rPr>
        <w:t>Protección y Curado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bookmarkEnd w:id="175"/>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99"/>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Ensayos a Realizar</w:t>
      </w:r>
    </w:p>
    <w:p w:rsidR="00FC7431" w:rsidRPr="009555F8" w:rsidRDefault="00FC7431" w:rsidP="00FC7431">
      <w:pPr>
        <w:widowControl w:val="0"/>
        <w:autoSpaceDE w:val="0"/>
        <w:autoSpaceDN w:val="0"/>
        <w:ind w:left="72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FC7431" w:rsidRPr="009555F8" w:rsidRDefault="00FC7431" w:rsidP="00FC7431">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FC7431" w:rsidRPr="009555F8" w:rsidRDefault="00FC7431" w:rsidP="00FC7431">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FC7431" w:rsidRPr="009555F8" w:rsidRDefault="00FC7431" w:rsidP="00FC7431">
      <w:pPr>
        <w:widowControl w:val="0"/>
        <w:numPr>
          <w:ilvl w:val="0"/>
          <w:numId w:val="10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FC7431" w:rsidRPr="009555F8" w:rsidRDefault="00FC7431" w:rsidP="00FC7431">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FC7431" w:rsidRPr="009555F8" w:rsidRDefault="00FC7431" w:rsidP="00FC7431">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FC7431" w:rsidRPr="009555F8" w:rsidRDefault="00FC7431" w:rsidP="00FC7431">
      <w:pPr>
        <w:widowControl w:val="0"/>
        <w:numPr>
          <w:ilvl w:val="0"/>
          <w:numId w:val="10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02"/>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Laboratorio</w:t>
      </w:r>
    </w:p>
    <w:p w:rsidR="00FC7431" w:rsidRPr="009555F8" w:rsidRDefault="00FC7431" w:rsidP="00FC7431">
      <w:pPr>
        <w:widowControl w:val="0"/>
        <w:autoSpaceDE w:val="0"/>
        <w:autoSpaceDN w:val="0"/>
        <w:ind w:left="72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02"/>
        </w:numPr>
        <w:autoSpaceDE w:val="0"/>
        <w:autoSpaceDN w:val="0"/>
        <w:jc w:val="both"/>
        <w:rPr>
          <w:rFonts w:eastAsia="Arial" w:cstheme="minorHAnsi"/>
          <w:b/>
          <w:bCs/>
          <w:kern w:val="28"/>
          <w:sz w:val="18"/>
          <w:szCs w:val="18"/>
        </w:rPr>
      </w:pPr>
      <w:r w:rsidRPr="009555F8">
        <w:rPr>
          <w:rFonts w:eastAsia="Arial" w:cstheme="minorHAnsi"/>
          <w:b/>
          <w:bCs/>
          <w:kern w:val="28"/>
          <w:sz w:val="18"/>
          <w:szCs w:val="18"/>
        </w:rPr>
        <w:t>Frecuencia de los Ensayos</w:t>
      </w:r>
    </w:p>
    <w:p w:rsidR="00FC7431" w:rsidRPr="009555F8" w:rsidRDefault="00FC7431" w:rsidP="00FC7431">
      <w:pPr>
        <w:widowControl w:val="0"/>
        <w:autoSpaceDE w:val="0"/>
        <w:autoSpaceDN w:val="0"/>
        <w:ind w:left="72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FC7431" w:rsidRPr="009555F8" w:rsidRDefault="00FC7431" w:rsidP="00FC7431">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C7431" w:rsidRPr="009555F8" w:rsidTr="00FC7431">
        <w:tc>
          <w:tcPr>
            <w:tcW w:w="91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TIPO DEL Hº</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TAM. MAX. AGREGADO</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RES. Kg/cm2</w:t>
            </w:r>
          </w:p>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(28 días)</w:t>
            </w:r>
          </w:p>
        </w:tc>
        <w:tc>
          <w:tcPr>
            <w:tcW w:w="972"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lang w:val="pt-BR"/>
              </w:rPr>
            </w:pPr>
            <w:r w:rsidRPr="009555F8">
              <w:rPr>
                <w:rFonts w:eastAsia="Arial" w:cstheme="minorHAnsi"/>
                <w:b/>
                <w:bCs/>
                <w:kern w:val="28"/>
                <w:sz w:val="18"/>
                <w:szCs w:val="18"/>
                <w:lang w:val="pt-BR"/>
              </w:rPr>
              <w:t>PESO APROX. CEM. Kg/m3</w:t>
            </w:r>
          </w:p>
        </w:tc>
        <w:tc>
          <w:tcPr>
            <w:tcW w:w="680"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RELACIÓN a / c</w:t>
            </w:r>
          </w:p>
        </w:tc>
        <w:tc>
          <w:tcPr>
            <w:tcW w:w="687" w:type="pct"/>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Rev. (pulg)</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FC7431" w:rsidRPr="009555F8" w:rsidTr="00FC7431">
        <w:trPr>
          <w:trHeight w:val="132"/>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“A” 210</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1/2”</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vAlign w:val="center"/>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Criterios de Aceptación y Rechazo</w:t>
      </w:r>
    </w:p>
    <w:p w:rsidR="00FC7431" w:rsidRPr="009555F8" w:rsidRDefault="00FC7431" w:rsidP="00FC7431">
      <w:pPr>
        <w:widowControl w:val="0"/>
        <w:autoSpaceDE w:val="0"/>
        <w:autoSpaceDN w:val="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Reparación del Hormigón Armado</w:t>
      </w:r>
    </w:p>
    <w:p w:rsidR="00FC7431" w:rsidRPr="009555F8" w:rsidRDefault="00FC7431" w:rsidP="00FC7431">
      <w:pPr>
        <w:widowControl w:val="0"/>
        <w:autoSpaceDE w:val="0"/>
        <w:autoSpaceDN w:val="0"/>
        <w:jc w:val="both"/>
        <w:rPr>
          <w:rFonts w:eastAsia="Arial" w:cstheme="minorHAnsi"/>
          <w:b/>
          <w:bCs/>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Inspector de proyecto definirá si un defecto o daño del elemento es reparable o corresponde su demolición y reconstrucción.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la ejecución de la reparación, primero se deberá eliminar el hormigón defectuoso eliminado en la profundidad necesaria sin afectar la estabilidad de la estructura.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Cuando las armaduras resulten afectadas por la cavidad, el hormigón se eliminará hasta que quede un espesor mínimo de 2,5 cm alrededor de la barra.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rebabas y protuberancias serán totalmente eliminadas y las superficies desgastadas hasta condicionarlas con las zonas vecinas.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aplicar un puente de adherencia adecuado para la unión del hormigón viejo con el hormigón nuevo.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de Arriostre de Hormigón Armado será medida en </w:t>
      </w:r>
      <w:r w:rsidRPr="009555F8">
        <w:rPr>
          <w:rFonts w:eastAsia="Arial" w:cstheme="minorHAnsi"/>
          <w:b/>
          <w:bCs/>
          <w:kern w:val="28"/>
          <w:sz w:val="18"/>
          <w:szCs w:val="18"/>
        </w:rPr>
        <w:t>metros cúbicos</w:t>
      </w:r>
      <w:r w:rsidRPr="009555F8">
        <w:rPr>
          <w:rFonts w:eastAsia="Arial" w:cstheme="minorHAnsi"/>
          <w:kern w:val="28"/>
          <w:sz w:val="18"/>
          <w:szCs w:val="18"/>
        </w:rPr>
        <w:t>. Tomando en cuenta únicamente el volumen neto del trabajo ejecutado indicado en los planos y/o instrucciones escritas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que </w:t>
      </w:r>
      <w:r w:rsidRPr="009555F8">
        <w:rPr>
          <w:rFonts w:eastAsia="Arial" w:cstheme="minorHAnsi"/>
          <w:color w:val="000000"/>
          <w:sz w:val="18"/>
          <w:szCs w:val="18"/>
        </w:rPr>
        <w:t>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noProof/>
          <w:sz w:val="18"/>
          <w:szCs w:val="18"/>
          <w:lang w:eastAsia="es-ES"/>
        </w:rPr>
        <w:drawing>
          <wp:inline distT="0" distB="0" distL="0" distR="0" wp14:anchorId="7C0794A4" wp14:editId="49DE5DC6">
            <wp:extent cx="2236860" cy="3586444"/>
            <wp:effectExtent l="0" t="7938" r="3493" b="3492"/>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jc w:val="both"/>
        <w:rPr>
          <w:rFonts w:cstheme="minorHAnsi"/>
          <w:b/>
          <w:i/>
          <w:sz w:val="18"/>
          <w:szCs w:val="18"/>
          <w:u w:val="single"/>
        </w:rPr>
      </w:pPr>
    </w:p>
    <w:tbl>
      <w:tblPr>
        <w:tblStyle w:val="TablaconcuadrculaCOPA3"/>
        <w:tblW w:w="5000" w:type="pct"/>
        <w:tblLook w:val="04A0" w:firstRow="1" w:lastRow="0" w:firstColumn="1" w:lastColumn="0" w:noHBand="0" w:noVBand="1"/>
      </w:tblPr>
      <w:tblGrid>
        <w:gridCol w:w="668"/>
        <w:gridCol w:w="2223"/>
        <w:gridCol w:w="1408"/>
        <w:gridCol w:w="4954"/>
      </w:tblGrid>
      <w:tr w:rsidR="00FC7431" w:rsidRPr="009555F8" w:rsidTr="00FC7431">
        <w:tc>
          <w:tcPr>
            <w:tcW w:w="36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0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6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6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7</w:t>
            </w:r>
          </w:p>
        </w:tc>
        <w:tc>
          <w:tcPr>
            <w:tcW w:w="120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VAC-OG-CIM-1</w:t>
            </w:r>
          </w:p>
        </w:tc>
        <w:tc>
          <w:tcPr>
            <w:tcW w:w="76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67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bCs/>
                <w:sz w:val="18"/>
                <w:szCs w:val="18"/>
              </w:rPr>
            </w:pPr>
            <w:r w:rsidRPr="009555F8">
              <w:rPr>
                <w:rFonts w:eastAsia="Arial" w:cstheme="minorHAnsi"/>
                <w:b/>
                <w:bCs/>
                <w:sz w:val="18"/>
                <w:szCs w:val="18"/>
                <w:lang w:val="es-ES"/>
              </w:rPr>
              <w:t>CIMIENTO DE HORMIGÓN CICLÓPEO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9555F8">
        <w:rPr>
          <w:rFonts w:eastAsia="Arial" w:cstheme="minorHAnsi"/>
          <w:color w:val="000000" w:themeColor="text1"/>
          <w:sz w:val="18"/>
          <w:szCs w:val="18"/>
        </w:rPr>
        <w:t xml:space="preserve"> y/o instrucciones de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adjustRightInd w:val="0"/>
        <w:jc w:val="both"/>
        <w:rPr>
          <w:rFonts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cuanto a la preparación, encofrado, mezclado, transporte, hormigonado, compactación, desencofrado, curado y protección de los hormigones deberán cumplir con la norma CBH-87 y normativa técnica al respecto.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el cimiento de hormigón ciclópeo deberá cumplir con las siguientes directrices referidas a la ejecución: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Limpieza y Preparación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Luego de haber emparejado el fondo de la excavación se deberá vaciar una capa de hormigón pobre con dosificación 1:3:5 en un espesor de 5 cm.</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Mezclado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esta tarea:</w:t>
      </w:r>
    </w:p>
    <w:p w:rsidR="00FC7431" w:rsidRPr="009555F8" w:rsidRDefault="00FC7431" w:rsidP="00FC7431">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Sé utilizarán una o más hormigoneras de capacidad adecuada y se empleará personal especializado para su manejo.</w:t>
      </w:r>
    </w:p>
    <w:p w:rsidR="00FC7431" w:rsidRPr="009555F8" w:rsidRDefault="00FC7431" w:rsidP="00FC7431">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Periódicamente se verificará la uniformidad del mezclado.</w:t>
      </w:r>
    </w:p>
    <w:p w:rsidR="00FC7431" w:rsidRPr="009555F8" w:rsidRDefault="00FC7431" w:rsidP="00FC7431">
      <w:pPr>
        <w:widowControl w:val="0"/>
        <w:numPr>
          <w:ilvl w:val="0"/>
          <w:numId w:val="105"/>
        </w:numPr>
        <w:autoSpaceDE w:val="0"/>
        <w:autoSpaceDN w:val="0"/>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FC7431" w:rsidRPr="009555F8" w:rsidRDefault="00FC7431" w:rsidP="00FC7431">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FC7431" w:rsidRPr="009555F8" w:rsidRDefault="00FC7431" w:rsidP="00FC7431">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La grava.</w:t>
      </w:r>
    </w:p>
    <w:p w:rsidR="00FC7431" w:rsidRPr="009555F8" w:rsidRDefault="00FC7431" w:rsidP="00FC7431">
      <w:pPr>
        <w:widowControl w:val="0"/>
        <w:numPr>
          <w:ilvl w:val="1"/>
          <w:numId w:val="106"/>
        </w:numPr>
        <w:autoSpaceDE w:val="0"/>
        <w:autoSpaceDN w:val="0"/>
        <w:jc w:val="both"/>
        <w:rPr>
          <w:rFonts w:eastAsia="Arial" w:cstheme="minorHAnsi"/>
          <w:sz w:val="18"/>
          <w:szCs w:val="18"/>
        </w:rPr>
      </w:pPr>
      <w:r w:rsidRPr="009555F8">
        <w:rPr>
          <w:rFonts w:eastAsia="Arial" w:cstheme="minorHAnsi"/>
          <w:sz w:val="18"/>
          <w:szCs w:val="18"/>
        </w:rPr>
        <w:t>El resto del agua de amasado.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cantidades mínimas de cemento para las diferentes clases de hormigón serán las siguientes:</w:t>
      </w:r>
    </w:p>
    <w:p w:rsidR="00FC7431" w:rsidRPr="009555F8" w:rsidRDefault="00FC7431" w:rsidP="00FC7431">
      <w:pPr>
        <w:widowControl w:val="0"/>
        <w:autoSpaceDE w:val="0"/>
        <w:autoSpaceDN w:val="0"/>
        <w:jc w:val="both"/>
        <w:rPr>
          <w:rFonts w:eastAsia="Arial"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FC7431" w:rsidRPr="009555F8" w:rsidTr="00FC7431">
        <w:trPr>
          <w:trHeight w:hRule="exact" w:val="344"/>
          <w:jc w:val="center"/>
        </w:trPr>
        <w:tc>
          <w:tcPr>
            <w:tcW w:w="2433" w:type="dxa"/>
            <w:shd w:val="clear" w:color="auto" w:fill="D9D9D9" w:themeFill="background1" w:themeFillShade="D9"/>
            <w:vAlign w:val="center"/>
          </w:tcPr>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DOSIFICACIÓN</w:t>
            </w:r>
          </w:p>
        </w:tc>
        <w:tc>
          <w:tcPr>
            <w:tcW w:w="4878" w:type="dxa"/>
            <w:shd w:val="clear" w:color="auto" w:fill="D9D9D9" w:themeFill="background1" w:themeFillShade="D9"/>
            <w:vAlign w:val="center"/>
          </w:tcPr>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CANTIDAD MÍNIMA DE CEMENTO Kg/m3</w:t>
            </w:r>
          </w:p>
        </w:tc>
      </w:tr>
      <w:tr w:rsidR="00FC7431" w:rsidRPr="009555F8" w:rsidTr="00FC7431">
        <w:trPr>
          <w:trHeight w:hRule="exact" w:val="238"/>
          <w:jc w:val="center"/>
        </w:trPr>
        <w:tc>
          <w:tcPr>
            <w:tcW w:w="2433"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1:2:3</w:t>
            </w:r>
          </w:p>
        </w:tc>
        <w:tc>
          <w:tcPr>
            <w:tcW w:w="4878"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350</w:t>
            </w:r>
          </w:p>
        </w:tc>
      </w:tr>
      <w:tr w:rsidR="00FC7431" w:rsidRPr="009555F8" w:rsidTr="00FC7431">
        <w:trPr>
          <w:trHeight w:hRule="exact" w:val="254"/>
          <w:jc w:val="center"/>
        </w:trPr>
        <w:tc>
          <w:tcPr>
            <w:tcW w:w="2433"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1:2:4</w:t>
            </w:r>
          </w:p>
        </w:tc>
        <w:tc>
          <w:tcPr>
            <w:tcW w:w="4878"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300</w:t>
            </w:r>
          </w:p>
        </w:tc>
      </w:tr>
      <w:tr w:rsidR="00FC7431" w:rsidRPr="009555F8" w:rsidTr="00FC7431">
        <w:trPr>
          <w:trHeight w:hRule="exact" w:val="258"/>
          <w:jc w:val="center"/>
        </w:trPr>
        <w:tc>
          <w:tcPr>
            <w:tcW w:w="2433"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1:3:4</w:t>
            </w:r>
          </w:p>
        </w:tc>
        <w:tc>
          <w:tcPr>
            <w:tcW w:w="4878"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265</w:t>
            </w:r>
          </w:p>
        </w:tc>
      </w:tr>
      <w:tr w:rsidR="00FC7431" w:rsidRPr="009555F8" w:rsidTr="00FC7431">
        <w:trPr>
          <w:trHeight w:hRule="exact" w:val="253"/>
          <w:jc w:val="center"/>
        </w:trPr>
        <w:tc>
          <w:tcPr>
            <w:tcW w:w="2433"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1:3:5</w:t>
            </w:r>
          </w:p>
        </w:tc>
        <w:tc>
          <w:tcPr>
            <w:tcW w:w="4878" w:type="dxa"/>
            <w:shd w:val="clear" w:color="auto" w:fill="auto"/>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235</w:t>
            </w:r>
          </w:p>
        </w:tc>
      </w:tr>
    </w:tbl>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medición de los áridos en volumen se realizará en recipientes aprobados por el Inspector de proyecto y de preferencia deberán ser metálicos o de madera e indeformables.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Transporte</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hormigonado o vaciado deberá cumplir con las exigencias y requisitos establecidos en la Norma CBH-87 para hormigones.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No se procederá al vaciado de los elementos sin antes contar con la autorización del Inspector de proyecto. Asimismo, el vaciado se realizará de acuerdo a un plan de trabajo previamente autorizado por el Inspector.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cuanto al inicio del vaciado, se colocará la primera capa de hormigón simple cuyo espesor no será mayor a 30 cm, las piedras serán previamente lavadas y humedecidas al momento de ser colocadas en la mezcla</w:t>
      </w:r>
      <w:r w:rsidRPr="009555F8">
        <w:rPr>
          <w:rFonts w:eastAsia="Arial" w:cstheme="minorHAnsi"/>
          <w:color w:val="FF0000"/>
          <w:sz w:val="18"/>
          <w:szCs w:val="18"/>
        </w:rPr>
        <w:t xml:space="preserve"> </w:t>
      </w:r>
      <w:r w:rsidRPr="009555F8">
        <w:rPr>
          <w:rFonts w:eastAsia="Arial" w:cstheme="minorHAnsi"/>
          <w:sz w:val="18"/>
          <w:szCs w:val="18"/>
        </w:rPr>
        <w:t>y deberán desplazar el hormigón sin tener contacto con el encofrado o terreno hasta lograr desplazar el 50% del volumen ejecutado se precederá con el chuseado o vibrado a fin de evitar cangrejeras.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ejecución se continuará por capas, y siguiendo el mismo procedimiento indicado antes para lograr una efectiva unión vertical y horizontal.</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hormigón será mezclado en las cantidades necesarias para su uso inmediato. Se rechazará todo hormigón que tenga 30 minutos o más a partir del momento de mezclado.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Compactación</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deberá tener cuidado que el hormigón penetre en forma completa en los espacios entre piedra y piedra, valiéndose para ello de golpes y chuceados con varillas de fierro, con el objetivo de evitar cangrejeras en el hormigón.</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Control de Calidad</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103"/>
        </w:numPr>
        <w:autoSpaceDE w:val="0"/>
        <w:autoSpaceDN w:val="0"/>
        <w:jc w:val="both"/>
        <w:rPr>
          <w:rFonts w:eastAsia="Arial" w:cstheme="minorHAnsi"/>
          <w:b/>
          <w:sz w:val="18"/>
          <w:szCs w:val="18"/>
        </w:rPr>
      </w:pPr>
      <w:r w:rsidRPr="009555F8">
        <w:rPr>
          <w:rFonts w:eastAsia="Arial" w:cstheme="minorHAnsi"/>
          <w:b/>
          <w:sz w:val="18"/>
          <w:szCs w:val="18"/>
        </w:rPr>
        <w:t>Ensayos a Realizar</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FC7431" w:rsidRPr="009555F8" w:rsidRDefault="00FC7431" w:rsidP="00FC7431">
      <w:pPr>
        <w:widowControl w:val="0"/>
        <w:numPr>
          <w:ilvl w:val="0"/>
          <w:numId w:val="91"/>
        </w:numPr>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FC7431" w:rsidRPr="009555F8" w:rsidRDefault="00FC7431" w:rsidP="00FC7431">
      <w:pPr>
        <w:widowControl w:val="0"/>
        <w:numPr>
          <w:ilvl w:val="0"/>
          <w:numId w:val="92"/>
        </w:numPr>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104"/>
        </w:numPr>
        <w:autoSpaceDE w:val="0"/>
        <w:autoSpaceDN w:val="0"/>
        <w:jc w:val="both"/>
        <w:rPr>
          <w:rFonts w:eastAsia="Arial" w:cstheme="minorHAnsi"/>
          <w:b/>
          <w:sz w:val="18"/>
          <w:szCs w:val="18"/>
        </w:rPr>
      </w:pPr>
      <w:r w:rsidRPr="009555F8">
        <w:rPr>
          <w:rFonts w:eastAsia="Arial" w:cstheme="minorHAnsi"/>
          <w:b/>
          <w:sz w:val="18"/>
          <w:szCs w:val="18"/>
        </w:rPr>
        <w:t>Laboratorio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104"/>
        </w:numPr>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tabs>
          <w:tab w:val="left" w:pos="560"/>
        </w:tabs>
        <w:jc w:val="both"/>
        <w:rPr>
          <w:rFonts w:eastAsia="Arial" w:cstheme="minorHAnsi"/>
          <w:sz w:val="18"/>
          <w:szCs w:val="18"/>
        </w:rPr>
      </w:pPr>
      <w:r w:rsidRPr="009555F8">
        <w:rPr>
          <w:rFonts w:eastAsia="Arial" w:cstheme="minorHAnsi"/>
          <w:sz w:val="18"/>
          <w:szCs w:val="18"/>
        </w:rPr>
        <w:t xml:space="preserve">Los cimientos de hormigón ciclópeo serán medidos en </w:t>
      </w:r>
      <w:r w:rsidRPr="009555F8">
        <w:rPr>
          <w:rFonts w:eastAsia="Arial" w:cstheme="minorHAnsi"/>
          <w:b/>
          <w:sz w:val="18"/>
          <w:szCs w:val="18"/>
        </w:rPr>
        <w:t>metros cúbicos</w:t>
      </w:r>
      <w:r w:rsidRPr="009555F8">
        <w:rPr>
          <w:rFonts w:eastAsia="Arial" w:cstheme="minorHAnsi"/>
          <w:sz w:val="18"/>
          <w:szCs w:val="18"/>
        </w:rPr>
        <w:t>, tomando en cuenta únicamente el volumen neto del trabajo ejecutado y autorizado.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bCs/>
          <w:color w:val="000000"/>
          <w:sz w:val="18"/>
          <w:szCs w:val="18"/>
        </w:rPr>
      </w:pPr>
      <w:r w:rsidRPr="009555F8">
        <w:rPr>
          <w:rFonts w:eastAsia="Arial" w:cstheme="minorHAnsi"/>
          <w:b/>
          <w:bCs/>
          <w:color w:val="000000"/>
          <w:sz w:val="18"/>
          <w:szCs w:val="18"/>
        </w:rPr>
        <w:t>DETALLE CONSTRUCTIVO.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center"/>
        <w:rPr>
          <w:rFonts w:eastAsia="Arial" w:cstheme="minorHAnsi"/>
          <w:color w:val="000000"/>
          <w:sz w:val="18"/>
          <w:szCs w:val="18"/>
        </w:rPr>
      </w:pPr>
      <w:r w:rsidRPr="009555F8">
        <w:rPr>
          <w:rFonts w:eastAsia="Arial" w:cstheme="minorHAnsi"/>
          <w:noProof/>
          <w:sz w:val="18"/>
          <w:szCs w:val="18"/>
          <w:lang w:eastAsia="es-ES"/>
        </w:rPr>
        <w:drawing>
          <wp:inline distT="0" distB="0" distL="0" distR="0" wp14:anchorId="72C05B0E" wp14:editId="58721807">
            <wp:extent cx="1094556" cy="14763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51346" cy="1552976"/>
                    </a:xfrm>
                    <a:prstGeom prst="rect">
                      <a:avLst/>
                    </a:prstGeom>
                  </pic:spPr>
                </pic:pic>
              </a:graphicData>
            </a:graphic>
          </wp:inline>
        </w:drawing>
      </w:r>
    </w:p>
    <w:p w:rsidR="00FC7431" w:rsidRPr="009555F8" w:rsidRDefault="00FC7431" w:rsidP="00FC7431">
      <w:pPr>
        <w:widowControl w:val="0"/>
        <w:tabs>
          <w:tab w:val="left" w:pos="560"/>
        </w:tabs>
        <w:autoSpaceDE w:val="0"/>
        <w:autoSpaceDN w:val="0"/>
        <w:jc w:val="center"/>
        <w:rPr>
          <w:rFonts w:eastAsia="Arial" w:cstheme="minorHAnsi"/>
          <w:color w:val="000000"/>
          <w:sz w:val="18"/>
          <w:szCs w:val="18"/>
        </w:rPr>
      </w:pP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52"/>
        <w:gridCol w:w="1423"/>
        <w:gridCol w:w="953"/>
        <w:gridCol w:w="6425"/>
      </w:tblGrid>
      <w:tr w:rsidR="00FC7431" w:rsidRPr="009555F8" w:rsidTr="00FC7431">
        <w:tc>
          <w:tcPr>
            <w:tcW w:w="24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6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1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7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44"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8</w:t>
            </w:r>
          </w:p>
        </w:tc>
        <w:tc>
          <w:tcPr>
            <w:tcW w:w="76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VAC-OG-SCI-1</w:t>
            </w:r>
          </w:p>
        </w:tc>
        <w:tc>
          <w:tcPr>
            <w:tcW w:w="51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3472"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SOBRECIMIENTO DE HORMIGÓN CICLÓPEO 50% PIEDRA DESPLAZADORA</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 la: preparación, encofrado, mezclado, transporte, hormigonado, compactación, desencofrado, curado y protección de los hormigones deberán cumplir con la norma CBH-87 y normativa técnica al respecto.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el sobre cimiento de hormigón ciclópeo con 50% de piedra desplazadora deberá cumplir con las siguientes directrices referidas a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b/>
          <w:kern w:val="28"/>
          <w:sz w:val="18"/>
          <w:szCs w:val="18"/>
        </w:rPr>
        <w:t>Limpieza y Preparación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FC7431" w:rsidRPr="009555F8" w:rsidRDefault="00FC7431" w:rsidP="00FC7431">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Se utilizarán una o más hormigoneras de capacidad adecuada y se empleará personal especializado para su manejo.</w:t>
      </w:r>
    </w:p>
    <w:p w:rsidR="00FC7431" w:rsidRPr="009555F8" w:rsidRDefault="00FC7431" w:rsidP="00FC7431">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FC7431" w:rsidRPr="009555F8" w:rsidRDefault="00FC7431" w:rsidP="00FC7431">
      <w:pPr>
        <w:widowControl w:val="0"/>
        <w:numPr>
          <w:ilvl w:val="0"/>
          <w:numId w:val="107"/>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FC7431" w:rsidRPr="009555F8" w:rsidRDefault="00FC7431" w:rsidP="00FC7431">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FC7431" w:rsidRPr="009555F8" w:rsidRDefault="00FC7431" w:rsidP="00FC7431">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FC7431" w:rsidRPr="009555F8" w:rsidRDefault="00FC7431" w:rsidP="00FC7431">
      <w:pPr>
        <w:widowControl w:val="0"/>
        <w:numPr>
          <w:ilvl w:val="0"/>
          <w:numId w:val="108"/>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r w:rsidRPr="009555F8">
        <w:rPr>
          <w:rFonts w:eastAsia="Arial" w:cstheme="minorHAnsi"/>
          <w:b/>
          <w:kern w:val="28"/>
          <w:sz w:val="18"/>
          <w:szCs w:val="18"/>
        </w:rPr>
        <w:t>El mezclado manual queda expresamente prohibido.</w:t>
      </w:r>
      <w:r w:rsidRPr="009555F8">
        <w:rPr>
          <w:rFonts w:eastAsia="Arial" w:cstheme="minorHAnsi"/>
          <w:kern w:val="28"/>
          <w:sz w:val="18"/>
          <w:szCs w:val="18"/>
        </w:rPr>
        <w:t xml:space="preserve"> El hormigón será de una consistencia tal que se asegure su trabajabilidad y la manipulación de masas compactas, densas, con aspecto y coloración uniformes.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cantidades mínimas de cemento para las diferentes clases de hormigón serán las siguientes:</w:t>
      </w:r>
    </w:p>
    <w:p w:rsidR="00FC7431" w:rsidRPr="009555F8" w:rsidRDefault="00FC7431" w:rsidP="00FC7431">
      <w:pPr>
        <w:widowControl w:val="0"/>
        <w:autoSpaceDE w:val="0"/>
        <w:autoSpaceDN w:val="0"/>
        <w:jc w:val="both"/>
        <w:rPr>
          <w:rFonts w:eastAsia="Arial" w:cstheme="minorHAnsi"/>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FC7431" w:rsidRPr="009555F8" w:rsidTr="00FC7431">
        <w:trPr>
          <w:trHeight w:hRule="exact" w:val="221"/>
          <w:jc w:val="center"/>
        </w:trPr>
        <w:tc>
          <w:tcPr>
            <w:tcW w:w="2122" w:type="dxa"/>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DOSIFICACIÓN</w:t>
            </w:r>
          </w:p>
        </w:tc>
        <w:tc>
          <w:tcPr>
            <w:tcW w:w="5670" w:type="dxa"/>
            <w:shd w:val="clear" w:color="auto" w:fill="1F3864" w:themeFill="accent5" w:themeFillShade="80"/>
            <w:vAlign w:val="center"/>
          </w:tcPr>
          <w:p w:rsidR="00FC7431" w:rsidRPr="009555F8" w:rsidRDefault="00FC7431" w:rsidP="00FC7431">
            <w:pPr>
              <w:widowControl w:val="0"/>
              <w:autoSpaceDE w:val="0"/>
              <w:autoSpaceDN w:val="0"/>
              <w:jc w:val="both"/>
              <w:rPr>
                <w:rFonts w:eastAsia="Arial" w:cstheme="minorHAnsi"/>
                <w:b/>
                <w:bCs/>
                <w:kern w:val="28"/>
                <w:sz w:val="18"/>
                <w:szCs w:val="18"/>
              </w:rPr>
            </w:pPr>
            <w:r w:rsidRPr="009555F8">
              <w:rPr>
                <w:rFonts w:eastAsia="Arial" w:cstheme="minorHAnsi"/>
                <w:b/>
                <w:bCs/>
                <w:kern w:val="28"/>
                <w:sz w:val="18"/>
                <w:szCs w:val="18"/>
              </w:rPr>
              <w:t>CANTIDAD MÍNIMA DE CEMENTOKg/m3</w:t>
            </w:r>
          </w:p>
        </w:tc>
      </w:tr>
      <w:tr w:rsidR="00FC7431" w:rsidRPr="009555F8" w:rsidTr="00FC7431">
        <w:trPr>
          <w:trHeight w:hRule="exact" w:val="281"/>
          <w:jc w:val="center"/>
        </w:trPr>
        <w:tc>
          <w:tcPr>
            <w:tcW w:w="2122"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1:2:3</w:t>
            </w:r>
          </w:p>
        </w:tc>
        <w:tc>
          <w:tcPr>
            <w:tcW w:w="5670"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350</w:t>
            </w:r>
          </w:p>
        </w:tc>
      </w:tr>
      <w:tr w:rsidR="00FC7431" w:rsidRPr="009555F8" w:rsidTr="00FC7431">
        <w:trPr>
          <w:trHeight w:hRule="exact" w:val="284"/>
          <w:jc w:val="center"/>
        </w:trPr>
        <w:tc>
          <w:tcPr>
            <w:tcW w:w="2122"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1:2:4</w:t>
            </w:r>
          </w:p>
        </w:tc>
        <w:tc>
          <w:tcPr>
            <w:tcW w:w="5670"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300</w:t>
            </w:r>
          </w:p>
        </w:tc>
      </w:tr>
      <w:tr w:rsidR="00FC7431" w:rsidRPr="009555F8" w:rsidTr="00FC7431">
        <w:trPr>
          <w:trHeight w:hRule="exact" w:val="289"/>
          <w:jc w:val="center"/>
        </w:trPr>
        <w:tc>
          <w:tcPr>
            <w:tcW w:w="2122"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1:3:4</w:t>
            </w:r>
          </w:p>
        </w:tc>
        <w:tc>
          <w:tcPr>
            <w:tcW w:w="5670"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265</w:t>
            </w:r>
          </w:p>
        </w:tc>
      </w:tr>
      <w:tr w:rsidR="00FC7431" w:rsidRPr="009555F8" w:rsidTr="00FC7431">
        <w:trPr>
          <w:trHeight w:hRule="exact" w:val="279"/>
          <w:jc w:val="center"/>
        </w:trPr>
        <w:tc>
          <w:tcPr>
            <w:tcW w:w="2122"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1:3:5</w:t>
            </w:r>
          </w:p>
        </w:tc>
        <w:tc>
          <w:tcPr>
            <w:tcW w:w="5670" w:type="dxa"/>
            <w:shd w:val="clear" w:color="auto" w:fill="auto"/>
            <w:vAlign w:val="center"/>
          </w:tcPr>
          <w:p w:rsidR="00FC7431" w:rsidRPr="009555F8" w:rsidRDefault="00FC7431" w:rsidP="00FC7431">
            <w:pPr>
              <w:widowControl w:val="0"/>
              <w:autoSpaceDE w:val="0"/>
              <w:autoSpaceDN w:val="0"/>
              <w:jc w:val="center"/>
              <w:rPr>
                <w:rFonts w:eastAsia="Arial" w:cstheme="minorHAnsi"/>
                <w:kern w:val="28"/>
                <w:sz w:val="18"/>
                <w:szCs w:val="18"/>
              </w:rPr>
            </w:pPr>
            <w:r w:rsidRPr="009555F8">
              <w:rPr>
                <w:rFonts w:eastAsia="Arial" w:cstheme="minorHAnsi"/>
                <w:kern w:val="28"/>
                <w:sz w:val="18"/>
                <w:szCs w:val="18"/>
              </w:rPr>
              <w:t>235</w:t>
            </w:r>
          </w:p>
        </w:tc>
      </w:tr>
    </w:tbl>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medición de los áridos en volumen se realizará en recipientes aprobados por el Inspector de proyecto y de preferencia deberán ser metálicos o de madera e indeformables.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dosificaciones señaladas anteriormente serán empleadas, cuando las mismas no se encuentren especificadas en los planos correspondientes.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o vaciado deberá cumplir con las exigencias y requisitos establecidos en la Norma CBH-87 para hormigones.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ejecución se continuará por capas, y siguiendo el mismo procedimiento indicado antes para lograr una efectiva unión vertical y horizontal.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mezclado en las cantidades necesarias para su uso inmediato. Se rechazará todo hormigón que tenga 30 minutos o más a partir del momento de mezclado.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pérdida de sección de elemento.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FC7431" w:rsidRPr="009555F8" w:rsidRDefault="00FC7431" w:rsidP="00FC7431">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FC7431" w:rsidRPr="009555F8" w:rsidRDefault="00FC7431" w:rsidP="00FC7431">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FC7431" w:rsidRPr="009555F8" w:rsidRDefault="00FC7431" w:rsidP="00FC7431">
      <w:pPr>
        <w:widowControl w:val="0"/>
        <w:numPr>
          <w:ilvl w:val="0"/>
          <w:numId w:val="110"/>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FC7431" w:rsidRPr="009555F8" w:rsidRDefault="00FC7431" w:rsidP="00FC7431">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FC7431" w:rsidRPr="009555F8" w:rsidRDefault="00FC7431" w:rsidP="00FC7431">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FC7431" w:rsidRPr="009555F8" w:rsidRDefault="00FC7431" w:rsidP="00FC7431">
      <w:pPr>
        <w:widowControl w:val="0"/>
        <w:numPr>
          <w:ilvl w:val="0"/>
          <w:numId w:val="111"/>
        </w:numPr>
        <w:autoSpaceDE w:val="0"/>
        <w:autoSpaceDN w:val="0"/>
        <w:jc w:val="both"/>
        <w:rPr>
          <w:rFonts w:eastAsia="Arial" w:cstheme="minorHAnsi"/>
          <w:kern w:val="28"/>
          <w:sz w:val="18"/>
          <w:szCs w:val="18"/>
        </w:rPr>
      </w:pPr>
      <w:r w:rsidRPr="009555F8">
        <w:rPr>
          <w:rFonts w:eastAsia="Arial" w:cstheme="minorHAnsi"/>
          <w:kern w:val="28"/>
          <w:sz w:val="18"/>
          <w:szCs w:val="18"/>
        </w:rPr>
        <w:t>Otros que el proponente oferte en su propuesta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09"/>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los encofrados se podrá realizar recién a las veinticuatro horas de haberse efectuado el vaciado.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Posterior a la remoción de los encofrados se verificará que la piedra quedó totalmente embebida en el concreto y que no existan espacios libres entre el hormigón y la piedra (cangrejeras).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sobrecimiento de hormigón ciclópeo 50% piedra desplazadora será medido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w:t>
      </w:r>
      <w:r w:rsidRPr="009555F8">
        <w:rPr>
          <w:rFonts w:eastAsia="Arial"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6"/>
        <w:gridCol w:w="1917"/>
        <w:gridCol w:w="1214"/>
        <w:gridCol w:w="5546"/>
      </w:tblGrid>
      <w:tr w:rsidR="00FC7431" w:rsidRPr="009555F8" w:rsidTr="00FC7431">
        <w:tc>
          <w:tcPr>
            <w:tcW w:w="31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9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1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9</w:t>
            </w:r>
          </w:p>
        </w:tc>
        <w:tc>
          <w:tcPr>
            <w:tcW w:w="103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VAC-OG-IMP-1</w:t>
            </w:r>
          </w:p>
        </w:tc>
        <w:tc>
          <w:tcPr>
            <w:tcW w:w="65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9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IMPERMEABILIZACIÓN CON CARTÓN ASFALTICO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impermeabilización con cartón asfáltico de diferentes elementos y sectores de la obra, de acuerdo a lo establecido en los planos de construcción,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Estos materiales deberán ser almacenados en lugares libres de humedad y riesgo de rayaduras o dobleces.</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Una vez seca y limpia la superficie, se aplicará una primera capa de asfalto diluido, sobre ésta se colocará cartón asfaltico, extendiéndolo a lo largo de toda la superficie.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Los traslapes longitudinales no deben ser menores a </w:t>
      </w:r>
      <w:smartTag w:uri="urn:schemas-microsoft-com:office:smarttags" w:element="metricconverter">
        <w:smartTagPr>
          <w:attr w:name="ProductID" w:val="10 cent￭metros"/>
        </w:smartTagPr>
        <w:r w:rsidRPr="009555F8">
          <w:rPr>
            <w:rFonts w:eastAsia="Arial" w:cstheme="minorHAnsi"/>
            <w:sz w:val="18"/>
            <w:szCs w:val="18"/>
          </w:rPr>
          <w:t>10 centímetros</w:t>
        </w:r>
      </w:smartTag>
      <w:r w:rsidRPr="009555F8">
        <w:rPr>
          <w:rFonts w:eastAsia="Arial" w:cstheme="minorHAnsi"/>
          <w:sz w:val="18"/>
          <w:szCs w:val="18"/>
        </w:rPr>
        <w:t>. A continuación, se colocará una capa de mortero de cemento para colocar la primera hilera de ladrillos, bloques u otros elementos que conforman los muros.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deben tomar las previsiones para evitar accidentes como intoxicaciones, inflamaciones y explosiones.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 impermeabilización con cartón asfaltico, será medida en </w:t>
      </w:r>
      <w:r w:rsidRPr="009555F8">
        <w:rPr>
          <w:rFonts w:eastAsia="Arial" w:cstheme="minorHAnsi"/>
          <w:b/>
          <w:sz w:val="18"/>
          <w:szCs w:val="18"/>
        </w:rPr>
        <w:t>metros cuadrados</w:t>
      </w:r>
      <w:r w:rsidRPr="009555F8">
        <w:rPr>
          <w:rFonts w:eastAsia="Arial" w:cstheme="minorHAnsi"/>
          <w:sz w:val="18"/>
          <w:szCs w:val="18"/>
        </w:rPr>
        <w:t>, tomando en cuenta únicamente, el área neta de trabajo ejecutado y autorizado.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sz w:val="18"/>
          <w:szCs w:val="18"/>
        </w:rPr>
        <w:t>En caso de mano de obra no calificada, El INSPECTOR deberá garantizar que la Entidad Ejecutora realice la capacitación, asistencia técnica y seguimiento al beneficiario para la correcta ejecución del Ítem para la correcta ejecución del Ítem.</w:t>
      </w:r>
      <w:r w:rsidRPr="009555F8">
        <w:rPr>
          <w:rFonts w:eastAsia="Arial" w:cstheme="minorHAnsi"/>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33"/>
        <w:gridCol w:w="1489"/>
        <w:gridCol w:w="936"/>
        <w:gridCol w:w="6395"/>
      </w:tblGrid>
      <w:tr w:rsidR="00FC7431" w:rsidRPr="009555F8" w:rsidTr="00FC7431">
        <w:tc>
          <w:tcPr>
            <w:tcW w:w="23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9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5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3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10</w:t>
            </w:r>
          </w:p>
        </w:tc>
        <w:tc>
          <w:tcPr>
            <w:tcW w:w="80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VAC-OG-MLA-4</w:t>
            </w:r>
          </w:p>
        </w:tc>
        <w:tc>
          <w:tcPr>
            <w:tcW w:w="49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45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MURO DE LADRILLO DE 6H C/MORTERO DE CEMENTO (25X15X10) E=10 CM</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herramientas y equipo necesarios para la ejecución de los trabajos, exceptuando los de aporte propio y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bookmarkStart w:id="176" w:name="_Hlk99012889"/>
      <w:r w:rsidRPr="009555F8">
        <w:rPr>
          <w:rFonts w:eastAsia="Arial" w:cstheme="minorHAnsi"/>
          <w:kern w:val="28"/>
          <w:sz w:val="18"/>
          <w:szCs w:val="18"/>
        </w:rPr>
        <w:t>Todos los ladrillos deberán estar limpios y mojarse abundantemente antes de su colocación.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colocados en hileras perfectamente horizontales y a plomada, asentándolas sobre una capa de mortero de un espesor mínimo de 1,5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cuidará especialmente de que los ladrillos tengan una correcta trabazón entre hileras y en los cruces entre muros, para ello, el espesor mínimo de las llagas no será menor a 1 cm.</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de cemento y arena en la proporción 1:4 será mezclado en las cantidades necesarias para su empleo inmediato. Se rechazará todo mortero que tenga 30 minutos o más a partir del momento de mezclado.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espesores de muros y tabiques deberán ajustarse estrictamente a las dimensiones señaladas en los planos respectivos, a menos que el Inspector de proyecto instruya por escrito otra cosa.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tiempo de construirse los muros, en los casos en que sea posible, se dejarán las tuberías para los diferentes tipos de instalaciones, al igual que cajas, tacos de madera, etc. que pudieran requerirse.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bookmarkStart w:id="177" w:name="_Hlk99012926"/>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muro de ladrillo de 6h c/mortero de cemento (25x15x10) e=10 cm, será medido en </w:t>
      </w:r>
      <w:r w:rsidRPr="009555F8">
        <w:rPr>
          <w:rFonts w:eastAsia="Arial" w:cstheme="minorHAnsi"/>
          <w:b/>
          <w:sz w:val="18"/>
          <w:szCs w:val="18"/>
        </w:rPr>
        <w:t>metros cuadrados</w:t>
      </w:r>
      <w:r w:rsidRPr="009555F8">
        <w:rPr>
          <w:rFonts w:eastAsia="Arial" w:cstheme="minorHAnsi"/>
          <w:sz w:val="18"/>
          <w:szCs w:val="18"/>
        </w:rPr>
        <w:t xml:space="preserve"> tomando en cuenta el área neta del trabajo ejecutado.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mismos </w:t>
      </w:r>
      <w:r w:rsidRPr="009555F8">
        <w:rPr>
          <w:rFonts w:eastAsia="Arial" w:cstheme="minorHAnsi"/>
          <w:color w:val="000000"/>
          <w:sz w:val="18"/>
          <w:szCs w:val="18"/>
        </w:rPr>
        <w:t xml:space="preserve">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FC7431" w:rsidRPr="009555F8" w:rsidTr="00FC7431">
        <w:tc>
          <w:tcPr>
            <w:tcW w:w="584"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584"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11</w:t>
            </w:r>
          </w:p>
        </w:tc>
        <w:tc>
          <w:tcPr>
            <w:tcW w:w="238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VAC-OG-EDI-2</w:t>
            </w:r>
          </w:p>
        </w:tc>
        <w:tc>
          <w:tcPr>
            <w:tcW w:w="114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EMBOQUILLADO DE HORMIGÓN ARMADO PARA DINTEL DE LADRILLO (6H)</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 xml:space="preserve">El ítem comprende la provisión y colocación de dinteles de ladrillo de 6 huecos armado de acuerdo a los planos y detalles </w:t>
      </w:r>
      <w:r w:rsidRPr="009555F8">
        <w:rPr>
          <w:rFonts w:eastAsia="Arial" w:cstheme="minorHAnsi"/>
          <w:color w:val="000000"/>
          <w:sz w:val="18"/>
          <w:szCs w:val="18"/>
        </w:rPr>
        <w:t>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adjustRightInd w:val="0"/>
        <w:jc w:val="both"/>
        <w:rPr>
          <w:rFonts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ind w:right="-1"/>
        <w:jc w:val="both"/>
        <w:rPr>
          <w:rFonts w:eastAsia="Arial" w:cstheme="minorHAnsi"/>
          <w:sz w:val="18"/>
          <w:szCs w:val="18"/>
        </w:rPr>
      </w:pPr>
      <w:r w:rsidRPr="009555F8">
        <w:rPr>
          <w:rFonts w:eastAsia="Arial" w:cstheme="minorHAnsi"/>
          <w:sz w:val="18"/>
          <w:szCs w:val="18"/>
        </w:rPr>
        <w:t>Se cuidará muy especialmente de que los ladrillos tengan una correcta trabazón entre hilada y en los cruces entre muro y muro.</w:t>
      </w:r>
    </w:p>
    <w:p w:rsidR="00FC7431" w:rsidRPr="009555F8" w:rsidRDefault="00FC7431" w:rsidP="00FC7431">
      <w:pPr>
        <w:widowControl w:val="0"/>
        <w:autoSpaceDE w:val="0"/>
        <w:autoSpaceDN w:val="0"/>
        <w:ind w:left="709" w:right="-1"/>
        <w:jc w:val="both"/>
        <w:rPr>
          <w:rFonts w:eastAsia="Arial" w:cstheme="minorHAnsi"/>
          <w:sz w:val="18"/>
          <w:szCs w:val="18"/>
        </w:rPr>
      </w:pPr>
    </w:p>
    <w:p w:rsidR="00FC7431" w:rsidRPr="009555F8" w:rsidRDefault="00FC7431" w:rsidP="00FC7431">
      <w:pPr>
        <w:widowControl w:val="0"/>
        <w:tabs>
          <w:tab w:val="left" w:pos="0"/>
        </w:tabs>
        <w:autoSpaceDE w:val="0"/>
        <w:autoSpaceDN w:val="0"/>
        <w:ind w:right="-1"/>
        <w:jc w:val="both"/>
        <w:rPr>
          <w:rFonts w:eastAsia="Arial" w:cstheme="minorHAnsi"/>
          <w:sz w:val="18"/>
          <w:szCs w:val="18"/>
        </w:rPr>
      </w:pPr>
      <w:r w:rsidRPr="009555F8">
        <w:rPr>
          <w:rFonts w:eastAsia="Arial" w:cstheme="minorHAnsi"/>
          <w:sz w:val="18"/>
          <w:szCs w:val="18"/>
        </w:rPr>
        <w:t>El mortero de cemento y arena en la proporción 1:4 será mezclado en las cantidades necesarias para su empleo inmediato. Se rechazará todo mortero que tenga 30 minutos o más a partir del momento de mezclado.</w:t>
      </w:r>
    </w:p>
    <w:p w:rsidR="00FC7431" w:rsidRPr="009555F8" w:rsidRDefault="00FC7431" w:rsidP="00FC7431">
      <w:pPr>
        <w:widowControl w:val="0"/>
        <w:tabs>
          <w:tab w:val="left" w:pos="0"/>
        </w:tabs>
        <w:autoSpaceDE w:val="0"/>
        <w:autoSpaceDN w:val="0"/>
        <w:ind w:left="709" w:right="-1"/>
        <w:jc w:val="both"/>
        <w:rPr>
          <w:rFonts w:eastAsia="Arial" w:cstheme="minorHAnsi"/>
          <w:sz w:val="18"/>
          <w:szCs w:val="18"/>
        </w:rPr>
      </w:pPr>
    </w:p>
    <w:p w:rsidR="00FC7431" w:rsidRPr="009555F8" w:rsidRDefault="00FC7431" w:rsidP="00FC7431">
      <w:pPr>
        <w:widowControl w:val="0"/>
        <w:autoSpaceDE w:val="0"/>
        <w:autoSpaceDN w:val="0"/>
        <w:ind w:right="-1"/>
        <w:jc w:val="both"/>
        <w:rPr>
          <w:rFonts w:eastAsia="Arial" w:cstheme="minorHAnsi"/>
          <w:sz w:val="18"/>
          <w:szCs w:val="18"/>
        </w:rPr>
      </w:pPr>
      <w:r w:rsidRPr="009555F8">
        <w:rPr>
          <w:rFonts w:eastAsia="Arial" w:cstheme="minorHAnsi"/>
          <w:sz w:val="18"/>
          <w:szCs w:val="18"/>
        </w:rPr>
        <w:t>El mortero será de una consistencia tal que se asegure su trabajabilidad y la manipulación de masas compactas, densas y con aspecto y coloración uniformes.</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44"/>
        <w:gridCol w:w="2084"/>
        <w:gridCol w:w="1353"/>
        <w:gridCol w:w="5172"/>
      </w:tblGrid>
      <w:tr w:rsidR="00FC7431" w:rsidRPr="009555F8" w:rsidTr="00FC7431">
        <w:tc>
          <w:tcPr>
            <w:tcW w:w="34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2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3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9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4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12</w:t>
            </w:r>
          </w:p>
        </w:tc>
        <w:tc>
          <w:tcPr>
            <w:tcW w:w="112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VAC-OG-VIG-1</w:t>
            </w:r>
          </w:p>
        </w:tc>
        <w:tc>
          <w:tcPr>
            <w:tcW w:w="73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M3</w:t>
            </w:r>
          </w:p>
        </w:tc>
        <w:tc>
          <w:tcPr>
            <w:tcW w:w="279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VIGA CADENA DE HORMIGÓN ARMADO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general, se deberán cumplir con las siguientes directrices referidas a la ejecución.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Encofrados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podrán ser de madera, metálicos u otro material lo suficientemente rígido, estanco y estable.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Serán armados o ensamblados de tal forma que permitan garantizar que la construcción de los elementos de hormigón armado tenga las dimensiones y secciones conforme a planos constructivos.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Su arreglo y escuadrías usadas serán los necesarios para resistir el peso del hormigón fresco, equipo de construcción y los obreros durante la operación del vaciado.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deberán ser estancos a fin de evitar el empobrecimiento del hormigón por escurrimiento del agua.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casos que el Inspector de proyecto vea conveniente, solicitara a la Entidad Ejecutora las respectivas verificaciones estructurales del encofrado de manera previa.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fundaciones y muros, no se deberán utilizar superficies de tierra que hagan las veces de encofrado a menos que así se especifique en planos.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Apuntalamiento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elementos elevados, se colocarán puntales y listones máximos cada 1,50m o según lo indicado en los planos constructivos y/o memoria de cálculo.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Debajo de los puntales, en la base, se colocarán cuñas de madera para una mejor distribución de cargas, evitar el hundimiento en el piso y facilitar los trabajos de des-apuntalamiento.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des-apuntalamiento se efectuará según lo indicado en los planos constructivos y/o memoria de cálculo, pero en ningún caso será antes de los 14 días.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Armado de Fierros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dispondrá un sitio específico en la obra para el doblado y preparación de armaduras con las herramientas adecuadas.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barras de fierro que fueron dobladas no podrán ser enderezadas, ni podrán ser utilizadas nuevamente sin antes eliminar la zona doblada.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terminantemente prohibido el empleo de aceros de diferentes tipos en una misma sección, salvo ello sea debidamente justificado por la Entidad Ejecutora y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 xml:space="preserve">Limpieza y Colocación </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a momento de colocar el hormigón existieran barras con mortero u hormigón endurecido, éstos se deberán eliminar completamente.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caso de no especificarse los recubrimientos en los planos, se aplicarán los siguientes:</w:t>
      </w:r>
    </w:p>
    <w:p w:rsidR="00FC7431" w:rsidRPr="009555F8" w:rsidRDefault="00FC7431" w:rsidP="00FC7431">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Ambientes interiores protegidos:                            </w:t>
      </w:r>
      <w:r w:rsidRPr="009555F8">
        <w:rPr>
          <w:rFonts w:eastAsia="Arial" w:cstheme="minorHAnsi"/>
          <w:kern w:val="28"/>
          <w:sz w:val="18"/>
          <w:szCs w:val="18"/>
        </w:rPr>
        <w:tab/>
      </w:r>
      <w:r w:rsidRPr="009555F8">
        <w:rPr>
          <w:rFonts w:eastAsia="Arial" w:cstheme="minorHAnsi"/>
          <w:kern w:val="28"/>
          <w:sz w:val="18"/>
          <w:szCs w:val="18"/>
        </w:rPr>
        <w:tab/>
        <w:t>1,0 a 1,5   cm.</w:t>
      </w:r>
    </w:p>
    <w:p w:rsidR="00FC7431" w:rsidRPr="009555F8" w:rsidRDefault="00FC7431" w:rsidP="00FC7431">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normal:        </w:t>
      </w:r>
      <w:r w:rsidRPr="009555F8">
        <w:rPr>
          <w:rFonts w:eastAsia="Arial" w:cstheme="minorHAnsi"/>
          <w:kern w:val="28"/>
          <w:sz w:val="18"/>
          <w:szCs w:val="18"/>
        </w:rPr>
        <w:tab/>
      </w:r>
      <w:r w:rsidRPr="009555F8">
        <w:rPr>
          <w:rFonts w:eastAsia="Arial" w:cstheme="minorHAnsi"/>
          <w:kern w:val="28"/>
          <w:sz w:val="18"/>
          <w:szCs w:val="18"/>
        </w:rPr>
        <w:tab/>
        <w:t xml:space="preserve"> 1,5 a 2,0   cm.</w:t>
      </w:r>
    </w:p>
    <w:p w:rsidR="00FC7431" w:rsidRPr="009555F8" w:rsidRDefault="00FC7431" w:rsidP="00FC7431">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húmeda:       </w:t>
      </w:r>
      <w:r w:rsidRPr="009555F8">
        <w:rPr>
          <w:rFonts w:eastAsia="Arial" w:cstheme="minorHAnsi"/>
          <w:kern w:val="28"/>
          <w:sz w:val="18"/>
          <w:szCs w:val="18"/>
        </w:rPr>
        <w:tab/>
      </w:r>
      <w:r w:rsidRPr="009555F8">
        <w:rPr>
          <w:rFonts w:eastAsia="Arial" w:cstheme="minorHAnsi"/>
          <w:kern w:val="28"/>
          <w:sz w:val="18"/>
          <w:szCs w:val="18"/>
        </w:rPr>
        <w:tab/>
        <w:t>2,0 a 2,5   cm.</w:t>
      </w:r>
    </w:p>
    <w:p w:rsidR="00FC7431" w:rsidRPr="009555F8" w:rsidRDefault="00FC7431" w:rsidP="00FC7431">
      <w:pPr>
        <w:widowControl w:val="0"/>
        <w:numPr>
          <w:ilvl w:val="0"/>
          <w:numId w:val="81"/>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Elementos expuestos a la atmósfera corrosiva:      </w:t>
      </w:r>
      <w:r w:rsidRPr="009555F8">
        <w:rPr>
          <w:rFonts w:eastAsia="Arial" w:cstheme="minorHAnsi"/>
          <w:kern w:val="28"/>
          <w:sz w:val="18"/>
          <w:szCs w:val="18"/>
        </w:rPr>
        <w:tab/>
      </w:r>
      <w:r w:rsidRPr="009555F8">
        <w:rPr>
          <w:rFonts w:eastAsia="Arial" w:cstheme="minorHAnsi"/>
          <w:kern w:val="28"/>
          <w:sz w:val="18"/>
          <w:szCs w:val="18"/>
        </w:rPr>
        <w:tab/>
        <w:t>3,0 a 3,5   cm.</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cruces de barras deberán atarse en forma adecuada con alambre de amarre o accesorios previamente aprobados.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Empalmes en las barras</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ejecutarán los empalmes en los sectores donde estén expresamente indicado en planos constructivos o instruido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realizarán empalmes por superposición de acuerdo al siguiente detalle: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b) En toda la longitud del empalme se colocarán armaduras transversales suplementarias para mejorar las condiciones del empalme, cuando sea necesario.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Mezclado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deberá ser mezclado mecánicamente dosificando por volumen y deseablemente por peso. Para esta tarea:</w:t>
      </w:r>
    </w:p>
    <w:p w:rsidR="00FC7431" w:rsidRPr="009555F8" w:rsidRDefault="00FC7431" w:rsidP="00FC7431">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Sé utilizarán una o más hormigoneras de capacidad adecuada y se empleará personal especializado para su manejo.</w:t>
      </w:r>
    </w:p>
    <w:p w:rsidR="00FC7431" w:rsidRPr="009555F8" w:rsidRDefault="00FC7431" w:rsidP="00FC7431">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Periódicamente se verificará la uniformidad del mezclado.</w:t>
      </w:r>
    </w:p>
    <w:p w:rsidR="00FC7431" w:rsidRPr="009555F8" w:rsidRDefault="00FC7431" w:rsidP="00FC7431">
      <w:pPr>
        <w:widowControl w:val="0"/>
        <w:numPr>
          <w:ilvl w:val="0"/>
          <w:numId w:val="118"/>
        </w:numPr>
        <w:autoSpaceDE w:val="0"/>
        <w:autoSpaceDN w:val="0"/>
        <w:jc w:val="both"/>
        <w:rPr>
          <w:rFonts w:eastAsia="Arial" w:cstheme="minorHAnsi"/>
          <w:kern w:val="28"/>
          <w:sz w:val="18"/>
          <w:szCs w:val="18"/>
        </w:rPr>
      </w:pPr>
      <w:r w:rsidRPr="009555F8">
        <w:rPr>
          <w:rFonts w:eastAsia="Arial" w:cstheme="minorHAnsi"/>
          <w:kern w:val="28"/>
          <w:sz w:val="18"/>
          <w:szCs w:val="18"/>
        </w:rPr>
        <w:t>Los materiales componentes serán introducidos en el orden siguiente:</w:t>
      </w:r>
    </w:p>
    <w:p w:rsidR="00FC7431" w:rsidRPr="009555F8" w:rsidRDefault="00FC7431" w:rsidP="00FC7431">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Una parte del agua del mezclado (aproximadamente la mitad)</w:t>
      </w:r>
    </w:p>
    <w:p w:rsidR="00FC7431" w:rsidRPr="009555F8" w:rsidRDefault="00FC7431" w:rsidP="00FC7431">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La grava.</w:t>
      </w:r>
    </w:p>
    <w:p w:rsidR="00FC7431" w:rsidRPr="009555F8" w:rsidRDefault="00FC7431" w:rsidP="00FC7431">
      <w:pPr>
        <w:widowControl w:val="0"/>
        <w:numPr>
          <w:ilvl w:val="0"/>
          <w:numId w:val="119"/>
        </w:numPr>
        <w:autoSpaceDE w:val="0"/>
        <w:autoSpaceDN w:val="0"/>
        <w:jc w:val="both"/>
        <w:rPr>
          <w:rFonts w:eastAsia="Arial" w:cstheme="minorHAnsi"/>
          <w:kern w:val="28"/>
          <w:sz w:val="18"/>
          <w:szCs w:val="18"/>
        </w:rPr>
      </w:pPr>
      <w:r w:rsidRPr="009555F8">
        <w:rPr>
          <w:rFonts w:eastAsia="Arial" w:cstheme="minorHAnsi"/>
          <w:kern w:val="28"/>
          <w:sz w:val="18"/>
          <w:szCs w:val="18"/>
        </w:rPr>
        <w:t>El resto del agua de amasado.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No se permitirá cargar la hormigonera antes de haberse procedido a descargarla totalmente de la batida anterior. </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mezclado manual queda expresamente prohibido.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Transporte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Hormigonado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hormigonado deberá cumplir con las exigencias y requisitos establecidos en la Norma CBH-87 para hormigones.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procederá al vaciado de los elementos estructurales sin antes contar con la autorización del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del hormigón se realizará de acuerdo a un plan de trabajo previamente autorizado por el Inspector de Obra.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siguientes prohibiciones para el hormigonado deben tenerse en cuenta: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La temperatura de vaciado no será menor a 5°C.</w:t>
      </w:r>
    </w:p>
    <w:p w:rsidR="00FC7431" w:rsidRPr="009555F8" w:rsidRDefault="00FC7431" w:rsidP="00FC7431">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No podrá efectuarse el vaciado durante la lluvia.</w:t>
      </w:r>
    </w:p>
    <w:p w:rsidR="00FC7431" w:rsidRPr="009555F8" w:rsidRDefault="00FC7431" w:rsidP="00FC7431">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No será permitido disponer de grandes cantidades de hormigón en un solo lugar para esparcirlo posteriormente.</w:t>
      </w:r>
    </w:p>
    <w:p w:rsidR="00FC7431" w:rsidRPr="009555F8" w:rsidRDefault="00FC7431" w:rsidP="00FC7431">
      <w:pPr>
        <w:widowControl w:val="0"/>
        <w:numPr>
          <w:ilvl w:val="0"/>
          <w:numId w:val="93"/>
        </w:numPr>
        <w:autoSpaceDE w:val="0"/>
        <w:autoSpaceDN w:val="0"/>
        <w:jc w:val="both"/>
        <w:rPr>
          <w:rFonts w:eastAsia="Arial" w:cstheme="minorHAnsi"/>
          <w:kern w:val="28"/>
          <w:sz w:val="18"/>
          <w:szCs w:val="18"/>
        </w:rPr>
      </w:pPr>
      <w:r w:rsidRPr="009555F8">
        <w:rPr>
          <w:rFonts w:eastAsia="Arial" w:cstheme="minorHAnsi"/>
          <w:kern w:val="28"/>
          <w:sz w:val="18"/>
          <w:szCs w:val="18"/>
        </w:rPr>
        <w:t>Por ningún motivo se podrá agregar agua en el momento de hormigonar.</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espesor máximo de la capa de hormigón no deberá exceder a 20 cm. para permitir una compactación eficaz.</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velocidad del vaciado será la suficiente para garantizar que el hormigón se mantenga plástico en todo momento.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No se podrá verter el hormigón en caída libre desde alturas superiores a 1,50 m, debiendo en este caso utilizar canalones, embudos o ductos.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vaciado en losas deberá efectuarse por franjas de ancho tal que, al vaciar la capa siguiente, en la primera no se haya iniciado el fraguado.</w:t>
      </w: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Compactación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De ninguna manera se permitirá el uso de las vibradoras para el transporte de la mezcla o la distribución dentro del encofrado.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serán introducidas en puntos equidistantes a 45 cm. entre sí y durante 5 a 15 segundos para evitar la disgregación.</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compactado del hormigón se completará con un apisonado manual del hormigón y un golpeteo de los encofrados.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compactación manual del hormigón mediante varillas de hierro será usado solo bajo autorización de Inspector de proyecto.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Desencofrado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se retirarán progresivamente y sin golpes, sacudidas ni vibraciones en la estructura, evitando el desprendimiento de partes de hormigón que provoque perdida de recubrimiento o de sección de elemento.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tiempos de desencofrado serán los indicados en el proyecto (planos y/o memoria de cálculo) y lo indicado en la norma CBH-87.</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Protección y Curado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Una vez vaciado el hormigón fresco, deberá protegerse contra la lluvia, el viento, sol y en general contra toda acción que lo perjudique.</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hormigón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Control de Calidad</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12"/>
        </w:numPr>
        <w:autoSpaceDE w:val="0"/>
        <w:autoSpaceDN w:val="0"/>
        <w:jc w:val="both"/>
        <w:rPr>
          <w:rFonts w:eastAsia="Arial" w:cstheme="minorHAnsi"/>
          <w:b/>
          <w:kern w:val="28"/>
          <w:sz w:val="18"/>
          <w:szCs w:val="18"/>
        </w:rPr>
      </w:pPr>
      <w:r w:rsidRPr="009555F8">
        <w:rPr>
          <w:rFonts w:eastAsia="Arial" w:cstheme="minorHAnsi"/>
          <w:b/>
          <w:kern w:val="28"/>
          <w:sz w:val="18"/>
          <w:szCs w:val="18"/>
        </w:rPr>
        <w:t>Ensayos a Realizar</w:t>
      </w: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del presente ítem mínimamente se realizarán los siguientes ensayos de calidad:</w:t>
      </w:r>
    </w:p>
    <w:p w:rsidR="00FC7431" w:rsidRPr="009555F8" w:rsidRDefault="00FC7431" w:rsidP="00FC7431">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Granulometría de los Áridos.</w:t>
      </w:r>
    </w:p>
    <w:p w:rsidR="00FC7431" w:rsidRPr="009555F8" w:rsidRDefault="00FC7431" w:rsidP="00FC7431">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Resistencia del Hormigón – Probetas Cilíndricas.</w:t>
      </w:r>
    </w:p>
    <w:p w:rsidR="00FC7431" w:rsidRPr="009555F8" w:rsidRDefault="00FC7431" w:rsidP="00FC7431">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Ensayos de Control de la Consistencia del Hormigón - Cono de Abraham.</w:t>
      </w:r>
    </w:p>
    <w:p w:rsidR="00FC7431" w:rsidRPr="009555F8" w:rsidRDefault="00FC7431" w:rsidP="00FC7431">
      <w:pPr>
        <w:widowControl w:val="0"/>
        <w:numPr>
          <w:ilvl w:val="0"/>
          <w:numId w:val="91"/>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sobre el cemento.</w:t>
      </w:r>
    </w:p>
    <w:p w:rsidR="00FC7431" w:rsidRPr="009555F8" w:rsidRDefault="00FC7431" w:rsidP="00FC7431">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Ensayos de calidad de los aceros de refuerzo.</w:t>
      </w:r>
    </w:p>
    <w:p w:rsidR="00FC7431" w:rsidRPr="009555F8" w:rsidRDefault="00FC7431" w:rsidP="00FC7431">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Ensayo de la Máquina de los Ángeles.</w:t>
      </w:r>
    </w:p>
    <w:p w:rsidR="00FC7431" w:rsidRPr="009555F8" w:rsidRDefault="00FC7431" w:rsidP="00FC7431">
      <w:pPr>
        <w:widowControl w:val="0"/>
        <w:numPr>
          <w:ilvl w:val="0"/>
          <w:numId w:val="92"/>
        </w:numPr>
        <w:autoSpaceDE w:val="0"/>
        <w:autoSpaceDN w:val="0"/>
        <w:jc w:val="both"/>
        <w:rPr>
          <w:rFonts w:eastAsia="Arial" w:cstheme="minorHAnsi"/>
          <w:kern w:val="28"/>
          <w:sz w:val="18"/>
          <w:szCs w:val="18"/>
        </w:rPr>
      </w:pPr>
      <w:r w:rsidRPr="009555F8">
        <w:rPr>
          <w:rFonts w:eastAsia="Arial" w:cstheme="minorHAnsi"/>
          <w:kern w:val="28"/>
          <w:sz w:val="18"/>
          <w:szCs w:val="18"/>
        </w:rPr>
        <w:t xml:space="preserve">Otros que el proponente oferte en su propuesta. </w:t>
      </w:r>
    </w:p>
    <w:p w:rsidR="00FC7431" w:rsidRPr="009555F8" w:rsidRDefault="00FC7431" w:rsidP="00FC7431">
      <w:pPr>
        <w:widowControl w:val="0"/>
        <w:autoSpaceDE w:val="0"/>
        <w:autoSpaceDN w:val="0"/>
        <w:ind w:left="720"/>
        <w:jc w:val="both"/>
        <w:rPr>
          <w:rFonts w:eastAsia="Arial" w:cstheme="minorHAnsi"/>
          <w:kern w:val="28"/>
          <w:sz w:val="18"/>
          <w:szCs w:val="18"/>
        </w:rPr>
      </w:pPr>
    </w:p>
    <w:p w:rsidR="00FC7431" w:rsidRPr="009555F8" w:rsidRDefault="00FC7431" w:rsidP="00FC7431">
      <w:pPr>
        <w:widowControl w:val="0"/>
        <w:numPr>
          <w:ilvl w:val="0"/>
          <w:numId w:val="112"/>
        </w:numPr>
        <w:autoSpaceDE w:val="0"/>
        <w:autoSpaceDN w:val="0"/>
        <w:jc w:val="both"/>
        <w:rPr>
          <w:rFonts w:eastAsia="Arial" w:cstheme="minorHAnsi"/>
          <w:b/>
          <w:kern w:val="28"/>
          <w:sz w:val="18"/>
          <w:szCs w:val="18"/>
        </w:rPr>
      </w:pPr>
      <w:r w:rsidRPr="009555F8">
        <w:rPr>
          <w:rFonts w:eastAsia="Arial" w:cstheme="minorHAnsi"/>
          <w:b/>
          <w:kern w:val="28"/>
          <w:sz w:val="18"/>
          <w:szCs w:val="18"/>
        </w:rPr>
        <w:t>Laboratorio</w:t>
      </w: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numPr>
          <w:ilvl w:val="0"/>
          <w:numId w:val="117"/>
        </w:numPr>
        <w:autoSpaceDE w:val="0"/>
        <w:autoSpaceDN w:val="0"/>
        <w:jc w:val="both"/>
        <w:rPr>
          <w:rFonts w:eastAsia="Arial" w:cstheme="minorHAnsi"/>
          <w:b/>
          <w:kern w:val="28"/>
          <w:sz w:val="18"/>
          <w:szCs w:val="18"/>
        </w:rPr>
      </w:pPr>
      <w:r w:rsidRPr="009555F8">
        <w:rPr>
          <w:rFonts w:eastAsia="Arial" w:cstheme="minorHAnsi"/>
          <w:b/>
          <w:kern w:val="28"/>
          <w:sz w:val="18"/>
          <w:szCs w:val="18"/>
        </w:rPr>
        <w:t>Frecuencia de los Ensayos</w:t>
      </w:r>
    </w:p>
    <w:p w:rsidR="00FC7431" w:rsidRPr="009555F8" w:rsidRDefault="00FC7431" w:rsidP="00FC7431">
      <w:pPr>
        <w:widowControl w:val="0"/>
        <w:autoSpaceDE w:val="0"/>
        <w:autoSpaceDN w:val="0"/>
        <w:ind w:left="360"/>
        <w:jc w:val="both"/>
        <w:rPr>
          <w:rFonts w:eastAsia="Arial" w:cstheme="minorHAnsi"/>
          <w:b/>
          <w:kern w:val="28"/>
          <w:sz w:val="18"/>
          <w:szCs w:val="18"/>
        </w:rPr>
      </w:pPr>
    </w:p>
    <w:p w:rsidR="00FC7431" w:rsidRPr="009555F8" w:rsidRDefault="00FC7431" w:rsidP="00FC7431">
      <w:pPr>
        <w:widowControl w:val="0"/>
        <w:autoSpaceDE w:val="0"/>
        <w:autoSpaceDN w:val="0"/>
        <w:ind w:left="72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En cualquier caso, las cantidades mínimas de cemento/m3 de hormigón deberán respetar lo indicado en el proyecto (memoria de cálculo o planos constructivos) o las indicadas en el cuadro siguiente.</w:t>
      </w:r>
    </w:p>
    <w:p w:rsidR="00FC7431" w:rsidRPr="009555F8" w:rsidRDefault="00FC7431" w:rsidP="00FC7431">
      <w:pPr>
        <w:widowControl w:val="0"/>
        <w:autoSpaceDE w:val="0"/>
        <w:autoSpaceDN w:val="0"/>
        <w:jc w:val="both"/>
        <w:rPr>
          <w:rFonts w:eastAsia="Arial" w:cstheme="minorHAnsi"/>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7431" w:rsidRPr="009555F8" w:rsidTr="00FC7431">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RES. Kg./cm2</w:t>
            </w: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lang w:val="pt-BR"/>
              </w:rPr>
            </w:pPr>
            <w:r w:rsidRPr="009555F8">
              <w:rPr>
                <w:rFonts w:eastAsia="Arial" w:cstheme="minorHAnsi"/>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Rev. (Pulg.)</w:t>
            </w:r>
          </w:p>
        </w:tc>
      </w:tr>
      <w:tr w:rsidR="00FC7431" w:rsidRPr="009555F8" w:rsidTr="00FC743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400”"/>
              </w:smartTagPr>
              <w:r w:rsidRPr="009555F8">
                <w:rPr>
                  <w:rFonts w:eastAsia="Arial" w:cstheme="minorHAnsi"/>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FC7431" w:rsidRPr="009555F8" w:rsidTr="00FC743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H “</w:t>
            </w:r>
            <w:smartTag w:uri="urn:schemas-microsoft-com:office:smarttags" w:element="metricconverter">
              <w:smartTagPr>
                <w:attr w:name="ProductID" w:val="350”"/>
              </w:smartTagPr>
              <w:r w:rsidRPr="009555F8">
                <w:rPr>
                  <w:rFonts w:eastAsia="Arial" w:cstheme="minorHAnsi"/>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 – 3</w:t>
            </w:r>
          </w:p>
        </w:tc>
      </w:tr>
      <w:tr w:rsidR="00FC7431" w:rsidRPr="009555F8" w:rsidTr="00FC743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smartTag w:uri="urn:schemas-microsoft-com:office:smarttags" w:element="metricconverter">
              <w:smartTagPr>
                <w:attr w:name="ProductID" w:val="1”"/>
              </w:smartTagPr>
              <w:r w:rsidRPr="009555F8">
                <w:rPr>
                  <w:rFonts w:eastAsia="Arial" w:cstheme="minorHAnsi"/>
                  <w:b/>
                  <w:kern w:val="28"/>
                  <w:sz w:val="18"/>
                  <w:szCs w:val="18"/>
                </w:rPr>
                <w:t>1”</w:t>
              </w:r>
            </w:smartTag>
            <w:r w:rsidRPr="009555F8">
              <w:rPr>
                <w:rFonts w:eastAsia="Arial" w:cstheme="minorHAnsi"/>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2 – 4</w:t>
            </w:r>
          </w:p>
        </w:tc>
      </w:tr>
      <w:tr w:rsidR="00FC7431" w:rsidRPr="009555F8" w:rsidTr="00FC743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4</w:t>
            </w:r>
          </w:p>
        </w:tc>
      </w:tr>
      <w:tr w:rsidR="00FC7431" w:rsidRPr="009555F8" w:rsidTr="00FC743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1”"/>
              </w:smartTagPr>
              <w:r w:rsidRPr="009555F8">
                <w:rPr>
                  <w:rFonts w:eastAsia="Arial" w:cstheme="minorHAnsi"/>
                  <w:kern w:val="28"/>
                  <w:sz w:val="18"/>
                  <w:szCs w:val="18"/>
                </w:rPr>
                <w:t>1”</w:t>
              </w:r>
            </w:smartTag>
            <w:r w:rsidRPr="009555F8">
              <w:rPr>
                <w:rFonts w:eastAsia="Arial" w:cstheme="minorHAnsi"/>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FC7431" w:rsidRPr="009555F8" w:rsidTr="00FC743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r w:rsidR="00FC7431" w:rsidRPr="009555F8" w:rsidTr="00FC743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smartTag w:uri="urn:schemas-microsoft-com:office:smarttags" w:element="metricconverter">
              <w:smartTagPr>
                <w:attr w:name="ProductID" w:val="2”"/>
              </w:smartTagPr>
              <w:r w:rsidRPr="009555F8">
                <w:rPr>
                  <w:rFonts w:eastAsia="Arial" w:cstheme="minorHAnsi"/>
                  <w:kern w:val="28"/>
                  <w:sz w:val="18"/>
                  <w:szCs w:val="18"/>
                </w:rPr>
                <w:t>2”</w:t>
              </w:r>
            </w:smartTag>
            <w:r w:rsidRPr="009555F8">
              <w:rPr>
                <w:rFonts w:eastAsia="Arial" w:cstheme="minorHAnsi"/>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2 – 3</w:t>
            </w:r>
          </w:p>
        </w:tc>
      </w:tr>
    </w:tbl>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Criterios de Aceptación y Rechazo</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Todos los ensayos, pruebas, demoliciones, curados y reemplazos necesarios serán cancelados por la Entidad Ejecutora.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La Viga Cadena de Hormigón Armado, será medida en </w:t>
      </w:r>
      <w:r w:rsidRPr="009555F8">
        <w:rPr>
          <w:rFonts w:eastAsia="Arial" w:cstheme="minorHAnsi"/>
          <w:b/>
          <w:kern w:val="28"/>
          <w:sz w:val="18"/>
          <w:szCs w:val="18"/>
        </w:rPr>
        <w:t>metros cúbicos.</w:t>
      </w:r>
      <w:r w:rsidRPr="009555F8">
        <w:rPr>
          <w:rFonts w:eastAsia="Arial" w:cstheme="minorHAnsi"/>
          <w:kern w:val="28"/>
          <w:sz w:val="18"/>
          <w:szCs w:val="18"/>
        </w:rPr>
        <w:t xml:space="preserve"> Tomando en cuenta únicamente el volumen neto del trabajo ejecutado indicado en los planos y/o instrucciones escritas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DETALLE CONSTRUCTIVO.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noProof/>
          <w:sz w:val="18"/>
          <w:szCs w:val="18"/>
          <w:lang w:eastAsia="es-ES"/>
        </w:rPr>
        <w:drawing>
          <wp:inline distT="0" distB="0" distL="0" distR="0" wp14:anchorId="2C10ACC5" wp14:editId="16C0CE72">
            <wp:extent cx="2112614" cy="3272096"/>
            <wp:effectExtent l="0" t="8255"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FC7431" w:rsidRPr="009555F8" w:rsidTr="00FC7431">
        <w:tc>
          <w:tcPr>
            <w:tcW w:w="584"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584"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13</w:t>
            </w:r>
          </w:p>
        </w:tc>
        <w:tc>
          <w:tcPr>
            <w:tcW w:w="238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VAC-OG-LOS-1</w:t>
            </w:r>
          </w:p>
        </w:tc>
        <w:tc>
          <w:tcPr>
            <w:tcW w:w="114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LOSA ALIVIANADA CON VIGUETA PRETENSADA E=15 CM</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losas alivianadas o aligeradas de 15 cm de espesor con viguetas pretensadas prefabricadas, de acuerdo a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bookmarkStart w:id="178" w:name="_Hlk94287046"/>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adjustRightInd w:val="0"/>
        <w:jc w:val="both"/>
        <w:rPr>
          <w:rFonts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78"/>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Encofrados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Su arreglo y escuadrías usadas serán los necesarios para resistir el peso del hormigón fresco, equipo de construcción y los obreros durante la operación del vaciado.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elementos se procederá como medida previa a la colocación del hormigón se procederá a la limpieza y humedecimiento de los encofrados, no debiendo sin embargo quedar películas de agua sobre la superficie.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Apuntalamiento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elementos elevados, se colocarán puntales y listones máximos cada 1,50m o según lo indicado en los planos constructivos y/o memoria de cálculo.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Debajo de los puntales, en la base, se colocarán cuñas de madera para una mejor distribución de cargas, evitar el hundimiento en el piso y facilitar los trabajos de des-apuntalamiento.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des-apuntalamiento se efectuará según lo indicado en los planos constructivos y/o memoria de cálculo, pero en ningún caso será antes de los 14 días.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desapuntalado se realizará previa autorización escrita del Inspector de proyecto, asimismo, en los casos que el Inspector de proyecto vea necesario, solicitará al Entidad Ejecutora de manera previa la secuencia.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Colocación de viguetas y bloques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 el manipuleo e instalación de las viguetas será conforme las indicaciones del fabricante evitando el daño de las piezas.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viguetas deberán apoyar sobre muros de mampostería o vigas concretadas en una longitud no menor a 10 cm y sobre encofrados a vaciar.</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distancia entre viguetas se determinará automáticamente colocando los bloques como elemento distanciador (polietileno).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 xml:space="preserve">Limpieza y colocación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spacing w:after="120"/>
        <w:jc w:val="both"/>
        <w:rPr>
          <w:rFonts w:eastAsia="Arial" w:cstheme="minorHAnsi"/>
          <w:sz w:val="18"/>
          <w:szCs w:val="18"/>
        </w:rPr>
      </w:pPr>
      <w:r w:rsidRPr="009555F8">
        <w:rPr>
          <w:rFonts w:eastAsia="Arial" w:cstheme="minorHAnsi"/>
          <w:b/>
          <w:sz w:val="18"/>
          <w:szCs w:val="18"/>
        </w:rPr>
        <w:t>Armado de Fierros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spacing w:after="120"/>
        <w:jc w:val="both"/>
        <w:rPr>
          <w:rFonts w:eastAsia="Arial" w:cstheme="minorHAnsi"/>
          <w:b/>
          <w:sz w:val="18"/>
          <w:szCs w:val="18"/>
        </w:rPr>
      </w:pPr>
      <w:r w:rsidRPr="009555F8">
        <w:rPr>
          <w:rFonts w:eastAsia="Arial" w:cstheme="minorHAnsi"/>
          <w:b/>
          <w:sz w:val="18"/>
          <w:szCs w:val="18"/>
        </w:rPr>
        <w:t>Empalmes en las barras</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FC7431" w:rsidRPr="009555F8" w:rsidRDefault="00FC7431" w:rsidP="00FC7431">
      <w:pPr>
        <w:widowControl w:val="0"/>
        <w:numPr>
          <w:ilvl w:val="0"/>
          <w:numId w:val="114"/>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numPr>
          <w:ilvl w:val="0"/>
          <w:numId w:val="114"/>
        </w:numPr>
        <w:tabs>
          <w:tab w:val="left" w:pos="560"/>
        </w:tabs>
        <w:autoSpaceDE w:val="0"/>
        <w:autoSpaceDN w:val="0"/>
        <w:spacing w:after="12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FC7431" w:rsidRPr="009555F8" w:rsidRDefault="00FC7431" w:rsidP="00FC7431">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Mezclado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FC7431" w:rsidRPr="009555F8" w:rsidRDefault="00FC7431" w:rsidP="00FC7431">
      <w:pPr>
        <w:widowControl w:val="0"/>
        <w:numPr>
          <w:ilvl w:val="0"/>
          <w:numId w:val="82"/>
        </w:numPr>
        <w:tabs>
          <w:tab w:val="left" w:pos="560"/>
        </w:tabs>
        <w:autoSpaceDE w:val="0"/>
        <w:autoSpaceDN w:val="0"/>
        <w:spacing w:before="12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FC7431" w:rsidRPr="009555F8" w:rsidRDefault="00FC7431" w:rsidP="00FC7431">
      <w:pPr>
        <w:widowControl w:val="0"/>
        <w:numPr>
          <w:ilvl w:val="0"/>
          <w:numId w:val="82"/>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FC7431" w:rsidRPr="009555F8" w:rsidRDefault="00FC7431" w:rsidP="00FC7431">
      <w:pPr>
        <w:widowControl w:val="0"/>
        <w:numPr>
          <w:ilvl w:val="0"/>
          <w:numId w:val="82"/>
        </w:numPr>
        <w:tabs>
          <w:tab w:val="left" w:pos="560"/>
        </w:tabs>
        <w:autoSpaceDE w:val="0"/>
        <w:autoSpaceDN w:val="0"/>
        <w:spacing w:before="12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FC7431" w:rsidRPr="009555F8" w:rsidRDefault="00FC7431" w:rsidP="00FC7431">
      <w:pPr>
        <w:widowControl w:val="0"/>
        <w:tabs>
          <w:tab w:val="left" w:pos="560"/>
        </w:tabs>
        <w:autoSpaceDE w:val="0"/>
        <w:autoSpaceDN w:val="0"/>
        <w:ind w:left="426"/>
        <w:jc w:val="both"/>
        <w:rPr>
          <w:rFonts w:eastAsia="Arial" w:cstheme="minorHAnsi"/>
          <w:sz w:val="18"/>
          <w:szCs w:val="18"/>
        </w:rPr>
      </w:pPr>
    </w:p>
    <w:p w:rsidR="00FC7431" w:rsidRPr="009555F8" w:rsidRDefault="00FC7431" w:rsidP="00FC7431">
      <w:pPr>
        <w:widowControl w:val="0"/>
        <w:tabs>
          <w:tab w:val="left" w:pos="560"/>
        </w:tabs>
        <w:autoSpaceDE w:val="0"/>
        <w:autoSpaceDN w:val="0"/>
        <w:ind w:left="426"/>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No se permitirá cargar la hormigonera antes de haberse procedido a descargarla totalmente de la batida anterior.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mezclado manual queda expresamente prohibido.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Transporte</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spacing w:after="120"/>
        <w:jc w:val="both"/>
        <w:rPr>
          <w:rFonts w:eastAsia="Arial" w:cstheme="minorHAnsi"/>
          <w:b/>
          <w:sz w:val="18"/>
          <w:szCs w:val="18"/>
        </w:rPr>
      </w:pPr>
      <w:r w:rsidRPr="009555F8">
        <w:rPr>
          <w:rFonts w:eastAsia="Arial" w:cstheme="minorHAnsi"/>
          <w:b/>
          <w:sz w:val="18"/>
          <w:szCs w:val="18"/>
        </w:rPr>
        <w:t>Instalaciones de Servicios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Todos los pases de las instalaciones de agua potable y alcantarillado sanitario deberán estar adecuadamente instalados según los planos constructivos y respetando las recomendaciones del proveedor del sistema de viguetas.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Hormigonado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procederá al vaciado de los elementos estructurales sin antes contar con la autorización del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del hormigón se realizará de acuerdo a un plan de trabajo previamente autorizado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no se indiquen las juntas constructivas en el proyecto, el Inspector de proyecto indicará donde pueden hacerse las juntas constructivas.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siguientes prohibiciones para el hormigonado deben tenerse en cuenta:</w:t>
      </w:r>
    </w:p>
    <w:p w:rsidR="00FC7431" w:rsidRPr="009555F8" w:rsidRDefault="00FC7431" w:rsidP="00FC7431">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La temperatura de vaciado no será menor a 5°C.</w:t>
      </w:r>
    </w:p>
    <w:p w:rsidR="00FC7431" w:rsidRPr="009555F8" w:rsidRDefault="00FC7431" w:rsidP="00FC7431">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No podrá efectuarse el vaciado durante la lluvia.</w:t>
      </w:r>
    </w:p>
    <w:p w:rsidR="00FC7431" w:rsidRPr="009555F8" w:rsidRDefault="00FC7431" w:rsidP="00FC7431">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No será permitido disponer de grandes cantidades de hormigón en un solo lugar para esparcirlo posteriormente.</w:t>
      </w:r>
    </w:p>
    <w:p w:rsidR="00FC7431" w:rsidRPr="009555F8" w:rsidRDefault="00FC7431" w:rsidP="00FC7431">
      <w:pPr>
        <w:widowControl w:val="0"/>
        <w:numPr>
          <w:ilvl w:val="0"/>
          <w:numId w:val="93"/>
        </w:numPr>
        <w:tabs>
          <w:tab w:val="left" w:pos="8711"/>
        </w:tabs>
        <w:autoSpaceDE w:val="0"/>
        <w:autoSpaceDN w:val="0"/>
        <w:jc w:val="both"/>
        <w:rPr>
          <w:rFonts w:eastAsia="Arial" w:cstheme="minorHAnsi"/>
          <w:sz w:val="18"/>
          <w:szCs w:val="18"/>
        </w:rPr>
      </w:pPr>
      <w:r w:rsidRPr="009555F8">
        <w:rPr>
          <w:rFonts w:eastAsia="Arial" w:cstheme="minorHAnsi"/>
          <w:sz w:val="18"/>
          <w:szCs w:val="18"/>
        </w:rPr>
        <w:t>Por ningún motivo se podrá agregar agua en el momento de hormigonar.</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espesor máximo de la capa de hormigón no deberá exceder a 20 cm para permitir una compactación eficaz.</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velocidad del vaciado será la suficiente para garantizar que el hormigón se mantenga plástico en todo momento.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No se podrá verter el hormigón en caída libre desde alturas superiores a 1,50 m, debiendo en este caso utilizar canalones, embudos o ductos.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vaciado en losas deberá efectuarse por franjas de ancho tal que, al vaciar la capa siguiente, en la primera no se haya iniciado el fraguado.</w:t>
      </w:r>
    </w:p>
    <w:p w:rsidR="00FC7431" w:rsidRPr="009555F8" w:rsidRDefault="00FC7431" w:rsidP="00FC7431">
      <w:pPr>
        <w:widowControl w:val="0"/>
        <w:suppressAutoHyphens/>
        <w:autoSpaceDE w:val="0"/>
        <w:autoSpaceDN w:val="0"/>
        <w:spacing w:after="120"/>
        <w:contextualSpacing/>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Compactación</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Desencofrado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FC7431" w:rsidRPr="009555F8" w:rsidRDefault="00FC7431" w:rsidP="00FC7431">
      <w:pPr>
        <w:widowControl w:val="0"/>
        <w:suppressAutoHyphens/>
        <w:autoSpaceDE w:val="0"/>
        <w:autoSpaceDN w:val="0"/>
        <w:spacing w:after="120"/>
        <w:contextualSpacing/>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Protección y Curado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Control de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Todas las operaciones de la Obra deberán ser controladas mediante ensayos e inspecciones, no eximiéndose la responsabilidad de la Entidad Ejecutora en caso de encontrarse cualquier defecto en forma posterior.</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ensayos a realizar serán los requeridos por la normativa CBH-87 pudiendo la Entidad Ejecutora realizar ensayos adicionales los cuales deberán ser indicados en su propuesta.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todos los casos, el nivel de control será el indicado en los planos constructivos o memoria de cálculo o, en ausencia de dicha indicación, se asumirá un nivel de control normal.</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11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Ensayos a Realizar</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del presente ítem mínimamente se realizarán los siguientes ensayos de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Granulometría de los Áridos.</w:t>
      </w:r>
    </w:p>
    <w:p w:rsidR="00FC7431" w:rsidRPr="009555F8" w:rsidRDefault="00FC7431" w:rsidP="00FC7431">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Resistencia del Hormigón – Probetas Cilíndricas.</w:t>
      </w:r>
    </w:p>
    <w:p w:rsidR="00FC7431" w:rsidRPr="009555F8" w:rsidRDefault="00FC7431" w:rsidP="00FC7431">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Control de la Consistencia del Hormigón - Cono de Abraham.</w:t>
      </w:r>
    </w:p>
    <w:p w:rsidR="00FC7431" w:rsidRPr="009555F8" w:rsidRDefault="00FC7431" w:rsidP="00FC7431">
      <w:pPr>
        <w:widowControl w:val="0"/>
        <w:numPr>
          <w:ilvl w:val="0"/>
          <w:numId w:val="91"/>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Adicionalmente, el Inspector de proyecto indicará la realización de los siguientes ensayos de calidad cuando las condiciones de la obra así lo requieran: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sobre el cemento.</w:t>
      </w:r>
    </w:p>
    <w:p w:rsidR="00FC7431" w:rsidRPr="009555F8" w:rsidRDefault="00FC7431" w:rsidP="00FC7431">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Ensayos de calidad de los aceros de refuerzo.</w:t>
      </w:r>
    </w:p>
    <w:p w:rsidR="00FC7431" w:rsidRPr="009555F8" w:rsidRDefault="00FC7431" w:rsidP="00FC7431">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Ensayo de la Máquina de los Ángeles.</w:t>
      </w:r>
    </w:p>
    <w:p w:rsidR="00FC7431" w:rsidRPr="009555F8" w:rsidRDefault="00FC7431" w:rsidP="00FC7431">
      <w:pPr>
        <w:widowControl w:val="0"/>
        <w:numPr>
          <w:ilvl w:val="0"/>
          <w:numId w:val="92"/>
        </w:numPr>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Otros que el proponente oferte en su propuesta.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112"/>
        </w:numPr>
        <w:tabs>
          <w:tab w:val="left" w:pos="8711"/>
        </w:tabs>
        <w:autoSpaceDE w:val="0"/>
        <w:autoSpaceDN w:val="0"/>
        <w:jc w:val="both"/>
        <w:rPr>
          <w:rFonts w:eastAsia="Arial" w:cstheme="minorHAnsi"/>
          <w:b/>
          <w:sz w:val="18"/>
          <w:szCs w:val="18"/>
        </w:rPr>
      </w:pPr>
      <w:r w:rsidRPr="009555F8">
        <w:rPr>
          <w:rFonts w:eastAsia="Arial" w:cstheme="minorHAnsi"/>
          <w:b/>
          <w:sz w:val="18"/>
          <w:szCs w:val="18"/>
        </w:rPr>
        <w:t>Laboratorio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113"/>
        </w:numPr>
        <w:tabs>
          <w:tab w:val="left" w:pos="8711"/>
        </w:tabs>
        <w:autoSpaceDE w:val="0"/>
        <w:autoSpaceDN w:val="0"/>
        <w:jc w:val="both"/>
        <w:rPr>
          <w:rFonts w:eastAsia="Arial" w:cstheme="minorHAnsi"/>
          <w:b/>
          <w:sz w:val="18"/>
          <w:szCs w:val="18"/>
        </w:rPr>
      </w:pPr>
      <w:r w:rsidRPr="009555F8">
        <w:rPr>
          <w:rFonts w:eastAsia="Arial" w:cstheme="minorHAnsi"/>
          <w:b/>
          <w:sz w:val="18"/>
          <w:szCs w:val="18"/>
        </w:rPr>
        <w:t>Frecuencia de los Ensayos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frecuencia de los ensayos tanto de los materiales como del propio hormigón y mortero se tomará de acuerdo a lo indicado en la normativa CBH-87 en conformidad con el nivel de control del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cualquier caso, las cantidades mínimas de cemento/m3 de hormigón deberán respetar lo indicado en el proyecto (memoria de cálculo o planos constructivos) o las indicadas en el cuadro siguiente.</w:t>
      </w:r>
    </w:p>
    <w:p w:rsidR="00FC7431" w:rsidRPr="009555F8" w:rsidRDefault="00FC7431" w:rsidP="00FC7431">
      <w:pPr>
        <w:widowControl w:val="0"/>
        <w:autoSpaceDE w:val="0"/>
        <w:autoSpaceDN w:val="0"/>
        <w:jc w:val="both"/>
        <w:rPr>
          <w:rFonts w:eastAsia="Arial" w:cstheme="minorHAns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C7431" w:rsidRPr="009555F8" w:rsidTr="00FC7431">
        <w:tc>
          <w:tcPr>
            <w:tcW w:w="912"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TIPO DEL Hº</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TAM. MAX. AGREGADO</w:t>
            </w:r>
          </w:p>
        </w:tc>
        <w:tc>
          <w:tcPr>
            <w:tcW w:w="874"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RES. Kg/cm2</w:t>
            </w:r>
          </w:p>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(28 días)</w:t>
            </w:r>
          </w:p>
        </w:tc>
        <w:tc>
          <w:tcPr>
            <w:tcW w:w="972"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lang w:val="pt-BR"/>
              </w:rPr>
            </w:pPr>
            <w:r w:rsidRPr="009555F8">
              <w:rPr>
                <w:rFonts w:eastAsia="Arial" w:cstheme="minorHAnsi"/>
                <w:b/>
                <w:sz w:val="18"/>
                <w:szCs w:val="18"/>
                <w:lang w:val="pt-BR"/>
              </w:rPr>
              <w:t>PESO APROX. CEM. Kg/m3</w:t>
            </w:r>
          </w:p>
        </w:tc>
        <w:tc>
          <w:tcPr>
            <w:tcW w:w="680"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RELACIÓN a / c</w:t>
            </w:r>
          </w:p>
        </w:tc>
        <w:tc>
          <w:tcPr>
            <w:tcW w:w="687" w:type="pct"/>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Rev. (pulg)</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400”"/>
              </w:smartTagPr>
              <w:r w:rsidRPr="009555F8">
                <w:rPr>
                  <w:rFonts w:eastAsia="Arial" w:cstheme="minorHAnsi"/>
                  <w:sz w:val="18"/>
                  <w:szCs w:val="18"/>
                </w:rPr>
                <w:t>400”</w:t>
              </w:r>
            </w:smartTag>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400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470</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0,4</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FC7431" w:rsidRPr="009555F8" w:rsidTr="00FC7431">
        <w:trPr>
          <w:trHeight w:val="132"/>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H “</w:t>
            </w:r>
            <w:smartTag w:uri="urn:schemas-microsoft-com:office:smarttags" w:element="metricconverter">
              <w:smartTagPr>
                <w:attr w:name="ProductID" w:val="350”"/>
              </w:smartTagPr>
              <w:r w:rsidRPr="009555F8">
                <w:rPr>
                  <w:rFonts w:eastAsia="Arial" w:cstheme="minorHAnsi"/>
                  <w:sz w:val="18"/>
                  <w:szCs w:val="18"/>
                </w:rPr>
                <w:t>350”</w:t>
              </w:r>
            </w:smartTag>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350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450</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0,4 – 0.45</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Tipo “A” 210</w:t>
            </w:r>
          </w:p>
        </w:tc>
        <w:tc>
          <w:tcPr>
            <w:tcW w:w="874" w:type="pct"/>
            <w:vAlign w:val="center"/>
          </w:tcPr>
          <w:p w:rsidR="00FC7431" w:rsidRPr="009555F8" w:rsidRDefault="00FC7431" w:rsidP="00FC7431">
            <w:pPr>
              <w:widowControl w:val="0"/>
              <w:autoSpaceDE w:val="0"/>
              <w:autoSpaceDN w:val="0"/>
              <w:jc w:val="center"/>
              <w:rPr>
                <w:rFonts w:eastAsia="Arial" w:cstheme="minorHAnsi"/>
                <w:b/>
                <w:sz w:val="18"/>
                <w:szCs w:val="18"/>
              </w:rPr>
            </w:pPr>
            <w:smartTag w:uri="urn:schemas-microsoft-com:office:smarttags" w:element="metricconverter">
              <w:smartTagPr>
                <w:attr w:name="ProductID" w:val="1”"/>
              </w:smartTagPr>
              <w:r w:rsidRPr="009555F8">
                <w:rPr>
                  <w:rFonts w:eastAsia="Arial" w:cstheme="minorHAnsi"/>
                  <w:b/>
                  <w:sz w:val="18"/>
                  <w:szCs w:val="18"/>
                </w:rPr>
                <w:t>1”</w:t>
              </w:r>
            </w:smartTag>
            <w:r w:rsidRPr="009555F8">
              <w:rPr>
                <w:rFonts w:eastAsia="Arial" w:cstheme="minorHAnsi"/>
                <w:b/>
                <w:sz w:val="18"/>
                <w:szCs w:val="18"/>
              </w:rPr>
              <w:t xml:space="preserve"> – 1/2”</w:t>
            </w:r>
          </w:p>
        </w:tc>
        <w:tc>
          <w:tcPr>
            <w:tcW w:w="874" w:type="pct"/>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210</w:t>
            </w:r>
          </w:p>
        </w:tc>
        <w:tc>
          <w:tcPr>
            <w:tcW w:w="972" w:type="pct"/>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350</w:t>
            </w:r>
          </w:p>
        </w:tc>
        <w:tc>
          <w:tcPr>
            <w:tcW w:w="680" w:type="pct"/>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0,5</w:t>
            </w:r>
          </w:p>
        </w:tc>
        <w:tc>
          <w:tcPr>
            <w:tcW w:w="687" w:type="pct"/>
            <w:vAlign w:val="center"/>
          </w:tcPr>
          <w:p w:rsidR="00FC7431" w:rsidRPr="009555F8" w:rsidRDefault="00FC7431" w:rsidP="00FC7431">
            <w:pPr>
              <w:widowControl w:val="0"/>
              <w:autoSpaceDE w:val="0"/>
              <w:autoSpaceDN w:val="0"/>
              <w:jc w:val="center"/>
              <w:rPr>
                <w:rFonts w:eastAsia="Arial" w:cstheme="minorHAnsi"/>
                <w:b/>
                <w:sz w:val="18"/>
                <w:szCs w:val="18"/>
              </w:rPr>
            </w:pPr>
            <w:r w:rsidRPr="009555F8">
              <w:rPr>
                <w:rFonts w:eastAsia="Arial" w:cstheme="minorHAnsi"/>
                <w:b/>
                <w:sz w:val="18"/>
                <w:szCs w:val="18"/>
              </w:rPr>
              <w:t>2 – 4</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Tipo “B” 180</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180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310</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0,55</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 – 4</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Tipo “C” 160</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1”"/>
              </w:smartTagPr>
              <w:r w:rsidRPr="009555F8">
                <w:rPr>
                  <w:rFonts w:eastAsia="Arial" w:cstheme="minorHAnsi"/>
                  <w:sz w:val="18"/>
                  <w:szCs w:val="18"/>
                </w:rPr>
                <w:t>1”</w:t>
              </w:r>
            </w:smartTag>
            <w:r w:rsidRPr="009555F8">
              <w:rPr>
                <w:rFonts w:eastAsia="Arial" w:cstheme="minorHAnsi"/>
                <w:sz w:val="18"/>
                <w:szCs w:val="18"/>
              </w:rPr>
              <w:t xml:space="preserve"> – 11/2”</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160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250</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0,6</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FC7431" w:rsidRPr="009555F8" w:rsidTr="00FC7431">
        <w:trPr>
          <w:trHeight w:val="304"/>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Tipo “D” 130</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130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230</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0,7</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r w:rsidR="00FC7431" w:rsidRPr="009555F8" w:rsidTr="00FC7431">
        <w:trPr>
          <w:trHeight w:val="305"/>
        </w:trPr>
        <w:tc>
          <w:tcPr>
            <w:tcW w:w="91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Tipo “E”</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smartTag w:uri="urn:schemas-microsoft-com:office:smarttags" w:element="metricconverter">
              <w:smartTagPr>
                <w:attr w:name="ProductID" w:val="2”"/>
              </w:smartTagPr>
              <w:r w:rsidRPr="009555F8">
                <w:rPr>
                  <w:rFonts w:eastAsia="Arial" w:cstheme="minorHAnsi"/>
                  <w:sz w:val="18"/>
                  <w:szCs w:val="18"/>
                </w:rPr>
                <w:t>2”</w:t>
              </w:r>
            </w:smartTag>
            <w:r w:rsidRPr="009555F8">
              <w:rPr>
                <w:rFonts w:eastAsia="Arial" w:cstheme="minorHAnsi"/>
                <w:sz w:val="18"/>
                <w:szCs w:val="18"/>
              </w:rPr>
              <w:t xml:space="preserve"> – 2 ½”</w:t>
            </w:r>
          </w:p>
        </w:tc>
        <w:tc>
          <w:tcPr>
            <w:tcW w:w="874"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210</w:t>
            </w:r>
          </w:p>
        </w:tc>
        <w:tc>
          <w:tcPr>
            <w:tcW w:w="972"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225</w:t>
            </w:r>
          </w:p>
        </w:tc>
        <w:tc>
          <w:tcPr>
            <w:tcW w:w="680"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0,75</w:t>
            </w:r>
          </w:p>
        </w:tc>
        <w:tc>
          <w:tcPr>
            <w:tcW w:w="687" w:type="pct"/>
            <w:vAlign w:val="center"/>
          </w:tcPr>
          <w:p w:rsidR="00FC7431" w:rsidRPr="009555F8" w:rsidRDefault="00FC7431" w:rsidP="00FC7431">
            <w:pPr>
              <w:widowControl w:val="0"/>
              <w:autoSpaceDE w:val="0"/>
              <w:autoSpaceDN w:val="0"/>
              <w:jc w:val="center"/>
              <w:rPr>
                <w:rFonts w:eastAsia="Arial" w:cstheme="minorHAnsi"/>
                <w:sz w:val="18"/>
                <w:szCs w:val="18"/>
              </w:rPr>
            </w:pPr>
            <w:r w:rsidRPr="009555F8">
              <w:rPr>
                <w:rFonts w:eastAsia="Arial" w:cstheme="minorHAnsi"/>
                <w:sz w:val="18"/>
                <w:szCs w:val="18"/>
              </w:rPr>
              <w:t>2 – 3</w:t>
            </w:r>
          </w:p>
        </w:tc>
      </w:tr>
    </w:tbl>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 xml:space="preserve">Todo material, hormigón o elemento ejecutado que sea rechazado se procederá conforme a lo indicado </w:t>
      </w:r>
      <w:r w:rsidRPr="009555F8">
        <w:rPr>
          <w:rFonts w:eastAsia="Arial" w:cstheme="minorHAnsi"/>
          <w:sz w:val="18"/>
          <w:szCs w:val="18"/>
        </w:rPr>
        <w:t>en la Normativa referida CBH-87 con su curado, corrección, demolición o reposición, actividad que deberá ser aprobada por el Inspector de proyecto</w:t>
      </w:r>
      <w:r w:rsidRPr="009555F8">
        <w:rPr>
          <w:rFonts w:cstheme="minorHAnsi"/>
          <w:sz w:val="18"/>
          <w:szCs w:val="18"/>
        </w:rPr>
        <w:t>.</w:t>
      </w:r>
    </w:p>
    <w:p w:rsidR="00FC7431" w:rsidRPr="009555F8" w:rsidRDefault="00FC7431" w:rsidP="00FC7431">
      <w:pPr>
        <w:widowControl w:val="0"/>
        <w:tabs>
          <w:tab w:val="left" w:pos="8711"/>
        </w:tabs>
        <w:autoSpaceDE w:val="0"/>
        <w:autoSpaceDN w:val="0"/>
        <w:adjustRightInd w:val="0"/>
        <w:jc w:val="both"/>
        <w:rPr>
          <w:rFonts w:cstheme="minorHAnsi"/>
          <w:sz w:val="18"/>
          <w:szCs w:val="18"/>
        </w:rPr>
      </w:pPr>
      <w:r w:rsidRPr="009555F8">
        <w:rPr>
          <w:rFonts w:cstheme="minorHAnsi"/>
          <w:sz w:val="18"/>
          <w:szCs w:val="18"/>
        </w:rPr>
        <w:t>Todos los ensayos, pruebas, demoliciones, curados y reemplazos necesarios serán cancelados por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5"/>
        <w:tblW w:w="9634" w:type="dxa"/>
        <w:tblLook w:val="04A0" w:firstRow="1" w:lastRow="0" w:firstColumn="1" w:lastColumn="0" w:noHBand="0" w:noVBand="1"/>
      </w:tblPr>
      <w:tblGrid>
        <w:gridCol w:w="584"/>
        <w:gridCol w:w="2385"/>
        <w:gridCol w:w="1145"/>
        <w:gridCol w:w="5520"/>
      </w:tblGrid>
      <w:tr w:rsidR="00FC7431" w:rsidRPr="009555F8" w:rsidTr="00FC7431">
        <w:tc>
          <w:tcPr>
            <w:tcW w:w="584"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14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584"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14</w:t>
            </w:r>
          </w:p>
        </w:tc>
        <w:tc>
          <w:tcPr>
            <w:tcW w:w="238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VAC-OG-IMP-3</w:t>
            </w:r>
          </w:p>
        </w:tc>
        <w:tc>
          <w:tcPr>
            <w:tcW w:w="1145"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5520" w:type="dxa"/>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IMPERMEABILIZACI</w:t>
            </w:r>
            <w:r w:rsidRPr="009555F8">
              <w:rPr>
                <w:rFonts w:eastAsia="Arial" w:cstheme="minorHAnsi"/>
                <w:b/>
                <w:color w:val="000000"/>
                <w:sz w:val="18"/>
                <w:szCs w:val="18"/>
                <w:lang w:val="es-ES"/>
              </w:rPr>
              <w:t>Ó</w:t>
            </w:r>
            <w:r w:rsidRPr="009555F8">
              <w:rPr>
                <w:rFonts w:eastAsia="Arial" w:cstheme="minorHAnsi"/>
                <w:b/>
                <w:bCs/>
                <w:sz w:val="18"/>
                <w:szCs w:val="18"/>
                <w:lang w:val="es-ES"/>
              </w:rPr>
              <w:t>N SOBRE LOSA</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cstheme="minorHAnsi"/>
          <w:sz w:val="18"/>
          <w:szCs w:val="18"/>
        </w:rPr>
        <w:t xml:space="preserve">Este ítem </w:t>
      </w:r>
      <w:r w:rsidRPr="009555F8">
        <w:rPr>
          <w:rFonts w:eastAsia="Arial" w:cstheme="minorHAnsi"/>
          <w:sz w:val="18"/>
          <w:szCs w:val="18"/>
        </w:rPr>
        <w:t>se refiere a la impermeabilización</w:t>
      </w:r>
      <w:r w:rsidRPr="009555F8">
        <w:rPr>
          <w:rFonts w:cstheme="minorHAnsi"/>
          <w:sz w:val="18"/>
          <w:szCs w:val="18"/>
        </w:rPr>
        <w:t xml:space="preserve"> sobre la superficie de losa. El revestimiento a aplicar debe ser elástico, impermeable y decorativo, a base de resinas acrílicas, donde las superficies requieran mayor resistencia al desgaste mecánico.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rsidR="00FC7431" w:rsidRPr="009555F8" w:rsidRDefault="00FC7431" w:rsidP="00FC7431">
      <w:pPr>
        <w:widowControl w:val="0"/>
        <w:autoSpaceDE w:val="0"/>
        <w:autoSpaceDN w:val="0"/>
        <w:adjustRightInd w:val="0"/>
        <w:jc w:val="both"/>
        <w:rPr>
          <w:rFonts w:eastAsia="Arial" w:cstheme="minorHAnsi"/>
          <w:color w:val="000000"/>
          <w:sz w:val="18"/>
          <w:szCs w:val="18"/>
        </w:rPr>
      </w:pPr>
    </w:p>
    <w:p w:rsidR="00FC7431" w:rsidRPr="009555F8" w:rsidRDefault="00FC7431" w:rsidP="00FC7431">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La superficie debe estar seca, sana y limpia, libre de grasas, polvo, lechadas, material suelto y sustancias extrañas que impidan la normal adherencia del producto.</w:t>
      </w:r>
    </w:p>
    <w:p w:rsidR="00FC7431" w:rsidRPr="009555F8" w:rsidRDefault="00FC7431" w:rsidP="00FC7431">
      <w:pPr>
        <w:widowControl w:val="0"/>
        <w:autoSpaceDE w:val="0"/>
        <w:autoSpaceDN w:val="0"/>
        <w:adjustRightInd w:val="0"/>
        <w:jc w:val="both"/>
        <w:rPr>
          <w:rFonts w:eastAsia="Arial" w:cstheme="minorHAnsi"/>
          <w:color w:val="000000"/>
          <w:sz w:val="18"/>
          <w:szCs w:val="18"/>
        </w:rPr>
      </w:pPr>
    </w:p>
    <w:p w:rsidR="00FC7431" w:rsidRPr="009555F8" w:rsidRDefault="00FC7431" w:rsidP="00FC7431">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 xml:space="preserve">Para la imprimación diluir el producto con agua y aplicar, logrando que se forme una película delgada y continua. </w:t>
      </w:r>
    </w:p>
    <w:p w:rsidR="00FC7431" w:rsidRPr="009555F8" w:rsidRDefault="00FC7431" w:rsidP="00FC7431">
      <w:pPr>
        <w:widowControl w:val="0"/>
        <w:autoSpaceDE w:val="0"/>
        <w:autoSpaceDN w:val="0"/>
        <w:adjustRightInd w:val="0"/>
        <w:jc w:val="both"/>
        <w:rPr>
          <w:rFonts w:eastAsia="Arial" w:cstheme="minorHAnsi"/>
          <w:color w:val="000000"/>
          <w:sz w:val="18"/>
          <w:szCs w:val="18"/>
        </w:rPr>
      </w:pPr>
    </w:p>
    <w:p w:rsidR="00FC7431" w:rsidRPr="009555F8" w:rsidRDefault="00FC7431" w:rsidP="00FC7431">
      <w:pPr>
        <w:widowControl w:val="0"/>
        <w:autoSpaceDE w:val="0"/>
        <w:autoSpaceDN w:val="0"/>
        <w:adjustRightInd w:val="0"/>
        <w:jc w:val="both"/>
        <w:rPr>
          <w:rFonts w:eastAsia="Arial" w:cstheme="minorHAnsi"/>
          <w:color w:val="000000"/>
          <w:sz w:val="18"/>
          <w:szCs w:val="18"/>
        </w:rPr>
      </w:pPr>
      <w:r w:rsidRPr="009555F8">
        <w:rPr>
          <w:rFonts w:eastAsia="Arial" w:cstheme="minorHAnsi"/>
          <w:color w:val="000000"/>
          <w:sz w:val="18"/>
          <w:szCs w:val="18"/>
        </w:rPr>
        <w:t>Una vez seca la imprimación, extender a la primera mano con el producto previamente homogeneizado. Es necesario aplicar 2 manos como mínimo. Siempre es conveniente aplicar las manos cruzadas.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3"/>
        <w:gridCol w:w="2250"/>
        <w:gridCol w:w="1390"/>
        <w:gridCol w:w="4950"/>
      </w:tblGrid>
      <w:tr w:rsidR="00FC7431" w:rsidRPr="009555F8" w:rsidTr="00FC7431">
        <w:tc>
          <w:tcPr>
            <w:tcW w:w="35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1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7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5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15</w:t>
            </w:r>
          </w:p>
        </w:tc>
        <w:tc>
          <w:tcPr>
            <w:tcW w:w="121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VAC-OG-CON-2</w:t>
            </w:r>
          </w:p>
        </w:tc>
        <w:tc>
          <w:tcPr>
            <w:tcW w:w="75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67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pt-BR"/>
              </w:rPr>
              <w:t xml:space="preserve">CONTRAPISO DE </w:t>
            </w:r>
            <w:r w:rsidRPr="009555F8">
              <w:rPr>
                <w:rFonts w:eastAsia="Arial" w:cstheme="minorHAnsi"/>
                <w:b/>
                <w:bCs/>
                <w:color w:val="000000" w:themeColor="text1"/>
                <w:sz w:val="18"/>
                <w:szCs w:val="18"/>
                <w:lang w:val="es-ES"/>
              </w:rPr>
              <w:t>HORMIGÓN</w:t>
            </w:r>
            <w:r w:rsidRPr="009555F8">
              <w:rPr>
                <w:rFonts w:eastAsia="Arial" w:cstheme="minorHAnsi"/>
                <w:b/>
                <w:bCs/>
                <w:sz w:val="18"/>
                <w:szCs w:val="18"/>
                <w:lang w:val="pt-BR"/>
              </w:rPr>
              <w:t xml:space="preserve"> E=5 CM</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Este ítem se refiere al Contrapiso de Hormigón E=5cm de dosificación 1:3:4, para ambientes interiores y exteriores, de acuerdo a planos constructivos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cumplir, en cuanto se refiere a la fabricación, transporte, colocado, compactación, protección, curado del hormigón o mortero con las recomendaciones y requisitos indicados en la norma CBH87.</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el contrapiso de hormigón deberá cumplir con las siguientes directrices referidas a la ejecución: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 xml:space="preserve">Preparación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Hormigonado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espesor de la carpeta de concreto será de 5 cm, establecido en el formulario de presentación de propuesta, teniendo preferencia aquel espesor señalado en los planos.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hormigonado deberá cumplir con las exigencias y requisitos establecidos en la Norma CBH-87 para hormigones. No se procederá al vaciado sin antes contar con la autorización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vaciado de hormigón debe ser de forma continua, solo se interrumpirá en los sectores donde los planos indiquen.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Terminado Superficial</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acabado del contrapiso deberá realizarse con plancha metálica o frotachado, dependiendo del tipo de acabado indicado en los planos constructivos 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Protección y Curado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o el indicado por el Inspector de proyecto. En ningún caso el tiempo de curado será menos de 5 días a partir del momento en que se inició el endurecimiento.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equipo o maquinarias que generen daño en el elemento.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Todo elemento que no cumpla con el alineamiento, pendiente, espesores o replanteo, será rechazado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Contrapiso de Hormigón se medirá en </w:t>
      </w:r>
      <w:r w:rsidRPr="009555F8">
        <w:rPr>
          <w:rFonts w:eastAsia="Arial" w:cstheme="minorHAnsi"/>
          <w:b/>
          <w:sz w:val="18"/>
          <w:szCs w:val="18"/>
        </w:rPr>
        <w:t>metros cuadrados</w:t>
      </w:r>
      <w:r w:rsidRPr="009555F8">
        <w:rPr>
          <w:rFonts w:eastAsia="Arial" w:cstheme="minorHAnsi"/>
          <w:sz w:val="18"/>
          <w:szCs w:val="18"/>
        </w:rPr>
        <w:t xml:space="preserve"> tomando en cuenta únicamente las superficies netas ejecutadas y autorizadas.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174"/>
        <w:gridCol w:w="1401"/>
        <w:gridCol w:w="5010"/>
      </w:tblGrid>
      <w:tr w:rsidR="00FC7431" w:rsidRPr="009555F8" w:rsidTr="00FC7431">
        <w:tc>
          <w:tcPr>
            <w:tcW w:w="36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7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0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rPr>
          <w:trHeight w:val="370"/>
        </w:trPr>
        <w:tc>
          <w:tcPr>
            <w:tcW w:w="36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16</w:t>
            </w:r>
          </w:p>
        </w:tc>
        <w:tc>
          <w:tcPr>
            <w:tcW w:w="117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cstheme="minorHAnsi"/>
                <w:b/>
                <w:bCs/>
                <w:color w:val="000000"/>
                <w:sz w:val="18"/>
                <w:szCs w:val="18"/>
              </w:rPr>
              <w:t>VAC-OF-BOT-1</w:t>
            </w:r>
          </w:p>
        </w:tc>
        <w:tc>
          <w:tcPr>
            <w:tcW w:w="75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70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Verdana" w:cstheme="minorHAnsi"/>
                <w:b/>
                <w:sz w:val="18"/>
                <w:szCs w:val="18"/>
              </w:rPr>
              <w:t>BOTAGUAS DE HORMIGÓN ARMADO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se refiere a la construcción de botaguas Hormigón Armado de dosificación 1:2:3 de una o dos   caídas de acuerdo a los planos constructivos, y/o instrucción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 botagua de hormigón armado se medirá en </w:t>
      </w:r>
      <w:r w:rsidRPr="009555F8">
        <w:rPr>
          <w:rFonts w:eastAsia="Arial" w:cstheme="minorHAnsi"/>
          <w:b/>
          <w:bCs/>
          <w:sz w:val="18"/>
          <w:szCs w:val="18"/>
        </w:rPr>
        <w:t>metros</w:t>
      </w:r>
      <w:r w:rsidRPr="009555F8">
        <w:rPr>
          <w:rFonts w:eastAsia="Arial" w:cstheme="minorHAnsi"/>
          <w:sz w:val="18"/>
          <w:szCs w:val="18"/>
        </w:rPr>
        <w:t>, tomando en cuenta únicamente la longitud neta ejecutada y autorizada.</w:t>
      </w: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 </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tbl>
      <w:tblPr>
        <w:tblStyle w:val="Tablaconcuadrcula6"/>
        <w:tblW w:w="9634" w:type="dxa"/>
        <w:tblLook w:val="04A0" w:firstRow="1" w:lastRow="0" w:firstColumn="1" w:lastColumn="0" w:noHBand="0" w:noVBand="1"/>
      </w:tblPr>
      <w:tblGrid>
        <w:gridCol w:w="584"/>
        <w:gridCol w:w="2385"/>
        <w:gridCol w:w="1145"/>
        <w:gridCol w:w="5520"/>
      </w:tblGrid>
      <w:tr w:rsidR="00FC7431" w:rsidRPr="009555F8" w:rsidTr="00FC7431">
        <w:tc>
          <w:tcPr>
            <w:tcW w:w="584" w:type="dxa"/>
            <w:shd w:val="clear" w:color="auto" w:fill="1F3864" w:themeFill="accent5" w:themeFillShade="80"/>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N°</w:t>
            </w:r>
          </w:p>
        </w:tc>
        <w:tc>
          <w:tcPr>
            <w:tcW w:w="2385" w:type="dxa"/>
            <w:shd w:val="clear" w:color="auto" w:fill="1F3864" w:themeFill="accent5" w:themeFillShade="80"/>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CODIGO</w:t>
            </w:r>
          </w:p>
        </w:tc>
        <w:tc>
          <w:tcPr>
            <w:tcW w:w="1145" w:type="dxa"/>
            <w:shd w:val="clear" w:color="auto" w:fill="1F3864" w:themeFill="accent5" w:themeFillShade="80"/>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UNIDAD</w:t>
            </w:r>
          </w:p>
        </w:tc>
        <w:tc>
          <w:tcPr>
            <w:tcW w:w="5520" w:type="dxa"/>
            <w:shd w:val="clear" w:color="auto" w:fill="1F3864" w:themeFill="accent5" w:themeFillShade="80"/>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ITEM</w:t>
            </w:r>
          </w:p>
        </w:tc>
      </w:tr>
      <w:tr w:rsidR="00FC7431" w:rsidRPr="009555F8" w:rsidTr="00FC7431">
        <w:tc>
          <w:tcPr>
            <w:tcW w:w="584" w:type="dxa"/>
            <w:shd w:val="clear" w:color="auto" w:fill="BDD6EE" w:themeFill="accent1" w:themeFillTint="66"/>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17</w:t>
            </w:r>
          </w:p>
        </w:tc>
        <w:tc>
          <w:tcPr>
            <w:tcW w:w="2385" w:type="dxa"/>
            <w:shd w:val="clear" w:color="auto" w:fill="BDD6EE" w:themeFill="accent1" w:themeFillTint="66"/>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VAC - OF - REV - 3</w:t>
            </w:r>
          </w:p>
        </w:tc>
        <w:tc>
          <w:tcPr>
            <w:tcW w:w="1145" w:type="dxa"/>
            <w:shd w:val="clear" w:color="auto" w:fill="BDD6EE" w:themeFill="accent1" w:themeFillTint="66"/>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M2</w:t>
            </w:r>
          </w:p>
        </w:tc>
        <w:tc>
          <w:tcPr>
            <w:tcW w:w="5520" w:type="dxa"/>
            <w:shd w:val="clear" w:color="auto" w:fill="BDD6EE" w:themeFill="accent1" w:themeFillTint="66"/>
          </w:tcPr>
          <w:p w:rsidR="00FC7431" w:rsidRPr="009555F8" w:rsidRDefault="00FC7431" w:rsidP="00FC7431">
            <w:pPr>
              <w:jc w:val="center"/>
              <w:rPr>
                <w:rFonts w:cstheme="minorHAnsi"/>
                <w:b/>
                <w:sz w:val="18"/>
                <w:szCs w:val="18"/>
                <w:lang w:eastAsia="es-ES"/>
              </w:rPr>
            </w:pPr>
            <w:r w:rsidRPr="009555F8">
              <w:rPr>
                <w:rFonts w:cstheme="minorHAnsi"/>
                <w:b/>
                <w:sz w:val="18"/>
                <w:szCs w:val="18"/>
                <w:lang w:eastAsia="es-ES"/>
              </w:rPr>
              <w:t>REVOQUE DE CIELO RASO B/LOSA</w:t>
            </w:r>
          </w:p>
        </w:tc>
      </w:tr>
    </w:tbl>
    <w:p w:rsidR="00FC7431" w:rsidRPr="009555F8" w:rsidRDefault="00FC7431" w:rsidP="00FC7431">
      <w:pPr>
        <w:jc w:val="both"/>
        <w:rPr>
          <w:rFonts w:cstheme="minorHAnsi"/>
          <w:b/>
          <w:kern w:val="28"/>
          <w:sz w:val="18"/>
          <w:szCs w:val="18"/>
          <w:lang w:eastAsia="es-ES"/>
        </w:rPr>
      </w:pPr>
    </w:p>
    <w:p w:rsidR="00FC7431" w:rsidRPr="009555F8" w:rsidRDefault="00FC7431" w:rsidP="00FC7431">
      <w:pPr>
        <w:jc w:val="both"/>
        <w:rPr>
          <w:rFonts w:cstheme="minorHAnsi"/>
          <w:kern w:val="28"/>
          <w:sz w:val="18"/>
          <w:szCs w:val="18"/>
          <w:lang w:eastAsia="es-ES"/>
        </w:rPr>
      </w:pPr>
      <w:r w:rsidRPr="009555F8">
        <w:rPr>
          <w:rFonts w:cstheme="minorHAnsi"/>
          <w:b/>
          <w:kern w:val="28"/>
          <w:sz w:val="18"/>
          <w:szCs w:val="18"/>
          <w:lang w:eastAsia="es-ES"/>
        </w:rPr>
        <w:t>DESCRIPCIÓN. -</w:t>
      </w:r>
    </w:p>
    <w:p w:rsidR="00FC7431" w:rsidRPr="009555F8" w:rsidRDefault="00FC7431" w:rsidP="00FC7431">
      <w:pPr>
        <w:jc w:val="both"/>
        <w:rPr>
          <w:rFonts w:cstheme="minorHAnsi"/>
          <w:kern w:val="28"/>
          <w:sz w:val="18"/>
          <w:szCs w:val="18"/>
          <w:lang w:eastAsia="es-ES"/>
        </w:rPr>
      </w:pPr>
    </w:p>
    <w:p w:rsidR="00FC7431" w:rsidRPr="009555F8" w:rsidRDefault="00FC7431" w:rsidP="00FC7431">
      <w:pPr>
        <w:jc w:val="both"/>
        <w:rPr>
          <w:rFonts w:cstheme="minorHAnsi"/>
          <w:sz w:val="18"/>
          <w:szCs w:val="18"/>
          <w:lang w:eastAsia="es-ES"/>
        </w:rPr>
      </w:pPr>
      <w:r w:rsidRPr="009555F8">
        <w:rPr>
          <w:rFonts w:cstheme="minorHAnsi"/>
          <w:kern w:val="28"/>
          <w:sz w:val="18"/>
          <w:szCs w:val="18"/>
          <w:lang w:eastAsia="es-ES"/>
        </w:rPr>
        <w:t>El ítem comprende al revoque de cielo raso bajo losa</w:t>
      </w:r>
      <w:r w:rsidRPr="009555F8">
        <w:rPr>
          <w:rFonts w:cstheme="minorHAnsi"/>
          <w:sz w:val="18"/>
          <w:szCs w:val="18"/>
          <w:lang w:eastAsia="es-ES"/>
        </w:rPr>
        <w:t xml:space="preserve"> de acuerdo al trazado, alineación, elevaciones y dimensiones señaladas en los planos constructivos e instrucciones del Inspector de Proyecto.</w:t>
      </w:r>
    </w:p>
    <w:p w:rsidR="00FC7431" w:rsidRPr="009555F8" w:rsidRDefault="00FC7431" w:rsidP="00FC7431">
      <w:pPr>
        <w:jc w:val="both"/>
        <w:rPr>
          <w:rFonts w:cstheme="minorHAnsi"/>
          <w:sz w:val="18"/>
          <w:szCs w:val="18"/>
          <w:lang w:eastAsia="es-ES"/>
        </w:rPr>
      </w:pPr>
    </w:p>
    <w:p w:rsidR="00FC7431" w:rsidRPr="009555F8" w:rsidRDefault="00FC7431" w:rsidP="00FC7431">
      <w:pPr>
        <w:jc w:val="both"/>
        <w:rPr>
          <w:rFonts w:cstheme="minorHAnsi"/>
          <w:kern w:val="28"/>
          <w:sz w:val="18"/>
          <w:szCs w:val="18"/>
          <w:lang w:eastAsia="es-ES"/>
        </w:rPr>
      </w:pPr>
      <w:r w:rsidRPr="009555F8">
        <w:rPr>
          <w:rFonts w:cstheme="minorHAnsi"/>
          <w:b/>
          <w:kern w:val="28"/>
          <w:sz w:val="18"/>
          <w:szCs w:val="18"/>
          <w:lang w:eastAsia="es-ES"/>
        </w:rPr>
        <w:t>MATERIALES, HERRAMIENTAS Y EQUIPO. -</w:t>
      </w:r>
    </w:p>
    <w:p w:rsidR="00FC7431" w:rsidRPr="009555F8" w:rsidRDefault="00FC7431" w:rsidP="00FC7431">
      <w:pPr>
        <w:tabs>
          <w:tab w:val="left" w:pos="8711"/>
        </w:tabs>
        <w:rPr>
          <w:rFonts w:cstheme="minorHAnsi"/>
          <w:sz w:val="18"/>
          <w:szCs w:val="18"/>
          <w:lang w:eastAsia="es-ES"/>
        </w:rPr>
      </w:pPr>
    </w:p>
    <w:p w:rsidR="00FC7431" w:rsidRPr="009555F8" w:rsidRDefault="00FC7431" w:rsidP="00FC7431">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autoSpaceDE w:val="0"/>
        <w:autoSpaceDN w:val="0"/>
        <w:adjustRightInd w:val="0"/>
        <w:jc w:val="both"/>
        <w:rPr>
          <w:rFonts w:cstheme="minorHAnsi"/>
          <w:color w:val="000000"/>
          <w:sz w:val="18"/>
          <w:szCs w:val="18"/>
        </w:rPr>
      </w:pPr>
    </w:p>
    <w:p w:rsidR="00FC7431" w:rsidRPr="009555F8" w:rsidRDefault="00FC7431" w:rsidP="00FC7431">
      <w:pPr>
        <w:jc w:val="both"/>
        <w:rPr>
          <w:rFonts w:cstheme="minorHAnsi"/>
          <w:kern w:val="28"/>
          <w:sz w:val="18"/>
          <w:szCs w:val="18"/>
          <w:lang w:eastAsia="es-ES"/>
        </w:rPr>
      </w:pPr>
      <w:r w:rsidRPr="009555F8">
        <w:rPr>
          <w:rFonts w:cstheme="minorHAnsi"/>
          <w:b/>
          <w:kern w:val="28"/>
          <w:sz w:val="18"/>
          <w:szCs w:val="18"/>
          <w:lang w:eastAsia="es-ES"/>
        </w:rPr>
        <w:t>FORMA DE EJECUCIÓN. -</w:t>
      </w:r>
    </w:p>
    <w:p w:rsidR="00FC7431" w:rsidRPr="009555F8" w:rsidRDefault="00FC7431" w:rsidP="00FC7431">
      <w:pPr>
        <w:jc w:val="both"/>
        <w:rPr>
          <w:rFonts w:cstheme="minorHAnsi"/>
          <w:color w:val="000000"/>
          <w:sz w:val="18"/>
          <w:szCs w:val="18"/>
          <w:shd w:val="clear" w:color="auto" w:fill="FFFFFF"/>
          <w:lang w:eastAsia="es-ES"/>
        </w:rPr>
      </w:pPr>
    </w:p>
    <w:p w:rsidR="00FC7431" w:rsidRPr="009555F8" w:rsidRDefault="00FC7431" w:rsidP="00FC7431">
      <w:pPr>
        <w:jc w:val="both"/>
        <w:rPr>
          <w:rFonts w:cstheme="minorHAnsi"/>
          <w:sz w:val="18"/>
          <w:szCs w:val="18"/>
          <w:lang w:eastAsia="es-ES"/>
        </w:rPr>
      </w:pPr>
      <w:r w:rsidRPr="009555F8">
        <w:rPr>
          <w:rFonts w:cstheme="minorHAnsi"/>
          <w:sz w:val="18"/>
          <w:szCs w:val="18"/>
          <w:lang w:eastAsia="es-ES"/>
        </w:rPr>
        <w:t xml:space="preserve">La Entidad Ejecutora deberá prever todas las herramientas, equipos y accesorios necesarios para la ejecución del ítem. </w:t>
      </w:r>
    </w:p>
    <w:p w:rsidR="00FC7431" w:rsidRPr="009555F8" w:rsidRDefault="00FC7431" w:rsidP="00FC7431">
      <w:pPr>
        <w:jc w:val="both"/>
        <w:rPr>
          <w:rFonts w:cstheme="minorHAnsi"/>
          <w:sz w:val="18"/>
          <w:szCs w:val="18"/>
          <w:lang w:eastAsia="es-ES"/>
        </w:rPr>
      </w:pPr>
    </w:p>
    <w:p w:rsidR="00FC7431" w:rsidRPr="009555F8" w:rsidRDefault="00FC7431" w:rsidP="00FC7431">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 la Superficie</w:t>
      </w:r>
    </w:p>
    <w:p w:rsidR="00FC7431" w:rsidRPr="009555F8" w:rsidRDefault="00FC7431" w:rsidP="00FC7431">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Antes de proceder a la ejecución del cielo raso, se revisará la superficie inferior de la losa a fin de subsanar cualquier imperfección que tuviera.</w:t>
      </w:r>
    </w:p>
    <w:p w:rsidR="00FC7431" w:rsidRPr="009555F8" w:rsidRDefault="00FC7431" w:rsidP="00FC7431">
      <w:pPr>
        <w:jc w:val="both"/>
        <w:rPr>
          <w:rFonts w:cstheme="minorHAnsi"/>
          <w:color w:val="000000"/>
          <w:sz w:val="18"/>
          <w:szCs w:val="18"/>
          <w:shd w:val="clear" w:color="auto" w:fill="FFFFFF"/>
          <w:lang w:eastAsia="es-ES"/>
        </w:rPr>
      </w:pPr>
      <w:r w:rsidRPr="009555F8">
        <w:rPr>
          <w:rFonts w:cstheme="minorHAnsi"/>
          <w:color w:val="000000"/>
          <w:sz w:val="18"/>
          <w:szCs w:val="18"/>
          <w:lang w:eastAsia="es-ES"/>
        </w:rPr>
        <w:br/>
      </w:r>
      <w:r w:rsidRPr="009555F8">
        <w:rPr>
          <w:rFonts w:cstheme="minorHAnsi"/>
          <w:color w:val="000000"/>
          <w:sz w:val="18"/>
          <w:szCs w:val="18"/>
          <w:shd w:val="clear" w:color="auto" w:fill="FFFFFF"/>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rsidR="00FC7431" w:rsidRPr="009555F8" w:rsidRDefault="00FC7431" w:rsidP="00FC7431">
      <w:pPr>
        <w:jc w:val="both"/>
        <w:rPr>
          <w:rFonts w:cstheme="minorHAnsi"/>
          <w:color w:val="000000"/>
          <w:sz w:val="18"/>
          <w:szCs w:val="18"/>
          <w:shd w:val="clear" w:color="auto" w:fill="FFFFFF"/>
          <w:lang w:eastAsia="es-ES"/>
        </w:rPr>
      </w:pPr>
    </w:p>
    <w:p w:rsidR="00FC7431" w:rsidRPr="009555F8" w:rsidRDefault="00FC7431" w:rsidP="00FC7431">
      <w:pPr>
        <w:tabs>
          <w:tab w:val="left" w:pos="560"/>
        </w:tabs>
        <w:spacing w:after="120"/>
        <w:jc w:val="both"/>
        <w:rPr>
          <w:rFonts w:cstheme="minorHAnsi"/>
          <w:b/>
          <w:sz w:val="18"/>
          <w:szCs w:val="18"/>
          <w:lang w:eastAsia="es-ES"/>
        </w:rPr>
      </w:pPr>
      <w:r w:rsidRPr="009555F8">
        <w:rPr>
          <w:rFonts w:cstheme="minorHAnsi"/>
          <w:b/>
          <w:sz w:val="18"/>
          <w:szCs w:val="18"/>
          <w:lang w:eastAsia="es-ES"/>
        </w:rPr>
        <w:t>Preparación del Yeso</w:t>
      </w:r>
    </w:p>
    <w:p w:rsidR="00FC7431" w:rsidRPr="009555F8" w:rsidRDefault="00FC7431" w:rsidP="00FC7431">
      <w:pPr>
        <w:jc w:val="both"/>
        <w:rPr>
          <w:rFonts w:cstheme="minorHAnsi"/>
          <w:sz w:val="18"/>
          <w:szCs w:val="18"/>
          <w:lang w:eastAsia="es-ES"/>
        </w:rPr>
      </w:pPr>
      <w:r w:rsidRPr="009555F8">
        <w:rPr>
          <w:rFonts w:cstheme="minorHAnsi"/>
          <w:sz w:val="18"/>
          <w:szCs w:val="18"/>
          <w:lang w:eastAsia="es-ES"/>
        </w:rPr>
        <w:t>La preparación del yeso deberá seguir las indicaciones del proveedor las cuales deberán tener el detalle paso a paso.</w:t>
      </w:r>
    </w:p>
    <w:p w:rsidR="00FC7431" w:rsidRPr="009555F8" w:rsidRDefault="00FC7431" w:rsidP="00FC7431">
      <w:pPr>
        <w:jc w:val="both"/>
        <w:rPr>
          <w:rFonts w:cstheme="minorHAnsi"/>
          <w:sz w:val="18"/>
          <w:szCs w:val="18"/>
          <w:lang w:eastAsia="es-ES"/>
        </w:rPr>
      </w:pPr>
    </w:p>
    <w:p w:rsidR="00FC7431" w:rsidRPr="009555F8" w:rsidRDefault="00FC7431" w:rsidP="00FC7431">
      <w:pPr>
        <w:jc w:val="both"/>
        <w:rPr>
          <w:rFonts w:cstheme="minorHAnsi"/>
          <w:sz w:val="18"/>
          <w:szCs w:val="18"/>
          <w:lang w:eastAsia="es-ES"/>
        </w:rPr>
      </w:pPr>
      <w:r w:rsidRPr="009555F8">
        <w:rPr>
          <w:rFonts w:cstheme="minorHAnsi"/>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FC7431" w:rsidRPr="009555F8" w:rsidRDefault="00FC7431" w:rsidP="00FC7431">
      <w:pPr>
        <w:jc w:val="both"/>
        <w:rPr>
          <w:rFonts w:cstheme="minorHAnsi"/>
          <w:color w:val="000000"/>
          <w:sz w:val="18"/>
          <w:szCs w:val="18"/>
          <w:shd w:val="clear" w:color="auto" w:fill="FFFFFF"/>
          <w:lang w:eastAsia="es-ES"/>
        </w:rPr>
      </w:pPr>
    </w:p>
    <w:p w:rsidR="00FC7431" w:rsidRPr="009555F8" w:rsidRDefault="00FC7431" w:rsidP="00FC7431">
      <w:pPr>
        <w:tabs>
          <w:tab w:val="left" w:pos="560"/>
        </w:tabs>
        <w:spacing w:after="120"/>
        <w:jc w:val="both"/>
        <w:rPr>
          <w:rFonts w:cstheme="minorHAnsi"/>
          <w:b/>
          <w:sz w:val="18"/>
          <w:szCs w:val="18"/>
          <w:lang w:eastAsia="es-ES"/>
        </w:rPr>
      </w:pPr>
      <w:r w:rsidRPr="009555F8">
        <w:rPr>
          <w:rFonts w:cstheme="minorHAnsi"/>
          <w:b/>
          <w:sz w:val="18"/>
          <w:szCs w:val="18"/>
          <w:lang w:eastAsia="es-ES"/>
        </w:rPr>
        <w:t xml:space="preserve">Ejecución del Cielo  </w:t>
      </w:r>
    </w:p>
    <w:p w:rsidR="00FC7431" w:rsidRPr="009555F8" w:rsidRDefault="00FC7431" w:rsidP="00FC7431">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Efectuado este trabajo de revisión y reparación de la superficie inferior de la losa, se procederá a colocar maestras de yeso debidamente niveladas, consistentes en fajas junto a las paredes y en superficies mayores, algunas diagonales.</w:t>
      </w:r>
    </w:p>
    <w:p w:rsidR="00FC7431" w:rsidRPr="009555F8" w:rsidRDefault="00FC7431" w:rsidP="00FC7431">
      <w:pPr>
        <w:jc w:val="both"/>
        <w:rPr>
          <w:rFonts w:cstheme="minorHAnsi"/>
          <w:color w:val="000000"/>
          <w:sz w:val="18"/>
          <w:szCs w:val="18"/>
          <w:shd w:val="clear" w:color="auto" w:fill="FFFFFF"/>
          <w:lang w:eastAsia="es-ES"/>
        </w:rPr>
      </w:pPr>
    </w:p>
    <w:p w:rsidR="00FC7431" w:rsidRPr="009555F8" w:rsidRDefault="00FC7431" w:rsidP="00FC7431">
      <w:pPr>
        <w:jc w:val="both"/>
        <w:rPr>
          <w:rFonts w:cstheme="minorHAnsi"/>
          <w:color w:val="000000"/>
          <w:sz w:val="18"/>
          <w:szCs w:val="18"/>
          <w:shd w:val="clear" w:color="auto" w:fill="FFFFFF"/>
          <w:lang w:eastAsia="es-ES"/>
        </w:rPr>
      </w:pPr>
    </w:p>
    <w:p w:rsidR="00FC7431" w:rsidRPr="009555F8" w:rsidRDefault="00FC7431" w:rsidP="00FC7431">
      <w:pPr>
        <w:jc w:val="both"/>
        <w:rPr>
          <w:rFonts w:cstheme="minorHAnsi"/>
          <w:color w:val="000000"/>
          <w:sz w:val="18"/>
          <w:szCs w:val="18"/>
          <w:shd w:val="clear" w:color="auto" w:fill="FFFFFF"/>
          <w:lang w:eastAsia="es-ES"/>
        </w:rPr>
      </w:pPr>
      <w:r w:rsidRPr="009555F8">
        <w:rPr>
          <w:rFonts w:cstheme="minorHAnsi"/>
          <w:color w:val="000000"/>
          <w:sz w:val="18"/>
          <w:szCs w:val="18"/>
          <w:shd w:val="clear" w:color="auto" w:fill="FFFFFF"/>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rsidR="00FC7431" w:rsidRPr="009555F8" w:rsidRDefault="00FC7431" w:rsidP="00FC7431">
      <w:pPr>
        <w:tabs>
          <w:tab w:val="left" w:pos="560"/>
        </w:tabs>
        <w:spacing w:after="120"/>
        <w:jc w:val="both"/>
        <w:rPr>
          <w:rFonts w:cstheme="minorHAnsi"/>
          <w:b/>
          <w:sz w:val="18"/>
          <w:szCs w:val="18"/>
          <w:lang w:eastAsia="es-ES"/>
        </w:rPr>
      </w:pPr>
      <w:r w:rsidRPr="009555F8">
        <w:rPr>
          <w:rFonts w:cstheme="minorHAnsi"/>
          <w:b/>
          <w:sz w:val="18"/>
          <w:szCs w:val="18"/>
          <w:lang w:eastAsia="es-ES"/>
        </w:rPr>
        <w:t>Criterios de Control, Aceptación y Rechazo</w:t>
      </w:r>
    </w:p>
    <w:p w:rsidR="00FC7431" w:rsidRPr="009555F8" w:rsidRDefault="00FC7431" w:rsidP="00FC7431">
      <w:pPr>
        <w:tabs>
          <w:tab w:val="left" w:pos="8711"/>
        </w:tabs>
        <w:jc w:val="both"/>
        <w:rPr>
          <w:rFonts w:cstheme="minorHAnsi"/>
          <w:sz w:val="18"/>
          <w:szCs w:val="18"/>
          <w:lang w:eastAsia="es-ES"/>
        </w:rPr>
      </w:pPr>
      <w:r w:rsidRPr="009555F8">
        <w:rPr>
          <w:rFonts w:cstheme="minorHAnsi"/>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FC7431" w:rsidRPr="009555F8" w:rsidRDefault="00FC7431" w:rsidP="00FC7431">
      <w:pPr>
        <w:jc w:val="both"/>
        <w:rPr>
          <w:rFonts w:cstheme="minorHAnsi"/>
          <w:color w:val="000000"/>
          <w:sz w:val="18"/>
          <w:szCs w:val="18"/>
          <w:shd w:val="clear" w:color="auto" w:fill="FFFFFF"/>
          <w:lang w:eastAsia="es-ES"/>
        </w:rPr>
      </w:pPr>
    </w:p>
    <w:p w:rsidR="00FC7431" w:rsidRPr="00BB4A3E" w:rsidRDefault="00FC7431" w:rsidP="00BB4A3E">
      <w:pPr>
        <w:jc w:val="both"/>
        <w:rPr>
          <w:rFonts w:cstheme="minorHAnsi"/>
          <w:sz w:val="18"/>
          <w:szCs w:val="18"/>
          <w:lang w:eastAsia="es-ES"/>
        </w:rPr>
      </w:pPr>
      <w:r w:rsidRPr="009555F8">
        <w:rPr>
          <w:rFonts w:cstheme="minorHAnsi"/>
          <w:sz w:val="18"/>
          <w:szCs w:val="18"/>
          <w:lang w:eastAsia="es-ES"/>
        </w:rPr>
        <w:t xml:space="preserve">Se debe revisar que el cielo raso esté plano y verificar que no presente desniveles ni rajaduras o agrietamientos. </w:t>
      </w:r>
    </w:p>
    <w:p w:rsidR="00FC7431" w:rsidRPr="009555F8" w:rsidRDefault="00FC7431" w:rsidP="00FC7431">
      <w:pPr>
        <w:widowControl w:val="0"/>
        <w:autoSpaceDE w:val="0"/>
        <w:autoSpaceDN w:val="0"/>
        <w:adjustRightInd w:val="0"/>
        <w:jc w:val="both"/>
        <w:rPr>
          <w:rFonts w:eastAsia="Arial" w:cstheme="minorHAnsi"/>
          <w:b/>
          <w:bCs/>
          <w:sz w:val="18"/>
          <w:szCs w:val="18"/>
        </w:rPr>
      </w:pPr>
    </w:p>
    <w:tbl>
      <w:tblPr>
        <w:tblStyle w:val="TablaconcuadrculaCOPA3"/>
        <w:tblW w:w="5000" w:type="pct"/>
        <w:tblLook w:val="04A0" w:firstRow="1" w:lastRow="0" w:firstColumn="1" w:lastColumn="0" w:noHBand="0" w:noVBand="1"/>
      </w:tblPr>
      <w:tblGrid>
        <w:gridCol w:w="668"/>
        <w:gridCol w:w="2559"/>
        <w:gridCol w:w="1403"/>
        <w:gridCol w:w="4623"/>
      </w:tblGrid>
      <w:tr w:rsidR="00FC7431" w:rsidRPr="009555F8" w:rsidTr="00FC7431">
        <w:tc>
          <w:tcPr>
            <w:tcW w:w="36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8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9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6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18</w:t>
            </w:r>
          </w:p>
        </w:tc>
        <w:tc>
          <w:tcPr>
            <w:tcW w:w="138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- 5</w:t>
            </w:r>
          </w:p>
        </w:tc>
        <w:tc>
          <w:tcPr>
            <w:tcW w:w="75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9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Calibri" w:cstheme="minorHAnsi"/>
                <w:b/>
                <w:bCs/>
                <w:sz w:val="18"/>
                <w:szCs w:val="18"/>
                <w:lang w:val="es-ES"/>
              </w:rPr>
              <w:t>REVOQUE INTERIOR DE CEMENTO</w:t>
            </w:r>
          </w:p>
        </w:tc>
      </w:tr>
    </w:tbl>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bookmarkStart w:id="179" w:name="_Hlk94714352"/>
      <w:r w:rsidRPr="009555F8">
        <w:rPr>
          <w:rFonts w:eastAsia="Arial" w:cstheme="minorHAnsi"/>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rsidR="00FC7431" w:rsidRPr="009555F8" w:rsidRDefault="00FC7431" w:rsidP="00FC7431">
      <w:pPr>
        <w:widowControl w:val="0"/>
        <w:autoSpaceDE w:val="0"/>
        <w:autoSpaceDN w:val="0"/>
        <w:adjustRightInd w:val="0"/>
        <w:jc w:val="both"/>
        <w:rPr>
          <w:rFonts w:eastAsia="Arial" w:cstheme="minorHAnsi"/>
          <w:b/>
          <w:bCs/>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FC7431" w:rsidRPr="009555F8" w:rsidRDefault="00FC7431" w:rsidP="00FC7431">
      <w:pPr>
        <w:widowControl w:val="0"/>
        <w:tabs>
          <w:tab w:val="left" w:pos="8711"/>
        </w:tabs>
        <w:autoSpaceDE w:val="0"/>
        <w:autoSpaceDN w:val="0"/>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bookmarkStart w:id="180" w:name="_Hlk95685267"/>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rsidR="00FC7431" w:rsidRPr="009555F8" w:rsidRDefault="00FC7431" w:rsidP="00FC7431">
      <w:pPr>
        <w:widowControl w:val="0"/>
        <w:autoSpaceDE w:val="0"/>
        <w:autoSpaceDN w:val="0"/>
        <w:adjustRightInd w:val="0"/>
        <w:jc w:val="both"/>
        <w:rPr>
          <w:rFonts w:eastAsia="Arial" w:cstheme="minorHAnsi"/>
          <w:b/>
          <w:bCs/>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FORMA DE EJECUCIÓN. -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proceder con el revoque, se verificará que la superficie este uniforme sin polvo, grasas o sustancias que perjudiquen la buena ejecución del ítem</w:t>
      </w:r>
      <w:r w:rsidRPr="009555F8">
        <w:rPr>
          <w:rFonts w:eastAsia="Arial" w:cstheme="minorHAnsi"/>
          <w:bCs/>
          <w:color w:val="000000"/>
          <w:sz w:val="18"/>
          <w:szCs w:val="18"/>
        </w:rPr>
        <w:t>.</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bookmarkStart w:id="181" w:name="_Hlk95686236"/>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w:t>
      </w:r>
    </w:p>
    <w:p w:rsidR="00FC7431" w:rsidRPr="009555F8" w:rsidRDefault="00FC7431" w:rsidP="00FC7431">
      <w:pPr>
        <w:widowControl w:val="0"/>
        <w:autoSpaceDE w:val="0"/>
        <w:autoSpaceDN w:val="0"/>
        <w:adjustRightInd w:val="0"/>
        <w:jc w:val="both"/>
        <w:rPr>
          <w:rFonts w:eastAsia="Arial" w:cstheme="minorHAnsi"/>
          <w:sz w:val="18"/>
          <w:szCs w:val="18"/>
        </w:rPr>
      </w:pPr>
      <w:bookmarkStart w:id="182" w:name="_Hlk95686228"/>
      <w:bookmarkEnd w:id="181"/>
    </w:p>
    <w:p w:rsidR="00FC7431" w:rsidRPr="009555F8" w:rsidRDefault="00FC7431" w:rsidP="00FC7431">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Aplicación del Revestimiento</w:t>
      </w:r>
      <w:bookmarkEnd w:id="182"/>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Revoque Interior de Cemento será medido en </w:t>
      </w:r>
      <w:r w:rsidRPr="009555F8">
        <w:rPr>
          <w:rFonts w:eastAsia="Arial" w:cstheme="minorHAnsi"/>
          <w:b/>
          <w:sz w:val="18"/>
          <w:szCs w:val="18"/>
        </w:rPr>
        <w:t>metros cuadrados</w:t>
      </w:r>
      <w:r w:rsidRPr="009555F8">
        <w:rPr>
          <w:rFonts w:eastAsia="Arial" w:cstheme="minorHAnsi"/>
          <w:sz w:val="18"/>
          <w:szCs w:val="18"/>
        </w:rPr>
        <w:t xml:space="preserve">, </w:t>
      </w:r>
      <w:r w:rsidRPr="009555F8">
        <w:rPr>
          <w:rFonts w:eastAsia="Arial" w:cstheme="minorHAnsi"/>
          <w:color w:val="000000"/>
          <w:sz w:val="18"/>
          <w:szCs w:val="18"/>
        </w:rPr>
        <w:t>tomando en cuenta solamente el área de trabajo neto ejecutado y autorizado</w:t>
      </w:r>
      <w:r w:rsidRPr="009555F8">
        <w:rPr>
          <w:rFonts w:eastAsia="Arial" w:cstheme="minorHAnsi"/>
          <w:sz w:val="18"/>
          <w:szCs w:val="18"/>
        </w:rPr>
        <w:t>.</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bookmarkStart w:id="183" w:name="_Hlk67252147"/>
      <w:r w:rsidRPr="009555F8">
        <w:rPr>
          <w:rFonts w:eastAsia="Arial" w:cstheme="minorHAnsi"/>
          <w:b/>
          <w:sz w:val="18"/>
          <w:szCs w:val="18"/>
        </w:rPr>
        <w:t>APORTE PROPIO. -</w:t>
      </w:r>
    </w:p>
    <w:p w:rsidR="00FC7431" w:rsidRPr="009555F8" w:rsidRDefault="00FC7431" w:rsidP="00FC7431">
      <w:pPr>
        <w:widowControl w:val="0"/>
        <w:autoSpaceDE w:val="0"/>
        <w:autoSpaceDN w:val="0"/>
        <w:jc w:val="both"/>
        <w:rPr>
          <w:rFonts w:eastAsia="Arial" w:cstheme="minorHAnsi"/>
          <w:sz w:val="18"/>
          <w:szCs w:val="18"/>
        </w:rPr>
      </w:pPr>
    </w:p>
    <w:bookmarkEnd w:id="183"/>
    <w:p w:rsidR="00FC7431" w:rsidRPr="009555F8" w:rsidRDefault="00FC7431" w:rsidP="00FC7431">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considerados para el cálculo monetario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Los materiales de aporte propio serán aprobados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cstheme="minorHAnsi"/>
          <w:sz w:val="18"/>
          <w:szCs w:val="18"/>
          <w:lang w:eastAsia="es-ES"/>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cstheme="minorHAnsi"/>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715"/>
        <w:gridCol w:w="2743"/>
        <w:gridCol w:w="1503"/>
        <w:gridCol w:w="4292"/>
      </w:tblGrid>
      <w:tr w:rsidR="00FC7431" w:rsidRPr="009555F8" w:rsidTr="00FC7431">
        <w:tc>
          <w:tcPr>
            <w:tcW w:w="38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48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1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1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8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19</w:t>
            </w:r>
          </w:p>
        </w:tc>
        <w:tc>
          <w:tcPr>
            <w:tcW w:w="148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- 7</w:t>
            </w:r>
          </w:p>
        </w:tc>
        <w:tc>
          <w:tcPr>
            <w:tcW w:w="81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1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INTERIOR DE YESO</w:t>
            </w:r>
          </w:p>
        </w:tc>
      </w:tr>
    </w:tbl>
    <w:p w:rsidR="00FC7431" w:rsidRPr="009555F8" w:rsidRDefault="00FC7431" w:rsidP="00FC7431">
      <w:pPr>
        <w:widowControl w:val="0"/>
        <w:autoSpaceDE w:val="0"/>
        <w:autoSpaceDN w:val="0"/>
        <w:jc w:val="both"/>
        <w:rPr>
          <w:rFonts w:eastAsia="Arial" w:cstheme="minorHAnsi"/>
          <w:b/>
          <w:bCs/>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DESCRIPCIÓN.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MATERIALES, HERRAMIENTAS Y EQUIPO. -</w:t>
      </w:r>
    </w:p>
    <w:p w:rsidR="00FC7431" w:rsidRPr="009555F8" w:rsidRDefault="00FC7431" w:rsidP="00FC7431">
      <w:pPr>
        <w:widowControl w:val="0"/>
        <w:tabs>
          <w:tab w:val="left" w:pos="8711"/>
        </w:tabs>
        <w:autoSpaceDE w:val="0"/>
        <w:autoSpaceDN w:val="0"/>
        <w:rPr>
          <w:rFonts w:eastAsia="Arial" w:cstheme="minorHAnsi"/>
          <w:sz w:val="18"/>
          <w:szCs w:val="18"/>
        </w:rPr>
      </w:pPr>
    </w:p>
    <w:p w:rsidR="00FC7431" w:rsidRPr="009555F8" w:rsidRDefault="00FC7431" w:rsidP="00FC7431">
      <w:pPr>
        <w:widowControl w:val="0"/>
        <w:autoSpaceDE w:val="0"/>
        <w:autoSpaceDN w:val="0"/>
        <w:rPr>
          <w:rFonts w:eastAsia="Arial" w:cstheme="minorHAnsi"/>
          <w:kern w:val="28"/>
          <w:sz w:val="18"/>
          <w:szCs w:val="18"/>
        </w:rPr>
      </w:pPr>
      <w:bookmarkStart w:id="184" w:name="_Hlk95425768"/>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FORMA DE EJECUCIÓN.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bookmarkStart w:id="185" w:name="_Hlk161513692"/>
      <w:r w:rsidRPr="009555F8">
        <w:rPr>
          <w:rFonts w:eastAsia="Arial" w:cstheme="minorHAnsi"/>
          <w:b/>
          <w:sz w:val="18"/>
          <w:szCs w:val="18"/>
        </w:rPr>
        <w:t>Preparación de la Superficie</w:t>
      </w:r>
    </w:p>
    <w:bookmarkEnd w:id="185"/>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 la colocación de las maestras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 revisarse las superficies a revestir verificando no existan partes sueltas o mal ejecutadas.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colocarán maestras distancias no mayores a 2,0 m. cuidando que éstas estén perfectamente niveladas. Luego se efectuar los trabajos preliminares, se humedecerán los paramentos.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Yeso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preparación del yeso deberá seguir las indicaciones del proveedor las cuales deberán tener el detalle paso a paso.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Preparación de la Superficie</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el caso de muros de ladrillo se limpiarán los mismos en forma cuidadosa, removiendo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aquellos materiales extraños o residuos de morteros.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colocarán maestras a distancias no mayores a dos (2) metros, cuidando de que éstas,</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estén perfectamente niveladas entre sí, a fin de asegurar la obtención de una superficie</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pareja y uniforme.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Aplicación del Yeso</w:t>
      </w:r>
    </w:p>
    <w:p w:rsidR="00FC7431" w:rsidRPr="009555F8" w:rsidRDefault="00FC7431" w:rsidP="00FC7431">
      <w:pPr>
        <w:widowControl w:val="0"/>
        <w:autoSpaceDE w:val="0"/>
        <w:autoSpaceDN w:val="0"/>
        <w:jc w:val="both"/>
        <w:rPr>
          <w:rFonts w:eastAsia="Arial" w:cstheme="minorHAnsi"/>
          <w:sz w:val="18"/>
          <w:szCs w:val="18"/>
        </w:rPr>
      </w:pPr>
      <w:bookmarkStart w:id="186" w:name="_Hlk95426443"/>
      <w:r w:rsidRPr="009555F8">
        <w:rPr>
          <w:rFonts w:eastAsia="Arial" w:cstheme="minorHAnsi"/>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los revoques señalados a continuación: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superficies porosas.</w:t>
      </w:r>
    </w:p>
    <w:p w:rsidR="00FC7431" w:rsidRPr="009555F8" w:rsidRDefault="00FC7431" w:rsidP="00FC7431">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bordes o esquinas en elementos de hormigón.</w:t>
      </w:r>
    </w:p>
    <w:p w:rsidR="00FC7431" w:rsidRPr="009555F8" w:rsidRDefault="00FC7431" w:rsidP="00FC7431">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Reparación de grietas en estucos.</w:t>
      </w:r>
    </w:p>
    <w:p w:rsidR="00FC7431" w:rsidRPr="009555F8" w:rsidRDefault="00FC7431" w:rsidP="00FC7431">
      <w:pPr>
        <w:widowControl w:val="0"/>
        <w:numPr>
          <w:ilvl w:val="0"/>
          <w:numId w:val="116"/>
        </w:numPr>
        <w:autoSpaceDE w:val="0"/>
        <w:autoSpaceDN w:val="0"/>
        <w:jc w:val="both"/>
        <w:rPr>
          <w:rFonts w:eastAsia="Arial" w:cstheme="minorHAnsi"/>
          <w:sz w:val="18"/>
          <w:szCs w:val="18"/>
        </w:rPr>
      </w:pPr>
      <w:r w:rsidRPr="009555F8">
        <w:rPr>
          <w:rFonts w:eastAsia="Arial" w:cstheme="minorHAnsi"/>
          <w:sz w:val="18"/>
          <w:szCs w:val="18"/>
        </w:rPr>
        <w:t>Regulación de superficies en espesores mínimos.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6"/>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bCs/>
          <w:sz w:val="18"/>
          <w:szCs w:val="18"/>
        </w:rPr>
      </w:pPr>
      <w:r w:rsidRPr="009555F8">
        <w:rPr>
          <w:rFonts w:eastAsia="Arial" w:cstheme="minorHAnsi"/>
          <w:b/>
          <w:bCs/>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revoque interior de yeso de las superficies de muros en la construcción se medirá en</w:t>
      </w:r>
      <w:r w:rsidRPr="009555F8">
        <w:rPr>
          <w:rFonts w:eastAsia="Arial" w:cstheme="minorHAnsi"/>
          <w:b/>
          <w:sz w:val="18"/>
          <w:szCs w:val="18"/>
        </w:rPr>
        <w:t xml:space="preserve"> metros cuadrados,</w:t>
      </w:r>
      <w:r w:rsidRPr="009555F8">
        <w:rPr>
          <w:rFonts w:eastAsia="Arial" w:cstheme="minorHAnsi"/>
          <w:sz w:val="18"/>
          <w:szCs w:val="18"/>
        </w:rPr>
        <w:t xml:space="preserve"> tomando en cuenta solamente el área neta de trabajo ejecutado y autorizado.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616"/>
        <w:gridCol w:w="2093"/>
        <w:gridCol w:w="1292"/>
        <w:gridCol w:w="5252"/>
      </w:tblGrid>
      <w:tr w:rsidR="00FC7431" w:rsidRPr="009555F8" w:rsidTr="00FC7431">
        <w:tc>
          <w:tcPr>
            <w:tcW w:w="33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3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3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33"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20</w:t>
            </w:r>
          </w:p>
        </w:tc>
        <w:tc>
          <w:tcPr>
            <w:tcW w:w="113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VAC-OG-CON-5</w:t>
            </w:r>
          </w:p>
        </w:tc>
        <w:tc>
          <w:tcPr>
            <w:tcW w:w="698"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83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EMPEDRADO Y CONTRAPISO DE CEMENTO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En general, la ejecución del empedrado y contrapiso de cemento deberá cumplir con las siguientes directrices referidas a la ejecución:</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b/>
          <w:sz w:val="18"/>
          <w:szCs w:val="18"/>
          <w:lang w:val="es-419"/>
        </w:rPr>
        <w:t>Limpieza y Preparación</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previa a la ejecución del ítem, se prepara la superficie sobre la cual se apoye la misma, verificando que este uniforme compactado y con la pendiente deseada.</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Antes de ejecutar el empedrado, la superficie deberá estar perfilada de acuerdo a planos y no deberá haber regiones donde el suelo de asiento este suelto o sea de mala calidad.</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Empedrado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Mezclado del Hormigón y Morteros</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hormigón deberá ser mezclado mecánicamente dosificando por volumen, en ciertos casos el Inspector de proyecto autorizará el mezclado manual.</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de cemento y arena en la proporción 1:5 será mezclado en las cantidades necesarias para su empleo inmediato. Se rechazará todo mortero que tenga 30 minutos o más a partir del momento de mezclado.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Hormigonado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terminado el empedrado de acuerdo a lo señalado anteriormente y limpio este de tierra, escombros sueltos y otros materiales, se humedecerá toda superficie del empedrado.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espesor de la carpeta de concreto será de 5 cm, establecido en el formulario de presentación de propuesta, teniendo preferencia aquel espesor señalado en los planos.</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hormigonado deberá cumplir con las exigencias y requisitos establecidos en la Norma CBH-87 para hormigones. No se procederá al vaciado sin antes contar con la autorización del Inspector de proyecto.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vaciado de hormigón debe ser de forma continua, solo se interrumpirá en los sectores donde los planos indiquen.</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Terminado Superficial</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acabado del contrapiso deberá realizarse con plancha metálica o frotachado, dependiendo del tipo de acabado indicado en los planos constructivos o instrucciones del Inspector de proyecto.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Protección y Curado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El tiempo de curado será el indicado en el proyecto o el indicado por el Inspector de proyecto. En ningún caso el tiempo de curado será menos de 5 días a partir del momento en que se inició el endurecimiento.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Durante la construcción, queda prohibido aplicar cargas, acumular materiales, equipo o maquinarias que generen daño en el elemento.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b/>
          <w:sz w:val="18"/>
          <w:szCs w:val="18"/>
          <w:lang w:val="es-419"/>
        </w:rPr>
      </w:pPr>
      <w:r w:rsidRPr="009555F8">
        <w:rPr>
          <w:rFonts w:eastAsia="Arial" w:cstheme="minorHAnsi"/>
          <w:b/>
          <w:sz w:val="18"/>
          <w:szCs w:val="18"/>
          <w:lang w:val="es-419"/>
        </w:rPr>
        <w:t>Criterios de Aceptación y Rechazo</w:t>
      </w: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elemento que no cumpla con el alineamiento, pendiente, espesores o replanteo, será rechazado debiendo el Inspector de proyecto indicar claramente el o los sectores que han sido observados.</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Cualquier fisura, grieta, desportillada, desgastada, desmoche o asentamiento que sufra el elemento durante la etapa de la obra será rechazada y deberá ser subsanada por la Entidad Ejecutora.</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 material, hormigón o elemento ejecutado que sea rechazado se procederá a su curado, corrección, demolición o reposición, actividad que deberá ser aprobada por el Inspector de proyecto.</w:t>
      </w:r>
    </w:p>
    <w:p w:rsidR="00FC7431" w:rsidRPr="009555F8" w:rsidRDefault="00FC7431" w:rsidP="00FC7431">
      <w:pPr>
        <w:widowControl w:val="0"/>
        <w:autoSpaceDE w:val="0"/>
        <w:autoSpaceDN w:val="0"/>
        <w:jc w:val="both"/>
        <w:rPr>
          <w:rFonts w:eastAsia="Arial" w:cstheme="minorHAnsi"/>
          <w:sz w:val="18"/>
          <w:szCs w:val="18"/>
          <w:lang w:val="es-419"/>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Todos las demoliciones, curados y reemplazos necesarios serán cancelados por la Entidad Ejecutora.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lang w:val="es-419"/>
        </w:rPr>
      </w:pPr>
      <w:r w:rsidRPr="009555F8">
        <w:rPr>
          <w:rFonts w:eastAsia="Arial" w:cstheme="minorHAnsi"/>
          <w:sz w:val="18"/>
          <w:szCs w:val="18"/>
          <w:lang w:val="es-419"/>
        </w:rPr>
        <w:t xml:space="preserve">El empedrado y contrapiso de cemento se medirá en </w:t>
      </w:r>
      <w:r w:rsidRPr="009555F8">
        <w:rPr>
          <w:rFonts w:eastAsia="Arial" w:cstheme="minorHAnsi"/>
          <w:b/>
          <w:sz w:val="18"/>
          <w:szCs w:val="18"/>
          <w:lang w:val="es-419"/>
        </w:rPr>
        <w:t>metros cuadrados</w:t>
      </w:r>
      <w:r w:rsidRPr="009555F8">
        <w:rPr>
          <w:rFonts w:eastAsia="Arial" w:cstheme="minorHAnsi"/>
          <w:sz w:val="18"/>
          <w:szCs w:val="18"/>
          <w:lang w:val="es-419"/>
        </w:rPr>
        <w:t xml:space="preserve"> tomando en cuenta únicamente las superficies netas ejecutadas y autorizadas.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rPr>
          <w:rFonts w:cstheme="minorHAnsi"/>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 xml:space="preserve">análisis de precios unitarios, </w:t>
      </w:r>
      <w:r w:rsidRPr="009555F8">
        <w:rPr>
          <w:rFonts w:eastAsia="Arial" w:cstheme="minorHAnsi"/>
          <w:color w:val="000000"/>
          <w:sz w:val="18"/>
          <w:szCs w:val="18"/>
        </w:rPr>
        <w:t xml:space="preserve">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color w:val="000000"/>
          <w:sz w:val="18"/>
          <w:szCs w:val="18"/>
        </w:rPr>
        <w:t>.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78"/>
        <w:gridCol w:w="1954"/>
        <w:gridCol w:w="1212"/>
        <w:gridCol w:w="5509"/>
      </w:tblGrid>
      <w:tr w:rsidR="00FC7431" w:rsidRPr="009555F8" w:rsidTr="00FC7431">
        <w:tc>
          <w:tcPr>
            <w:tcW w:w="31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7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12"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21</w:t>
            </w:r>
          </w:p>
        </w:tc>
        <w:tc>
          <w:tcPr>
            <w:tcW w:w="1056"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VAC-OG-MES-1</w:t>
            </w:r>
          </w:p>
        </w:tc>
        <w:tc>
          <w:tcPr>
            <w:tcW w:w="65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7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MESÓN DE HORMIGÓN ARMADO PARA COCINA</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construcción de mesón de hormigón armado para cocina con dimensiones señaladas en los planos de detalles, y/o diseño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FC7431" w:rsidRPr="009555F8" w:rsidRDefault="00FC7431" w:rsidP="00FC7431">
      <w:pPr>
        <w:widowControl w:val="0"/>
        <w:autoSpaceDE w:val="0"/>
        <w:autoSpaceDN w:val="0"/>
        <w:adjustRightInd w:val="0"/>
        <w:jc w:val="both"/>
        <w:rPr>
          <w:rFonts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se deberán cumplir con las siguientes directrices referidas a la ejecución.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Encofrados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podrán ser de madera, metálicos u otro material lo suficientemente rígido, estanco y estable.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casos que el Inspector de proyecto vea conveniente, solicitara al Entidad Ejecutora las respectivas verificaciones estructurales del encofrado de manera previa.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Cuando el Inspector de proyecto compruebe que los encofrados presentan defectos, postergará el día del vaciado o interrumpirá las operaciones de vaciado hasta que las deficiencias sean corregidas.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Si se prevén varios usos de los encofrados, estos deberán limpiarse y repararse perfectamente antes de su nuevo uso. El número máximo de usos será el indicado en el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 xml:space="preserve">Limpieza y colocación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introducir las armaduras en los encofrados, se limpiarán adecuadamente con cepillos de acero, librándolas de óxido, polvo, barro grasas, pinturas y todo aquello que disminuya la adherencia.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Si a momento de colocar el hormigón existieran barras con mortero u hormigón endurecido, éstos se deberán eliminar completamente.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armaduras se colocarán en las posiciones indicadas en los planos, cualquier modificación en obra debido a razones constructivas, deberá ser autorizada por 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En caso de no especificarse los recubrimientos en los planos, se aplicarán los siguientes:</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Ambientes interiores protegidos:                            </w:t>
      </w:r>
      <w:r w:rsidRPr="009555F8">
        <w:rPr>
          <w:rFonts w:eastAsia="Arial" w:cstheme="minorHAnsi"/>
          <w:sz w:val="18"/>
          <w:szCs w:val="18"/>
        </w:rPr>
        <w:tab/>
      </w:r>
      <w:r w:rsidRPr="009555F8">
        <w:rPr>
          <w:rFonts w:eastAsia="Arial" w:cstheme="minorHAnsi"/>
          <w:sz w:val="18"/>
          <w:szCs w:val="18"/>
        </w:rPr>
        <w:tab/>
        <w:t>1,0 a 1,5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normal:        </w:t>
      </w:r>
      <w:r w:rsidRPr="009555F8">
        <w:rPr>
          <w:rFonts w:eastAsia="Arial" w:cstheme="minorHAnsi"/>
          <w:sz w:val="18"/>
          <w:szCs w:val="18"/>
        </w:rPr>
        <w:tab/>
      </w:r>
      <w:r w:rsidRPr="009555F8">
        <w:rPr>
          <w:rFonts w:eastAsia="Arial" w:cstheme="minorHAnsi"/>
          <w:sz w:val="18"/>
          <w:szCs w:val="18"/>
        </w:rPr>
        <w:tab/>
        <w:t xml:space="preserve">          1,5 a 2,0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húmeda:       </w:t>
      </w:r>
      <w:r w:rsidRPr="009555F8">
        <w:rPr>
          <w:rFonts w:eastAsia="Arial" w:cstheme="minorHAnsi"/>
          <w:sz w:val="18"/>
          <w:szCs w:val="18"/>
        </w:rPr>
        <w:tab/>
      </w:r>
      <w:r w:rsidRPr="009555F8">
        <w:rPr>
          <w:rFonts w:eastAsia="Arial" w:cstheme="minorHAnsi"/>
          <w:sz w:val="18"/>
          <w:szCs w:val="18"/>
        </w:rPr>
        <w:tab/>
        <w:t>2,0 a 2,5   cm</w:t>
      </w:r>
    </w:p>
    <w:p w:rsidR="00FC7431" w:rsidRPr="009555F8" w:rsidRDefault="00FC7431" w:rsidP="00FC7431">
      <w:pPr>
        <w:widowControl w:val="0"/>
        <w:numPr>
          <w:ilvl w:val="0"/>
          <w:numId w:val="81"/>
        </w:numPr>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Elementos expuestos a la atmósfera corrosiva:      </w:t>
      </w:r>
      <w:r w:rsidRPr="009555F8">
        <w:rPr>
          <w:rFonts w:eastAsia="Arial" w:cstheme="minorHAnsi"/>
          <w:sz w:val="18"/>
          <w:szCs w:val="18"/>
        </w:rPr>
        <w:tab/>
      </w:r>
      <w:r w:rsidRPr="009555F8">
        <w:rPr>
          <w:rFonts w:eastAsia="Arial" w:cstheme="minorHAnsi"/>
          <w:sz w:val="18"/>
          <w:szCs w:val="18"/>
        </w:rPr>
        <w:tab/>
        <w:t>3,0 a 3,5   cm</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Se cuidará especialmente que todas las armaduras queden protegidas mediante los recubrimientos mínimos especificados en los planos.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Todos los cruces de barras deberán atarse en forma adecuada con alambre de amarre o accesorios previamente aprobados.</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Previamente el vaciado, el Inspector de proyecto deberá verificar cuidadosamente la armadura este exento de óxido y de acuerdo a planos constructivos para luego autorizar de manera escrita el vaciado del hormigón.</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b/>
          <w:sz w:val="18"/>
          <w:szCs w:val="18"/>
        </w:rPr>
        <w:t>Armado de Fierros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armado de las barras de acero corrugado a usarse en el presente ítem deberá cumplir con la norma CBH-87 complementadas las normas IBNORCA en cuanto a control de calidad de la ejecución.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dispondrá un sitio específico en la obra para el doblado y preparación de armaduras con las herramientas adecuadas.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doblado de las barras se realizará en frío, mediante el equipo adecuado y velocidad limitada, sin golpes ni choques. Queda terminantemente prohibido el cortado y el doblado en caliente.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Las barras de fierro que fueron dobladas no podrán ser enderezadas, ni podrán ser utilizadas nuevamente sin antes eliminar la zona doblada.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radio mínimo de doblado, así como las longitudes de patillas y ganchos, deberá respetar lo indicado en planos constructivos y la normativa CBH-87.</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sz w:val="18"/>
          <w:szCs w:val="18"/>
        </w:rPr>
        <w:t>Queda terminantemente prohibido el empleo de aceros de diferentes tipos en una misma</w:t>
      </w:r>
      <w:r w:rsidRPr="009555F8">
        <w:rPr>
          <w:rFonts w:eastAsia="Arial" w:cstheme="minorHAnsi"/>
          <w:color w:val="000000"/>
          <w:sz w:val="18"/>
          <w:szCs w:val="18"/>
        </w:rPr>
        <w:t xml:space="preserve"> sección, salvo ello sea debidamente justificado por la Entidad Ejecutora y aprobado por el </w:t>
      </w:r>
      <w:r w:rsidRPr="009555F8">
        <w:rPr>
          <w:rFonts w:eastAsia="Arial" w:cstheme="minorHAnsi"/>
          <w:sz w:val="18"/>
          <w:szCs w:val="18"/>
        </w:rPr>
        <w:t>Inspector de proyecto</w:t>
      </w:r>
      <w:r w:rsidRPr="009555F8">
        <w:rPr>
          <w:rFonts w:eastAsia="Arial" w:cstheme="minorHAnsi"/>
          <w:color w:val="000000"/>
          <w:sz w:val="18"/>
          <w:szCs w:val="18"/>
        </w:rPr>
        <w:t>.</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Todas las herramientas a emplearse para el cortado, amarre y doblado de fierro, serán proporcionados por la Entidad Ejecutora en condiciones adecuadas y de manera oportuna.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Empalmes en las barras</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realizarán empalmes por superposición de acuerdo al siguiente detalle:</w:t>
      </w:r>
    </w:p>
    <w:p w:rsidR="00FC7431" w:rsidRPr="009555F8" w:rsidRDefault="00FC7431" w:rsidP="00FC7431">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FC7431" w:rsidRPr="009555F8" w:rsidRDefault="00FC7431" w:rsidP="00FC7431">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En toda la longitud del empalme se colocarán armaduras transversales suplementarias para mejorar las condiciones del empalme, cuando sea necesario.</w:t>
      </w:r>
    </w:p>
    <w:p w:rsidR="00FC7431" w:rsidRPr="009555F8" w:rsidRDefault="00FC7431" w:rsidP="00FC7431">
      <w:pPr>
        <w:widowControl w:val="0"/>
        <w:numPr>
          <w:ilvl w:val="0"/>
          <w:numId w:val="114"/>
        </w:numPr>
        <w:tabs>
          <w:tab w:val="left" w:pos="560"/>
        </w:tabs>
        <w:autoSpaceDE w:val="0"/>
        <w:autoSpaceDN w:val="0"/>
        <w:jc w:val="both"/>
        <w:rPr>
          <w:rFonts w:eastAsia="Arial" w:cstheme="minorHAnsi"/>
          <w:sz w:val="18"/>
          <w:szCs w:val="18"/>
        </w:rPr>
      </w:pPr>
      <w:r w:rsidRPr="009555F8">
        <w:rPr>
          <w:rFonts w:eastAsia="Arial" w:cstheme="minorHAnsi"/>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Mezclado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hormigón deberá ser mezclado mecánicamente dosificando por volumen y deseablemente por peso. Para esta tarea:</w:t>
      </w:r>
    </w:p>
    <w:p w:rsidR="00FC7431" w:rsidRPr="009555F8" w:rsidRDefault="00FC7431" w:rsidP="00FC7431">
      <w:pPr>
        <w:widowControl w:val="0"/>
        <w:numPr>
          <w:ilvl w:val="0"/>
          <w:numId w:val="82"/>
        </w:numPr>
        <w:tabs>
          <w:tab w:val="left" w:pos="560"/>
        </w:tabs>
        <w:autoSpaceDE w:val="0"/>
        <w:autoSpaceDN w:val="0"/>
        <w:ind w:left="567" w:hanging="357"/>
        <w:jc w:val="both"/>
        <w:rPr>
          <w:rFonts w:eastAsia="Arial" w:cstheme="minorHAnsi"/>
          <w:sz w:val="18"/>
          <w:szCs w:val="18"/>
        </w:rPr>
      </w:pPr>
      <w:r w:rsidRPr="009555F8">
        <w:rPr>
          <w:rFonts w:eastAsia="Arial" w:cstheme="minorHAnsi"/>
          <w:sz w:val="18"/>
          <w:szCs w:val="18"/>
        </w:rPr>
        <w:t>Se utilizarán una o más hormigoneras de capacidad adecuada y se empleará personal especializado para su manejo.</w:t>
      </w:r>
    </w:p>
    <w:p w:rsidR="00FC7431" w:rsidRPr="009555F8" w:rsidRDefault="00FC7431" w:rsidP="00FC7431">
      <w:pPr>
        <w:widowControl w:val="0"/>
        <w:numPr>
          <w:ilvl w:val="0"/>
          <w:numId w:val="82"/>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Periódicamente se verificará la uniformidad del mezclado.</w:t>
      </w:r>
    </w:p>
    <w:p w:rsidR="00FC7431" w:rsidRPr="009555F8" w:rsidRDefault="00FC7431" w:rsidP="00FC7431">
      <w:pPr>
        <w:widowControl w:val="0"/>
        <w:numPr>
          <w:ilvl w:val="0"/>
          <w:numId w:val="82"/>
        </w:numPr>
        <w:tabs>
          <w:tab w:val="left" w:pos="560"/>
        </w:tabs>
        <w:autoSpaceDE w:val="0"/>
        <w:autoSpaceDN w:val="0"/>
        <w:ind w:hanging="357"/>
        <w:jc w:val="both"/>
        <w:rPr>
          <w:rFonts w:eastAsia="Arial" w:cstheme="minorHAnsi"/>
          <w:sz w:val="18"/>
          <w:szCs w:val="18"/>
        </w:rPr>
      </w:pPr>
      <w:r w:rsidRPr="009555F8">
        <w:rPr>
          <w:rFonts w:eastAsia="Arial" w:cstheme="minorHAnsi"/>
          <w:sz w:val="18"/>
          <w:szCs w:val="18"/>
        </w:rPr>
        <w:t>Los materiales componentes serán introducidos en el orden siguiente:</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Una parte del agua del mezclado (aproximadamente la mitad)</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La grava</w:t>
      </w:r>
    </w:p>
    <w:p w:rsidR="00FC7431" w:rsidRPr="009555F8" w:rsidRDefault="00FC7431" w:rsidP="00FC7431">
      <w:pPr>
        <w:widowControl w:val="0"/>
        <w:numPr>
          <w:ilvl w:val="0"/>
          <w:numId w:val="115"/>
        </w:numPr>
        <w:tabs>
          <w:tab w:val="left" w:pos="560"/>
        </w:tabs>
        <w:autoSpaceDE w:val="0"/>
        <w:autoSpaceDN w:val="0"/>
        <w:jc w:val="both"/>
        <w:rPr>
          <w:rFonts w:eastAsia="Arial" w:cstheme="minorHAnsi"/>
          <w:sz w:val="18"/>
          <w:szCs w:val="18"/>
        </w:rPr>
      </w:pPr>
      <w:r w:rsidRPr="009555F8">
        <w:rPr>
          <w:rFonts w:eastAsia="Arial" w:cstheme="minorHAnsi"/>
          <w:sz w:val="18"/>
          <w:szCs w:val="18"/>
        </w:rPr>
        <w:t>El resto del agua de amasado</w:t>
      </w:r>
    </w:p>
    <w:p w:rsidR="00FC7431" w:rsidRPr="009555F8" w:rsidRDefault="00FC7431" w:rsidP="00FC7431">
      <w:pPr>
        <w:widowControl w:val="0"/>
        <w:tabs>
          <w:tab w:val="left" w:pos="560"/>
        </w:tabs>
        <w:autoSpaceDE w:val="0"/>
        <w:autoSpaceDN w:val="0"/>
        <w:ind w:left="426"/>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No se permitirá cargar la hormigonera antes de haberse procedido a descargarla totalmente de la batida anterior.  El mezclado manual queda expresamente prohibido.</w:t>
      </w:r>
    </w:p>
    <w:p w:rsidR="00FC7431" w:rsidRPr="009555F8" w:rsidRDefault="00FC7431" w:rsidP="00FC7431">
      <w:pPr>
        <w:widowControl w:val="0"/>
        <w:autoSpaceDE w:val="0"/>
        <w:autoSpaceDN w:val="0"/>
        <w:rPr>
          <w:rFonts w:eastAsia="Arial" w:cstheme="minorHAnsi"/>
          <w:sz w:val="18"/>
          <w:szCs w:val="18"/>
        </w:rPr>
      </w:pPr>
      <w:r w:rsidRPr="009555F8">
        <w:rPr>
          <w:rFonts w:eastAsia="Arial" w:cstheme="minorHAnsi"/>
          <w:sz w:val="18"/>
          <w:szCs w:val="18"/>
        </w:rPr>
        <w:t>El hormigón será de una consistencia tal que se asegure su trabajabilidad y la manipulación de masas compactas, densas, con aspecto y coloración uniformes.</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C7431" w:rsidRPr="009555F8" w:rsidTr="00FC7431">
        <w:trPr>
          <w:trHeight w:hRule="exact" w:val="594"/>
          <w:jc w:val="center"/>
        </w:trPr>
        <w:tc>
          <w:tcPr>
            <w:tcW w:w="2056" w:type="dxa"/>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DOSIFICACIÓN</w:t>
            </w:r>
          </w:p>
        </w:tc>
        <w:tc>
          <w:tcPr>
            <w:tcW w:w="2901" w:type="dxa"/>
            <w:shd w:val="clear" w:color="auto" w:fill="1F3864" w:themeFill="accent5" w:themeFillShade="80"/>
            <w:vAlign w:val="center"/>
          </w:tcPr>
          <w:p w:rsidR="00FC7431" w:rsidRPr="009555F8" w:rsidRDefault="00FC7431" w:rsidP="00FC7431">
            <w:pPr>
              <w:widowControl w:val="0"/>
              <w:autoSpaceDE w:val="0"/>
              <w:autoSpaceDN w:val="0"/>
              <w:jc w:val="center"/>
              <w:rPr>
                <w:rFonts w:eastAsia="Arial" w:cstheme="minorHAnsi"/>
                <w:b/>
                <w:bCs/>
                <w:color w:val="FFFFFF" w:themeColor="background1"/>
                <w:sz w:val="18"/>
                <w:szCs w:val="18"/>
              </w:rPr>
            </w:pPr>
            <w:r w:rsidRPr="009555F8">
              <w:rPr>
                <w:rFonts w:eastAsia="Arial" w:cstheme="minorHAnsi"/>
                <w:b/>
                <w:bCs/>
                <w:color w:val="FFFFFF" w:themeColor="background1"/>
                <w:sz w:val="18"/>
                <w:szCs w:val="18"/>
              </w:rPr>
              <w:t>CANTIDAD MÍNIMA DE CEMENTO Kg/m3</w:t>
            </w:r>
          </w:p>
        </w:tc>
      </w:tr>
      <w:tr w:rsidR="00FC7431" w:rsidRPr="009555F8" w:rsidTr="00FC7431">
        <w:trPr>
          <w:trHeight w:hRule="exact" w:val="273"/>
          <w:jc w:val="center"/>
        </w:trPr>
        <w:tc>
          <w:tcPr>
            <w:tcW w:w="2056"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1:2:3</w:t>
            </w:r>
          </w:p>
        </w:tc>
        <w:tc>
          <w:tcPr>
            <w:tcW w:w="2901"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350</w:t>
            </w:r>
          </w:p>
        </w:tc>
      </w:tr>
      <w:tr w:rsidR="00FC7431" w:rsidRPr="009555F8" w:rsidTr="00FC7431">
        <w:trPr>
          <w:trHeight w:hRule="exact" w:val="291"/>
          <w:jc w:val="center"/>
        </w:trPr>
        <w:tc>
          <w:tcPr>
            <w:tcW w:w="2056"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1:2:4</w:t>
            </w:r>
          </w:p>
        </w:tc>
        <w:tc>
          <w:tcPr>
            <w:tcW w:w="2901"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300</w:t>
            </w:r>
          </w:p>
        </w:tc>
      </w:tr>
      <w:tr w:rsidR="00FC7431" w:rsidRPr="009555F8" w:rsidTr="00FC7431">
        <w:trPr>
          <w:trHeight w:hRule="exact" w:val="295"/>
          <w:jc w:val="center"/>
        </w:trPr>
        <w:tc>
          <w:tcPr>
            <w:tcW w:w="2056"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1:3:4</w:t>
            </w:r>
          </w:p>
        </w:tc>
        <w:tc>
          <w:tcPr>
            <w:tcW w:w="2901"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265</w:t>
            </w:r>
          </w:p>
        </w:tc>
      </w:tr>
      <w:tr w:rsidR="00FC7431" w:rsidRPr="009555F8" w:rsidTr="00FC7431">
        <w:trPr>
          <w:trHeight w:hRule="exact" w:val="271"/>
          <w:jc w:val="center"/>
        </w:trPr>
        <w:tc>
          <w:tcPr>
            <w:tcW w:w="2056"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1:3:5</w:t>
            </w:r>
          </w:p>
        </w:tc>
        <w:tc>
          <w:tcPr>
            <w:tcW w:w="2901" w:type="dxa"/>
            <w:shd w:val="clear" w:color="auto" w:fill="auto"/>
            <w:vAlign w:val="center"/>
          </w:tcPr>
          <w:p w:rsidR="00FC7431" w:rsidRPr="009555F8" w:rsidRDefault="00FC7431" w:rsidP="00FC7431">
            <w:pPr>
              <w:widowControl w:val="0"/>
              <w:autoSpaceDE w:val="0"/>
              <w:autoSpaceDN w:val="0"/>
              <w:jc w:val="center"/>
              <w:rPr>
                <w:rFonts w:eastAsia="Arial" w:cstheme="minorHAnsi"/>
                <w:color w:val="000000" w:themeColor="text1"/>
                <w:sz w:val="18"/>
                <w:szCs w:val="18"/>
              </w:rPr>
            </w:pPr>
            <w:r w:rsidRPr="009555F8">
              <w:rPr>
                <w:rFonts w:eastAsia="Arial" w:cstheme="minorHAnsi"/>
                <w:color w:val="000000" w:themeColor="text1"/>
                <w:sz w:val="18"/>
                <w:szCs w:val="18"/>
              </w:rPr>
              <w:t>235</w:t>
            </w:r>
          </w:p>
        </w:tc>
      </w:tr>
    </w:tbl>
    <w:p w:rsidR="00FC7431" w:rsidRPr="009555F8" w:rsidRDefault="00FC7431" w:rsidP="00FC7431">
      <w:pPr>
        <w:widowControl w:val="0"/>
        <w:autoSpaceDE w:val="0"/>
        <w:autoSpaceDN w:val="0"/>
        <w:rPr>
          <w:rFonts w:eastAsia="Arial" w:cstheme="minorHAnsi"/>
          <w:color w:val="000000" w:themeColor="text1"/>
          <w:sz w:val="18"/>
          <w:szCs w:val="18"/>
        </w:rPr>
      </w:pPr>
    </w:p>
    <w:p w:rsidR="00FC7431" w:rsidRPr="009555F8" w:rsidRDefault="00FC7431" w:rsidP="00FC7431">
      <w:pPr>
        <w:widowControl w:val="0"/>
        <w:autoSpaceDE w:val="0"/>
        <w:autoSpaceDN w:val="0"/>
        <w:rPr>
          <w:rFonts w:eastAsia="Arial" w:cstheme="minorHAnsi"/>
          <w:color w:val="000000" w:themeColor="text1"/>
          <w:sz w:val="18"/>
          <w:szCs w:val="18"/>
        </w:rPr>
      </w:pPr>
      <w:r w:rsidRPr="009555F8">
        <w:rPr>
          <w:rFonts w:eastAsia="Arial" w:cstheme="minorHAnsi"/>
          <w:color w:val="000000" w:themeColor="text1"/>
          <w:sz w:val="18"/>
          <w:szCs w:val="18"/>
        </w:rPr>
        <w:t>La medición de los áridos en volumen se realizará en recipientes aprobados por el Inspector de proyecto y de preferencia deberán ser metálicos o de madera e indeformables.</w:t>
      </w:r>
    </w:p>
    <w:p w:rsidR="00FC7431" w:rsidRPr="009555F8" w:rsidRDefault="00FC7431" w:rsidP="00FC7431">
      <w:pPr>
        <w:widowControl w:val="0"/>
        <w:autoSpaceDE w:val="0"/>
        <w:autoSpaceDN w:val="0"/>
        <w:rPr>
          <w:rFonts w:eastAsia="Arial" w:cstheme="minorHAnsi"/>
          <w:color w:val="000000" w:themeColor="text1"/>
          <w:sz w:val="18"/>
          <w:szCs w:val="18"/>
        </w:rPr>
      </w:pPr>
    </w:p>
    <w:p w:rsidR="00FC7431" w:rsidRPr="009555F8" w:rsidRDefault="00FC7431" w:rsidP="00FC7431">
      <w:pPr>
        <w:widowControl w:val="0"/>
        <w:autoSpaceDE w:val="0"/>
        <w:autoSpaceDN w:val="0"/>
        <w:rPr>
          <w:rFonts w:eastAsia="Arial" w:cstheme="minorHAnsi"/>
          <w:sz w:val="18"/>
          <w:szCs w:val="18"/>
        </w:rPr>
      </w:pPr>
      <w:r w:rsidRPr="009555F8">
        <w:rPr>
          <w:rFonts w:eastAsia="Arial" w:cstheme="minorHAnsi"/>
          <w:sz w:val="18"/>
          <w:szCs w:val="18"/>
        </w:rPr>
        <w:t>Las dosificaciones señaladas anteriormente serán empleadas, cuando las mismas no se encuentren especificadas en los planos correspondientes.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Transporte</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todos los casos, se deberá evitar que la mezcla no llegue a fraguar de modo que impida o dificulte su puesta en obra y vibrado En ningún caso se debe añadir agua a la mezcla una vez sacada de la hormigonera.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los medios corrientes de transporte, el hormigón debe colocarse en su posición definitiva dentro de los encofrados, antes de que transcurran 30 minutos desde su preparación.</w:t>
      </w:r>
    </w:p>
    <w:p w:rsidR="00FC7431" w:rsidRPr="009555F8" w:rsidRDefault="00FC7431" w:rsidP="00FC7431">
      <w:pPr>
        <w:widowControl w:val="0"/>
        <w:suppressAutoHyphens/>
        <w:autoSpaceDE w:val="0"/>
        <w:autoSpaceDN w:val="0"/>
        <w:contextualSpacing/>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Compactación</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de los hormigones se realizará mediante vibrado de manera tal que se eliminen los huecos o burbujas de aire en el interior de la masa, evitando la disgregación de los agregados.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vibrado será realizado mediante vibradoras de inmersión y alta frecuencia que deberán ser manejadas por obreros con experiencia en la actividad.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De ninguna manera se permitirá el uso de las vibradoras para el transporte de la mezcla o la distribución dentro del 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ningún caso se iniciará el vaciado si no se cuenta por lo menos con dos vibradoras en perfecto estado y con el diámetro de la aguja adecuado para el elemento.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serán introducidas en puntos equidistantes a 45 cm. entre sí y durante 5 a 15 segundos para evitar la disgregación.</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Las vibradoras se introducirán y retirarán lentamente y en posición vertical o ligeramente inclinadas tal que se eliminen los huecos o burbujas de aire en el interior de la masa, evitando la disgregación de los agregados.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compactado del hormigón se completará con un apisonado manual del hormigón y un golpeteo de los encofrados.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compactación manual del hormigón mediante varillas de hierro será usada solo bajo autorización de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se retirarán progresivamente y sin golpes, sacudidas ni vibraciones en la estructura, evitando el desprendimiento de partes de hormigón que provoque pérdida de recubrimiento o de sección de elemento.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encofrados superiores en superficies inclinadas deberán ser removidos tan pronto como el hormigón tenga suficiente resistencia para no escurrir.</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tiempos de desencofrado serán los indicados en el proyecto (planos y/o memoria de cálculo) y lo indicado en la norma CBH-87.</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desencofrado requerirá la autorización del Inspector de proyecto.</w:t>
      </w:r>
    </w:p>
    <w:p w:rsidR="00FC7431" w:rsidRPr="009555F8" w:rsidRDefault="00FC7431" w:rsidP="00FC7431">
      <w:pPr>
        <w:widowControl w:val="0"/>
        <w:suppressAutoHyphens/>
        <w:autoSpaceDE w:val="0"/>
        <w:autoSpaceDN w:val="0"/>
        <w:contextualSpacing/>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Protección y Curado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Una vez vaciado el hormigón fresco, deberá protegerse contra la lluvia, el viento, sol y en general contra toda acción que lo perjudique.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hormigón será protegido manteniéndose a una temperatura superior a 5°C por lo menos durante 96 horas.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construcción, queda prohibido aplicar cargas, acumular materiales o maquinarias que signifiquen un peligro en la estabilidad de la estructura.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mesón de hormigón armado para cocina será medido en </w:t>
      </w:r>
      <w:r w:rsidRPr="009555F8">
        <w:rPr>
          <w:rFonts w:eastAsia="Arial" w:cstheme="minorHAnsi"/>
          <w:b/>
          <w:sz w:val="18"/>
          <w:szCs w:val="18"/>
        </w:rPr>
        <w:t>metro cuadrado</w:t>
      </w:r>
      <w:r w:rsidRPr="009555F8">
        <w:rPr>
          <w:rFonts w:eastAsia="Arial" w:cstheme="minorHAnsi"/>
          <w:sz w:val="18"/>
          <w:szCs w:val="18"/>
        </w:rPr>
        <w:t>, ejecutada con medidas de acuerdo a los planos constructivos y/o instrucciones escritas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rPr>
          <w:rFonts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w:t>
      </w:r>
      <w:r w:rsidRPr="009555F8">
        <w:rPr>
          <w:rFonts w:cstheme="minorHAnsi"/>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442"/>
        <w:gridCol w:w="1377"/>
        <w:gridCol w:w="936"/>
        <w:gridCol w:w="6498"/>
      </w:tblGrid>
      <w:tr w:rsidR="00FC7431" w:rsidRPr="009555F8" w:rsidTr="00FC7431">
        <w:tc>
          <w:tcPr>
            <w:tcW w:w="24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4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1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4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22</w:t>
            </w:r>
          </w:p>
        </w:tc>
        <w:tc>
          <w:tcPr>
            <w:tcW w:w="74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VAC-IA-ART-3</w:t>
            </w:r>
          </w:p>
        </w:tc>
        <w:tc>
          <w:tcPr>
            <w:tcW w:w="50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1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color w:val="333333"/>
                <w:sz w:val="18"/>
                <w:szCs w:val="18"/>
                <w:lang w:eastAsia="es-BO"/>
              </w:rPr>
            </w:pPr>
            <w:r w:rsidRPr="009555F8">
              <w:rPr>
                <w:rFonts w:eastAsia="Arial" w:cstheme="minorHAnsi"/>
                <w:b/>
                <w:sz w:val="18"/>
                <w:szCs w:val="18"/>
                <w:lang w:val="es-ES"/>
              </w:rPr>
              <w:t>PROVISIÓN Y COLOCADO DE LAVAPLATOS DE DOS FOSAS CON ACCESORIOS</w:t>
            </w:r>
          </w:p>
        </w:tc>
      </w:tr>
    </w:tbl>
    <w:p w:rsidR="00FC7431" w:rsidRPr="009555F8" w:rsidRDefault="00FC7431" w:rsidP="00FC7431">
      <w:pPr>
        <w:widowControl w:val="0"/>
        <w:tabs>
          <w:tab w:val="left" w:pos="560"/>
        </w:tabs>
        <w:autoSpaceDE w:val="0"/>
        <w:autoSpaceDN w:val="0"/>
        <w:contextualSpacing/>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contextualSpacing/>
        <w:jc w:val="both"/>
        <w:rPr>
          <w:rFonts w:eastAsia="Arial" w:cstheme="minorHAnsi"/>
          <w:b/>
          <w:color w:val="000000"/>
          <w:sz w:val="18"/>
          <w:szCs w:val="18"/>
        </w:rPr>
      </w:pPr>
      <w:r w:rsidRPr="009555F8">
        <w:rPr>
          <w:rFonts w:eastAsia="Arial" w:cstheme="minorHAnsi"/>
          <w:b/>
          <w:color w:val="000000"/>
          <w:sz w:val="18"/>
          <w:szCs w:val="18"/>
        </w:rPr>
        <w:t>DEFINICIÓN. –</w:t>
      </w:r>
    </w:p>
    <w:p w:rsidR="00FC7431" w:rsidRPr="009555F8" w:rsidRDefault="00FC7431" w:rsidP="00FC7431">
      <w:pPr>
        <w:widowControl w:val="0"/>
        <w:tabs>
          <w:tab w:val="left" w:pos="560"/>
        </w:tabs>
        <w:autoSpaceDE w:val="0"/>
        <w:autoSpaceDN w:val="0"/>
        <w:contextualSpacing/>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contextualSpacing/>
        <w:jc w:val="both"/>
        <w:rPr>
          <w:rFonts w:eastAsia="Arial" w:cstheme="minorHAnsi"/>
          <w:color w:val="000000"/>
          <w:sz w:val="18"/>
          <w:szCs w:val="18"/>
        </w:rPr>
      </w:pPr>
      <w:r w:rsidRPr="009555F8">
        <w:rPr>
          <w:rFonts w:eastAsia="Arial" w:cstheme="minorHAnsi"/>
          <w:color w:val="000000"/>
          <w:sz w:val="18"/>
          <w:szCs w:val="18"/>
        </w:rPr>
        <w:t>Este ítem se refiere a la provisión y colocado de lavaplatos de dos fosas con accesorios, grifo, sopapa, sifón y instalación, de acuerdo a planos constructivos, e instrucciones del Inspector de proyecto.</w:t>
      </w:r>
    </w:p>
    <w:p w:rsidR="00FC7431" w:rsidRPr="009555F8" w:rsidRDefault="00FC7431" w:rsidP="00FC7431">
      <w:pPr>
        <w:widowControl w:val="0"/>
        <w:tabs>
          <w:tab w:val="left" w:pos="560"/>
        </w:tabs>
        <w:autoSpaceDE w:val="0"/>
        <w:autoSpaceDN w:val="0"/>
        <w:contextualSpacing/>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contextualSpacing/>
        <w:rPr>
          <w:rFonts w:eastAsia="Arial" w:cstheme="minorHAnsi"/>
          <w:b/>
          <w:color w:val="000000"/>
          <w:sz w:val="18"/>
          <w:szCs w:val="18"/>
        </w:rPr>
      </w:pPr>
      <w:r w:rsidRPr="009555F8">
        <w:rPr>
          <w:rFonts w:eastAsia="Arial" w:cstheme="minorHAnsi"/>
          <w:b/>
          <w:color w:val="000000"/>
          <w:sz w:val="18"/>
          <w:szCs w:val="18"/>
        </w:rPr>
        <w:t>MATERIALES, HERRAMIENTA Y EQUIPOS. –</w:t>
      </w:r>
    </w:p>
    <w:p w:rsidR="00FC7431" w:rsidRPr="009555F8" w:rsidRDefault="00FC7431" w:rsidP="00FC7431">
      <w:pPr>
        <w:widowControl w:val="0"/>
        <w:tabs>
          <w:tab w:val="left" w:pos="560"/>
        </w:tabs>
        <w:autoSpaceDE w:val="0"/>
        <w:autoSpaceDN w:val="0"/>
        <w:contextualSpacing/>
        <w:rPr>
          <w:rFonts w:eastAsia="Arial" w:cstheme="minorHAnsi"/>
          <w:b/>
          <w:color w:val="000000"/>
          <w:sz w:val="18"/>
          <w:szCs w:val="18"/>
        </w:rPr>
      </w:pPr>
    </w:p>
    <w:p w:rsidR="00FC7431" w:rsidRPr="009555F8" w:rsidRDefault="00FC7431" w:rsidP="00FC7431">
      <w:pPr>
        <w:widowControl w:val="0"/>
        <w:tabs>
          <w:tab w:val="left" w:pos="560"/>
        </w:tabs>
        <w:autoSpaceDE w:val="0"/>
        <w:autoSpaceDN w:val="0"/>
        <w:contextualSpacing/>
        <w:rPr>
          <w:rFonts w:eastAsia="Arial" w:cstheme="minorHAnsi"/>
          <w:sz w:val="18"/>
          <w:szCs w:val="18"/>
        </w:rPr>
      </w:pPr>
      <w:r w:rsidRPr="009555F8">
        <w:rPr>
          <w:rFonts w:eastAsia="Arial" w:cstheme="minorHAnsi"/>
          <w:sz w:val="18"/>
          <w:szCs w:val="18"/>
        </w:rPr>
        <w:t>La Entidad Ejecutora deberá suministrar todos los materiales, herramientas y equipo necesarios para la ejecución de los trabajos.</w:t>
      </w:r>
    </w:p>
    <w:p w:rsidR="00FC7431" w:rsidRPr="009555F8" w:rsidRDefault="00FC7431" w:rsidP="00FC7431">
      <w:pPr>
        <w:widowControl w:val="0"/>
        <w:tabs>
          <w:tab w:val="left" w:pos="560"/>
        </w:tabs>
        <w:autoSpaceDE w:val="0"/>
        <w:autoSpaceDN w:val="0"/>
        <w:contextualSpacing/>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EJECUCION.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lavaplatos y el grifo de acuerdo a los detalles arquitectónicos, planos hidráulicos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Verificar que el mesón donde se va incrustar o colocar el lavaplatos cuente con el nivel aceptado y el espacio suficiente para la implementación del artefacto, con la aprobación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Posteriormente se continuará con la respectiva conexión del lavaplatos a la red de desagüe, comprobando el sellado en todos los elementos utilizados, así como en el punto de conexión.</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Una vez conectado el desagüe se procede con la instalación de la grifería y la realización de la conexión entre el punto hidráulico y el grifo, comprobando el sellado en todos los elementos utilizados.</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La provisión y colocado de lavaplatos de dos fosas con accesorios</w:t>
      </w:r>
      <w:r w:rsidRPr="009555F8">
        <w:rPr>
          <w:rFonts w:eastAsia="Arial" w:cstheme="minorHAnsi"/>
          <w:sz w:val="18"/>
          <w:szCs w:val="18"/>
        </w:rPr>
        <w:t xml:space="preserve"> será medido por </w:t>
      </w:r>
      <w:r w:rsidRPr="009555F8">
        <w:rPr>
          <w:rFonts w:eastAsia="Arial" w:cstheme="minorHAnsi"/>
          <w:b/>
          <w:sz w:val="18"/>
          <w:szCs w:val="18"/>
        </w:rPr>
        <w:t>Pieza,</w:t>
      </w:r>
      <w:r w:rsidRPr="009555F8">
        <w:rPr>
          <w:rFonts w:eastAsia="Arial" w:cstheme="minorHAnsi"/>
          <w:sz w:val="18"/>
          <w:szCs w:val="18"/>
        </w:rPr>
        <w:t xml:space="preserve"> instalada y correctamente funcionando incluyendo todos sus accesorios para el buen funcionamiento.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rPr>
          <w:rFonts w:cstheme="minorHAnsi"/>
          <w:sz w:val="18"/>
          <w:szCs w:val="18"/>
        </w:rPr>
      </w:pPr>
      <w:r w:rsidRPr="009555F8">
        <w:rPr>
          <w:rFonts w:eastAsia="Arial" w:cstheme="minorHAnsi"/>
          <w:sz w:val="18"/>
          <w:szCs w:val="18"/>
        </w:rPr>
        <w:t xml:space="preserve">El aporte propio se encuentra especificado en el análisis de precios unitarios, mismos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materiales de aporte propio será aprobado por el Inspector de proyecto, para garantizar su calidad.</w:t>
      </w:r>
    </w:p>
    <w:p w:rsidR="00FC7431" w:rsidRPr="009555F8" w:rsidRDefault="00FC7431" w:rsidP="00FC7431">
      <w:pPr>
        <w:widowControl w:val="0"/>
        <w:tabs>
          <w:tab w:val="left" w:pos="560"/>
        </w:tabs>
        <w:autoSpaceDE w:val="0"/>
        <w:autoSpaceDN w:val="0"/>
        <w:jc w:val="both"/>
        <w:rPr>
          <w:rFonts w:eastAsia="Arial" w:cstheme="minorHAnsi"/>
          <w:sz w:val="18"/>
          <w:szCs w:val="18"/>
          <w:u w:val="single"/>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608"/>
        <w:gridCol w:w="1917"/>
        <w:gridCol w:w="1271"/>
        <w:gridCol w:w="5457"/>
      </w:tblGrid>
      <w:tr w:rsidR="00FC7431" w:rsidRPr="009555F8" w:rsidTr="00FC7431">
        <w:tc>
          <w:tcPr>
            <w:tcW w:w="328"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36"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bookmarkStart w:id="187" w:name="_Hlk161821600"/>
            <w:r w:rsidRPr="009555F8">
              <w:rPr>
                <w:rFonts w:eastAsia="Arial" w:cstheme="minorHAnsi"/>
                <w:b/>
                <w:sz w:val="18"/>
                <w:szCs w:val="18"/>
                <w:lang w:val="es-ES"/>
              </w:rPr>
              <w:t>CODIGO</w:t>
            </w:r>
          </w:p>
        </w:tc>
        <w:tc>
          <w:tcPr>
            <w:tcW w:w="687"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50"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28" w:type="pct"/>
            <w:shd w:val="clear" w:color="auto" w:fill="B4C6E7" w:themeFill="accent5"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23</w:t>
            </w:r>
          </w:p>
        </w:tc>
        <w:tc>
          <w:tcPr>
            <w:tcW w:w="1036"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VAC-OF-RES-2</w:t>
            </w:r>
          </w:p>
        </w:tc>
        <w:tc>
          <w:tcPr>
            <w:tcW w:w="687"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950"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PARA MESÓN</w:t>
            </w:r>
          </w:p>
        </w:tc>
      </w:tr>
      <w:bookmarkEnd w:id="187"/>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al revestimiento de cerámica para mesón, de acuerdo a lo señalado en los planos constructivos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equipos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 xml:space="preserve">FORMA DE EJECUCIÓN. -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sz w:val="18"/>
          <w:szCs w:val="18"/>
        </w:rPr>
        <w:t>Antes del colocado de las piezas verificar que la superficie del mesón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proyecto.</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se volverá mezclar y la mezcla estará lista para su aplicación sobre la superficie</w:t>
      </w:r>
      <w:r w:rsidRPr="009555F8">
        <w:rPr>
          <w:rFonts w:eastAsia="Arial" w:cstheme="minorHAnsi"/>
          <w:sz w:val="18"/>
          <w:szCs w:val="18"/>
        </w:rPr>
        <w:t>. La mezcla deberá seguir estrictamente la dosificación y forma de preparado indicado por el proveedor.</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prever el cortado de piezas en el caso de superficies irregulares a fin de minimizar imperfecciones en el acabado y los desperdicios.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Sobre la superficie preparada se colocarán lienza y nivel para que las cerámicas estén correctamente, asentadas con cemento cola que debe ser provisto en obra en envases cerrados y originales.</w:t>
      </w:r>
    </w:p>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sz w:val="18"/>
          <w:szCs w:val="18"/>
        </w:rPr>
        <w:t>Por último, se deberá revisar el adecuado instalado del esquinero de aluminio garantizando la adecuada sujeción y sin protuberancias. Al realizar los encuadres de la cerámica se colocarán los esquineros de aluminio.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No se aceptarán piezas rotas, mal pegadas sin juntas adecuadas.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Si se denota vacíos entre la cerámica y el cemento cola por un mal asentamiento deberán ser corregidos.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FC7431" w:rsidRPr="009555F8" w:rsidRDefault="00FC7431" w:rsidP="00FC7431">
      <w:pPr>
        <w:widowControl w:val="0"/>
        <w:tabs>
          <w:tab w:val="left" w:pos="567"/>
        </w:tabs>
        <w:autoSpaceDE w:val="0"/>
        <w:autoSpaceDN w:val="0"/>
        <w:ind w:left="57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Por último, se verificará la adecuada instalación del esquinero de aluminio, verificándose no tengan ninguna defecto geométrico y estético.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Los revestimientos de cerámica para mesón, serán medidos por </w:t>
      </w:r>
      <w:r w:rsidRPr="009555F8">
        <w:rPr>
          <w:rFonts w:eastAsia="Arial" w:cstheme="minorHAnsi"/>
          <w:b/>
          <w:bCs/>
          <w:sz w:val="18"/>
          <w:szCs w:val="18"/>
        </w:rPr>
        <w:t>metros cuadrados</w:t>
      </w:r>
      <w:r w:rsidRPr="009555F8">
        <w:rPr>
          <w:rFonts w:eastAsia="Arial" w:cstheme="minorHAnsi"/>
          <w:sz w:val="18"/>
          <w:szCs w:val="18"/>
        </w:rPr>
        <w:t>, de superficie neta ejecutada y autorizada.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rPr>
          <w:rFonts w:cstheme="minorHAnsi"/>
          <w:sz w:val="18"/>
          <w:szCs w:val="18"/>
        </w:rPr>
      </w:pPr>
      <w:r w:rsidRPr="009555F8">
        <w:rPr>
          <w:rFonts w:eastAsia="Arial" w:cstheme="minorHAnsi"/>
          <w:sz w:val="18"/>
          <w:szCs w:val="18"/>
        </w:rPr>
        <w:t xml:space="preserve">El aporte propio se encuentra especificado en el análisis de precio unitarios, mismo que no serán tomados en cuenta en la cantidad monetaria del ítem. </w:t>
      </w:r>
      <w:r w:rsidRPr="009555F8">
        <w:rPr>
          <w:rFonts w:cstheme="minorHAnsi"/>
          <w:b/>
          <w:color w:val="000000"/>
          <w:sz w:val="18"/>
          <w:szCs w:val="18"/>
        </w:rPr>
        <w:t>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Ítem</w:t>
      </w:r>
      <w:r w:rsidRPr="009555F8">
        <w:rPr>
          <w:rFonts w:cstheme="minorHAnsi"/>
          <w:sz w:val="18"/>
          <w:szCs w:val="18"/>
        </w:rPr>
        <w:t>.</w:t>
      </w:r>
      <w:r w:rsidRPr="009555F8">
        <w:rPr>
          <w:rFonts w:eastAsia="Arial" w:cstheme="minorHAnsi"/>
          <w:sz w:val="18"/>
          <w:szCs w:val="18"/>
        </w:rPr>
        <w:t>.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eastAsiaTheme="minorEastAsia" w:cstheme="minorHAnsi"/>
          <w:sz w:val="18"/>
          <w:szCs w:val="18"/>
          <w:lang w:eastAsia="es-ES"/>
        </w:rPr>
      </w:pPr>
    </w:p>
    <w:tbl>
      <w:tblPr>
        <w:tblStyle w:val="TablaconcuadrculaCOPA3"/>
        <w:tblW w:w="5000" w:type="pct"/>
        <w:tblLook w:val="04A0" w:firstRow="1" w:lastRow="0" w:firstColumn="1" w:lastColumn="0" w:noHBand="0" w:noVBand="1"/>
      </w:tblPr>
      <w:tblGrid>
        <w:gridCol w:w="573"/>
        <w:gridCol w:w="1814"/>
        <w:gridCol w:w="1203"/>
        <w:gridCol w:w="5663"/>
      </w:tblGrid>
      <w:tr w:rsidR="00FC7431" w:rsidRPr="009555F8" w:rsidTr="00FC7431">
        <w:tc>
          <w:tcPr>
            <w:tcW w:w="310"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80"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50"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61"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10" w:type="pct"/>
            <w:shd w:val="clear" w:color="auto" w:fill="B4C6E7" w:themeFill="accent5"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24</w:t>
            </w:r>
          </w:p>
        </w:tc>
        <w:tc>
          <w:tcPr>
            <w:tcW w:w="980"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VAC-OF-RES-1</w:t>
            </w:r>
          </w:p>
        </w:tc>
        <w:tc>
          <w:tcPr>
            <w:tcW w:w="650"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061" w:type="pct"/>
            <w:shd w:val="clear" w:color="auto" w:fill="B4C6E7" w:themeFill="accent5"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REVESTIMIENTO DE CERÁMICA C/CEMENTO COLA</w:t>
            </w:r>
          </w:p>
        </w:tc>
      </w:tr>
    </w:tbl>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DESCRIPCIÓN. -</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Este ítem comprende el Revestimiento de Cerámica c/cemento cola, en las superficies indicadas en los planos constructivos y/o instrucciones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FORMA DE EJECUCIÓN. -</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con agua las superficies a revestir salvo indicación contraria del Inspector de proyecto.</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Se mezcla deberá seguir estrictamente la dosificación y forma indicado por el proveedor.</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la ejecución se realizará los siguientes controles: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aceptarán piezas rotas, mal pegadas sin juntas adecuadas.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No se aceptan piezas con geometría y bombeo diferentes a lo indicado en los planos que indican la evacuación del agua con las rejillas.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Si denota vacíos entre la cerámica y el cemento cola por un mal asentamiento deberán ser corregidos.</w:t>
      </w:r>
    </w:p>
    <w:p w:rsidR="00FC7431" w:rsidRPr="009555F8" w:rsidRDefault="00FC7431" w:rsidP="00FC7431">
      <w:pPr>
        <w:widowControl w:val="0"/>
        <w:numPr>
          <w:ilvl w:val="0"/>
          <w:numId w:val="83"/>
        </w:numPr>
        <w:tabs>
          <w:tab w:val="left" w:pos="567"/>
        </w:tabs>
        <w:autoSpaceDE w:val="0"/>
        <w:autoSpaceDN w:val="0"/>
        <w:jc w:val="both"/>
        <w:rPr>
          <w:rFonts w:eastAsia="Arial" w:cstheme="minorHAnsi"/>
          <w:b/>
          <w:sz w:val="18"/>
          <w:szCs w:val="18"/>
        </w:rPr>
      </w:pPr>
      <w:r w:rsidRPr="009555F8">
        <w:rPr>
          <w:rFonts w:eastAsia="Arial" w:cstheme="minorHAnsi"/>
          <w:b/>
          <w:sz w:val="18"/>
          <w:szCs w:val="18"/>
        </w:rPr>
        <w:t>En algunos casos el Inspector de proyecto indicará la superficie a rehacer el cual deberá ser ejecutado por cuenta de la Entidad Ejecutora.</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b/>
          <w:kern w:val="28"/>
          <w:sz w:val="18"/>
          <w:szCs w:val="18"/>
        </w:rPr>
      </w:pPr>
      <w:r w:rsidRPr="009555F8">
        <w:rPr>
          <w:rFonts w:eastAsia="Arial" w:cstheme="minorHAnsi"/>
          <w:b/>
          <w:kern w:val="28"/>
          <w:sz w:val="18"/>
          <w:szCs w:val="18"/>
        </w:rPr>
        <w:t>MEDICIÓN. –</w:t>
      </w:r>
    </w:p>
    <w:p w:rsidR="00FC7431" w:rsidRPr="009555F8" w:rsidRDefault="00FC7431" w:rsidP="00FC7431">
      <w:pPr>
        <w:widowControl w:val="0"/>
        <w:autoSpaceDE w:val="0"/>
        <w:autoSpaceDN w:val="0"/>
        <w:jc w:val="both"/>
        <w:rPr>
          <w:rFonts w:eastAsia="Arial" w:cstheme="minorHAnsi"/>
          <w:b/>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bCs/>
          <w:sz w:val="18"/>
          <w:szCs w:val="18"/>
        </w:rPr>
        <w:t>El revestimiento de cerámica</w:t>
      </w:r>
      <w:r w:rsidRPr="009555F8">
        <w:rPr>
          <w:rFonts w:eastAsia="Arial" w:cstheme="minorHAnsi"/>
          <w:kern w:val="28"/>
          <w:sz w:val="18"/>
          <w:szCs w:val="18"/>
        </w:rPr>
        <w:t xml:space="preserve"> c/cemento cola será medido en </w:t>
      </w:r>
      <w:r w:rsidRPr="009555F8">
        <w:rPr>
          <w:rFonts w:eastAsia="Arial" w:cstheme="minorHAnsi"/>
          <w:b/>
          <w:kern w:val="28"/>
          <w:sz w:val="18"/>
          <w:szCs w:val="18"/>
        </w:rPr>
        <w:t>metros cuadrados,</w:t>
      </w:r>
      <w:r w:rsidRPr="009555F8">
        <w:rPr>
          <w:rFonts w:eastAsia="Arial" w:cstheme="minorHAnsi"/>
          <w:kern w:val="28"/>
          <w:sz w:val="18"/>
          <w:szCs w:val="18"/>
        </w:rPr>
        <w:t xml:space="preserve"> tomando en cuenta solamente el área neta ejecutada y autorizada.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2025"/>
        </w:tabs>
        <w:autoSpaceDE w:val="0"/>
        <w:autoSpaceDN w:val="0"/>
        <w:ind w:right="528"/>
        <w:rPr>
          <w:rFonts w:eastAsia="Arial" w:cstheme="minorHAnsi"/>
          <w:b/>
          <w:sz w:val="18"/>
          <w:szCs w:val="18"/>
        </w:rPr>
      </w:pPr>
    </w:p>
    <w:tbl>
      <w:tblPr>
        <w:tblStyle w:val="TablaconcuadrculaCOPA3"/>
        <w:tblW w:w="5000" w:type="pct"/>
        <w:tblLook w:val="04A0" w:firstRow="1" w:lastRow="0" w:firstColumn="1" w:lastColumn="0" w:noHBand="0" w:noVBand="1"/>
      </w:tblPr>
      <w:tblGrid>
        <w:gridCol w:w="668"/>
        <w:gridCol w:w="2039"/>
        <w:gridCol w:w="1403"/>
        <w:gridCol w:w="5143"/>
      </w:tblGrid>
      <w:tr w:rsidR="00FC7431" w:rsidRPr="009555F8" w:rsidTr="00FC7431">
        <w:tc>
          <w:tcPr>
            <w:tcW w:w="36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77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6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Pr>
                <w:rFonts w:eastAsia="Arial" w:cstheme="minorHAnsi"/>
                <w:b/>
                <w:bCs/>
                <w:sz w:val="18"/>
                <w:szCs w:val="18"/>
                <w:lang w:val="es-ES"/>
              </w:rPr>
              <w:t>25</w:t>
            </w:r>
          </w:p>
        </w:tc>
        <w:tc>
          <w:tcPr>
            <w:tcW w:w="110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VAC-OF-PIS-1</w:t>
            </w:r>
          </w:p>
        </w:tc>
        <w:tc>
          <w:tcPr>
            <w:tcW w:w="75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77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PISO DE CERÁMICA C/CEMENTO COLA</w:t>
            </w:r>
          </w:p>
        </w:tc>
      </w:tr>
    </w:tbl>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DESCRIPCIÓN. -</w:t>
      </w:r>
    </w:p>
    <w:p w:rsidR="00FC7431" w:rsidRPr="009555F8" w:rsidRDefault="00FC7431" w:rsidP="00FC7431">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autoSpaceDE w:val="0"/>
        <w:autoSpaceDN w:val="0"/>
        <w:ind w:right="528"/>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ind w:right="528"/>
        <w:jc w:val="both"/>
        <w:rPr>
          <w:rFonts w:eastAsia="Arial" w:cstheme="minorHAnsi"/>
          <w:sz w:val="18"/>
          <w:szCs w:val="18"/>
        </w:rPr>
      </w:pPr>
    </w:p>
    <w:p w:rsidR="00FC7431" w:rsidRPr="009555F8" w:rsidRDefault="00FC7431" w:rsidP="00FC7431">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autoSpaceDE w:val="0"/>
        <w:autoSpaceDN w:val="0"/>
        <w:ind w:right="528"/>
        <w:jc w:val="both"/>
        <w:rPr>
          <w:rFonts w:eastAsia="Arial" w:cstheme="minorHAnsi"/>
          <w:bCs/>
          <w:color w:val="000000"/>
          <w:sz w:val="18"/>
          <w:szCs w:val="18"/>
        </w:rPr>
      </w:pPr>
      <w:r w:rsidRPr="009555F8">
        <w:rPr>
          <w:rFonts w:eastAsia="Arial" w:cstheme="minorHAnsi"/>
          <w:sz w:val="18"/>
          <w:szCs w:val="18"/>
        </w:rPr>
        <w:t>Antes del colocado de las piezas verificar que la superficie este uniforme sin polvo, grasas o sustancias que perjudiquen la buena ejecución del ítem</w:t>
      </w:r>
      <w:r w:rsidRPr="009555F8">
        <w:rPr>
          <w:rFonts w:eastAsia="Arial" w:cstheme="minorHAnsi"/>
          <w:bCs/>
          <w:color w:val="000000"/>
          <w:sz w:val="18"/>
          <w:szCs w:val="18"/>
        </w:rPr>
        <w:t>.</w:t>
      </w:r>
    </w:p>
    <w:p w:rsidR="00FC7431" w:rsidRPr="009555F8" w:rsidRDefault="00FC7431" w:rsidP="00FC7431">
      <w:pPr>
        <w:widowControl w:val="0"/>
        <w:autoSpaceDE w:val="0"/>
        <w:autoSpaceDN w:val="0"/>
        <w:ind w:right="528"/>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Preparación del Cemento Cola</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El cemento cola deberá ser preparado con agua limpia hasta obtener una pasta homogénea sin grumos. La mezcla deberá seguir estrictamente la dosificación y forma indicado por el proveedor.</w:t>
      </w:r>
    </w:p>
    <w:p w:rsidR="00FC7431" w:rsidRPr="009555F8" w:rsidRDefault="00FC7431" w:rsidP="00FC7431">
      <w:pPr>
        <w:widowControl w:val="0"/>
        <w:autoSpaceDE w:val="0"/>
        <w:autoSpaceDN w:val="0"/>
        <w:ind w:right="528"/>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ind w:right="528"/>
        <w:jc w:val="both"/>
        <w:rPr>
          <w:rFonts w:eastAsia="Arial" w:cstheme="minorHAnsi"/>
          <w:b/>
          <w:sz w:val="18"/>
          <w:szCs w:val="18"/>
        </w:rPr>
      </w:pPr>
      <w:r w:rsidRPr="009555F8">
        <w:rPr>
          <w:rFonts w:eastAsia="Arial" w:cstheme="minorHAnsi"/>
          <w:b/>
          <w:sz w:val="18"/>
          <w:szCs w:val="18"/>
        </w:rPr>
        <w:t>Ejecución del revestimiento</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La Entidad Ejecutora deberá proveer el cortado de piezas en el caso de superficies irregulares a fin de minimizar imperfecciones en el acabado y los desperdicios.</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autoSpaceDE w:val="0"/>
        <w:autoSpaceDN w:val="0"/>
        <w:ind w:right="528"/>
        <w:jc w:val="both"/>
        <w:rPr>
          <w:rFonts w:eastAsia="Arial" w:cstheme="minorHAnsi"/>
          <w:bCs/>
          <w:color w:val="000000"/>
          <w:sz w:val="18"/>
          <w:szCs w:val="18"/>
        </w:rPr>
      </w:pPr>
      <w:r w:rsidRPr="009555F8">
        <w:rPr>
          <w:rFonts w:eastAsia="Arial" w:cstheme="minorHAnsi"/>
          <w:bCs/>
          <w:color w:val="000000"/>
          <w:sz w:val="18"/>
          <w:szCs w:val="18"/>
        </w:rPr>
        <w:t xml:space="preserve">Sobre la superficie preparada se colocarán a lienza y nivel la cerámica, asentadas con cemento cola que debe ser provisto en obra en envases cerrados y originales. </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Piezas que presenten un mal asentamiento con el cemento cola o que al golpe denoten un sonido hueco deberán ser rehechas inmediatamente.</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proyecto, para cubrir las juntas, limpiándose luego con un trapo seco la superficie obtenida.</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tabs>
          <w:tab w:val="left" w:pos="8711"/>
        </w:tabs>
        <w:autoSpaceDE w:val="0"/>
        <w:autoSpaceDN w:val="0"/>
        <w:ind w:right="528"/>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r w:rsidRPr="009555F8">
        <w:rPr>
          <w:rFonts w:eastAsia="Arial" w:cstheme="minorHAnsi"/>
          <w:sz w:val="18"/>
          <w:szCs w:val="18"/>
        </w:rPr>
        <w:t>En la ejecución se realizará los siguientes controles:</w:t>
      </w:r>
    </w:p>
    <w:p w:rsidR="00FC7431" w:rsidRPr="009555F8" w:rsidRDefault="00FC7431" w:rsidP="00FC7431">
      <w:pPr>
        <w:widowControl w:val="0"/>
        <w:tabs>
          <w:tab w:val="left" w:pos="8711"/>
        </w:tabs>
        <w:autoSpaceDE w:val="0"/>
        <w:autoSpaceDN w:val="0"/>
        <w:ind w:right="528"/>
        <w:jc w:val="both"/>
        <w:rPr>
          <w:rFonts w:eastAsia="Arial" w:cstheme="minorHAnsi"/>
          <w:sz w:val="18"/>
          <w:szCs w:val="18"/>
        </w:rPr>
      </w:pPr>
    </w:p>
    <w:p w:rsidR="00FC7431" w:rsidRPr="009555F8" w:rsidRDefault="00FC7431" w:rsidP="00FC7431">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aceptarán pisos con piezas rotas, mal pegadas sin juntas adecuadas.</w:t>
      </w:r>
    </w:p>
    <w:p w:rsidR="00FC7431" w:rsidRPr="009555F8" w:rsidRDefault="00FC7431" w:rsidP="00FC7431">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No se aceptan piezas con geometría y bombeo diferentes a lo indicado en los planos que indican la evacuación del agua con las rejillas.</w:t>
      </w:r>
    </w:p>
    <w:p w:rsidR="00FC7431" w:rsidRPr="009555F8" w:rsidRDefault="00FC7431" w:rsidP="00FC7431">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Los pisos que denoten vacíos entre la cerámica y el cemento cola por un mal asentamiento deberán ser corregidos.</w:t>
      </w:r>
    </w:p>
    <w:p w:rsidR="00FC7431" w:rsidRPr="009555F8" w:rsidRDefault="00FC7431" w:rsidP="00FC7431">
      <w:pPr>
        <w:widowControl w:val="0"/>
        <w:numPr>
          <w:ilvl w:val="0"/>
          <w:numId w:val="83"/>
        </w:numPr>
        <w:tabs>
          <w:tab w:val="left" w:pos="567"/>
        </w:tabs>
        <w:autoSpaceDE w:val="0"/>
        <w:autoSpaceDN w:val="0"/>
        <w:ind w:right="528"/>
        <w:jc w:val="both"/>
        <w:rPr>
          <w:rFonts w:eastAsia="Arial" w:cstheme="minorHAnsi"/>
          <w:sz w:val="18"/>
          <w:szCs w:val="18"/>
        </w:rPr>
      </w:pPr>
      <w:r w:rsidRPr="009555F8">
        <w:rPr>
          <w:rFonts w:eastAsia="Arial" w:cstheme="minorHAnsi"/>
          <w:sz w:val="18"/>
          <w:szCs w:val="18"/>
        </w:rPr>
        <w:t>En algunos casos el Inspector de proyecto indicará la superficie a rehacer el cual deberá ser ejecutado por cuenta de la Entidad Ejecutora.</w:t>
      </w:r>
    </w:p>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El piso de cerámica con cemento cola se medirá en</w:t>
      </w:r>
      <w:r w:rsidRPr="009555F8">
        <w:rPr>
          <w:rFonts w:eastAsia="Arial" w:cstheme="minorHAnsi"/>
          <w:b/>
          <w:color w:val="000000"/>
          <w:sz w:val="18"/>
          <w:szCs w:val="18"/>
        </w:rPr>
        <w:t xml:space="preserve"> metros cuadrados</w:t>
      </w:r>
      <w:r w:rsidRPr="009555F8">
        <w:rPr>
          <w:rFonts w:eastAsia="Arial" w:cstheme="minorHAnsi"/>
          <w:color w:val="000000"/>
          <w:sz w:val="18"/>
          <w:szCs w:val="18"/>
        </w:rPr>
        <w:t>, tomando en cuenta solamente el área de trabajo neto ejecutado y autorizado.</w:t>
      </w:r>
    </w:p>
    <w:p w:rsidR="00FC7431" w:rsidRPr="009555F8" w:rsidRDefault="00FC7431" w:rsidP="00FC7431">
      <w:pPr>
        <w:widowControl w:val="0"/>
        <w:tabs>
          <w:tab w:val="left" w:pos="2025"/>
        </w:tabs>
        <w:autoSpaceDE w:val="0"/>
        <w:autoSpaceDN w:val="0"/>
        <w:ind w:right="528"/>
        <w:jc w:val="both"/>
        <w:rPr>
          <w:rFonts w:eastAsia="Arial" w:cstheme="minorHAnsi"/>
          <w:b/>
          <w:sz w:val="18"/>
          <w:szCs w:val="18"/>
        </w:rPr>
      </w:pPr>
    </w:p>
    <w:p w:rsidR="00FC7431" w:rsidRPr="009555F8" w:rsidRDefault="00FC7431" w:rsidP="00FC7431">
      <w:pPr>
        <w:widowControl w:val="0"/>
        <w:tabs>
          <w:tab w:val="left" w:pos="560"/>
        </w:tabs>
        <w:autoSpaceDE w:val="0"/>
        <w:autoSpaceDN w:val="0"/>
        <w:ind w:right="528"/>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Default="00FC7431" w:rsidP="00FC7431">
      <w:pPr>
        <w:widowControl w:val="0"/>
        <w:tabs>
          <w:tab w:val="left" w:pos="560"/>
        </w:tabs>
        <w:autoSpaceDE w:val="0"/>
        <w:autoSpaceDN w:val="0"/>
        <w:ind w:right="528"/>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bookmarkStart w:id="188" w:name="_Hlk67220710"/>
    </w:p>
    <w:p w:rsidR="00FC7431" w:rsidRPr="00DC3277" w:rsidRDefault="00FC7431" w:rsidP="00FC7431">
      <w:pPr>
        <w:widowControl w:val="0"/>
        <w:tabs>
          <w:tab w:val="left" w:pos="560"/>
        </w:tabs>
        <w:autoSpaceDE w:val="0"/>
        <w:autoSpaceDN w:val="0"/>
        <w:ind w:right="528"/>
        <w:jc w:val="both"/>
        <w:rPr>
          <w:rFonts w:eastAsia="Arial" w:cstheme="minorHAnsi"/>
          <w:color w:val="000000"/>
          <w:sz w:val="18"/>
          <w:szCs w:val="18"/>
        </w:rPr>
      </w:pPr>
    </w:p>
    <w:tbl>
      <w:tblPr>
        <w:tblStyle w:val="TablaconcuadrculaCOPA3"/>
        <w:tblW w:w="5000" w:type="pct"/>
        <w:tblLook w:val="04A0" w:firstRow="1" w:lastRow="0" w:firstColumn="1" w:lastColumn="0" w:noHBand="0" w:noVBand="1"/>
      </w:tblPr>
      <w:tblGrid>
        <w:gridCol w:w="631"/>
        <w:gridCol w:w="2041"/>
        <w:gridCol w:w="1323"/>
        <w:gridCol w:w="5258"/>
      </w:tblGrid>
      <w:tr w:rsidR="00FC7431" w:rsidRPr="009555F8" w:rsidTr="00FC7431">
        <w:tc>
          <w:tcPr>
            <w:tcW w:w="341"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103"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CODIGO</w:t>
            </w:r>
          </w:p>
        </w:tc>
        <w:tc>
          <w:tcPr>
            <w:tcW w:w="715"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UNIDAD</w:t>
            </w:r>
          </w:p>
        </w:tc>
        <w:tc>
          <w:tcPr>
            <w:tcW w:w="2841" w:type="pct"/>
            <w:shd w:val="clear" w:color="auto" w:fill="1F4E79" w:themeFill="accent1" w:themeFillShade="80"/>
          </w:tcPr>
          <w:p w:rsidR="00FC7431" w:rsidRPr="009555F8" w:rsidRDefault="00FC7431" w:rsidP="00FC7431">
            <w:pPr>
              <w:widowControl w:val="0"/>
              <w:autoSpaceDE w:val="0"/>
              <w:autoSpaceDN w:val="0"/>
              <w:jc w:val="center"/>
              <w:rPr>
                <w:rFonts w:eastAsia="Arial" w:cstheme="minorHAnsi"/>
                <w:b/>
                <w:color w:val="FFFFFF" w:themeColor="background1"/>
                <w:sz w:val="18"/>
                <w:szCs w:val="18"/>
                <w:lang w:val="es-ES"/>
              </w:rPr>
            </w:pPr>
            <w:r w:rsidRPr="009555F8">
              <w:rPr>
                <w:rFonts w:eastAsia="Arial" w:cstheme="minorHAnsi"/>
                <w:b/>
                <w:color w:val="FFFFFF" w:themeColor="background1"/>
                <w:sz w:val="18"/>
                <w:szCs w:val="18"/>
                <w:lang w:val="es-ES"/>
              </w:rPr>
              <w:t>ITEM</w:t>
            </w:r>
          </w:p>
        </w:tc>
      </w:tr>
      <w:tr w:rsidR="00FC7431" w:rsidRPr="009555F8" w:rsidTr="00FC7431">
        <w:trPr>
          <w:trHeight w:val="363"/>
        </w:trPr>
        <w:tc>
          <w:tcPr>
            <w:tcW w:w="34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26</w:t>
            </w:r>
          </w:p>
        </w:tc>
        <w:tc>
          <w:tcPr>
            <w:tcW w:w="110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VAC-OF-ZOC-2</w:t>
            </w:r>
          </w:p>
        </w:tc>
        <w:tc>
          <w:tcPr>
            <w:tcW w:w="71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2841" w:type="pct"/>
            <w:shd w:val="clear" w:color="auto" w:fill="BDD6EE" w:themeFill="accent1" w:themeFillTint="66"/>
          </w:tcPr>
          <w:p w:rsidR="00FC7431" w:rsidRPr="009555F8" w:rsidRDefault="00FC7431" w:rsidP="00FC7431">
            <w:pPr>
              <w:jc w:val="center"/>
              <w:rPr>
                <w:rFonts w:eastAsiaTheme="minorEastAsia" w:cstheme="minorHAnsi"/>
                <w:b/>
                <w:bCs/>
                <w:sz w:val="18"/>
                <w:szCs w:val="18"/>
                <w:lang w:val="es-ES" w:eastAsia="es-ES"/>
              </w:rPr>
            </w:pPr>
            <w:bookmarkStart w:id="189" w:name="_Hlk166524367"/>
            <w:r w:rsidRPr="009555F8">
              <w:rPr>
                <w:rFonts w:eastAsiaTheme="minorEastAsia" w:cstheme="minorHAnsi"/>
                <w:b/>
                <w:bCs/>
                <w:sz w:val="18"/>
                <w:szCs w:val="18"/>
                <w:lang w:val="es-ES" w:eastAsia="es-ES"/>
              </w:rPr>
              <w:t>ZÓCALO DE CERÁMICA C/CEMENTO COLA</w:t>
            </w:r>
            <w:bookmarkEnd w:id="189"/>
          </w:p>
        </w:tc>
      </w:tr>
    </w:tbl>
    <w:p w:rsidR="00FC7431" w:rsidRPr="009555F8" w:rsidRDefault="00FC7431" w:rsidP="00FC7431">
      <w:pPr>
        <w:widowControl w:val="0"/>
        <w:autoSpaceDE w:val="0"/>
        <w:autoSpaceDN w:val="0"/>
        <w:jc w:val="both"/>
        <w:rPr>
          <w:rFonts w:eastAsia="Arial" w:cstheme="minorHAnsi"/>
          <w:b/>
          <w:bCs/>
          <w:color w:val="000000" w:themeColor="text1"/>
          <w:sz w:val="18"/>
          <w:szCs w:val="18"/>
        </w:rPr>
      </w:pPr>
    </w:p>
    <w:p w:rsidR="00FC7431" w:rsidRPr="009555F8" w:rsidRDefault="00FC7431" w:rsidP="00FC7431">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DEFINICIÓN.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Este ítem se refiere a la construcción de zócalo de cerámica con cemento cola, de acuerdo a lo establecido en los </w:t>
      </w:r>
      <w:r w:rsidRPr="009555F8">
        <w:rPr>
          <w:rFonts w:eastAsia="Arial" w:cstheme="minorHAnsi"/>
          <w:color w:val="000000"/>
          <w:sz w:val="18"/>
          <w:szCs w:val="18"/>
        </w:rPr>
        <w:t>planos constructivos y/o</w:t>
      </w:r>
      <w:r w:rsidRPr="009555F8">
        <w:rPr>
          <w:rFonts w:eastAsia="Arial" w:cstheme="minorHAnsi"/>
          <w:kern w:val="28"/>
          <w:sz w:val="18"/>
          <w:szCs w:val="18"/>
        </w:rPr>
        <w:t xml:space="preserve"> instrucción del Inspector de Obra</w:t>
      </w:r>
      <w:r w:rsidRPr="009555F8">
        <w:rPr>
          <w:rFonts w:eastAsia="Arial" w:cstheme="minorHAnsi"/>
          <w:sz w:val="18"/>
          <w:szCs w:val="18"/>
        </w:rPr>
        <w:t>.</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Obra.</w:t>
      </w:r>
    </w:p>
    <w:p w:rsidR="00FC7431" w:rsidRPr="009555F8" w:rsidRDefault="00FC7431" w:rsidP="00FC7431">
      <w:pPr>
        <w:widowControl w:val="0"/>
        <w:autoSpaceDE w:val="0"/>
        <w:autoSpaceDN w:val="0"/>
        <w:jc w:val="both"/>
        <w:rPr>
          <w:rFonts w:eastAsia="Arial" w:cstheme="minorHAnsi"/>
          <w:b/>
          <w:bCs/>
          <w:color w:val="000000" w:themeColor="text1"/>
          <w:sz w:val="18"/>
          <w:szCs w:val="18"/>
        </w:rPr>
      </w:pPr>
    </w:p>
    <w:p w:rsidR="00FC7431" w:rsidRPr="009555F8" w:rsidRDefault="00FC7431" w:rsidP="00FC7431">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sz w:val="18"/>
          <w:szCs w:val="18"/>
        </w:rPr>
        <w:t>Antes de la colocación de las piezas verificar que la superficie este uniforme sin polvo, grasas o sustancias que perjudiquen la buena ejecución del ítem</w:t>
      </w:r>
      <w:r w:rsidRPr="009555F8">
        <w:rPr>
          <w:rFonts w:eastAsia="Arial" w:cstheme="minorHAnsi"/>
          <w:bCs/>
          <w:color w:val="000000"/>
          <w:sz w:val="18"/>
          <w:szCs w:val="18"/>
        </w:rPr>
        <w:t xml:space="preserve">. </w:t>
      </w:r>
      <w:r w:rsidRPr="009555F8">
        <w:rPr>
          <w:rFonts w:eastAsia="Arial" w:cstheme="minorHAnsi"/>
          <w:kern w:val="28"/>
          <w:sz w:val="18"/>
          <w:szCs w:val="18"/>
        </w:rPr>
        <w:t>Asimismo, deberán regarse las superficies a revestir salvo indicación contraria del Inspector de Obra.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Previamente se limpiarán las juntas de los muros y tabiques que recibirán este revestimiento.</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del Cemento Cola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cemento cola deberá ser preparado con agua limpia hasta obtener una pasta homogénea sin grumos; </w:t>
      </w:r>
      <w:r w:rsidRPr="009555F8">
        <w:rPr>
          <w:rFonts w:eastAsia="Arial" w:cstheme="minorHAnsi"/>
          <w:kern w:val="28"/>
          <w:sz w:val="18"/>
          <w:szCs w:val="18"/>
        </w:rPr>
        <w:t>después de 5-10 minutos de reposo, volver a mezclar y la mezcla estará lista para su aplicación sobre la superficie</w:t>
      </w:r>
      <w:r w:rsidRPr="009555F8">
        <w:rPr>
          <w:rFonts w:eastAsia="Arial" w:cstheme="minorHAnsi"/>
          <w:sz w:val="18"/>
          <w:szCs w:val="18"/>
        </w:rPr>
        <w:t>. La mezcla deberá seguir estrictamente la dosificación y forma indicado por el proveedor.</w:t>
      </w:r>
    </w:p>
    <w:p w:rsidR="00FC7431" w:rsidRPr="009555F8" w:rsidRDefault="00FC7431" w:rsidP="00FC7431">
      <w:pPr>
        <w:widowControl w:val="0"/>
        <w:autoSpaceDE w:val="0"/>
        <w:autoSpaceDN w:val="0"/>
        <w:jc w:val="both"/>
        <w:rPr>
          <w:rFonts w:eastAsia="Arial" w:cstheme="minorHAnsi"/>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Ejecución del revestimiento</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Después de ejecutar los trabajos preliminares señalados anteriormente, se humedecerán los zócalos para aplicar la capa de cemento cola.</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Para realizar el corte de las piezas se debe utilizar una cortadora de cerámica la cual debe estar en buen estado para obtener piezas sin astillas ni rajaduras.</w:t>
      </w: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zócalo tendrá la altura indicada en planos, pero en ningún caso será menor a 10 cm de altura. </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Concluida la operación del colocado, se aplicará una lechada de cemento blanco u otro color aprobado por el Inspector de obra, para cubrir las juntas, limpiándose luego con un trapo seco la superficie obtenida.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 verificar la correcta nivelación de las piezas colocadas de cerámica con nivel para evitar pendientes y desniveles entre las piezas, verificar que no existan piezas rotas, desportilladas y manchadas.</w:t>
      </w:r>
    </w:p>
    <w:p w:rsidR="00FC7431" w:rsidRPr="009555F8" w:rsidRDefault="00FC7431" w:rsidP="00FC7431">
      <w:pPr>
        <w:widowControl w:val="0"/>
        <w:autoSpaceDE w:val="0"/>
        <w:autoSpaceDN w:val="0"/>
        <w:jc w:val="both"/>
        <w:rPr>
          <w:rFonts w:eastAsia="Arial" w:cstheme="minorHAnsi"/>
          <w:b/>
          <w:bCs/>
          <w:color w:val="000000" w:themeColor="text1"/>
          <w:sz w:val="18"/>
          <w:szCs w:val="18"/>
        </w:rPr>
      </w:pPr>
    </w:p>
    <w:p w:rsidR="00FC7431" w:rsidRPr="009555F8" w:rsidRDefault="00FC7431" w:rsidP="00FC7431">
      <w:pPr>
        <w:widowControl w:val="0"/>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MEDICIÓN. –</w:t>
      </w:r>
    </w:p>
    <w:p w:rsidR="00FC7431" w:rsidRPr="009555F8" w:rsidRDefault="00FC7431" w:rsidP="00FC7431">
      <w:pPr>
        <w:widowControl w:val="0"/>
        <w:autoSpaceDE w:val="0"/>
        <w:autoSpaceDN w:val="0"/>
        <w:jc w:val="both"/>
        <w:rPr>
          <w:rFonts w:eastAsia="Arial" w:cstheme="minorHAnsi"/>
          <w:color w:val="000000" w:themeColor="text1"/>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El colocado de zócalo de cerámica c/cemento cola se medirá en </w:t>
      </w:r>
      <w:r w:rsidRPr="009555F8">
        <w:rPr>
          <w:rFonts w:eastAsia="Arial" w:cstheme="minorHAnsi"/>
          <w:b/>
          <w:bCs/>
          <w:color w:val="000000" w:themeColor="text1"/>
          <w:sz w:val="18"/>
          <w:szCs w:val="18"/>
        </w:rPr>
        <w:t xml:space="preserve">metros </w:t>
      </w:r>
      <w:r w:rsidRPr="009555F8">
        <w:rPr>
          <w:rFonts w:eastAsia="Arial" w:cstheme="minorHAnsi"/>
          <w:color w:val="000000" w:themeColor="text1"/>
          <w:sz w:val="18"/>
          <w:szCs w:val="18"/>
        </w:rPr>
        <w:t>tomando en cuenta únicamente la longitud neta del trabajo ejecutado y autorizado.</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APORTE PROPIO. -</w:t>
      </w:r>
    </w:p>
    <w:p w:rsidR="00FC7431" w:rsidRPr="009555F8" w:rsidRDefault="00FC7431" w:rsidP="00FC7431">
      <w:pPr>
        <w:widowControl w:val="0"/>
        <w:autoSpaceDE w:val="0"/>
        <w:autoSpaceDN w:val="0"/>
        <w:jc w:val="both"/>
        <w:rPr>
          <w:rFonts w:eastAsia="Arial" w:cstheme="minorHAnsi"/>
          <w:sz w:val="18"/>
          <w:szCs w:val="18"/>
        </w:rPr>
      </w:pPr>
    </w:p>
    <w:bookmarkEnd w:id="188"/>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sz w:val="18"/>
          <w:szCs w:val="18"/>
        </w:rPr>
        <w:t xml:space="preserve">El aporte propio se encuentra especificado en el análisis 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DC3277"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67"/>
        <w:gridCol w:w="2550"/>
        <w:gridCol w:w="1397"/>
        <w:gridCol w:w="4639"/>
      </w:tblGrid>
      <w:tr w:rsidR="00FC7431" w:rsidRPr="009555F8" w:rsidTr="00FC7431">
        <w:tc>
          <w:tcPr>
            <w:tcW w:w="36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5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50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6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27</w:t>
            </w:r>
          </w:p>
        </w:tc>
        <w:tc>
          <w:tcPr>
            <w:tcW w:w="137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OF - REV - 4</w:t>
            </w:r>
          </w:p>
        </w:tc>
        <w:tc>
          <w:tcPr>
            <w:tcW w:w="75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50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REVOQUE EXTERIOR DE CEMENTO</w:t>
            </w:r>
          </w:p>
        </w:tc>
      </w:tr>
    </w:tbl>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r w:rsidRPr="009555F8">
        <w:rPr>
          <w:rFonts w:eastAsia="Arial" w:cstheme="minorHAnsi"/>
          <w:color w:val="333333"/>
          <w:sz w:val="18"/>
          <w:szCs w:val="18"/>
          <w:shd w:val="clear" w:color="auto" w:fill="F9F9F9"/>
        </w:rPr>
        <w:t xml:space="preserve"> </w:t>
      </w:r>
    </w:p>
    <w:p w:rsidR="00FC7431" w:rsidRPr="009555F8" w:rsidRDefault="00FC7431" w:rsidP="00FC7431">
      <w:pPr>
        <w:widowControl w:val="0"/>
        <w:autoSpaceDE w:val="0"/>
        <w:autoSpaceDN w:val="0"/>
        <w:adjustRightInd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ejecución de revoques de cemento con textura en proporción 1:3 para ambientes exteriores </w:t>
      </w:r>
      <w:bookmarkStart w:id="190" w:name="_Hlk161511262"/>
      <w:r w:rsidRPr="009555F8">
        <w:rPr>
          <w:rFonts w:eastAsia="Arial" w:cstheme="minorHAnsi"/>
          <w:sz w:val="18"/>
          <w:szCs w:val="18"/>
        </w:rPr>
        <w:t>de acuerdo al trazado, alineación, elevaciones y dimensiones señaladas en los planos constructivos e instrucciones del Inspector de Proyecto.</w:t>
      </w:r>
    </w:p>
    <w:bookmarkEnd w:id="190"/>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rPr>
          <w:rFonts w:eastAsia="Arial" w:cstheme="minorHAnsi"/>
          <w:color w:val="000000"/>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Preparación de la Superficie</w:t>
      </w:r>
    </w:p>
    <w:p w:rsidR="00FC7431" w:rsidRPr="009555F8" w:rsidRDefault="00FC7431" w:rsidP="00FC7431">
      <w:pPr>
        <w:widowControl w:val="0"/>
        <w:autoSpaceDE w:val="0"/>
        <w:autoSpaceDN w:val="0"/>
        <w:jc w:val="both"/>
        <w:rPr>
          <w:rFonts w:eastAsia="Arial" w:cstheme="minorHAnsi"/>
          <w:bCs/>
          <w:color w:val="000000"/>
          <w:sz w:val="18"/>
          <w:szCs w:val="18"/>
        </w:rPr>
      </w:pPr>
      <w:bookmarkStart w:id="191" w:name="_Hlk161511539"/>
      <w:r w:rsidRPr="009555F8">
        <w:rPr>
          <w:rFonts w:eastAsia="Arial" w:cstheme="minorHAnsi"/>
          <w:sz w:val="18"/>
          <w:szCs w:val="18"/>
        </w:rPr>
        <w:t xml:space="preserve">Antes del proceder con el revoque, </w:t>
      </w:r>
      <w:bookmarkEnd w:id="191"/>
      <w:r w:rsidRPr="009555F8">
        <w:rPr>
          <w:rFonts w:eastAsia="Arial" w:cstheme="minorHAnsi"/>
          <w:sz w:val="18"/>
          <w:szCs w:val="18"/>
        </w:rPr>
        <w:t>se revisará que la superficie este uniforme sin polvo, grasas o sustancias que perjudiquen la buena ejecución del ítem</w:t>
      </w:r>
      <w:r w:rsidRPr="009555F8">
        <w:rPr>
          <w:rFonts w:eastAsia="Arial" w:cstheme="minorHAnsi"/>
          <w:bCs/>
          <w:color w:val="000000"/>
          <w:sz w:val="18"/>
          <w:szCs w:val="18"/>
        </w:rPr>
        <w:t>.</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En caso de aplicarse el revoque directamente en hormigón, estas superficies deben haber sido debidamente limpiadas y producido suficiente aspereza como para obtener la debida ligazón.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b/>
          <w:bCs/>
          <w:sz w:val="18"/>
          <w:szCs w:val="18"/>
        </w:rPr>
      </w:pPr>
      <w:r w:rsidRPr="009555F8">
        <w:rPr>
          <w:rFonts w:eastAsia="Arial" w:cstheme="minorHAnsi"/>
          <w:b/>
          <w:bCs/>
          <w:sz w:val="18"/>
          <w:szCs w:val="18"/>
        </w:rPr>
        <w:t>Preparación del Mortero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El Inspector de Proyecto debe exigir una revisión de la composición y resistencia del mortero y está facultado para realizar las pruebas que crea conveniente.</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ind w:left="-284"/>
        <w:jc w:val="both"/>
        <w:rPr>
          <w:rFonts w:eastAsia="Arial" w:cstheme="minorHAnsi"/>
          <w:b/>
          <w:bCs/>
          <w:sz w:val="18"/>
          <w:szCs w:val="18"/>
        </w:rPr>
      </w:pPr>
      <w:r w:rsidRPr="009555F8">
        <w:rPr>
          <w:rFonts w:eastAsia="Arial" w:cstheme="minorHAnsi"/>
          <w:b/>
          <w:bCs/>
          <w:sz w:val="18"/>
          <w:szCs w:val="18"/>
        </w:rPr>
        <w:t>Aplicación del Revestimiento</w:t>
      </w:r>
    </w:p>
    <w:p w:rsidR="00FC7431" w:rsidRPr="009555F8" w:rsidRDefault="00FC7431" w:rsidP="00FC7431">
      <w:pPr>
        <w:widowControl w:val="0"/>
        <w:autoSpaceDE w:val="0"/>
        <w:autoSpaceDN w:val="0"/>
        <w:adjustRightInd w:val="0"/>
        <w:jc w:val="both"/>
        <w:rPr>
          <w:rFonts w:eastAsia="Arial" w:cstheme="minorHAnsi"/>
          <w:sz w:val="18"/>
          <w:szCs w:val="18"/>
        </w:rPr>
      </w:pPr>
      <w:bookmarkStart w:id="192" w:name="_Hlk161511618"/>
      <w:r w:rsidRPr="009555F8">
        <w:rPr>
          <w:rFonts w:eastAsia="Arial" w:cstheme="minorHAnsi"/>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niveladas unas con las otras, con el objeto de asegurar la obtención de una superficie pareja y uniforme.</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regla entre maestra y maestra. Después se efectuará un rayado vertical con clavos a objeto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de asegurar la adherencia de la segunda capa de acabado.</w:t>
      </w: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2"/>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revoque exterior de cemento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xml:space="preserve"> tomando la superficie neta de recubrimiento ejecutado y autorizado por el Inspector de Proyecto.</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b/>
          <w:sz w:val="18"/>
          <w:szCs w:val="18"/>
        </w:rPr>
        <w:t>APORTE PROPIO.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tbl>
      <w:tblPr>
        <w:tblStyle w:val="TablaconcuadrculaCOPA3"/>
        <w:tblW w:w="5000" w:type="pct"/>
        <w:tblLook w:val="04A0" w:firstRow="1" w:lastRow="0" w:firstColumn="1" w:lastColumn="0" w:noHBand="0" w:noVBand="1"/>
      </w:tblPr>
      <w:tblGrid>
        <w:gridCol w:w="418"/>
        <w:gridCol w:w="1204"/>
        <w:gridCol w:w="936"/>
        <w:gridCol w:w="6695"/>
      </w:tblGrid>
      <w:tr w:rsidR="00FC7431" w:rsidRPr="009555F8" w:rsidTr="00FC7431">
        <w:tc>
          <w:tcPr>
            <w:tcW w:w="21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68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44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65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12" w:type="pct"/>
            <w:shd w:val="clear" w:color="auto" w:fill="D9E2F3" w:themeFill="accent5" w:themeFillTint="33"/>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28</w:t>
            </w:r>
          </w:p>
        </w:tc>
        <w:tc>
          <w:tcPr>
            <w:tcW w:w="688" w:type="pct"/>
            <w:shd w:val="clear" w:color="auto" w:fill="D9E2F3" w:themeFill="accent5" w:themeFillTint="33"/>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VAC-OF-VEN-3</w:t>
            </w:r>
          </w:p>
        </w:tc>
        <w:tc>
          <w:tcPr>
            <w:tcW w:w="445" w:type="pct"/>
            <w:shd w:val="clear" w:color="auto" w:fill="D9E2F3" w:themeFill="accent5" w:themeFillTint="33"/>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3654" w:type="pct"/>
            <w:shd w:val="clear" w:color="auto" w:fill="D9E2F3" w:themeFill="accent5" w:themeFillTint="33"/>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VENTANA DE ALUMINIO LÍNEA 25 C/VIDRIO 4MM Y ACCESORIOS</w:t>
            </w:r>
          </w:p>
        </w:tc>
      </w:tr>
    </w:tbl>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colocación de ventanas de aluminio Línea 25 con vidrio de 4mm más accesorios, en los lugares que indiquen los planos constructivos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adjustRightInd w:val="0"/>
        <w:jc w:val="both"/>
        <w:rPr>
          <w:rFonts w:eastAsia="Arial" w:cstheme="minorHAnsi"/>
          <w:sz w:val="18"/>
          <w:szCs w:val="18"/>
        </w:rPr>
      </w:pPr>
      <w:r w:rsidRPr="009555F8">
        <w:rPr>
          <w:rFonts w:eastAsia="Arial" w:cstheme="minorHAnsi"/>
          <w:b/>
          <w:bCs/>
          <w:sz w:val="18"/>
          <w:szCs w:val="18"/>
        </w:rPr>
        <w:t xml:space="preserve">MATERIALES, HERRAMIENTAS Y EQUIPO. – </w:t>
      </w:r>
    </w:p>
    <w:p w:rsidR="00FC7431" w:rsidRPr="009555F8" w:rsidRDefault="00FC7431" w:rsidP="00FC7431">
      <w:pPr>
        <w:widowControl w:val="0"/>
        <w:autoSpaceDE w:val="0"/>
        <w:autoSpaceDN w:val="0"/>
        <w:adjustRightInd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Antes de realizar la fabricación de la ventana, </w:t>
      </w:r>
      <w:r w:rsidRPr="009555F8">
        <w:rPr>
          <w:rFonts w:eastAsia="Arial" w:cstheme="minorHAnsi"/>
          <w:b/>
          <w:sz w:val="18"/>
          <w:szCs w:val="18"/>
        </w:rPr>
        <w:t xml:space="preserve">la Entidad Ejecutora deberá verificar cuidadosamente las dimensiones reales en obra.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En el proceso de fabricación deberá emplearse el equipo y herramientas adecuadas, así como mano de obra calificada, que garantice un trabajo satisfactorio.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Las uniones se realizarán con </w:t>
      </w:r>
      <w:r w:rsidRPr="009555F8">
        <w:rPr>
          <w:rFonts w:eastAsia="Arial" w:cstheme="minorHAnsi"/>
          <w:b/>
          <w:sz w:val="18"/>
          <w:szCs w:val="18"/>
        </w:rPr>
        <w:t>tornillos inoxidables</w:t>
      </w:r>
      <w:r w:rsidRPr="009555F8">
        <w:rPr>
          <w:rFonts w:eastAsia="Arial" w:cstheme="minorHAnsi"/>
          <w:sz w:val="18"/>
          <w:szCs w:val="18"/>
        </w:rPr>
        <w:t xml:space="preserve"> y serán lo suficientemente sólidas para resistir los esfuerzos correspondientes al transporte, colocación y operación.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9555F8">
        <w:rPr>
          <w:rFonts w:eastAsia="Arial" w:cstheme="minorHAnsi"/>
          <w:b/>
          <w:sz w:val="18"/>
          <w:szCs w:val="18"/>
        </w:rPr>
        <w:t>todos los accesorios de apertura y cierre</w:t>
      </w:r>
      <w:r w:rsidRPr="009555F8">
        <w:rPr>
          <w:rFonts w:eastAsia="Arial" w:cstheme="minorHAnsi"/>
          <w:sz w:val="18"/>
          <w:szCs w:val="18"/>
        </w:rPr>
        <w:t xml:space="preserve">.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 emplearán burletes de gamo para sujetar los vidrios y accesorios adecuados al tipo de carpintería aluminio.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Las ventanas de aluminio línea 25 c/vidrio 4mm más accesorios serán medidas en </w:t>
      </w:r>
      <w:r w:rsidRPr="009555F8">
        <w:rPr>
          <w:rFonts w:eastAsia="Arial" w:cstheme="minorHAnsi"/>
          <w:b/>
          <w:sz w:val="18"/>
          <w:szCs w:val="18"/>
        </w:rPr>
        <w:t>metros</w:t>
      </w:r>
      <w:r w:rsidRPr="009555F8">
        <w:rPr>
          <w:rFonts w:eastAsia="Arial" w:cstheme="minorHAnsi"/>
          <w:b/>
          <w:bCs/>
          <w:sz w:val="18"/>
          <w:szCs w:val="18"/>
        </w:rPr>
        <w:t xml:space="preserve"> cuadrados </w:t>
      </w:r>
      <w:r w:rsidRPr="009555F8">
        <w:rPr>
          <w:rFonts w:eastAsia="Arial" w:cstheme="minorHAnsi"/>
          <w:sz w:val="18"/>
          <w:szCs w:val="18"/>
        </w:rPr>
        <w:t>aprobadas con todos sus elementos de funcionamiento instalado en obra y autorizado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widowControl w:val="0"/>
        <w:autoSpaceDE w:val="0"/>
        <w:autoSpaceDN w:val="0"/>
        <w:rPr>
          <w:rFonts w:eastAsia="Arial" w:cstheme="minorHAnsi"/>
          <w:color w:val="000000"/>
          <w:sz w:val="18"/>
          <w:szCs w:val="18"/>
        </w:rPr>
      </w:pPr>
    </w:p>
    <w:tbl>
      <w:tblPr>
        <w:tblStyle w:val="Tablaconcuadrcula"/>
        <w:tblW w:w="4882" w:type="pct"/>
        <w:tblLook w:val="04A0" w:firstRow="1" w:lastRow="0" w:firstColumn="1" w:lastColumn="0" w:noHBand="0" w:noVBand="1"/>
      </w:tblPr>
      <w:tblGrid>
        <w:gridCol w:w="396"/>
        <w:gridCol w:w="1116"/>
        <w:gridCol w:w="936"/>
        <w:gridCol w:w="6587"/>
      </w:tblGrid>
      <w:tr w:rsidR="00FC7431" w:rsidRPr="009555F8" w:rsidTr="00FC7431">
        <w:tc>
          <w:tcPr>
            <w:tcW w:w="218" w:type="pct"/>
            <w:shd w:val="clear" w:color="auto" w:fill="1F4E79"/>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649" w:type="pct"/>
            <w:shd w:val="clear" w:color="auto" w:fill="1F4E79"/>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456" w:type="pct"/>
            <w:shd w:val="clear" w:color="auto" w:fill="1F4E79"/>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3677" w:type="pct"/>
            <w:shd w:val="clear" w:color="auto" w:fill="1F4E79"/>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FC7431" w:rsidRPr="009555F8" w:rsidTr="00FC7431">
        <w:tc>
          <w:tcPr>
            <w:tcW w:w="218" w:type="pct"/>
            <w:shd w:val="clear" w:color="auto" w:fill="BDD6EE"/>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29</w:t>
            </w:r>
          </w:p>
        </w:tc>
        <w:tc>
          <w:tcPr>
            <w:tcW w:w="649" w:type="pct"/>
            <w:shd w:val="clear" w:color="auto" w:fill="BDD6EE"/>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VAC-OF-PUE-10</w:t>
            </w:r>
          </w:p>
        </w:tc>
        <w:tc>
          <w:tcPr>
            <w:tcW w:w="456" w:type="pct"/>
            <w:shd w:val="clear" w:color="auto" w:fill="BDD6EE"/>
            <w:vAlign w:val="center"/>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3677" w:type="pct"/>
            <w:shd w:val="clear" w:color="auto" w:fill="BDD6EE"/>
            <w:vAlign w:val="center"/>
          </w:tcPr>
          <w:p w:rsidR="00FC7431" w:rsidRPr="009555F8" w:rsidRDefault="00FC7431" w:rsidP="00FC7431">
            <w:pPr>
              <w:widowControl w:val="0"/>
              <w:autoSpaceDE w:val="0"/>
              <w:autoSpaceDN w:val="0"/>
              <w:jc w:val="center"/>
              <w:rPr>
                <w:rFonts w:eastAsia="Arial" w:cstheme="minorHAnsi"/>
                <w:b/>
                <w:color w:val="000000"/>
                <w:sz w:val="18"/>
                <w:szCs w:val="18"/>
              </w:rPr>
            </w:pPr>
            <w:bookmarkStart w:id="193" w:name="_Hlk164156377"/>
            <w:r w:rsidRPr="009555F8">
              <w:rPr>
                <w:rFonts w:eastAsia="Arial" w:cstheme="minorHAnsi"/>
                <w:b/>
                <w:color w:val="000000"/>
                <w:sz w:val="18"/>
                <w:szCs w:val="18"/>
              </w:rPr>
              <w:t>PROVISIÓN Y COLOCADO DE PUERTA TABLERO DE MADERA SEMIDURA C/BARNIZ (1,00X2,30) (INC/MARCO Y QUINCALLERÍA)</w:t>
            </w:r>
            <w:bookmarkEnd w:id="193"/>
          </w:p>
        </w:tc>
      </w:tr>
    </w:tbl>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(1,00x2,30) (inc/marco y quincallería) conforme a lo detallado en los planos constructivos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jc w:val="both"/>
        <w:rPr>
          <w:rFonts w:eastAsia="Arial" w:cstheme="minorHAnsi"/>
          <w:color w:val="000000"/>
          <w:sz w:val="18"/>
          <w:szCs w:val="18"/>
        </w:rPr>
      </w:pPr>
      <w:bookmarkStart w:id="194" w:name="_Hlk95056544"/>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jc w:val="both"/>
        <w:rPr>
          <w:rFonts w:eastAsia="Arial" w:cstheme="minorHAnsi"/>
          <w:color w:val="000000"/>
          <w:sz w:val="18"/>
          <w:szCs w:val="18"/>
        </w:rPr>
      </w:pPr>
    </w:p>
    <w:bookmarkEnd w:id="194"/>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bookmarkStart w:id="195" w:name="_Hlk95056654"/>
      <w:r w:rsidRPr="009555F8">
        <w:rPr>
          <w:rFonts w:eastAsia="Arial" w:cstheme="minorHAnsi"/>
          <w:color w:val="000000"/>
          <w:sz w:val="18"/>
          <w:szCs w:val="18"/>
        </w:rPr>
        <w:t>En general, la puerta deberá cumplir con las siguientes directrices referidas a la ejecución:</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Las chapas serán de para colocado EXTERIOR RESISTENTE DE CONSISTENCIA ROBUSTA,</w:t>
      </w:r>
      <w:r w:rsidRPr="009555F8">
        <w:rPr>
          <w:rFonts w:eastAsia="Arial" w:cstheme="minorHAnsi"/>
          <w:color w:val="000000"/>
          <w:sz w:val="18"/>
          <w:szCs w:val="18"/>
        </w:rPr>
        <w:t xml:space="preserve">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5"/>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(1,00x2,30)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3"/>
        <w:gridCol w:w="936"/>
        <w:gridCol w:w="6688"/>
      </w:tblGrid>
      <w:tr w:rsidR="00FC7431" w:rsidRPr="009555F8" w:rsidTr="00FC7431">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FC7431" w:rsidRPr="009555F8" w:rsidTr="00FC7431">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30</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VAC-OF-PUE-6</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(0,90X2,30) (INC/MARCO Y QUINCALLERÍA)</w:t>
            </w:r>
          </w:p>
        </w:tc>
      </w:tr>
    </w:tbl>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FC7431" w:rsidRPr="009555F8" w:rsidRDefault="00FC7431" w:rsidP="00FC7431">
      <w:pPr>
        <w:widowControl w:val="0"/>
        <w:tabs>
          <w:tab w:val="left" w:pos="8711"/>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(0,90x2,30) (inc/marco y quincallería) conforme a lo detallado en los planos constructivos e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jc w:val="both"/>
        <w:rPr>
          <w:rFonts w:eastAsia="Arial" w:cstheme="minorHAnsi"/>
          <w:b/>
          <w:bCs/>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provisión y colocado de puerta tablero de madera semidura c/barniz (0,90x2,30)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tbl>
      <w:tblPr>
        <w:tblStyle w:val="Tablaconcuadrcula"/>
        <w:tblW w:w="0" w:type="auto"/>
        <w:tblLook w:val="04A0" w:firstRow="1" w:lastRow="0" w:firstColumn="1" w:lastColumn="0" w:noHBand="0" w:noVBand="1"/>
      </w:tblPr>
      <w:tblGrid>
        <w:gridCol w:w="396"/>
        <w:gridCol w:w="1234"/>
        <w:gridCol w:w="936"/>
        <w:gridCol w:w="6687"/>
      </w:tblGrid>
      <w:tr w:rsidR="00FC7431" w:rsidRPr="009555F8" w:rsidTr="00FC7431">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0" w:type="auto"/>
            <w:shd w:val="clear" w:color="auto" w:fill="1F4E79"/>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FC7431" w:rsidRPr="009555F8" w:rsidTr="00FC7431">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31</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VAC-OF-PUE-3</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PZA</w:t>
            </w:r>
          </w:p>
        </w:tc>
        <w:tc>
          <w:tcPr>
            <w:tcW w:w="0" w:type="auto"/>
            <w:shd w:val="clear" w:color="auto" w:fill="B4C6E7"/>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PROVISIÓN Y COLOCADO DE PUERTA TABLERO DE MADERA SEMIDURA C/BARNIZ (0,80x2,30) (INC/MARCO Y QUINCALLERÍA)</w:t>
            </w:r>
          </w:p>
        </w:tc>
      </w:tr>
    </w:tbl>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jc w:val="both"/>
        <w:rPr>
          <w:rFonts w:eastAsia="Arial" w:cstheme="minorHAnsi"/>
          <w:color w:val="000000"/>
          <w:sz w:val="18"/>
          <w:szCs w:val="18"/>
        </w:rPr>
      </w:pPr>
      <w:r w:rsidRPr="009555F8">
        <w:rPr>
          <w:rFonts w:eastAsia="Arial" w:cstheme="minorHAnsi"/>
          <w:color w:val="000000"/>
          <w:sz w:val="18"/>
          <w:szCs w:val="18"/>
        </w:rPr>
        <w:t>El ítem comprende la provisión y colocado de puerta tablero de madera semidura c/barniz (0,80x2,30) (inc/marco y quincallería) conforme a lo detallado en los planos constructivos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jc w:val="both"/>
        <w:rPr>
          <w:rFonts w:eastAsia="Arial" w:cstheme="minorHAnsi"/>
          <w:color w:val="000000"/>
          <w:sz w:val="18"/>
          <w:szCs w:val="18"/>
        </w:rPr>
      </w:pPr>
    </w:p>
    <w:p w:rsidR="00FC7431" w:rsidRPr="009555F8" w:rsidRDefault="00FC7431" w:rsidP="00FC7431">
      <w:pPr>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En general, la puerta deberá cumplir con las siguientes directrices referidas a la ejecución:</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Entidad Ejecutora deberá verificar cuidadosamente las dimensiones reales en obra, sobre todo aquéllas que están referidas a los niveles de pisos terminados.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Los elementos de madera que formen los montantes o travesaños serán de una sola pieza en toda su longitud. Las uniones se ejecutarán conforme a lo indicado en los planos de detalle. Los bordes y uniones aparentes serán desgastados y terminados de manera que no queden señales de sierra ni ondulaciones.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hoja de puerta tablero tendrá las dimensiones conforme a lo detallado en los planos de construcción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Los marcos de puertas deberán ser ejecutados con madera de acuerdo a dimensiones de los planos de construcción, cuyo ensamblaje se realizará con el sistema de caja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dimensión del vidrio estará en función a las dimensiones de los detalles en los planos de construcción y/o instrucciones del Inspector de proyecto,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 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La Entidad Ejecutora deberá garantizar la instalación de manera que no permita ingreso de agua o aire por fallas de instalación o uso de sellantes inadecuados y deberá arreglar los defectos sin costo adicional alguno.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colocado de las puertas serán realizadas por un carpintero.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spacing w:after="120"/>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El Inspector de proyecto deberá verificar que la ejecución del ítem no presenta ningún defecto de materiales, ejecución o dimensiones mediante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color w:val="000000"/>
          <w:sz w:val="18"/>
          <w:szCs w:val="18"/>
        </w:rPr>
        <w:t>La provisión y colocado de puerta tablero de madera semidura c/barniz (0,80x2,30) (inc/marco y quincallería) se medirá por</w:t>
      </w:r>
      <w:r w:rsidRPr="009555F8">
        <w:rPr>
          <w:rFonts w:eastAsia="Arial" w:cstheme="minorHAnsi"/>
          <w:b/>
          <w:color w:val="000000"/>
          <w:sz w:val="18"/>
          <w:szCs w:val="18"/>
        </w:rPr>
        <w:t xml:space="preserve"> pieza</w:t>
      </w:r>
      <w:r w:rsidRPr="009555F8">
        <w:rPr>
          <w:rFonts w:eastAsia="Arial" w:cstheme="minorHAnsi"/>
          <w:color w:val="000000"/>
          <w:sz w:val="18"/>
          <w:szCs w:val="18"/>
        </w:rPr>
        <w:t>, tomando en cuenta la cantidad neta ejecutada y autorizada.</w:t>
      </w:r>
    </w:p>
    <w:p w:rsidR="00FC7431" w:rsidRPr="009555F8" w:rsidRDefault="00FC7431" w:rsidP="00FC7431">
      <w:pPr>
        <w:widowControl w:val="0"/>
        <w:tabs>
          <w:tab w:val="left" w:pos="2025"/>
        </w:tabs>
        <w:autoSpaceDE w:val="0"/>
        <w:autoSpaceDN w:val="0"/>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ind w:right="386"/>
        <w:jc w:val="both"/>
        <w:rPr>
          <w:rFonts w:eastAsia="Arial" w:cstheme="minorHAnsi"/>
          <w:color w:val="000000"/>
          <w:sz w:val="18"/>
          <w:szCs w:val="18"/>
        </w:rPr>
      </w:pPr>
    </w:p>
    <w:tbl>
      <w:tblPr>
        <w:tblStyle w:val="Tablaconcuadrcula"/>
        <w:tblW w:w="5000" w:type="pct"/>
        <w:tblLook w:val="04A0" w:firstRow="1" w:lastRow="0" w:firstColumn="1" w:lastColumn="0" w:noHBand="0" w:noVBand="1"/>
      </w:tblPr>
      <w:tblGrid>
        <w:gridCol w:w="768"/>
        <w:gridCol w:w="2406"/>
        <w:gridCol w:w="1610"/>
        <w:gridCol w:w="4469"/>
      </w:tblGrid>
      <w:tr w:rsidR="00FC7431" w:rsidRPr="009555F8" w:rsidTr="00FC7431">
        <w:tc>
          <w:tcPr>
            <w:tcW w:w="415" w:type="pct"/>
            <w:shd w:val="clear" w:color="auto" w:fill="1F3864"/>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N</w:t>
            </w:r>
          </w:p>
        </w:tc>
        <w:tc>
          <w:tcPr>
            <w:tcW w:w="1300" w:type="pct"/>
            <w:shd w:val="clear" w:color="auto" w:fill="1F3864"/>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CODIGO</w:t>
            </w:r>
          </w:p>
        </w:tc>
        <w:tc>
          <w:tcPr>
            <w:tcW w:w="870" w:type="pct"/>
            <w:shd w:val="clear" w:color="auto" w:fill="1F3864"/>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UNIDAD</w:t>
            </w:r>
          </w:p>
        </w:tc>
        <w:tc>
          <w:tcPr>
            <w:tcW w:w="2416" w:type="pct"/>
            <w:shd w:val="clear" w:color="auto" w:fill="1F3864"/>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ITEM</w:t>
            </w:r>
          </w:p>
        </w:tc>
      </w:tr>
      <w:tr w:rsidR="00FC7431" w:rsidRPr="009555F8" w:rsidTr="00FC7431">
        <w:tc>
          <w:tcPr>
            <w:tcW w:w="415" w:type="pct"/>
            <w:shd w:val="clear" w:color="auto" w:fill="BDD6EE"/>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32</w:t>
            </w:r>
          </w:p>
        </w:tc>
        <w:tc>
          <w:tcPr>
            <w:tcW w:w="1300" w:type="pct"/>
            <w:shd w:val="clear" w:color="auto" w:fill="BDD6EE"/>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VAC-OF-PIN-6</w:t>
            </w:r>
          </w:p>
        </w:tc>
        <w:tc>
          <w:tcPr>
            <w:tcW w:w="870" w:type="pct"/>
            <w:shd w:val="clear" w:color="auto" w:fill="BDD6EE"/>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M2</w:t>
            </w:r>
          </w:p>
        </w:tc>
        <w:tc>
          <w:tcPr>
            <w:tcW w:w="2416" w:type="pct"/>
            <w:shd w:val="clear" w:color="auto" w:fill="BDD6EE"/>
          </w:tcPr>
          <w:p w:rsidR="00FC7431" w:rsidRPr="009555F8" w:rsidRDefault="00FC7431" w:rsidP="00FC7431">
            <w:pPr>
              <w:widowControl w:val="0"/>
              <w:autoSpaceDE w:val="0"/>
              <w:autoSpaceDN w:val="0"/>
              <w:jc w:val="center"/>
              <w:rPr>
                <w:rFonts w:eastAsia="Arial" w:cstheme="minorHAnsi"/>
                <w:b/>
                <w:color w:val="000000"/>
                <w:sz w:val="18"/>
                <w:szCs w:val="18"/>
              </w:rPr>
            </w:pPr>
            <w:r w:rsidRPr="009555F8">
              <w:rPr>
                <w:rFonts w:eastAsia="Arial" w:cstheme="minorHAnsi"/>
                <w:b/>
                <w:color w:val="000000"/>
                <w:sz w:val="18"/>
                <w:szCs w:val="18"/>
              </w:rPr>
              <w:t>PINTURA LATEX CIELO RASO</w:t>
            </w:r>
          </w:p>
        </w:tc>
      </w:tr>
    </w:tbl>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DESCRIPCIÓN. -</w:t>
      </w: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látex sobre cielo raso, y otros que se indiquen en los planos constructivos y/o instrucciones del Inspector de proyecto.</w:t>
      </w: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MATERIALES, HERRAMIENTAS Y EQUIPO. -</w:t>
      </w: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FORMA DE EJECUCIÓN. –</w:t>
      </w:r>
    </w:p>
    <w:p w:rsidR="00FC7431" w:rsidRPr="009555F8" w:rsidRDefault="00FC7431" w:rsidP="00FC7431">
      <w:pPr>
        <w:widowControl w:val="0"/>
        <w:autoSpaceDE w:val="0"/>
        <w:autoSpaceDN w:val="0"/>
        <w:ind w:right="386"/>
        <w:jc w:val="both"/>
        <w:rPr>
          <w:rFonts w:eastAsia="Arial" w:cstheme="minorHAnsi"/>
          <w:b/>
          <w:bCs/>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Criterios de Aceptación y Rechazo</w:t>
      </w:r>
    </w:p>
    <w:p w:rsidR="00FC7431" w:rsidRPr="009555F8" w:rsidRDefault="00FC7431" w:rsidP="00FC7431">
      <w:pPr>
        <w:widowControl w:val="0"/>
        <w:tabs>
          <w:tab w:val="left" w:pos="8711"/>
        </w:tabs>
        <w:autoSpaceDE w:val="0"/>
        <w:autoSpaceDN w:val="0"/>
        <w:ind w:right="386"/>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MEDICIÓN. –</w:t>
      </w:r>
    </w:p>
    <w:p w:rsidR="00FC7431" w:rsidRPr="009555F8" w:rsidRDefault="00FC7431" w:rsidP="00FC7431">
      <w:pPr>
        <w:widowControl w:val="0"/>
        <w:autoSpaceDE w:val="0"/>
        <w:autoSpaceDN w:val="0"/>
        <w:ind w:right="386"/>
        <w:jc w:val="both"/>
        <w:rPr>
          <w:rFonts w:eastAsia="Arial" w:cstheme="minorHAnsi"/>
          <w:b/>
          <w:bCs/>
          <w:color w:val="000000"/>
          <w:sz w:val="18"/>
          <w:szCs w:val="18"/>
        </w:rPr>
      </w:pPr>
    </w:p>
    <w:p w:rsidR="00FC7431" w:rsidRPr="009555F8" w:rsidRDefault="00FC7431" w:rsidP="00FC7431">
      <w:pPr>
        <w:widowControl w:val="0"/>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látex cielo raso se medirá en </w:t>
      </w:r>
      <w:r w:rsidRPr="009555F8">
        <w:rPr>
          <w:rFonts w:eastAsia="Arial" w:cstheme="minorHAnsi"/>
          <w:b/>
          <w:color w:val="000000"/>
          <w:sz w:val="18"/>
          <w:szCs w:val="18"/>
        </w:rPr>
        <w:t>metros cuadrados</w:t>
      </w:r>
      <w:r w:rsidRPr="009555F8">
        <w:rPr>
          <w:rFonts w:eastAsia="Arial" w:cstheme="minorHAnsi"/>
          <w:color w:val="000000"/>
          <w:sz w:val="18"/>
          <w:szCs w:val="18"/>
        </w:rPr>
        <w:t>, tomando en cuenta únicamente las áreas netas del trabajo ejecutado y autorizado.</w:t>
      </w:r>
    </w:p>
    <w:p w:rsidR="00FC7431" w:rsidRPr="009555F8" w:rsidRDefault="00FC7431" w:rsidP="00FC7431">
      <w:pPr>
        <w:widowControl w:val="0"/>
        <w:tabs>
          <w:tab w:val="left" w:pos="560"/>
        </w:tabs>
        <w:autoSpaceDE w:val="0"/>
        <w:autoSpaceDN w:val="0"/>
        <w:ind w:right="386"/>
        <w:jc w:val="both"/>
        <w:rPr>
          <w:rFonts w:eastAsia="Arial" w:cstheme="minorHAnsi"/>
          <w:b/>
          <w:bCs/>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bCs/>
          <w:color w:val="000000"/>
          <w:sz w:val="18"/>
          <w:szCs w:val="18"/>
        </w:rPr>
      </w:pPr>
      <w:r w:rsidRPr="009555F8">
        <w:rPr>
          <w:rFonts w:eastAsia="Arial" w:cstheme="minorHAnsi"/>
          <w:b/>
          <w:bCs/>
          <w:color w:val="000000"/>
          <w:sz w:val="18"/>
          <w:szCs w:val="18"/>
        </w:rPr>
        <w:t>APORTE PROPIO. –</w:t>
      </w:r>
    </w:p>
    <w:p w:rsidR="00FC7431" w:rsidRPr="009555F8" w:rsidRDefault="00FC7431" w:rsidP="00FC7431">
      <w:pPr>
        <w:widowControl w:val="0"/>
        <w:tabs>
          <w:tab w:val="left" w:pos="560"/>
        </w:tabs>
        <w:autoSpaceDE w:val="0"/>
        <w:autoSpaceDN w:val="0"/>
        <w:ind w:right="386"/>
        <w:jc w:val="both"/>
        <w:rPr>
          <w:rFonts w:eastAsia="Arial" w:cstheme="minorHAnsi"/>
          <w:b/>
          <w:bCs/>
          <w:color w:val="000000"/>
          <w:sz w:val="18"/>
          <w:szCs w:val="18"/>
        </w:rPr>
      </w:pPr>
    </w:p>
    <w:p w:rsidR="00FC7431" w:rsidRPr="009555F8" w:rsidRDefault="00FC7431" w:rsidP="00FC7431">
      <w:pPr>
        <w:widowControl w:val="0"/>
        <w:autoSpaceDE w:val="0"/>
        <w:autoSpaceDN w:val="0"/>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tomados en cuenta en la cantidad monetaria del ítem. </w:t>
      </w:r>
      <w:r w:rsidRPr="009555F8">
        <w:rPr>
          <w:rFonts w:eastAsia="Arial" w:cstheme="minorHAnsi"/>
          <w:b/>
          <w:color w:val="000000"/>
          <w:sz w:val="18"/>
          <w:szCs w:val="18"/>
        </w:rPr>
        <w:t xml:space="preserve">En caso de mano de obra no calificada, El INSPECTOR deberá garantizar que la Entidad Ejecutora realice la capacitación, asistencia técnica y seguimiento al beneficiario </w:t>
      </w:r>
      <w:r w:rsidRPr="009555F8">
        <w:rPr>
          <w:rFonts w:eastAsia="Arial" w:cstheme="minorHAnsi"/>
          <w:color w:val="000000"/>
          <w:sz w:val="18"/>
          <w:szCs w:val="18"/>
        </w:rPr>
        <w:t>para la buena ejecución del ítem a seguir.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tabs>
          <w:tab w:val="left" w:pos="560"/>
        </w:tabs>
        <w:ind w:right="386"/>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8"/>
        <w:gridCol w:w="2511"/>
        <w:gridCol w:w="1588"/>
        <w:gridCol w:w="4436"/>
      </w:tblGrid>
      <w:tr w:rsidR="00FC7431" w:rsidRPr="009555F8" w:rsidTr="00FC7431">
        <w:tc>
          <w:tcPr>
            <w:tcW w:w="38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9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8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33</w:t>
            </w:r>
          </w:p>
        </w:tc>
        <w:tc>
          <w:tcPr>
            <w:tcW w:w="135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VAC-OF-PIN-3</w:t>
            </w:r>
          </w:p>
        </w:tc>
        <w:tc>
          <w:tcPr>
            <w:tcW w:w="85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39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INTERIOR LATEX</w:t>
            </w:r>
          </w:p>
        </w:tc>
      </w:tr>
    </w:tbl>
    <w:p w:rsidR="00FC7431" w:rsidRPr="009555F8" w:rsidRDefault="00FC7431" w:rsidP="00FC7431">
      <w:pPr>
        <w:tabs>
          <w:tab w:val="left" w:pos="560"/>
        </w:tabs>
        <w:ind w:right="386"/>
        <w:jc w:val="both"/>
        <w:rPr>
          <w:rFonts w:eastAsia="Arial" w:cstheme="minorHAnsi"/>
          <w:b/>
          <w:sz w:val="18"/>
          <w:szCs w:val="18"/>
        </w:rPr>
      </w:pPr>
    </w:p>
    <w:p w:rsidR="00FC7431" w:rsidRPr="009555F8" w:rsidRDefault="00FC7431" w:rsidP="00FC7431">
      <w:pPr>
        <w:tabs>
          <w:tab w:val="left" w:pos="560"/>
        </w:tabs>
        <w:ind w:right="386"/>
        <w:jc w:val="both"/>
        <w:rPr>
          <w:rFonts w:eastAsia="Arial" w:cstheme="minorHAnsi"/>
          <w:b/>
          <w:sz w:val="18"/>
          <w:szCs w:val="18"/>
        </w:rPr>
      </w:pPr>
    </w:p>
    <w:p w:rsidR="00FC7431" w:rsidRPr="009555F8" w:rsidRDefault="00FC7431" w:rsidP="00FC7431">
      <w:pPr>
        <w:tabs>
          <w:tab w:val="left" w:pos="560"/>
        </w:tabs>
        <w:ind w:right="386"/>
        <w:jc w:val="both"/>
        <w:rPr>
          <w:rFonts w:cstheme="minorHAnsi"/>
          <w:b/>
          <w:sz w:val="18"/>
          <w:szCs w:val="18"/>
        </w:rPr>
      </w:pPr>
      <w:r w:rsidRPr="009555F8">
        <w:rPr>
          <w:rFonts w:cstheme="minorHAnsi"/>
          <w:b/>
          <w:sz w:val="18"/>
          <w:szCs w:val="18"/>
        </w:rPr>
        <w:t>DESCRIPCIÓN. -</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interior látex lavable en muros interiores y otros que se indiquen en los planos constructivos y/o instrucciones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560"/>
        </w:tabs>
        <w:autoSpaceDE w:val="0"/>
        <w:autoSpaceDN w:val="0"/>
        <w:ind w:right="386"/>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fueran necesarios para la ejecución adecuada del ítem. En General se seguirán las siguientes directrices para la ejecución:</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tabs>
          <w:tab w:val="left" w:pos="8711"/>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interior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w:t>
      </w:r>
      <w:r w:rsidRPr="009555F8">
        <w:rPr>
          <w:rFonts w:eastAsia="Arial" w:cstheme="minorHAnsi"/>
          <w:sz w:val="18"/>
          <w:szCs w:val="18"/>
        </w:rPr>
        <w:t>análisis 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tabs>
          <w:tab w:val="left" w:pos="2025"/>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13"/>
        <w:gridCol w:w="2509"/>
        <w:gridCol w:w="1586"/>
        <w:gridCol w:w="4445"/>
      </w:tblGrid>
      <w:tr w:rsidR="00FC7431" w:rsidRPr="009555F8" w:rsidTr="00FC7431">
        <w:tc>
          <w:tcPr>
            <w:tcW w:w="38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5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5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40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8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34</w:t>
            </w:r>
          </w:p>
        </w:tc>
        <w:tc>
          <w:tcPr>
            <w:tcW w:w="135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VAC-OF-PIN-1</w:t>
            </w:r>
          </w:p>
        </w:tc>
        <w:tc>
          <w:tcPr>
            <w:tcW w:w="85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M2</w:t>
            </w:r>
          </w:p>
        </w:tc>
        <w:tc>
          <w:tcPr>
            <w:tcW w:w="240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PINTURA EXTERIOR LATEX</w:t>
            </w:r>
          </w:p>
        </w:tc>
      </w:tr>
    </w:tbl>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Este ítem se refiere a la aplicación de pintura exterior látex</w:t>
      </w:r>
      <w:r w:rsidRPr="009555F8">
        <w:rPr>
          <w:rFonts w:eastAsia="Arial" w:cstheme="minorHAnsi"/>
          <w:b/>
          <w:bCs/>
          <w:color w:val="000000"/>
          <w:sz w:val="18"/>
          <w:szCs w:val="18"/>
        </w:rPr>
        <w:t>,</w:t>
      </w:r>
      <w:r w:rsidRPr="009555F8">
        <w:rPr>
          <w:rFonts w:eastAsia="Arial" w:cstheme="minorHAnsi"/>
          <w:color w:val="000000"/>
          <w:sz w:val="18"/>
          <w:szCs w:val="18"/>
        </w:rPr>
        <w:t xml:space="preserve"> lavable en muros exteriores y otros que se indiquen en los planos constructivos y/o instrucciones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ind w:right="386"/>
        <w:jc w:val="both"/>
        <w:rPr>
          <w:rFonts w:eastAsia="Arial" w:cstheme="minorHAnsi"/>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Entidad Ejecutora deberá proveer todas las herramientas, equipo y andamiaje que fueren necesarios para la ejecución adecuada del ítem. En General se seguirán las siguientes directrices para la ejecución:</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Asimismo, la Entidad Ejecutora aplicará la pintura en los rangos de tiempo, con el equipo y forma que indica el proveedor del material.</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En caso de que una segunda mano haya sido insuficiente para dar el tono y la uniformidad del pintado, se aplicará una tercera mano final en los sectores que corresponda o indique 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themeColor="text1"/>
          <w:sz w:val="18"/>
          <w:szCs w:val="18"/>
        </w:rPr>
        <w:t xml:space="preserve">Previo a la aplicación de la pintura, el Inspector de proyecto deberá aprobar la superficie que recibirá este tratamiento </w:t>
      </w:r>
      <w:r w:rsidRPr="009555F8">
        <w:rPr>
          <w:rFonts w:eastAsia="Arial" w:cstheme="minorHAnsi"/>
          <w:color w:val="000000"/>
          <w:sz w:val="18"/>
          <w:szCs w:val="18"/>
        </w:rPr>
        <w:t>a la vez debe verificar que la superficie esté libre de grumos, humedad, moho, polvo o manchas, grasas, etc.</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8711"/>
        </w:tabs>
        <w:autoSpaceDE w:val="0"/>
        <w:autoSpaceDN w:val="0"/>
        <w:ind w:right="386"/>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color w:val="000000"/>
          <w:sz w:val="18"/>
          <w:szCs w:val="18"/>
        </w:rPr>
      </w:pPr>
      <w:r w:rsidRPr="009555F8">
        <w:rPr>
          <w:rFonts w:eastAsia="Arial" w:cstheme="minorHAnsi"/>
          <w:color w:val="000000"/>
          <w:sz w:val="18"/>
          <w:szCs w:val="18"/>
        </w:rPr>
        <w:t xml:space="preserve">La pintura exterior látex será medida en </w:t>
      </w:r>
      <w:r w:rsidRPr="009555F8">
        <w:rPr>
          <w:rFonts w:eastAsia="Arial" w:cstheme="minorHAnsi"/>
          <w:b/>
          <w:color w:val="000000"/>
          <w:sz w:val="18"/>
          <w:szCs w:val="18"/>
        </w:rPr>
        <w:t>metros cuadrados</w:t>
      </w:r>
      <w:r w:rsidRPr="009555F8">
        <w:rPr>
          <w:rFonts w:eastAsia="Arial" w:cstheme="minorHAnsi"/>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tabs>
          <w:tab w:val="left" w:pos="560"/>
        </w:tabs>
        <w:autoSpaceDE w:val="0"/>
        <w:autoSpaceDN w:val="0"/>
        <w:ind w:right="386"/>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560"/>
        </w:tabs>
        <w:autoSpaceDE w:val="0"/>
        <w:autoSpaceDN w:val="0"/>
        <w:ind w:right="386"/>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FC7431" w:rsidRPr="009555F8" w:rsidTr="00FC7431">
        <w:tc>
          <w:tcPr>
            <w:tcW w:w="584"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238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1145"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5520" w:type="dxa"/>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FC7431" w:rsidRPr="009555F8" w:rsidTr="00FC7431">
        <w:tc>
          <w:tcPr>
            <w:tcW w:w="584"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35</w:t>
            </w:r>
          </w:p>
        </w:tc>
        <w:tc>
          <w:tcPr>
            <w:tcW w:w="2385"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VAC-OF-CAJ-1</w:t>
            </w:r>
          </w:p>
        </w:tc>
        <w:tc>
          <w:tcPr>
            <w:tcW w:w="1145"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M</w:t>
            </w:r>
          </w:p>
        </w:tc>
        <w:tc>
          <w:tcPr>
            <w:tcW w:w="5520" w:type="dxa"/>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PROVISIÓN Y COLOCADO DE CAJONERÍA ALTA DE COCINA</w:t>
            </w:r>
          </w:p>
        </w:tc>
      </w:tr>
    </w:tbl>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Este Ítem comprende la </w:t>
      </w:r>
      <w:r w:rsidRPr="009555F8">
        <w:rPr>
          <w:rFonts w:eastAsiaTheme="minorEastAsia" w:cstheme="minorHAnsi"/>
          <w:bCs/>
          <w:sz w:val="18"/>
          <w:szCs w:val="18"/>
          <w:lang w:eastAsia="es-ES"/>
        </w:rPr>
        <w:t>provisión y colocado de cajonería alta</w:t>
      </w:r>
      <w:r w:rsidRPr="009555F8">
        <w:rPr>
          <w:rFonts w:eastAsiaTheme="minorEastAsia" w:cstheme="minorHAnsi"/>
          <w:sz w:val="18"/>
          <w:szCs w:val="18"/>
          <w:lang w:eastAsia="es-ES"/>
        </w:rPr>
        <w:t xml:space="preserve"> de cocina, sobre el mesón de cocina, ajustándose estrictamente al trazado, alineación, elevaciones y dimensiones señaladas en los planos constructivos e instrucciones del Inspector de proyectos.</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proyectos.</w:t>
      </w:r>
    </w:p>
    <w:p w:rsidR="00FC7431" w:rsidRPr="009555F8" w:rsidRDefault="00FC7431" w:rsidP="00FC7431">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FC7431" w:rsidRPr="009555F8" w:rsidRDefault="00FC7431" w:rsidP="00FC7431">
      <w:pPr>
        <w:jc w:val="both"/>
        <w:rPr>
          <w:rFonts w:eastAsia="Arial" w:cstheme="minorHAnsi"/>
          <w:sz w:val="18"/>
          <w:szCs w:val="18"/>
        </w:rPr>
      </w:pPr>
    </w:p>
    <w:p w:rsidR="00FC7431" w:rsidRPr="009555F8" w:rsidRDefault="00FC7431" w:rsidP="00FC7431">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r w:rsidRPr="009555F8">
        <w:rPr>
          <w:rFonts w:eastAsia="Arial" w:cstheme="minorHAnsi"/>
          <w:b/>
          <w:bCs/>
          <w:color w:val="000000" w:themeColor="text1"/>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jc w:val="both"/>
        <w:rPr>
          <w:rFonts w:eastAsia="Arial" w:cstheme="minorHAnsi"/>
          <w:sz w:val="18"/>
          <w:szCs w:val="18"/>
        </w:rPr>
      </w:pPr>
      <w:r w:rsidRPr="009555F8">
        <w:rPr>
          <w:rFonts w:eastAsia="Arial" w:cstheme="minorHAnsi"/>
          <w:sz w:val="18"/>
          <w:szCs w:val="18"/>
        </w:rPr>
        <w:t>Las cajoneras se construirán con tablero de melamina de 15mm que es un material resistente y de buena durabilidad. Se tendrá agarradores de aluminio, la unión se realizará con tornillos de encarne, se tiene bisagras de cierre lento, Fisher para empotrar.</w:t>
      </w:r>
    </w:p>
    <w:p w:rsidR="00FC7431" w:rsidRPr="009555F8" w:rsidRDefault="00FC7431" w:rsidP="00FC7431">
      <w:pPr>
        <w:jc w:val="both"/>
        <w:rPr>
          <w:rFonts w:eastAsia="Arial" w:cstheme="minorHAnsi"/>
          <w:sz w:val="18"/>
          <w:szCs w:val="18"/>
        </w:rPr>
      </w:pPr>
    </w:p>
    <w:p w:rsidR="00FC7431" w:rsidRPr="009555F8" w:rsidRDefault="00FC7431" w:rsidP="00FC7431">
      <w:pPr>
        <w:jc w:val="both"/>
        <w:rPr>
          <w:rFonts w:eastAsia="Arial" w:cstheme="minorHAnsi"/>
          <w:sz w:val="18"/>
          <w:szCs w:val="18"/>
        </w:rPr>
      </w:pPr>
      <w:r w:rsidRPr="009555F8">
        <w:rPr>
          <w:rFonts w:eastAsia="Arial" w:cstheme="minorHAnsi"/>
          <w:sz w:val="18"/>
          <w:szCs w:val="18"/>
        </w:rPr>
        <w:t>Las tapas serán de color diferente a blanco, todos los materiales serán de marca reconocida y aprobados por Inspector de proyectos.</w:t>
      </w:r>
    </w:p>
    <w:p w:rsidR="00FC7431" w:rsidRPr="009555F8" w:rsidRDefault="00FC7431" w:rsidP="00FC7431">
      <w:pPr>
        <w:widowControl w:val="0"/>
        <w:tabs>
          <w:tab w:val="left" w:pos="560"/>
        </w:tabs>
        <w:autoSpaceDE w:val="0"/>
        <w:autoSpaceDN w:val="0"/>
        <w:jc w:val="both"/>
        <w:rPr>
          <w:rFonts w:eastAsia="Arial" w:cstheme="minorHAnsi"/>
          <w:b/>
          <w:bCs/>
          <w:color w:val="000000" w:themeColor="text1"/>
          <w:sz w:val="18"/>
          <w:szCs w:val="18"/>
        </w:rPr>
      </w:pP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La ejecución de las cajoneras se lo realizará de acuerdo a planos, esta será de melamina color y su frente o tapa será de otro color aprobado por el Inspector de proyectos. </w:t>
      </w: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Las puertas tendrán bisagras de cierre lento, colocados con tornillos de encarne, las puertas tendrán un jalador de aluminio tipo riel; La melamina tendrá un espesor de 15mm.</w:t>
      </w: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 xml:space="preserve"> </w:t>
      </w:r>
    </w:p>
    <w:p w:rsidR="00FC7431" w:rsidRPr="009555F8" w:rsidRDefault="00FC7431" w:rsidP="00FC7431">
      <w:pPr>
        <w:jc w:val="both"/>
        <w:rPr>
          <w:rFonts w:eastAsiaTheme="minorEastAsia" w:cstheme="minorHAnsi"/>
          <w:sz w:val="18"/>
          <w:szCs w:val="18"/>
          <w:lang w:eastAsia="es-ES"/>
        </w:rPr>
      </w:pPr>
      <w:r w:rsidRPr="009555F8">
        <w:rPr>
          <w:rFonts w:eastAsiaTheme="minorEastAsia" w:cstheme="minorHAns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FC7431" w:rsidRPr="009555F8" w:rsidRDefault="00FC7431" w:rsidP="00FC7431">
      <w:pPr>
        <w:jc w:val="both"/>
        <w:rPr>
          <w:rFonts w:eastAsiaTheme="minorEastAsia" w:cstheme="minorHAnsi"/>
          <w:sz w:val="18"/>
          <w:szCs w:val="18"/>
          <w:lang w:eastAsia="es-ES"/>
        </w:rPr>
      </w:pPr>
    </w:p>
    <w:p w:rsidR="00FC7431" w:rsidRPr="009555F8" w:rsidRDefault="00FC7431" w:rsidP="00FC7431">
      <w:pPr>
        <w:jc w:val="both"/>
        <w:rPr>
          <w:rFonts w:eastAsiaTheme="minorEastAsia" w:cstheme="minorHAnsi"/>
          <w:sz w:val="18"/>
          <w:szCs w:val="18"/>
          <w:lang w:eastAsia="es-ES"/>
        </w:rPr>
      </w:pPr>
    </w:p>
    <w:p w:rsidR="00FC7431" w:rsidRPr="009555F8" w:rsidRDefault="00FC7431" w:rsidP="00FC7431">
      <w:pPr>
        <w:jc w:val="both"/>
        <w:rPr>
          <w:rFonts w:eastAsiaTheme="minorEastAsia" w:cstheme="minorHAnsi"/>
          <w:sz w:val="18"/>
          <w:szCs w:val="18"/>
          <w:lang w:eastAsia="es-ES"/>
        </w:rPr>
      </w:pPr>
    </w:p>
    <w:p w:rsidR="00FC7431" w:rsidRPr="009555F8" w:rsidRDefault="00FC7431" w:rsidP="00FC7431">
      <w:pPr>
        <w:jc w:val="both"/>
        <w:rPr>
          <w:rFonts w:eastAsiaTheme="minorEastAsia" w:cstheme="minorHAnsi"/>
          <w:sz w:val="18"/>
          <w:szCs w:val="18"/>
          <w:lang w:eastAsia="es-ES"/>
        </w:rPr>
      </w:pPr>
    </w:p>
    <w:p w:rsidR="00FC7431" w:rsidRPr="009555F8" w:rsidRDefault="00FC7431" w:rsidP="00FC7431">
      <w:pPr>
        <w:widowControl w:val="0"/>
        <w:tabs>
          <w:tab w:val="left" w:pos="8711"/>
        </w:tabs>
        <w:autoSpaceDE w:val="0"/>
        <w:autoSpaceDN w:val="0"/>
        <w:spacing w:before="120" w:after="120"/>
        <w:jc w:val="both"/>
        <w:rPr>
          <w:rFonts w:eastAsia="Arial" w:cstheme="minorHAnsi"/>
          <w:b/>
          <w:sz w:val="18"/>
          <w:szCs w:val="18"/>
        </w:rPr>
      </w:pPr>
      <w:r w:rsidRPr="009555F8">
        <w:rPr>
          <w:rFonts w:eastAsia="Arial" w:cstheme="minorHAnsi"/>
          <w:b/>
          <w:sz w:val="18"/>
          <w:szCs w:val="18"/>
        </w:rPr>
        <w:t>Criterios de Aceptación y Rechazo</w:t>
      </w:r>
    </w:p>
    <w:p w:rsidR="00FC7431" w:rsidRPr="009555F8" w:rsidRDefault="00FC7431" w:rsidP="00FC7431">
      <w:pPr>
        <w:widowControl w:val="0"/>
        <w:autoSpaceDE w:val="0"/>
        <w:autoSpaceDN w:val="0"/>
        <w:jc w:val="both"/>
        <w:rPr>
          <w:rFonts w:eastAsiaTheme="minorEastAsia" w:cstheme="minorHAnsi"/>
          <w:sz w:val="18"/>
          <w:szCs w:val="18"/>
          <w:lang w:eastAsia="es-ES"/>
        </w:rPr>
      </w:pPr>
      <w:r w:rsidRPr="009555F8">
        <w:rPr>
          <w:rFonts w:eastAsiaTheme="minorEastAsia" w:cstheme="minorHAns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rsidR="00FC7431" w:rsidRPr="009555F8" w:rsidRDefault="00FC7431" w:rsidP="00FC7431">
      <w:pPr>
        <w:widowControl w:val="0"/>
        <w:autoSpaceDE w:val="0"/>
        <w:autoSpaceDN w:val="0"/>
        <w:jc w:val="both"/>
        <w:rPr>
          <w:rFonts w:eastAsiaTheme="minorEastAsia" w:cstheme="minorHAnsi"/>
          <w:sz w:val="18"/>
          <w:szCs w:val="18"/>
          <w:lang w:eastAsia="es-ES"/>
        </w:rPr>
      </w:pP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84"/>
        <w:gridCol w:w="1547"/>
        <w:gridCol w:w="1146"/>
        <w:gridCol w:w="6076"/>
      </w:tblGrid>
      <w:tr w:rsidR="00FC7431" w:rsidRPr="009555F8" w:rsidTr="00FC7431">
        <w:tc>
          <w:tcPr>
            <w:tcW w:w="26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3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CÓDIGO</w:t>
            </w:r>
          </w:p>
        </w:tc>
        <w:tc>
          <w:tcPr>
            <w:tcW w:w="61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ÍTEM</w:t>
            </w:r>
          </w:p>
        </w:tc>
      </w:tr>
      <w:tr w:rsidR="00FC7431" w:rsidRPr="009555F8" w:rsidTr="00FC7431">
        <w:tc>
          <w:tcPr>
            <w:tcW w:w="262" w:type="pct"/>
            <w:shd w:val="clear" w:color="auto" w:fill="BDD6EE" w:themeFill="accent1" w:themeFillTint="66"/>
            <w:vAlign w:val="center"/>
          </w:tcPr>
          <w:p w:rsidR="00FC7431" w:rsidRPr="009555F8" w:rsidRDefault="00FC7431" w:rsidP="00FC7431">
            <w:pPr>
              <w:jc w:val="center"/>
              <w:rPr>
                <w:rFonts w:cstheme="minorHAnsi"/>
                <w:b/>
                <w:bCs/>
                <w:color w:val="212529"/>
                <w:sz w:val="18"/>
                <w:szCs w:val="18"/>
              </w:rPr>
            </w:pPr>
            <w:r w:rsidRPr="009555F8">
              <w:rPr>
                <w:rFonts w:eastAsia="Arial" w:cstheme="minorHAnsi"/>
                <w:b/>
                <w:color w:val="212529"/>
                <w:sz w:val="18"/>
                <w:szCs w:val="18"/>
                <w:lang w:val="es-ES"/>
              </w:rPr>
              <w:t>36</w:t>
            </w:r>
          </w:p>
          <w:p w:rsidR="00FC7431" w:rsidRPr="009555F8" w:rsidRDefault="00FC7431" w:rsidP="00FC7431">
            <w:pPr>
              <w:widowControl w:val="0"/>
              <w:autoSpaceDE w:val="0"/>
              <w:autoSpaceDN w:val="0"/>
              <w:jc w:val="center"/>
              <w:rPr>
                <w:rFonts w:eastAsia="Arial" w:cstheme="minorHAnsi"/>
                <w:b/>
                <w:sz w:val="18"/>
                <w:szCs w:val="18"/>
                <w:lang w:val="es-ES"/>
              </w:rPr>
            </w:pPr>
          </w:p>
        </w:tc>
        <w:tc>
          <w:tcPr>
            <w:tcW w:w="836" w:type="pct"/>
            <w:shd w:val="clear" w:color="auto" w:fill="BDD6EE" w:themeFill="accent1" w:themeFillTint="66"/>
            <w:vAlign w:val="center"/>
          </w:tcPr>
          <w:p w:rsidR="00FC7431" w:rsidRPr="009555F8" w:rsidRDefault="00FC7431" w:rsidP="00FC7431">
            <w:pPr>
              <w:jc w:val="center"/>
              <w:rPr>
                <w:rFonts w:cstheme="minorHAnsi"/>
                <w:b/>
                <w:bCs/>
                <w:color w:val="212529"/>
                <w:sz w:val="18"/>
                <w:szCs w:val="18"/>
              </w:rPr>
            </w:pPr>
            <w:r w:rsidRPr="009555F8">
              <w:rPr>
                <w:rFonts w:eastAsia="Arial" w:cstheme="minorHAnsi"/>
                <w:color w:val="212529"/>
                <w:sz w:val="18"/>
                <w:szCs w:val="18"/>
                <w:lang w:val="es-ES"/>
              </w:rPr>
              <w:br/>
            </w:r>
            <w:r w:rsidRPr="009555F8">
              <w:rPr>
                <w:rFonts w:eastAsia="Arial" w:cstheme="minorHAnsi"/>
                <w:b/>
                <w:bCs/>
                <w:color w:val="212529"/>
                <w:sz w:val="18"/>
                <w:szCs w:val="18"/>
                <w:lang w:val="es-ES"/>
              </w:rPr>
              <w:t>VAC-IA-TAN-01</w:t>
            </w:r>
          </w:p>
          <w:p w:rsidR="00FC7431" w:rsidRPr="009555F8" w:rsidRDefault="00FC7431" w:rsidP="00FC7431">
            <w:pPr>
              <w:widowControl w:val="0"/>
              <w:autoSpaceDE w:val="0"/>
              <w:autoSpaceDN w:val="0"/>
              <w:jc w:val="center"/>
              <w:rPr>
                <w:rFonts w:eastAsia="Arial" w:cstheme="minorHAnsi"/>
                <w:b/>
                <w:sz w:val="18"/>
                <w:szCs w:val="18"/>
                <w:lang w:val="es-ES"/>
              </w:rPr>
            </w:pPr>
          </w:p>
        </w:tc>
        <w:tc>
          <w:tcPr>
            <w:tcW w:w="61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Calibri" w:cstheme="minorHAnsi"/>
                <w:b/>
                <w:sz w:val="18"/>
                <w:szCs w:val="18"/>
                <w:lang w:val="es-ES"/>
              </w:rPr>
              <w:t>GLB</w:t>
            </w:r>
          </w:p>
        </w:tc>
        <w:tc>
          <w:tcPr>
            <w:tcW w:w="3282"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TANQUE PLÁSTICO DE AGUA DE 450 LITROS C/ACCESORIOS</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a emplearse deberán ser suministrados de acuerdo al siguiente detalle: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deberá garantizar la estabilidad y resistencia de toda la estructura y someter al tanque a las pruebas necesarias llenándolo, para el efecto, con agua limpia y potable.</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9555F8">
        <w:rPr>
          <w:rFonts w:eastAsia="Arial" w:cstheme="minorHAnsi"/>
          <w:b/>
          <w:kern w:val="28"/>
          <w:sz w:val="18"/>
          <w:szCs w:val="18"/>
        </w:rPr>
        <w:t>(Si bien esta base no será cancelada en el presente ítem este deberá contemplar ganchos o anillas ancladas al hormigón que permita fijar el tanque a la base con alambre galvanizado).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kern w:val="28"/>
          <w:sz w:val="18"/>
          <w:szCs w:val="18"/>
        </w:rPr>
      </w:pPr>
      <w:r w:rsidRPr="009555F8">
        <w:rPr>
          <w:rFonts w:eastAsia="Arial" w:cstheme="minorHAnsi"/>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FC7431" w:rsidRPr="009555F8" w:rsidRDefault="00FC7431" w:rsidP="00FC7431">
      <w:pPr>
        <w:widowControl w:val="0"/>
        <w:autoSpaceDE w:val="0"/>
        <w:autoSpaceDN w:val="0"/>
        <w:jc w:val="both"/>
        <w:rPr>
          <w:rFonts w:eastAsia="Arial" w:cstheme="minorHAnsi"/>
          <w:kern w:val="28"/>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FC7431" w:rsidRPr="009555F8" w:rsidRDefault="00FC7431" w:rsidP="00FC7431">
      <w:pPr>
        <w:widowControl w:val="0"/>
        <w:tabs>
          <w:tab w:val="left" w:pos="560"/>
        </w:tabs>
        <w:autoSpaceDE w:val="0"/>
        <w:autoSpaceDN w:val="0"/>
        <w:jc w:val="both"/>
        <w:rPr>
          <w:rFonts w:eastAsia="Arial" w:cstheme="minorHAnsi"/>
          <w:kern w:val="28"/>
          <w:sz w:val="18"/>
          <w:szCs w:val="18"/>
        </w:rPr>
      </w:pPr>
    </w:p>
    <w:p w:rsidR="00FC7431" w:rsidRPr="009555F8" w:rsidRDefault="00FC7431" w:rsidP="00FC7431">
      <w:pPr>
        <w:widowControl w:val="0"/>
        <w:tabs>
          <w:tab w:val="left" w:pos="560"/>
        </w:tabs>
        <w:autoSpaceDE w:val="0"/>
        <w:autoSpaceDN w:val="0"/>
        <w:jc w:val="both"/>
        <w:rPr>
          <w:rFonts w:eastAsia="Arial" w:cstheme="minorHAnsi"/>
          <w:kern w:val="28"/>
          <w:sz w:val="18"/>
          <w:szCs w:val="18"/>
        </w:rPr>
      </w:pPr>
      <w:r w:rsidRPr="009555F8">
        <w:rPr>
          <w:rFonts w:eastAsia="Arial" w:cstheme="minorHAnsi"/>
          <w:kern w:val="28"/>
          <w:sz w:val="18"/>
          <w:szCs w:val="18"/>
        </w:rPr>
        <w:t>La Entidad Ejecutora deberá propiciar las herramientas y equipo (bombas) necesarios para realizar las pruebas correspondientes de buen funcionamiento, estanquidad y cero fugas.</w:t>
      </w:r>
    </w:p>
    <w:p w:rsidR="00FC7431" w:rsidRPr="009555F8" w:rsidRDefault="00FC7431" w:rsidP="00FC7431">
      <w:pPr>
        <w:widowControl w:val="0"/>
        <w:tabs>
          <w:tab w:val="left" w:pos="560"/>
        </w:tabs>
        <w:autoSpaceDE w:val="0"/>
        <w:autoSpaceDN w:val="0"/>
        <w:jc w:val="both"/>
        <w:rPr>
          <w:rFonts w:eastAsia="Arial" w:cstheme="minorHAnsi"/>
          <w:kern w:val="28"/>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 xml:space="preserve">FORMA DE PAGO. -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Dicho precio será en compensación total por los materiales, mano de obra, herramientas, equipo señalado en el análisis de precios unitarios para la adecuada y correcta ejecución de los trabajos.</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tanque plástico de agua de 450 litros c/accesorios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 del ítem.</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w:t>
      </w:r>
      <w:r w:rsidRPr="009555F8">
        <w:rPr>
          <w:rFonts w:eastAsia="Arial" w:cstheme="minorHAnsi"/>
          <w:kern w:val="28"/>
          <w:sz w:val="18"/>
          <w:szCs w:val="18"/>
        </w:rPr>
        <w:t>Inspector de Proyecto</w:t>
      </w:r>
      <w:r w:rsidRPr="009555F8">
        <w:rPr>
          <w:rFonts w:eastAsia="Arial" w:cstheme="minorHAnsi"/>
          <w:color w:val="000000"/>
          <w:sz w:val="18"/>
          <w:szCs w:val="18"/>
        </w:rPr>
        <w:t>,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del Proyecto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642"/>
        <w:gridCol w:w="2280"/>
        <w:gridCol w:w="1432"/>
        <w:gridCol w:w="4899"/>
      </w:tblGrid>
      <w:tr w:rsidR="00FC7431" w:rsidRPr="009555F8" w:rsidTr="00FC7431">
        <w:trPr>
          <w:trHeight w:val="212"/>
        </w:trPr>
        <w:tc>
          <w:tcPr>
            <w:tcW w:w="347"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232"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74"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647"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4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37</w:t>
            </w:r>
          </w:p>
        </w:tc>
        <w:tc>
          <w:tcPr>
            <w:tcW w:w="123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VAC-IA-APO-1</w:t>
            </w:r>
          </w:p>
        </w:tc>
        <w:tc>
          <w:tcPr>
            <w:tcW w:w="774"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64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DE AGUA POTABLE</w:t>
            </w:r>
          </w:p>
        </w:tc>
      </w:tr>
    </w:tbl>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DESCRIPCIÓN. -</w:t>
      </w:r>
    </w:p>
    <w:p w:rsidR="00FC7431" w:rsidRPr="009555F8" w:rsidRDefault="00FC7431" w:rsidP="00FC7431">
      <w:pPr>
        <w:widowControl w:val="0"/>
        <w:autoSpaceDE w:val="0"/>
        <w:autoSpaceDN w:val="0"/>
        <w:ind w:right="156"/>
        <w:jc w:val="both"/>
        <w:rPr>
          <w:rFonts w:eastAsia="Arial" w:cstheme="minorHAnsi"/>
          <w:sz w:val="18"/>
          <w:szCs w:val="18"/>
        </w:rPr>
      </w:pPr>
    </w:p>
    <w:p w:rsidR="00FC7431" w:rsidRPr="009555F8" w:rsidRDefault="00FC7431" w:rsidP="00FC7431">
      <w:pPr>
        <w:widowControl w:val="0"/>
        <w:autoSpaceDE w:val="0"/>
        <w:autoSpaceDN w:val="0"/>
        <w:ind w:right="156"/>
        <w:jc w:val="both"/>
        <w:rPr>
          <w:rFonts w:eastAsia="Arial" w:cstheme="minorHAnsi"/>
          <w:sz w:val="18"/>
          <w:szCs w:val="18"/>
        </w:rPr>
      </w:pPr>
      <w:r w:rsidRPr="009555F8">
        <w:rPr>
          <w:rFonts w:eastAsia="Arial" w:cstheme="minorHAnsi"/>
          <w:sz w:val="18"/>
          <w:szCs w:val="18"/>
        </w:rPr>
        <w:t>Este ítem comprende la instalación y ejecución de todos los trabajos para efectuar las</w:t>
      </w:r>
      <w:r w:rsidRPr="009555F8">
        <w:rPr>
          <w:rFonts w:eastAsia="Arial" w:cstheme="minorHAnsi"/>
          <w:spacing w:val="-29"/>
          <w:sz w:val="18"/>
          <w:szCs w:val="18"/>
        </w:rPr>
        <w:t xml:space="preserve"> </w:t>
      </w:r>
      <w:r w:rsidRPr="009555F8">
        <w:rPr>
          <w:rFonts w:eastAsia="Arial" w:cstheme="minorHAnsi"/>
          <w:sz w:val="18"/>
          <w:szCs w:val="18"/>
        </w:rPr>
        <w:t>conexiones domiciliarias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agua</w:t>
      </w:r>
      <w:r w:rsidRPr="009555F8">
        <w:rPr>
          <w:rFonts w:eastAsia="Arial" w:cstheme="minorHAnsi"/>
          <w:spacing w:val="-9"/>
          <w:sz w:val="18"/>
          <w:szCs w:val="18"/>
        </w:rPr>
        <w:t xml:space="preserve"> </w:t>
      </w:r>
      <w:r w:rsidRPr="009555F8">
        <w:rPr>
          <w:rFonts w:eastAsia="Arial" w:cstheme="minorHAnsi"/>
          <w:sz w:val="18"/>
          <w:szCs w:val="18"/>
        </w:rPr>
        <w:t>potable</w:t>
      </w:r>
      <w:r w:rsidRPr="009555F8">
        <w:rPr>
          <w:rFonts w:eastAsia="Arial" w:cstheme="minorHAnsi"/>
          <w:spacing w:val="-10"/>
          <w:sz w:val="18"/>
          <w:szCs w:val="18"/>
        </w:rPr>
        <w:t xml:space="preserve"> </w:t>
      </w:r>
      <w:r w:rsidRPr="009555F8">
        <w:rPr>
          <w:rFonts w:eastAsia="Arial" w:cstheme="minorHAnsi"/>
          <w:sz w:val="18"/>
          <w:szCs w:val="18"/>
        </w:rPr>
        <w:t>de</w:t>
      </w:r>
      <w:r w:rsidRPr="009555F8">
        <w:rPr>
          <w:rFonts w:eastAsia="Arial" w:cstheme="minorHAnsi"/>
          <w:spacing w:val="-10"/>
          <w:sz w:val="18"/>
          <w:szCs w:val="18"/>
        </w:rPr>
        <w:t xml:space="preserve"> </w:t>
      </w:r>
      <w:r w:rsidRPr="009555F8">
        <w:rPr>
          <w:rFonts w:eastAsia="Arial" w:cstheme="minorHAnsi"/>
          <w:sz w:val="18"/>
          <w:szCs w:val="18"/>
        </w:rPr>
        <w:t>acuerdo</w:t>
      </w:r>
      <w:r w:rsidRPr="009555F8">
        <w:rPr>
          <w:rFonts w:eastAsia="Arial" w:cstheme="minorHAnsi"/>
          <w:spacing w:val="-7"/>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los</w:t>
      </w:r>
      <w:r w:rsidRPr="009555F8">
        <w:rPr>
          <w:rFonts w:eastAsia="Arial" w:cstheme="minorHAnsi"/>
          <w:spacing w:val="-9"/>
          <w:sz w:val="18"/>
          <w:szCs w:val="18"/>
        </w:rPr>
        <w:t xml:space="preserve"> </w:t>
      </w:r>
      <w:r w:rsidRPr="009555F8">
        <w:rPr>
          <w:rFonts w:eastAsia="Arial" w:cstheme="minorHAnsi"/>
          <w:sz w:val="18"/>
          <w:szCs w:val="18"/>
        </w:rPr>
        <w:t>planos</w:t>
      </w:r>
      <w:r w:rsidRPr="009555F8">
        <w:rPr>
          <w:rFonts w:eastAsia="Arial" w:cstheme="minorHAnsi"/>
          <w:spacing w:val="-9"/>
          <w:sz w:val="18"/>
          <w:szCs w:val="18"/>
        </w:rPr>
        <w:t xml:space="preserve"> </w:t>
      </w:r>
      <w:r w:rsidRPr="009555F8">
        <w:rPr>
          <w:rFonts w:eastAsia="Arial" w:cstheme="minorHAnsi"/>
          <w:sz w:val="18"/>
          <w:szCs w:val="18"/>
        </w:rPr>
        <w:t>de</w:t>
      </w:r>
      <w:r w:rsidRPr="009555F8">
        <w:rPr>
          <w:rFonts w:eastAsia="Arial" w:cstheme="minorHAnsi"/>
          <w:spacing w:val="-8"/>
          <w:sz w:val="18"/>
          <w:szCs w:val="18"/>
        </w:rPr>
        <w:t xml:space="preserve"> </w:t>
      </w:r>
      <w:r w:rsidRPr="009555F8">
        <w:rPr>
          <w:rFonts w:eastAsia="Arial" w:cstheme="minorHAnsi"/>
          <w:sz w:val="18"/>
          <w:szCs w:val="18"/>
        </w:rPr>
        <w:t>detalle</w:t>
      </w:r>
      <w:r w:rsidRPr="009555F8">
        <w:rPr>
          <w:rFonts w:eastAsia="Arial" w:cstheme="minorHAnsi"/>
          <w:spacing w:val="-6"/>
          <w:sz w:val="18"/>
          <w:szCs w:val="18"/>
        </w:rPr>
        <w:t xml:space="preserve"> </w:t>
      </w:r>
      <w:r w:rsidRPr="009555F8">
        <w:rPr>
          <w:rFonts w:eastAsia="Arial" w:cstheme="minorHAnsi"/>
          <w:sz w:val="18"/>
          <w:szCs w:val="18"/>
        </w:rPr>
        <w:t>y/o instrucciones del Inspector de proyecto.</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MATERIALES, HERRAMIENTAS Y EQUIPO.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FORMA DE EJECUCIÓN.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autoSpaceDE w:val="0"/>
        <w:autoSpaceDN w:val="0"/>
        <w:ind w:right="153"/>
        <w:jc w:val="both"/>
        <w:rPr>
          <w:rFonts w:eastAsia="Arial" w:cstheme="minorHAnsi"/>
          <w:sz w:val="18"/>
          <w:szCs w:val="18"/>
        </w:rPr>
      </w:pPr>
      <w:r w:rsidRPr="009555F8">
        <w:rPr>
          <w:rFonts w:eastAsia="Arial" w:cstheme="minorHAnsi"/>
          <w:sz w:val="18"/>
          <w:szCs w:val="18"/>
        </w:rPr>
        <w:t>Previa la instalación en la vivienda, el beneficiario será el encargado de las conexiones domiciliarias desde la tubería matriz hasta la</w:t>
      </w:r>
      <w:r w:rsidRPr="009555F8">
        <w:rPr>
          <w:rFonts w:eastAsia="Arial" w:cstheme="minorHAnsi"/>
          <w:spacing w:val="-20"/>
          <w:sz w:val="18"/>
          <w:szCs w:val="18"/>
        </w:rPr>
        <w:t xml:space="preserve"> </w:t>
      </w:r>
      <w:r w:rsidRPr="009555F8">
        <w:rPr>
          <w:rFonts w:eastAsia="Arial" w:cstheme="minorHAnsi"/>
          <w:sz w:val="18"/>
          <w:szCs w:val="18"/>
        </w:rPr>
        <w:t>llave</w:t>
      </w:r>
      <w:r w:rsidRPr="009555F8">
        <w:rPr>
          <w:rFonts w:eastAsia="Arial" w:cstheme="minorHAnsi"/>
          <w:spacing w:val="-17"/>
          <w:sz w:val="18"/>
          <w:szCs w:val="18"/>
        </w:rPr>
        <w:t xml:space="preserve"> </w:t>
      </w:r>
      <w:r w:rsidRPr="009555F8">
        <w:rPr>
          <w:rFonts w:eastAsia="Arial" w:cstheme="minorHAnsi"/>
          <w:sz w:val="18"/>
          <w:szCs w:val="18"/>
        </w:rPr>
        <w:t>de</w:t>
      </w:r>
      <w:r w:rsidRPr="009555F8">
        <w:rPr>
          <w:rFonts w:eastAsia="Arial" w:cstheme="minorHAnsi"/>
          <w:spacing w:val="-18"/>
          <w:sz w:val="18"/>
          <w:szCs w:val="18"/>
        </w:rPr>
        <w:t xml:space="preserve"> </w:t>
      </w:r>
      <w:r w:rsidRPr="009555F8">
        <w:rPr>
          <w:rFonts w:eastAsia="Arial" w:cstheme="minorHAnsi"/>
          <w:sz w:val="18"/>
          <w:szCs w:val="18"/>
        </w:rPr>
        <w:t>paso</w:t>
      </w:r>
      <w:r w:rsidRPr="009555F8">
        <w:rPr>
          <w:rFonts w:eastAsia="Arial" w:cstheme="minorHAnsi"/>
          <w:spacing w:val="-15"/>
          <w:sz w:val="18"/>
          <w:szCs w:val="18"/>
        </w:rPr>
        <w:t xml:space="preserve"> </w:t>
      </w:r>
      <w:r w:rsidRPr="009555F8">
        <w:rPr>
          <w:rFonts w:eastAsia="Arial" w:cstheme="minorHAnsi"/>
          <w:sz w:val="18"/>
          <w:szCs w:val="18"/>
        </w:rPr>
        <w:t>a</w:t>
      </w:r>
      <w:r w:rsidRPr="009555F8">
        <w:rPr>
          <w:rFonts w:eastAsia="Arial" w:cstheme="minorHAnsi"/>
          <w:spacing w:val="-12"/>
          <w:sz w:val="18"/>
          <w:szCs w:val="18"/>
        </w:rPr>
        <w:t xml:space="preserve"> </w:t>
      </w:r>
      <w:r w:rsidRPr="009555F8">
        <w:rPr>
          <w:rFonts w:eastAsia="Arial" w:cstheme="minorHAnsi"/>
          <w:sz w:val="18"/>
          <w:szCs w:val="18"/>
        </w:rPr>
        <w:t>instalarse</w:t>
      </w:r>
      <w:r w:rsidRPr="009555F8">
        <w:rPr>
          <w:rFonts w:eastAsia="Arial" w:cstheme="minorHAnsi"/>
          <w:spacing w:val="-14"/>
          <w:sz w:val="18"/>
          <w:szCs w:val="18"/>
        </w:rPr>
        <w:t xml:space="preserve"> </w:t>
      </w:r>
      <w:r w:rsidRPr="009555F8">
        <w:rPr>
          <w:rFonts w:eastAsia="Arial" w:cstheme="minorHAnsi"/>
          <w:sz w:val="18"/>
          <w:szCs w:val="18"/>
        </w:rPr>
        <w:t>en</w:t>
      </w:r>
      <w:r w:rsidRPr="009555F8">
        <w:rPr>
          <w:rFonts w:eastAsia="Arial" w:cstheme="minorHAnsi"/>
          <w:spacing w:val="-13"/>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cámara</w:t>
      </w:r>
      <w:r w:rsidRPr="009555F8">
        <w:rPr>
          <w:rFonts w:eastAsia="Arial" w:cstheme="minorHAnsi"/>
          <w:spacing w:val="-12"/>
          <w:sz w:val="18"/>
          <w:szCs w:val="18"/>
        </w:rPr>
        <w:t xml:space="preserve"> </w:t>
      </w:r>
      <w:r w:rsidRPr="009555F8">
        <w:rPr>
          <w:rFonts w:eastAsia="Arial" w:cstheme="minorHAnsi"/>
          <w:sz w:val="18"/>
          <w:szCs w:val="18"/>
        </w:rPr>
        <w:t>de</w:t>
      </w:r>
      <w:r w:rsidRPr="009555F8">
        <w:rPr>
          <w:rFonts w:eastAsia="Arial" w:cstheme="minorHAnsi"/>
          <w:spacing w:val="-15"/>
          <w:sz w:val="18"/>
          <w:szCs w:val="18"/>
        </w:rPr>
        <w:t xml:space="preserve"> </w:t>
      </w:r>
      <w:r w:rsidRPr="009555F8">
        <w:rPr>
          <w:rFonts w:eastAsia="Arial" w:cstheme="minorHAnsi"/>
          <w:sz w:val="18"/>
          <w:szCs w:val="18"/>
        </w:rPr>
        <w:t>medidor</w:t>
      </w:r>
      <w:r w:rsidRPr="009555F8">
        <w:rPr>
          <w:rFonts w:eastAsia="Arial" w:cstheme="minorHAnsi"/>
          <w:spacing w:val="-18"/>
          <w:sz w:val="18"/>
          <w:szCs w:val="18"/>
        </w:rPr>
        <w:t xml:space="preserve"> </w:t>
      </w:r>
      <w:r w:rsidRPr="009555F8">
        <w:rPr>
          <w:rFonts w:eastAsia="Arial" w:cstheme="minorHAnsi"/>
          <w:sz w:val="18"/>
          <w:szCs w:val="18"/>
        </w:rPr>
        <w:t>ubicado</w:t>
      </w:r>
      <w:r w:rsidRPr="009555F8">
        <w:rPr>
          <w:rFonts w:eastAsia="Arial" w:cstheme="minorHAnsi"/>
          <w:spacing w:val="-17"/>
          <w:sz w:val="18"/>
          <w:szCs w:val="18"/>
        </w:rPr>
        <w:t xml:space="preserve"> </w:t>
      </w:r>
      <w:r w:rsidRPr="009555F8">
        <w:rPr>
          <w:rFonts w:eastAsia="Arial" w:cstheme="minorHAnsi"/>
          <w:sz w:val="18"/>
          <w:szCs w:val="18"/>
        </w:rPr>
        <w:t>en</w:t>
      </w:r>
      <w:r w:rsidRPr="009555F8">
        <w:rPr>
          <w:rFonts w:eastAsia="Arial" w:cstheme="minorHAnsi"/>
          <w:spacing w:val="-11"/>
          <w:sz w:val="18"/>
          <w:szCs w:val="18"/>
        </w:rPr>
        <w:t xml:space="preserve"> </w:t>
      </w:r>
      <w:r w:rsidRPr="009555F8">
        <w:rPr>
          <w:rFonts w:eastAsia="Arial" w:cstheme="minorHAnsi"/>
          <w:sz w:val="18"/>
          <w:szCs w:val="18"/>
        </w:rPr>
        <w:t>la</w:t>
      </w:r>
      <w:r w:rsidRPr="009555F8">
        <w:rPr>
          <w:rFonts w:eastAsia="Arial" w:cstheme="minorHAnsi"/>
          <w:spacing w:val="-15"/>
          <w:sz w:val="18"/>
          <w:szCs w:val="18"/>
        </w:rPr>
        <w:t xml:space="preserve"> </w:t>
      </w:r>
      <w:r w:rsidRPr="009555F8">
        <w:rPr>
          <w:rFonts w:eastAsia="Arial" w:cstheme="minorHAnsi"/>
          <w:sz w:val="18"/>
          <w:szCs w:val="18"/>
        </w:rPr>
        <w:t>acera</w:t>
      </w:r>
      <w:r w:rsidRPr="009555F8">
        <w:rPr>
          <w:rFonts w:eastAsia="Arial" w:cstheme="minorHAnsi"/>
          <w:spacing w:val="-7"/>
          <w:sz w:val="18"/>
          <w:szCs w:val="18"/>
        </w:rPr>
        <w:t xml:space="preserve"> </w:t>
      </w:r>
      <w:r w:rsidRPr="009555F8">
        <w:rPr>
          <w:rFonts w:eastAsia="Arial" w:cstheme="minorHAnsi"/>
          <w:sz w:val="18"/>
          <w:szCs w:val="18"/>
        </w:rPr>
        <w:t>exterior</w:t>
      </w:r>
      <w:r w:rsidRPr="009555F8">
        <w:rPr>
          <w:rFonts w:eastAsia="Arial" w:cstheme="minorHAnsi"/>
          <w:spacing w:val="-14"/>
          <w:sz w:val="18"/>
          <w:szCs w:val="18"/>
        </w:rPr>
        <w:t xml:space="preserve"> </w:t>
      </w:r>
      <w:r w:rsidRPr="009555F8">
        <w:rPr>
          <w:rFonts w:eastAsia="Arial" w:cstheme="minorHAnsi"/>
          <w:sz w:val="18"/>
          <w:szCs w:val="18"/>
        </w:rPr>
        <w:t>de</w:t>
      </w:r>
      <w:r w:rsidRPr="009555F8">
        <w:rPr>
          <w:rFonts w:eastAsia="Arial" w:cstheme="minorHAnsi"/>
          <w:spacing w:val="-14"/>
          <w:sz w:val="18"/>
          <w:szCs w:val="18"/>
        </w:rPr>
        <w:t xml:space="preserve"> </w:t>
      </w:r>
      <w:r w:rsidRPr="009555F8">
        <w:rPr>
          <w:rFonts w:eastAsia="Arial" w:cstheme="minorHAnsi"/>
          <w:sz w:val="18"/>
          <w:szCs w:val="18"/>
        </w:rPr>
        <w:t>la</w:t>
      </w:r>
      <w:r w:rsidRPr="009555F8">
        <w:rPr>
          <w:rFonts w:eastAsia="Arial" w:cstheme="minorHAnsi"/>
          <w:spacing w:val="-16"/>
          <w:sz w:val="18"/>
          <w:szCs w:val="18"/>
        </w:rPr>
        <w:t xml:space="preserve"> </w:t>
      </w:r>
      <w:r w:rsidRPr="009555F8">
        <w:rPr>
          <w:rFonts w:eastAsia="Arial" w:cstheme="minorHAnsi"/>
          <w:sz w:val="18"/>
          <w:szCs w:val="18"/>
        </w:rPr>
        <w:t>vivienda, y de esta hasta el lugar de emplazamiento de la vivienda, para el correcto funcionamiento de las áreas donde se realice las conexiones hidráulicas.</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ejecución o dimensiones mediante algún método conveniente.</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FC7431" w:rsidRPr="009555F8" w:rsidRDefault="00FC7431" w:rsidP="00FC7431">
      <w:pPr>
        <w:widowControl w:val="0"/>
        <w:autoSpaceDE w:val="0"/>
        <w:autoSpaceDN w:val="0"/>
        <w:ind w:right="159"/>
        <w:jc w:val="both"/>
        <w:rPr>
          <w:rFonts w:eastAsia="Arial" w:cstheme="minorHAnsi"/>
          <w:sz w:val="18"/>
          <w:szCs w:val="18"/>
        </w:rPr>
      </w:pPr>
      <w:r w:rsidRPr="009555F8">
        <w:rPr>
          <w:rFonts w:eastAsia="Arial" w:cstheme="minorHAnsi"/>
          <w:sz w:val="18"/>
          <w:szCs w:val="18"/>
        </w:rPr>
        <w:t>La</w:t>
      </w:r>
      <w:r w:rsidRPr="009555F8">
        <w:rPr>
          <w:rFonts w:eastAsia="Arial" w:cstheme="minorHAnsi"/>
          <w:spacing w:val="-12"/>
          <w:sz w:val="18"/>
          <w:szCs w:val="18"/>
        </w:rPr>
        <w:t xml:space="preserve"> </w:t>
      </w:r>
      <w:r w:rsidRPr="009555F8">
        <w:rPr>
          <w:rFonts w:eastAsia="Arial" w:cstheme="minorHAnsi"/>
          <w:sz w:val="18"/>
          <w:szCs w:val="18"/>
        </w:rPr>
        <w:t>prueba</w:t>
      </w:r>
      <w:r w:rsidRPr="009555F8">
        <w:rPr>
          <w:rFonts w:eastAsia="Arial" w:cstheme="minorHAnsi"/>
          <w:spacing w:val="-10"/>
          <w:sz w:val="18"/>
          <w:szCs w:val="18"/>
        </w:rPr>
        <w:t xml:space="preserve"> </w:t>
      </w:r>
      <w:r w:rsidRPr="009555F8">
        <w:rPr>
          <w:rFonts w:eastAsia="Arial" w:cstheme="minorHAnsi"/>
          <w:sz w:val="18"/>
          <w:szCs w:val="18"/>
        </w:rPr>
        <w:t>hidráulica</w:t>
      </w:r>
      <w:r w:rsidRPr="009555F8">
        <w:rPr>
          <w:rFonts w:eastAsia="Arial" w:cstheme="minorHAnsi"/>
          <w:spacing w:val="-7"/>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realizará</w:t>
      </w:r>
      <w:r w:rsidRPr="009555F8">
        <w:rPr>
          <w:rFonts w:eastAsia="Arial" w:cstheme="minorHAnsi"/>
          <w:spacing w:val="-7"/>
          <w:sz w:val="18"/>
          <w:szCs w:val="18"/>
        </w:rPr>
        <w:t xml:space="preserve"> </w:t>
      </w:r>
      <w:r w:rsidRPr="009555F8">
        <w:rPr>
          <w:rFonts w:eastAsia="Arial" w:cstheme="minorHAnsi"/>
          <w:sz w:val="18"/>
          <w:szCs w:val="18"/>
        </w:rPr>
        <w:t>con</w:t>
      </w:r>
      <w:r w:rsidRPr="009555F8">
        <w:rPr>
          <w:rFonts w:eastAsia="Arial" w:cstheme="minorHAnsi"/>
          <w:spacing w:val="-9"/>
          <w:sz w:val="18"/>
          <w:szCs w:val="18"/>
        </w:rPr>
        <w:t xml:space="preserve"> </w:t>
      </w:r>
      <w:r w:rsidRPr="009555F8">
        <w:rPr>
          <w:rFonts w:eastAsia="Arial" w:cstheme="minorHAnsi"/>
          <w:sz w:val="18"/>
          <w:szCs w:val="18"/>
        </w:rPr>
        <w:t>una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9"/>
          <w:sz w:val="18"/>
          <w:szCs w:val="18"/>
        </w:rPr>
        <w:t xml:space="preserve"> </w:t>
      </w:r>
      <w:r w:rsidRPr="009555F8">
        <w:rPr>
          <w:rFonts w:eastAsia="Arial" w:cstheme="minorHAnsi"/>
          <w:sz w:val="18"/>
          <w:szCs w:val="18"/>
        </w:rPr>
        <w:t>1,5</w:t>
      </w:r>
      <w:r w:rsidRPr="009555F8">
        <w:rPr>
          <w:rFonts w:eastAsia="Arial" w:cstheme="minorHAnsi"/>
          <w:spacing w:val="-9"/>
          <w:sz w:val="18"/>
          <w:szCs w:val="18"/>
        </w:rPr>
        <w:t xml:space="preserve"> </w:t>
      </w:r>
      <w:r w:rsidRPr="009555F8">
        <w:rPr>
          <w:rFonts w:eastAsia="Arial" w:cstheme="minorHAnsi"/>
          <w:sz w:val="18"/>
          <w:szCs w:val="18"/>
        </w:rPr>
        <w:t>mayor</w:t>
      </w:r>
      <w:r w:rsidRPr="009555F8">
        <w:rPr>
          <w:rFonts w:eastAsia="Arial" w:cstheme="minorHAnsi"/>
          <w:spacing w:val="-11"/>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la</w:t>
      </w:r>
      <w:r w:rsidRPr="009555F8">
        <w:rPr>
          <w:rFonts w:eastAsia="Arial" w:cstheme="minorHAnsi"/>
          <w:spacing w:val="-10"/>
          <w:sz w:val="18"/>
          <w:szCs w:val="18"/>
        </w:rPr>
        <w:t xml:space="preserve"> </w:t>
      </w:r>
      <w:r w:rsidRPr="009555F8">
        <w:rPr>
          <w:rFonts w:eastAsia="Arial" w:cstheme="minorHAnsi"/>
          <w:sz w:val="18"/>
          <w:szCs w:val="18"/>
        </w:rPr>
        <w:t>presión</w:t>
      </w:r>
      <w:r w:rsidRPr="009555F8">
        <w:rPr>
          <w:rFonts w:eastAsia="Arial" w:cstheme="minorHAnsi"/>
          <w:spacing w:val="-5"/>
          <w:sz w:val="18"/>
          <w:szCs w:val="18"/>
        </w:rPr>
        <w:t xml:space="preserve"> </w:t>
      </w:r>
      <w:r w:rsidRPr="009555F8">
        <w:rPr>
          <w:rFonts w:eastAsia="Arial" w:cstheme="minorHAnsi"/>
          <w:sz w:val="18"/>
          <w:szCs w:val="18"/>
        </w:rPr>
        <w:t>estática</w:t>
      </w:r>
      <w:r w:rsidRPr="009555F8">
        <w:rPr>
          <w:rFonts w:eastAsia="Arial" w:cstheme="minorHAnsi"/>
          <w:spacing w:val="-10"/>
          <w:sz w:val="18"/>
          <w:szCs w:val="18"/>
        </w:rPr>
        <w:t xml:space="preserve"> </w:t>
      </w:r>
      <w:r w:rsidRPr="009555F8">
        <w:rPr>
          <w:rFonts w:eastAsia="Arial" w:cstheme="minorHAnsi"/>
          <w:sz w:val="18"/>
          <w:szCs w:val="18"/>
        </w:rPr>
        <w:t>del</w:t>
      </w:r>
      <w:r w:rsidRPr="009555F8">
        <w:rPr>
          <w:rFonts w:eastAsia="Arial" w:cstheme="minorHAnsi"/>
          <w:spacing w:val="-7"/>
          <w:sz w:val="18"/>
          <w:szCs w:val="18"/>
        </w:rPr>
        <w:t xml:space="preserve"> </w:t>
      </w:r>
      <w:r w:rsidRPr="009555F8">
        <w:rPr>
          <w:rFonts w:eastAsia="Arial" w:cstheme="minorHAnsi"/>
          <w:sz w:val="18"/>
          <w:szCs w:val="18"/>
        </w:rPr>
        <w:t>servicio</w:t>
      </w:r>
      <w:r w:rsidRPr="009555F8">
        <w:rPr>
          <w:rFonts w:eastAsia="Arial" w:cstheme="minorHAnsi"/>
          <w:spacing w:val="-11"/>
          <w:sz w:val="18"/>
          <w:szCs w:val="18"/>
        </w:rPr>
        <w:t xml:space="preserve"> </w:t>
      </w:r>
      <w:r w:rsidRPr="009555F8">
        <w:rPr>
          <w:rFonts w:eastAsia="Arial" w:cstheme="minorHAnsi"/>
          <w:sz w:val="18"/>
          <w:szCs w:val="18"/>
        </w:rPr>
        <w:t>del sistema,</w:t>
      </w:r>
      <w:r w:rsidRPr="009555F8">
        <w:rPr>
          <w:rFonts w:eastAsia="Arial" w:cstheme="minorHAnsi"/>
          <w:spacing w:val="-10"/>
          <w:sz w:val="18"/>
          <w:szCs w:val="18"/>
        </w:rPr>
        <w:t xml:space="preserve"> </w:t>
      </w:r>
      <w:r w:rsidRPr="009555F8">
        <w:rPr>
          <w:rFonts w:eastAsia="Arial" w:cstheme="minorHAnsi"/>
          <w:sz w:val="18"/>
          <w:szCs w:val="18"/>
        </w:rPr>
        <w:t>se</w:t>
      </w:r>
      <w:r w:rsidRPr="009555F8">
        <w:rPr>
          <w:rFonts w:eastAsia="Arial" w:cstheme="minorHAnsi"/>
          <w:spacing w:val="-9"/>
          <w:sz w:val="18"/>
          <w:szCs w:val="18"/>
        </w:rPr>
        <w:t xml:space="preserve"> </w:t>
      </w:r>
      <w:r w:rsidRPr="009555F8">
        <w:rPr>
          <w:rFonts w:eastAsia="Arial" w:cstheme="minorHAnsi"/>
          <w:sz w:val="18"/>
          <w:szCs w:val="18"/>
        </w:rPr>
        <w:t>bloqueará</w:t>
      </w:r>
      <w:r w:rsidRPr="009555F8">
        <w:rPr>
          <w:rFonts w:eastAsia="Arial" w:cstheme="minorHAnsi"/>
          <w:spacing w:val="-5"/>
          <w:sz w:val="18"/>
          <w:szCs w:val="18"/>
        </w:rPr>
        <w:t xml:space="preserve"> </w:t>
      </w:r>
      <w:r w:rsidRPr="009555F8">
        <w:rPr>
          <w:rFonts w:eastAsia="Arial" w:cstheme="minorHAnsi"/>
          <w:sz w:val="18"/>
          <w:szCs w:val="18"/>
        </w:rPr>
        <w:t>el</w:t>
      </w:r>
      <w:r w:rsidRPr="009555F8">
        <w:rPr>
          <w:rFonts w:eastAsia="Arial" w:cstheme="minorHAnsi"/>
          <w:spacing w:val="-8"/>
          <w:sz w:val="18"/>
          <w:szCs w:val="18"/>
        </w:rPr>
        <w:t xml:space="preserve"> </w:t>
      </w:r>
      <w:r w:rsidRPr="009555F8">
        <w:rPr>
          <w:rFonts w:eastAsia="Arial" w:cstheme="minorHAnsi"/>
          <w:sz w:val="18"/>
          <w:szCs w:val="18"/>
        </w:rPr>
        <w:t>circuito</w:t>
      </w:r>
      <w:r w:rsidRPr="009555F8">
        <w:rPr>
          <w:rFonts w:eastAsia="Arial" w:cstheme="minorHAnsi"/>
          <w:spacing w:val="-10"/>
          <w:sz w:val="18"/>
          <w:szCs w:val="18"/>
        </w:rPr>
        <w:t xml:space="preserve"> </w:t>
      </w:r>
      <w:r w:rsidRPr="009555F8">
        <w:rPr>
          <w:rFonts w:eastAsia="Arial" w:cstheme="minorHAnsi"/>
          <w:sz w:val="18"/>
          <w:szCs w:val="18"/>
        </w:rPr>
        <w:t>o</w:t>
      </w:r>
      <w:r w:rsidRPr="009555F8">
        <w:rPr>
          <w:rFonts w:eastAsia="Arial" w:cstheme="minorHAnsi"/>
          <w:spacing w:val="-11"/>
          <w:sz w:val="18"/>
          <w:szCs w:val="18"/>
        </w:rPr>
        <w:t xml:space="preserve"> </w:t>
      </w:r>
      <w:r w:rsidRPr="009555F8">
        <w:rPr>
          <w:rFonts w:eastAsia="Arial" w:cstheme="minorHAnsi"/>
          <w:sz w:val="18"/>
          <w:szCs w:val="18"/>
        </w:rPr>
        <w:t>tramo</w:t>
      </w:r>
      <w:r w:rsidRPr="009555F8">
        <w:rPr>
          <w:rFonts w:eastAsia="Arial" w:cstheme="minorHAnsi"/>
          <w:spacing w:val="-9"/>
          <w:sz w:val="18"/>
          <w:szCs w:val="18"/>
        </w:rPr>
        <w:t xml:space="preserve"> </w:t>
      </w:r>
      <w:r w:rsidRPr="009555F8">
        <w:rPr>
          <w:rFonts w:eastAsia="Arial" w:cstheme="minorHAnsi"/>
          <w:sz w:val="18"/>
          <w:szCs w:val="18"/>
        </w:rPr>
        <w:t>a</w:t>
      </w:r>
      <w:r w:rsidRPr="009555F8">
        <w:rPr>
          <w:rFonts w:eastAsia="Arial" w:cstheme="minorHAnsi"/>
          <w:spacing w:val="-8"/>
          <w:sz w:val="18"/>
          <w:szCs w:val="18"/>
        </w:rPr>
        <w:t xml:space="preserve"> </w:t>
      </w:r>
      <w:r w:rsidRPr="009555F8">
        <w:rPr>
          <w:rFonts w:eastAsia="Arial" w:cstheme="minorHAnsi"/>
          <w:sz w:val="18"/>
          <w:szCs w:val="18"/>
        </w:rPr>
        <w:t>probar</w:t>
      </w:r>
      <w:r w:rsidRPr="009555F8">
        <w:rPr>
          <w:rFonts w:eastAsia="Arial" w:cstheme="minorHAnsi"/>
          <w:spacing w:val="-12"/>
          <w:sz w:val="18"/>
          <w:szCs w:val="18"/>
        </w:rPr>
        <w:t xml:space="preserve"> </w:t>
      </w:r>
      <w:r w:rsidRPr="009555F8">
        <w:rPr>
          <w:rFonts w:eastAsia="Arial" w:cstheme="minorHAnsi"/>
          <w:sz w:val="18"/>
          <w:szCs w:val="18"/>
        </w:rPr>
        <w:t>mediante</w:t>
      </w:r>
      <w:r w:rsidRPr="009555F8">
        <w:rPr>
          <w:rFonts w:eastAsia="Arial" w:cstheme="minorHAnsi"/>
          <w:spacing w:val="-11"/>
          <w:sz w:val="18"/>
          <w:szCs w:val="18"/>
        </w:rPr>
        <w:t xml:space="preserve"> </w:t>
      </w:r>
      <w:r w:rsidRPr="009555F8">
        <w:rPr>
          <w:rFonts w:eastAsia="Arial" w:cstheme="minorHAnsi"/>
          <w:sz w:val="18"/>
          <w:szCs w:val="18"/>
        </w:rPr>
        <w:t>tapones</w:t>
      </w:r>
      <w:r w:rsidRPr="009555F8">
        <w:rPr>
          <w:rFonts w:eastAsia="Arial" w:cstheme="minorHAnsi"/>
          <w:spacing w:val="-8"/>
          <w:sz w:val="18"/>
          <w:szCs w:val="18"/>
        </w:rPr>
        <w:t xml:space="preserve"> </w:t>
      </w:r>
      <w:r w:rsidRPr="009555F8">
        <w:rPr>
          <w:rFonts w:eastAsia="Arial" w:cstheme="minorHAnsi"/>
          <w:sz w:val="18"/>
          <w:szCs w:val="18"/>
        </w:rPr>
        <w:t>o</w:t>
      </w:r>
      <w:r w:rsidRPr="009555F8">
        <w:rPr>
          <w:rFonts w:eastAsia="Arial" w:cstheme="minorHAnsi"/>
          <w:spacing w:val="-9"/>
          <w:sz w:val="18"/>
          <w:szCs w:val="18"/>
        </w:rPr>
        <w:t xml:space="preserve"> </w:t>
      </w:r>
      <w:r w:rsidRPr="009555F8">
        <w:rPr>
          <w:rFonts w:eastAsia="Arial" w:cstheme="minorHAnsi"/>
          <w:sz w:val="18"/>
          <w:szCs w:val="18"/>
        </w:rPr>
        <w:t>cerrando</w:t>
      </w:r>
      <w:r w:rsidRPr="009555F8">
        <w:rPr>
          <w:rFonts w:eastAsia="Arial" w:cstheme="minorHAnsi"/>
          <w:spacing w:val="-8"/>
          <w:sz w:val="18"/>
          <w:szCs w:val="18"/>
        </w:rPr>
        <w:t xml:space="preserve"> </w:t>
      </w:r>
      <w:r w:rsidRPr="009555F8">
        <w:rPr>
          <w:rFonts w:eastAsia="Arial" w:cstheme="minorHAnsi"/>
          <w:sz w:val="18"/>
          <w:szCs w:val="18"/>
        </w:rPr>
        <w:t>completamente las válvulas</w:t>
      </w:r>
      <w:r w:rsidRPr="009555F8">
        <w:rPr>
          <w:rFonts w:eastAsia="Arial" w:cstheme="minorHAnsi"/>
          <w:spacing w:val="-6"/>
          <w:sz w:val="18"/>
          <w:szCs w:val="18"/>
        </w:rPr>
        <w:t xml:space="preserve"> </w:t>
      </w:r>
      <w:r w:rsidRPr="009555F8">
        <w:rPr>
          <w:rFonts w:eastAsia="Arial" w:cstheme="minorHAnsi"/>
          <w:sz w:val="18"/>
          <w:szCs w:val="18"/>
        </w:rPr>
        <w:t>necesarias.</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autoSpaceDE w:val="0"/>
        <w:autoSpaceDN w:val="0"/>
        <w:ind w:right="159"/>
        <w:jc w:val="both"/>
        <w:rPr>
          <w:rFonts w:eastAsia="Arial" w:cstheme="minorHAnsi"/>
          <w:sz w:val="18"/>
          <w:szCs w:val="18"/>
        </w:rPr>
      </w:pPr>
      <w:r w:rsidRPr="009555F8">
        <w:rPr>
          <w:rFonts w:eastAsia="Arial" w:cstheme="minorHAnsi"/>
          <w:sz w:val="18"/>
          <w:szCs w:val="18"/>
        </w:rPr>
        <w:t xml:space="preserve">La instalación de agua potable se medirá en forma </w:t>
      </w:r>
      <w:r w:rsidRPr="009555F8">
        <w:rPr>
          <w:rFonts w:eastAsia="Arial" w:cstheme="minorHAnsi"/>
          <w:b/>
          <w:sz w:val="18"/>
          <w:szCs w:val="18"/>
        </w:rPr>
        <w:t xml:space="preserve">global </w:t>
      </w:r>
      <w:r w:rsidRPr="009555F8">
        <w:rPr>
          <w:rFonts w:eastAsia="Arial" w:cstheme="minorHAnsi"/>
          <w:sz w:val="18"/>
          <w:szCs w:val="18"/>
        </w:rPr>
        <w:t>de acuerdo a lo efectivamente ejecutado para el buen funcionamiento, de acuerdo a planos autorizados y aprobados por el Inspector de proyecto.</w:t>
      </w:r>
    </w:p>
    <w:p w:rsidR="00FC7431" w:rsidRPr="009555F8" w:rsidRDefault="00FC7431" w:rsidP="00FC7431">
      <w:pPr>
        <w:widowControl w:val="0"/>
        <w:autoSpaceDE w:val="0"/>
        <w:autoSpaceDN w:val="0"/>
        <w:outlineLvl w:val="0"/>
        <w:rPr>
          <w:rFonts w:eastAsia="Arial" w:cstheme="minorHAnsi"/>
          <w:b/>
          <w:bCs/>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de precios unitarios</w:t>
      </w:r>
      <w:r w:rsidRPr="009555F8">
        <w:rPr>
          <w:rFonts w:eastAsia="Arial" w:cstheme="minorHAnsi"/>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722"/>
        <w:gridCol w:w="2535"/>
        <w:gridCol w:w="1610"/>
        <w:gridCol w:w="4386"/>
      </w:tblGrid>
      <w:tr w:rsidR="00FC7431" w:rsidRPr="009555F8" w:rsidTr="00FC7431">
        <w:tc>
          <w:tcPr>
            <w:tcW w:w="39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37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87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37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rPr>
          <w:trHeight w:val="370"/>
        </w:trPr>
        <w:tc>
          <w:tcPr>
            <w:tcW w:w="39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38</w:t>
            </w:r>
          </w:p>
        </w:tc>
        <w:tc>
          <w:tcPr>
            <w:tcW w:w="137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VAC-IS-SAN-1</w:t>
            </w:r>
          </w:p>
        </w:tc>
        <w:tc>
          <w:tcPr>
            <w:tcW w:w="87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370"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SANITARIA</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Verdana" w:cstheme="minorHAnsi"/>
          <w:spacing w:val="-1"/>
          <w:sz w:val="18"/>
          <w:szCs w:val="18"/>
        </w:rPr>
      </w:pPr>
      <w:r w:rsidRPr="009555F8">
        <w:rPr>
          <w:rFonts w:eastAsia="Arial" w:cstheme="minorHAnsi"/>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9555F8">
        <w:rPr>
          <w:rFonts w:eastAsia="Arial" w:cstheme="minorHAnsi"/>
          <w:sz w:val="18"/>
          <w:szCs w:val="18"/>
        </w:rPr>
        <w:t xml:space="preserve">, </w:t>
      </w:r>
      <w:r w:rsidRPr="009555F8">
        <w:rPr>
          <w:rFonts w:eastAsia="Verdana" w:cstheme="minorHAnsi"/>
          <w:spacing w:val="-1"/>
          <w:sz w:val="18"/>
          <w:szCs w:val="18"/>
        </w:rPr>
        <w:t>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themeColor="text1"/>
          <w:sz w:val="18"/>
          <w:szCs w:val="18"/>
        </w:rPr>
      </w:pPr>
      <w:r w:rsidRPr="009555F8">
        <w:rPr>
          <w:rFonts w:eastAsia="Arial" w:cstheme="minorHAnsi"/>
          <w:color w:val="000000" w:themeColor="text1"/>
          <w:sz w:val="18"/>
          <w:szCs w:val="18"/>
        </w:rPr>
        <w:t xml:space="preserve">La instalación sanitaria se medirá en forma </w:t>
      </w:r>
      <w:r w:rsidRPr="009555F8">
        <w:rPr>
          <w:rFonts w:eastAsia="Arial" w:cstheme="minorHAnsi"/>
          <w:b/>
          <w:color w:val="000000" w:themeColor="text1"/>
          <w:sz w:val="18"/>
          <w:szCs w:val="18"/>
        </w:rPr>
        <w:t xml:space="preserve">global, </w:t>
      </w:r>
      <w:r w:rsidRPr="009555F8">
        <w:rPr>
          <w:rFonts w:eastAsia="Arial" w:cstheme="minorHAnsi"/>
          <w:sz w:val="18"/>
          <w:szCs w:val="18"/>
        </w:rPr>
        <w:t>incluyendo todos sus accesorios para el buen funcionamiento, de acuerdo a planos, autorizados y aprobados por 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tabs>
          <w:tab w:val="left" w:pos="560"/>
        </w:tabs>
        <w:autoSpaceDE w:val="0"/>
        <w:autoSpaceDN w:val="0"/>
        <w:jc w:val="both"/>
        <w:rPr>
          <w:rFonts w:eastAsia="Calibri" w:cstheme="minorHAnsi"/>
          <w:b/>
          <w:sz w:val="18"/>
          <w:szCs w:val="18"/>
        </w:rPr>
      </w:pPr>
    </w:p>
    <w:tbl>
      <w:tblPr>
        <w:tblStyle w:val="TablaconcuadrculaCOPA3"/>
        <w:tblW w:w="5000" w:type="pct"/>
        <w:tblLook w:val="04A0" w:firstRow="1" w:lastRow="0" w:firstColumn="1" w:lastColumn="0" w:noHBand="0" w:noVBand="1"/>
      </w:tblPr>
      <w:tblGrid>
        <w:gridCol w:w="447"/>
        <w:gridCol w:w="1394"/>
        <w:gridCol w:w="940"/>
        <w:gridCol w:w="6472"/>
      </w:tblGrid>
      <w:tr w:rsidR="00FC7431" w:rsidRPr="009555F8" w:rsidTr="00FC7431">
        <w:tc>
          <w:tcPr>
            <w:tcW w:w="24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0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9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4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39</w:t>
            </w:r>
          </w:p>
        </w:tc>
        <w:tc>
          <w:tcPr>
            <w:tcW w:w="75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VAC-IA-ART-2</w:t>
            </w:r>
          </w:p>
        </w:tc>
        <w:tc>
          <w:tcPr>
            <w:tcW w:w="50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PZA</w:t>
            </w:r>
          </w:p>
        </w:tc>
        <w:tc>
          <w:tcPr>
            <w:tcW w:w="349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LAVANDERÍA DE CEMENTO CON ACCESORIOS</w:t>
            </w:r>
          </w:p>
        </w:tc>
      </w:tr>
    </w:tbl>
    <w:p w:rsidR="00FC7431" w:rsidRPr="009555F8" w:rsidRDefault="00FC7431" w:rsidP="00FC7431">
      <w:pPr>
        <w:widowControl w:val="0"/>
        <w:tabs>
          <w:tab w:val="left" w:pos="560"/>
        </w:tabs>
        <w:autoSpaceDE w:val="0"/>
        <w:autoSpaceDN w:val="0"/>
        <w:jc w:val="both"/>
        <w:rPr>
          <w:rFonts w:eastAsia="Calibri"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se refiere a la provisión y colocado de lavandería de cemento con accesorios incluyendo grifo de acuerdo a la ubicación establecida en los planos constructivos y/o instrucciones del Inspector de proyecto.</w:t>
      </w:r>
    </w:p>
    <w:p w:rsidR="00FC7431" w:rsidRPr="009555F8" w:rsidRDefault="00FC7431" w:rsidP="00FC7431">
      <w:pPr>
        <w:widowControl w:val="0"/>
        <w:tabs>
          <w:tab w:val="left" w:pos="360"/>
        </w:tabs>
        <w:autoSpaceDE w:val="0"/>
        <w:autoSpaceDN w:val="0"/>
        <w:adjustRightInd w:val="0"/>
        <w:jc w:val="both"/>
        <w:rPr>
          <w:rFonts w:eastAsia="Arial" w:cstheme="minorHAnsi"/>
          <w:sz w:val="18"/>
          <w:szCs w:val="18"/>
        </w:rPr>
      </w:pPr>
    </w:p>
    <w:p w:rsidR="00FC7431" w:rsidRPr="009555F8" w:rsidRDefault="00FC7431" w:rsidP="00FC7431">
      <w:pPr>
        <w:jc w:val="both"/>
        <w:rPr>
          <w:rFonts w:cstheme="minorHAnsi"/>
          <w:b/>
          <w:sz w:val="18"/>
          <w:szCs w:val="18"/>
          <w:lang w:eastAsia="es-ES"/>
        </w:rPr>
      </w:pPr>
      <w:r w:rsidRPr="009555F8">
        <w:rPr>
          <w:rFonts w:cstheme="minorHAnsi"/>
          <w:b/>
          <w:sz w:val="18"/>
          <w:szCs w:val="18"/>
          <w:lang w:eastAsia="es-ES"/>
        </w:rPr>
        <w:t>MATERIALES, HERRAMIENTAS Y EQUIPO. -</w:t>
      </w:r>
    </w:p>
    <w:p w:rsidR="00FC7431" w:rsidRPr="009555F8" w:rsidRDefault="00FC7431" w:rsidP="00FC7431">
      <w:pPr>
        <w:widowControl w:val="0"/>
        <w:tabs>
          <w:tab w:val="left" w:pos="4050"/>
        </w:tabs>
        <w:autoSpaceDE w:val="0"/>
        <w:autoSpaceDN w:val="0"/>
        <w:adjustRightInd w:val="0"/>
        <w:jc w:val="both"/>
        <w:rPr>
          <w:rFonts w:eastAsia="Arial" w:cstheme="minorHAnsi"/>
          <w:sz w:val="18"/>
          <w:szCs w:val="18"/>
          <w:lang w:val="es-ES_tradnl"/>
        </w:rPr>
      </w:pPr>
      <w:r w:rsidRPr="009555F8">
        <w:rPr>
          <w:rFonts w:eastAsia="Arial" w:cstheme="minorHAnsi"/>
          <w:sz w:val="18"/>
          <w:szCs w:val="18"/>
          <w:lang w:val="es-ES_tradnl"/>
        </w:rPr>
        <w:tab/>
      </w:r>
    </w:p>
    <w:p w:rsidR="00FC7431" w:rsidRPr="009555F8" w:rsidRDefault="00FC7431" w:rsidP="00FC7431">
      <w:pPr>
        <w:tabs>
          <w:tab w:val="left" w:pos="8711"/>
        </w:tabs>
        <w:jc w:val="both"/>
        <w:rPr>
          <w:rFonts w:cstheme="minorHAnsi"/>
          <w:sz w:val="18"/>
          <w:szCs w:val="18"/>
          <w:lang w:eastAsia="es-ES"/>
        </w:rPr>
      </w:pPr>
      <w:r w:rsidRPr="009555F8">
        <w:rPr>
          <w:rFonts w:cstheme="minorHAnsi"/>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tabs>
          <w:tab w:val="left" w:pos="8711"/>
        </w:tabs>
        <w:jc w:val="both"/>
        <w:rPr>
          <w:rFonts w:cstheme="minorHAnsi"/>
          <w:sz w:val="18"/>
          <w:szCs w:val="18"/>
          <w:lang w:eastAsia="es-ES"/>
        </w:rPr>
      </w:pPr>
      <w:r w:rsidRPr="009555F8">
        <w:rPr>
          <w:rFonts w:cstheme="minorHAnsi"/>
          <w:sz w:val="18"/>
          <w:szCs w:val="18"/>
          <w:lang w:eastAsia="es-ES"/>
        </w:rPr>
        <w:t>Los materiales serán de calidad que aseguren la durabilidad y correcto funcionamiento de las instalaciones; previo a su empleo en obra deberá ser aprobado por el Inspector de proyecto.</w:t>
      </w:r>
    </w:p>
    <w:p w:rsidR="00FC7431" w:rsidRPr="009555F8" w:rsidRDefault="00FC7431" w:rsidP="00FC7431">
      <w:pPr>
        <w:widowControl w:val="0"/>
        <w:tabs>
          <w:tab w:val="left" w:pos="360"/>
        </w:tabs>
        <w:autoSpaceDE w:val="0"/>
        <w:autoSpaceDN w:val="0"/>
        <w:adjustRightInd w:val="0"/>
        <w:jc w:val="both"/>
        <w:rPr>
          <w:rFonts w:eastAsia="Arial" w:cstheme="minorHAnsi"/>
          <w:bCs/>
          <w:color w:val="000000"/>
          <w:sz w:val="18"/>
          <w:szCs w:val="18"/>
          <w:lang w:val="es-ES_tradnl"/>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Su ubicación e instalación de la </w:t>
      </w:r>
      <w:r w:rsidRPr="009555F8">
        <w:rPr>
          <w:rFonts w:eastAsia="Arial" w:cstheme="minorHAnsi"/>
          <w:color w:val="FF0000"/>
          <w:sz w:val="18"/>
          <w:szCs w:val="18"/>
        </w:rPr>
        <w:t xml:space="preserve">lavanderia </w:t>
      </w:r>
      <w:r w:rsidRPr="009555F8">
        <w:rPr>
          <w:rFonts w:eastAsia="Arial" w:cstheme="minorHAnsi"/>
          <w:sz w:val="18"/>
          <w:szCs w:val="18"/>
        </w:rPr>
        <w:t>será el indicado en los planos de construcción o los indicados por el Inspector de proyecto, donde exista el punto sanitario y el punto hidráulico.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la lavandería y el grifo de acuerdo a los detalles arquitectónicos, planos constructivos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la lavandería, además tenga el nivel aceptado y el espacio suficiente para la implementación del artefacto, con la aprobación del Inspector de proyecto.</w:t>
      </w:r>
    </w:p>
    <w:p w:rsidR="00FC7431" w:rsidRPr="009555F8" w:rsidRDefault="00FC7431" w:rsidP="00FC7431">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instalación de la lavandería comprenderá el colocado del artefacto, la grifería, sopapas, sifones de PVC y su conexión al sistema de desagüe.</w:t>
      </w:r>
    </w:p>
    <w:p w:rsidR="00FC7431" w:rsidRPr="009555F8" w:rsidRDefault="00FC7431" w:rsidP="00FC7431">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Fijar la lavandería con mortero de cemento en el lugar indicado en los planos constructivos y/o instrucciones del Inspector de proyecto.</w:t>
      </w:r>
    </w:p>
    <w:p w:rsidR="00FC7431" w:rsidRPr="009555F8" w:rsidRDefault="00FC7431" w:rsidP="00FC7431">
      <w:pPr>
        <w:widowControl w:val="0"/>
        <w:tabs>
          <w:tab w:val="left" w:pos="560"/>
        </w:tabs>
        <w:autoSpaceDE w:val="0"/>
        <w:autoSpaceDN w:val="0"/>
        <w:jc w:val="both"/>
        <w:rPr>
          <w:rFonts w:eastAsia="Calibri" w:cstheme="minorHAnsi"/>
          <w:sz w:val="18"/>
          <w:szCs w:val="18"/>
        </w:rPr>
      </w:pPr>
    </w:p>
    <w:p w:rsidR="00FC7431" w:rsidRPr="009555F8" w:rsidRDefault="00FC7431" w:rsidP="00FC7431">
      <w:pPr>
        <w:widowControl w:val="0"/>
        <w:autoSpaceDE w:val="0"/>
        <w:autoSpaceDN w:val="0"/>
        <w:jc w:val="both"/>
        <w:rPr>
          <w:rFonts w:eastAsia="Calibri" w:cstheme="minorHAnsi"/>
          <w:sz w:val="18"/>
          <w:szCs w:val="18"/>
        </w:rPr>
      </w:pPr>
      <w:r w:rsidRPr="009555F8">
        <w:rPr>
          <w:rFonts w:eastAsia="Calibri" w:cstheme="minorHAnsi"/>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FC7431" w:rsidRPr="009555F8" w:rsidRDefault="00FC7431" w:rsidP="00FC7431">
      <w:pPr>
        <w:widowControl w:val="0"/>
        <w:autoSpaceDE w:val="0"/>
        <w:autoSpaceDN w:val="0"/>
        <w:jc w:val="both"/>
        <w:rPr>
          <w:rFonts w:eastAsia="Calibri" w:cstheme="minorHAnsi"/>
          <w:sz w:val="18"/>
          <w:szCs w:val="18"/>
        </w:rPr>
      </w:pPr>
    </w:p>
    <w:p w:rsidR="00FC7431" w:rsidRPr="009555F8" w:rsidRDefault="00FC7431" w:rsidP="00FC7431">
      <w:pPr>
        <w:widowControl w:val="0"/>
        <w:tabs>
          <w:tab w:val="left" w:pos="560"/>
        </w:tabs>
        <w:autoSpaceDE w:val="0"/>
        <w:autoSpaceDN w:val="0"/>
        <w:jc w:val="both"/>
        <w:rPr>
          <w:rFonts w:eastAsia="Calibri" w:cstheme="minorHAnsi"/>
          <w:sz w:val="18"/>
          <w:szCs w:val="18"/>
        </w:rPr>
      </w:pPr>
      <w:r w:rsidRPr="009555F8">
        <w:rPr>
          <w:rFonts w:eastAsia="Calibri" w:cstheme="minorHAnsi"/>
          <w:sz w:val="18"/>
          <w:szCs w:val="18"/>
        </w:rPr>
        <w:t>La conexión de la grifería se ejecutará minuciosamente, asegurando un sellado efectivo en todos los elementos empleados.</w:t>
      </w:r>
    </w:p>
    <w:p w:rsidR="00FC7431" w:rsidRPr="009555F8" w:rsidRDefault="00FC7431" w:rsidP="00FC7431">
      <w:pPr>
        <w:widowControl w:val="0"/>
        <w:tabs>
          <w:tab w:val="left" w:pos="560"/>
        </w:tabs>
        <w:autoSpaceDE w:val="0"/>
        <w:autoSpaceDN w:val="0"/>
        <w:jc w:val="both"/>
        <w:rPr>
          <w:rFonts w:eastAsia="Calibri" w:cstheme="minorHAnsi"/>
          <w:sz w:val="18"/>
          <w:szCs w:val="18"/>
        </w:rPr>
      </w:pPr>
    </w:p>
    <w:p w:rsidR="00FC7431" w:rsidRPr="009555F8" w:rsidRDefault="00FC7431" w:rsidP="00FC7431">
      <w:pPr>
        <w:widowControl w:val="0"/>
        <w:autoSpaceDE w:val="0"/>
        <w:autoSpaceDN w:val="0"/>
        <w:jc w:val="both"/>
        <w:rPr>
          <w:rFonts w:eastAsia="Calibri" w:cstheme="minorHAnsi"/>
          <w:sz w:val="18"/>
          <w:szCs w:val="18"/>
        </w:rPr>
      </w:pPr>
      <w:r w:rsidRPr="009555F8">
        <w:rPr>
          <w:rFonts w:eastAsia="Calibri" w:cstheme="minorHAnsi"/>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FC7431" w:rsidRPr="009555F8" w:rsidRDefault="00FC7431" w:rsidP="00FC7431">
      <w:pPr>
        <w:widowControl w:val="0"/>
        <w:autoSpaceDE w:val="0"/>
        <w:autoSpaceDN w:val="0"/>
        <w:jc w:val="both"/>
        <w:rPr>
          <w:rFonts w:eastAsia="Calibri" w:cstheme="minorHAnsi"/>
          <w:sz w:val="18"/>
          <w:szCs w:val="18"/>
        </w:rPr>
      </w:pPr>
    </w:p>
    <w:p w:rsidR="00FC7431" w:rsidRPr="009555F8" w:rsidRDefault="00FC7431" w:rsidP="00FC7431">
      <w:pPr>
        <w:widowControl w:val="0"/>
        <w:autoSpaceDE w:val="0"/>
        <w:autoSpaceDN w:val="0"/>
        <w:jc w:val="both"/>
        <w:rPr>
          <w:rFonts w:eastAsia="Calibri" w:cstheme="minorHAnsi"/>
          <w:sz w:val="18"/>
          <w:szCs w:val="18"/>
        </w:rPr>
      </w:pPr>
      <w:r w:rsidRPr="009555F8">
        <w:rPr>
          <w:rFonts w:eastAsia="Calibri" w:cstheme="minorHAnsi"/>
          <w:sz w:val="18"/>
          <w:szCs w:val="18"/>
        </w:rPr>
        <w:t>El área de apoyo se someterá a un revestimiento de mortero de cemento, el cual culminará con un acabado de tipo frotachado.</w:t>
      </w:r>
    </w:p>
    <w:p w:rsidR="00FC7431" w:rsidRPr="009555F8" w:rsidRDefault="00FC7431" w:rsidP="00FC7431">
      <w:pPr>
        <w:widowControl w:val="0"/>
        <w:autoSpaceDE w:val="0"/>
        <w:autoSpaceDN w:val="0"/>
        <w:jc w:val="both"/>
        <w:rPr>
          <w:rFonts w:eastAsia="Calibri" w:cstheme="minorHAnsi"/>
          <w:sz w:val="18"/>
          <w:szCs w:val="18"/>
        </w:rPr>
      </w:pPr>
    </w:p>
    <w:p w:rsidR="00FC7431" w:rsidRPr="009555F8" w:rsidRDefault="00FC7431" w:rsidP="00FC7431">
      <w:pPr>
        <w:widowControl w:val="0"/>
        <w:autoSpaceDE w:val="0"/>
        <w:autoSpaceDN w:val="0"/>
        <w:jc w:val="both"/>
        <w:rPr>
          <w:rFonts w:eastAsia="Calibri" w:cstheme="minorHAnsi"/>
          <w:sz w:val="18"/>
          <w:szCs w:val="18"/>
        </w:rPr>
      </w:pPr>
      <w:r w:rsidRPr="009555F8">
        <w:rPr>
          <w:rFonts w:eastAsia="Calibri" w:cstheme="minorHAnsi"/>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FC7431" w:rsidRPr="009555F8" w:rsidRDefault="00FC7431" w:rsidP="00FC7431">
      <w:pPr>
        <w:widowControl w:val="0"/>
        <w:autoSpaceDE w:val="0"/>
        <w:autoSpaceDN w:val="0"/>
        <w:jc w:val="both"/>
        <w:rPr>
          <w:rFonts w:eastAsia="Calibri"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de ejecución o de dimensiones mediante inspección visual u otro método conveniente.</w:t>
      </w:r>
    </w:p>
    <w:p w:rsidR="00FC7431" w:rsidRPr="009555F8" w:rsidRDefault="00FC7431" w:rsidP="00FC7431">
      <w:pPr>
        <w:widowControl w:val="0"/>
        <w:tabs>
          <w:tab w:val="left" w:pos="560"/>
        </w:tabs>
        <w:autoSpaceDE w:val="0"/>
        <w:autoSpaceDN w:val="0"/>
        <w:jc w:val="both"/>
        <w:rPr>
          <w:rFonts w:eastAsia="Calibri" w:cstheme="minorHAnsi"/>
          <w:sz w:val="18"/>
          <w:szCs w:val="18"/>
        </w:rPr>
      </w:pPr>
    </w:p>
    <w:p w:rsidR="00FC7431" w:rsidRPr="009555F8" w:rsidRDefault="00FC7431" w:rsidP="00FC7431">
      <w:pPr>
        <w:widowControl w:val="0"/>
        <w:tabs>
          <w:tab w:val="left" w:pos="560"/>
        </w:tabs>
        <w:autoSpaceDE w:val="0"/>
        <w:autoSpaceDN w:val="0"/>
        <w:jc w:val="both"/>
        <w:rPr>
          <w:rFonts w:eastAsia="Calibri" w:cstheme="minorHAnsi"/>
          <w:b/>
          <w:sz w:val="18"/>
          <w:szCs w:val="18"/>
        </w:rPr>
      </w:pPr>
      <w:r w:rsidRPr="009555F8">
        <w:rPr>
          <w:rFonts w:eastAsia="Calibri" w:cstheme="minorHAnsi"/>
          <w:b/>
          <w:sz w:val="18"/>
          <w:szCs w:val="18"/>
        </w:rPr>
        <w:t>MEDICIÒN. -</w:t>
      </w:r>
    </w:p>
    <w:p w:rsidR="00FC7431" w:rsidRPr="009555F8" w:rsidRDefault="00FC7431" w:rsidP="00FC7431">
      <w:pPr>
        <w:widowControl w:val="0"/>
        <w:tabs>
          <w:tab w:val="left" w:pos="560"/>
        </w:tabs>
        <w:autoSpaceDE w:val="0"/>
        <w:autoSpaceDN w:val="0"/>
        <w:jc w:val="both"/>
        <w:rPr>
          <w:rFonts w:eastAsia="Calibri" w:cstheme="minorHAnsi"/>
          <w:b/>
          <w:sz w:val="18"/>
          <w:szCs w:val="18"/>
        </w:rPr>
      </w:pPr>
    </w:p>
    <w:p w:rsidR="00FC7431" w:rsidRPr="009555F8" w:rsidRDefault="00FC7431" w:rsidP="00FC7431">
      <w:pPr>
        <w:widowControl w:val="0"/>
        <w:tabs>
          <w:tab w:val="left" w:pos="560"/>
        </w:tabs>
        <w:autoSpaceDE w:val="0"/>
        <w:autoSpaceDN w:val="0"/>
        <w:jc w:val="both"/>
        <w:rPr>
          <w:rFonts w:eastAsia="Calibri" w:cstheme="minorHAnsi"/>
          <w:sz w:val="18"/>
          <w:szCs w:val="18"/>
        </w:rPr>
      </w:pPr>
      <w:r w:rsidRPr="009555F8">
        <w:rPr>
          <w:rFonts w:eastAsia="Arial" w:cstheme="minorHAnsi"/>
          <w:sz w:val="18"/>
          <w:szCs w:val="18"/>
        </w:rPr>
        <w:t xml:space="preserve">La provisión y colocado de lavandería de cemento con accesorios </w:t>
      </w:r>
      <w:r w:rsidRPr="009555F8">
        <w:rPr>
          <w:rFonts w:eastAsia="Calibri" w:cstheme="minorHAnsi"/>
          <w:sz w:val="18"/>
          <w:szCs w:val="18"/>
        </w:rPr>
        <w:t>se medirá por</w:t>
      </w:r>
      <w:r w:rsidRPr="009555F8">
        <w:rPr>
          <w:rFonts w:eastAsia="Calibri" w:cstheme="minorHAnsi"/>
          <w:b/>
          <w:sz w:val="18"/>
          <w:szCs w:val="18"/>
        </w:rPr>
        <w:t xml:space="preserve"> Pieza</w:t>
      </w:r>
      <w:r w:rsidRPr="009555F8">
        <w:rPr>
          <w:rFonts w:eastAsia="Calibri" w:cstheme="minorHAnsi"/>
          <w:sz w:val="18"/>
          <w:szCs w:val="18"/>
        </w:rPr>
        <w:t xml:space="preserve"> de acuerdo con los planos y las presentes especificaciones técnicas estarán pagados una vez que cumpla conforme al precio unitario de la propuesta aceptada.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Ítem.. Los materiales de aporte propio serán aprobados por el Inspector de proyecto, para garantizar su calidad.</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61"/>
        <w:gridCol w:w="1347"/>
        <w:gridCol w:w="964"/>
        <w:gridCol w:w="6481"/>
      </w:tblGrid>
      <w:tr w:rsidR="00FC7431" w:rsidRPr="009555F8" w:rsidTr="00FC7431">
        <w:tc>
          <w:tcPr>
            <w:tcW w:w="24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2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2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50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4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40</w:t>
            </w:r>
          </w:p>
        </w:tc>
        <w:tc>
          <w:tcPr>
            <w:tcW w:w="72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color w:val="000000"/>
                <w:sz w:val="18"/>
                <w:szCs w:val="18"/>
                <w:lang w:val="es-ES"/>
              </w:rPr>
              <w:t>VAC-IS-CAI-5</w:t>
            </w:r>
          </w:p>
        </w:tc>
        <w:tc>
          <w:tcPr>
            <w:tcW w:w="521"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PZA</w:t>
            </w:r>
          </w:p>
        </w:tc>
        <w:tc>
          <w:tcPr>
            <w:tcW w:w="350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CAMARA DE INSPECCIÓN DE LADRILLO GAMBOTE (24X12X6) (0,60X0,60)</w:t>
            </w:r>
          </w:p>
        </w:tc>
      </w:tr>
    </w:tbl>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Este ítem comprende la provisión, instalación y construcción de cámara de inspección de ladrillo gambote, incluyendo sus tapas de hormigón armado, de acuerdo a planos constructivos, y/o instrucción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color w:val="000000"/>
          <w:sz w:val="18"/>
          <w:szCs w:val="18"/>
          <w:shd w:val="clear" w:color="auto" w:fill="FFFFFF"/>
        </w:rPr>
        <w:cr/>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no establezcan otra cosa, el mortero de cemento para la mampostería de ladrillo gambote la dosificación será en proporción 1:4. Los ladrillos serán del tipo gambote de primera calidad.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fondo, las paredes laterales y el coronamiento de la cámara deberán ser revocados con mortero de cemento de dosificación 1:3 y un espesor de 1,5 cm. y bruñidas con una mezcla de mortero de cemento 1:1.</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cámaras de inspección deberán ser protegidas del sol y se mantendrán humedecidas 14 días después del hormigonado y no deberán ser cargadas hasta los 28 días después de su construcción.</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presente ningún defecto de materiales, de ejecución o de dimensiones mediante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de inspección de ladrillo gambote será medida en </w:t>
      </w:r>
      <w:r w:rsidRPr="009555F8">
        <w:rPr>
          <w:rFonts w:eastAsia="Arial" w:cstheme="minorHAnsi"/>
          <w:b/>
          <w:sz w:val="18"/>
          <w:szCs w:val="18"/>
        </w:rPr>
        <w:t>pieza</w:t>
      </w:r>
      <w:r w:rsidRPr="009555F8">
        <w:rPr>
          <w:rFonts w:eastAsia="Arial" w:cstheme="minorHAnsi"/>
          <w:sz w:val="18"/>
          <w:szCs w:val="18"/>
        </w:rPr>
        <w:t>, incluyendo todos sus accesorios para el buen funcionamiento.</w:t>
      </w: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477"/>
        <w:gridCol w:w="1728"/>
        <w:gridCol w:w="997"/>
        <w:gridCol w:w="6051"/>
      </w:tblGrid>
      <w:tr w:rsidR="00FC7431" w:rsidRPr="009555F8" w:rsidTr="00FC7431">
        <w:tc>
          <w:tcPr>
            <w:tcW w:w="25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3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3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rPr>
          <w:trHeight w:val="370"/>
        </w:trPr>
        <w:tc>
          <w:tcPr>
            <w:tcW w:w="25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41</w:t>
            </w:r>
          </w:p>
        </w:tc>
        <w:tc>
          <w:tcPr>
            <w:tcW w:w="934"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 - IS - CAS - 5</w:t>
            </w:r>
          </w:p>
        </w:tc>
        <w:tc>
          <w:tcPr>
            <w:tcW w:w="539"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6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CÁMARA SÉPTICA DE LADRILLO GAMBOTE (24X12X6) (1,50X1,50)</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El ítem comprende la provisión, instalación y construcción de </w:t>
      </w:r>
      <w:r w:rsidRPr="009555F8">
        <w:rPr>
          <w:rFonts w:eastAsia="Arial" w:cstheme="minorHAnsi"/>
          <w:bCs/>
          <w:sz w:val="18"/>
          <w:szCs w:val="18"/>
        </w:rPr>
        <w:t>cámara séptica de ladrillo gambote</w:t>
      </w:r>
      <w:r w:rsidRPr="009555F8">
        <w:rPr>
          <w:rFonts w:eastAsia="Arial" w:cstheme="minorHAnsi"/>
          <w:sz w:val="18"/>
          <w:szCs w:val="18"/>
        </w:rPr>
        <w:t xml:space="preserve">, para desagüe sanitario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FC7431" w:rsidRPr="009555F8" w:rsidRDefault="00FC7431" w:rsidP="00FC7431">
      <w:pPr>
        <w:widowControl w:val="0"/>
        <w:autoSpaceDE w:val="0"/>
        <w:autoSpaceDN w:val="0"/>
        <w:jc w:val="both"/>
        <w:rPr>
          <w:rFonts w:eastAsia="Arial" w:cstheme="minorHAnsi"/>
          <w:color w:val="000000"/>
          <w:sz w:val="18"/>
          <w:szCs w:val="18"/>
          <w:shd w:val="clear" w:color="auto" w:fill="FFFFFF"/>
        </w:rPr>
      </w:pPr>
      <w:r w:rsidRPr="009555F8">
        <w:rPr>
          <w:rFonts w:eastAsia="Arial" w:cstheme="minorHAnsi"/>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color w:val="000000"/>
          <w:sz w:val="18"/>
          <w:szCs w:val="18"/>
          <w:shd w:val="clear" w:color="auto" w:fill="FFFFFF"/>
        </w:rPr>
        <w:t>Previa verificación del nivel de la excavación y el asentamiento del terreno, los muros de ladrillo serán</w:t>
      </w:r>
      <w:r w:rsidRPr="009555F8">
        <w:rPr>
          <w:rFonts w:eastAsia="Arial" w:cstheme="minorHAnsi"/>
          <w:sz w:val="18"/>
          <w:szCs w:val="18"/>
        </w:rPr>
        <w:t xml:space="preserve"> construidas sobre una base de hormigón ciclópeo de 5 cm., a continuación, se procederá con la ejecución de los muros laterales de mampostería de ladrillo.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cámaras sépticas deberán ser protegidas del sol y se mantendrán humedecidas 14 días después del hormigonado y no deberán ser cargadas hasta los 28 días después de su construcción.</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instalación de la tubería de entrada y salida de la cámara y los accesorios necesarios deberán se provistos por la Entidad Ejecutora de acuerdo a los planos de detalle.</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relleno de tierra alrededor de las cámaras deberá ser ejecutado con material aprobado por el Inspector de proyecto por capas de 20 cm, apisonadas adecuadamente con humedad óptima.</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cámara séptica de ladrillo gabote será medido en forma </w:t>
      </w:r>
      <w:r w:rsidRPr="009555F8">
        <w:rPr>
          <w:rFonts w:eastAsia="Arial" w:cstheme="minorHAnsi"/>
          <w:b/>
          <w:sz w:val="18"/>
          <w:szCs w:val="18"/>
        </w:rPr>
        <w:t>Global</w:t>
      </w:r>
      <w:r w:rsidRPr="009555F8">
        <w:rPr>
          <w:rFonts w:eastAsia="Arial" w:cstheme="minorHAnsi"/>
          <w:sz w:val="18"/>
          <w:szCs w:val="18"/>
        </w:rPr>
        <w:t>, incluyendo todos sus accesorios para el buen funcionamiento.</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28"/>
        <w:gridCol w:w="1641"/>
        <w:gridCol w:w="1105"/>
        <w:gridCol w:w="5979"/>
      </w:tblGrid>
      <w:tr w:rsidR="00FC7431" w:rsidRPr="009555F8" w:rsidTr="00FC7431">
        <w:tc>
          <w:tcPr>
            <w:tcW w:w="28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9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3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rPr>
          <w:trHeight w:val="370"/>
        </w:trPr>
        <w:tc>
          <w:tcPr>
            <w:tcW w:w="285"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42</w:t>
            </w:r>
          </w:p>
        </w:tc>
        <w:tc>
          <w:tcPr>
            <w:tcW w:w="88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VAC-IS-POA-4</w:t>
            </w:r>
          </w:p>
        </w:tc>
        <w:tc>
          <w:tcPr>
            <w:tcW w:w="597"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31" w:type="pct"/>
            <w:shd w:val="clear" w:color="auto" w:fill="BDD6EE" w:themeFill="accent1" w:themeFillTint="66"/>
            <w:vAlign w:val="center"/>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POZO ABSORBENTE DE MAMPOSTERÍA DE PIEDRA H=2,50</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Verdana" w:cstheme="minorHAnsi"/>
          <w:spacing w:val="-1"/>
          <w:sz w:val="18"/>
          <w:szCs w:val="18"/>
        </w:rPr>
      </w:pPr>
      <w:r w:rsidRPr="009555F8">
        <w:rPr>
          <w:rFonts w:eastAsia="Arial" w:cstheme="minorHAnsi"/>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9555F8">
        <w:rPr>
          <w:rFonts w:eastAsia="Verdana" w:cstheme="minorHAnsi"/>
          <w:spacing w:val="-1"/>
          <w:sz w:val="18"/>
          <w:szCs w:val="18"/>
        </w:rPr>
        <w:t>e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cumplir con los requisitos establecidos en la Norma Boliviana del Hormigón Armado CBH-87 para los materiales que cubre esta norma.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shd w:val="clear" w:color="auto" w:fill="FFFFFF"/>
        </w:rPr>
      </w:pPr>
      <w:r w:rsidRPr="009555F8">
        <w:rPr>
          <w:rFonts w:eastAsia="Arial" w:cstheme="minorHAnsi"/>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9555F8">
        <w:rPr>
          <w:rFonts w:eastAsia="Arial" w:cstheme="minorHAnsi"/>
          <w:sz w:val="18"/>
          <w:szCs w:val="18"/>
          <w:shd w:val="clear" w:color="auto" w:fill="FFFFFF"/>
        </w:rPr>
        <w:cr/>
      </w:r>
      <w:r w:rsidRPr="009555F8">
        <w:rPr>
          <w:rFonts w:eastAsia="Arial" w:cstheme="minorHAnsi"/>
          <w:sz w:val="18"/>
          <w:szCs w:val="18"/>
        </w:rPr>
        <w:t>En la excavación se protegerán árboles, postes, cercas, letreros, tuberías de agua potable y otros, debiendo la Entidad Ejecutora en caso de ser dañados reemplazarlos o restaurarlos a su cuenta.</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Para una buena ejecución del ítem se realizará pruebas hidráulicas y pruebas de aceptación del sistema.</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El pozo absorbente de mampostería de piedra H=2,50 será medido en forma </w:t>
      </w:r>
      <w:r w:rsidRPr="009555F8">
        <w:rPr>
          <w:rFonts w:eastAsia="Arial" w:cstheme="minorHAnsi"/>
          <w:b/>
          <w:bCs/>
          <w:sz w:val="18"/>
          <w:szCs w:val="18"/>
        </w:rPr>
        <w:t>global</w:t>
      </w:r>
      <w:r w:rsidRPr="009555F8">
        <w:rPr>
          <w:rFonts w:eastAsia="Arial" w:cstheme="minorHAnsi"/>
          <w:sz w:val="18"/>
          <w:szCs w:val="18"/>
        </w:rPr>
        <w:t>, incluyendo todos sus accesorios para el buen funcionamiento del pozo de absorción.</w:t>
      </w:r>
    </w:p>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p>
    <w:tbl>
      <w:tblPr>
        <w:tblStyle w:val="TablaconcuadrculaCOPA3"/>
        <w:tblW w:w="5000" w:type="pct"/>
        <w:tblLook w:val="04A0" w:firstRow="1" w:lastRow="0" w:firstColumn="1" w:lastColumn="0" w:noHBand="0" w:noVBand="1"/>
      </w:tblPr>
      <w:tblGrid>
        <w:gridCol w:w="536"/>
        <w:gridCol w:w="1630"/>
        <w:gridCol w:w="1121"/>
        <w:gridCol w:w="5966"/>
      </w:tblGrid>
      <w:tr w:rsidR="00FC7431" w:rsidRPr="009555F8" w:rsidTr="00FC7431">
        <w:tc>
          <w:tcPr>
            <w:tcW w:w="28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8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0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2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8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43</w:t>
            </w:r>
          </w:p>
        </w:tc>
        <w:tc>
          <w:tcPr>
            <w:tcW w:w="881"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VAC-IS-ART-1</w:t>
            </w:r>
          </w:p>
        </w:tc>
        <w:tc>
          <w:tcPr>
            <w:tcW w:w="60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3224"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ARTEFACTOS PARA BAÑO</w:t>
            </w:r>
          </w:p>
        </w:tc>
      </w:tr>
    </w:tbl>
    <w:p w:rsidR="00FC7431" w:rsidRPr="009555F8" w:rsidRDefault="00FC7431" w:rsidP="00FC7431">
      <w:pPr>
        <w:widowControl w:val="0"/>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se refiere a la </w:t>
      </w:r>
      <w:r w:rsidRPr="009555F8">
        <w:rPr>
          <w:rFonts w:eastAsia="Arial" w:cstheme="minorHAnsi"/>
          <w:bCs/>
          <w:sz w:val="18"/>
          <w:szCs w:val="18"/>
        </w:rPr>
        <w:t>provisión e instalación de artefactos para baño</w:t>
      </w:r>
      <w:r w:rsidRPr="009555F8">
        <w:rPr>
          <w:rFonts w:eastAsia="Arial" w:cstheme="minorHAnsi"/>
          <w:sz w:val="18"/>
          <w:szCs w:val="18"/>
        </w:rPr>
        <w:t xml:space="preserve">, de acuerdo a la ubicación y cantidad establecida en los planos de detalle, presentación de propuestas y/o instrucciones del Inspector de proyecto.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Inodoro doble descarga</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deberá prever todas las herramientas, equipos y accesorios necesarios para la ejecución del ítem. En general se seguirán las siguientes directrices: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Previa a la instalación se deberá verificar que toda la instalación de agua potable y desagüe sanitario este culminada.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Lavamanos</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Su ubicación e instalación del lavamanos será el indicado en los planos de construcción o los indicados por el Inspector de proyecto, donde exista el punto sanitario y el punto hidráulico.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Antes de la colocación la Entidad Ejecutora deberá presentar el artefacto al Inspector de proyecto para su aprobación correspondiente.</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Se realizará el replanteo donde se ubicará el lavamanos y el grifo de acuerdo a los detalles arquitectónicos, planos constructivos y/o instrucciones del Inspector de proyecto.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Verificar que el revestimiento cerámico de las paredes y piso del baño este totalmente culminados.</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Ubicar el punto de desagüe y punto hidráulico para el lavamanos, además tenga el nivel aceptado y el espacio suficiente para la implementación del artefacto, con la aprobación del Inspector de proyecto.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Colocar el lavamanos con pedestal con la posición final a instalar.</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Marcar la posición de la platina, uñetas, las grapas plásticas o los tornillos en la pared terminada (según sea el caso).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Fijar la platina, uñetas o las grapas plásticas (según sea el caso).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Perforar los agujeros marcados en la pared o en piso terminado (si el modelo lo permite). No fijar firmemente aún.</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Colocar el lavamanos en la platina, las grapas plásticas o tornillos (según sea el caso).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Posicionar el pedestal levantando el lavamanos suavemente y fijándolo contra la pared. Fijar la platina, uñetas o las grapas plásticas (según sea el caso).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Conectar el sifón al desagüe del piso con un tubo, para esto se debe utilizar la tuerca para unirlo al sifón y en ambos extremos asegurar bien la rosca para evitar la filtración de olores y de agua.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Conectar los suministros de agua a la grifería con el chicotillo flexible comprobando el sellado en todos los elementos utilizados.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Artefactos Sanitarios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Para la verificar la correcta instalación de los artefactos de baño se debe realizar la prueba hidráulica para lo cual se debe contar con una bomba de agua en el sitio.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   </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medición de la Provisión e Instalación de Artefactos para Baño se realizará de forma </w:t>
      </w:r>
      <w:r w:rsidRPr="009555F8">
        <w:rPr>
          <w:rFonts w:eastAsia="Arial" w:cstheme="minorHAnsi"/>
          <w:b/>
          <w:sz w:val="18"/>
          <w:szCs w:val="18"/>
        </w:rPr>
        <w:t>Global</w:t>
      </w:r>
      <w:r w:rsidRPr="009555F8">
        <w:rPr>
          <w:rFonts w:eastAsia="Arial" w:cstheme="minorHAnsi"/>
          <w:sz w:val="18"/>
          <w:szCs w:val="18"/>
        </w:rPr>
        <w:t xml:space="preserve"> de acuerdo a lo estipulado en la presentación de propuesta.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FC7431" w:rsidRPr="009555F8" w:rsidRDefault="00FC7431" w:rsidP="00FC7431">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92"/>
        <w:gridCol w:w="1849"/>
        <w:gridCol w:w="1242"/>
        <w:gridCol w:w="5570"/>
      </w:tblGrid>
      <w:tr w:rsidR="00FC7431" w:rsidRPr="009555F8" w:rsidTr="00FC7431">
        <w:tc>
          <w:tcPr>
            <w:tcW w:w="32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99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7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01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20"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44</w:t>
            </w:r>
          </w:p>
        </w:tc>
        <w:tc>
          <w:tcPr>
            <w:tcW w:w="99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VAC-IE-DUC-1</w:t>
            </w:r>
          </w:p>
        </w:tc>
        <w:tc>
          <w:tcPr>
            <w:tcW w:w="671"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PZA</w:t>
            </w:r>
          </w:p>
        </w:tc>
        <w:tc>
          <w:tcPr>
            <w:tcW w:w="3010"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Y COLOCADO DE DUCHA ELÉCTRICA</w:t>
            </w:r>
          </w:p>
        </w:tc>
      </w:tr>
    </w:tbl>
    <w:p w:rsidR="00FC7431" w:rsidRPr="009555F8" w:rsidRDefault="00FC7431" w:rsidP="00FC7431">
      <w:pPr>
        <w:widowControl w:val="0"/>
        <w:tabs>
          <w:tab w:val="left" w:pos="560"/>
        </w:tabs>
        <w:autoSpaceDE w:val="0"/>
        <w:autoSpaceDN w:val="0"/>
        <w:jc w:val="both"/>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DESCRIPCIÓN.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Este ítem se refiere a 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con todos sus accesorios, de acuerdo a lo establecido en los planos constructivos y/o instrucciones del Inspector de proyecto.</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b/>
          <w:color w:val="000000"/>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cstheme="minorHAnsi"/>
          <w:color w:val="333333"/>
          <w:sz w:val="18"/>
          <w:szCs w:val="18"/>
          <w:lang w:eastAsia="es-ES"/>
        </w:rPr>
        <w:br/>
      </w: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FORMA DE EJECUCIÓN.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La ducha deberá ser instalada a una altura de aproximadamente 2.10 m. sobre el nivel del piso o lo indicado en los planos de detalle.</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conexión, fuga, dimensiones o mal apoyado mediante testeo, inspección visual u otro método conveniente.</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MEDICIÓN. –</w:t>
      </w: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La </w:t>
      </w:r>
      <w:r w:rsidRPr="009555F8">
        <w:rPr>
          <w:rFonts w:eastAsia="Arial" w:cstheme="minorHAnsi"/>
          <w:bCs/>
          <w:color w:val="000000"/>
          <w:sz w:val="18"/>
          <w:szCs w:val="18"/>
        </w:rPr>
        <w:t>provisión y colocado de ducha eléctrica</w:t>
      </w:r>
      <w:r w:rsidRPr="009555F8">
        <w:rPr>
          <w:rFonts w:eastAsia="Arial" w:cstheme="minorHAnsi"/>
          <w:color w:val="000000"/>
          <w:sz w:val="18"/>
          <w:szCs w:val="18"/>
        </w:rPr>
        <w:t xml:space="preserve"> se medirá por </w:t>
      </w:r>
      <w:r w:rsidRPr="009555F8">
        <w:rPr>
          <w:rFonts w:eastAsia="Arial" w:cstheme="minorHAnsi"/>
          <w:b/>
          <w:bCs/>
          <w:color w:val="000000"/>
          <w:sz w:val="18"/>
          <w:szCs w:val="18"/>
        </w:rPr>
        <w:t>Pieza,</w:t>
      </w:r>
      <w:r w:rsidRPr="009555F8">
        <w:rPr>
          <w:rFonts w:eastAsia="Arial" w:cstheme="minorHAnsi"/>
          <w:color w:val="000000"/>
          <w:sz w:val="18"/>
          <w:szCs w:val="18"/>
        </w:rPr>
        <w:t xml:space="preserve"> colocado y terminado en el sitio de acuerdo a planos y/o instrucciones del Inspector de proyecto.</w:t>
      </w:r>
    </w:p>
    <w:p w:rsidR="00FC7431" w:rsidRPr="009555F8" w:rsidRDefault="00FC7431" w:rsidP="00FC7431">
      <w:pPr>
        <w:widowControl w:val="0"/>
        <w:tabs>
          <w:tab w:val="left" w:pos="2025"/>
        </w:tabs>
        <w:autoSpaceDE w:val="0"/>
        <w:autoSpaceDN w:val="0"/>
        <w:rPr>
          <w:rFonts w:eastAsia="Arial" w:cstheme="minorHAnsi"/>
          <w:b/>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color w:val="000000"/>
          <w:sz w:val="18"/>
          <w:szCs w:val="18"/>
        </w:rPr>
        <w:t>APORTE PROPIO. -</w:t>
      </w: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 </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p>
    <w:tbl>
      <w:tblPr>
        <w:tblStyle w:val="TablaconcuadrculaCOPA3"/>
        <w:tblW w:w="5000" w:type="pct"/>
        <w:tblLook w:val="04A0" w:firstRow="1" w:lastRow="0" w:firstColumn="1" w:lastColumn="0" w:noHBand="0" w:noVBand="1"/>
      </w:tblPr>
      <w:tblGrid>
        <w:gridCol w:w="514"/>
        <w:gridCol w:w="1486"/>
        <w:gridCol w:w="1079"/>
        <w:gridCol w:w="6174"/>
      </w:tblGrid>
      <w:tr w:rsidR="00FC7431" w:rsidRPr="009555F8" w:rsidTr="00FC7431">
        <w:tc>
          <w:tcPr>
            <w:tcW w:w="278"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0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336"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78"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45</w:t>
            </w:r>
          </w:p>
        </w:tc>
        <w:tc>
          <w:tcPr>
            <w:tcW w:w="80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VAC-IE-PTI-1</w:t>
            </w:r>
          </w:p>
        </w:tc>
        <w:tc>
          <w:tcPr>
            <w:tcW w:w="58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33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PROVISIÓN E INSTALACIÓN DE PUESTA A TIERRA C/JABALINA</w:t>
            </w:r>
          </w:p>
        </w:tc>
      </w:tr>
    </w:tbl>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FC7431" w:rsidRPr="009555F8" w:rsidRDefault="00FC7431" w:rsidP="00FC7431">
      <w:pPr>
        <w:widowControl w:val="0"/>
        <w:tabs>
          <w:tab w:val="left" w:pos="0"/>
        </w:tabs>
        <w:autoSpaceDE w:val="0"/>
        <w:autoSpaceDN w:val="0"/>
        <w:adjustRightInd w:val="0"/>
        <w:jc w:val="both"/>
        <w:rPr>
          <w:rFonts w:eastAsia="Arial" w:cstheme="minorHAnsi"/>
          <w:b/>
          <w:bCs/>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jabalina debe ser colocada equidistante a una distancia mínima igual o superior a dos veces la longitud de cada jabalina. Es esencial evitar deformaciones en la jabalina.</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Las conexiones entre las jabalinas y el conductor desnudo deben realizarse mediante el método de soldadura Cadweld. Cada punto de unión debe formar una entidad única y será sujeta a la aprobación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provisión e instalación de puesta a tierra c/jabalina  se realizará por </w:t>
      </w:r>
      <w:r w:rsidRPr="009555F8">
        <w:rPr>
          <w:rFonts w:eastAsia="Arial" w:cstheme="minorHAnsi"/>
          <w:b/>
          <w:sz w:val="18"/>
          <w:szCs w:val="18"/>
        </w:rPr>
        <w:t>Punto,</w:t>
      </w:r>
      <w:r w:rsidRPr="009555F8">
        <w:rPr>
          <w:rFonts w:eastAsia="Arial" w:cstheme="minorHAnsi"/>
          <w:sz w:val="18"/>
          <w:szCs w:val="18"/>
        </w:rPr>
        <w:t xml:space="preserve"> de acuerdo a lo estipulado en la presentación de propuesta.</w:t>
      </w:r>
    </w:p>
    <w:p w:rsidR="00FC7431" w:rsidRPr="009555F8" w:rsidRDefault="00FC7431" w:rsidP="00FC7431">
      <w:pPr>
        <w:widowControl w:val="0"/>
        <w:tabs>
          <w:tab w:val="left" w:pos="8711"/>
        </w:tabs>
        <w:autoSpaceDE w:val="0"/>
        <w:autoSpaceDN w:val="0"/>
        <w:rPr>
          <w:rFonts w:eastAsia="Arial" w:cstheme="minorHAnsi"/>
          <w:sz w:val="18"/>
          <w:szCs w:val="18"/>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p>
    <w:tbl>
      <w:tblPr>
        <w:tblStyle w:val="TablaconcuadrculaCOPA3"/>
        <w:tblW w:w="5000" w:type="pct"/>
        <w:tblLook w:val="04A0" w:firstRow="1" w:lastRow="0" w:firstColumn="1" w:lastColumn="0" w:noHBand="0" w:noVBand="1"/>
      </w:tblPr>
      <w:tblGrid>
        <w:gridCol w:w="479"/>
        <w:gridCol w:w="1394"/>
        <w:gridCol w:w="1005"/>
        <w:gridCol w:w="6375"/>
      </w:tblGrid>
      <w:tr w:rsidR="00FC7431" w:rsidRPr="009555F8" w:rsidTr="00FC7431">
        <w:tc>
          <w:tcPr>
            <w:tcW w:w="25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75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4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445"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5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rPr>
              <w:t>46</w:t>
            </w:r>
          </w:p>
        </w:tc>
        <w:tc>
          <w:tcPr>
            <w:tcW w:w="75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rPr>
              <w:t>VAC-IE-ILU-1</w:t>
            </w:r>
          </w:p>
        </w:tc>
        <w:tc>
          <w:tcPr>
            <w:tcW w:w="54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rPr>
              <w:t>PTO</w:t>
            </w:r>
          </w:p>
        </w:tc>
        <w:tc>
          <w:tcPr>
            <w:tcW w:w="344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rPr>
              <w:t>INSTALACIÓN ELÉCTRICA (PUNTO DE ILUMINACIÓN FOCO LED 18 W)</w:t>
            </w:r>
          </w:p>
        </w:tc>
      </w:tr>
    </w:tbl>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w:t>
      </w:r>
      <w:r w:rsidRPr="009555F8">
        <w:rPr>
          <w:rFonts w:eastAsia="Arial" w:cstheme="minorHAnsi"/>
          <w:bCs/>
          <w:sz w:val="18"/>
          <w:szCs w:val="18"/>
        </w:rPr>
        <w:t>Instalación eléctrica (punto de iluminación Foco Led 18W)</w:t>
      </w:r>
      <w:r w:rsidRPr="009555F8">
        <w:rPr>
          <w:rFonts w:eastAsia="Arial" w:cstheme="minorHAnsi"/>
          <w:sz w:val="18"/>
          <w:szCs w:val="18"/>
        </w:rPr>
        <w:t>, dispuesta de acuerdo a los detalles de planos del proyecto o bien a lo indicado por el Inspector de proyectos.</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del Proyecto, para obtener la aprobación de la misma.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del circuito de iluminación será independiente de los demás, no se aceptará empalmes con otros tipos de circuitos, de esta manera se evitará el mal funcionamiento y cortocircuitos. </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w:t>
      </w:r>
      <w:r w:rsidRPr="009555F8">
        <w:rPr>
          <w:rFonts w:eastAsia="Arial" w:cstheme="minorHAnsi"/>
          <w:bCs/>
          <w:sz w:val="18"/>
          <w:szCs w:val="18"/>
        </w:rPr>
        <w:t>Instalación eléctrica (punto de iluminación Foco Led 18W) se medirá</w:t>
      </w:r>
      <w:r w:rsidRPr="009555F8">
        <w:rPr>
          <w:rFonts w:eastAsia="Arial" w:cstheme="minorHAnsi"/>
          <w:sz w:val="18"/>
          <w:szCs w:val="18"/>
        </w:rPr>
        <w:t xml:space="preserve">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rPr>
          <w:rFonts w:eastAsia="Arial" w:cstheme="minorHAnsi"/>
          <w:sz w:val="18"/>
          <w:szCs w:val="18"/>
        </w:rPr>
      </w:pPr>
      <w:r w:rsidRPr="009555F8">
        <w:rPr>
          <w:rFonts w:eastAsia="Arial" w:cstheme="minorHAnsi"/>
          <w:sz w:val="18"/>
          <w:szCs w:val="18"/>
        </w:rPr>
        <w:t>Este aporte propio estará sujeto al cronograma de ejecución de obra de la Entidad Ejecutora.</w:t>
      </w:r>
    </w:p>
    <w:p w:rsidR="00FC7431" w:rsidRPr="009555F8" w:rsidRDefault="00FC7431" w:rsidP="00FC7431">
      <w:pPr>
        <w:widowControl w:val="0"/>
        <w:tabs>
          <w:tab w:val="left" w:pos="8711"/>
        </w:tabs>
        <w:autoSpaceDE w:val="0"/>
        <w:autoSpaceDN w:val="0"/>
        <w:rPr>
          <w:rFonts w:eastAsia="Arial" w:cstheme="minorHAnsi"/>
          <w:sz w:val="18"/>
          <w:szCs w:val="18"/>
          <w:u w:val="single"/>
        </w:rPr>
      </w:pPr>
    </w:p>
    <w:p w:rsidR="00FC7431" w:rsidRPr="009555F8" w:rsidRDefault="00FC7431" w:rsidP="00FC7431">
      <w:pPr>
        <w:widowControl w:val="0"/>
        <w:tabs>
          <w:tab w:val="left" w:pos="8711"/>
        </w:tabs>
        <w:autoSpaceDE w:val="0"/>
        <w:autoSpaceDN w:val="0"/>
        <w:jc w:val="center"/>
        <w:rPr>
          <w:rFonts w:eastAsia="Arial" w:cstheme="minorHAnsi"/>
          <w:b/>
          <w:sz w:val="18"/>
          <w:szCs w:val="18"/>
        </w:rPr>
      </w:pPr>
    </w:p>
    <w:tbl>
      <w:tblPr>
        <w:tblStyle w:val="TablaconcuadrculaCOPA3"/>
        <w:tblW w:w="5000" w:type="pct"/>
        <w:tblLook w:val="04A0" w:firstRow="1" w:lastRow="0" w:firstColumn="1" w:lastColumn="0" w:noHBand="0" w:noVBand="1"/>
      </w:tblPr>
      <w:tblGrid>
        <w:gridCol w:w="512"/>
        <w:gridCol w:w="1592"/>
        <w:gridCol w:w="1077"/>
        <w:gridCol w:w="6072"/>
      </w:tblGrid>
      <w:tr w:rsidR="00FC7431" w:rsidRPr="009555F8" w:rsidTr="00FC7431">
        <w:tc>
          <w:tcPr>
            <w:tcW w:w="277"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0"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2"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81"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7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47</w:t>
            </w:r>
          </w:p>
        </w:tc>
        <w:tc>
          <w:tcPr>
            <w:tcW w:w="860"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VAC-IE-COR-2</w:t>
            </w:r>
          </w:p>
        </w:tc>
        <w:tc>
          <w:tcPr>
            <w:tcW w:w="58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81"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bCs/>
                <w:sz w:val="18"/>
                <w:szCs w:val="18"/>
                <w:lang w:val="es-ES"/>
              </w:rPr>
              <w:t>INSTALACIÓN ELÉCTRICA (PUNTO TOMACORRIENTE SIMPLE)</w:t>
            </w:r>
          </w:p>
        </w:tc>
      </w:tr>
    </w:tbl>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DESCRIPCIÓN.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Este Ítem comprende la Instalación eléctrica (punto de tomacorriente simple), dispuesta de acuerdo </w:t>
      </w:r>
      <w:r w:rsidRPr="009555F8">
        <w:rPr>
          <w:rFonts w:eastAsia="Arial" w:cstheme="minorHAnsi"/>
          <w:color w:val="000000"/>
          <w:sz w:val="18"/>
          <w:szCs w:val="18"/>
        </w:rPr>
        <w:t>los planos constructivos y/o instrucciones del Inspector de proyecto</w:t>
      </w:r>
      <w:r w:rsidRPr="009555F8">
        <w:rPr>
          <w:rFonts w:eastAsia="Arial" w:cstheme="minorHAnsi"/>
          <w:sz w:val="18"/>
          <w:szCs w:val="18"/>
        </w:rPr>
        <w:t>.</w:t>
      </w:r>
    </w:p>
    <w:p w:rsidR="00FC7431" w:rsidRPr="009555F8" w:rsidRDefault="00FC7431" w:rsidP="00FC7431">
      <w:pPr>
        <w:widowControl w:val="0"/>
        <w:tabs>
          <w:tab w:val="left" w:pos="8711"/>
        </w:tabs>
        <w:autoSpaceDE w:val="0"/>
        <w:autoSpaceDN w:val="0"/>
        <w:jc w:val="both"/>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MATERIALES, HERRAMIENTAS Y EQUIPO.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6" w:name="_Hlk166509050"/>
      <w:r w:rsidRPr="009555F8">
        <w:rPr>
          <w:rFonts w:eastAsia="Arial" w:cstheme="minorHAnsi"/>
          <w:sz w:val="18"/>
          <w:szCs w:val="18"/>
        </w:rPr>
        <w:t>proyecto</w:t>
      </w:r>
      <w:bookmarkEnd w:id="196"/>
      <w:r w:rsidRPr="009555F8">
        <w:rPr>
          <w:rFonts w:eastAsia="Arial" w:cstheme="minorHAnsi"/>
          <w:sz w:val="18"/>
          <w:szCs w:val="18"/>
        </w:rPr>
        <w:t>.</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FORMA DE EJECUCIÓN.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En general, la instalación eléctrica (punto tomacorriente simple) deberá cumplir con las siguientes directrices referidas a la ejecución:</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deberá presentar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simple) se medirá por </w:t>
      </w:r>
      <w:r w:rsidRPr="009555F8">
        <w:rPr>
          <w:rFonts w:eastAsia="Arial" w:cstheme="minorHAnsi"/>
          <w:b/>
          <w:sz w:val="18"/>
          <w:szCs w:val="18"/>
        </w:rPr>
        <w:t xml:space="preserve">Punto </w:t>
      </w:r>
      <w:r w:rsidRPr="009555F8">
        <w:rPr>
          <w:rFonts w:eastAsia="Arial" w:cstheme="minorHAnsi"/>
          <w:sz w:val="18"/>
          <w:szCs w:val="18"/>
        </w:rPr>
        <w:t xml:space="preserve">instalado con todos sus accesorios de acuerdo a planos constructivos y/o instrucción del Inspector de </w:t>
      </w:r>
      <w:bookmarkStart w:id="197" w:name="_Hlk166509234"/>
      <w:r w:rsidRPr="009555F8">
        <w:rPr>
          <w:rFonts w:eastAsia="Arial" w:cstheme="minorHAnsi"/>
          <w:sz w:val="18"/>
          <w:szCs w:val="18"/>
        </w:rPr>
        <w:t>proyecto</w:t>
      </w:r>
      <w:r w:rsidRPr="009555F8">
        <w:rPr>
          <w:rFonts w:eastAsia="Arial" w:cstheme="minorHAnsi"/>
          <w:b/>
          <w:sz w:val="18"/>
          <w:szCs w:val="18"/>
        </w:rPr>
        <w:t xml:space="preserve"> </w:t>
      </w:r>
      <w:bookmarkEnd w:id="197"/>
      <w:r w:rsidRPr="009555F8">
        <w:rPr>
          <w:rFonts w:eastAsia="Arial" w:cstheme="minorHAnsi"/>
          <w:sz w:val="18"/>
          <w:szCs w:val="18"/>
        </w:rPr>
        <w:t>y funcionamiento comprobado mediante testeo o pruebas correspondientes.</w:t>
      </w:r>
    </w:p>
    <w:p w:rsidR="00FC7431" w:rsidRPr="009555F8" w:rsidRDefault="00FC7431" w:rsidP="00FC7431">
      <w:pPr>
        <w:widowControl w:val="0"/>
        <w:tabs>
          <w:tab w:val="left" w:pos="8711"/>
        </w:tabs>
        <w:autoSpaceDE w:val="0"/>
        <w:autoSpaceDN w:val="0"/>
        <w:rPr>
          <w:rFonts w:eastAsia="Arial" w:cstheme="minorHAnsi"/>
          <w:sz w:val="18"/>
          <w:szCs w:val="18"/>
          <w:u w:val="single"/>
        </w:rPr>
      </w:pPr>
    </w:p>
    <w:p w:rsidR="00FC7431" w:rsidRPr="009555F8" w:rsidRDefault="00FC7431" w:rsidP="00FC7431">
      <w:pPr>
        <w:widowControl w:val="0"/>
        <w:tabs>
          <w:tab w:val="left" w:pos="560"/>
        </w:tabs>
        <w:autoSpaceDE w:val="0"/>
        <w:autoSpaceDN w:val="0"/>
        <w:jc w:val="both"/>
        <w:rPr>
          <w:rFonts w:eastAsia="Arial" w:cstheme="minorHAnsi"/>
          <w:b/>
          <w:sz w:val="18"/>
          <w:szCs w:val="18"/>
        </w:rPr>
      </w:pPr>
      <w:r w:rsidRPr="009555F8">
        <w:rPr>
          <w:rFonts w:eastAsia="Arial" w:cstheme="minorHAnsi"/>
          <w:b/>
          <w:sz w:val="18"/>
          <w:szCs w:val="18"/>
        </w:rPr>
        <w:t>APORTE PROPIO. -</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w:t>
      </w:r>
      <w:r w:rsidRPr="009555F8">
        <w:rPr>
          <w:rFonts w:eastAsia="Arial" w:cstheme="minorHAnsi"/>
          <w:sz w:val="18"/>
          <w:szCs w:val="18"/>
        </w:rPr>
        <w:t>proyecto</w:t>
      </w:r>
      <w:r w:rsidRPr="009555F8">
        <w:rPr>
          <w:rFonts w:eastAsia="Arial" w:cstheme="minorHAnsi"/>
          <w:color w:val="000000"/>
          <w:sz w:val="18"/>
          <w:szCs w:val="18"/>
        </w:rPr>
        <w:t>,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eastAsia="Arial" w:cstheme="minorHAnsi"/>
          <w:color w:val="000000"/>
          <w:sz w:val="18"/>
          <w:szCs w:val="18"/>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p>
    <w:p w:rsidR="00FC7431" w:rsidRPr="009555F8" w:rsidRDefault="00FC7431" w:rsidP="00FC7431">
      <w:pPr>
        <w:widowControl w:val="0"/>
        <w:tabs>
          <w:tab w:val="left" w:pos="8711"/>
        </w:tabs>
        <w:autoSpaceDE w:val="0"/>
        <w:autoSpaceDN w:val="0"/>
        <w:jc w:val="both"/>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516"/>
        <w:gridCol w:w="1603"/>
        <w:gridCol w:w="1084"/>
        <w:gridCol w:w="6050"/>
      </w:tblGrid>
      <w:tr w:rsidR="00FC7431" w:rsidRPr="009555F8" w:rsidTr="00FC7431">
        <w:tc>
          <w:tcPr>
            <w:tcW w:w="279"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866"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586"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3269"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27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48</w:t>
            </w:r>
          </w:p>
        </w:tc>
        <w:tc>
          <w:tcPr>
            <w:tcW w:w="86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VAC-IE-COR-1</w:t>
            </w:r>
          </w:p>
        </w:tc>
        <w:tc>
          <w:tcPr>
            <w:tcW w:w="58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326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(PUNTO TOMACORRIENTE DOBLE)</w:t>
            </w:r>
          </w:p>
        </w:tc>
      </w:tr>
    </w:tbl>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Este Ítem comprende la Instalación eléctrica (punto de tomacorriente doble),de acuerdo a los detalles de planos del proyecto o bien a lo indicado por el Inspector de proyecto.</w:t>
      </w:r>
    </w:p>
    <w:p w:rsidR="00FC7431" w:rsidRPr="009555F8" w:rsidRDefault="00FC7431" w:rsidP="00FC7431">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bookmarkStart w:id="198" w:name="_Hlk99440952"/>
      <w:bookmarkStart w:id="199" w:name="_Hlk99441616"/>
      <w:r w:rsidRPr="009555F8">
        <w:rPr>
          <w:rFonts w:eastAsia="Arial" w:cstheme="minorHAnsi"/>
          <w:sz w:val="18"/>
          <w:szCs w:val="18"/>
        </w:rPr>
        <w:t>Los materiales serán de calidad que aseguren la durabilidad y correcto funcionamiento de las instalaciones; previo a su empleo en obra deberá ser aprobado por el Inspector de proyecto.</w:t>
      </w:r>
      <w:bookmarkEnd w:id="198"/>
      <w:bookmarkEnd w:id="199"/>
    </w:p>
    <w:p w:rsidR="00FC7431" w:rsidRPr="009555F8" w:rsidRDefault="00FC7431" w:rsidP="00FC7431">
      <w:pPr>
        <w:widowControl w:val="0"/>
        <w:tabs>
          <w:tab w:val="left" w:pos="8711"/>
        </w:tabs>
        <w:autoSpaceDE w:val="0"/>
        <w:autoSpaceDN w:val="0"/>
        <w:jc w:val="both"/>
        <w:rPr>
          <w:rFonts w:eastAsia="Arial" w:cstheme="minorHAnsi"/>
          <w:b/>
          <w:bCs/>
          <w:sz w:val="18"/>
          <w:szCs w:val="18"/>
        </w:rPr>
      </w:pPr>
    </w:p>
    <w:p w:rsidR="00FC7431" w:rsidRPr="009555F8" w:rsidRDefault="00FC7431" w:rsidP="00FC7431">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FORMA DE EJECUCIÓN.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FC7431" w:rsidRPr="009555F8" w:rsidRDefault="00FC7431" w:rsidP="00FC7431">
      <w:pPr>
        <w:widowControl w:val="0"/>
        <w:autoSpaceDE w:val="0"/>
        <w:autoSpaceDN w:val="0"/>
        <w:jc w:val="both"/>
        <w:rPr>
          <w:rFonts w:eastAsia="Arial" w:cstheme="minorHAnsi"/>
          <w:sz w:val="18"/>
          <w:szCs w:val="18"/>
        </w:rPr>
      </w:pPr>
      <w:r w:rsidRPr="009555F8">
        <w:rPr>
          <w:rFonts w:eastAsia="Arial" w:cstheme="minorHAnsi"/>
          <w:sz w:val="18"/>
          <w:szCs w:val="18"/>
        </w:rPr>
        <w:t>Los tomacorrientes deben instalarse a 0.40 m sobre el nivel del piso terminado, y en los lugares indicados en planos y/o instrucciones del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rPr>
          <w:rFonts w:eastAsia="Arial" w:cstheme="minorHAnsi"/>
          <w:b/>
          <w:sz w:val="18"/>
          <w:szCs w:val="18"/>
        </w:rPr>
      </w:pPr>
      <w:r w:rsidRPr="009555F8">
        <w:rPr>
          <w:rFonts w:eastAsia="Arial" w:cstheme="minorHAnsi"/>
          <w:b/>
          <w:sz w:val="18"/>
          <w:szCs w:val="18"/>
        </w:rPr>
        <w:t>MEDICIÓN. -</w:t>
      </w:r>
    </w:p>
    <w:p w:rsidR="00FC7431" w:rsidRPr="009555F8" w:rsidRDefault="00FC7431" w:rsidP="00FC7431">
      <w:pPr>
        <w:widowControl w:val="0"/>
        <w:tabs>
          <w:tab w:val="left" w:pos="8711"/>
        </w:tabs>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La Instalación eléctrica (punto de tomacorriente doble), se medirá por </w:t>
      </w:r>
      <w:r w:rsidRPr="009555F8">
        <w:rPr>
          <w:rFonts w:eastAsia="Arial" w:cstheme="minorHAnsi"/>
          <w:b/>
          <w:sz w:val="18"/>
          <w:szCs w:val="18"/>
        </w:rPr>
        <w:t xml:space="preserve">Punto, </w:t>
      </w:r>
      <w:r w:rsidRPr="009555F8">
        <w:rPr>
          <w:rFonts w:eastAsia="Arial" w:cstheme="minorHAnsi"/>
          <w:sz w:val="18"/>
          <w:szCs w:val="18"/>
        </w:rPr>
        <w:t>instalado con todos sus accesorios</w:t>
      </w:r>
      <w:r w:rsidRPr="009555F8">
        <w:rPr>
          <w:rFonts w:eastAsia="Arial" w:cstheme="minorHAnsi"/>
          <w:b/>
          <w:sz w:val="18"/>
          <w:szCs w:val="18"/>
        </w:rPr>
        <w:t xml:space="preserve"> </w:t>
      </w:r>
      <w:r w:rsidRPr="009555F8">
        <w:rPr>
          <w:rFonts w:eastAsia="Arial" w:cstheme="minorHAnsi"/>
          <w:sz w:val="18"/>
          <w:szCs w:val="18"/>
        </w:rPr>
        <w:t xml:space="preserve">y funcionamiento comprobado de acuerdo a planos y/o instrucción del Inspector de proyecto. </w:t>
      </w:r>
    </w:p>
    <w:p w:rsidR="00FC7431" w:rsidRPr="009555F8" w:rsidRDefault="00FC7431" w:rsidP="00FC7431">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APORTE PROPIO. –</w:t>
      </w:r>
    </w:p>
    <w:p w:rsidR="00FC7431" w:rsidRPr="009555F8" w:rsidRDefault="00FC7431" w:rsidP="00FC7431">
      <w:pPr>
        <w:widowControl w:val="0"/>
        <w:autoSpaceDE w:val="0"/>
        <w:autoSpaceDN w:val="0"/>
        <w:ind w:right="154"/>
        <w:rPr>
          <w:rFonts w:eastAsia="Arial" w:cstheme="minorHAnsi"/>
          <w:sz w:val="18"/>
          <w:szCs w:val="18"/>
        </w:rPr>
      </w:pPr>
    </w:p>
    <w:p w:rsidR="00FC7431" w:rsidRPr="009555F8" w:rsidRDefault="00FC7431" w:rsidP="00FC7431">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rPr>
          <w:rFonts w:eastAsia="Arial" w:cstheme="minorHAnsi"/>
          <w:b/>
          <w:sz w:val="18"/>
          <w:szCs w:val="18"/>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tabs>
          <w:tab w:val="left" w:pos="8711"/>
        </w:tabs>
        <w:autoSpaceDE w:val="0"/>
        <w:autoSpaceDN w:val="0"/>
        <w:rPr>
          <w:rFonts w:eastAsia="Arial" w:cstheme="minorHAnsi"/>
          <w:sz w:val="18"/>
          <w:szCs w:val="18"/>
          <w:u w:val="single"/>
        </w:rPr>
      </w:pPr>
    </w:p>
    <w:tbl>
      <w:tblPr>
        <w:tblStyle w:val="TablaconcuadrculaCOPA3"/>
        <w:tblW w:w="5000" w:type="pct"/>
        <w:tblLook w:val="04A0" w:firstRow="1" w:lastRow="0" w:firstColumn="1" w:lastColumn="0" w:noHBand="0" w:noVBand="1"/>
      </w:tblPr>
      <w:tblGrid>
        <w:gridCol w:w="614"/>
        <w:gridCol w:w="1860"/>
        <w:gridCol w:w="1290"/>
        <w:gridCol w:w="5489"/>
      </w:tblGrid>
      <w:tr w:rsidR="00FC7431" w:rsidRPr="009555F8" w:rsidTr="00FC7431">
        <w:tc>
          <w:tcPr>
            <w:tcW w:w="332"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05"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697"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966"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32"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49</w:t>
            </w:r>
          </w:p>
        </w:tc>
        <w:tc>
          <w:tcPr>
            <w:tcW w:w="1005"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VAC-IE-FUE-1</w:t>
            </w:r>
          </w:p>
        </w:tc>
        <w:tc>
          <w:tcPr>
            <w:tcW w:w="697"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PTO</w:t>
            </w:r>
          </w:p>
        </w:tc>
        <w:tc>
          <w:tcPr>
            <w:tcW w:w="296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INSTALACIÓN ELÉCTRICA (TOMA DE FUERZA)</w:t>
            </w:r>
          </w:p>
        </w:tc>
      </w:tr>
    </w:tbl>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DESCRIPCIÓN. -</w:t>
      </w:r>
    </w:p>
    <w:p w:rsidR="00FC7431" w:rsidRPr="009555F8" w:rsidRDefault="00FC7431" w:rsidP="00FC7431">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FC7431" w:rsidRPr="009555F8" w:rsidRDefault="00FC7431" w:rsidP="00FC7431">
      <w:pPr>
        <w:widowControl w:val="0"/>
        <w:autoSpaceDE w:val="0"/>
        <w:autoSpaceDN w:val="0"/>
        <w:ind w:left="119"/>
        <w:jc w:val="both"/>
        <w:outlineLvl w:val="0"/>
        <w:rPr>
          <w:rFonts w:eastAsia="Arial" w:cstheme="minorHAnsi"/>
          <w:b/>
          <w:bCs/>
          <w:sz w:val="18"/>
          <w:szCs w:val="18"/>
        </w:rPr>
      </w:pPr>
      <w:r w:rsidRPr="009555F8">
        <w:rPr>
          <w:rFonts w:eastAsia="Arial" w:cstheme="minorHAnsi"/>
          <w:b/>
          <w:bCs/>
          <w:sz w:val="18"/>
          <w:szCs w:val="18"/>
        </w:rPr>
        <w:t>MATERIALES, HERRAMIENTAS Y EQUIPO. -</w:t>
      </w:r>
    </w:p>
    <w:p w:rsidR="00FC7431" w:rsidRPr="009555F8" w:rsidRDefault="00FC7431" w:rsidP="00FC7431">
      <w:pPr>
        <w:widowControl w:val="0"/>
        <w:tabs>
          <w:tab w:val="left" w:pos="8711"/>
        </w:tabs>
        <w:autoSpaceDE w:val="0"/>
        <w:autoSpaceDN w:val="0"/>
        <w:jc w:val="both"/>
        <w:rPr>
          <w:rFonts w:eastAsia="Arial" w:cstheme="minorHAnsi"/>
          <w:sz w:val="18"/>
          <w:szCs w:val="18"/>
        </w:rPr>
      </w:pPr>
      <w:bookmarkStart w:id="200" w:name="_Hlk129440156"/>
      <w:r w:rsidRPr="009555F8">
        <w:rPr>
          <w:rFonts w:eastAsia="Arial" w:cstheme="minorHAnsi"/>
          <w:sz w:val="18"/>
          <w:szCs w:val="18"/>
        </w:rPr>
        <w:t>La Entidad Ejecutora proporcionará todos los materiales, herramientas y equipo necesarios para la ejecución de los trabajos (excepto los de aporte propio), los mismos deberán ser aprobados por el Inspector de proyecto.</w:t>
      </w:r>
    </w:p>
    <w:bookmarkEnd w:id="200"/>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autoSpaceDE w:val="0"/>
        <w:autoSpaceDN w:val="0"/>
        <w:jc w:val="both"/>
        <w:outlineLvl w:val="0"/>
        <w:rPr>
          <w:rFonts w:eastAsia="Arial" w:cstheme="minorHAnsi"/>
          <w:b/>
          <w:bCs/>
          <w:sz w:val="18"/>
          <w:szCs w:val="18"/>
        </w:rPr>
      </w:pPr>
      <w:r w:rsidRPr="009555F8">
        <w:rPr>
          <w:rFonts w:eastAsia="Arial" w:cstheme="minorHAnsi"/>
          <w:b/>
          <w:bCs/>
          <w:sz w:val="18"/>
          <w:szCs w:val="18"/>
        </w:rPr>
        <w:t>FORMA DE EJECUCIÓN. –</w:t>
      </w:r>
    </w:p>
    <w:p w:rsidR="00FC7431" w:rsidRPr="009555F8" w:rsidRDefault="00FC7431" w:rsidP="00FC7431">
      <w:pPr>
        <w:widowControl w:val="0"/>
        <w:autoSpaceDE w:val="0"/>
        <w:autoSpaceDN w:val="0"/>
        <w:jc w:val="both"/>
        <w:outlineLvl w:val="0"/>
        <w:rPr>
          <w:rFonts w:eastAsia="Arial" w:cstheme="minorHAnsi"/>
          <w:b/>
          <w:bCs/>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MEDICIÓN. –</w:t>
      </w:r>
    </w:p>
    <w:p w:rsidR="00FC7431" w:rsidRPr="009555F8" w:rsidRDefault="00FC7431" w:rsidP="00FC7431">
      <w:pPr>
        <w:widowControl w:val="0"/>
        <w:autoSpaceDE w:val="0"/>
        <w:autoSpaceDN w:val="0"/>
        <w:ind w:right="161"/>
        <w:rPr>
          <w:rFonts w:eastAsia="Arial" w:cstheme="minorHAnsi"/>
          <w:bCs/>
          <w:sz w:val="18"/>
          <w:szCs w:val="18"/>
        </w:rPr>
      </w:pPr>
      <w:r w:rsidRPr="009555F8">
        <w:rPr>
          <w:rFonts w:eastAsia="Arial" w:cstheme="minorHAnsi"/>
          <w:sz w:val="18"/>
          <w:szCs w:val="18"/>
        </w:rPr>
        <w:t xml:space="preserve">La Instalación Eléctrica (toma de fuerza) se medirá por </w:t>
      </w:r>
      <w:r w:rsidRPr="009555F8">
        <w:rPr>
          <w:rFonts w:eastAsia="Arial" w:cstheme="minorHAnsi"/>
          <w:b/>
          <w:sz w:val="18"/>
          <w:szCs w:val="18"/>
        </w:rPr>
        <w:t xml:space="preserve">Punto, </w:t>
      </w:r>
      <w:r w:rsidRPr="009555F8">
        <w:rPr>
          <w:rFonts w:eastAsia="Arial" w:cstheme="minorHAnsi"/>
          <w:bCs/>
          <w:sz w:val="18"/>
          <w:szCs w:val="18"/>
        </w:rPr>
        <w:t>correctamente instalado por la Entidad Ejecutora y aprobado por el Inspector de proyecto.</w:t>
      </w:r>
    </w:p>
    <w:p w:rsidR="00FC7431" w:rsidRPr="009555F8" w:rsidRDefault="00FC7431" w:rsidP="00FC7431">
      <w:pPr>
        <w:widowControl w:val="0"/>
        <w:autoSpaceDE w:val="0"/>
        <w:autoSpaceDN w:val="0"/>
        <w:outlineLvl w:val="0"/>
        <w:rPr>
          <w:rFonts w:eastAsia="Arial" w:cstheme="minorHAnsi"/>
          <w:b/>
          <w:bCs/>
          <w:sz w:val="18"/>
          <w:szCs w:val="18"/>
        </w:rPr>
      </w:pPr>
      <w:r w:rsidRPr="009555F8">
        <w:rPr>
          <w:rFonts w:eastAsia="Arial" w:cstheme="minorHAnsi"/>
          <w:b/>
          <w:bCs/>
          <w:sz w:val="18"/>
          <w:szCs w:val="18"/>
        </w:rPr>
        <w:t>APORTE PROPIO. –</w:t>
      </w:r>
    </w:p>
    <w:p w:rsidR="00FC7431" w:rsidRPr="009555F8" w:rsidRDefault="00FC7431" w:rsidP="00FC7431">
      <w:pPr>
        <w:widowControl w:val="0"/>
        <w:autoSpaceDE w:val="0"/>
        <w:autoSpaceDN w:val="0"/>
        <w:ind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9"/>
          <w:sz w:val="18"/>
          <w:szCs w:val="18"/>
        </w:rPr>
        <w:t xml:space="preserve"> </w:t>
      </w:r>
      <w:r w:rsidRPr="009555F8">
        <w:rPr>
          <w:rFonts w:eastAsia="Arial" w:cstheme="minorHAnsi"/>
          <w:sz w:val="18"/>
          <w:szCs w:val="18"/>
        </w:rPr>
        <w:t>en</w:t>
      </w:r>
      <w:r w:rsidRPr="009555F8">
        <w:rPr>
          <w:rFonts w:eastAsia="Arial" w:cstheme="minorHAnsi"/>
          <w:spacing w:val="-9"/>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2"/>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3"/>
          <w:sz w:val="18"/>
          <w:szCs w:val="18"/>
        </w:rPr>
        <w:t xml:space="preserve"> </w:t>
      </w:r>
      <w:r w:rsidRPr="009555F8">
        <w:rPr>
          <w:rFonts w:eastAsia="Arial" w:cstheme="minorHAnsi"/>
          <w:sz w:val="18"/>
          <w:szCs w:val="18"/>
        </w:rPr>
        <w:t>que</w:t>
      </w:r>
      <w:r w:rsidRPr="009555F8">
        <w:rPr>
          <w:rFonts w:eastAsia="Arial" w:cstheme="minorHAnsi"/>
          <w:spacing w:val="-11"/>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8"/>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serán aprobados por el Inspector de proyecto, para garantizar su calidad.</w:t>
      </w:r>
    </w:p>
    <w:p w:rsidR="00FC7431" w:rsidRPr="009555F8" w:rsidRDefault="00FC7431" w:rsidP="00FC7431">
      <w:pPr>
        <w:widowControl w:val="0"/>
        <w:autoSpaceDE w:val="0"/>
        <w:autoSpaceDN w:val="0"/>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rPr>
          <w:rFonts w:cstheme="minorHAnsi"/>
          <w:sz w:val="18"/>
          <w:szCs w:val="18"/>
        </w:rPr>
      </w:pPr>
    </w:p>
    <w:p w:rsidR="00FC7431" w:rsidRPr="009555F8" w:rsidRDefault="00FC7431" w:rsidP="00FC7431">
      <w:pPr>
        <w:rPr>
          <w:rFonts w:cstheme="minorHAnsi"/>
          <w:sz w:val="18"/>
          <w:szCs w:val="18"/>
        </w:rPr>
      </w:pPr>
    </w:p>
    <w:p w:rsidR="00FC7431" w:rsidRPr="009555F8" w:rsidRDefault="00FC7431" w:rsidP="00FC7431">
      <w:pPr>
        <w:widowControl w:val="0"/>
        <w:autoSpaceDE w:val="0"/>
        <w:autoSpaceDN w:val="0"/>
        <w:rPr>
          <w:rFonts w:eastAsia="Arial" w:cstheme="minorHAnsi"/>
          <w:sz w:val="18"/>
          <w:szCs w:val="18"/>
        </w:rPr>
      </w:pPr>
    </w:p>
    <w:tbl>
      <w:tblPr>
        <w:tblStyle w:val="TablaconcuadrculaCOPA3"/>
        <w:tblW w:w="5000" w:type="pct"/>
        <w:tblLook w:val="04A0" w:firstRow="1" w:lastRow="0" w:firstColumn="1" w:lastColumn="0" w:noHBand="0" w:noVBand="1"/>
      </w:tblPr>
      <w:tblGrid>
        <w:gridCol w:w="634"/>
        <w:gridCol w:w="1945"/>
        <w:gridCol w:w="1331"/>
        <w:gridCol w:w="5343"/>
      </w:tblGrid>
      <w:tr w:rsidR="00FC7431" w:rsidRPr="009555F8" w:rsidTr="00FC7431">
        <w:tc>
          <w:tcPr>
            <w:tcW w:w="343"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051"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719"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2886" w:type="pct"/>
            <w:shd w:val="clear" w:color="auto" w:fill="323E4F" w:themeFill="text2" w:themeFillShade="BF"/>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34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50</w:t>
            </w:r>
          </w:p>
        </w:tc>
        <w:tc>
          <w:tcPr>
            <w:tcW w:w="1051"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VAC-IE-TBD-1</w:t>
            </w:r>
          </w:p>
        </w:tc>
        <w:tc>
          <w:tcPr>
            <w:tcW w:w="71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2886"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TABLERO DE DISTRIBUCIÓN (3 CIRCUITOS)</w:t>
            </w:r>
          </w:p>
        </w:tc>
      </w:tr>
    </w:tbl>
    <w:p w:rsidR="00FC7431" w:rsidRPr="009555F8" w:rsidRDefault="00FC7431" w:rsidP="00FC7431">
      <w:pPr>
        <w:widowControl w:val="0"/>
        <w:autoSpaceDE w:val="0"/>
        <w:autoSpaceDN w:val="0"/>
        <w:ind w:left="-142"/>
        <w:outlineLvl w:val="0"/>
        <w:rPr>
          <w:rFonts w:eastAsia="Arial" w:cstheme="minorHAnsi"/>
          <w:b/>
          <w:bCs/>
          <w:sz w:val="18"/>
          <w:szCs w:val="18"/>
        </w:rPr>
      </w:pPr>
    </w:p>
    <w:p w:rsidR="00FC7431" w:rsidRPr="009555F8" w:rsidRDefault="00FC7431" w:rsidP="00FC7431">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DESCRIPCIÓN. –</w:t>
      </w:r>
    </w:p>
    <w:p w:rsidR="00FC7431" w:rsidRPr="009555F8" w:rsidRDefault="00FC7431" w:rsidP="00FC7431">
      <w:pPr>
        <w:widowControl w:val="0"/>
        <w:autoSpaceDE w:val="0"/>
        <w:autoSpaceDN w:val="0"/>
        <w:ind w:left="119" w:right="145"/>
        <w:rPr>
          <w:rFonts w:eastAsia="Arial" w:cstheme="minorHAnsi"/>
          <w:sz w:val="18"/>
          <w:szCs w:val="18"/>
        </w:rPr>
      </w:pPr>
      <w:r w:rsidRPr="009555F8">
        <w:rPr>
          <w:rFonts w:eastAsia="Arial" w:cstheme="minorHAnsi"/>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FC7431" w:rsidRPr="009555F8" w:rsidRDefault="00FC7431" w:rsidP="00FC7431">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MATERIALES, HERRAMIENTAS Y EQUIPO.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proporcionará todos los materiales (excepto los de aporte propio), herramientas y equipo necesarios para la ejecución de los trabajos, los mismos deberán ser aprobados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accesorios deben ser de primera calidad dentro el mercado local y que cumplan las exigencias técnicas del proyecto.</w:t>
      </w:r>
    </w:p>
    <w:p w:rsidR="00FC7431" w:rsidRPr="009555F8" w:rsidRDefault="00FC7431" w:rsidP="00FC7431">
      <w:pPr>
        <w:widowControl w:val="0"/>
        <w:tabs>
          <w:tab w:val="left" w:pos="0"/>
        </w:tabs>
        <w:autoSpaceDE w:val="0"/>
        <w:autoSpaceDN w:val="0"/>
        <w:adjustRightInd w:val="0"/>
        <w:jc w:val="both"/>
        <w:rPr>
          <w:rFonts w:eastAsia="Arial" w:cstheme="minorHAnsi"/>
          <w:b/>
          <w:bCs/>
          <w:sz w:val="18"/>
          <w:szCs w:val="18"/>
        </w:rPr>
      </w:pPr>
    </w:p>
    <w:p w:rsidR="00FC7431" w:rsidRPr="009555F8" w:rsidRDefault="00FC7431" w:rsidP="00FC7431">
      <w:pPr>
        <w:widowControl w:val="0"/>
        <w:autoSpaceDE w:val="0"/>
        <w:autoSpaceDN w:val="0"/>
        <w:ind w:left="390"/>
        <w:outlineLvl w:val="0"/>
        <w:rPr>
          <w:rFonts w:eastAsia="Arial" w:cstheme="minorHAnsi"/>
          <w:b/>
          <w:bCs/>
          <w:sz w:val="18"/>
          <w:szCs w:val="18"/>
        </w:rPr>
      </w:pPr>
      <w:r w:rsidRPr="009555F8">
        <w:rPr>
          <w:rFonts w:eastAsia="Arial" w:cstheme="minorHAnsi"/>
          <w:b/>
          <w:bCs/>
          <w:sz w:val="18"/>
          <w:szCs w:val="18"/>
        </w:rPr>
        <w:t>FORMA DE EJECUCIÓN. –</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En caso de que existiere discrepancia entre planos y especificaciones, se deberá presentar la solución al Inspector de proyecto, para obtener la aprobación de la misma.</w:t>
      </w: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b/>
          <w:sz w:val="18"/>
          <w:szCs w:val="18"/>
        </w:rPr>
      </w:pPr>
      <w:r w:rsidRPr="009555F8">
        <w:rPr>
          <w:rFonts w:eastAsia="Arial" w:cstheme="minorHAnsi"/>
          <w:b/>
          <w:sz w:val="18"/>
          <w:szCs w:val="18"/>
        </w:rPr>
        <w:t>Criterios de Control, Aceptación y Rechazo</w:t>
      </w:r>
    </w:p>
    <w:p w:rsidR="00FC7431" w:rsidRPr="009555F8" w:rsidRDefault="00FC7431" w:rsidP="00FC7431">
      <w:pPr>
        <w:widowControl w:val="0"/>
        <w:tabs>
          <w:tab w:val="left" w:pos="560"/>
        </w:tabs>
        <w:autoSpaceDE w:val="0"/>
        <w:autoSpaceDN w:val="0"/>
        <w:jc w:val="both"/>
        <w:rPr>
          <w:rFonts w:eastAsia="Arial" w:cstheme="minorHAnsi"/>
          <w:sz w:val="18"/>
          <w:szCs w:val="18"/>
        </w:rPr>
      </w:pPr>
      <w:r w:rsidRPr="009555F8">
        <w:rPr>
          <w:rFonts w:eastAsia="Arial" w:cstheme="minorHAnsi"/>
          <w:sz w:val="18"/>
          <w:szCs w:val="18"/>
        </w:rPr>
        <w:t>El Inspector de proyecto deberá verificar que la ejecución del ítem no presenta ningún defecto de materiales, ejecución o dimensiones mediante: testeo, inspección visual u otro método conveniente.</w:t>
      </w:r>
    </w:p>
    <w:p w:rsidR="00FC7431" w:rsidRPr="009555F8" w:rsidRDefault="00FC7431" w:rsidP="00FC7431">
      <w:pPr>
        <w:widowControl w:val="0"/>
        <w:tabs>
          <w:tab w:val="left" w:pos="8711"/>
        </w:tabs>
        <w:autoSpaceDE w:val="0"/>
        <w:autoSpaceDN w:val="0"/>
        <w:jc w:val="both"/>
        <w:rPr>
          <w:rFonts w:eastAsia="Arial" w:cstheme="minorHAnsi"/>
          <w:sz w:val="18"/>
          <w:szCs w:val="18"/>
        </w:rPr>
      </w:pPr>
    </w:p>
    <w:p w:rsidR="00FC7431" w:rsidRPr="009555F8" w:rsidRDefault="00FC7431" w:rsidP="00FC7431">
      <w:pPr>
        <w:widowControl w:val="0"/>
        <w:tabs>
          <w:tab w:val="left" w:pos="8711"/>
        </w:tabs>
        <w:autoSpaceDE w:val="0"/>
        <w:autoSpaceDN w:val="0"/>
        <w:jc w:val="both"/>
        <w:rPr>
          <w:rFonts w:eastAsia="Arial" w:cstheme="minorHAnsi"/>
          <w:sz w:val="18"/>
          <w:szCs w:val="18"/>
        </w:rPr>
      </w:pPr>
      <w:r w:rsidRPr="009555F8">
        <w:rPr>
          <w:rFonts w:eastAsia="Arial" w:cstheme="minorHAnsi"/>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MEDICIÓN. –</w:t>
      </w:r>
    </w:p>
    <w:p w:rsidR="00FC7431" w:rsidRPr="009555F8" w:rsidRDefault="00FC7431" w:rsidP="00FC7431">
      <w:pPr>
        <w:widowControl w:val="0"/>
        <w:autoSpaceDE w:val="0"/>
        <w:autoSpaceDN w:val="0"/>
        <w:rPr>
          <w:rFonts w:eastAsia="Arial" w:cstheme="minorHAnsi"/>
          <w:sz w:val="18"/>
          <w:szCs w:val="18"/>
        </w:rPr>
      </w:pPr>
      <w:r w:rsidRPr="009555F8">
        <w:rPr>
          <w:rFonts w:eastAsia="Arial" w:cstheme="minorHAnsi"/>
          <w:sz w:val="18"/>
          <w:szCs w:val="18"/>
        </w:rPr>
        <w:t xml:space="preserve">El tablero de distribución (3 circuitos) se medirá en forma </w:t>
      </w:r>
      <w:r w:rsidRPr="009555F8">
        <w:rPr>
          <w:rFonts w:eastAsia="Arial" w:cstheme="minorHAnsi"/>
          <w:b/>
          <w:sz w:val="18"/>
          <w:szCs w:val="18"/>
        </w:rPr>
        <w:t xml:space="preserve">Global, </w:t>
      </w:r>
      <w:r w:rsidRPr="009555F8">
        <w:rPr>
          <w:rFonts w:eastAsia="Arial" w:cstheme="minorHAnsi"/>
          <w:sz w:val="18"/>
          <w:szCs w:val="18"/>
        </w:rPr>
        <w:t>de acuerdo a lo estipulado en la presentación de propuesta.</w:t>
      </w:r>
    </w:p>
    <w:p w:rsidR="00FC7431" w:rsidRPr="009555F8" w:rsidRDefault="00FC7431" w:rsidP="00FC7431">
      <w:pPr>
        <w:widowControl w:val="0"/>
        <w:autoSpaceDE w:val="0"/>
        <w:autoSpaceDN w:val="0"/>
        <w:ind w:left="119"/>
        <w:outlineLvl w:val="0"/>
        <w:rPr>
          <w:rFonts w:eastAsia="Arial" w:cstheme="minorHAnsi"/>
          <w:b/>
          <w:bCs/>
          <w:sz w:val="18"/>
          <w:szCs w:val="18"/>
        </w:rPr>
      </w:pPr>
    </w:p>
    <w:p w:rsidR="00FC7431" w:rsidRPr="009555F8" w:rsidRDefault="00FC7431" w:rsidP="00FC7431">
      <w:pPr>
        <w:widowControl w:val="0"/>
        <w:autoSpaceDE w:val="0"/>
        <w:autoSpaceDN w:val="0"/>
        <w:ind w:left="119"/>
        <w:outlineLvl w:val="0"/>
        <w:rPr>
          <w:rFonts w:eastAsia="Arial" w:cstheme="minorHAnsi"/>
          <w:b/>
          <w:bCs/>
          <w:sz w:val="18"/>
          <w:szCs w:val="18"/>
        </w:rPr>
      </w:pPr>
      <w:r w:rsidRPr="009555F8">
        <w:rPr>
          <w:rFonts w:eastAsia="Arial" w:cstheme="minorHAnsi"/>
          <w:b/>
          <w:bCs/>
          <w:sz w:val="18"/>
          <w:szCs w:val="18"/>
        </w:rPr>
        <w:t>APORTE PROPIO. –</w:t>
      </w:r>
    </w:p>
    <w:p w:rsidR="00FC7431" w:rsidRPr="009555F8" w:rsidRDefault="00FC7431" w:rsidP="00FC7431">
      <w:pPr>
        <w:widowControl w:val="0"/>
        <w:autoSpaceDE w:val="0"/>
        <w:autoSpaceDN w:val="0"/>
        <w:rPr>
          <w:rFonts w:eastAsia="Arial" w:cstheme="minorHAnsi"/>
          <w:b/>
          <w:sz w:val="18"/>
          <w:szCs w:val="18"/>
        </w:rPr>
      </w:pPr>
    </w:p>
    <w:p w:rsidR="00FC7431" w:rsidRPr="009555F8" w:rsidRDefault="00FC7431" w:rsidP="00FC7431">
      <w:pPr>
        <w:widowControl w:val="0"/>
        <w:autoSpaceDE w:val="0"/>
        <w:autoSpaceDN w:val="0"/>
        <w:ind w:left="119" w:right="154"/>
        <w:rPr>
          <w:rFonts w:eastAsia="Arial" w:cstheme="minorHAnsi"/>
          <w:sz w:val="18"/>
          <w:szCs w:val="18"/>
        </w:rPr>
      </w:pPr>
      <w:r w:rsidRPr="009555F8">
        <w:rPr>
          <w:rFonts w:eastAsia="Arial" w:cstheme="minorHAnsi"/>
          <w:sz w:val="18"/>
          <w:szCs w:val="18"/>
        </w:rPr>
        <w:t>El</w:t>
      </w:r>
      <w:r w:rsidRPr="009555F8">
        <w:rPr>
          <w:rFonts w:eastAsia="Arial" w:cstheme="minorHAnsi"/>
          <w:spacing w:val="-7"/>
          <w:sz w:val="18"/>
          <w:szCs w:val="18"/>
        </w:rPr>
        <w:t xml:space="preserve"> </w:t>
      </w:r>
      <w:r w:rsidRPr="009555F8">
        <w:rPr>
          <w:rFonts w:eastAsia="Arial" w:cstheme="minorHAnsi"/>
          <w:sz w:val="18"/>
          <w:szCs w:val="18"/>
        </w:rPr>
        <w:t>aporte</w:t>
      </w:r>
      <w:r w:rsidRPr="009555F8">
        <w:rPr>
          <w:rFonts w:eastAsia="Arial" w:cstheme="minorHAnsi"/>
          <w:spacing w:val="-14"/>
          <w:sz w:val="18"/>
          <w:szCs w:val="18"/>
        </w:rPr>
        <w:t xml:space="preserve"> </w:t>
      </w:r>
      <w:r w:rsidRPr="009555F8">
        <w:rPr>
          <w:rFonts w:eastAsia="Arial" w:cstheme="minorHAnsi"/>
          <w:sz w:val="18"/>
          <w:szCs w:val="18"/>
        </w:rPr>
        <w:t>propio</w:t>
      </w:r>
      <w:r w:rsidRPr="009555F8">
        <w:rPr>
          <w:rFonts w:eastAsia="Arial" w:cstheme="minorHAnsi"/>
          <w:spacing w:val="-11"/>
          <w:sz w:val="18"/>
          <w:szCs w:val="18"/>
        </w:rPr>
        <w:t xml:space="preserve"> </w:t>
      </w:r>
      <w:r w:rsidRPr="009555F8">
        <w:rPr>
          <w:rFonts w:eastAsia="Arial" w:cstheme="minorHAnsi"/>
          <w:sz w:val="18"/>
          <w:szCs w:val="18"/>
        </w:rPr>
        <w:t>se</w:t>
      </w:r>
      <w:r w:rsidRPr="009555F8">
        <w:rPr>
          <w:rFonts w:eastAsia="Arial" w:cstheme="minorHAnsi"/>
          <w:spacing w:val="-11"/>
          <w:sz w:val="18"/>
          <w:szCs w:val="18"/>
        </w:rPr>
        <w:t xml:space="preserve"> </w:t>
      </w:r>
      <w:r w:rsidRPr="009555F8">
        <w:rPr>
          <w:rFonts w:eastAsia="Arial" w:cstheme="minorHAnsi"/>
          <w:sz w:val="18"/>
          <w:szCs w:val="18"/>
        </w:rPr>
        <w:t>encuentra</w:t>
      </w:r>
      <w:r w:rsidRPr="009555F8">
        <w:rPr>
          <w:rFonts w:eastAsia="Arial" w:cstheme="minorHAnsi"/>
          <w:spacing w:val="-6"/>
          <w:sz w:val="18"/>
          <w:szCs w:val="18"/>
        </w:rPr>
        <w:t xml:space="preserve"> </w:t>
      </w:r>
      <w:r w:rsidRPr="009555F8">
        <w:rPr>
          <w:rFonts w:eastAsia="Arial" w:cstheme="minorHAnsi"/>
          <w:sz w:val="18"/>
          <w:szCs w:val="18"/>
        </w:rPr>
        <w:t>especificado</w:t>
      </w:r>
      <w:r w:rsidRPr="009555F8">
        <w:rPr>
          <w:rFonts w:eastAsia="Arial" w:cstheme="minorHAnsi"/>
          <w:spacing w:val="-12"/>
          <w:sz w:val="18"/>
          <w:szCs w:val="18"/>
        </w:rPr>
        <w:t xml:space="preserve"> </w:t>
      </w:r>
      <w:r w:rsidRPr="009555F8">
        <w:rPr>
          <w:rFonts w:eastAsia="Arial" w:cstheme="minorHAnsi"/>
          <w:sz w:val="18"/>
          <w:szCs w:val="18"/>
        </w:rPr>
        <w:t>en</w:t>
      </w:r>
      <w:r w:rsidRPr="009555F8">
        <w:rPr>
          <w:rFonts w:eastAsia="Arial" w:cstheme="minorHAnsi"/>
          <w:spacing w:val="-7"/>
          <w:sz w:val="18"/>
          <w:szCs w:val="18"/>
        </w:rPr>
        <w:t xml:space="preserve"> </w:t>
      </w:r>
      <w:r w:rsidRPr="009555F8">
        <w:rPr>
          <w:rFonts w:eastAsia="Arial" w:cstheme="minorHAnsi"/>
          <w:sz w:val="18"/>
          <w:szCs w:val="18"/>
        </w:rPr>
        <w:t>el</w:t>
      </w:r>
      <w:r w:rsidRPr="009555F8">
        <w:rPr>
          <w:rFonts w:eastAsia="Arial" w:cstheme="minorHAnsi"/>
          <w:spacing w:val="-5"/>
          <w:sz w:val="18"/>
          <w:szCs w:val="18"/>
        </w:rPr>
        <w:t xml:space="preserve"> </w:t>
      </w:r>
      <w:r w:rsidRPr="009555F8">
        <w:rPr>
          <w:rFonts w:eastAsia="Arial" w:cstheme="minorHAnsi"/>
          <w:sz w:val="18"/>
          <w:szCs w:val="18"/>
        </w:rPr>
        <w:t>análisis</w:t>
      </w:r>
      <w:r w:rsidRPr="009555F8">
        <w:rPr>
          <w:rFonts w:eastAsia="Arial" w:cstheme="minorHAnsi"/>
          <w:spacing w:val="-13"/>
          <w:sz w:val="18"/>
          <w:szCs w:val="18"/>
        </w:rPr>
        <w:t xml:space="preserve"> </w:t>
      </w:r>
      <w:r w:rsidRPr="009555F8">
        <w:rPr>
          <w:rFonts w:eastAsia="Arial" w:cstheme="minorHAnsi"/>
          <w:sz w:val="18"/>
          <w:szCs w:val="18"/>
        </w:rPr>
        <w:t>unitario,</w:t>
      </w:r>
      <w:r w:rsidRPr="009555F8">
        <w:rPr>
          <w:rFonts w:eastAsia="Arial" w:cstheme="minorHAnsi"/>
          <w:spacing w:val="-10"/>
          <w:sz w:val="18"/>
          <w:szCs w:val="18"/>
        </w:rPr>
        <w:t xml:space="preserve"> </w:t>
      </w:r>
      <w:r w:rsidRPr="009555F8">
        <w:rPr>
          <w:rFonts w:eastAsia="Arial" w:cstheme="minorHAnsi"/>
          <w:sz w:val="18"/>
          <w:szCs w:val="18"/>
        </w:rPr>
        <w:t>mismos</w:t>
      </w:r>
      <w:r w:rsidRPr="009555F8">
        <w:rPr>
          <w:rFonts w:eastAsia="Arial" w:cstheme="minorHAnsi"/>
          <w:spacing w:val="-11"/>
          <w:sz w:val="18"/>
          <w:szCs w:val="18"/>
        </w:rPr>
        <w:t xml:space="preserve"> </w:t>
      </w:r>
      <w:r w:rsidRPr="009555F8">
        <w:rPr>
          <w:rFonts w:eastAsia="Arial" w:cstheme="minorHAnsi"/>
          <w:sz w:val="18"/>
          <w:szCs w:val="18"/>
        </w:rPr>
        <w:t>que</w:t>
      </w:r>
      <w:r w:rsidRPr="009555F8">
        <w:rPr>
          <w:rFonts w:eastAsia="Arial" w:cstheme="minorHAnsi"/>
          <w:spacing w:val="-12"/>
          <w:sz w:val="18"/>
          <w:szCs w:val="18"/>
        </w:rPr>
        <w:t xml:space="preserve"> </w:t>
      </w:r>
      <w:r w:rsidRPr="009555F8">
        <w:rPr>
          <w:rFonts w:eastAsia="Arial" w:cstheme="minorHAnsi"/>
          <w:sz w:val="18"/>
          <w:szCs w:val="18"/>
        </w:rPr>
        <w:t>no</w:t>
      </w:r>
      <w:r w:rsidRPr="009555F8">
        <w:rPr>
          <w:rFonts w:eastAsia="Arial" w:cstheme="minorHAnsi"/>
          <w:spacing w:val="-11"/>
          <w:sz w:val="18"/>
          <w:szCs w:val="18"/>
        </w:rPr>
        <w:t xml:space="preserve"> </w:t>
      </w:r>
      <w:r w:rsidRPr="009555F8">
        <w:rPr>
          <w:rFonts w:eastAsia="Arial" w:cstheme="minorHAnsi"/>
          <w:sz w:val="18"/>
          <w:szCs w:val="18"/>
        </w:rPr>
        <w:t>serán</w:t>
      </w:r>
      <w:r w:rsidRPr="009555F8">
        <w:rPr>
          <w:rFonts w:eastAsia="Arial" w:cstheme="minorHAnsi"/>
          <w:spacing w:val="-6"/>
          <w:sz w:val="18"/>
          <w:szCs w:val="18"/>
        </w:rPr>
        <w:t xml:space="preserve"> </w:t>
      </w:r>
      <w:r w:rsidRPr="009555F8">
        <w:rPr>
          <w:rFonts w:eastAsia="Arial" w:cstheme="minorHAnsi"/>
          <w:sz w:val="18"/>
          <w:szCs w:val="18"/>
        </w:rPr>
        <w:t>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materiales de aporte propio será aprobado por el Inspector de proyecto, para garantizar su calidad.</w:t>
      </w:r>
    </w:p>
    <w:p w:rsidR="00FC7431" w:rsidRPr="009555F8" w:rsidRDefault="00FC7431" w:rsidP="00FC7431">
      <w:pPr>
        <w:widowControl w:val="0"/>
        <w:autoSpaceDE w:val="0"/>
        <w:autoSpaceDN w:val="0"/>
        <w:rPr>
          <w:rFonts w:eastAsia="Arial" w:cstheme="minorHAnsi"/>
          <w:sz w:val="18"/>
          <w:szCs w:val="18"/>
        </w:rPr>
      </w:pPr>
    </w:p>
    <w:p w:rsidR="00FC7431" w:rsidRPr="009555F8" w:rsidRDefault="00FC7431" w:rsidP="00FC7431">
      <w:pPr>
        <w:widowControl w:val="0"/>
        <w:autoSpaceDE w:val="0"/>
        <w:autoSpaceDN w:val="0"/>
        <w:ind w:left="119"/>
        <w:rPr>
          <w:rFonts w:eastAsia="Arial" w:cstheme="minorHAnsi"/>
          <w:sz w:val="18"/>
          <w:szCs w:val="18"/>
        </w:rPr>
      </w:pPr>
      <w:r w:rsidRPr="009555F8">
        <w:rPr>
          <w:rFonts w:eastAsia="Arial" w:cstheme="minorHAnsi"/>
          <w:sz w:val="18"/>
          <w:szCs w:val="18"/>
        </w:rPr>
        <w:t>Este aporte estará sujeto al cronograma de ejecución de obra de la Entidad Ejecutora.</w:t>
      </w: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p>
    <w:tbl>
      <w:tblPr>
        <w:tblStyle w:val="TablaconcuadrculaCOPA3"/>
        <w:tblW w:w="5000" w:type="pct"/>
        <w:tblLook w:val="04A0" w:firstRow="1" w:lastRow="0" w:firstColumn="1" w:lastColumn="0" w:noHBand="0" w:noVBand="1"/>
      </w:tblPr>
      <w:tblGrid>
        <w:gridCol w:w="887"/>
        <w:gridCol w:w="2820"/>
        <w:gridCol w:w="1858"/>
        <w:gridCol w:w="3688"/>
      </w:tblGrid>
      <w:tr w:rsidR="00FC7431" w:rsidRPr="009555F8" w:rsidTr="00FC7431">
        <w:tc>
          <w:tcPr>
            <w:tcW w:w="479"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N</w:t>
            </w:r>
          </w:p>
        </w:tc>
        <w:tc>
          <w:tcPr>
            <w:tcW w:w="152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CODIGO</w:t>
            </w:r>
          </w:p>
        </w:tc>
        <w:tc>
          <w:tcPr>
            <w:tcW w:w="1004"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UNIDAD</w:t>
            </w:r>
          </w:p>
        </w:tc>
        <w:tc>
          <w:tcPr>
            <w:tcW w:w="1993" w:type="pct"/>
            <w:shd w:val="clear" w:color="auto" w:fill="1F3864" w:themeFill="accent5" w:themeFillShade="80"/>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ITEM</w:t>
            </w:r>
          </w:p>
        </w:tc>
      </w:tr>
      <w:tr w:rsidR="00FC7431" w:rsidRPr="009555F8" w:rsidTr="00FC7431">
        <w:tc>
          <w:tcPr>
            <w:tcW w:w="479"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51</w:t>
            </w:r>
          </w:p>
        </w:tc>
        <w:tc>
          <w:tcPr>
            <w:tcW w:w="1524"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VAC-OF-LIM-1</w:t>
            </w:r>
          </w:p>
        </w:tc>
        <w:tc>
          <w:tcPr>
            <w:tcW w:w="1004"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sz w:val="18"/>
                <w:szCs w:val="18"/>
                <w:lang w:val="es-ES"/>
              </w:rPr>
              <w:t>GLB</w:t>
            </w:r>
          </w:p>
        </w:tc>
        <w:tc>
          <w:tcPr>
            <w:tcW w:w="1993" w:type="pct"/>
            <w:shd w:val="clear" w:color="auto" w:fill="BDD6EE" w:themeFill="accent1" w:themeFillTint="66"/>
          </w:tcPr>
          <w:p w:rsidR="00FC7431" w:rsidRPr="009555F8" w:rsidRDefault="00FC7431" w:rsidP="00FC7431">
            <w:pPr>
              <w:widowControl w:val="0"/>
              <w:autoSpaceDE w:val="0"/>
              <w:autoSpaceDN w:val="0"/>
              <w:jc w:val="center"/>
              <w:rPr>
                <w:rFonts w:eastAsia="Arial" w:cstheme="minorHAnsi"/>
                <w:b/>
                <w:sz w:val="18"/>
                <w:szCs w:val="18"/>
                <w:lang w:val="es-ES"/>
              </w:rPr>
            </w:pPr>
            <w:r w:rsidRPr="009555F8">
              <w:rPr>
                <w:rFonts w:eastAsia="Arial" w:cstheme="minorHAnsi"/>
                <w:b/>
                <w:color w:val="000000" w:themeColor="text1"/>
                <w:sz w:val="18"/>
                <w:szCs w:val="18"/>
                <w:lang w:val="es-ES" w:eastAsia="es-ES"/>
              </w:rPr>
              <w:t>LIMPIEZA GENERAL</w:t>
            </w:r>
          </w:p>
        </w:tc>
      </w:tr>
    </w:tbl>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DESCRIPCIÓN. -</w:t>
      </w: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p>
    <w:p w:rsidR="00FC7431" w:rsidRPr="009555F8" w:rsidRDefault="00FC7431" w:rsidP="00FC7431">
      <w:pPr>
        <w:widowControl w:val="0"/>
        <w:tabs>
          <w:tab w:val="left" w:pos="560"/>
        </w:tabs>
        <w:autoSpaceDE w:val="0"/>
        <w:autoSpaceDN w:val="0"/>
        <w:jc w:val="center"/>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MATERIALES, HERRAMIENTAS Y EQUIPO. -</w:t>
      </w: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FORMA DE EJECUCIÓN. -</w:t>
      </w: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eastAsia="es-ES"/>
        </w:rPr>
      </w:pPr>
      <w:r w:rsidRPr="009555F8">
        <w:rPr>
          <w:rFonts w:eastAsia="Arial" w:cstheme="minorHAnsi"/>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9555F8">
        <w:rPr>
          <w:rFonts w:eastAsia="Arial" w:cstheme="minorHAnsi"/>
          <w:color w:val="000000" w:themeColor="text1"/>
          <w:sz w:val="18"/>
          <w:szCs w:val="18"/>
          <w:lang w:eastAsia="es-ES"/>
        </w:rPr>
        <w:t>todos los trabajos necesarios para mantener la obra libre de desechos para aprobación y aceptación</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del Inspector de proyecto. </w:t>
      </w: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val="es-MX" w:eastAsia="es-ES"/>
        </w:rPr>
      </w:pPr>
      <w:r w:rsidRPr="009555F8">
        <w:rPr>
          <w:rFonts w:eastAsia="Arial" w:cstheme="minorHAnsi"/>
          <w:color w:val="000000" w:themeColor="text1"/>
          <w:sz w:val="18"/>
          <w:szCs w:val="18"/>
          <w:lang w:eastAsia="es-ES"/>
        </w:rPr>
        <w:t xml:space="preserve">El método para realizar el trabajo de limpieza será propuesto por la Entidad Ejecutora y Aprobado por el Inspector de proyecto. </w:t>
      </w:r>
      <w:r w:rsidRPr="009555F8">
        <w:rPr>
          <w:rFonts w:eastAsia="Arial" w:cstheme="minorHAnsi"/>
          <w:color w:val="000000" w:themeColor="text1"/>
          <w:sz w:val="18"/>
          <w:szCs w:val="18"/>
          <w:lang w:val="es-MX" w:eastAsia="es-ES"/>
        </w:rPr>
        <w:t xml:space="preserve"> </w:t>
      </w:r>
      <w:r w:rsidRPr="009555F8">
        <w:rPr>
          <w:rFonts w:eastAsia="Arial" w:cstheme="minorHAnsi"/>
          <w:color w:val="000000" w:themeColor="text1"/>
          <w:sz w:val="18"/>
          <w:szCs w:val="18"/>
          <w:lang w:eastAsia="es-ES"/>
        </w:rPr>
        <w:t xml:space="preserve">La Entidad Ejecutora durante la ejecución del Ítem deberá cuidar de que no se perjudique al entorno inmediato de la obra ni a la calidad de la misma.  </w:t>
      </w:r>
    </w:p>
    <w:p w:rsidR="00FC7431" w:rsidRPr="009555F8" w:rsidRDefault="00FC7431" w:rsidP="00FC7431">
      <w:pPr>
        <w:widowControl w:val="0"/>
        <w:tabs>
          <w:tab w:val="left" w:pos="560"/>
        </w:tabs>
        <w:autoSpaceDE w:val="0"/>
        <w:autoSpaceDN w:val="0"/>
        <w:jc w:val="both"/>
        <w:rPr>
          <w:rFonts w:eastAsia="Arial" w:cstheme="minorHAnsi"/>
          <w:color w:val="000000" w:themeColor="text1"/>
          <w:sz w:val="18"/>
          <w:szCs w:val="18"/>
          <w:lang w:eastAsia="es-ES"/>
        </w:rPr>
      </w:pP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b/>
          <w:color w:val="000000" w:themeColor="text1"/>
          <w:sz w:val="18"/>
          <w:szCs w:val="18"/>
          <w:lang w:eastAsia="es-ES"/>
        </w:rPr>
        <w:t>MEDICIÓN. -</w:t>
      </w:r>
    </w:p>
    <w:p w:rsidR="00FC7431" w:rsidRPr="009555F8" w:rsidRDefault="00FC7431" w:rsidP="00FC7431">
      <w:pPr>
        <w:widowControl w:val="0"/>
        <w:tabs>
          <w:tab w:val="left" w:pos="560"/>
        </w:tabs>
        <w:autoSpaceDE w:val="0"/>
        <w:autoSpaceDN w:val="0"/>
        <w:jc w:val="both"/>
        <w:rPr>
          <w:rFonts w:eastAsia="Arial" w:cstheme="minorHAnsi"/>
          <w:b/>
          <w:color w:val="000000" w:themeColor="text1"/>
          <w:sz w:val="18"/>
          <w:szCs w:val="18"/>
          <w:lang w:eastAsia="es-ES"/>
        </w:rPr>
      </w:pPr>
      <w:r w:rsidRPr="009555F8">
        <w:rPr>
          <w:rFonts w:eastAsia="Arial" w:cstheme="minorHAnsi"/>
          <w:color w:val="000000" w:themeColor="text1"/>
          <w:sz w:val="18"/>
          <w:szCs w:val="18"/>
          <w:lang w:eastAsia="es-ES"/>
        </w:rPr>
        <w:t>El ítem limpieza general será medido de forma</w:t>
      </w:r>
      <w:r w:rsidRPr="009555F8">
        <w:rPr>
          <w:rFonts w:eastAsia="Arial" w:cstheme="minorHAnsi"/>
          <w:b/>
          <w:color w:val="000000" w:themeColor="text1"/>
          <w:sz w:val="18"/>
          <w:szCs w:val="18"/>
          <w:lang w:eastAsia="es-ES"/>
        </w:rPr>
        <w:t xml:space="preserve"> global.</w:t>
      </w:r>
    </w:p>
    <w:p w:rsidR="00FC7431" w:rsidRPr="009555F8" w:rsidRDefault="00FC7431" w:rsidP="00FC7431">
      <w:pPr>
        <w:widowControl w:val="0"/>
        <w:tabs>
          <w:tab w:val="left" w:pos="560"/>
        </w:tabs>
        <w:autoSpaceDE w:val="0"/>
        <w:autoSpaceDN w:val="0"/>
        <w:jc w:val="both"/>
        <w:rPr>
          <w:rFonts w:eastAsia="Arial" w:cstheme="minorHAnsi"/>
          <w:b/>
          <w:color w:val="000000"/>
          <w:sz w:val="18"/>
          <w:szCs w:val="18"/>
        </w:rPr>
      </w:pPr>
      <w:r w:rsidRPr="009555F8">
        <w:rPr>
          <w:rFonts w:eastAsia="Arial" w:cstheme="minorHAnsi"/>
          <w:b/>
          <w:color w:val="000000"/>
          <w:sz w:val="18"/>
          <w:szCs w:val="18"/>
        </w:rPr>
        <w:t>APORTE PROPIO. -</w:t>
      </w:r>
    </w:p>
    <w:p w:rsidR="00FC7431" w:rsidRPr="009555F8" w:rsidRDefault="00FC7431" w:rsidP="00FC7431">
      <w:pPr>
        <w:widowControl w:val="0"/>
        <w:tabs>
          <w:tab w:val="left" w:pos="2025"/>
        </w:tabs>
        <w:autoSpaceDE w:val="0"/>
        <w:autoSpaceDN w:val="0"/>
        <w:jc w:val="both"/>
        <w:rPr>
          <w:rFonts w:eastAsia="Arial" w:cstheme="minorHAnsi"/>
          <w:b/>
          <w:sz w:val="18"/>
          <w:szCs w:val="18"/>
        </w:rPr>
      </w:pPr>
    </w:p>
    <w:p w:rsidR="00FC7431" w:rsidRPr="009555F8" w:rsidRDefault="00FC7431" w:rsidP="00FC7431">
      <w:pPr>
        <w:widowControl w:val="0"/>
        <w:autoSpaceDE w:val="0"/>
        <w:autoSpaceDN w:val="0"/>
        <w:jc w:val="both"/>
        <w:rPr>
          <w:rFonts w:eastAsia="Arial" w:cstheme="minorHAnsi"/>
          <w:color w:val="000000"/>
          <w:sz w:val="18"/>
          <w:szCs w:val="18"/>
        </w:rPr>
      </w:pPr>
      <w:r w:rsidRPr="009555F8">
        <w:rPr>
          <w:rFonts w:eastAsia="Arial" w:cstheme="minorHAnsi"/>
          <w:color w:val="000000"/>
          <w:sz w:val="18"/>
          <w:szCs w:val="18"/>
        </w:rPr>
        <w:t xml:space="preserve">El aporte propio se encuentra especificado en el análisis </w:t>
      </w:r>
      <w:r w:rsidRPr="009555F8">
        <w:rPr>
          <w:rFonts w:eastAsia="Arial" w:cstheme="minorHAnsi"/>
          <w:sz w:val="18"/>
          <w:szCs w:val="18"/>
        </w:rPr>
        <w:t xml:space="preserve">de precios unitarios, </w:t>
      </w:r>
      <w:r w:rsidRPr="009555F8">
        <w:rPr>
          <w:rFonts w:eastAsia="Arial" w:cstheme="minorHAnsi"/>
          <w:color w:val="000000"/>
          <w:sz w:val="18"/>
          <w:szCs w:val="18"/>
        </w:rPr>
        <w:t>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FC7431" w:rsidRPr="009555F8" w:rsidRDefault="00FC7431" w:rsidP="00FC7431">
      <w:pPr>
        <w:widowControl w:val="0"/>
        <w:autoSpaceDE w:val="0"/>
        <w:autoSpaceDN w:val="0"/>
        <w:jc w:val="both"/>
        <w:rPr>
          <w:rFonts w:eastAsia="Arial" w:cstheme="minorHAnsi"/>
          <w:color w:val="000000"/>
          <w:sz w:val="18"/>
          <w:szCs w:val="18"/>
        </w:rPr>
      </w:pPr>
    </w:p>
    <w:p w:rsidR="00FC7431" w:rsidRPr="009555F8" w:rsidRDefault="00FC7431" w:rsidP="00FC7431">
      <w:pPr>
        <w:widowControl w:val="0"/>
        <w:tabs>
          <w:tab w:val="left" w:pos="560"/>
        </w:tabs>
        <w:autoSpaceDE w:val="0"/>
        <w:autoSpaceDN w:val="0"/>
        <w:jc w:val="both"/>
        <w:rPr>
          <w:rFonts w:cstheme="minorHAnsi"/>
          <w:b/>
          <w:i/>
          <w:sz w:val="18"/>
          <w:szCs w:val="18"/>
          <w:u w:val="single"/>
        </w:rPr>
      </w:pPr>
      <w:r w:rsidRPr="009555F8">
        <w:rPr>
          <w:rFonts w:eastAsia="Arial" w:cstheme="minorHAnsi"/>
          <w:color w:val="000000"/>
          <w:sz w:val="18"/>
          <w:szCs w:val="18"/>
        </w:rPr>
        <w:t>Este aporte propio estará sujeto al cronograma de ejecución de obra de la Entidad Ejecutora.</w:t>
      </w:r>
    </w:p>
    <w:p w:rsidR="00FC7431" w:rsidRPr="009555F8" w:rsidRDefault="00FC7431" w:rsidP="00FC7431">
      <w:pPr>
        <w:jc w:val="both"/>
        <w:rPr>
          <w:rFonts w:cstheme="minorHAnsi"/>
          <w:b/>
          <w:i/>
          <w:sz w:val="18"/>
          <w:szCs w:val="18"/>
          <w:u w:val="single"/>
        </w:rPr>
      </w:pPr>
    </w:p>
    <w:p w:rsidR="00FC7431" w:rsidRPr="009555F8" w:rsidRDefault="00FC7431" w:rsidP="00FC7431">
      <w:pPr>
        <w:jc w:val="both"/>
        <w:rPr>
          <w:rFonts w:cstheme="minorHAnsi"/>
          <w:b/>
          <w:i/>
          <w:sz w:val="18"/>
          <w:szCs w:val="18"/>
          <w:u w:val="single"/>
        </w:rPr>
      </w:pPr>
    </w:p>
    <w:p w:rsidR="00FC7431" w:rsidRPr="009555F8" w:rsidRDefault="00FC7431" w:rsidP="00FC7431">
      <w:pPr>
        <w:jc w:val="both"/>
        <w:rPr>
          <w:rFonts w:cstheme="minorHAnsi"/>
          <w:b/>
          <w:bCs/>
          <w:i/>
          <w:szCs w:val="18"/>
          <w:u w:val="single"/>
          <w:lang w:val="es-ES_tradnl"/>
        </w:rPr>
      </w:pPr>
      <w:r w:rsidRPr="009555F8">
        <w:rPr>
          <w:rFonts w:cstheme="minorHAnsi"/>
          <w:b/>
          <w:i/>
          <w:szCs w:val="18"/>
          <w:u w:val="single"/>
        </w:rPr>
        <w:t xml:space="preserve">Nota para todos los insumos indicados: </w:t>
      </w:r>
      <w:r w:rsidRPr="009555F8">
        <w:rPr>
          <w:rFonts w:cstheme="minorHAnsi"/>
          <w:b/>
          <w:bCs/>
          <w:i/>
          <w:szCs w:val="18"/>
          <w:u w:val="single"/>
          <w:lang w:val="es-ES_tradnl"/>
        </w:rPr>
        <w:t>Cualquier alteración o daño del producto antes, durante y después del transporte no será recepcionado al momento de su ingreso a almacenes por parte de la Inspectoría.</w:t>
      </w:r>
    </w:p>
    <w:p w:rsidR="00541B3B" w:rsidRPr="00FC7431" w:rsidRDefault="00541B3B" w:rsidP="00CA225C">
      <w:pPr>
        <w:jc w:val="both"/>
        <w:rPr>
          <w:rFonts w:ascii="Tahoma" w:hAnsi="Tahoma" w:cs="Tahoma"/>
          <w:b/>
          <w:i/>
          <w:sz w:val="18"/>
          <w:szCs w:val="18"/>
          <w:u w:val="single"/>
          <w:lang w:val="es-ES_tradnl"/>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41B3B" w:rsidRDefault="00541B3B" w:rsidP="00CA225C">
      <w:pPr>
        <w:jc w:val="both"/>
        <w:rPr>
          <w:rFonts w:ascii="Tahoma" w:hAnsi="Tahoma" w:cs="Tahoma"/>
          <w:b/>
          <w:i/>
          <w:sz w:val="18"/>
          <w:szCs w:val="18"/>
          <w:u w:val="single"/>
        </w:rPr>
      </w:pPr>
    </w:p>
    <w:p w:rsidR="005F7AD0" w:rsidRDefault="005F7AD0"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9B46F4" w:rsidRDefault="009B46F4" w:rsidP="007B6430">
      <w:pPr>
        <w:pStyle w:val="Ttulo10"/>
        <w:spacing w:before="0" w:after="0"/>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201"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202"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202"/>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20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203"/>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204" w:name="_Hlk181210009"/>
      <w:r w:rsidRPr="009456BA">
        <w:rPr>
          <w:rFonts w:ascii="Verdana" w:hAnsi="Verdana" w:cs="Arial"/>
          <w:sz w:val="18"/>
          <w:szCs w:val="18"/>
          <w:lang w:val="es-BO"/>
        </w:rPr>
        <w:t>Testimonio de Contrato de Asociación Accidental, cuando corresponda.</w:t>
      </w:r>
    </w:p>
    <w:bookmarkEnd w:id="204"/>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201"/>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205"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205"/>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20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6"/>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Pr="00B273D2" w:rsidRDefault="00EF1134" w:rsidP="00EF1134">
      <w:pPr>
        <w:jc w:val="center"/>
        <w:rPr>
          <w:rFonts w:ascii="Verdana" w:hAnsi="Verdana" w:cs="Arial"/>
          <w:b/>
          <w:sz w:val="18"/>
          <w:szCs w:val="18"/>
        </w:rPr>
      </w:pPr>
      <w:bookmarkStart w:id="207"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7"/>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8"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8"/>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9"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9"/>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10"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10"/>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859" w:rsidRDefault="00637859">
      <w:r>
        <w:separator/>
      </w:r>
    </w:p>
  </w:endnote>
  <w:endnote w:type="continuationSeparator" w:id="0">
    <w:p w:rsidR="00637859" w:rsidRDefault="00637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41" w:rsidRDefault="00193E41">
    <w:pPr>
      <w:pStyle w:val="Piedepgina"/>
      <w:jc w:val="right"/>
    </w:pPr>
    <w:r>
      <w:fldChar w:fldCharType="begin"/>
    </w:r>
    <w:r>
      <w:instrText>PAGE   \* MERGEFORMAT</w:instrText>
    </w:r>
    <w:r>
      <w:fldChar w:fldCharType="separate"/>
    </w:r>
    <w:r w:rsidR="005802AB" w:rsidRPr="005802AB">
      <w:rPr>
        <w:noProof/>
        <w:lang w:val="es-ES"/>
      </w:rPr>
      <w:t>17</w:t>
    </w:r>
    <w:r>
      <w:fldChar w:fldCharType="end"/>
    </w:r>
  </w:p>
  <w:p w:rsidR="00193E41" w:rsidRDefault="00193E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41" w:rsidRDefault="00193E4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93E41" w:rsidRDefault="00193E4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859" w:rsidRDefault="00637859">
      <w:r>
        <w:separator/>
      </w:r>
    </w:p>
  </w:footnote>
  <w:footnote w:type="continuationSeparator" w:id="0">
    <w:p w:rsidR="00637859" w:rsidRDefault="006378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193E41" w:rsidRPr="00193E41" w:rsidTr="00262F4D">
      <w:trPr>
        <w:jc w:val="center"/>
      </w:trPr>
      <w:tc>
        <w:tcPr>
          <w:tcW w:w="2817" w:type="pct"/>
          <w:shd w:val="clear" w:color="auto" w:fill="auto"/>
        </w:tcPr>
        <w:p w:rsidR="00193E41" w:rsidRPr="00262F4D" w:rsidRDefault="00193E41"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193E41" w:rsidRPr="00262F4D" w:rsidRDefault="00193E41" w:rsidP="00262F4D">
          <w:pPr>
            <w:pStyle w:val="Encabezado"/>
            <w:tabs>
              <w:tab w:val="clear" w:pos="4419"/>
              <w:tab w:val="clear" w:pos="8838"/>
            </w:tabs>
            <w:rPr>
              <w:rFonts w:ascii="Verdana" w:hAnsi="Verdana"/>
              <w:i/>
              <w:sz w:val="16"/>
              <w:szCs w:val="16"/>
            </w:rPr>
          </w:pPr>
        </w:p>
      </w:tc>
      <w:tc>
        <w:tcPr>
          <w:tcW w:w="2183" w:type="pct"/>
          <w:shd w:val="clear" w:color="auto" w:fill="auto"/>
        </w:tcPr>
        <w:p w:rsidR="00193E41" w:rsidRPr="00262F4D" w:rsidRDefault="00193E41"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193E41" w:rsidRPr="0016549B" w:rsidRDefault="00193E41"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193E41" w:rsidRPr="00193E41" w:rsidTr="00262F4D">
      <w:trPr>
        <w:jc w:val="center"/>
      </w:trPr>
      <w:tc>
        <w:tcPr>
          <w:tcW w:w="2817" w:type="pct"/>
          <w:shd w:val="clear" w:color="auto" w:fill="auto"/>
        </w:tcPr>
        <w:p w:rsidR="00193E41" w:rsidRPr="00262F4D" w:rsidRDefault="00193E41"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193E41" w:rsidRPr="00262F4D" w:rsidRDefault="00193E41" w:rsidP="00262F4D">
          <w:pPr>
            <w:pStyle w:val="Encabezado"/>
            <w:tabs>
              <w:tab w:val="clear" w:pos="4419"/>
              <w:tab w:val="clear" w:pos="8838"/>
            </w:tabs>
            <w:rPr>
              <w:rFonts w:ascii="Verdana" w:hAnsi="Verdana"/>
              <w:i/>
              <w:sz w:val="16"/>
              <w:szCs w:val="16"/>
            </w:rPr>
          </w:pPr>
        </w:p>
      </w:tc>
      <w:tc>
        <w:tcPr>
          <w:tcW w:w="2183" w:type="pct"/>
          <w:shd w:val="clear" w:color="auto" w:fill="auto"/>
        </w:tcPr>
        <w:p w:rsidR="00193E41" w:rsidRPr="00262F4D" w:rsidRDefault="00193E41" w:rsidP="00262F4D">
          <w:pPr>
            <w:pStyle w:val="Encabezado"/>
            <w:tabs>
              <w:tab w:val="clear" w:pos="4419"/>
              <w:tab w:val="clear" w:pos="8838"/>
            </w:tabs>
            <w:jc w:val="right"/>
            <w:rPr>
              <w:rFonts w:ascii="Verdana" w:hAnsi="Verdana"/>
              <w:i/>
              <w:sz w:val="16"/>
              <w:szCs w:val="16"/>
              <w:lang w:val="en-US"/>
            </w:rPr>
          </w:pPr>
          <w:r w:rsidRPr="00262F4D">
            <w:rPr>
              <w:rFonts w:ascii="Verdana" w:hAnsi="Verdana"/>
              <w:i/>
              <w:sz w:val="16"/>
              <w:szCs w:val="16"/>
              <w:lang w:val="en-US"/>
            </w:rPr>
            <w:t>Instructivo AEV/DGE_INS/Nro.103/2024 (31/10/2024)</w:t>
          </w:r>
        </w:p>
      </w:tc>
    </w:tr>
  </w:tbl>
  <w:p w:rsidR="00193E41" w:rsidRPr="0016549B" w:rsidRDefault="00193E41" w:rsidP="006A30EF">
    <w:pPr>
      <w:rPr>
        <w:rFonts w:ascii="Verdana" w:hAnsi="Verdana"/>
        <w:sz w:val="16"/>
        <w:szCs w:val="16"/>
        <w:lang w:val="en-US"/>
      </w:rPr>
    </w:pPr>
  </w:p>
  <w:p w:rsidR="00193E41" w:rsidRPr="0016549B" w:rsidRDefault="00193E41"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7"/>
  </w:num>
  <w:num w:numId="8">
    <w:abstractNumId w:val="105"/>
  </w:num>
  <w:num w:numId="9">
    <w:abstractNumId w:val="109"/>
  </w:num>
  <w:num w:numId="10">
    <w:abstractNumId w:val="37"/>
  </w:num>
  <w:num w:numId="11">
    <w:abstractNumId w:val="126"/>
  </w:num>
  <w:num w:numId="12">
    <w:abstractNumId w:val="128"/>
  </w:num>
  <w:num w:numId="13">
    <w:abstractNumId w:val="57"/>
  </w:num>
  <w:num w:numId="14">
    <w:abstractNumId w:val="21"/>
  </w:num>
  <w:num w:numId="15">
    <w:abstractNumId w:val="88"/>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75"/>
  </w:num>
  <w:num w:numId="20">
    <w:abstractNumId w:val="38"/>
  </w:num>
  <w:num w:numId="21">
    <w:abstractNumId w:val="5"/>
  </w:num>
  <w:num w:numId="22">
    <w:abstractNumId w:val="41"/>
  </w:num>
  <w:num w:numId="23">
    <w:abstractNumId w:val="0"/>
  </w:num>
  <w:num w:numId="24">
    <w:abstractNumId w:val="62"/>
  </w:num>
  <w:num w:numId="25">
    <w:abstractNumId w:val="53"/>
  </w:num>
  <w:num w:numId="26">
    <w:abstractNumId w:val="55"/>
  </w:num>
  <w:num w:numId="27">
    <w:abstractNumId w:val="89"/>
  </w:num>
  <w:num w:numId="28">
    <w:abstractNumId w:val="49"/>
  </w:num>
  <w:num w:numId="29">
    <w:abstractNumId w:val="116"/>
  </w:num>
  <w:num w:numId="30">
    <w:abstractNumId w:val="30"/>
  </w:num>
  <w:num w:numId="31">
    <w:abstractNumId w:val="104"/>
  </w:num>
  <w:num w:numId="32">
    <w:abstractNumId w:val="31"/>
  </w:num>
  <w:num w:numId="33">
    <w:abstractNumId w:val="87"/>
  </w:num>
  <w:num w:numId="34">
    <w:abstractNumId w:val="71"/>
  </w:num>
  <w:num w:numId="35">
    <w:abstractNumId w:val="15"/>
  </w:num>
  <w:num w:numId="36">
    <w:abstractNumId w:val="114"/>
  </w:num>
  <w:num w:numId="37">
    <w:abstractNumId w:val="110"/>
  </w:num>
  <w:num w:numId="38">
    <w:abstractNumId w:val="94"/>
  </w:num>
  <w:num w:numId="39">
    <w:abstractNumId w:val="80"/>
  </w:num>
  <w:num w:numId="40">
    <w:abstractNumId w:val="79"/>
  </w:num>
  <w:num w:numId="41">
    <w:abstractNumId w:val="66"/>
  </w:num>
  <w:num w:numId="42">
    <w:abstractNumId w:val="95"/>
  </w:num>
  <w:num w:numId="43">
    <w:abstractNumId w:val="74"/>
  </w:num>
  <w:num w:numId="44">
    <w:abstractNumId w:val="102"/>
  </w:num>
  <w:num w:numId="45">
    <w:abstractNumId w:val="70"/>
  </w:num>
  <w:num w:numId="46">
    <w:abstractNumId w:val="28"/>
  </w:num>
  <w:num w:numId="47">
    <w:abstractNumId w:val="120"/>
  </w:num>
  <w:num w:numId="48">
    <w:abstractNumId w:val="78"/>
  </w:num>
  <w:num w:numId="49">
    <w:abstractNumId w:val="92"/>
  </w:num>
  <w:num w:numId="50">
    <w:abstractNumId w:val="6"/>
  </w:num>
  <w:num w:numId="51">
    <w:abstractNumId w:val="59"/>
  </w:num>
  <w:num w:numId="52">
    <w:abstractNumId w:val="47"/>
  </w:num>
  <w:num w:numId="53">
    <w:abstractNumId w:val="29"/>
  </w:num>
  <w:num w:numId="54">
    <w:abstractNumId w:val="19"/>
  </w:num>
  <w:num w:numId="55">
    <w:abstractNumId w:val="90"/>
  </w:num>
  <w:num w:numId="56">
    <w:abstractNumId w:val="13"/>
  </w:num>
  <w:num w:numId="57">
    <w:abstractNumId w:val="32"/>
  </w:num>
  <w:num w:numId="58">
    <w:abstractNumId w:val="106"/>
  </w:num>
  <w:num w:numId="59">
    <w:abstractNumId w:val="101"/>
  </w:num>
  <w:num w:numId="60">
    <w:abstractNumId w:val="44"/>
  </w:num>
  <w:num w:numId="61">
    <w:abstractNumId w:val="122"/>
  </w:num>
  <w:num w:numId="62">
    <w:abstractNumId w:val="33"/>
  </w:num>
  <w:num w:numId="63">
    <w:abstractNumId w:val="54"/>
  </w:num>
  <w:num w:numId="64">
    <w:abstractNumId w:val="51"/>
  </w:num>
  <w:num w:numId="65">
    <w:abstractNumId w:val="45"/>
  </w:num>
  <w:num w:numId="66">
    <w:abstractNumId w:val="81"/>
  </w:num>
  <w:num w:numId="67">
    <w:abstractNumId w:val="65"/>
  </w:num>
  <w:num w:numId="68">
    <w:abstractNumId w:val="93"/>
  </w:num>
  <w:num w:numId="69">
    <w:abstractNumId w:val="24"/>
  </w:num>
  <w:num w:numId="70">
    <w:abstractNumId w:val="76"/>
  </w:num>
  <w:num w:numId="71">
    <w:abstractNumId w:val="16"/>
  </w:num>
  <w:num w:numId="72">
    <w:abstractNumId w:val="86"/>
  </w:num>
  <w:num w:numId="73">
    <w:abstractNumId w:val="91"/>
  </w:num>
  <w:num w:numId="74">
    <w:abstractNumId w:val="12"/>
  </w:num>
  <w:num w:numId="75">
    <w:abstractNumId w:val="50"/>
  </w:num>
  <w:num w:numId="76">
    <w:abstractNumId w:val="56"/>
  </w:num>
  <w:num w:numId="77">
    <w:abstractNumId w:val="25"/>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5"/>
  </w:num>
  <w:num w:numId="81">
    <w:abstractNumId w:val="40"/>
  </w:num>
  <w:num w:numId="82">
    <w:abstractNumId w:val="119"/>
  </w:num>
  <w:num w:numId="83">
    <w:abstractNumId w:val="123"/>
  </w:num>
  <w:num w:numId="84">
    <w:abstractNumId w:val="108"/>
  </w:num>
  <w:num w:numId="85">
    <w:abstractNumId w:val="113"/>
  </w:num>
  <w:num w:numId="86">
    <w:abstractNumId w:val="67"/>
  </w:num>
  <w:num w:numId="87">
    <w:abstractNumId w:val="100"/>
  </w:num>
  <w:num w:numId="88">
    <w:abstractNumId w:val="121"/>
  </w:num>
  <w:num w:numId="89">
    <w:abstractNumId w:val="73"/>
  </w:num>
  <w:num w:numId="90">
    <w:abstractNumId w:val="2"/>
  </w:num>
  <w:num w:numId="91">
    <w:abstractNumId w:val="3"/>
  </w:num>
  <w:num w:numId="92">
    <w:abstractNumId w:val="99"/>
  </w:num>
  <w:num w:numId="93">
    <w:abstractNumId w:val="48"/>
  </w:num>
  <w:num w:numId="94">
    <w:abstractNumId w:val="83"/>
  </w:num>
  <w:num w:numId="95">
    <w:abstractNumId w:val="42"/>
  </w:num>
  <w:num w:numId="96">
    <w:abstractNumId w:val="1"/>
  </w:num>
  <w:num w:numId="97">
    <w:abstractNumId w:val="82"/>
  </w:num>
  <w:num w:numId="98">
    <w:abstractNumId w:val="10"/>
  </w:num>
  <w:num w:numId="99">
    <w:abstractNumId w:val="26"/>
  </w:num>
  <w:num w:numId="100">
    <w:abstractNumId w:val="103"/>
  </w:num>
  <w:num w:numId="101">
    <w:abstractNumId w:val="124"/>
  </w:num>
  <w:num w:numId="102">
    <w:abstractNumId w:val="43"/>
  </w:num>
  <w:num w:numId="103">
    <w:abstractNumId w:val="111"/>
  </w:num>
  <w:num w:numId="104">
    <w:abstractNumId w:val="118"/>
  </w:num>
  <w:num w:numId="105">
    <w:abstractNumId w:val="17"/>
  </w:num>
  <w:num w:numId="106">
    <w:abstractNumId w:val="63"/>
  </w:num>
  <w:num w:numId="107">
    <w:abstractNumId w:val="117"/>
  </w:num>
  <w:num w:numId="108">
    <w:abstractNumId w:val="107"/>
  </w:num>
  <w:num w:numId="109">
    <w:abstractNumId w:val="98"/>
  </w:num>
  <w:num w:numId="110">
    <w:abstractNumId w:val="127"/>
  </w:num>
  <w:num w:numId="111">
    <w:abstractNumId w:val="34"/>
  </w:num>
  <w:num w:numId="112">
    <w:abstractNumId w:val="8"/>
  </w:num>
  <w:num w:numId="113">
    <w:abstractNumId w:val="97"/>
  </w:num>
  <w:num w:numId="114">
    <w:abstractNumId w:val="22"/>
  </w:num>
  <w:num w:numId="115">
    <w:abstractNumId w:val="60"/>
  </w:num>
  <w:num w:numId="116">
    <w:abstractNumId w:val="85"/>
  </w:num>
  <w:num w:numId="1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8"/>
  </w:num>
  <w:num w:numId="120">
    <w:abstractNumId w:val="39"/>
  </w:num>
  <w:num w:numId="121">
    <w:abstractNumId w:val="112"/>
  </w:num>
  <w:num w:numId="122">
    <w:abstractNumId w:val="115"/>
  </w:num>
  <w:num w:numId="123">
    <w:abstractNumId w:val="52"/>
  </w:num>
  <w:num w:numId="124">
    <w:abstractNumId w:val="61"/>
  </w:num>
  <w:num w:numId="125">
    <w:abstractNumId w:val="23"/>
  </w:num>
  <w:num w:numId="126">
    <w:abstractNumId w:val="68"/>
  </w:num>
  <w:num w:numId="127">
    <w:abstractNumId w:val="46"/>
  </w:num>
  <w:num w:numId="128">
    <w:abstractNumId w:val="125"/>
  </w:num>
  <w:num w:numId="129">
    <w:abstractNumId w:val="4"/>
  </w:num>
  <w:num w:numId="130">
    <w:abstractNumId w:val="36"/>
  </w:num>
  <w:num w:numId="131">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419"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15B6"/>
    <w:rsid w:val="000223F5"/>
    <w:rsid w:val="000229E7"/>
    <w:rsid w:val="00022C50"/>
    <w:rsid w:val="00022EEB"/>
    <w:rsid w:val="00024202"/>
    <w:rsid w:val="00024CB2"/>
    <w:rsid w:val="000253A0"/>
    <w:rsid w:val="000253BB"/>
    <w:rsid w:val="000255DC"/>
    <w:rsid w:val="00025618"/>
    <w:rsid w:val="00025818"/>
    <w:rsid w:val="00025B56"/>
    <w:rsid w:val="000260C7"/>
    <w:rsid w:val="000277C5"/>
    <w:rsid w:val="00027DD9"/>
    <w:rsid w:val="00027FFB"/>
    <w:rsid w:val="00030659"/>
    <w:rsid w:val="00030F00"/>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A5B"/>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CBE"/>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E7F3F"/>
    <w:rsid w:val="000F0078"/>
    <w:rsid w:val="000F01B1"/>
    <w:rsid w:val="000F07F8"/>
    <w:rsid w:val="000F1E25"/>
    <w:rsid w:val="000F29BD"/>
    <w:rsid w:val="000F2BA0"/>
    <w:rsid w:val="000F2D29"/>
    <w:rsid w:val="000F33E1"/>
    <w:rsid w:val="000F3688"/>
    <w:rsid w:val="000F3B48"/>
    <w:rsid w:val="000F3DA7"/>
    <w:rsid w:val="000F4709"/>
    <w:rsid w:val="000F4801"/>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3E41"/>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69D"/>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BD4"/>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226"/>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83"/>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93A"/>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B3B"/>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02AB"/>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66"/>
    <w:rsid w:val="005A129A"/>
    <w:rsid w:val="005A12B6"/>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2D"/>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859"/>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9D"/>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56D"/>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0A1"/>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430"/>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2"/>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6F4"/>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4D9"/>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83A"/>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3E"/>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5E6"/>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25F9"/>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0A3"/>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9A2"/>
    <w:rsid w:val="00BB414C"/>
    <w:rsid w:val="00BB477B"/>
    <w:rsid w:val="00BB48A3"/>
    <w:rsid w:val="00BB49D6"/>
    <w:rsid w:val="00BB4A3E"/>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C"/>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B16"/>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554"/>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1932"/>
    <w:rsid w:val="00E82422"/>
    <w:rsid w:val="00E824AB"/>
    <w:rsid w:val="00E839AB"/>
    <w:rsid w:val="00E8449A"/>
    <w:rsid w:val="00E84CCC"/>
    <w:rsid w:val="00E851B3"/>
    <w:rsid w:val="00E853B1"/>
    <w:rsid w:val="00E86EF2"/>
    <w:rsid w:val="00E87226"/>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0B6A"/>
    <w:rsid w:val="00F0109D"/>
    <w:rsid w:val="00F0122C"/>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431"/>
    <w:rsid w:val="00FC7741"/>
    <w:rsid w:val="00FC7AA1"/>
    <w:rsid w:val="00FC7EE3"/>
    <w:rsid w:val="00FD2386"/>
    <w:rsid w:val="00FD3009"/>
    <w:rsid w:val="00FD3B5E"/>
    <w:rsid w:val="00FD3FA1"/>
    <w:rsid w:val="00FD4274"/>
    <w:rsid w:val="00FD45BB"/>
    <w:rsid w:val="00FD4820"/>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D839121"/>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fru-xeqo-tsk"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86854-287D-4DE9-94AD-7467FF63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103</Pages>
  <Words>90258</Words>
  <Characters>496419</Characters>
  <Application>Microsoft Office Word</Application>
  <DocSecurity>0</DocSecurity>
  <Lines>4136</Lines>
  <Paragraphs>1171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585506</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17</cp:revision>
  <cp:lastPrinted>2025-02-28T21:05:00Z</cp:lastPrinted>
  <dcterms:created xsi:type="dcterms:W3CDTF">2025-02-28T19:03:00Z</dcterms:created>
  <dcterms:modified xsi:type="dcterms:W3CDTF">2025-03-06T21:23:00Z</dcterms:modified>
</cp:coreProperties>
</file>