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33D73212" w:rsidR="003B64BD" w:rsidRPr="00C9424C" w:rsidRDefault="003B64BD"/>
    <w:p w14:paraId="12C35D2B" w14:textId="0BDDC7B2" w:rsidR="003B64BD" w:rsidRDefault="003B64BD"/>
    <w:p w14:paraId="4DF4B21D" w14:textId="33CACA58" w:rsidR="003B64BD" w:rsidRDefault="003B64BD"/>
    <w:p w14:paraId="29A150F9" w14:textId="74A6F7AB" w:rsidR="00E400DC" w:rsidRDefault="00E400DC" w:rsidP="00591875">
      <w:pPr>
        <w:pStyle w:val="Ttulo"/>
        <w:widowControl w:val="0"/>
        <w:ind w:firstLine="709"/>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52A0BA5C" w:rsidR="00E400DC" w:rsidRDefault="00ED575C" w:rsidP="00E400DC">
      <w:pPr>
        <w:jc w:val="center"/>
        <w:rPr>
          <w:rFonts w:ascii="Century Gothic" w:hAnsi="Century Gothic" w:cs="Arial"/>
          <w:b/>
          <w:sz w:val="24"/>
          <w:szCs w:val="18"/>
          <w:lang w:val="es-BO"/>
        </w:rPr>
      </w:pPr>
      <w:r>
        <w:rPr>
          <w:rFonts w:ascii="Century Gothic" w:hAnsi="Century Gothic" w:cs="Arial"/>
          <w:b/>
          <w:sz w:val="24"/>
          <w:szCs w:val="18"/>
          <w:lang w:val="es-BO"/>
        </w:rPr>
        <w:t xml:space="preserve">DIRECCIÓN DEPARTAMENTAL DE </w:t>
      </w:r>
      <w:r w:rsidR="00EF1064">
        <w:rPr>
          <w:rFonts w:ascii="Century Gothic" w:hAnsi="Century Gothic" w:cs="Arial"/>
          <w:b/>
          <w:sz w:val="24"/>
          <w:szCs w:val="18"/>
          <w:lang w:val="es-BO"/>
        </w:rPr>
        <w:t>BENI</w:t>
      </w:r>
    </w:p>
    <w:p w14:paraId="2DBDC885" w14:textId="08AF2C1A" w:rsidR="00503377" w:rsidRPr="00ED575C" w:rsidRDefault="006072C0" w:rsidP="00ED575C">
      <w:pPr>
        <w:widowControl w:val="0"/>
        <w:jc w:val="center"/>
        <w:rPr>
          <w:noProof/>
        </w:rPr>
      </w:pPr>
      <w:r w:rsidRPr="00E400DC">
        <w:rPr>
          <w:rFonts w:cs="Arial"/>
          <w:b/>
          <w:sz w:val="18"/>
          <w:szCs w:val="18"/>
        </w:rPr>
        <w:cr/>
      </w:r>
    </w:p>
    <w:p w14:paraId="0899AA79" w14:textId="30631AC4" w:rsidR="006072C0" w:rsidRPr="00E400DC" w:rsidRDefault="006072C0" w:rsidP="009146A8">
      <w:pPr>
        <w:widowControl w:val="0"/>
        <w:jc w:val="center"/>
        <w:rPr>
          <w:rFonts w:ascii="Century Gothic" w:hAnsi="Century Gothic"/>
          <w:color w:val="1F497D"/>
          <w:sz w:val="24"/>
          <w:szCs w:val="24"/>
        </w:rPr>
      </w:pP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lang w:val="es-BO" w:eastAsia="es-BO"/>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FA5B9B" w:rsidRPr="00335F1B" w:rsidRDefault="00FA5B9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FA5B9B" w:rsidRDefault="00FA5B9B" w:rsidP="00A306FB">
                            <w:pPr>
                              <w:jc w:val="center"/>
                              <w:rPr>
                                <w:rFonts w:ascii="Century Gothic" w:hAnsi="Century Gothic" w:cs="Arial"/>
                                <w:b/>
                                <w:color w:val="000000" w:themeColor="text1"/>
                                <w:sz w:val="22"/>
                              </w:rPr>
                            </w:pPr>
                          </w:p>
                          <w:p w14:paraId="65C0D121" w14:textId="585B3C44" w:rsidR="00E265ED" w:rsidRDefault="009C4367" w:rsidP="00A306FB">
                            <w:pPr>
                              <w:jc w:val="center"/>
                              <w:rPr>
                                <w:rFonts w:ascii="Century Gothic" w:hAnsi="Century Gothic" w:cs="Arial"/>
                                <w:b/>
                                <w:color w:val="000000" w:themeColor="text1"/>
                                <w:sz w:val="32"/>
                              </w:rPr>
                            </w:pPr>
                            <w:r w:rsidRPr="009C4367">
                              <w:rPr>
                                <w:rFonts w:ascii="Century Gothic" w:hAnsi="Century Gothic" w:cs="Arial"/>
                                <w:b/>
                                <w:color w:val="000000" w:themeColor="text1"/>
                                <w:sz w:val="32"/>
                              </w:rPr>
                              <w:t>SUPERVISION TECNICA PARA EL PROYECTO DE VIVIENDA NUEVA EN EL MUNICIPIO DE SAN RAMON -FASE(XI) 2024- BENI</w:t>
                            </w:r>
                          </w:p>
                          <w:p w14:paraId="3F23E933" w14:textId="77777777" w:rsidR="009C4367" w:rsidRDefault="009C4367" w:rsidP="00A306FB">
                            <w:pPr>
                              <w:jc w:val="center"/>
                              <w:rPr>
                                <w:rFonts w:ascii="Century Gothic" w:hAnsi="Century Gothic" w:cs="Arial"/>
                                <w:b/>
                                <w:color w:val="000000" w:themeColor="text1"/>
                                <w:sz w:val="32"/>
                              </w:rPr>
                            </w:pPr>
                          </w:p>
                          <w:p w14:paraId="76BA2873" w14:textId="77777777" w:rsidR="00FA5B9B" w:rsidRDefault="00FA5B9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FA5B9B" w:rsidRPr="00226A9B" w:rsidRDefault="00FA5B9B" w:rsidP="00A306FB">
                            <w:pPr>
                              <w:rPr>
                                <w:rFonts w:ascii="Century Gothic" w:hAnsi="Century Gothic" w:cs="Arial"/>
                                <w:b/>
                                <w:color w:val="FF0000"/>
                                <w:sz w:val="12"/>
                              </w:rPr>
                            </w:pPr>
                          </w:p>
                          <w:p w14:paraId="4C8A9434" w14:textId="70130DD4" w:rsidR="00E265ED" w:rsidRDefault="009C4367" w:rsidP="0053086D">
                            <w:pPr>
                              <w:jc w:val="center"/>
                              <w:rPr>
                                <w:rFonts w:ascii="Century Gothic" w:hAnsi="Century Gothic"/>
                                <w:b/>
                                <w:color w:val="0000FF"/>
                                <w:sz w:val="32"/>
                                <w:lang w:val="es-AR"/>
                              </w:rPr>
                            </w:pPr>
                            <w:r w:rsidRPr="009C4367">
                              <w:rPr>
                                <w:rFonts w:ascii="Century Gothic" w:hAnsi="Century Gothic"/>
                                <w:b/>
                                <w:color w:val="0000FF"/>
                                <w:sz w:val="32"/>
                                <w:lang w:val="es-AR"/>
                              </w:rPr>
                              <w:t>AEV-BN-DC-95/2024</w:t>
                            </w:r>
                          </w:p>
                          <w:p w14:paraId="260666D8" w14:textId="77777777" w:rsidR="009C4367" w:rsidRDefault="009C4367" w:rsidP="0053086D">
                            <w:pPr>
                              <w:jc w:val="center"/>
                              <w:rPr>
                                <w:rFonts w:ascii="Century Gothic" w:hAnsi="Century Gothic"/>
                                <w:b/>
                                <w:color w:val="0000FF"/>
                                <w:sz w:val="32"/>
                                <w:lang w:val="es-AR"/>
                              </w:rPr>
                            </w:pPr>
                          </w:p>
                          <w:p w14:paraId="7D2766B3" w14:textId="434CDA92" w:rsidR="00FA5B9B" w:rsidRDefault="00FA5B9B"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FA5B9B" w:rsidRDefault="00FA5B9B" w:rsidP="0053086D">
                            <w:pPr>
                              <w:jc w:val="center"/>
                              <w:rPr>
                                <w:rFonts w:ascii="Century Gothic" w:hAnsi="Century Gothic"/>
                                <w:b/>
                                <w:sz w:val="32"/>
                                <w:lang w:val="es-AR"/>
                              </w:rPr>
                            </w:pPr>
                          </w:p>
                          <w:p w14:paraId="6B9BDDEE" w14:textId="77777777" w:rsidR="00FA5B9B" w:rsidRPr="0016594B" w:rsidRDefault="00FA5B9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FA5B9B" w:rsidRDefault="00FA5B9B" w:rsidP="005108DE">
                            <w:pPr>
                              <w:jc w:val="center"/>
                              <w:rPr>
                                <w:rFonts w:ascii="Century Gothic" w:hAnsi="Century Gothic"/>
                                <w:b/>
                                <w:sz w:val="32"/>
                                <w:lang w:val="es-AR"/>
                              </w:rPr>
                            </w:pPr>
                          </w:p>
                          <w:p w14:paraId="7CFB3A97" w14:textId="77777777" w:rsidR="00FA5B9B" w:rsidRDefault="00FA5B9B" w:rsidP="005108DE">
                            <w:pPr>
                              <w:jc w:val="center"/>
                              <w:rPr>
                                <w:rFonts w:ascii="Century Gothic" w:hAnsi="Century Gothic"/>
                                <w:b/>
                                <w:sz w:val="32"/>
                                <w:lang w:val="es-AR"/>
                              </w:rPr>
                            </w:pPr>
                          </w:p>
                          <w:p w14:paraId="4D03A2B9" w14:textId="77777777" w:rsidR="00FA5B9B" w:rsidRDefault="00FA5B9B" w:rsidP="005108DE">
                            <w:pPr>
                              <w:jc w:val="center"/>
                              <w:rPr>
                                <w:rFonts w:ascii="Century Gothic" w:hAnsi="Century Gothic"/>
                                <w:b/>
                                <w:sz w:val="32"/>
                                <w:lang w:val="es-AR"/>
                              </w:rPr>
                            </w:pPr>
                          </w:p>
                          <w:p w14:paraId="1F867464" w14:textId="77777777" w:rsidR="00FA5B9B" w:rsidRDefault="00FA5B9B" w:rsidP="005108DE">
                            <w:pPr>
                              <w:jc w:val="center"/>
                              <w:rPr>
                                <w:rFonts w:ascii="Century Gothic" w:hAnsi="Century Gothic"/>
                                <w:b/>
                                <w:sz w:val="32"/>
                                <w:lang w:val="es-AR"/>
                              </w:rPr>
                            </w:pPr>
                          </w:p>
                          <w:p w14:paraId="042BEA5C" w14:textId="77777777" w:rsidR="00FA5B9B" w:rsidRDefault="00FA5B9B" w:rsidP="005108DE">
                            <w:pPr>
                              <w:jc w:val="center"/>
                              <w:rPr>
                                <w:rFonts w:ascii="Century Gothic" w:hAnsi="Century Gothic"/>
                                <w:b/>
                                <w:sz w:val="32"/>
                                <w:lang w:val="es-AR"/>
                              </w:rPr>
                            </w:pPr>
                          </w:p>
                          <w:p w14:paraId="23CA9095" w14:textId="77777777" w:rsidR="00FA5B9B" w:rsidRPr="00335F1B" w:rsidRDefault="00FA5B9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FA5B9B" w:rsidRPr="00335F1B" w:rsidRDefault="00FA5B9B"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FA5B9B" w:rsidRPr="00335F1B" w:rsidRDefault="00FA5B9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FA5B9B" w:rsidRDefault="00FA5B9B" w:rsidP="00A306FB">
                      <w:pPr>
                        <w:jc w:val="center"/>
                        <w:rPr>
                          <w:rFonts w:ascii="Century Gothic" w:hAnsi="Century Gothic" w:cs="Arial"/>
                          <w:b/>
                          <w:color w:val="000000" w:themeColor="text1"/>
                          <w:sz w:val="22"/>
                        </w:rPr>
                      </w:pPr>
                    </w:p>
                    <w:p w14:paraId="65C0D121" w14:textId="585B3C44" w:rsidR="00E265ED" w:rsidRDefault="009C4367" w:rsidP="00A306FB">
                      <w:pPr>
                        <w:jc w:val="center"/>
                        <w:rPr>
                          <w:rFonts w:ascii="Century Gothic" w:hAnsi="Century Gothic" w:cs="Arial"/>
                          <w:b/>
                          <w:color w:val="000000" w:themeColor="text1"/>
                          <w:sz w:val="32"/>
                        </w:rPr>
                      </w:pPr>
                      <w:r w:rsidRPr="009C4367">
                        <w:rPr>
                          <w:rFonts w:ascii="Century Gothic" w:hAnsi="Century Gothic" w:cs="Arial"/>
                          <w:b/>
                          <w:color w:val="000000" w:themeColor="text1"/>
                          <w:sz w:val="32"/>
                        </w:rPr>
                        <w:t>SUPERVISION TECNICA PARA EL PROYECTO DE VIVIENDA NUEVA EN EL MUNICIPIO DE SAN RAMON -FASE(XI) 2024- BENI</w:t>
                      </w:r>
                    </w:p>
                    <w:p w14:paraId="3F23E933" w14:textId="77777777" w:rsidR="009C4367" w:rsidRDefault="009C4367" w:rsidP="00A306FB">
                      <w:pPr>
                        <w:jc w:val="center"/>
                        <w:rPr>
                          <w:rFonts w:ascii="Century Gothic" w:hAnsi="Century Gothic" w:cs="Arial"/>
                          <w:b/>
                          <w:color w:val="000000" w:themeColor="text1"/>
                          <w:sz w:val="32"/>
                        </w:rPr>
                      </w:pPr>
                    </w:p>
                    <w:p w14:paraId="76BA2873" w14:textId="77777777" w:rsidR="00FA5B9B" w:rsidRDefault="00FA5B9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FA5B9B" w:rsidRPr="00226A9B" w:rsidRDefault="00FA5B9B" w:rsidP="00A306FB">
                      <w:pPr>
                        <w:rPr>
                          <w:rFonts w:ascii="Century Gothic" w:hAnsi="Century Gothic" w:cs="Arial"/>
                          <w:b/>
                          <w:color w:val="FF0000"/>
                          <w:sz w:val="12"/>
                        </w:rPr>
                      </w:pPr>
                    </w:p>
                    <w:p w14:paraId="4C8A9434" w14:textId="70130DD4" w:rsidR="00E265ED" w:rsidRDefault="009C4367" w:rsidP="0053086D">
                      <w:pPr>
                        <w:jc w:val="center"/>
                        <w:rPr>
                          <w:rFonts w:ascii="Century Gothic" w:hAnsi="Century Gothic"/>
                          <w:b/>
                          <w:color w:val="0000FF"/>
                          <w:sz w:val="32"/>
                          <w:lang w:val="es-AR"/>
                        </w:rPr>
                      </w:pPr>
                      <w:r w:rsidRPr="009C4367">
                        <w:rPr>
                          <w:rFonts w:ascii="Century Gothic" w:hAnsi="Century Gothic"/>
                          <w:b/>
                          <w:color w:val="0000FF"/>
                          <w:sz w:val="32"/>
                          <w:lang w:val="es-AR"/>
                        </w:rPr>
                        <w:t>AEV-BN-DC-95/2024</w:t>
                      </w:r>
                    </w:p>
                    <w:p w14:paraId="260666D8" w14:textId="77777777" w:rsidR="009C4367" w:rsidRDefault="009C4367" w:rsidP="0053086D">
                      <w:pPr>
                        <w:jc w:val="center"/>
                        <w:rPr>
                          <w:rFonts w:ascii="Century Gothic" w:hAnsi="Century Gothic"/>
                          <w:b/>
                          <w:color w:val="0000FF"/>
                          <w:sz w:val="32"/>
                          <w:lang w:val="es-AR"/>
                        </w:rPr>
                      </w:pPr>
                    </w:p>
                    <w:p w14:paraId="7D2766B3" w14:textId="434CDA92" w:rsidR="00FA5B9B" w:rsidRDefault="00FA5B9B" w:rsidP="0053086D">
                      <w:pPr>
                        <w:jc w:val="center"/>
                        <w:rPr>
                          <w:rFonts w:ascii="Century Gothic" w:hAnsi="Century Gothic"/>
                          <w:b/>
                          <w:sz w:val="32"/>
                          <w:lang w:val="es-AR"/>
                        </w:rPr>
                      </w:pPr>
                      <w:r>
                        <w:rPr>
                          <w:rFonts w:ascii="Century Gothic" w:hAnsi="Century Gothic"/>
                          <w:b/>
                          <w:sz w:val="32"/>
                          <w:lang w:val="es-AR"/>
                        </w:rPr>
                        <w:t>PRIMERA CONVOCATORIA</w:t>
                      </w:r>
                    </w:p>
                    <w:p w14:paraId="698F2E12" w14:textId="77777777" w:rsidR="00FA5B9B" w:rsidRDefault="00FA5B9B" w:rsidP="0053086D">
                      <w:pPr>
                        <w:jc w:val="center"/>
                        <w:rPr>
                          <w:rFonts w:ascii="Century Gothic" w:hAnsi="Century Gothic"/>
                          <w:b/>
                          <w:sz w:val="32"/>
                          <w:lang w:val="es-AR"/>
                        </w:rPr>
                      </w:pPr>
                    </w:p>
                    <w:p w14:paraId="6B9BDDEE" w14:textId="77777777" w:rsidR="00FA5B9B" w:rsidRPr="0016594B" w:rsidRDefault="00FA5B9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FA5B9B" w:rsidRDefault="00FA5B9B" w:rsidP="005108DE">
                      <w:pPr>
                        <w:jc w:val="center"/>
                        <w:rPr>
                          <w:rFonts w:ascii="Century Gothic" w:hAnsi="Century Gothic"/>
                          <w:b/>
                          <w:sz w:val="32"/>
                          <w:lang w:val="es-AR"/>
                        </w:rPr>
                      </w:pPr>
                    </w:p>
                    <w:p w14:paraId="7CFB3A97" w14:textId="77777777" w:rsidR="00FA5B9B" w:rsidRDefault="00FA5B9B" w:rsidP="005108DE">
                      <w:pPr>
                        <w:jc w:val="center"/>
                        <w:rPr>
                          <w:rFonts w:ascii="Century Gothic" w:hAnsi="Century Gothic"/>
                          <w:b/>
                          <w:sz w:val="32"/>
                          <w:lang w:val="es-AR"/>
                        </w:rPr>
                      </w:pPr>
                    </w:p>
                    <w:p w14:paraId="4D03A2B9" w14:textId="77777777" w:rsidR="00FA5B9B" w:rsidRDefault="00FA5B9B" w:rsidP="005108DE">
                      <w:pPr>
                        <w:jc w:val="center"/>
                        <w:rPr>
                          <w:rFonts w:ascii="Century Gothic" w:hAnsi="Century Gothic"/>
                          <w:b/>
                          <w:sz w:val="32"/>
                          <w:lang w:val="es-AR"/>
                        </w:rPr>
                      </w:pPr>
                    </w:p>
                    <w:p w14:paraId="1F867464" w14:textId="77777777" w:rsidR="00FA5B9B" w:rsidRDefault="00FA5B9B" w:rsidP="005108DE">
                      <w:pPr>
                        <w:jc w:val="center"/>
                        <w:rPr>
                          <w:rFonts w:ascii="Century Gothic" w:hAnsi="Century Gothic"/>
                          <w:b/>
                          <w:sz w:val="32"/>
                          <w:lang w:val="es-AR"/>
                        </w:rPr>
                      </w:pPr>
                    </w:p>
                    <w:p w14:paraId="042BEA5C" w14:textId="77777777" w:rsidR="00FA5B9B" w:rsidRDefault="00FA5B9B" w:rsidP="005108DE">
                      <w:pPr>
                        <w:jc w:val="center"/>
                        <w:rPr>
                          <w:rFonts w:ascii="Century Gothic" w:hAnsi="Century Gothic"/>
                          <w:b/>
                          <w:sz w:val="32"/>
                          <w:lang w:val="es-AR"/>
                        </w:rPr>
                      </w:pPr>
                    </w:p>
                    <w:p w14:paraId="23CA9095" w14:textId="77777777" w:rsidR="00FA5B9B" w:rsidRPr="00335F1B" w:rsidRDefault="00FA5B9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FA5B9B" w:rsidRPr="00335F1B" w:rsidRDefault="00FA5B9B"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37A01756"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F319C6">
        <w:rPr>
          <w:rFonts w:ascii="Arial" w:hAnsi="Arial" w:cs="Arial"/>
          <w:b/>
          <w:color w:val="FF0000"/>
          <w:sz w:val="24"/>
          <w:szCs w:val="24"/>
          <w:u w:val="single"/>
        </w:rPr>
        <w:t xml:space="preserve">TIÓN </w:t>
      </w:r>
      <w:r w:rsidR="002E3A47">
        <w:rPr>
          <w:rFonts w:ascii="Arial" w:hAnsi="Arial" w:cs="Arial"/>
          <w:b/>
          <w:color w:val="FF0000"/>
          <w:sz w:val="24"/>
          <w:szCs w:val="24"/>
          <w:u w:val="single"/>
        </w:rPr>
        <w:t>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8B0C3D" w:rsidRDefault="004C219A" w:rsidP="009146A8">
      <w:pPr>
        <w:widowControl w:val="0"/>
        <w:ind w:left="360"/>
        <w:jc w:val="both"/>
        <w:rPr>
          <w:rFonts w:cs="Arial"/>
          <w:b/>
          <w:sz w:val="6"/>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8B0C3D" w:rsidRDefault="004C219A" w:rsidP="009146A8">
      <w:pPr>
        <w:widowControl w:val="0"/>
        <w:rPr>
          <w:rFonts w:cs="Tahoma"/>
          <w:b/>
          <w:sz w:val="8"/>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8B0C3D" w:rsidRDefault="004C219A" w:rsidP="009146A8">
      <w:pPr>
        <w:pStyle w:val="Ttulo"/>
        <w:widowControl w:val="0"/>
        <w:ind w:left="432"/>
        <w:rPr>
          <w:rFonts w:ascii="Verdana" w:hAnsi="Verdana"/>
          <w:sz w:val="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8B0C3D" w:rsidRDefault="00B50FC8" w:rsidP="009146A8">
      <w:pPr>
        <w:widowControl w:val="0"/>
        <w:jc w:val="both"/>
        <w:rPr>
          <w:rFonts w:cs="Arial"/>
          <w:color w:val="FF0000"/>
          <w:sz w:val="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8B0C3D" w:rsidRDefault="00371776" w:rsidP="00371776">
      <w:pPr>
        <w:jc w:val="both"/>
        <w:rPr>
          <w:rFonts w:cs="Verdana"/>
          <w:sz w:val="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8B0C3D" w:rsidRDefault="005924B6" w:rsidP="00371776">
      <w:pPr>
        <w:jc w:val="both"/>
        <w:rPr>
          <w:rFonts w:cs="Arial"/>
          <w:sz w:val="10"/>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8B0C3D" w:rsidRDefault="005924B6" w:rsidP="00371776">
      <w:pPr>
        <w:jc w:val="both"/>
        <w:rPr>
          <w:rFonts w:cs="Arial"/>
          <w:sz w:val="10"/>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8B0C3D" w:rsidRDefault="00934B6B" w:rsidP="009146A8">
      <w:pPr>
        <w:widowControl w:val="0"/>
        <w:rPr>
          <w:sz w:val="8"/>
        </w:rPr>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Pr="008B0C3D" w:rsidRDefault="00AA4F1F" w:rsidP="009146A8">
      <w:pPr>
        <w:widowControl w:val="0"/>
        <w:ind w:left="567"/>
        <w:jc w:val="both"/>
        <w:rPr>
          <w:rFonts w:cs="Verdana"/>
          <w:sz w:val="6"/>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8B0C3D" w:rsidRDefault="00934B6B" w:rsidP="009146A8">
      <w:pPr>
        <w:pStyle w:val="Default"/>
        <w:widowControl w:val="0"/>
        <w:jc w:val="both"/>
        <w:rPr>
          <w:rFonts w:ascii="Verdana" w:hAnsi="Verdana"/>
          <w:color w:val="auto"/>
          <w:sz w:val="10"/>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8B0C3D" w:rsidRDefault="00934B6B" w:rsidP="009146A8">
      <w:pPr>
        <w:pStyle w:val="Default"/>
        <w:widowControl w:val="0"/>
        <w:ind w:left="576"/>
        <w:jc w:val="both"/>
        <w:rPr>
          <w:rFonts w:ascii="Verdana" w:hAnsi="Verdana"/>
          <w:color w:val="auto"/>
          <w:sz w:val="10"/>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8B0C3D" w:rsidRDefault="00215AC2" w:rsidP="009146A8">
      <w:pPr>
        <w:pStyle w:val="Prrafodelista"/>
        <w:widowControl w:val="0"/>
        <w:ind w:left="1773"/>
        <w:jc w:val="both"/>
        <w:rPr>
          <w:rFonts w:cs="Tahoma"/>
          <w:sz w:val="10"/>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10"/>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8B0C3D" w:rsidRDefault="00C242B0" w:rsidP="00C242B0">
      <w:pPr>
        <w:pStyle w:val="Prrafodelista"/>
        <w:widowControl w:val="0"/>
        <w:autoSpaceDE w:val="0"/>
        <w:autoSpaceDN w:val="0"/>
        <w:adjustRightInd w:val="0"/>
        <w:spacing w:line="259" w:lineRule="auto"/>
        <w:ind w:left="851"/>
        <w:jc w:val="both"/>
        <w:rPr>
          <w:rFonts w:ascii="Verdana" w:hAnsi="Verdana" w:cstheme="minorHAnsi"/>
          <w:sz w:val="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Pr="008B0C3D" w:rsidRDefault="00A31F63" w:rsidP="00CF62BD">
      <w:pPr>
        <w:pStyle w:val="Prrafodelista"/>
        <w:autoSpaceDE w:val="0"/>
        <w:autoSpaceDN w:val="0"/>
        <w:adjustRightInd w:val="0"/>
        <w:ind w:left="993"/>
        <w:jc w:val="both"/>
        <w:rPr>
          <w:rFonts w:ascii="Verdana" w:hAnsi="Verdana" w:cstheme="minorHAnsi"/>
          <w:sz w:val="10"/>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8B0C3D" w:rsidRDefault="00D8048A" w:rsidP="009146A8">
      <w:pPr>
        <w:pStyle w:val="Default"/>
        <w:widowControl w:val="0"/>
        <w:ind w:left="576"/>
        <w:jc w:val="both"/>
        <w:rPr>
          <w:rFonts w:ascii="Verdana" w:hAnsi="Verdana" w:cs="Verdana"/>
          <w:color w:val="auto"/>
          <w:sz w:val="12"/>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8B0C3D" w:rsidRDefault="00D8048A" w:rsidP="009146A8">
      <w:pPr>
        <w:widowControl w:val="0"/>
        <w:ind w:left="1134" w:hanging="283"/>
        <w:jc w:val="both"/>
        <w:rPr>
          <w:rFonts w:cs="Arial"/>
          <w:sz w:val="10"/>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lastRenderedPageBreak/>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lastRenderedPageBreak/>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8A4B5A">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8A4B5A">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8A4B5A">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8A4B5A">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8A4B5A">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lastRenderedPageBreak/>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8B0C3D" w:rsidRDefault="00A31CE7" w:rsidP="009146A8">
      <w:pPr>
        <w:widowControl w:val="0"/>
        <w:rPr>
          <w:rFonts w:cs="Arial"/>
          <w:b/>
          <w:color w:val="000000" w:themeColor="text1"/>
          <w:sz w:val="10"/>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8B0C3D" w:rsidRDefault="009B4D64" w:rsidP="009146A8">
      <w:pPr>
        <w:pStyle w:val="Prrafodelista"/>
        <w:widowControl w:val="0"/>
        <w:ind w:left="360"/>
        <w:rPr>
          <w:sz w:val="10"/>
        </w:rPr>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8B0C3D" w:rsidRDefault="004A3C82" w:rsidP="009146A8">
      <w:pPr>
        <w:widowControl w:val="0"/>
        <w:ind w:left="993" w:hanging="567"/>
        <w:jc w:val="both"/>
        <w:rPr>
          <w:rFonts w:cs="Arial"/>
          <w:color w:val="000000" w:themeColor="text1"/>
          <w:sz w:val="12"/>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8B0C3D" w:rsidRDefault="004A3C82" w:rsidP="009146A8">
      <w:pPr>
        <w:widowControl w:val="0"/>
        <w:ind w:left="993" w:hanging="567"/>
        <w:jc w:val="both"/>
        <w:rPr>
          <w:rFonts w:cs="Arial"/>
          <w:color w:val="000000" w:themeColor="text1"/>
          <w:sz w:val="10"/>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8B0C3D" w:rsidRDefault="00341A56" w:rsidP="009146A8">
      <w:pPr>
        <w:widowControl w:val="0"/>
        <w:rPr>
          <w:sz w:val="10"/>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8B0C3D" w:rsidRDefault="00DC131B" w:rsidP="009146A8">
      <w:pPr>
        <w:pStyle w:val="Prrafodelista"/>
        <w:widowControl w:val="0"/>
        <w:ind w:left="993"/>
        <w:jc w:val="both"/>
        <w:rPr>
          <w:rFonts w:ascii="Verdana" w:hAnsi="Verdana" w:cs="Arial"/>
          <w:sz w:val="12"/>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8B0C3D" w:rsidRDefault="00DC131B" w:rsidP="009146A8">
      <w:pPr>
        <w:pStyle w:val="Prrafodelista"/>
        <w:widowControl w:val="0"/>
        <w:rPr>
          <w:rFonts w:ascii="Verdana" w:hAnsi="Verdana" w:cs="Arial"/>
          <w:sz w:val="12"/>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8B0C3D" w:rsidRDefault="00A31CE7" w:rsidP="009146A8">
      <w:pPr>
        <w:widowControl w:val="0"/>
        <w:ind w:left="1134"/>
        <w:jc w:val="both"/>
        <w:rPr>
          <w:rFonts w:cs="Arial"/>
          <w:b/>
          <w:sz w:val="10"/>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8B0C3D" w:rsidRDefault="003C2555" w:rsidP="009146A8">
      <w:pPr>
        <w:widowControl w:val="0"/>
        <w:ind w:left="720"/>
        <w:jc w:val="both"/>
        <w:rPr>
          <w:rFonts w:cs="Arial"/>
          <w:sz w:val="10"/>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8B0C3D" w:rsidRDefault="003C2555" w:rsidP="009146A8">
      <w:pPr>
        <w:widowControl w:val="0"/>
        <w:ind w:left="567"/>
        <w:jc w:val="both"/>
        <w:rPr>
          <w:rFonts w:cs="Arial"/>
          <w:b/>
          <w:sz w:val="10"/>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C5050F" w:rsidRDefault="00D9638A" w:rsidP="009146A8">
      <w:pPr>
        <w:widowControl w:val="0"/>
        <w:jc w:val="center"/>
        <w:rPr>
          <w:rFonts w:cs="Arial"/>
          <w:b/>
          <w:sz w:val="4"/>
          <w:szCs w:val="18"/>
        </w:rPr>
      </w:pPr>
    </w:p>
    <w:p w14:paraId="74A571F7" w14:textId="7E84F510" w:rsidR="00601575" w:rsidRPr="00601575" w:rsidRDefault="00D9638A" w:rsidP="00601575">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0A121954" w14:textId="77777777" w:rsidR="00601575" w:rsidRPr="00C26C4F" w:rsidRDefault="00601575" w:rsidP="00601575">
      <w:pPr>
        <w:widowControl w:val="0"/>
        <w:rPr>
          <w:rFonts w:cs="Arial"/>
          <w:b/>
          <w:sz w:val="8"/>
        </w:rPr>
      </w:pPr>
    </w:p>
    <w:p w14:paraId="36A1FB21" w14:textId="77777777" w:rsidR="00163F62" w:rsidRPr="00A77C81" w:rsidRDefault="00163F62" w:rsidP="00163F62">
      <w:pPr>
        <w:jc w:val="center"/>
        <w:rPr>
          <w:rFonts w:ascii="Arial" w:hAnsi="Arial" w:cs="Arial"/>
          <w:b/>
          <w:sz w:val="20"/>
          <w:szCs w:val="26"/>
          <w:lang w:val="it-IT"/>
        </w:rPr>
      </w:pPr>
    </w:p>
    <w:p w14:paraId="7F2C0324" w14:textId="77777777" w:rsidR="00163F62" w:rsidRPr="00D17250" w:rsidRDefault="00163F62" w:rsidP="00163F62">
      <w:pPr>
        <w:widowControl w:val="0"/>
        <w:rPr>
          <w:rFonts w:cs="Arial"/>
          <w:b/>
          <w:sz w:val="2"/>
        </w:rPr>
      </w:pPr>
    </w:p>
    <w:tbl>
      <w:tblPr>
        <w:tblStyle w:val="Tablaconcuadrcula"/>
        <w:tblW w:w="5077" w:type="pct"/>
        <w:tblInd w:w="-5" w:type="dxa"/>
        <w:tblLook w:val="04A0" w:firstRow="1" w:lastRow="0" w:firstColumn="1" w:lastColumn="0" w:noHBand="0" w:noVBand="1"/>
      </w:tblPr>
      <w:tblGrid>
        <w:gridCol w:w="3744"/>
        <w:gridCol w:w="6321"/>
      </w:tblGrid>
      <w:tr w:rsidR="00163F62" w:rsidRPr="00545432" w14:paraId="48D4681E" w14:textId="77777777" w:rsidTr="00E55969">
        <w:trPr>
          <w:trHeight w:val="212"/>
        </w:trPr>
        <w:tc>
          <w:tcPr>
            <w:tcW w:w="1860" w:type="pct"/>
            <w:vAlign w:val="center"/>
          </w:tcPr>
          <w:p w14:paraId="56817A55" w14:textId="77777777" w:rsidR="00163F62" w:rsidRPr="00545432" w:rsidRDefault="00163F62" w:rsidP="00684196">
            <w:pPr>
              <w:widowControl w:val="0"/>
              <w:jc w:val="right"/>
              <w:rPr>
                <w:rFonts w:cs="Arial"/>
                <w:b/>
                <w:bCs/>
              </w:rPr>
            </w:pPr>
            <w:r w:rsidRPr="00545432">
              <w:rPr>
                <w:rFonts w:cs="Arial"/>
                <w:b/>
                <w:bCs/>
              </w:rPr>
              <w:t>Objeto de la contratación</w:t>
            </w:r>
          </w:p>
        </w:tc>
        <w:tc>
          <w:tcPr>
            <w:tcW w:w="3140" w:type="pct"/>
            <w:shd w:val="clear" w:color="auto" w:fill="DEEAF6"/>
            <w:vAlign w:val="center"/>
          </w:tcPr>
          <w:p w14:paraId="403EEB44" w14:textId="1B67943E" w:rsidR="00163F62" w:rsidRPr="00545432" w:rsidRDefault="00C65F19" w:rsidP="00681B59">
            <w:pPr>
              <w:widowControl w:val="0"/>
              <w:rPr>
                <w:rFonts w:cs="Arial"/>
              </w:rPr>
            </w:pPr>
            <w:r w:rsidRPr="00C65F19">
              <w:rPr>
                <w:rFonts w:cs="Arial"/>
              </w:rPr>
              <w:t>SUPERVISION TECNICA PARA EL PROYECTO DE VIVIENDA NUEVA EN EL MUNICIPIO DE SAN RAMON -FASE(XI) 2024- BENI</w:t>
            </w:r>
          </w:p>
        </w:tc>
      </w:tr>
      <w:tr w:rsidR="00163F62" w:rsidRPr="00545432" w14:paraId="77AEEF76" w14:textId="77777777" w:rsidTr="00E55969">
        <w:trPr>
          <w:trHeight w:val="212"/>
        </w:trPr>
        <w:tc>
          <w:tcPr>
            <w:tcW w:w="1860" w:type="pct"/>
            <w:vAlign w:val="center"/>
          </w:tcPr>
          <w:p w14:paraId="17AB2DA1" w14:textId="77777777" w:rsidR="00163F62" w:rsidRPr="00545432" w:rsidRDefault="00163F62" w:rsidP="00684196">
            <w:pPr>
              <w:widowControl w:val="0"/>
              <w:jc w:val="right"/>
              <w:rPr>
                <w:rFonts w:cs="Arial"/>
                <w:b/>
                <w:bCs/>
              </w:rPr>
            </w:pPr>
            <w:r w:rsidRPr="00545432">
              <w:rPr>
                <w:rFonts w:cs="Arial"/>
                <w:b/>
                <w:bCs/>
              </w:rPr>
              <w:t>Código de Proceso de Contratación</w:t>
            </w:r>
          </w:p>
        </w:tc>
        <w:tc>
          <w:tcPr>
            <w:tcW w:w="3140" w:type="pct"/>
            <w:shd w:val="clear" w:color="auto" w:fill="DEEAF6"/>
            <w:vAlign w:val="center"/>
          </w:tcPr>
          <w:p w14:paraId="1D022E17" w14:textId="311756D9" w:rsidR="00163F62" w:rsidRPr="00545432" w:rsidRDefault="00C65F19" w:rsidP="00684196">
            <w:pPr>
              <w:widowControl w:val="0"/>
              <w:rPr>
                <w:rFonts w:cs="Arial"/>
              </w:rPr>
            </w:pPr>
            <w:r w:rsidRPr="00C65F19">
              <w:rPr>
                <w:rFonts w:cs="Arial"/>
              </w:rPr>
              <w:t>AEV-BN-DC-95/2024</w:t>
            </w:r>
          </w:p>
        </w:tc>
      </w:tr>
      <w:tr w:rsidR="00163F62" w:rsidRPr="00545432" w14:paraId="54FF03E2" w14:textId="77777777" w:rsidTr="00E55969">
        <w:trPr>
          <w:trHeight w:val="212"/>
        </w:trPr>
        <w:tc>
          <w:tcPr>
            <w:tcW w:w="1860" w:type="pct"/>
            <w:vAlign w:val="center"/>
          </w:tcPr>
          <w:p w14:paraId="0D256A2C" w14:textId="77777777" w:rsidR="00163F62" w:rsidRPr="00545432" w:rsidRDefault="00163F62" w:rsidP="00684196">
            <w:pPr>
              <w:widowControl w:val="0"/>
              <w:jc w:val="right"/>
              <w:rPr>
                <w:rFonts w:cs="Arial"/>
                <w:b/>
                <w:bCs/>
              </w:rPr>
            </w:pPr>
            <w:r w:rsidRPr="00545432">
              <w:rPr>
                <w:rFonts w:cs="Arial"/>
                <w:b/>
                <w:bCs/>
              </w:rPr>
              <w:t>Forma de Adjudicación</w:t>
            </w:r>
          </w:p>
        </w:tc>
        <w:tc>
          <w:tcPr>
            <w:tcW w:w="3140" w:type="pct"/>
            <w:shd w:val="clear" w:color="auto" w:fill="DEEAF6"/>
            <w:vAlign w:val="center"/>
          </w:tcPr>
          <w:p w14:paraId="6F66C777" w14:textId="77777777" w:rsidR="00163F62" w:rsidRPr="00545432" w:rsidRDefault="00163F62" w:rsidP="00684196">
            <w:pPr>
              <w:widowControl w:val="0"/>
              <w:rPr>
                <w:rFonts w:cs="Arial"/>
              </w:rPr>
            </w:pPr>
            <w:r w:rsidRPr="00545432">
              <w:rPr>
                <w:rFonts w:cs="Arial"/>
              </w:rPr>
              <w:t>Por el total</w:t>
            </w:r>
          </w:p>
        </w:tc>
      </w:tr>
      <w:tr w:rsidR="00163F62" w:rsidRPr="00545432" w14:paraId="33F60C4C" w14:textId="77777777" w:rsidTr="00E55969">
        <w:trPr>
          <w:trHeight w:val="212"/>
        </w:trPr>
        <w:tc>
          <w:tcPr>
            <w:tcW w:w="1860" w:type="pct"/>
            <w:vAlign w:val="center"/>
          </w:tcPr>
          <w:p w14:paraId="5644E56B" w14:textId="77777777" w:rsidR="00163F62" w:rsidRPr="00545432" w:rsidRDefault="00163F62" w:rsidP="00684196">
            <w:pPr>
              <w:widowControl w:val="0"/>
              <w:jc w:val="right"/>
              <w:rPr>
                <w:rFonts w:cs="Arial"/>
                <w:b/>
                <w:bCs/>
              </w:rPr>
            </w:pPr>
            <w:r w:rsidRPr="00545432">
              <w:rPr>
                <w:rFonts w:cs="Arial"/>
                <w:b/>
                <w:bCs/>
              </w:rPr>
              <w:t>Método de Selección y Adjudicación</w:t>
            </w:r>
          </w:p>
        </w:tc>
        <w:tc>
          <w:tcPr>
            <w:tcW w:w="3140" w:type="pct"/>
            <w:shd w:val="clear" w:color="auto" w:fill="DEEAF6"/>
            <w:vAlign w:val="center"/>
          </w:tcPr>
          <w:p w14:paraId="2C221E6D" w14:textId="77777777" w:rsidR="00163F62" w:rsidRPr="00545432" w:rsidRDefault="00163F62" w:rsidP="00684196">
            <w:pPr>
              <w:widowControl w:val="0"/>
              <w:rPr>
                <w:rFonts w:cs="Arial"/>
              </w:rPr>
            </w:pPr>
            <w:r w:rsidRPr="00545432">
              <w:rPr>
                <w:rFonts w:cs="Arial"/>
              </w:rPr>
              <w:t>Presupuesto Fijo</w:t>
            </w:r>
          </w:p>
        </w:tc>
      </w:tr>
      <w:tr w:rsidR="00163F62" w:rsidRPr="00545432" w14:paraId="73ACEE0C" w14:textId="77777777" w:rsidTr="00E55969">
        <w:trPr>
          <w:trHeight w:val="212"/>
        </w:trPr>
        <w:tc>
          <w:tcPr>
            <w:tcW w:w="1860" w:type="pct"/>
            <w:vAlign w:val="center"/>
          </w:tcPr>
          <w:p w14:paraId="01428B24" w14:textId="77777777" w:rsidR="00163F62" w:rsidRPr="00545432" w:rsidRDefault="00163F62" w:rsidP="00684196">
            <w:pPr>
              <w:widowControl w:val="0"/>
              <w:jc w:val="right"/>
              <w:rPr>
                <w:rFonts w:cs="Arial"/>
                <w:b/>
                <w:bCs/>
              </w:rPr>
            </w:pPr>
            <w:r w:rsidRPr="00545432">
              <w:rPr>
                <w:rFonts w:cs="Arial"/>
                <w:b/>
                <w:bCs/>
              </w:rPr>
              <w:t>Precio Referencial</w:t>
            </w:r>
          </w:p>
        </w:tc>
        <w:tc>
          <w:tcPr>
            <w:tcW w:w="3140" w:type="pct"/>
            <w:shd w:val="clear" w:color="auto" w:fill="DEEAF6"/>
            <w:vAlign w:val="center"/>
          </w:tcPr>
          <w:p w14:paraId="70E09B26" w14:textId="56E2F0A6" w:rsidR="00163F62" w:rsidRPr="00545432" w:rsidRDefault="00C65F19" w:rsidP="008952E6">
            <w:pPr>
              <w:widowControl w:val="0"/>
              <w:rPr>
                <w:rFonts w:cs="Arial"/>
                <w:i/>
                <w:lang w:val="es-ES_tradnl"/>
              </w:rPr>
            </w:pPr>
            <w:r w:rsidRPr="00C65F19">
              <w:rPr>
                <w:rFonts w:cs="Arial"/>
                <w:i/>
                <w:lang w:val="es-ES_tradnl"/>
              </w:rPr>
              <w:t>Bs.71,525.94 (Setenta y un mil quinientos veinticinco con 94/100 bolivianos).</w:t>
            </w:r>
          </w:p>
        </w:tc>
      </w:tr>
      <w:tr w:rsidR="00163F62" w:rsidRPr="00545432" w14:paraId="41F1205F" w14:textId="77777777" w:rsidTr="00E55969">
        <w:trPr>
          <w:trHeight w:val="212"/>
        </w:trPr>
        <w:tc>
          <w:tcPr>
            <w:tcW w:w="1860" w:type="pct"/>
            <w:vAlign w:val="center"/>
          </w:tcPr>
          <w:p w14:paraId="4C3547A8" w14:textId="77777777" w:rsidR="00163F62" w:rsidRPr="00545432" w:rsidRDefault="00163F62" w:rsidP="00684196">
            <w:pPr>
              <w:widowControl w:val="0"/>
              <w:jc w:val="right"/>
              <w:rPr>
                <w:rFonts w:cs="Arial"/>
                <w:b/>
                <w:bCs/>
              </w:rPr>
            </w:pPr>
            <w:r w:rsidRPr="00545432">
              <w:rPr>
                <w:rFonts w:cs="Arial"/>
                <w:b/>
                <w:bCs/>
              </w:rPr>
              <w:t>Garantía de Cumplimiento de Contrato</w:t>
            </w:r>
          </w:p>
        </w:tc>
        <w:tc>
          <w:tcPr>
            <w:tcW w:w="3140" w:type="pct"/>
            <w:shd w:val="clear" w:color="auto" w:fill="DEEAF6"/>
            <w:vAlign w:val="center"/>
          </w:tcPr>
          <w:p w14:paraId="330AD744" w14:textId="77777777" w:rsidR="00163F62" w:rsidRPr="00545432" w:rsidRDefault="00163F62" w:rsidP="00684196">
            <w:pPr>
              <w:widowControl w:val="0"/>
              <w:rPr>
                <w:rFonts w:cs="Arial"/>
              </w:rPr>
            </w:pPr>
            <w:r w:rsidRPr="00545432">
              <w:rPr>
                <w:rFonts w:cs="Arial"/>
                <w:i/>
                <w:lang w:val="es-ES_tradnl"/>
              </w:rPr>
              <w:t>El proponente adjudicado presentará una boleta de garantía o garantía a primer requerimiento o solicitará la retención del 7% de los pagos parciales como garantía de cumplimiento de contrato, monto que será devuelto a la conclusión del contrato, previa conformidad.</w:t>
            </w:r>
          </w:p>
        </w:tc>
      </w:tr>
      <w:tr w:rsidR="00163F62" w:rsidRPr="00545432" w14:paraId="1736F154" w14:textId="77777777" w:rsidTr="00E55969">
        <w:trPr>
          <w:trHeight w:val="212"/>
        </w:trPr>
        <w:tc>
          <w:tcPr>
            <w:tcW w:w="1860" w:type="pct"/>
            <w:vAlign w:val="center"/>
          </w:tcPr>
          <w:p w14:paraId="5A73C017" w14:textId="77777777" w:rsidR="00163F62" w:rsidRPr="00545432" w:rsidRDefault="00163F62" w:rsidP="00684196">
            <w:pPr>
              <w:widowControl w:val="0"/>
              <w:jc w:val="right"/>
              <w:rPr>
                <w:rFonts w:cs="Arial"/>
                <w:b/>
                <w:bCs/>
              </w:rPr>
            </w:pPr>
            <w:r w:rsidRPr="00545432">
              <w:rPr>
                <w:rFonts w:cs="Arial"/>
                <w:b/>
                <w:bCs/>
              </w:rPr>
              <w:t>Encargado de atender consultas</w:t>
            </w:r>
          </w:p>
        </w:tc>
        <w:tc>
          <w:tcPr>
            <w:tcW w:w="3140" w:type="pct"/>
            <w:shd w:val="clear" w:color="auto" w:fill="DEEAF6"/>
            <w:vAlign w:val="center"/>
          </w:tcPr>
          <w:p w14:paraId="259D1B8F" w14:textId="299FAC89" w:rsidR="00163F62" w:rsidRPr="00545432" w:rsidRDefault="00163F62" w:rsidP="00922D8A">
            <w:pPr>
              <w:widowControl w:val="0"/>
              <w:rPr>
                <w:rFonts w:cs="Arial"/>
              </w:rPr>
            </w:pPr>
            <w:r w:rsidRPr="00545432">
              <w:rPr>
                <w:rFonts w:cs="Arial"/>
              </w:rPr>
              <w:t xml:space="preserve">Arq. </w:t>
            </w:r>
            <w:r>
              <w:rPr>
                <w:rFonts w:cs="Arial"/>
              </w:rPr>
              <w:t xml:space="preserve">Marco Antonio </w:t>
            </w:r>
            <w:proofErr w:type="spellStart"/>
            <w:r>
              <w:rPr>
                <w:rFonts w:cs="Arial"/>
              </w:rPr>
              <w:t>Castellon</w:t>
            </w:r>
            <w:proofErr w:type="spellEnd"/>
            <w:r>
              <w:rPr>
                <w:rFonts w:cs="Arial"/>
              </w:rPr>
              <w:t xml:space="preserve"> Cabrera</w:t>
            </w:r>
            <w:r w:rsidRPr="00545432">
              <w:rPr>
                <w:rFonts w:cs="Arial"/>
              </w:rPr>
              <w:t xml:space="preserve"> – </w:t>
            </w:r>
            <w:r w:rsidR="00922D8A">
              <w:rPr>
                <w:rFonts w:cs="Arial"/>
              </w:rPr>
              <w:t xml:space="preserve">Ing. Samir </w:t>
            </w:r>
            <w:proofErr w:type="spellStart"/>
            <w:r w:rsidR="00922D8A">
              <w:rPr>
                <w:rFonts w:cs="Arial"/>
              </w:rPr>
              <w:t>Adad</w:t>
            </w:r>
            <w:proofErr w:type="spellEnd"/>
            <w:r w:rsidR="00922D8A">
              <w:rPr>
                <w:rFonts w:cs="Arial"/>
              </w:rPr>
              <w:t xml:space="preserve"> Zabala</w:t>
            </w:r>
          </w:p>
        </w:tc>
      </w:tr>
      <w:tr w:rsidR="00163F62" w:rsidRPr="00545432" w14:paraId="237FD82A" w14:textId="77777777" w:rsidTr="00E55969">
        <w:trPr>
          <w:trHeight w:val="212"/>
        </w:trPr>
        <w:tc>
          <w:tcPr>
            <w:tcW w:w="1860" w:type="pct"/>
            <w:vAlign w:val="center"/>
          </w:tcPr>
          <w:p w14:paraId="31D4D5B8" w14:textId="77777777" w:rsidR="00163F62" w:rsidRPr="00545432" w:rsidRDefault="00163F62" w:rsidP="00684196">
            <w:pPr>
              <w:widowControl w:val="0"/>
              <w:jc w:val="right"/>
              <w:rPr>
                <w:rFonts w:cs="Arial"/>
                <w:b/>
                <w:bCs/>
              </w:rPr>
            </w:pPr>
            <w:r w:rsidRPr="00545432">
              <w:rPr>
                <w:rFonts w:cs="Arial"/>
                <w:b/>
                <w:bCs/>
              </w:rPr>
              <w:t>Teléfono</w:t>
            </w:r>
          </w:p>
        </w:tc>
        <w:tc>
          <w:tcPr>
            <w:tcW w:w="3140" w:type="pct"/>
            <w:shd w:val="clear" w:color="auto" w:fill="DEEAF6"/>
            <w:vAlign w:val="center"/>
          </w:tcPr>
          <w:p w14:paraId="4D17C225" w14:textId="77777777" w:rsidR="00163F62" w:rsidRPr="00545432" w:rsidRDefault="00163F62" w:rsidP="00684196">
            <w:pPr>
              <w:widowControl w:val="0"/>
              <w:rPr>
                <w:rFonts w:cs="Arial"/>
              </w:rPr>
            </w:pPr>
            <w:r w:rsidRPr="00545432">
              <w:rPr>
                <w:rFonts w:cs="Arial"/>
              </w:rPr>
              <w:t>50243114 Internos: 806 -  814</w:t>
            </w:r>
          </w:p>
        </w:tc>
      </w:tr>
      <w:tr w:rsidR="00163F62" w:rsidRPr="00545432" w14:paraId="65E5642A" w14:textId="77777777" w:rsidTr="00E55969">
        <w:trPr>
          <w:trHeight w:val="212"/>
        </w:trPr>
        <w:tc>
          <w:tcPr>
            <w:tcW w:w="1860" w:type="pct"/>
            <w:vAlign w:val="center"/>
          </w:tcPr>
          <w:p w14:paraId="7A948B1C" w14:textId="77777777" w:rsidR="00163F62" w:rsidRPr="00545432" w:rsidRDefault="00163F62" w:rsidP="00684196">
            <w:pPr>
              <w:widowControl w:val="0"/>
              <w:jc w:val="right"/>
              <w:rPr>
                <w:rFonts w:cs="Arial"/>
                <w:b/>
                <w:bCs/>
              </w:rPr>
            </w:pPr>
            <w:r w:rsidRPr="00545432">
              <w:rPr>
                <w:rFonts w:cs="Arial"/>
                <w:b/>
                <w:bCs/>
              </w:rPr>
              <w:t>Correo Electrónico para consultas</w:t>
            </w:r>
          </w:p>
        </w:tc>
        <w:tc>
          <w:tcPr>
            <w:tcW w:w="3140" w:type="pct"/>
            <w:shd w:val="clear" w:color="auto" w:fill="DEEAF6"/>
          </w:tcPr>
          <w:p w14:paraId="77A6F237" w14:textId="77777777" w:rsidR="00163F62" w:rsidRDefault="00F24B2E" w:rsidP="00684196">
            <w:pPr>
              <w:widowControl w:val="0"/>
              <w:rPr>
                <w:rFonts w:ascii="Arial" w:hAnsi="Arial" w:cs="Arial"/>
                <w:b/>
                <w:color w:val="000000"/>
              </w:rPr>
            </w:pPr>
            <w:r w:rsidRPr="00F24B2E">
              <w:rPr>
                <w:rFonts w:ascii="Arial" w:hAnsi="Arial" w:cs="Arial"/>
                <w:b/>
                <w:color w:val="000000"/>
              </w:rPr>
              <w:t xml:space="preserve">marco.castellon@aevivienda.gob.bo – samir.adad@aevivienda.gob.bo </w:t>
            </w:r>
          </w:p>
          <w:p w14:paraId="1D2314E5" w14:textId="0C496B52" w:rsidR="00F24B2E" w:rsidRPr="00545432" w:rsidRDefault="00F24B2E" w:rsidP="00684196">
            <w:pPr>
              <w:widowControl w:val="0"/>
              <w:rPr>
                <w:rFonts w:cs="Arial"/>
              </w:rPr>
            </w:pPr>
          </w:p>
        </w:tc>
      </w:tr>
    </w:tbl>
    <w:tbl>
      <w:tblPr>
        <w:tblW w:w="5044"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743"/>
        <w:gridCol w:w="134"/>
        <w:gridCol w:w="130"/>
        <w:gridCol w:w="378"/>
        <w:gridCol w:w="116"/>
        <w:gridCol w:w="14"/>
        <w:gridCol w:w="414"/>
        <w:gridCol w:w="14"/>
        <w:gridCol w:w="116"/>
        <w:gridCol w:w="14"/>
        <w:gridCol w:w="502"/>
        <w:gridCol w:w="14"/>
        <w:gridCol w:w="116"/>
        <w:gridCol w:w="14"/>
        <w:gridCol w:w="114"/>
        <w:gridCol w:w="16"/>
        <w:gridCol w:w="496"/>
        <w:gridCol w:w="18"/>
        <w:gridCol w:w="256"/>
        <w:gridCol w:w="18"/>
        <w:gridCol w:w="480"/>
        <w:gridCol w:w="20"/>
        <w:gridCol w:w="110"/>
        <w:gridCol w:w="20"/>
        <w:gridCol w:w="112"/>
        <w:gridCol w:w="18"/>
        <w:gridCol w:w="4602"/>
      </w:tblGrid>
      <w:tr w:rsidR="00163F62" w:rsidRPr="00A77C81" w14:paraId="4307A802" w14:textId="77777777" w:rsidTr="00E55969">
        <w:trPr>
          <w:trHeight w:val="20"/>
        </w:trPr>
        <w:tc>
          <w:tcPr>
            <w:tcW w:w="5000" w:type="pct"/>
            <w:gridSpan w:val="27"/>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408A55" w14:textId="77777777" w:rsidR="00163F62" w:rsidRPr="00A77C81" w:rsidRDefault="00163F62" w:rsidP="00684196">
            <w:pPr>
              <w:adjustRightInd w:val="0"/>
              <w:snapToGrid w:val="0"/>
              <w:jc w:val="center"/>
              <w:rPr>
                <w:i/>
                <w:sz w:val="2"/>
                <w:szCs w:val="14"/>
                <w:lang w:val="es-BO"/>
              </w:rPr>
            </w:pPr>
          </w:p>
        </w:tc>
      </w:tr>
      <w:tr w:rsidR="00163F62" w:rsidRPr="00A77C81" w14:paraId="31ECCDC1" w14:textId="77777777" w:rsidTr="00E55969">
        <w:trPr>
          <w:trHeight w:val="124"/>
        </w:trPr>
        <w:tc>
          <w:tcPr>
            <w:tcW w:w="939"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17C5395C"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14:paraId="04362FBB"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single" w:sz="4" w:space="0" w:color="auto"/>
              <w:right w:val="nil"/>
            </w:tcBorders>
            <w:shd w:val="clear" w:color="auto" w:fill="auto"/>
            <w:tcMar>
              <w:left w:w="0" w:type="dxa"/>
              <w:right w:w="0" w:type="dxa"/>
            </w:tcMar>
            <w:vAlign w:val="center"/>
          </w:tcPr>
          <w:p w14:paraId="2DD1B9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single" w:sz="4" w:space="0" w:color="auto"/>
              <w:left w:val="nil"/>
              <w:bottom w:val="nil"/>
              <w:right w:val="nil"/>
            </w:tcBorders>
            <w:shd w:val="clear" w:color="auto" w:fill="auto"/>
            <w:tcMar>
              <w:left w:w="0" w:type="dxa"/>
              <w:right w:w="0" w:type="dxa"/>
            </w:tcMar>
            <w:vAlign w:val="center"/>
          </w:tcPr>
          <w:p w14:paraId="61D889A1" w14:textId="77777777" w:rsidR="00163F62" w:rsidRPr="00A77C81" w:rsidRDefault="00163F62" w:rsidP="00684196">
            <w:pPr>
              <w:adjustRightInd w:val="0"/>
              <w:snapToGrid w:val="0"/>
              <w:jc w:val="center"/>
              <w:rPr>
                <w:i/>
                <w:sz w:val="14"/>
                <w:szCs w:val="14"/>
                <w:lang w:val="es-BO"/>
              </w:rPr>
            </w:pPr>
          </w:p>
        </w:tc>
        <w:tc>
          <w:tcPr>
            <w:tcW w:w="214"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4B24CF3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single" w:sz="4" w:space="0" w:color="auto"/>
              <w:left w:val="nil"/>
              <w:bottom w:val="nil"/>
              <w:right w:val="nil"/>
            </w:tcBorders>
            <w:shd w:val="clear" w:color="auto" w:fill="auto"/>
            <w:tcMar>
              <w:left w:w="0" w:type="dxa"/>
              <w:right w:w="0" w:type="dxa"/>
            </w:tcMar>
            <w:vAlign w:val="center"/>
          </w:tcPr>
          <w:p w14:paraId="5E2E2FC5" w14:textId="77777777" w:rsidR="00163F62" w:rsidRPr="00A77C81" w:rsidRDefault="00163F62" w:rsidP="00684196">
            <w:pPr>
              <w:adjustRightInd w:val="0"/>
              <w:snapToGrid w:val="0"/>
              <w:jc w:val="center"/>
              <w:rPr>
                <w:i/>
                <w:sz w:val="14"/>
                <w:szCs w:val="14"/>
                <w:lang w:val="es-BO"/>
              </w:rPr>
            </w:pPr>
          </w:p>
        </w:tc>
        <w:tc>
          <w:tcPr>
            <w:tcW w:w="258" w:type="pct"/>
            <w:gridSpan w:val="2"/>
            <w:tcBorders>
              <w:top w:val="single" w:sz="4" w:space="0" w:color="auto"/>
              <w:left w:val="nil"/>
              <w:bottom w:val="single" w:sz="4" w:space="0" w:color="auto"/>
              <w:right w:val="nil"/>
            </w:tcBorders>
            <w:shd w:val="clear" w:color="auto" w:fill="auto"/>
            <w:tcMar>
              <w:left w:w="0" w:type="dxa"/>
              <w:right w:w="0" w:type="dxa"/>
            </w:tcMar>
            <w:vAlign w:val="center"/>
          </w:tcPr>
          <w:p w14:paraId="2CEB7AA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single" w:sz="4" w:space="0" w:color="auto"/>
              <w:left w:val="nil"/>
              <w:bottom w:val="nil"/>
              <w:right w:val="single" w:sz="12" w:space="0" w:color="auto"/>
            </w:tcBorders>
            <w:shd w:val="clear" w:color="auto" w:fill="auto"/>
            <w:tcMar>
              <w:left w:w="0" w:type="dxa"/>
              <w:right w:w="0" w:type="dxa"/>
            </w:tcMar>
            <w:vAlign w:val="center"/>
          </w:tcPr>
          <w:p w14:paraId="60CD033A" w14:textId="77777777" w:rsidR="00163F62" w:rsidRPr="00A77C81" w:rsidRDefault="00163F62" w:rsidP="00684196">
            <w:pPr>
              <w:adjustRightInd w:val="0"/>
              <w:snapToGrid w:val="0"/>
              <w:jc w:val="center"/>
              <w:rPr>
                <w:i/>
                <w:sz w:val="14"/>
                <w:szCs w:val="14"/>
                <w:lang w:val="es-BO"/>
              </w:rPr>
            </w:pPr>
          </w:p>
        </w:tc>
        <w:tc>
          <w:tcPr>
            <w:tcW w:w="64" w:type="pct"/>
            <w:gridSpan w:val="2"/>
            <w:tcBorders>
              <w:top w:val="single" w:sz="4" w:space="0" w:color="auto"/>
              <w:left w:val="single" w:sz="12" w:space="0" w:color="auto"/>
              <w:bottom w:val="nil"/>
              <w:right w:val="nil"/>
            </w:tcBorders>
            <w:tcMar>
              <w:left w:w="0" w:type="dxa"/>
              <w:right w:w="0" w:type="dxa"/>
            </w:tcMar>
          </w:tcPr>
          <w:p w14:paraId="3401A881" w14:textId="77777777" w:rsidR="00163F62" w:rsidRPr="00A77C81" w:rsidRDefault="00163F62" w:rsidP="00684196">
            <w:pPr>
              <w:adjustRightInd w:val="0"/>
              <w:snapToGrid w:val="0"/>
              <w:jc w:val="center"/>
              <w:rPr>
                <w:i/>
                <w:sz w:val="14"/>
                <w:szCs w:val="14"/>
                <w:lang w:val="es-BO"/>
              </w:rPr>
            </w:pPr>
          </w:p>
        </w:tc>
        <w:tc>
          <w:tcPr>
            <w:tcW w:w="256" w:type="pct"/>
            <w:gridSpan w:val="2"/>
            <w:tcBorders>
              <w:top w:val="single" w:sz="4" w:space="0" w:color="auto"/>
              <w:left w:val="nil"/>
              <w:bottom w:val="nil"/>
              <w:right w:val="nil"/>
            </w:tcBorders>
            <w:shd w:val="clear" w:color="auto" w:fill="auto"/>
            <w:tcMar>
              <w:left w:w="0" w:type="dxa"/>
              <w:right w:w="0" w:type="dxa"/>
            </w:tcMar>
            <w:vAlign w:val="center"/>
          </w:tcPr>
          <w:p w14:paraId="3EAA2DF0" w14:textId="77777777" w:rsidR="00163F62" w:rsidRPr="00A77C81" w:rsidRDefault="00163F62" w:rsidP="00684196">
            <w:pPr>
              <w:adjustRightInd w:val="0"/>
              <w:snapToGrid w:val="0"/>
              <w:jc w:val="center"/>
              <w:rPr>
                <w:i/>
                <w:sz w:val="14"/>
                <w:szCs w:val="14"/>
                <w:lang w:val="es-BO"/>
              </w:rPr>
            </w:pPr>
          </w:p>
        </w:tc>
        <w:tc>
          <w:tcPr>
            <w:tcW w:w="137" w:type="pct"/>
            <w:gridSpan w:val="2"/>
            <w:tcBorders>
              <w:top w:val="single" w:sz="4" w:space="0" w:color="auto"/>
              <w:left w:val="nil"/>
              <w:bottom w:val="nil"/>
              <w:right w:val="nil"/>
            </w:tcBorders>
            <w:shd w:val="clear" w:color="auto" w:fill="auto"/>
            <w:tcMar>
              <w:left w:w="0" w:type="dxa"/>
              <w:right w:w="0" w:type="dxa"/>
            </w:tcMar>
            <w:vAlign w:val="center"/>
          </w:tcPr>
          <w:p w14:paraId="21B11832" w14:textId="77777777" w:rsidR="00163F62" w:rsidRPr="00A77C81" w:rsidRDefault="00163F62" w:rsidP="00684196">
            <w:pPr>
              <w:adjustRightInd w:val="0"/>
              <w:snapToGrid w:val="0"/>
              <w:jc w:val="center"/>
              <w:rPr>
                <w:i/>
                <w:sz w:val="14"/>
                <w:szCs w:val="14"/>
                <w:lang w:val="es-BO"/>
              </w:rPr>
            </w:pPr>
          </w:p>
        </w:tc>
        <w:tc>
          <w:tcPr>
            <w:tcW w:w="249" w:type="pct"/>
            <w:gridSpan w:val="2"/>
            <w:tcBorders>
              <w:top w:val="single" w:sz="4" w:space="0" w:color="auto"/>
              <w:left w:val="nil"/>
              <w:bottom w:val="nil"/>
              <w:right w:val="nil"/>
            </w:tcBorders>
            <w:shd w:val="clear" w:color="auto" w:fill="auto"/>
            <w:tcMar>
              <w:left w:w="0" w:type="dxa"/>
              <w:right w:w="0" w:type="dxa"/>
            </w:tcMar>
            <w:vAlign w:val="center"/>
          </w:tcPr>
          <w:p w14:paraId="21F9FEFF" w14:textId="77777777" w:rsidR="00163F62" w:rsidRPr="00A77C81" w:rsidRDefault="00163F62" w:rsidP="00684196">
            <w:pPr>
              <w:adjustRightInd w:val="0"/>
              <w:snapToGrid w:val="0"/>
              <w:jc w:val="center"/>
              <w:rPr>
                <w:i/>
                <w:sz w:val="14"/>
                <w:szCs w:val="14"/>
                <w:lang w:val="es-BO"/>
              </w:rPr>
            </w:pPr>
          </w:p>
        </w:tc>
        <w:tc>
          <w:tcPr>
            <w:tcW w:w="65" w:type="pct"/>
            <w:gridSpan w:val="2"/>
            <w:tcBorders>
              <w:top w:val="single" w:sz="4" w:space="0" w:color="auto"/>
              <w:left w:val="nil"/>
              <w:bottom w:val="nil"/>
              <w:right w:val="single" w:sz="12" w:space="0" w:color="auto"/>
            </w:tcBorders>
            <w:shd w:val="clear" w:color="auto" w:fill="auto"/>
            <w:vAlign w:val="center"/>
          </w:tcPr>
          <w:p w14:paraId="0EB84565" w14:textId="77777777" w:rsidR="00163F62" w:rsidRPr="00A77C81" w:rsidRDefault="00163F62" w:rsidP="00684196">
            <w:pPr>
              <w:adjustRightInd w:val="0"/>
              <w:snapToGrid w:val="0"/>
              <w:jc w:val="center"/>
              <w:rPr>
                <w:i/>
                <w:sz w:val="14"/>
                <w:szCs w:val="14"/>
                <w:lang w:val="es-BO"/>
              </w:rPr>
            </w:pPr>
          </w:p>
        </w:tc>
        <w:tc>
          <w:tcPr>
            <w:tcW w:w="66" w:type="pct"/>
            <w:gridSpan w:val="2"/>
            <w:tcBorders>
              <w:top w:val="single" w:sz="4" w:space="0" w:color="auto"/>
              <w:left w:val="single" w:sz="12" w:space="0" w:color="auto"/>
              <w:bottom w:val="nil"/>
              <w:right w:val="nil"/>
            </w:tcBorders>
            <w:shd w:val="clear" w:color="auto" w:fill="auto"/>
            <w:vAlign w:val="center"/>
          </w:tcPr>
          <w:p w14:paraId="4E4AF57A" w14:textId="77777777" w:rsidR="00163F62" w:rsidRPr="00A77C81" w:rsidRDefault="00163F62" w:rsidP="00684196">
            <w:pPr>
              <w:adjustRightInd w:val="0"/>
              <w:snapToGrid w:val="0"/>
              <w:jc w:val="center"/>
              <w:rPr>
                <w:i/>
                <w:sz w:val="14"/>
                <w:szCs w:val="14"/>
                <w:lang w:val="es-BO"/>
              </w:rPr>
            </w:pPr>
          </w:p>
        </w:tc>
        <w:tc>
          <w:tcPr>
            <w:tcW w:w="2305" w:type="pct"/>
            <w:gridSpan w:val="2"/>
            <w:tcBorders>
              <w:top w:val="single" w:sz="4" w:space="0" w:color="auto"/>
              <w:left w:val="nil"/>
              <w:bottom w:val="nil"/>
              <w:right w:val="single" w:sz="4" w:space="0" w:color="auto"/>
            </w:tcBorders>
            <w:shd w:val="clear" w:color="auto" w:fill="auto"/>
            <w:vAlign w:val="center"/>
          </w:tcPr>
          <w:p w14:paraId="2CB83598" w14:textId="77777777" w:rsidR="00163F62" w:rsidRPr="00A77C81" w:rsidRDefault="00163F62" w:rsidP="00684196">
            <w:pPr>
              <w:adjustRightInd w:val="0"/>
              <w:snapToGrid w:val="0"/>
              <w:jc w:val="center"/>
              <w:rPr>
                <w:i/>
                <w:sz w:val="14"/>
                <w:szCs w:val="14"/>
                <w:lang w:val="es-BO"/>
              </w:rPr>
            </w:pPr>
          </w:p>
        </w:tc>
      </w:tr>
      <w:tr w:rsidR="00163F62" w:rsidRPr="00A77C81" w14:paraId="272A8EF9"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649E2E2B"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35E0549"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8FD76F1" w14:textId="2D1735A5" w:rsidR="00163F62" w:rsidRPr="00A77C81" w:rsidRDefault="00826861" w:rsidP="00E70A92">
            <w:pPr>
              <w:adjustRightInd w:val="0"/>
              <w:snapToGrid w:val="0"/>
              <w:jc w:val="center"/>
              <w:rPr>
                <w:rFonts w:ascii="Arial" w:hAnsi="Arial" w:cs="Arial"/>
                <w:lang w:val="es-BO"/>
              </w:rPr>
            </w:pPr>
            <w:r>
              <w:rPr>
                <w:rFonts w:ascii="Arial" w:hAnsi="Arial" w:cs="Arial"/>
                <w:lang w:val="es-BO"/>
              </w:rPr>
              <w:t>19</w:t>
            </w:r>
          </w:p>
        </w:tc>
        <w:tc>
          <w:tcPr>
            <w:tcW w:w="65" w:type="pct"/>
            <w:gridSpan w:val="2"/>
            <w:tcBorders>
              <w:top w:val="nil"/>
              <w:left w:val="single" w:sz="4" w:space="0" w:color="auto"/>
              <w:bottom w:val="nil"/>
              <w:right w:val="single" w:sz="4" w:space="0" w:color="auto"/>
            </w:tcBorders>
            <w:shd w:val="clear" w:color="auto" w:fill="auto"/>
            <w:vAlign w:val="center"/>
          </w:tcPr>
          <w:p w14:paraId="5EC8E8F2"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C9D6D3F" w14:textId="175DB2FA" w:rsidR="00163F62" w:rsidRPr="00A77C81" w:rsidRDefault="00826861"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E74E1DB"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5094B7B" w14:textId="2E7C6E3D" w:rsidR="00163F62" w:rsidRPr="00A77C81" w:rsidRDefault="00163F62" w:rsidP="00322CFB">
            <w:pPr>
              <w:adjustRightInd w:val="0"/>
              <w:snapToGrid w:val="0"/>
              <w:jc w:val="center"/>
              <w:rPr>
                <w:rFonts w:ascii="Arial" w:hAnsi="Arial" w:cs="Arial"/>
                <w:lang w:val="es-BO"/>
              </w:rPr>
            </w:pPr>
            <w:r w:rsidRPr="00A77C81">
              <w:rPr>
                <w:rFonts w:ascii="Arial" w:hAnsi="Arial" w:cs="Arial"/>
                <w:lang w:val="es-BO"/>
              </w:rPr>
              <w:t>202</w:t>
            </w:r>
            <w:r w:rsidR="00322CFB">
              <w:rPr>
                <w:rFonts w:ascii="Arial" w:hAnsi="Arial" w:cs="Arial"/>
                <w:lang w:val="es-BO"/>
              </w:rPr>
              <w:t>5</w:t>
            </w:r>
          </w:p>
        </w:tc>
        <w:tc>
          <w:tcPr>
            <w:tcW w:w="65" w:type="pct"/>
            <w:gridSpan w:val="2"/>
            <w:tcBorders>
              <w:top w:val="nil"/>
              <w:left w:val="single" w:sz="4" w:space="0" w:color="auto"/>
              <w:bottom w:val="nil"/>
              <w:right w:val="single" w:sz="12" w:space="0" w:color="auto"/>
            </w:tcBorders>
            <w:shd w:val="clear" w:color="auto" w:fill="auto"/>
            <w:vAlign w:val="center"/>
          </w:tcPr>
          <w:p w14:paraId="50A154A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5839292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23ED0754"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73ED78A"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20DFA18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3E455E9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064A7B75"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726EFE9C" w14:textId="77777777" w:rsidR="00163F62" w:rsidRPr="00A77C81" w:rsidRDefault="00163F62" w:rsidP="00684196">
            <w:pPr>
              <w:adjustRightInd w:val="0"/>
              <w:snapToGrid w:val="0"/>
              <w:jc w:val="center"/>
              <w:rPr>
                <w:rFonts w:ascii="Arial" w:hAnsi="Arial" w:cs="Arial"/>
                <w:lang w:val="es-BO"/>
              </w:rPr>
            </w:pPr>
          </w:p>
        </w:tc>
      </w:tr>
      <w:tr w:rsidR="00163F62" w:rsidRPr="00A77C81" w14:paraId="0D0B91F8" w14:textId="77777777" w:rsidTr="00E55969">
        <w:trPr>
          <w:trHeight w:val="124"/>
        </w:trPr>
        <w:tc>
          <w:tcPr>
            <w:tcW w:w="872" w:type="pct"/>
            <w:tcBorders>
              <w:top w:val="nil"/>
              <w:left w:val="single" w:sz="4" w:space="0" w:color="auto"/>
              <w:bottom w:val="nil"/>
              <w:right w:val="nil"/>
            </w:tcBorders>
            <w:shd w:val="clear" w:color="auto" w:fill="auto"/>
            <w:vAlign w:val="bottom"/>
          </w:tcPr>
          <w:p w14:paraId="26BBBA4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AE6FFA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AE98D4B"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4CDE4CD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737933B"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7A17E2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16683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4C85DDE"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25C5E44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33D2E91C"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D4599EF"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22F3998"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58C158E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7C8A3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0CEE9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CE0899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4FAF10E" w14:textId="77777777" w:rsidTr="00E55969">
        <w:trPr>
          <w:trHeight w:val="124"/>
        </w:trPr>
        <w:tc>
          <w:tcPr>
            <w:tcW w:w="872" w:type="pct"/>
            <w:tcBorders>
              <w:top w:val="nil"/>
              <w:left w:val="single" w:sz="4" w:space="0" w:color="auto"/>
              <w:bottom w:val="nil"/>
              <w:right w:val="nil"/>
            </w:tcBorders>
            <w:shd w:val="clear" w:color="auto" w:fill="auto"/>
            <w:vAlign w:val="bottom"/>
          </w:tcPr>
          <w:p w14:paraId="0FEB9357" w14:textId="77777777" w:rsidR="00163F62" w:rsidRPr="00A77C81" w:rsidRDefault="00163F62" w:rsidP="00684196">
            <w:pPr>
              <w:adjustRightInd w:val="0"/>
              <w:snapToGrid w:val="0"/>
              <w:ind w:left="113" w:right="113"/>
              <w:jc w:val="both"/>
              <w:rPr>
                <w:rFonts w:ascii="Arial" w:hAnsi="Arial" w:cs="Arial"/>
                <w:strike/>
                <w:color w:val="FF0000"/>
                <w:sz w:val="4"/>
                <w:szCs w:val="4"/>
                <w:lang w:val="es-BO"/>
              </w:rPr>
            </w:pPr>
          </w:p>
        </w:tc>
        <w:tc>
          <w:tcPr>
            <w:tcW w:w="67" w:type="pct"/>
            <w:tcBorders>
              <w:top w:val="nil"/>
              <w:left w:val="nil"/>
              <w:bottom w:val="nil"/>
              <w:right w:val="single" w:sz="12" w:space="0" w:color="auto"/>
            </w:tcBorders>
            <w:shd w:val="clear" w:color="auto" w:fill="auto"/>
            <w:vAlign w:val="bottom"/>
          </w:tcPr>
          <w:p w14:paraId="5B802594" w14:textId="77777777" w:rsidR="00163F62" w:rsidRPr="00A77C81" w:rsidRDefault="00163F62" w:rsidP="00684196">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5E2E88B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89" w:type="pct"/>
            <w:tcBorders>
              <w:top w:val="single" w:sz="4" w:space="0" w:color="auto"/>
              <w:left w:val="nil"/>
              <w:bottom w:val="nil"/>
              <w:right w:val="nil"/>
            </w:tcBorders>
            <w:shd w:val="clear" w:color="auto" w:fill="auto"/>
            <w:vAlign w:val="center"/>
          </w:tcPr>
          <w:p w14:paraId="3A3FA82D"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7239C11"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6C270A3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nil"/>
            </w:tcBorders>
            <w:shd w:val="clear" w:color="auto" w:fill="auto"/>
            <w:vAlign w:val="center"/>
          </w:tcPr>
          <w:p w14:paraId="30C00293"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12FA18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B54E055"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4" w:space="0" w:color="auto"/>
              <w:bottom w:val="nil"/>
              <w:right w:val="nil"/>
            </w:tcBorders>
          </w:tcPr>
          <w:p w14:paraId="722EF55E"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0E8804D9"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137" w:type="pct"/>
            <w:gridSpan w:val="2"/>
            <w:tcBorders>
              <w:top w:val="nil"/>
              <w:left w:val="nil"/>
              <w:bottom w:val="nil"/>
              <w:right w:val="nil"/>
            </w:tcBorders>
            <w:shd w:val="clear" w:color="auto" w:fill="auto"/>
            <w:vAlign w:val="center"/>
          </w:tcPr>
          <w:p w14:paraId="132EA950"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022298C"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39A09E46"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1E4C908" w14:textId="77777777" w:rsidR="00163F62" w:rsidRPr="00A77C81" w:rsidRDefault="00163F62" w:rsidP="00684196">
            <w:pPr>
              <w:adjustRightInd w:val="0"/>
              <w:snapToGrid w:val="0"/>
              <w:jc w:val="center"/>
              <w:rPr>
                <w:rFonts w:ascii="Arial" w:hAnsi="Arial" w:cs="Arial"/>
                <w:strike/>
                <w:color w:val="FF0000"/>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1012BD3" w14:textId="77777777" w:rsidR="00163F62" w:rsidRPr="00A77C81" w:rsidRDefault="00163F62" w:rsidP="00684196">
            <w:pPr>
              <w:adjustRightInd w:val="0"/>
              <w:snapToGrid w:val="0"/>
              <w:jc w:val="center"/>
              <w:rPr>
                <w:rFonts w:ascii="Arial" w:hAnsi="Arial" w:cs="Arial"/>
                <w:strike/>
                <w:color w:val="FF0000"/>
                <w:sz w:val="4"/>
                <w:szCs w:val="4"/>
                <w:lang w:val="es-BO"/>
              </w:rPr>
            </w:pPr>
          </w:p>
        </w:tc>
      </w:tr>
      <w:tr w:rsidR="00163F62" w:rsidRPr="00A77C81" w14:paraId="039B4DE8" w14:textId="77777777" w:rsidTr="00E55969">
        <w:trPr>
          <w:trHeight w:val="124"/>
        </w:trPr>
        <w:tc>
          <w:tcPr>
            <w:tcW w:w="872" w:type="pct"/>
            <w:tcBorders>
              <w:top w:val="nil"/>
              <w:left w:val="single" w:sz="4" w:space="0" w:color="auto"/>
              <w:bottom w:val="nil"/>
              <w:right w:val="nil"/>
            </w:tcBorders>
            <w:shd w:val="clear" w:color="auto" w:fill="auto"/>
            <w:vAlign w:val="bottom"/>
          </w:tcPr>
          <w:p w14:paraId="69FE70C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6139D2E4"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25C690C"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2E369A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FC929A6"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634FBB5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04D1EF9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4E038B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4" w:space="0" w:color="auto"/>
            </w:tcBorders>
            <w:shd w:val="clear" w:color="auto" w:fill="auto"/>
            <w:vAlign w:val="center"/>
          </w:tcPr>
          <w:p w14:paraId="28EB757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4" w:space="0" w:color="auto"/>
              <w:bottom w:val="nil"/>
              <w:right w:val="nil"/>
            </w:tcBorders>
          </w:tcPr>
          <w:p w14:paraId="6C05C1D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3EA927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9011FEA"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4B32418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209AD7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8518A80"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5B3B0E2A"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5D945C6"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8087F4A"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9083B0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CE8DF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4E29C6C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3BC808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619BEE5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613995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8EF2DC6"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ABBC61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single" w:sz="4" w:space="0" w:color="auto"/>
              <w:right w:val="nil"/>
            </w:tcBorders>
            <w:shd w:val="clear" w:color="auto" w:fill="auto"/>
            <w:tcMar>
              <w:left w:w="0" w:type="dxa"/>
              <w:right w:w="0" w:type="dxa"/>
            </w:tcMar>
            <w:vAlign w:val="center"/>
          </w:tcPr>
          <w:p w14:paraId="10AC47C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Hora</w:t>
            </w:r>
          </w:p>
        </w:tc>
        <w:tc>
          <w:tcPr>
            <w:tcW w:w="137" w:type="pct"/>
            <w:gridSpan w:val="2"/>
            <w:tcBorders>
              <w:top w:val="nil"/>
              <w:left w:val="nil"/>
              <w:bottom w:val="nil"/>
              <w:right w:val="nil"/>
            </w:tcBorders>
            <w:shd w:val="clear" w:color="auto" w:fill="auto"/>
            <w:tcMar>
              <w:left w:w="0" w:type="dxa"/>
              <w:right w:w="0" w:type="dxa"/>
            </w:tcMar>
            <w:vAlign w:val="center"/>
          </w:tcPr>
          <w:p w14:paraId="3C4AD099"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single" w:sz="4" w:space="0" w:color="auto"/>
              <w:right w:val="nil"/>
            </w:tcBorders>
            <w:shd w:val="clear" w:color="auto" w:fill="auto"/>
            <w:tcMar>
              <w:left w:w="0" w:type="dxa"/>
              <w:right w:w="0" w:type="dxa"/>
            </w:tcMar>
            <w:vAlign w:val="center"/>
          </w:tcPr>
          <w:p w14:paraId="1D314A9C"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Min.</w:t>
            </w:r>
          </w:p>
        </w:tc>
        <w:tc>
          <w:tcPr>
            <w:tcW w:w="65" w:type="pct"/>
            <w:gridSpan w:val="2"/>
            <w:tcBorders>
              <w:top w:val="nil"/>
              <w:left w:val="nil"/>
              <w:bottom w:val="nil"/>
              <w:right w:val="single" w:sz="12" w:space="0" w:color="auto"/>
            </w:tcBorders>
            <w:shd w:val="clear" w:color="auto" w:fill="auto"/>
            <w:vAlign w:val="center"/>
          </w:tcPr>
          <w:p w14:paraId="07081206"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BA8315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single" w:sz="4" w:space="0" w:color="auto"/>
              <w:right w:val="single" w:sz="4" w:space="0" w:color="auto"/>
            </w:tcBorders>
            <w:shd w:val="clear" w:color="auto" w:fill="auto"/>
            <w:vAlign w:val="center"/>
          </w:tcPr>
          <w:p w14:paraId="5E7ABE09" w14:textId="77777777" w:rsidR="00163F62" w:rsidRPr="00A77C81" w:rsidRDefault="00163F62" w:rsidP="00684196">
            <w:pPr>
              <w:adjustRightInd w:val="0"/>
              <w:snapToGrid w:val="0"/>
              <w:jc w:val="center"/>
              <w:rPr>
                <w:i/>
                <w:sz w:val="14"/>
                <w:szCs w:val="14"/>
                <w:lang w:val="es-BO"/>
              </w:rPr>
            </w:pPr>
          </w:p>
        </w:tc>
      </w:tr>
      <w:tr w:rsidR="00163F62" w:rsidRPr="00A77C81" w14:paraId="3CEED16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B5682FD"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0EBF76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577E2B6A" w14:textId="60A04CA6" w:rsidR="00163F62" w:rsidRPr="00A77C81" w:rsidRDefault="00826861" w:rsidP="002E7325">
            <w:pPr>
              <w:adjustRightInd w:val="0"/>
              <w:snapToGrid w:val="0"/>
              <w:jc w:val="center"/>
              <w:rPr>
                <w:rFonts w:ascii="Arial" w:hAnsi="Arial" w:cs="Arial"/>
                <w:lang w:val="es-BO"/>
              </w:rPr>
            </w:pPr>
            <w:r>
              <w:rPr>
                <w:rFonts w:ascii="Arial" w:hAnsi="Arial" w:cs="Arial"/>
                <w:lang w:val="es-BO"/>
              </w:rPr>
              <w:t>25</w:t>
            </w:r>
          </w:p>
        </w:tc>
        <w:tc>
          <w:tcPr>
            <w:tcW w:w="65" w:type="pct"/>
            <w:gridSpan w:val="2"/>
            <w:tcBorders>
              <w:top w:val="nil"/>
              <w:left w:val="single" w:sz="4" w:space="0" w:color="auto"/>
              <w:bottom w:val="nil"/>
              <w:right w:val="single" w:sz="4" w:space="0" w:color="auto"/>
            </w:tcBorders>
            <w:shd w:val="clear" w:color="auto" w:fill="auto"/>
            <w:vAlign w:val="center"/>
          </w:tcPr>
          <w:p w14:paraId="1E545FEB"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25F08F1E" w14:textId="2A98D50B" w:rsidR="00163F62" w:rsidRPr="00A77C81" w:rsidRDefault="00FC5CDE"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18AF3616"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4BAA8B6" w14:textId="2A4AF678"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57E702D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tcPr>
          <w:p w14:paraId="5465D3B1" w14:textId="77777777" w:rsidR="00163F62" w:rsidRPr="00A77C81" w:rsidRDefault="00163F62" w:rsidP="00684196">
            <w:pPr>
              <w:adjustRightInd w:val="0"/>
              <w:snapToGrid w:val="0"/>
              <w:jc w:val="center"/>
              <w:rPr>
                <w:rFonts w:ascii="Arial" w:hAnsi="Arial" w:cs="Arial"/>
                <w:lang w:val="es-BO"/>
              </w:rPr>
            </w:pPr>
          </w:p>
        </w:tc>
        <w:tc>
          <w:tcPr>
            <w:tcW w:w="644" w:type="pct"/>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61770D5B" w14:textId="77777777" w:rsidR="00163F62" w:rsidRPr="00A77C81" w:rsidRDefault="00163F62" w:rsidP="00684196">
            <w:pPr>
              <w:adjustRightInd w:val="0"/>
              <w:snapToGrid w:val="0"/>
              <w:jc w:val="center"/>
              <w:rPr>
                <w:rFonts w:ascii="Arial" w:hAnsi="Arial" w:cs="Arial"/>
                <w:b/>
                <w:lang w:val="es-BO"/>
              </w:rPr>
            </w:pPr>
            <w:r w:rsidRPr="00A77C81">
              <w:rPr>
                <w:rFonts w:ascii="Arial" w:hAnsi="Arial" w:cs="Arial"/>
                <w:b/>
                <w:lang w:val="es-BO"/>
              </w:rPr>
              <w:t>Presentación:</w:t>
            </w:r>
          </w:p>
          <w:p w14:paraId="2F485704" w14:textId="1482B584" w:rsidR="00163F62" w:rsidRPr="00A77C81" w:rsidRDefault="002E7325" w:rsidP="00684196">
            <w:pPr>
              <w:adjustRightInd w:val="0"/>
              <w:snapToGrid w:val="0"/>
              <w:jc w:val="center"/>
              <w:rPr>
                <w:rFonts w:ascii="Arial" w:hAnsi="Arial" w:cs="Arial"/>
                <w:lang w:val="es-BO"/>
              </w:rPr>
            </w:pPr>
            <w:r>
              <w:rPr>
                <w:rFonts w:ascii="Arial" w:hAnsi="Arial" w:cs="Arial"/>
                <w:lang w:val="es-BO"/>
              </w:rPr>
              <w:t>1</w:t>
            </w:r>
            <w:r w:rsidR="00826861">
              <w:rPr>
                <w:rFonts w:ascii="Arial" w:hAnsi="Arial" w:cs="Arial"/>
                <w:lang w:val="es-BO"/>
              </w:rPr>
              <w:t>1</w:t>
            </w:r>
            <w:r>
              <w:rPr>
                <w:rFonts w:ascii="Arial" w:hAnsi="Arial" w:cs="Arial"/>
                <w:lang w:val="es-BO"/>
              </w:rPr>
              <w:t>:</w:t>
            </w:r>
            <w:r w:rsidR="00E70A92">
              <w:rPr>
                <w:rFonts w:ascii="Arial" w:hAnsi="Arial" w:cs="Arial"/>
                <w:lang w:val="es-BO"/>
              </w:rPr>
              <w:t>0</w:t>
            </w:r>
            <w:r w:rsidR="00163F62" w:rsidRPr="00A77C81">
              <w:rPr>
                <w:rFonts w:ascii="Arial" w:hAnsi="Arial" w:cs="Arial"/>
                <w:lang w:val="es-BO"/>
              </w:rPr>
              <w:t>0</w:t>
            </w:r>
          </w:p>
          <w:p w14:paraId="053F1112" w14:textId="77777777" w:rsidR="00163F62" w:rsidRPr="00A77C81" w:rsidRDefault="00163F62" w:rsidP="00684196">
            <w:pPr>
              <w:adjustRightInd w:val="0"/>
              <w:snapToGrid w:val="0"/>
              <w:jc w:val="center"/>
              <w:rPr>
                <w:rFonts w:ascii="Arial" w:hAnsi="Arial" w:cs="Arial"/>
                <w:lang w:val="es-BO"/>
              </w:rPr>
            </w:pPr>
          </w:p>
          <w:p w14:paraId="5F7E8022" w14:textId="77777777" w:rsidR="00163F62" w:rsidRPr="00A77C81" w:rsidRDefault="00163F62" w:rsidP="00684196">
            <w:pPr>
              <w:adjustRightInd w:val="0"/>
              <w:snapToGrid w:val="0"/>
              <w:jc w:val="center"/>
              <w:rPr>
                <w:rFonts w:ascii="Arial" w:hAnsi="Arial" w:cs="Arial"/>
                <w:lang w:val="es-BO"/>
              </w:rPr>
            </w:pPr>
          </w:p>
          <w:p w14:paraId="130672B8" w14:textId="77777777" w:rsidR="00163F62" w:rsidRPr="00A77C81" w:rsidRDefault="00163F62" w:rsidP="00684196">
            <w:pPr>
              <w:adjustRightInd w:val="0"/>
              <w:snapToGrid w:val="0"/>
              <w:jc w:val="center"/>
              <w:rPr>
                <w:rFonts w:ascii="Arial" w:hAnsi="Arial" w:cs="Arial"/>
                <w:b/>
                <w:lang w:val="es-BO"/>
              </w:rPr>
            </w:pPr>
            <w:proofErr w:type="gramStart"/>
            <w:r w:rsidRPr="00A77C81">
              <w:rPr>
                <w:rFonts w:ascii="Arial" w:hAnsi="Arial" w:cs="Arial"/>
                <w:b/>
                <w:lang w:val="es-BO"/>
              </w:rPr>
              <w:t>Apertura :</w:t>
            </w:r>
            <w:proofErr w:type="gramEnd"/>
          </w:p>
          <w:p w14:paraId="796BB290" w14:textId="173522CF" w:rsidR="00163F62" w:rsidRPr="00A77C81" w:rsidRDefault="00766F77" w:rsidP="00FC5CDE">
            <w:pPr>
              <w:adjustRightInd w:val="0"/>
              <w:snapToGrid w:val="0"/>
              <w:jc w:val="center"/>
              <w:rPr>
                <w:rFonts w:ascii="Arial" w:hAnsi="Arial" w:cs="Arial"/>
                <w:lang w:val="es-BO"/>
              </w:rPr>
            </w:pPr>
            <w:r>
              <w:rPr>
                <w:rFonts w:ascii="Arial" w:hAnsi="Arial" w:cs="Arial"/>
                <w:lang w:val="es-BO"/>
              </w:rPr>
              <w:t>1</w:t>
            </w:r>
            <w:r w:rsidR="00826861">
              <w:rPr>
                <w:rFonts w:ascii="Arial" w:hAnsi="Arial" w:cs="Arial"/>
                <w:lang w:val="es-BO"/>
              </w:rPr>
              <w:t>2</w:t>
            </w:r>
            <w:r w:rsidR="00163F62" w:rsidRPr="00A77C81">
              <w:rPr>
                <w:rFonts w:ascii="Arial" w:hAnsi="Arial" w:cs="Arial"/>
                <w:lang w:val="es-BO"/>
              </w:rPr>
              <w:t>:</w:t>
            </w:r>
            <w:r w:rsidR="00826861">
              <w:rPr>
                <w:rFonts w:ascii="Arial" w:hAnsi="Arial" w:cs="Arial"/>
                <w:lang w:val="es-BO"/>
              </w:rPr>
              <w:t>0</w:t>
            </w:r>
            <w:r w:rsidR="00163F62">
              <w:rPr>
                <w:rFonts w:ascii="Arial" w:hAnsi="Arial" w:cs="Arial"/>
                <w:lang w:val="es-BO"/>
              </w:rPr>
              <w:t>0</w:t>
            </w:r>
          </w:p>
        </w:tc>
        <w:tc>
          <w:tcPr>
            <w:tcW w:w="65" w:type="pct"/>
            <w:gridSpan w:val="2"/>
            <w:tcBorders>
              <w:top w:val="nil"/>
              <w:left w:val="single" w:sz="4" w:space="0" w:color="auto"/>
              <w:bottom w:val="nil"/>
              <w:right w:val="single" w:sz="12" w:space="0" w:color="auto"/>
            </w:tcBorders>
            <w:shd w:val="clear" w:color="auto" w:fill="auto"/>
            <w:vAlign w:val="center"/>
          </w:tcPr>
          <w:p w14:paraId="33AE4795"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single" w:sz="4" w:space="0" w:color="auto"/>
            </w:tcBorders>
            <w:shd w:val="clear" w:color="auto" w:fill="auto"/>
            <w:vAlign w:val="center"/>
          </w:tcPr>
          <w:p w14:paraId="3FFCEFFA" w14:textId="77777777" w:rsidR="00163F62" w:rsidRPr="00A77C81" w:rsidRDefault="00163F62" w:rsidP="00684196">
            <w:pPr>
              <w:adjustRightInd w:val="0"/>
              <w:snapToGrid w:val="0"/>
              <w:jc w:val="center"/>
              <w:rPr>
                <w:rFonts w:ascii="Arial" w:hAnsi="Arial" w:cs="Arial"/>
                <w:lang w:val="es-BO"/>
              </w:rPr>
            </w:pPr>
          </w:p>
        </w:tc>
        <w:tc>
          <w:tcPr>
            <w:tcW w:w="2296" w:type="pct"/>
            <w:tcBorders>
              <w:top w:val="single" w:sz="4" w:space="0" w:color="auto"/>
              <w:left w:val="single" w:sz="4" w:space="0" w:color="auto"/>
              <w:bottom w:val="single" w:sz="4" w:space="0" w:color="auto"/>
              <w:right w:val="single" w:sz="4" w:space="0" w:color="auto"/>
            </w:tcBorders>
            <w:shd w:val="clear" w:color="auto" w:fill="DEEAF6"/>
            <w:vAlign w:val="center"/>
          </w:tcPr>
          <w:p w14:paraId="658F2348"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PRESENTACIÓN DE PROPUESTAS:</w:t>
            </w:r>
          </w:p>
          <w:p w14:paraId="3F497CB7" w14:textId="77777777" w:rsidR="00163F62" w:rsidRPr="00C26C4F" w:rsidRDefault="00163F62" w:rsidP="00684196">
            <w:pPr>
              <w:adjustRightInd w:val="0"/>
              <w:snapToGrid w:val="0"/>
              <w:jc w:val="both"/>
              <w:rPr>
                <w:rFonts w:cs="Arial"/>
                <w:sz w:val="14"/>
                <w:lang w:val="es-BO"/>
              </w:rPr>
            </w:pPr>
            <w:r w:rsidRPr="00C26C4F">
              <w:rPr>
                <w:rFonts w:cs="Arial"/>
                <w:sz w:val="14"/>
                <w:lang w:val="es-BO"/>
              </w:rPr>
              <w:t xml:space="preserve">Se </w:t>
            </w:r>
            <w:proofErr w:type="spellStart"/>
            <w:r w:rsidRPr="00C26C4F">
              <w:rPr>
                <w:rFonts w:cs="Arial"/>
                <w:sz w:val="14"/>
                <w:lang w:val="es-BO"/>
              </w:rPr>
              <w:t>recepcionará</w:t>
            </w:r>
            <w:proofErr w:type="spellEnd"/>
            <w:r w:rsidRPr="00C26C4F">
              <w:rPr>
                <w:rFonts w:cs="Arial"/>
                <w:sz w:val="14"/>
                <w:lang w:val="es-BO"/>
              </w:rPr>
              <w:t xml:space="preserve"> en la Av. Ejército # 427 Zona San Vicente Entre Calle Sucre y Antonio Vaca Díez - Unidad Administrativa </w:t>
            </w:r>
          </w:p>
          <w:p w14:paraId="0142401E" w14:textId="77777777" w:rsidR="00163F62" w:rsidRPr="00C26C4F" w:rsidRDefault="00163F62" w:rsidP="00684196">
            <w:pPr>
              <w:adjustRightInd w:val="0"/>
              <w:snapToGrid w:val="0"/>
              <w:jc w:val="center"/>
              <w:rPr>
                <w:rFonts w:cs="Arial"/>
                <w:b/>
                <w:i/>
                <w:sz w:val="14"/>
                <w:lang w:val="es-BO"/>
              </w:rPr>
            </w:pPr>
            <w:r w:rsidRPr="00C26C4F">
              <w:rPr>
                <w:rFonts w:cs="Arial"/>
                <w:b/>
                <w:i/>
                <w:sz w:val="14"/>
                <w:lang w:val="es-BO"/>
              </w:rPr>
              <w:t>APERTURA DE PROPUESTAS:</w:t>
            </w:r>
          </w:p>
          <w:p w14:paraId="03101CCC" w14:textId="2898FE60" w:rsidR="00434493" w:rsidRDefault="00163F62" w:rsidP="00434493">
            <w:pPr>
              <w:adjustRightInd w:val="0"/>
              <w:snapToGrid w:val="0"/>
              <w:jc w:val="both"/>
              <w:rPr>
                <w:rFonts w:cs="Arial"/>
                <w:sz w:val="14"/>
                <w:lang w:val="es-BO"/>
              </w:rPr>
            </w:pPr>
            <w:r w:rsidRPr="00C26C4F">
              <w:rPr>
                <w:rFonts w:cs="Arial"/>
                <w:sz w:val="14"/>
                <w:lang w:val="es-BO"/>
              </w:rPr>
              <w:t>Se realizará en instalaciones de la Agencia Estatal de Vivienda Departamental Beni ubicada en la Av. Ejército # 427 Zona San Vicente Entre Calle Sucre y Antonio Vaca Diez– Sala de Apertura; y por medio de los enlaces:</w:t>
            </w:r>
          </w:p>
          <w:p w14:paraId="10637920" w14:textId="77777777" w:rsidR="00FA5DF4" w:rsidRPr="00434493" w:rsidRDefault="00FA5DF4" w:rsidP="00434493">
            <w:pPr>
              <w:adjustRightInd w:val="0"/>
              <w:snapToGrid w:val="0"/>
              <w:jc w:val="both"/>
              <w:rPr>
                <w:rFonts w:cs="Arial"/>
                <w:sz w:val="14"/>
                <w:lang w:val="es-BO"/>
              </w:rPr>
            </w:pPr>
          </w:p>
          <w:p w14:paraId="047A0807" w14:textId="77777777" w:rsidR="00826861" w:rsidRPr="007213F0" w:rsidRDefault="00826861" w:rsidP="00826861">
            <w:pPr>
              <w:shd w:val="clear" w:color="auto" w:fill="FFFFFF"/>
              <w:rPr>
                <w:rFonts w:ascii="Arial" w:hAnsi="Arial" w:cs="Arial"/>
                <w:b/>
                <w:color w:val="000000"/>
                <w:sz w:val="18"/>
                <w:szCs w:val="18"/>
                <w:lang w:val="es-BO" w:eastAsia="es-BO"/>
              </w:rPr>
            </w:pPr>
            <w:hyperlink r:id="rId10" w:tgtFrame="_blank" w:history="1">
              <w:r w:rsidRPr="007213F0">
                <w:rPr>
                  <w:rStyle w:val="Hipervnculo"/>
                  <w:rFonts w:ascii="Arial" w:hAnsi="Arial" w:cs="Arial"/>
                  <w:b/>
                  <w:color w:val="005A95"/>
                  <w:sz w:val="18"/>
                  <w:szCs w:val="18"/>
                  <w:u w:val="none"/>
                </w:rPr>
                <w:t>https://meet.google.com/nqk-orww-gwv</w:t>
              </w:r>
            </w:hyperlink>
            <w:r w:rsidRPr="007213F0">
              <w:rPr>
                <w:rFonts w:ascii="Arial" w:hAnsi="Arial" w:cs="Arial"/>
                <w:b/>
                <w:color w:val="000000"/>
                <w:sz w:val="18"/>
                <w:szCs w:val="18"/>
              </w:rPr>
              <w:t> </w:t>
            </w:r>
          </w:p>
          <w:p w14:paraId="589298E2" w14:textId="77777777" w:rsidR="00826861" w:rsidRPr="007213F0" w:rsidRDefault="00826861" w:rsidP="00826861">
            <w:pPr>
              <w:shd w:val="clear" w:color="auto" w:fill="FFFFFF"/>
              <w:rPr>
                <w:rFonts w:ascii="Arial" w:hAnsi="Arial" w:cs="Arial"/>
                <w:b/>
                <w:color w:val="000000"/>
                <w:sz w:val="18"/>
                <w:szCs w:val="18"/>
              </w:rPr>
            </w:pPr>
            <w:hyperlink r:id="rId11" w:tgtFrame="_blank" w:history="1">
              <w:r w:rsidRPr="007213F0">
                <w:rPr>
                  <w:rStyle w:val="Hipervnculo"/>
                  <w:rFonts w:ascii="Arial" w:hAnsi="Arial" w:cs="Arial"/>
                  <w:b/>
                  <w:color w:val="005A95"/>
                  <w:sz w:val="18"/>
                  <w:szCs w:val="18"/>
                  <w:u w:val="none"/>
                </w:rPr>
                <w:t>https://youtube.com/live/XZN4TwA-rk0?feature=share</w:t>
              </w:r>
            </w:hyperlink>
            <w:r w:rsidRPr="007213F0">
              <w:rPr>
                <w:rFonts w:ascii="Arial" w:hAnsi="Arial" w:cs="Arial"/>
                <w:b/>
                <w:color w:val="000000"/>
                <w:sz w:val="18"/>
                <w:szCs w:val="18"/>
              </w:rPr>
              <w:t> </w:t>
            </w:r>
          </w:p>
          <w:p w14:paraId="220535D4" w14:textId="27040A20" w:rsidR="00D84DE7" w:rsidRPr="00311817" w:rsidRDefault="00D84DE7" w:rsidP="00FC5CDE">
            <w:pPr>
              <w:shd w:val="clear" w:color="auto" w:fill="FFFFFF"/>
              <w:rPr>
                <w:rFonts w:ascii="Arial" w:hAnsi="Arial" w:cs="Arial"/>
                <w:b/>
                <w:color w:val="000000"/>
                <w:sz w:val="18"/>
                <w:szCs w:val="18"/>
              </w:rPr>
            </w:pPr>
          </w:p>
        </w:tc>
      </w:tr>
      <w:tr w:rsidR="00163F62" w:rsidRPr="00A77C81" w14:paraId="0F2E63E1" w14:textId="77777777" w:rsidTr="00E55969">
        <w:trPr>
          <w:trHeight w:val="124"/>
        </w:trPr>
        <w:tc>
          <w:tcPr>
            <w:tcW w:w="872" w:type="pct"/>
            <w:tcBorders>
              <w:top w:val="nil"/>
              <w:left w:val="single" w:sz="4" w:space="0" w:color="auto"/>
              <w:bottom w:val="nil"/>
              <w:right w:val="nil"/>
            </w:tcBorders>
            <w:shd w:val="clear" w:color="auto" w:fill="auto"/>
            <w:vAlign w:val="bottom"/>
          </w:tcPr>
          <w:p w14:paraId="30E3DF31"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0F629ED"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EB33BBE"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6D07CF4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FA795F5"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3B30B6A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6DB74DD"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3C1F207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12D81C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19D93FA9"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single" w:sz="4" w:space="0" w:color="auto"/>
              <w:left w:val="nil"/>
              <w:bottom w:val="nil"/>
              <w:right w:val="nil"/>
            </w:tcBorders>
            <w:shd w:val="clear" w:color="auto" w:fill="auto"/>
            <w:vAlign w:val="center"/>
          </w:tcPr>
          <w:p w14:paraId="3E6BF3FC"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4E7BF0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single" w:sz="4" w:space="0" w:color="auto"/>
              <w:left w:val="nil"/>
              <w:bottom w:val="nil"/>
              <w:right w:val="nil"/>
            </w:tcBorders>
            <w:shd w:val="clear" w:color="auto" w:fill="auto"/>
            <w:vAlign w:val="center"/>
          </w:tcPr>
          <w:p w14:paraId="03BBA73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510A5054"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13B88993"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single" w:sz="4" w:space="0" w:color="auto"/>
              <w:left w:val="nil"/>
              <w:bottom w:val="nil"/>
              <w:right w:val="single" w:sz="4" w:space="0" w:color="auto"/>
            </w:tcBorders>
            <w:shd w:val="clear" w:color="auto" w:fill="auto"/>
            <w:vAlign w:val="center"/>
          </w:tcPr>
          <w:p w14:paraId="298284D3"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D7511B3"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1BA5E52"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13060"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F69C2BF"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5760EB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3C2957B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1916AB39"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5B375D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0BC5B33"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5037FCD"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224AD83B"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C56138C"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7D38999A"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F69AE8A"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1459DF3E"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6D611C8" w14:textId="77777777" w:rsidR="00163F62" w:rsidRPr="00A77C81" w:rsidRDefault="00163F62" w:rsidP="00684196">
            <w:pPr>
              <w:adjustRightInd w:val="0"/>
              <w:snapToGrid w:val="0"/>
              <w:jc w:val="center"/>
              <w:rPr>
                <w:i/>
                <w:sz w:val="14"/>
                <w:szCs w:val="14"/>
                <w:lang w:val="es-BO"/>
              </w:rPr>
            </w:pPr>
          </w:p>
        </w:tc>
      </w:tr>
      <w:tr w:rsidR="00163F62" w:rsidRPr="00A77C81" w14:paraId="0CA89C9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3F34FD6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6EE96E18"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31723A" w14:textId="268F9434" w:rsidR="00163F62" w:rsidRPr="00A77C81" w:rsidRDefault="00826861" w:rsidP="00684196">
            <w:pPr>
              <w:adjustRightInd w:val="0"/>
              <w:snapToGrid w:val="0"/>
              <w:jc w:val="center"/>
              <w:rPr>
                <w:rFonts w:ascii="Arial" w:hAnsi="Arial" w:cs="Arial"/>
                <w:lang w:val="es-BO"/>
              </w:rPr>
            </w:pPr>
            <w:r>
              <w:rPr>
                <w:rFonts w:ascii="Arial" w:hAnsi="Arial" w:cs="Arial"/>
                <w:lang w:val="es-BO"/>
              </w:rPr>
              <w:t>28</w:t>
            </w:r>
          </w:p>
        </w:tc>
        <w:tc>
          <w:tcPr>
            <w:tcW w:w="65" w:type="pct"/>
            <w:gridSpan w:val="2"/>
            <w:tcBorders>
              <w:top w:val="nil"/>
              <w:left w:val="single" w:sz="4" w:space="0" w:color="auto"/>
              <w:bottom w:val="nil"/>
              <w:right w:val="single" w:sz="4" w:space="0" w:color="auto"/>
            </w:tcBorders>
            <w:shd w:val="clear" w:color="auto" w:fill="auto"/>
            <w:vAlign w:val="center"/>
          </w:tcPr>
          <w:p w14:paraId="5FF7D6F0"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1FD940C" w14:textId="701700A9" w:rsidR="00163F62" w:rsidRPr="00A77C81" w:rsidRDefault="00FC5CDE" w:rsidP="00684196">
            <w:pPr>
              <w:adjustRightInd w:val="0"/>
              <w:snapToGrid w:val="0"/>
              <w:jc w:val="center"/>
              <w:rPr>
                <w:rFonts w:ascii="Arial" w:hAnsi="Arial" w:cs="Arial"/>
                <w:lang w:val="es-BO"/>
              </w:rPr>
            </w:pPr>
            <w:r>
              <w:rPr>
                <w:rFonts w:ascii="Arial" w:hAnsi="Arial" w:cs="Arial"/>
                <w:lang w:val="es-BO"/>
              </w:rPr>
              <w:t>03</w:t>
            </w:r>
          </w:p>
        </w:tc>
        <w:tc>
          <w:tcPr>
            <w:tcW w:w="65" w:type="pct"/>
            <w:gridSpan w:val="2"/>
            <w:tcBorders>
              <w:top w:val="nil"/>
              <w:left w:val="single" w:sz="4" w:space="0" w:color="auto"/>
              <w:bottom w:val="nil"/>
              <w:right w:val="single" w:sz="4" w:space="0" w:color="auto"/>
            </w:tcBorders>
            <w:shd w:val="clear" w:color="auto" w:fill="auto"/>
            <w:vAlign w:val="center"/>
          </w:tcPr>
          <w:p w14:paraId="3825688D"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E28BB0C" w14:textId="484CBF39"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4B9C7C5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D5A4223"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1AA80538"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3ADCFA47"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A7A53D4"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1EEC448"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4FECD6F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4BFEE51E" w14:textId="77777777" w:rsidR="00163F62" w:rsidRPr="00A77C81" w:rsidRDefault="00163F62" w:rsidP="00684196">
            <w:pPr>
              <w:adjustRightInd w:val="0"/>
              <w:snapToGrid w:val="0"/>
              <w:jc w:val="center"/>
              <w:rPr>
                <w:rFonts w:ascii="Arial" w:hAnsi="Arial" w:cs="Arial"/>
                <w:lang w:val="es-BO"/>
              </w:rPr>
            </w:pPr>
          </w:p>
        </w:tc>
      </w:tr>
      <w:tr w:rsidR="00163F62" w:rsidRPr="00A77C81" w14:paraId="6BC833D8" w14:textId="77777777" w:rsidTr="00E55969">
        <w:trPr>
          <w:trHeight w:val="124"/>
        </w:trPr>
        <w:tc>
          <w:tcPr>
            <w:tcW w:w="872" w:type="pct"/>
            <w:tcBorders>
              <w:top w:val="nil"/>
              <w:left w:val="single" w:sz="4" w:space="0" w:color="auto"/>
              <w:bottom w:val="nil"/>
              <w:right w:val="nil"/>
            </w:tcBorders>
            <w:shd w:val="clear" w:color="auto" w:fill="auto"/>
            <w:vAlign w:val="bottom"/>
          </w:tcPr>
          <w:p w14:paraId="3B8D48BE"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362C77B7"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F98763"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19CBCDF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3AAA2167"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BD032A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6D330588"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96811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86E15D8"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248ADC7"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393F6883"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50992C6D"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4A435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F06301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2B704AEF"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0DF78579"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FDBCF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vAlign w:val="center"/>
          </w:tcPr>
          <w:p w14:paraId="7A79CAD8" w14:textId="77777777" w:rsidR="00163F62" w:rsidRPr="00A77C81" w:rsidRDefault="00163F62" w:rsidP="00684196">
            <w:pPr>
              <w:adjustRightInd w:val="0"/>
              <w:snapToGrid w:val="0"/>
              <w:ind w:left="113" w:right="113"/>
              <w:jc w:val="both"/>
              <w:rPr>
                <w:rFonts w:ascii="Arial" w:hAnsi="Arial" w:cs="Arial"/>
                <w:b/>
                <w:sz w:val="14"/>
                <w:szCs w:val="14"/>
                <w:lang w:val="es-BO"/>
              </w:rPr>
            </w:pPr>
            <w:r w:rsidRPr="00A77C81">
              <w:rPr>
                <w:rFonts w:ascii="Arial" w:hAnsi="Arial" w:cs="Arial"/>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D67B788" w14:textId="77777777" w:rsidR="00163F62" w:rsidRPr="00A77C81" w:rsidRDefault="00163F62" w:rsidP="00684196">
            <w:pPr>
              <w:adjustRightInd w:val="0"/>
              <w:snapToGrid w:val="0"/>
              <w:jc w:val="center"/>
              <w:rPr>
                <w:rFonts w:ascii="Arial" w:hAnsi="Arial" w:cs="Arial"/>
                <w:sz w:val="14"/>
                <w:szCs w:val="14"/>
                <w:lang w:val="es-BO"/>
              </w:rPr>
            </w:pPr>
          </w:p>
        </w:tc>
        <w:tc>
          <w:tcPr>
            <w:tcW w:w="189" w:type="pct"/>
            <w:tcBorders>
              <w:top w:val="nil"/>
              <w:left w:val="nil"/>
              <w:bottom w:val="single" w:sz="4" w:space="0" w:color="auto"/>
              <w:right w:val="nil"/>
            </w:tcBorders>
            <w:shd w:val="clear" w:color="auto" w:fill="auto"/>
            <w:vAlign w:val="center"/>
          </w:tcPr>
          <w:p w14:paraId="7EF8A801"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65" w:type="pct"/>
            <w:gridSpan w:val="2"/>
            <w:tcBorders>
              <w:top w:val="nil"/>
              <w:left w:val="nil"/>
              <w:bottom w:val="nil"/>
              <w:right w:val="nil"/>
            </w:tcBorders>
            <w:shd w:val="clear" w:color="auto" w:fill="auto"/>
            <w:vAlign w:val="center"/>
          </w:tcPr>
          <w:p w14:paraId="24523922"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vAlign w:val="center"/>
          </w:tcPr>
          <w:p w14:paraId="0166901E"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vAlign w:val="center"/>
          </w:tcPr>
          <w:p w14:paraId="56B37C4E"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vAlign w:val="center"/>
          </w:tcPr>
          <w:p w14:paraId="3EB499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vAlign w:val="center"/>
          </w:tcPr>
          <w:p w14:paraId="315F5492"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tcPr>
          <w:p w14:paraId="313C3344" w14:textId="77777777" w:rsidR="00163F62" w:rsidRPr="00A77C81" w:rsidRDefault="00163F62" w:rsidP="00684196">
            <w:pPr>
              <w:adjustRightInd w:val="0"/>
              <w:snapToGrid w:val="0"/>
              <w:jc w:val="center"/>
              <w:rPr>
                <w:rFonts w:ascii="Arial" w:hAnsi="Arial" w:cs="Arial"/>
                <w:sz w:val="14"/>
                <w:szCs w:val="14"/>
                <w:lang w:val="es-BO"/>
              </w:rPr>
            </w:pPr>
          </w:p>
        </w:tc>
        <w:tc>
          <w:tcPr>
            <w:tcW w:w="257" w:type="pct"/>
            <w:gridSpan w:val="2"/>
            <w:tcBorders>
              <w:top w:val="nil"/>
              <w:left w:val="nil"/>
              <w:bottom w:val="nil"/>
              <w:right w:val="nil"/>
            </w:tcBorders>
            <w:shd w:val="clear" w:color="auto" w:fill="auto"/>
            <w:vAlign w:val="center"/>
          </w:tcPr>
          <w:p w14:paraId="6D878374" w14:textId="77777777" w:rsidR="00163F62" w:rsidRPr="00A77C81" w:rsidRDefault="00163F62" w:rsidP="00684196">
            <w:pPr>
              <w:adjustRightInd w:val="0"/>
              <w:snapToGrid w:val="0"/>
              <w:jc w:val="center"/>
              <w:rPr>
                <w:rFonts w:ascii="Arial" w:hAnsi="Arial" w:cs="Arial"/>
                <w:sz w:val="14"/>
                <w:szCs w:val="14"/>
                <w:lang w:val="es-BO"/>
              </w:rPr>
            </w:pPr>
          </w:p>
        </w:tc>
        <w:tc>
          <w:tcPr>
            <w:tcW w:w="137" w:type="pct"/>
            <w:gridSpan w:val="2"/>
            <w:tcBorders>
              <w:top w:val="nil"/>
              <w:left w:val="nil"/>
              <w:bottom w:val="nil"/>
              <w:right w:val="nil"/>
            </w:tcBorders>
            <w:shd w:val="clear" w:color="auto" w:fill="auto"/>
            <w:vAlign w:val="center"/>
          </w:tcPr>
          <w:p w14:paraId="02CAEB7C" w14:textId="77777777" w:rsidR="00163F62" w:rsidRPr="00A77C81" w:rsidRDefault="00163F62" w:rsidP="00684196">
            <w:pPr>
              <w:adjustRightInd w:val="0"/>
              <w:snapToGrid w:val="0"/>
              <w:jc w:val="center"/>
              <w:rPr>
                <w:rFonts w:ascii="Arial" w:hAnsi="Arial" w:cs="Arial"/>
                <w:sz w:val="14"/>
                <w:szCs w:val="14"/>
                <w:lang w:val="es-BO"/>
              </w:rPr>
            </w:pPr>
          </w:p>
        </w:tc>
        <w:tc>
          <w:tcPr>
            <w:tcW w:w="250" w:type="pct"/>
            <w:gridSpan w:val="2"/>
            <w:tcBorders>
              <w:top w:val="nil"/>
              <w:left w:val="nil"/>
              <w:bottom w:val="nil"/>
              <w:right w:val="nil"/>
            </w:tcBorders>
            <w:shd w:val="clear" w:color="auto" w:fill="auto"/>
            <w:vAlign w:val="center"/>
          </w:tcPr>
          <w:p w14:paraId="3DB8AEB7"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711384F0" w14:textId="77777777" w:rsidR="00163F62" w:rsidRPr="00A77C81" w:rsidRDefault="00163F62" w:rsidP="00684196">
            <w:pPr>
              <w:adjustRightInd w:val="0"/>
              <w:snapToGrid w:val="0"/>
              <w:jc w:val="center"/>
              <w:rPr>
                <w:rFonts w:ascii="Arial" w:hAnsi="Arial" w:cs="Arial"/>
                <w:sz w:val="14"/>
                <w:szCs w:val="14"/>
                <w:lang w:val="es-BO"/>
              </w:rPr>
            </w:pPr>
          </w:p>
        </w:tc>
        <w:tc>
          <w:tcPr>
            <w:tcW w:w="65" w:type="pct"/>
            <w:gridSpan w:val="2"/>
            <w:tcBorders>
              <w:top w:val="nil"/>
              <w:left w:val="single" w:sz="12" w:space="0" w:color="auto"/>
              <w:bottom w:val="nil"/>
              <w:right w:val="nil"/>
            </w:tcBorders>
            <w:shd w:val="clear" w:color="auto" w:fill="auto"/>
            <w:vAlign w:val="center"/>
          </w:tcPr>
          <w:p w14:paraId="14DFCF98" w14:textId="77777777" w:rsidR="00163F62" w:rsidRPr="00A77C81" w:rsidRDefault="00163F62" w:rsidP="00684196">
            <w:pPr>
              <w:adjustRightInd w:val="0"/>
              <w:snapToGrid w:val="0"/>
              <w:jc w:val="center"/>
              <w:rPr>
                <w:rFonts w:ascii="Arial" w:hAnsi="Arial" w:cs="Arial"/>
                <w:sz w:val="14"/>
                <w:szCs w:val="14"/>
                <w:lang w:val="es-BO"/>
              </w:rPr>
            </w:pPr>
          </w:p>
        </w:tc>
        <w:tc>
          <w:tcPr>
            <w:tcW w:w="2296" w:type="pct"/>
            <w:tcBorders>
              <w:top w:val="nil"/>
              <w:left w:val="nil"/>
              <w:bottom w:val="nil"/>
              <w:right w:val="single" w:sz="4" w:space="0" w:color="auto"/>
            </w:tcBorders>
            <w:shd w:val="clear" w:color="auto" w:fill="auto"/>
            <w:vAlign w:val="center"/>
          </w:tcPr>
          <w:p w14:paraId="692BBCFA" w14:textId="77777777" w:rsidR="00163F62" w:rsidRPr="00A77C81" w:rsidRDefault="00163F62" w:rsidP="00684196">
            <w:pPr>
              <w:adjustRightInd w:val="0"/>
              <w:snapToGrid w:val="0"/>
              <w:jc w:val="center"/>
              <w:rPr>
                <w:rFonts w:ascii="Arial" w:hAnsi="Arial" w:cs="Arial"/>
                <w:sz w:val="14"/>
                <w:szCs w:val="14"/>
                <w:lang w:val="es-BO"/>
              </w:rPr>
            </w:pPr>
          </w:p>
        </w:tc>
      </w:tr>
      <w:tr w:rsidR="00163F62" w:rsidRPr="00A77C81" w14:paraId="71DD4AD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A46B954"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26409971"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74B5A4C" w14:textId="779A0D03" w:rsidR="00163F62" w:rsidRPr="00A77C81" w:rsidRDefault="00826861" w:rsidP="0001100A">
            <w:pPr>
              <w:adjustRightInd w:val="0"/>
              <w:snapToGrid w:val="0"/>
              <w:jc w:val="center"/>
              <w:rPr>
                <w:rFonts w:ascii="Arial" w:hAnsi="Arial" w:cs="Arial"/>
                <w:lang w:val="es-BO"/>
              </w:rPr>
            </w:pPr>
            <w:r>
              <w:rPr>
                <w:rFonts w:ascii="Arial" w:hAnsi="Arial" w:cs="Arial"/>
                <w:lang w:val="es-BO"/>
              </w:rPr>
              <w:t>01</w:t>
            </w:r>
          </w:p>
        </w:tc>
        <w:tc>
          <w:tcPr>
            <w:tcW w:w="65" w:type="pct"/>
            <w:gridSpan w:val="2"/>
            <w:tcBorders>
              <w:top w:val="nil"/>
              <w:left w:val="single" w:sz="4" w:space="0" w:color="auto"/>
              <w:bottom w:val="nil"/>
              <w:right w:val="single" w:sz="4" w:space="0" w:color="auto"/>
            </w:tcBorders>
            <w:shd w:val="clear" w:color="auto" w:fill="auto"/>
            <w:vAlign w:val="center"/>
          </w:tcPr>
          <w:p w14:paraId="40D3CBB5"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3ABE24" w14:textId="0815752B" w:rsidR="00163F62" w:rsidRPr="00A77C81" w:rsidRDefault="00826861"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209D2753"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FA5020" w14:textId="5DB394EB"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68E0C592"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12086C1A"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6827D0CC"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5A821A85"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4C40362F"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566B890E"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675D212"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210903A3" w14:textId="77777777" w:rsidR="00163F62" w:rsidRPr="00A77C81" w:rsidRDefault="00163F62" w:rsidP="00684196">
            <w:pPr>
              <w:adjustRightInd w:val="0"/>
              <w:snapToGrid w:val="0"/>
              <w:jc w:val="center"/>
              <w:rPr>
                <w:rFonts w:ascii="Arial" w:hAnsi="Arial" w:cs="Arial"/>
                <w:lang w:val="es-BO"/>
              </w:rPr>
            </w:pPr>
          </w:p>
        </w:tc>
      </w:tr>
      <w:tr w:rsidR="00163F62" w:rsidRPr="00A77C81" w14:paraId="054BBD97" w14:textId="77777777" w:rsidTr="00E55969">
        <w:trPr>
          <w:trHeight w:val="124"/>
        </w:trPr>
        <w:tc>
          <w:tcPr>
            <w:tcW w:w="872" w:type="pct"/>
            <w:tcBorders>
              <w:top w:val="nil"/>
              <w:left w:val="single" w:sz="4" w:space="0" w:color="auto"/>
              <w:bottom w:val="nil"/>
              <w:right w:val="nil"/>
            </w:tcBorders>
            <w:shd w:val="clear" w:color="auto" w:fill="auto"/>
            <w:vAlign w:val="bottom"/>
          </w:tcPr>
          <w:p w14:paraId="518E31DD"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571BD801"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23A8DB4"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7B5B2F7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438085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24A41ED0"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73ED02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4FC34F2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2C0DB8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0BB342CF"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7716B47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3D16656B"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1F3D7D3C"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14FA2597"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5B80CD92"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775B515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4DD7DD89"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5B4F4A4"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4A1A068D"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637A3A4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631B3EBD"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2742BD4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4664978D"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1C16C3A2"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305BD54D"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4E12AE55"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3DB6D808"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2A8A8CFD"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204F96D6"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85A49D0"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2ACE81A3"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4F501238" w14:textId="77777777" w:rsidR="00163F62" w:rsidRPr="00A77C81" w:rsidRDefault="00163F62" w:rsidP="00684196">
            <w:pPr>
              <w:adjustRightInd w:val="0"/>
              <w:snapToGrid w:val="0"/>
              <w:jc w:val="center"/>
              <w:rPr>
                <w:i/>
                <w:sz w:val="14"/>
                <w:szCs w:val="14"/>
                <w:lang w:val="es-BO"/>
              </w:rPr>
            </w:pPr>
          </w:p>
        </w:tc>
      </w:tr>
      <w:tr w:rsidR="00163F62" w:rsidRPr="00A77C81" w14:paraId="7948B7F6" w14:textId="77777777" w:rsidTr="00E55969">
        <w:trPr>
          <w:trHeight w:val="124"/>
        </w:trPr>
        <w:tc>
          <w:tcPr>
            <w:tcW w:w="939" w:type="pct"/>
            <w:gridSpan w:val="2"/>
            <w:vMerge/>
            <w:tcBorders>
              <w:left w:val="single" w:sz="4" w:space="0" w:color="auto"/>
              <w:right w:val="single" w:sz="12" w:space="0" w:color="auto"/>
            </w:tcBorders>
            <w:shd w:val="clear" w:color="auto" w:fill="auto"/>
            <w:vAlign w:val="bottom"/>
          </w:tcPr>
          <w:p w14:paraId="6D5ABFE3"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val="restart"/>
            <w:tcBorders>
              <w:top w:val="nil"/>
              <w:left w:val="single" w:sz="12" w:space="0" w:color="auto"/>
              <w:right w:val="single" w:sz="4" w:space="0" w:color="auto"/>
            </w:tcBorders>
            <w:shd w:val="clear" w:color="auto" w:fill="auto"/>
            <w:vAlign w:val="center"/>
          </w:tcPr>
          <w:p w14:paraId="4D804F9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E7B2675" w14:textId="426A62FD" w:rsidR="00163F62" w:rsidRPr="00A77C81" w:rsidRDefault="00826861" w:rsidP="00684196">
            <w:pPr>
              <w:adjustRightInd w:val="0"/>
              <w:snapToGrid w:val="0"/>
              <w:jc w:val="center"/>
              <w:rPr>
                <w:rFonts w:ascii="Arial" w:hAnsi="Arial" w:cs="Arial"/>
                <w:lang w:val="es-BO"/>
              </w:rPr>
            </w:pPr>
            <w:r>
              <w:rPr>
                <w:rFonts w:ascii="Arial" w:hAnsi="Arial" w:cs="Arial"/>
                <w:lang w:val="es-BO"/>
              </w:rPr>
              <w:t>01</w:t>
            </w:r>
          </w:p>
        </w:tc>
        <w:tc>
          <w:tcPr>
            <w:tcW w:w="65" w:type="pct"/>
            <w:gridSpan w:val="2"/>
            <w:vMerge w:val="restart"/>
            <w:tcBorders>
              <w:top w:val="nil"/>
              <w:left w:val="single" w:sz="4" w:space="0" w:color="auto"/>
              <w:right w:val="single" w:sz="4" w:space="0" w:color="auto"/>
            </w:tcBorders>
            <w:shd w:val="clear" w:color="auto" w:fill="auto"/>
            <w:vAlign w:val="center"/>
          </w:tcPr>
          <w:p w14:paraId="657F29F9"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A7A1CA2" w14:textId="66F56CA9" w:rsidR="00163F62" w:rsidRPr="00A77C81" w:rsidRDefault="00826861" w:rsidP="00684196">
            <w:pPr>
              <w:adjustRightInd w:val="0"/>
              <w:snapToGrid w:val="0"/>
              <w:jc w:val="center"/>
              <w:rPr>
                <w:rFonts w:ascii="Arial" w:hAnsi="Arial" w:cs="Arial"/>
                <w:lang w:val="es-BO"/>
              </w:rPr>
            </w:pPr>
            <w:r>
              <w:rPr>
                <w:rFonts w:ascii="Arial" w:hAnsi="Arial" w:cs="Arial"/>
                <w:lang w:val="es-BO"/>
              </w:rPr>
              <w:t>04</w:t>
            </w:r>
          </w:p>
        </w:tc>
        <w:tc>
          <w:tcPr>
            <w:tcW w:w="65" w:type="pct"/>
            <w:gridSpan w:val="2"/>
            <w:vMerge w:val="restart"/>
            <w:tcBorders>
              <w:top w:val="nil"/>
              <w:left w:val="single" w:sz="4" w:space="0" w:color="auto"/>
              <w:right w:val="single" w:sz="4" w:space="0" w:color="auto"/>
            </w:tcBorders>
            <w:shd w:val="clear" w:color="auto" w:fill="auto"/>
            <w:vAlign w:val="center"/>
          </w:tcPr>
          <w:p w14:paraId="19A9514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0F9F4C16" w14:textId="4B374130" w:rsidR="00163F62" w:rsidRPr="00A77C81" w:rsidRDefault="00322CFB"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vMerge w:val="restart"/>
            <w:tcBorders>
              <w:top w:val="nil"/>
              <w:left w:val="single" w:sz="4" w:space="0" w:color="auto"/>
              <w:right w:val="single" w:sz="12" w:space="0" w:color="auto"/>
            </w:tcBorders>
            <w:shd w:val="clear" w:color="auto" w:fill="auto"/>
            <w:vAlign w:val="center"/>
          </w:tcPr>
          <w:p w14:paraId="6D36AC2D"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right w:val="nil"/>
            </w:tcBorders>
          </w:tcPr>
          <w:p w14:paraId="65781F6D"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val="restart"/>
            <w:tcBorders>
              <w:top w:val="nil"/>
              <w:left w:val="nil"/>
              <w:right w:val="nil"/>
            </w:tcBorders>
            <w:shd w:val="clear" w:color="auto" w:fill="auto"/>
            <w:vAlign w:val="center"/>
          </w:tcPr>
          <w:p w14:paraId="4C5A73C9"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val="restart"/>
            <w:tcBorders>
              <w:top w:val="nil"/>
              <w:left w:val="nil"/>
              <w:right w:val="nil"/>
            </w:tcBorders>
            <w:shd w:val="clear" w:color="auto" w:fill="auto"/>
            <w:vAlign w:val="center"/>
          </w:tcPr>
          <w:p w14:paraId="4518C208"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val="restart"/>
            <w:tcBorders>
              <w:top w:val="nil"/>
              <w:left w:val="nil"/>
              <w:right w:val="nil"/>
            </w:tcBorders>
            <w:shd w:val="clear" w:color="auto" w:fill="auto"/>
            <w:vAlign w:val="center"/>
          </w:tcPr>
          <w:p w14:paraId="61D888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nil"/>
              <w:right w:val="single" w:sz="12" w:space="0" w:color="auto"/>
            </w:tcBorders>
            <w:shd w:val="clear" w:color="auto" w:fill="auto"/>
            <w:vAlign w:val="center"/>
          </w:tcPr>
          <w:p w14:paraId="4B069B70"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val="restart"/>
            <w:tcBorders>
              <w:top w:val="nil"/>
              <w:left w:val="single" w:sz="12" w:space="0" w:color="auto"/>
              <w:bottom w:val="nil"/>
              <w:right w:val="nil"/>
            </w:tcBorders>
            <w:shd w:val="clear" w:color="auto" w:fill="auto"/>
            <w:vAlign w:val="center"/>
          </w:tcPr>
          <w:p w14:paraId="5785F0C7" w14:textId="77777777" w:rsidR="00163F62" w:rsidRPr="00A77C81" w:rsidRDefault="00163F62" w:rsidP="00684196">
            <w:pPr>
              <w:adjustRightInd w:val="0"/>
              <w:snapToGrid w:val="0"/>
              <w:jc w:val="center"/>
              <w:rPr>
                <w:rFonts w:ascii="Arial" w:hAnsi="Arial" w:cs="Arial"/>
                <w:lang w:val="es-BO"/>
              </w:rPr>
            </w:pPr>
          </w:p>
        </w:tc>
        <w:tc>
          <w:tcPr>
            <w:tcW w:w="2296" w:type="pct"/>
            <w:vMerge w:val="restart"/>
            <w:tcBorders>
              <w:top w:val="nil"/>
              <w:left w:val="nil"/>
              <w:right w:val="single" w:sz="4" w:space="0" w:color="auto"/>
            </w:tcBorders>
            <w:shd w:val="clear" w:color="auto" w:fill="auto"/>
            <w:vAlign w:val="center"/>
          </w:tcPr>
          <w:p w14:paraId="4872DB02" w14:textId="77777777" w:rsidR="00163F62" w:rsidRPr="00A77C81" w:rsidRDefault="00163F62" w:rsidP="00684196">
            <w:pPr>
              <w:adjustRightInd w:val="0"/>
              <w:snapToGrid w:val="0"/>
              <w:jc w:val="center"/>
              <w:rPr>
                <w:rFonts w:ascii="Arial" w:hAnsi="Arial" w:cs="Arial"/>
                <w:lang w:val="es-BO"/>
              </w:rPr>
            </w:pPr>
          </w:p>
        </w:tc>
      </w:tr>
      <w:tr w:rsidR="00163F62" w:rsidRPr="00A77C81" w14:paraId="6503BDB5"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75C64935"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vMerge/>
            <w:tcBorders>
              <w:left w:val="single" w:sz="12" w:space="0" w:color="auto"/>
              <w:bottom w:val="nil"/>
              <w:right w:val="nil"/>
            </w:tcBorders>
            <w:shd w:val="clear" w:color="auto" w:fill="auto"/>
            <w:vAlign w:val="center"/>
          </w:tcPr>
          <w:p w14:paraId="52F3655F"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nil"/>
              <w:bottom w:val="nil"/>
              <w:right w:val="nil"/>
            </w:tcBorders>
            <w:shd w:val="clear" w:color="auto" w:fill="auto"/>
            <w:vAlign w:val="center"/>
          </w:tcPr>
          <w:p w14:paraId="5E84D5B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2908808A" w14:textId="77777777" w:rsidR="00163F62" w:rsidRPr="00A77C81" w:rsidRDefault="00163F62" w:rsidP="00684196">
            <w:pPr>
              <w:adjustRightInd w:val="0"/>
              <w:snapToGrid w:val="0"/>
              <w:jc w:val="center"/>
              <w:rPr>
                <w:rFonts w:ascii="Arial" w:hAnsi="Arial" w:cs="Arial"/>
                <w:sz w:val="2"/>
                <w:szCs w:val="2"/>
                <w:lang w:val="es-BO"/>
              </w:rPr>
            </w:pPr>
          </w:p>
        </w:tc>
        <w:tc>
          <w:tcPr>
            <w:tcW w:w="214" w:type="pct"/>
            <w:gridSpan w:val="2"/>
            <w:tcBorders>
              <w:top w:val="single" w:sz="4" w:space="0" w:color="auto"/>
              <w:left w:val="nil"/>
              <w:bottom w:val="nil"/>
              <w:right w:val="nil"/>
            </w:tcBorders>
            <w:shd w:val="clear" w:color="auto" w:fill="auto"/>
            <w:vAlign w:val="center"/>
          </w:tcPr>
          <w:p w14:paraId="4637EF8C"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nil"/>
            </w:tcBorders>
            <w:shd w:val="clear" w:color="auto" w:fill="auto"/>
            <w:vAlign w:val="center"/>
          </w:tcPr>
          <w:p w14:paraId="6AED9749" w14:textId="77777777" w:rsidR="00163F62" w:rsidRPr="00A77C81" w:rsidRDefault="00163F62" w:rsidP="00684196">
            <w:pPr>
              <w:adjustRightInd w:val="0"/>
              <w:snapToGrid w:val="0"/>
              <w:jc w:val="center"/>
              <w:rPr>
                <w:rFonts w:ascii="Arial" w:hAnsi="Arial" w:cs="Arial"/>
                <w:sz w:val="2"/>
                <w:szCs w:val="2"/>
                <w:lang w:val="es-BO"/>
              </w:rPr>
            </w:pPr>
          </w:p>
        </w:tc>
        <w:tc>
          <w:tcPr>
            <w:tcW w:w="258" w:type="pct"/>
            <w:gridSpan w:val="2"/>
            <w:tcBorders>
              <w:top w:val="single" w:sz="4" w:space="0" w:color="auto"/>
              <w:left w:val="nil"/>
              <w:bottom w:val="nil"/>
              <w:right w:val="nil"/>
            </w:tcBorders>
            <w:shd w:val="clear" w:color="auto" w:fill="auto"/>
            <w:vAlign w:val="center"/>
          </w:tcPr>
          <w:p w14:paraId="37D1CC06" w14:textId="77777777" w:rsidR="00163F62" w:rsidRPr="00A77C81" w:rsidRDefault="00163F62" w:rsidP="00684196">
            <w:pPr>
              <w:adjustRightInd w:val="0"/>
              <w:snapToGrid w:val="0"/>
              <w:jc w:val="center"/>
              <w:rPr>
                <w:rFonts w:ascii="Arial" w:hAnsi="Arial" w:cs="Arial"/>
                <w:sz w:val="2"/>
                <w:szCs w:val="2"/>
                <w:lang w:val="es-BO"/>
              </w:rPr>
            </w:pPr>
          </w:p>
        </w:tc>
        <w:tc>
          <w:tcPr>
            <w:tcW w:w="65" w:type="pct"/>
            <w:gridSpan w:val="2"/>
            <w:vMerge/>
            <w:tcBorders>
              <w:left w:val="nil"/>
              <w:bottom w:val="nil"/>
              <w:right w:val="single" w:sz="12" w:space="0" w:color="auto"/>
            </w:tcBorders>
            <w:shd w:val="clear" w:color="auto" w:fill="auto"/>
            <w:vAlign w:val="center"/>
          </w:tcPr>
          <w:p w14:paraId="068CC971"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single" w:sz="12" w:space="0" w:color="auto"/>
              <w:bottom w:val="nil"/>
              <w:right w:val="nil"/>
            </w:tcBorders>
          </w:tcPr>
          <w:p w14:paraId="62189D8F" w14:textId="77777777" w:rsidR="00163F62" w:rsidRPr="00A77C81" w:rsidRDefault="00163F62" w:rsidP="00684196">
            <w:pPr>
              <w:adjustRightInd w:val="0"/>
              <w:snapToGrid w:val="0"/>
              <w:jc w:val="center"/>
              <w:rPr>
                <w:rFonts w:ascii="Arial" w:hAnsi="Arial" w:cs="Arial"/>
                <w:lang w:val="es-BO"/>
              </w:rPr>
            </w:pPr>
          </w:p>
        </w:tc>
        <w:tc>
          <w:tcPr>
            <w:tcW w:w="257" w:type="pct"/>
            <w:gridSpan w:val="2"/>
            <w:vMerge/>
            <w:tcBorders>
              <w:left w:val="nil"/>
              <w:bottom w:val="nil"/>
              <w:right w:val="nil"/>
            </w:tcBorders>
            <w:shd w:val="clear" w:color="auto" w:fill="auto"/>
            <w:vAlign w:val="center"/>
          </w:tcPr>
          <w:p w14:paraId="656168EA" w14:textId="77777777" w:rsidR="00163F62" w:rsidRPr="00A77C81" w:rsidRDefault="00163F62" w:rsidP="00684196">
            <w:pPr>
              <w:adjustRightInd w:val="0"/>
              <w:snapToGrid w:val="0"/>
              <w:jc w:val="center"/>
              <w:rPr>
                <w:rFonts w:ascii="Arial" w:hAnsi="Arial" w:cs="Arial"/>
                <w:lang w:val="es-BO"/>
              </w:rPr>
            </w:pPr>
          </w:p>
        </w:tc>
        <w:tc>
          <w:tcPr>
            <w:tcW w:w="137" w:type="pct"/>
            <w:gridSpan w:val="2"/>
            <w:vMerge/>
            <w:tcBorders>
              <w:left w:val="nil"/>
              <w:bottom w:val="nil"/>
              <w:right w:val="nil"/>
            </w:tcBorders>
            <w:shd w:val="clear" w:color="auto" w:fill="auto"/>
            <w:vAlign w:val="center"/>
          </w:tcPr>
          <w:p w14:paraId="6502BD69" w14:textId="77777777" w:rsidR="00163F62" w:rsidRPr="00A77C81" w:rsidRDefault="00163F62" w:rsidP="00684196">
            <w:pPr>
              <w:adjustRightInd w:val="0"/>
              <w:snapToGrid w:val="0"/>
              <w:jc w:val="center"/>
              <w:rPr>
                <w:rFonts w:ascii="Arial" w:hAnsi="Arial" w:cs="Arial"/>
                <w:lang w:val="es-BO"/>
              </w:rPr>
            </w:pPr>
          </w:p>
        </w:tc>
        <w:tc>
          <w:tcPr>
            <w:tcW w:w="250" w:type="pct"/>
            <w:gridSpan w:val="2"/>
            <w:vMerge/>
            <w:tcBorders>
              <w:left w:val="nil"/>
              <w:bottom w:val="nil"/>
              <w:right w:val="nil"/>
            </w:tcBorders>
            <w:shd w:val="clear" w:color="auto" w:fill="auto"/>
            <w:vAlign w:val="center"/>
          </w:tcPr>
          <w:p w14:paraId="35294E45"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left w:val="nil"/>
              <w:bottom w:val="nil"/>
              <w:right w:val="single" w:sz="12" w:space="0" w:color="auto"/>
            </w:tcBorders>
            <w:shd w:val="clear" w:color="auto" w:fill="auto"/>
            <w:vAlign w:val="center"/>
          </w:tcPr>
          <w:p w14:paraId="0CAC80D7" w14:textId="77777777" w:rsidR="00163F62" w:rsidRPr="00A77C81" w:rsidRDefault="00163F62" w:rsidP="00684196">
            <w:pPr>
              <w:adjustRightInd w:val="0"/>
              <w:snapToGrid w:val="0"/>
              <w:jc w:val="center"/>
              <w:rPr>
                <w:rFonts w:ascii="Arial" w:hAnsi="Arial" w:cs="Arial"/>
                <w:lang w:val="es-BO"/>
              </w:rPr>
            </w:pPr>
          </w:p>
        </w:tc>
        <w:tc>
          <w:tcPr>
            <w:tcW w:w="65" w:type="pct"/>
            <w:gridSpan w:val="2"/>
            <w:vMerge/>
            <w:tcBorders>
              <w:top w:val="nil"/>
              <w:left w:val="single" w:sz="12" w:space="0" w:color="auto"/>
              <w:bottom w:val="nil"/>
              <w:right w:val="nil"/>
            </w:tcBorders>
            <w:shd w:val="clear" w:color="auto" w:fill="auto"/>
            <w:vAlign w:val="center"/>
          </w:tcPr>
          <w:p w14:paraId="50D76E6E" w14:textId="77777777" w:rsidR="00163F62" w:rsidRPr="00A77C81" w:rsidRDefault="00163F62" w:rsidP="00684196">
            <w:pPr>
              <w:adjustRightInd w:val="0"/>
              <w:snapToGrid w:val="0"/>
              <w:jc w:val="center"/>
              <w:rPr>
                <w:rFonts w:ascii="Arial" w:hAnsi="Arial" w:cs="Arial"/>
                <w:lang w:val="es-BO"/>
              </w:rPr>
            </w:pPr>
          </w:p>
        </w:tc>
        <w:tc>
          <w:tcPr>
            <w:tcW w:w="2296" w:type="pct"/>
            <w:vMerge/>
            <w:tcBorders>
              <w:left w:val="nil"/>
              <w:bottom w:val="nil"/>
              <w:right w:val="single" w:sz="4" w:space="0" w:color="auto"/>
            </w:tcBorders>
            <w:shd w:val="clear" w:color="auto" w:fill="auto"/>
            <w:vAlign w:val="center"/>
          </w:tcPr>
          <w:p w14:paraId="73B43FE2" w14:textId="77777777" w:rsidR="00163F62" w:rsidRPr="00A77C81" w:rsidRDefault="00163F62" w:rsidP="00684196">
            <w:pPr>
              <w:adjustRightInd w:val="0"/>
              <w:snapToGrid w:val="0"/>
              <w:jc w:val="center"/>
              <w:rPr>
                <w:rFonts w:ascii="Arial" w:hAnsi="Arial" w:cs="Arial"/>
                <w:lang w:val="es-BO"/>
              </w:rPr>
            </w:pPr>
          </w:p>
        </w:tc>
      </w:tr>
      <w:tr w:rsidR="00163F62" w:rsidRPr="00A77C81" w14:paraId="1691B61E" w14:textId="77777777" w:rsidTr="00E55969">
        <w:trPr>
          <w:trHeight w:val="124"/>
        </w:trPr>
        <w:tc>
          <w:tcPr>
            <w:tcW w:w="872" w:type="pct"/>
            <w:tcBorders>
              <w:top w:val="nil"/>
              <w:left w:val="single" w:sz="4" w:space="0" w:color="auto"/>
              <w:bottom w:val="nil"/>
              <w:right w:val="nil"/>
            </w:tcBorders>
            <w:shd w:val="clear" w:color="auto" w:fill="auto"/>
            <w:vAlign w:val="bottom"/>
          </w:tcPr>
          <w:p w14:paraId="5B91A54A"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7D7EEE3B"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865249"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nil"/>
              <w:left w:val="nil"/>
              <w:bottom w:val="nil"/>
              <w:right w:val="nil"/>
            </w:tcBorders>
            <w:shd w:val="clear" w:color="auto" w:fill="auto"/>
            <w:vAlign w:val="center"/>
          </w:tcPr>
          <w:p w14:paraId="010F6FF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8465DF2"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nil"/>
              <w:left w:val="nil"/>
              <w:bottom w:val="nil"/>
              <w:right w:val="nil"/>
            </w:tcBorders>
            <w:shd w:val="clear" w:color="auto" w:fill="auto"/>
            <w:vAlign w:val="center"/>
          </w:tcPr>
          <w:p w14:paraId="4E8EEE3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5C56CA51"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nil"/>
              <w:left w:val="nil"/>
              <w:bottom w:val="nil"/>
              <w:right w:val="nil"/>
            </w:tcBorders>
            <w:shd w:val="clear" w:color="auto" w:fill="auto"/>
            <w:vAlign w:val="center"/>
          </w:tcPr>
          <w:p w14:paraId="089C60B1"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723622EA"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21E66930"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1F5E2BC8"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7AC26D39"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0FE50E2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15DD8E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6856AF64"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6093863D"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653090E4"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6F045C36"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552701E"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16A3E2FA"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8474D84"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52757960"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7FBE2918"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3D3B7A06"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2DC51F35"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7E4B04B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1F01308F"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BB0A177"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122EF899"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2F03B90F"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3CDF461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C91ECA6" w14:textId="77777777" w:rsidR="00163F62" w:rsidRPr="00A77C81" w:rsidRDefault="00163F62" w:rsidP="00684196">
            <w:pPr>
              <w:adjustRightInd w:val="0"/>
              <w:snapToGrid w:val="0"/>
              <w:jc w:val="center"/>
              <w:rPr>
                <w:i/>
                <w:sz w:val="14"/>
                <w:szCs w:val="14"/>
                <w:lang w:val="es-BO"/>
              </w:rPr>
            </w:pPr>
          </w:p>
        </w:tc>
      </w:tr>
      <w:tr w:rsidR="00163F62" w:rsidRPr="00A77C81" w14:paraId="22049A8F" w14:textId="77777777" w:rsidTr="00E55969">
        <w:trPr>
          <w:trHeight w:val="124"/>
        </w:trPr>
        <w:tc>
          <w:tcPr>
            <w:tcW w:w="939" w:type="pct"/>
            <w:gridSpan w:val="2"/>
            <w:vMerge/>
            <w:tcBorders>
              <w:left w:val="single" w:sz="4" w:space="0" w:color="auto"/>
              <w:bottom w:val="nil"/>
              <w:right w:val="single" w:sz="12" w:space="0" w:color="auto"/>
            </w:tcBorders>
            <w:shd w:val="clear" w:color="auto" w:fill="auto"/>
            <w:vAlign w:val="bottom"/>
          </w:tcPr>
          <w:p w14:paraId="13336CF2" w14:textId="77777777" w:rsidR="00163F62" w:rsidRPr="00A77C81" w:rsidRDefault="00163F62" w:rsidP="00684196">
            <w:pPr>
              <w:adjustRightInd w:val="0"/>
              <w:snapToGrid w:val="0"/>
              <w:ind w:left="113" w:right="113"/>
              <w:jc w:val="both"/>
              <w:rPr>
                <w:rFonts w:ascii="Arial" w:hAnsi="Arial" w:cs="Arial"/>
                <w:b/>
                <w:lang w:val="es-BO"/>
              </w:rPr>
            </w:pPr>
          </w:p>
        </w:tc>
        <w:tc>
          <w:tcPr>
            <w:tcW w:w="65" w:type="pct"/>
            <w:tcBorders>
              <w:top w:val="nil"/>
              <w:left w:val="single" w:sz="12" w:space="0" w:color="auto"/>
              <w:bottom w:val="nil"/>
              <w:right w:val="single" w:sz="4" w:space="0" w:color="auto"/>
            </w:tcBorders>
            <w:shd w:val="clear" w:color="auto" w:fill="auto"/>
            <w:vAlign w:val="center"/>
          </w:tcPr>
          <w:p w14:paraId="36E74BE4"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62574AB5" w14:textId="622FB63E" w:rsidR="00163F62" w:rsidRPr="00A77C81" w:rsidRDefault="00826861"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49D9FCA3"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BDCEDC" w14:textId="1EB595CC" w:rsidR="00163F62" w:rsidRPr="00A77C81" w:rsidRDefault="00826861"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nil"/>
              <w:right w:val="single" w:sz="4" w:space="0" w:color="auto"/>
            </w:tcBorders>
            <w:shd w:val="clear" w:color="auto" w:fill="auto"/>
            <w:vAlign w:val="center"/>
          </w:tcPr>
          <w:p w14:paraId="6EB598FF"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7BB6EFD" w14:textId="4218FB66"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nil"/>
              <w:right w:val="single" w:sz="12" w:space="0" w:color="auto"/>
            </w:tcBorders>
            <w:shd w:val="clear" w:color="auto" w:fill="auto"/>
            <w:vAlign w:val="center"/>
          </w:tcPr>
          <w:p w14:paraId="7C9DBF97"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tcPr>
          <w:p w14:paraId="4ACC0256"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nil"/>
              <w:right w:val="nil"/>
            </w:tcBorders>
            <w:shd w:val="clear" w:color="auto" w:fill="auto"/>
            <w:vAlign w:val="center"/>
          </w:tcPr>
          <w:p w14:paraId="0F826819"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nil"/>
              <w:right w:val="nil"/>
            </w:tcBorders>
            <w:shd w:val="clear" w:color="auto" w:fill="auto"/>
            <w:vAlign w:val="center"/>
          </w:tcPr>
          <w:p w14:paraId="18E04C2B"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nil"/>
              <w:right w:val="nil"/>
            </w:tcBorders>
            <w:shd w:val="clear" w:color="auto" w:fill="auto"/>
            <w:vAlign w:val="center"/>
          </w:tcPr>
          <w:p w14:paraId="6FD6D33A"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nil"/>
              <w:right w:val="single" w:sz="12" w:space="0" w:color="auto"/>
            </w:tcBorders>
            <w:shd w:val="clear" w:color="auto" w:fill="auto"/>
            <w:vAlign w:val="center"/>
          </w:tcPr>
          <w:p w14:paraId="1F724E76"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nil"/>
              <w:right w:val="nil"/>
            </w:tcBorders>
            <w:shd w:val="clear" w:color="auto" w:fill="auto"/>
            <w:vAlign w:val="center"/>
          </w:tcPr>
          <w:p w14:paraId="7F38B80A"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nil"/>
              <w:right w:val="single" w:sz="4" w:space="0" w:color="auto"/>
            </w:tcBorders>
            <w:shd w:val="clear" w:color="auto" w:fill="auto"/>
            <w:vAlign w:val="center"/>
          </w:tcPr>
          <w:p w14:paraId="3DF95A29" w14:textId="77777777" w:rsidR="00163F62" w:rsidRPr="00A77C81" w:rsidRDefault="00163F62" w:rsidP="00684196">
            <w:pPr>
              <w:adjustRightInd w:val="0"/>
              <w:snapToGrid w:val="0"/>
              <w:jc w:val="center"/>
              <w:rPr>
                <w:rFonts w:ascii="Arial" w:hAnsi="Arial" w:cs="Arial"/>
                <w:lang w:val="es-BO"/>
              </w:rPr>
            </w:pPr>
          </w:p>
        </w:tc>
      </w:tr>
      <w:tr w:rsidR="00163F62" w:rsidRPr="00A77C81" w14:paraId="127EA3B0" w14:textId="77777777" w:rsidTr="00E55969">
        <w:trPr>
          <w:trHeight w:val="124"/>
        </w:trPr>
        <w:tc>
          <w:tcPr>
            <w:tcW w:w="872" w:type="pct"/>
            <w:tcBorders>
              <w:top w:val="nil"/>
              <w:left w:val="single" w:sz="4" w:space="0" w:color="auto"/>
              <w:bottom w:val="nil"/>
              <w:right w:val="nil"/>
            </w:tcBorders>
            <w:shd w:val="clear" w:color="auto" w:fill="auto"/>
            <w:vAlign w:val="bottom"/>
          </w:tcPr>
          <w:p w14:paraId="25AA1440" w14:textId="77777777" w:rsidR="00163F62" w:rsidRPr="00A77C81" w:rsidRDefault="00163F62" w:rsidP="00684196">
            <w:pPr>
              <w:adjustRightInd w:val="0"/>
              <w:snapToGrid w:val="0"/>
              <w:ind w:left="113" w:right="113"/>
              <w:jc w:val="both"/>
              <w:rPr>
                <w:rFonts w:ascii="Arial" w:hAnsi="Arial" w:cs="Arial"/>
                <w:sz w:val="4"/>
                <w:szCs w:val="4"/>
                <w:lang w:val="es-BO"/>
              </w:rPr>
            </w:pPr>
          </w:p>
        </w:tc>
        <w:tc>
          <w:tcPr>
            <w:tcW w:w="67" w:type="pct"/>
            <w:tcBorders>
              <w:top w:val="nil"/>
              <w:left w:val="nil"/>
              <w:bottom w:val="nil"/>
              <w:right w:val="single" w:sz="12" w:space="0" w:color="auto"/>
            </w:tcBorders>
            <w:shd w:val="clear" w:color="auto" w:fill="auto"/>
            <w:vAlign w:val="bottom"/>
          </w:tcPr>
          <w:p w14:paraId="08D7ACDA" w14:textId="77777777" w:rsidR="00163F62" w:rsidRPr="00A77C81" w:rsidRDefault="00163F62" w:rsidP="0068419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550ED341" w14:textId="77777777" w:rsidR="00163F62" w:rsidRPr="00A77C81" w:rsidRDefault="00163F62" w:rsidP="00684196">
            <w:pPr>
              <w:adjustRightInd w:val="0"/>
              <w:snapToGrid w:val="0"/>
              <w:jc w:val="center"/>
              <w:rPr>
                <w:rFonts w:ascii="Arial" w:hAnsi="Arial" w:cs="Arial"/>
                <w:sz w:val="4"/>
                <w:szCs w:val="4"/>
                <w:lang w:val="es-BO"/>
              </w:rPr>
            </w:pPr>
          </w:p>
        </w:tc>
        <w:tc>
          <w:tcPr>
            <w:tcW w:w="189" w:type="pct"/>
            <w:tcBorders>
              <w:top w:val="single" w:sz="4" w:space="0" w:color="auto"/>
              <w:left w:val="nil"/>
              <w:bottom w:val="nil"/>
              <w:right w:val="nil"/>
            </w:tcBorders>
            <w:shd w:val="clear" w:color="auto" w:fill="auto"/>
            <w:vAlign w:val="center"/>
          </w:tcPr>
          <w:p w14:paraId="34CB36F6"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730846BE" w14:textId="77777777" w:rsidR="00163F62" w:rsidRPr="00A77C81" w:rsidRDefault="00163F62" w:rsidP="00684196">
            <w:pPr>
              <w:adjustRightInd w:val="0"/>
              <w:snapToGrid w:val="0"/>
              <w:jc w:val="center"/>
              <w:rPr>
                <w:rFonts w:ascii="Arial" w:hAnsi="Arial" w:cs="Arial"/>
                <w:sz w:val="4"/>
                <w:szCs w:val="4"/>
                <w:lang w:val="es-BO"/>
              </w:rPr>
            </w:pPr>
          </w:p>
        </w:tc>
        <w:tc>
          <w:tcPr>
            <w:tcW w:w="214" w:type="pct"/>
            <w:gridSpan w:val="2"/>
            <w:tcBorders>
              <w:top w:val="single" w:sz="4" w:space="0" w:color="auto"/>
              <w:left w:val="nil"/>
              <w:bottom w:val="nil"/>
              <w:right w:val="nil"/>
            </w:tcBorders>
            <w:shd w:val="clear" w:color="auto" w:fill="auto"/>
            <w:vAlign w:val="center"/>
          </w:tcPr>
          <w:p w14:paraId="1F8EDCE3"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nil"/>
            </w:tcBorders>
            <w:shd w:val="clear" w:color="auto" w:fill="auto"/>
            <w:vAlign w:val="center"/>
          </w:tcPr>
          <w:p w14:paraId="46BCBFAA" w14:textId="77777777" w:rsidR="00163F62" w:rsidRPr="00A77C81" w:rsidRDefault="00163F62" w:rsidP="00684196">
            <w:pPr>
              <w:adjustRightInd w:val="0"/>
              <w:snapToGrid w:val="0"/>
              <w:jc w:val="center"/>
              <w:rPr>
                <w:rFonts w:ascii="Arial" w:hAnsi="Arial" w:cs="Arial"/>
                <w:sz w:val="4"/>
                <w:szCs w:val="4"/>
                <w:lang w:val="es-BO"/>
              </w:rPr>
            </w:pPr>
          </w:p>
        </w:tc>
        <w:tc>
          <w:tcPr>
            <w:tcW w:w="258" w:type="pct"/>
            <w:gridSpan w:val="2"/>
            <w:tcBorders>
              <w:top w:val="single" w:sz="4" w:space="0" w:color="auto"/>
              <w:left w:val="nil"/>
              <w:bottom w:val="nil"/>
              <w:right w:val="nil"/>
            </w:tcBorders>
            <w:shd w:val="clear" w:color="auto" w:fill="auto"/>
            <w:vAlign w:val="center"/>
          </w:tcPr>
          <w:p w14:paraId="5211B65F"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0C8E3DA5"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tcPr>
          <w:p w14:paraId="47DFA255" w14:textId="77777777" w:rsidR="00163F62" w:rsidRPr="00A77C81" w:rsidRDefault="00163F62" w:rsidP="00684196">
            <w:pPr>
              <w:adjustRightInd w:val="0"/>
              <w:snapToGrid w:val="0"/>
              <w:jc w:val="center"/>
              <w:rPr>
                <w:rFonts w:ascii="Arial" w:hAnsi="Arial" w:cs="Arial"/>
                <w:sz w:val="4"/>
                <w:szCs w:val="4"/>
                <w:lang w:val="es-BO"/>
              </w:rPr>
            </w:pPr>
          </w:p>
        </w:tc>
        <w:tc>
          <w:tcPr>
            <w:tcW w:w="257" w:type="pct"/>
            <w:gridSpan w:val="2"/>
            <w:tcBorders>
              <w:top w:val="nil"/>
              <w:left w:val="nil"/>
              <w:bottom w:val="nil"/>
              <w:right w:val="nil"/>
            </w:tcBorders>
            <w:shd w:val="clear" w:color="auto" w:fill="auto"/>
            <w:vAlign w:val="center"/>
          </w:tcPr>
          <w:p w14:paraId="696363FA" w14:textId="77777777" w:rsidR="00163F62" w:rsidRPr="00A77C81" w:rsidRDefault="00163F62" w:rsidP="00684196">
            <w:pPr>
              <w:adjustRightInd w:val="0"/>
              <w:snapToGrid w:val="0"/>
              <w:jc w:val="center"/>
              <w:rPr>
                <w:rFonts w:ascii="Arial" w:hAnsi="Arial" w:cs="Arial"/>
                <w:sz w:val="4"/>
                <w:szCs w:val="4"/>
                <w:lang w:val="es-BO"/>
              </w:rPr>
            </w:pPr>
          </w:p>
        </w:tc>
        <w:tc>
          <w:tcPr>
            <w:tcW w:w="137" w:type="pct"/>
            <w:gridSpan w:val="2"/>
            <w:tcBorders>
              <w:top w:val="nil"/>
              <w:left w:val="nil"/>
              <w:bottom w:val="nil"/>
              <w:right w:val="nil"/>
            </w:tcBorders>
            <w:shd w:val="clear" w:color="auto" w:fill="auto"/>
            <w:vAlign w:val="center"/>
          </w:tcPr>
          <w:p w14:paraId="24FF6A81" w14:textId="77777777" w:rsidR="00163F62" w:rsidRPr="00A77C81" w:rsidRDefault="00163F62" w:rsidP="00684196">
            <w:pPr>
              <w:adjustRightInd w:val="0"/>
              <w:snapToGrid w:val="0"/>
              <w:jc w:val="center"/>
              <w:rPr>
                <w:rFonts w:ascii="Arial" w:hAnsi="Arial" w:cs="Arial"/>
                <w:sz w:val="4"/>
                <w:szCs w:val="4"/>
                <w:lang w:val="es-BO"/>
              </w:rPr>
            </w:pPr>
          </w:p>
        </w:tc>
        <w:tc>
          <w:tcPr>
            <w:tcW w:w="250" w:type="pct"/>
            <w:gridSpan w:val="2"/>
            <w:tcBorders>
              <w:top w:val="nil"/>
              <w:left w:val="nil"/>
              <w:bottom w:val="nil"/>
              <w:right w:val="nil"/>
            </w:tcBorders>
            <w:shd w:val="clear" w:color="auto" w:fill="auto"/>
            <w:vAlign w:val="center"/>
          </w:tcPr>
          <w:p w14:paraId="75A593ED"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nil"/>
              <w:bottom w:val="nil"/>
              <w:right w:val="single" w:sz="12" w:space="0" w:color="auto"/>
            </w:tcBorders>
            <w:shd w:val="clear" w:color="auto" w:fill="auto"/>
            <w:vAlign w:val="center"/>
          </w:tcPr>
          <w:p w14:paraId="6C28ECB9" w14:textId="77777777" w:rsidR="00163F62" w:rsidRPr="00A77C81" w:rsidRDefault="00163F62" w:rsidP="00684196">
            <w:pPr>
              <w:adjustRightInd w:val="0"/>
              <w:snapToGrid w:val="0"/>
              <w:jc w:val="center"/>
              <w:rPr>
                <w:rFonts w:ascii="Arial" w:hAnsi="Arial" w:cs="Arial"/>
                <w:sz w:val="4"/>
                <w:szCs w:val="4"/>
                <w:lang w:val="es-BO"/>
              </w:rPr>
            </w:pPr>
          </w:p>
        </w:tc>
        <w:tc>
          <w:tcPr>
            <w:tcW w:w="65" w:type="pct"/>
            <w:gridSpan w:val="2"/>
            <w:tcBorders>
              <w:top w:val="nil"/>
              <w:left w:val="single" w:sz="12" w:space="0" w:color="auto"/>
              <w:bottom w:val="nil"/>
              <w:right w:val="nil"/>
            </w:tcBorders>
            <w:shd w:val="clear" w:color="auto" w:fill="auto"/>
            <w:vAlign w:val="center"/>
          </w:tcPr>
          <w:p w14:paraId="790E5856" w14:textId="77777777" w:rsidR="00163F62" w:rsidRPr="00A77C81" w:rsidRDefault="00163F62" w:rsidP="00684196">
            <w:pPr>
              <w:adjustRightInd w:val="0"/>
              <w:snapToGrid w:val="0"/>
              <w:jc w:val="center"/>
              <w:rPr>
                <w:rFonts w:ascii="Arial" w:hAnsi="Arial" w:cs="Arial"/>
                <w:sz w:val="4"/>
                <w:szCs w:val="4"/>
                <w:lang w:val="es-BO"/>
              </w:rPr>
            </w:pPr>
          </w:p>
        </w:tc>
        <w:tc>
          <w:tcPr>
            <w:tcW w:w="2296" w:type="pct"/>
            <w:tcBorders>
              <w:top w:val="nil"/>
              <w:left w:val="nil"/>
              <w:bottom w:val="nil"/>
              <w:right w:val="single" w:sz="4" w:space="0" w:color="auto"/>
            </w:tcBorders>
            <w:shd w:val="clear" w:color="auto" w:fill="auto"/>
            <w:vAlign w:val="center"/>
          </w:tcPr>
          <w:p w14:paraId="365FC112" w14:textId="77777777" w:rsidR="00163F62" w:rsidRPr="00A77C81" w:rsidRDefault="00163F62" w:rsidP="00684196">
            <w:pPr>
              <w:adjustRightInd w:val="0"/>
              <w:snapToGrid w:val="0"/>
              <w:jc w:val="center"/>
              <w:rPr>
                <w:rFonts w:ascii="Arial" w:hAnsi="Arial" w:cs="Arial"/>
                <w:sz w:val="4"/>
                <w:szCs w:val="4"/>
                <w:lang w:val="es-BO"/>
              </w:rPr>
            </w:pPr>
          </w:p>
        </w:tc>
      </w:tr>
      <w:tr w:rsidR="00163F62" w:rsidRPr="00A77C81" w14:paraId="2A7CEF9A" w14:textId="77777777" w:rsidTr="00E55969">
        <w:trPr>
          <w:trHeight w:val="124"/>
        </w:trPr>
        <w:tc>
          <w:tcPr>
            <w:tcW w:w="939"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1F5A49BE" w14:textId="77777777" w:rsidR="00163F62" w:rsidRPr="00A77C81" w:rsidRDefault="00163F62" w:rsidP="00684196">
            <w:pPr>
              <w:adjustRightInd w:val="0"/>
              <w:snapToGrid w:val="0"/>
              <w:ind w:left="113" w:right="113"/>
              <w:jc w:val="both"/>
              <w:rPr>
                <w:rFonts w:ascii="Arial" w:hAnsi="Arial" w:cs="Arial"/>
                <w:b/>
                <w:lang w:val="es-BO"/>
              </w:rPr>
            </w:pPr>
            <w:r w:rsidRPr="00A77C81">
              <w:rPr>
                <w:rFonts w:ascii="Arial" w:hAnsi="Arial" w:cs="Arial"/>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5CBB757" w14:textId="77777777" w:rsidR="00163F62" w:rsidRPr="00A77C81" w:rsidRDefault="00163F62" w:rsidP="00684196">
            <w:pPr>
              <w:adjustRightInd w:val="0"/>
              <w:snapToGrid w:val="0"/>
              <w:jc w:val="center"/>
              <w:rPr>
                <w:rFonts w:ascii="Arial" w:hAnsi="Arial" w:cs="Arial"/>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53458315" w14:textId="77777777" w:rsidR="00163F62" w:rsidRPr="00A77C81" w:rsidRDefault="00163F62" w:rsidP="00684196">
            <w:pPr>
              <w:adjustRightInd w:val="0"/>
              <w:snapToGrid w:val="0"/>
              <w:jc w:val="center"/>
              <w:rPr>
                <w:i/>
                <w:sz w:val="14"/>
                <w:szCs w:val="14"/>
                <w:lang w:val="es-BO"/>
              </w:rPr>
            </w:pPr>
            <w:r w:rsidRPr="00A77C81">
              <w:rPr>
                <w:i/>
                <w:sz w:val="14"/>
                <w:szCs w:val="14"/>
                <w:lang w:val="es-BO"/>
              </w:rPr>
              <w:t>Día</w:t>
            </w:r>
          </w:p>
        </w:tc>
        <w:tc>
          <w:tcPr>
            <w:tcW w:w="58" w:type="pct"/>
            <w:tcBorders>
              <w:top w:val="nil"/>
              <w:left w:val="nil"/>
              <w:bottom w:val="nil"/>
              <w:right w:val="nil"/>
            </w:tcBorders>
            <w:shd w:val="clear" w:color="auto" w:fill="auto"/>
            <w:tcMar>
              <w:left w:w="0" w:type="dxa"/>
              <w:right w:w="0" w:type="dxa"/>
            </w:tcMar>
            <w:vAlign w:val="center"/>
          </w:tcPr>
          <w:p w14:paraId="2CC2ADD9" w14:textId="77777777" w:rsidR="00163F62" w:rsidRPr="00A77C81" w:rsidRDefault="00163F62" w:rsidP="00684196">
            <w:pPr>
              <w:adjustRightInd w:val="0"/>
              <w:snapToGrid w:val="0"/>
              <w:jc w:val="center"/>
              <w:rPr>
                <w:i/>
                <w:sz w:val="14"/>
                <w:szCs w:val="14"/>
                <w:lang w:val="es-BO"/>
              </w:rPr>
            </w:pPr>
          </w:p>
        </w:tc>
        <w:tc>
          <w:tcPr>
            <w:tcW w:w="214" w:type="pct"/>
            <w:gridSpan w:val="2"/>
            <w:tcBorders>
              <w:top w:val="nil"/>
              <w:left w:val="nil"/>
              <w:bottom w:val="single" w:sz="4" w:space="0" w:color="auto"/>
              <w:right w:val="nil"/>
            </w:tcBorders>
            <w:shd w:val="clear" w:color="auto" w:fill="auto"/>
            <w:tcMar>
              <w:left w:w="0" w:type="dxa"/>
              <w:right w:w="0" w:type="dxa"/>
            </w:tcMar>
            <w:vAlign w:val="center"/>
          </w:tcPr>
          <w:p w14:paraId="439422EB" w14:textId="77777777" w:rsidR="00163F62" w:rsidRPr="00A77C81" w:rsidRDefault="00163F62" w:rsidP="00684196">
            <w:pPr>
              <w:adjustRightInd w:val="0"/>
              <w:snapToGrid w:val="0"/>
              <w:jc w:val="center"/>
              <w:rPr>
                <w:i/>
                <w:sz w:val="14"/>
                <w:szCs w:val="14"/>
                <w:lang w:val="es-BO"/>
              </w:rPr>
            </w:pPr>
            <w:r w:rsidRPr="00A77C81">
              <w:rPr>
                <w:i/>
                <w:sz w:val="14"/>
                <w:szCs w:val="14"/>
                <w:lang w:val="es-BO"/>
              </w:rPr>
              <w:t>Mes</w:t>
            </w:r>
          </w:p>
        </w:tc>
        <w:tc>
          <w:tcPr>
            <w:tcW w:w="65" w:type="pct"/>
            <w:gridSpan w:val="2"/>
            <w:tcBorders>
              <w:top w:val="nil"/>
              <w:left w:val="nil"/>
              <w:bottom w:val="nil"/>
              <w:right w:val="nil"/>
            </w:tcBorders>
            <w:shd w:val="clear" w:color="auto" w:fill="auto"/>
            <w:tcMar>
              <w:left w:w="0" w:type="dxa"/>
              <w:right w:w="0" w:type="dxa"/>
            </w:tcMar>
            <w:vAlign w:val="center"/>
          </w:tcPr>
          <w:p w14:paraId="250C56FB" w14:textId="77777777" w:rsidR="00163F62" w:rsidRPr="00A77C81" w:rsidRDefault="00163F62" w:rsidP="00684196">
            <w:pPr>
              <w:adjustRightInd w:val="0"/>
              <w:snapToGrid w:val="0"/>
              <w:jc w:val="center"/>
              <w:rPr>
                <w:i/>
                <w:sz w:val="14"/>
                <w:szCs w:val="14"/>
                <w:lang w:val="es-BO"/>
              </w:rPr>
            </w:pPr>
          </w:p>
        </w:tc>
        <w:tc>
          <w:tcPr>
            <w:tcW w:w="258" w:type="pct"/>
            <w:gridSpan w:val="2"/>
            <w:tcBorders>
              <w:top w:val="nil"/>
              <w:left w:val="nil"/>
              <w:bottom w:val="single" w:sz="4" w:space="0" w:color="auto"/>
              <w:right w:val="nil"/>
            </w:tcBorders>
            <w:shd w:val="clear" w:color="auto" w:fill="auto"/>
            <w:tcMar>
              <w:left w:w="0" w:type="dxa"/>
              <w:right w:w="0" w:type="dxa"/>
            </w:tcMar>
            <w:vAlign w:val="center"/>
          </w:tcPr>
          <w:p w14:paraId="6571AB34" w14:textId="77777777" w:rsidR="00163F62" w:rsidRPr="00A77C81" w:rsidRDefault="00163F62" w:rsidP="00684196">
            <w:pPr>
              <w:adjustRightInd w:val="0"/>
              <w:snapToGrid w:val="0"/>
              <w:jc w:val="center"/>
              <w:rPr>
                <w:i/>
                <w:sz w:val="14"/>
                <w:szCs w:val="14"/>
                <w:lang w:val="es-BO"/>
              </w:rPr>
            </w:pPr>
            <w:r w:rsidRPr="00A77C81">
              <w:rPr>
                <w:i/>
                <w:sz w:val="14"/>
                <w:szCs w:val="14"/>
                <w:lang w:val="es-BO"/>
              </w:rPr>
              <w:t>Año</w:t>
            </w:r>
          </w:p>
        </w:tc>
        <w:tc>
          <w:tcPr>
            <w:tcW w:w="65" w:type="pct"/>
            <w:gridSpan w:val="2"/>
            <w:tcBorders>
              <w:top w:val="nil"/>
              <w:left w:val="nil"/>
              <w:bottom w:val="nil"/>
              <w:right w:val="single" w:sz="12" w:space="0" w:color="auto"/>
            </w:tcBorders>
            <w:shd w:val="clear" w:color="auto" w:fill="auto"/>
            <w:tcMar>
              <w:left w:w="0" w:type="dxa"/>
              <w:right w:w="0" w:type="dxa"/>
            </w:tcMar>
            <w:vAlign w:val="center"/>
          </w:tcPr>
          <w:p w14:paraId="54C1E9CB" w14:textId="77777777" w:rsidR="00163F62" w:rsidRPr="00A77C81" w:rsidRDefault="00163F62" w:rsidP="00684196">
            <w:pPr>
              <w:adjustRightInd w:val="0"/>
              <w:snapToGrid w:val="0"/>
              <w:jc w:val="center"/>
              <w:rPr>
                <w:i/>
                <w:sz w:val="14"/>
                <w:szCs w:val="14"/>
                <w:lang w:val="es-BO"/>
              </w:rPr>
            </w:pPr>
          </w:p>
        </w:tc>
        <w:tc>
          <w:tcPr>
            <w:tcW w:w="64" w:type="pct"/>
            <w:gridSpan w:val="2"/>
            <w:tcBorders>
              <w:top w:val="nil"/>
              <w:left w:val="single" w:sz="12" w:space="0" w:color="auto"/>
              <w:bottom w:val="nil"/>
              <w:right w:val="nil"/>
            </w:tcBorders>
            <w:tcMar>
              <w:left w:w="0" w:type="dxa"/>
              <w:right w:w="0" w:type="dxa"/>
            </w:tcMar>
          </w:tcPr>
          <w:p w14:paraId="2E32ECE9" w14:textId="77777777" w:rsidR="00163F62" w:rsidRPr="00A77C81" w:rsidRDefault="00163F62" w:rsidP="00684196">
            <w:pPr>
              <w:adjustRightInd w:val="0"/>
              <w:snapToGrid w:val="0"/>
              <w:jc w:val="center"/>
              <w:rPr>
                <w:i/>
                <w:sz w:val="14"/>
                <w:szCs w:val="14"/>
                <w:lang w:val="es-BO"/>
              </w:rPr>
            </w:pPr>
          </w:p>
        </w:tc>
        <w:tc>
          <w:tcPr>
            <w:tcW w:w="256" w:type="pct"/>
            <w:gridSpan w:val="2"/>
            <w:tcBorders>
              <w:top w:val="nil"/>
              <w:left w:val="nil"/>
              <w:bottom w:val="nil"/>
              <w:right w:val="nil"/>
            </w:tcBorders>
            <w:shd w:val="clear" w:color="auto" w:fill="auto"/>
            <w:tcMar>
              <w:left w:w="0" w:type="dxa"/>
              <w:right w:w="0" w:type="dxa"/>
            </w:tcMar>
            <w:vAlign w:val="center"/>
          </w:tcPr>
          <w:p w14:paraId="72B76A27" w14:textId="77777777" w:rsidR="00163F62" w:rsidRPr="00A77C81" w:rsidRDefault="00163F62" w:rsidP="00684196">
            <w:pPr>
              <w:adjustRightInd w:val="0"/>
              <w:snapToGrid w:val="0"/>
              <w:jc w:val="center"/>
              <w:rPr>
                <w:i/>
                <w:sz w:val="14"/>
                <w:szCs w:val="14"/>
                <w:lang w:val="es-BO"/>
              </w:rPr>
            </w:pPr>
          </w:p>
        </w:tc>
        <w:tc>
          <w:tcPr>
            <w:tcW w:w="137" w:type="pct"/>
            <w:gridSpan w:val="2"/>
            <w:tcBorders>
              <w:top w:val="nil"/>
              <w:left w:val="nil"/>
              <w:bottom w:val="nil"/>
              <w:right w:val="nil"/>
            </w:tcBorders>
            <w:shd w:val="clear" w:color="auto" w:fill="auto"/>
            <w:tcMar>
              <w:left w:w="0" w:type="dxa"/>
              <w:right w:w="0" w:type="dxa"/>
            </w:tcMar>
            <w:vAlign w:val="center"/>
          </w:tcPr>
          <w:p w14:paraId="01704D43" w14:textId="77777777" w:rsidR="00163F62" w:rsidRPr="00A77C81" w:rsidRDefault="00163F62" w:rsidP="00684196">
            <w:pPr>
              <w:adjustRightInd w:val="0"/>
              <w:snapToGrid w:val="0"/>
              <w:jc w:val="center"/>
              <w:rPr>
                <w:i/>
                <w:sz w:val="14"/>
                <w:szCs w:val="14"/>
                <w:lang w:val="es-BO"/>
              </w:rPr>
            </w:pPr>
          </w:p>
        </w:tc>
        <w:tc>
          <w:tcPr>
            <w:tcW w:w="249" w:type="pct"/>
            <w:gridSpan w:val="2"/>
            <w:tcBorders>
              <w:top w:val="nil"/>
              <w:left w:val="nil"/>
              <w:bottom w:val="nil"/>
              <w:right w:val="nil"/>
            </w:tcBorders>
            <w:shd w:val="clear" w:color="auto" w:fill="auto"/>
            <w:tcMar>
              <w:left w:w="0" w:type="dxa"/>
              <w:right w:w="0" w:type="dxa"/>
            </w:tcMar>
            <w:vAlign w:val="center"/>
          </w:tcPr>
          <w:p w14:paraId="4C50B6D1" w14:textId="77777777" w:rsidR="00163F62" w:rsidRPr="00A77C81" w:rsidRDefault="00163F62" w:rsidP="00684196">
            <w:pPr>
              <w:adjustRightInd w:val="0"/>
              <w:snapToGrid w:val="0"/>
              <w:jc w:val="center"/>
              <w:rPr>
                <w:i/>
                <w:sz w:val="14"/>
                <w:szCs w:val="14"/>
                <w:lang w:val="es-BO"/>
              </w:rPr>
            </w:pPr>
          </w:p>
        </w:tc>
        <w:tc>
          <w:tcPr>
            <w:tcW w:w="65" w:type="pct"/>
            <w:gridSpan w:val="2"/>
            <w:tcBorders>
              <w:top w:val="nil"/>
              <w:left w:val="nil"/>
              <w:bottom w:val="nil"/>
              <w:right w:val="single" w:sz="12" w:space="0" w:color="auto"/>
            </w:tcBorders>
            <w:shd w:val="clear" w:color="auto" w:fill="auto"/>
            <w:vAlign w:val="center"/>
          </w:tcPr>
          <w:p w14:paraId="4F824199" w14:textId="77777777" w:rsidR="00163F62" w:rsidRPr="00A77C81" w:rsidRDefault="00163F62" w:rsidP="00684196">
            <w:pPr>
              <w:adjustRightInd w:val="0"/>
              <w:snapToGrid w:val="0"/>
              <w:jc w:val="center"/>
              <w:rPr>
                <w:i/>
                <w:sz w:val="14"/>
                <w:szCs w:val="14"/>
                <w:lang w:val="es-BO"/>
              </w:rPr>
            </w:pPr>
          </w:p>
        </w:tc>
        <w:tc>
          <w:tcPr>
            <w:tcW w:w="66" w:type="pct"/>
            <w:gridSpan w:val="2"/>
            <w:tcBorders>
              <w:top w:val="nil"/>
              <w:left w:val="single" w:sz="12" w:space="0" w:color="auto"/>
              <w:bottom w:val="nil"/>
              <w:right w:val="nil"/>
            </w:tcBorders>
            <w:shd w:val="clear" w:color="auto" w:fill="auto"/>
            <w:vAlign w:val="center"/>
          </w:tcPr>
          <w:p w14:paraId="531B6F6F" w14:textId="77777777" w:rsidR="00163F62" w:rsidRPr="00A77C81" w:rsidRDefault="00163F62" w:rsidP="00684196">
            <w:pPr>
              <w:adjustRightInd w:val="0"/>
              <w:snapToGrid w:val="0"/>
              <w:jc w:val="center"/>
              <w:rPr>
                <w:i/>
                <w:sz w:val="14"/>
                <w:szCs w:val="14"/>
                <w:lang w:val="es-BO"/>
              </w:rPr>
            </w:pPr>
          </w:p>
        </w:tc>
        <w:tc>
          <w:tcPr>
            <w:tcW w:w="2305" w:type="pct"/>
            <w:gridSpan w:val="2"/>
            <w:tcBorders>
              <w:top w:val="nil"/>
              <w:left w:val="nil"/>
              <w:bottom w:val="nil"/>
              <w:right w:val="single" w:sz="4" w:space="0" w:color="auto"/>
            </w:tcBorders>
            <w:shd w:val="clear" w:color="auto" w:fill="auto"/>
            <w:vAlign w:val="center"/>
          </w:tcPr>
          <w:p w14:paraId="5E8EE1E5" w14:textId="77777777" w:rsidR="00163F62" w:rsidRPr="00A77C81" w:rsidRDefault="00163F62" w:rsidP="00684196">
            <w:pPr>
              <w:adjustRightInd w:val="0"/>
              <w:snapToGrid w:val="0"/>
              <w:jc w:val="center"/>
              <w:rPr>
                <w:i/>
                <w:sz w:val="14"/>
                <w:szCs w:val="14"/>
                <w:lang w:val="es-BO"/>
              </w:rPr>
            </w:pPr>
          </w:p>
        </w:tc>
      </w:tr>
      <w:tr w:rsidR="00163F62" w:rsidRPr="00A77C81" w14:paraId="660FC7D0" w14:textId="77777777" w:rsidTr="00E55969">
        <w:trPr>
          <w:trHeight w:val="424"/>
        </w:trPr>
        <w:tc>
          <w:tcPr>
            <w:tcW w:w="939" w:type="pct"/>
            <w:gridSpan w:val="2"/>
            <w:vMerge/>
            <w:tcBorders>
              <w:left w:val="single" w:sz="4" w:space="0" w:color="auto"/>
              <w:bottom w:val="single" w:sz="4" w:space="0" w:color="auto"/>
              <w:right w:val="single" w:sz="12" w:space="0" w:color="auto"/>
            </w:tcBorders>
            <w:shd w:val="clear" w:color="auto" w:fill="auto"/>
            <w:vAlign w:val="bottom"/>
          </w:tcPr>
          <w:p w14:paraId="16009F85" w14:textId="77777777" w:rsidR="00163F62" w:rsidRPr="00A77C81" w:rsidRDefault="00163F62" w:rsidP="00684196">
            <w:pPr>
              <w:adjustRightInd w:val="0"/>
              <w:snapToGrid w:val="0"/>
              <w:jc w:val="right"/>
              <w:rPr>
                <w:rFonts w:ascii="Arial" w:hAnsi="Arial" w:cs="Arial"/>
                <w:b/>
                <w:lang w:val="es-BO"/>
              </w:rPr>
            </w:pPr>
          </w:p>
        </w:tc>
        <w:tc>
          <w:tcPr>
            <w:tcW w:w="65" w:type="pct"/>
            <w:tcBorders>
              <w:top w:val="nil"/>
              <w:left w:val="single" w:sz="12" w:space="0" w:color="auto"/>
              <w:bottom w:val="single" w:sz="4" w:space="0" w:color="auto"/>
              <w:right w:val="single" w:sz="4" w:space="0" w:color="auto"/>
            </w:tcBorders>
            <w:shd w:val="clear" w:color="auto" w:fill="auto"/>
            <w:vAlign w:val="center"/>
          </w:tcPr>
          <w:p w14:paraId="30F46A1D" w14:textId="77777777" w:rsidR="00163F62" w:rsidRPr="00A77C81" w:rsidRDefault="00163F62" w:rsidP="00684196">
            <w:pPr>
              <w:adjustRightInd w:val="0"/>
              <w:snapToGrid w:val="0"/>
              <w:jc w:val="center"/>
              <w:rPr>
                <w:rFonts w:ascii="Arial" w:hAnsi="Arial" w:cs="Arial"/>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2B97A83D" w14:textId="2C668605" w:rsidR="00163F62" w:rsidRPr="00A77C81" w:rsidRDefault="00826861" w:rsidP="00684196">
            <w:pPr>
              <w:adjustRightInd w:val="0"/>
              <w:snapToGrid w:val="0"/>
              <w:jc w:val="center"/>
              <w:rPr>
                <w:rFonts w:ascii="Arial" w:hAnsi="Arial" w:cs="Arial"/>
                <w:lang w:val="es-BO"/>
              </w:rPr>
            </w:pPr>
            <w:r>
              <w:rPr>
                <w:rFonts w:ascii="Arial" w:hAnsi="Arial" w:cs="Arial"/>
                <w:lang w:val="es-BO"/>
              </w:rPr>
              <w:t>09</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741DED7F" w14:textId="77777777" w:rsidR="00163F62" w:rsidRPr="00A77C81" w:rsidRDefault="00163F62" w:rsidP="00684196">
            <w:pPr>
              <w:adjustRightInd w:val="0"/>
              <w:snapToGrid w:val="0"/>
              <w:jc w:val="center"/>
              <w:rPr>
                <w:rFonts w:ascii="Arial" w:hAnsi="Arial" w:cs="Arial"/>
                <w:lang w:val="es-BO"/>
              </w:rPr>
            </w:pPr>
          </w:p>
        </w:tc>
        <w:tc>
          <w:tcPr>
            <w:tcW w:w="214"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3B2D09F6" w14:textId="49793C0D" w:rsidR="00163F62" w:rsidRPr="00A77C81" w:rsidRDefault="00826861" w:rsidP="00684196">
            <w:pPr>
              <w:adjustRightInd w:val="0"/>
              <w:snapToGrid w:val="0"/>
              <w:jc w:val="center"/>
              <w:rPr>
                <w:rFonts w:ascii="Arial" w:hAnsi="Arial" w:cs="Arial"/>
                <w:lang w:val="es-BO"/>
              </w:rPr>
            </w:pPr>
            <w:r>
              <w:rPr>
                <w:rFonts w:ascii="Arial" w:hAnsi="Arial" w:cs="Arial"/>
                <w:lang w:val="es-BO"/>
              </w:rPr>
              <w:t>04</w:t>
            </w:r>
          </w:p>
        </w:tc>
        <w:tc>
          <w:tcPr>
            <w:tcW w:w="65" w:type="pct"/>
            <w:gridSpan w:val="2"/>
            <w:tcBorders>
              <w:top w:val="nil"/>
              <w:left w:val="single" w:sz="4" w:space="0" w:color="auto"/>
              <w:bottom w:val="single" w:sz="4" w:space="0" w:color="auto"/>
              <w:right w:val="single" w:sz="4" w:space="0" w:color="auto"/>
            </w:tcBorders>
            <w:shd w:val="clear" w:color="auto" w:fill="auto"/>
            <w:vAlign w:val="center"/>
          </w:tcPr>
          <w:p w14:paraId="49E400B4" w14:textId="77777777" w:rsidR="00163F62" w:rsidRPr="00A77C81" w:rsidRDefault="00163F62" w:rsidP="00684196">
            <w:pPr>
              <w:adjustRightInd w:val="0"/>
              <w:snapToGrid w:val="0"/>
              <w:jc w:val="center"/>
              <w:rPr>
                <w:rFonts w:ascii="Arial" w:hAnsi="Arial" w:cs="Arial"/>
                <w:lang w:val="es-BO"/>
              </w:rPr>
            </w:pPr>
          </w:p>
        </w:tc>
        <w:tc>
          <w:tcPr>
            <w:tcW w:w="258" w:type="pct"/>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4AFBC72A" w14:textId="4C319AB8" w:rsidR="00163F62" w:rsidRPr="00A77C81" w:rsidRDefault="00C82045" w:rsidP="00684196">
            <w:pPr>
              <w:adjustRightInd w:val="0"/>
              <w:snapToGrid w:val="0"/>
              <w:jc w:val="center"/>
              <w:rPr>
                <w:rFonts w:ascii="Arial" w:hAnsi="Arial" w:cs="Arial"/>
                <w:lang w:val="es-BO"/>
              </w:rPr>
            </w:pPr>
            <w:r>
              <w:rPr>
                <w:rFonts w:ascii="Arial" w:hAnsi="Arial" w:cs="Arial"/>
                <w:lang w:val="es-BO"/>
              </w:rPr>
              <w:t>2025</w:t>
            </w:r>
          </w:p>
        </w:tc>
        <w:tc>
          <w:tcPr>
            <w:tcW w:w="65" w:type="pct"/>
            <w:gridSpan w:val="2"/>
            <w:tcBorders>
              <w:top w:val="nil"/>
              <w:left w:val="single" w:sz="4" w:space="0" w:color="auto"/>
              <w:bottom w:val="single" w:sz="4" w:space="0" w:color="auto"/>
              <w:right w:val="single" w:sz="12" w:space="0" w:color="auto"/>
            </w:tcBorders>
            <w:shd w:val="clear" w:color="auto" w:fill="auto"/>
            <w:vAlign w:val="center"/>
          </w:tcPr>
          <w:p w14:paraId="381484ED"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tcPr>
          <w:p w14:paraId="063C5CCE" w14:textId="77777777" w:rsidR="00163F62" w:rsidRPr="00A77C81" w:rsidRDefault="00163F62" w:rsidP="00684196">
            <w:pPr>
              <w:adjustRightInd w:val="0"/>
              <w:snapToGrid w:val="0"/>
              <w:jc w:val="center"/>
              <w:rPr>
                <w:rFonts w:ascii="Arial" w:hAnsi="Arial" w:cs="Arial"/>
                <w:lang w:val="es-BO"/>
              </w:rPr>
            </w:pPr>
          </w:p>
        </w:tc>
        <w:tc>
          <w:tcPr>
            <w:tcW w:w="257" w:type="pct"/>
            <w:gridSpan w:val="2"/>
            <w:tcBorders>
              <w:top w:val="nil"/>
              <w:left w:val="nil"/>
              <w:bottom w:val="single" w:sz="4" w:space="0" w:color="auto"/>
              <w:right w:val="nil"/>
            </w:tcBorders>
            <w:shd w:val="clear" w:color="auto" w:fill="auto"/>
            <w:vAlign w:val="center"/>
          </w:tcPr>
          <w:p w14:paraId="54C1031B" w14:textId="77777777" w:rsidR="00163F62" w:rsidRPr="00A77C81" w:rsidRDefault="00163F62" w:rsidP="00684196">
            <w:pPr>
              <w:adjustRightInd w:val="0"/>
              <w:snapToGrid w:val="0"/>
              <w:jc w:val="center"/>
              <w:rPr>
                <w:rFonts w:ascii="Arial" w:hAnsi="Arial" w:cs="Arial"/>
                <w:lang w:val="es-BO"/>
              </w:rPr>
            </w:pPr>
          </w:p>
        </w:tc>
        <w:tc>
          <w:tcPr>
            <w:tcW w:w="137" w:type="pct"/>
            <w:gridSpan w:val="2"/>
            <w:tcBorders>
              <w:top w:val="nil"/>
              <w:left w:val="nil"/>
              <w:bottom w:val="single" w:sz="4" w:space="0" w:color="auto"/>
              <w:right w:val="nil"/>
            </w:tcBorders>
            <w:shd w:val="clear" w:color="auto" w:fill="auto"/>
            <w:vAlign w:val="center"/>
          </w:tcPr>
          <w:p w14:paraId="0BA10C76" w14:textId="77777777" w:rsidR="00163F62" w:rsidRPr="00A77C81" w:rsidRDefault="00163F62" w:rsidP="00684196">
            <w:pPr>
              <w:adjustRightInd w:val="0"/>
              <w:snapToGrid w:val="0"/>
              <w:jc w:val="center"/>
              <w:rPr>
                <w:rFonts w:ascii="Arial" w:hAnsi="Arial" w:cs="Arial"/>
                <w:lang w:val="es-BO"/>
              </w:rPr>
            </w:pPr>
          </w:p>
        </w:tc>
        <w:tc>
          <w:tcPr>
            <w:tcW w:w="250" w:type="pct"/>
            <w:gridSpan w:val="2"/>
            <w:tcBorders>
              <w:top w:val="nil"/>
              <w:left w:val="nil"/>
              <w:bottom w:val="single" w:sz="4" w:space="0" w:color="auto"/>
              <w:right w:val="nil"/>
            </w:tcBorders>
            <w:shd w:val="clear" w:color="auto" w:fill="auto"/>
            <w:vAlign w:val="center"/>
          </w:tcPr>
          <w:p w14:paraId="3C67C2B0"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nil"/>
              <w:bottom w:val="single" w:sz="4" w:space="0" w:color="auto"/>
              <w:right w:val="single" w:sz="12" w:space="0" w:color="auto"/>
            </w:tcBorders>
            <w:shd w:val="clear" w:color="auto" w:fill="auto"/>
            <w:vAlign w:val="center"/>
          </w:tcPr>
          <w:p w14:paraId="73A4C023" w14:textId="77777777" w:rsidR="00163F62" w:rsidRPr="00A77C81" w:rsidRDefault="00163F62" w:rsidP="00684196">
            <w:pPr>
              <w:adjustRightInd w:val="0"/>
              <w:snapToGrid w:val="0"/>
              <w:jc w:val="center"/>
              <w:rPr>
                <w:rFonts w:ascii="Arial" w:hAnsi="Arial" w:cs="Arial"/>
                <w:lang w:val="es-BO"/>
              </w:rPr>
            </w:pPr>
          </w:p>
        </w:tc>
        <w:tc>
          <w:tcPr>
            <w:tcW w:w="65" w:type="pct"/>
            <w:gridSpan w:val="2"/>
            <w:tcBorders>
              <w:top w:val="nil"/>
              <w:left w:val="single" w:sz="12" w:space="0" w:color="auto"/>
              <w:bottom w:val="single" w:sz="4" w:space="0" w:color="auto"/>
              <w:right w:val="nil"/>
            </w:tcBorders>
            <w:shd w:val="clear" w:color="auto" w:fill="auto"/>
            <w:vAlign w:val="center"/>
          </w:tcPr>
          <w:p w14:paraId="126BF5A1" w14:textId="77777777" w:rsidR="00163F62" w:rsidRPr="00A77C81" w:rsidRDefault="00163F62" w:rsidP="00684196">
            <w:pPr>
              <w:adjustRightInd w:val="0"/>
              <w:snapToGrid w:val="0"/>
              <w:jc w:val="center"/>
              <w:rPr>
                <w:rFonts w:ascii="Arial" w:hAnsi="Arial" w:cs="Arial"/>
                <w:lang w:val="es-BO"/>
              </w:rPr>
            </w:pPr>
          </w:p>
        </w:tc>
        <w:tc>
          <w:tcPr>
            <w:tcW w:w="2296" w:type="pct"/>
            <w:tcBorders>
              <w:top w:val="nil"/>
              <w:left w:val="nil"/>
              <w:bottom w:val="single" w:sz="4" w:space="0" w:color="auto"/>
              <w:right w:val="single" w:sz="4" w:space="0" w:color="auto"/>
            </w:tcBorders>
            <w:shd w:val="clear" w:color="auto" w:fill="auto"/>
            <w:vAlign w:val="center"/>
          </w:tcPr>
          <w:p w14:paraId="52BADF27" w14:textId="77777777" w:rsidR="00163F62" w:rsidRPr="00A77C81" w:rsidRDefault="00163F62" w:rsidP="00684196">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286CBC0" w14:textId="77777777" w:rsidR="00A0134F" w:rsidRDefault="00A0134F" w:rsidP="009146A8">
      <w:pPr>
        <w:widowControl w:val="0"/>
        <w:jc w:val="center"/>
        <w:rPr>
          <w:rFonts w:cs="Arial"/>
          <w:b/>
          <w:sz w:val="18"/>
        </w:rPr>
      </w:pPr>
    </w:p>
    <w:p w14:paraId="4DBA5BA0" w14:textId="77777777" w:rsidR="00601575" w:rsidRDefault="00601575" w:rsidP="009146A8">
      <w:pPr>
        <w:widowControl w:val="0"/>
        <w:jc w:val="center"/>
        <w:rPr>
          <w:rFonts w:cs="Arial"/>
          <w:b/>
          <w:sz w:val="18"/>
        </w:rPr>
      </w:pPr>
    </w:p>
    <w:p w14:paraId="0159E9DD" w14:textId="77777777" w:rsidR="00601575" w:rsidRDefault="00601575" w:rsidP="009146A8">
      <w:pPr>
        <w:widowControl w:val="0"/>
        <w:jc w:val="center"/>
        <w:rPr>
          <w:rFonts w:cs="Arial"/>
          <w:b/>
          <w:sz w:val="18"/>
        </w:rPr>
      </w:pPr>
    </w:p>
    <w:p w14:paraId="716D6380" w14:textId="77777777" w:rsidR="00601575" w:rsidRDefault="00601575" w:rsidP="009146A8">
      <w:pPr>
        <w:widowControl w:val="0"/>
        <w:jc w:val="center"/>
        <w:rPr>
          <w:rFonts w:cs="Arial"/>
          <w:b/>
          <w:sz w:val="18"/>
        </w:rPr>
      </w:pPr>
    </w:p>
    <w:p w14:paraId="0C8F29C1" w14:textId="6EABF61A" w:rsidR="00601575" w:rsidRDefault="00601575" w:rsidP="009146A8">
      <w:pPr>
        <w:widowControl w:val="0"/>
        <w:jc w:val="center"/>
        <w:rPr>
          <w:rFonts w:cs="Arial"/>
          <w:b/>
          <w:sz w:val="18"/>
        </w:rPr>
      </w:pPr>
    </w:p>
    <w:p w14:paraId="560D4299" w14:textId="651DACB6" w:rsidR="00C76EE2" w:rsidRDefault="00C76EE2" w:rsidP="009146A8">
      <w:pPr>
        <w:widowControl w:val="0"/>
        <w:jc w:val="center"/>
        <w:rPr>
          <w:rFonts w:cs="Arial"/>
          <w:b/>
          <w:sz w:val="18"/>
        </w:rPr>
      </w:pPr>
    </w:p>
    <w:p w14:paraId="5BA5D044" w14:textId="77777777" w:rsidR="009C4367" w:rsidRPr="00882269" w:rsidRDefault="009C4367" w:rsidP="009C4367">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9C4367" w:rsidRPr="00882269" w14:paraId="6E0D148B" w14:textId="77777777" w:rsidTr="002C5A21">
        <w:trPr>
          <w:trHeight w:val="615"/>
        </w:trPr>
        <w:tc>
          <w:tcPr>
            <w:tcW w:w="8788" w:type="dxa"/>
            <w:shd w:val="clear" w:color="auto" w:fill="2E74B5" w:themeFill="accent1" w:themeFillShade="BF"/>
            <w:vAlign w:val="center"/>
          </w:tcPr>
          <w:p w14:paraId="03339CA5" w14:textId="77777777" w:rsidR="009C4367" w:rsidRPr="00882269" w:rsidRDefault="009C4367" w:rsidP="002C5A21">
            <w:pPr>
              <w:autoSpaceDE w:val="0"/>
              <w:autoSpaceDN w:val="0"/>
              <w:adjustRightInd w:val="0"/>
              <w:jc w:val="center"/>
              <w:rPr>
                <w:rFonts w:ascii="Tahoma" w:eastAsia="Calibri" w:hAnsi="Tahoma" w:cs="Tahoma"/>
                <w:b/>
                <w:bCs/>
                <w:sz w:val="14"/>
                <w:szCs w:val="14"/>
              </w:rPr>
            </w:pPr>
            <w:r w:rsidRPr="00D7770C">
              <w:rPr>
                <w:rFonts w:ascii="Tahoma" w:eastAsia="Calibri" w:hAnsi="Tahoma" w:cs="Tahoma"/>
                <w:b/>
                <w:color w:val="FFFFFF" w:themeColor="background1"/>
                <w:sz w:val="20"/>
                <w:szCs w:val="20"/>
              </w:rPr>
              <w:t xml:space="preserve">SUPERVISIÓN TÉCNICA PARA EL </w:t>
            </w:r>
            <w:r w:rsidRPr="00E779C8">
              <w:rPr>
                <w:rFonts w:ascii="Tahoma" w:eastAsia="Calibri" w:hAnsi="Tahoma" w:cs="Tahoma"/>
                <w:b/>
                <w:color w:val="FFFFFF" w:themeColor="background1"/>
                <w:sz w:val="20"/>
                <w:szCs w:val="20"/>
              </w:rPr>
              <w:t>PROYECTO DE VIVIENDA NUEVA EN EL MUNICIPIO DE SAN RAMON -FASE(XI) 2024- BENI</w:t>
            </w:r>
          </w:p>
        </w:tc>
      </w:tr>
    </w:tbl>
    <w:p w14:paraId="06DA17F5" w14:textId="77777777" w:rsidR="009C4367" w:rsidRPr="00882269" w:rsidRDefault="009C4367" w:rsidP="009C4367">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9C4367" w:rsidRPr="00882269" w14:paraId="38BA69A7" w14:textId="77777777" w:rsidTr="002C5A21">
        <w:trPr>
          <w:trHeight w:val="494"/>
        </w:trPr>
        <w:tc>
          <w:tcPr>
            <w:tcW w:w="4044" w:type="dxa"/>
            <w:shd w:val="clear" w:color="auto" w:fill="auto"/>
            <w:vAlign w:val="center"/>
          </w:tcPr>
          <w:p w14:paraId="77D5B4FE" w14:textId="77777777" w:rsidR="009C4367" w:rsidRPr="00882269" w:rsidRDefault="009C4367" w:rsidP="002C5A21">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5C8D6DCE" w14:textId="77777777" w:rsidR="009C4367" w:rsidRPr="00882269" w:rsidRDefault="009C4367" w:rsidP="002C5A21">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A Solicitud</w:t>
            </w:r>
          </w:p>
        </w:tc>
      </w:tr>
      <w:tr w:rsidR="009C4367" w:rsidRPr="00882269" w14:paraId="0E9B3CDE" w14:textId="77777777" w:rsidTr="002C5A21">
        <w:trPr>
          <w:trHeight w:val="501"/>
        </w:trPr>
        <w:tc>
          <w:tcPr>
            <w:tcW w:w="4044" w:type="dxa"/>
            <w:shd w:val="clear" w:color="auto" w:fill="auto"/>
            <w:vAlign w:val="center"/>
          </w:tcPr>
          <w:p w14:paraId="62740222" w14:textId="77777777" w:rsidR="009C4367" w:rsidRPr="00882269" w:rsidRDefault="009C4367" w:rsidP="002C5A21">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1782C3B9" w14:textId="77777777" w:rsidR="009C4367" w:rsidRPr="00882269" w:rsidRDefault="009C4367" w:rsidP="002C5A21">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r w:rsidRPr="00B91B70">
              <w:rPr>
                <w:rFonts w:ascii="Tahoma" w:hAnsi="Tahoma" w:cs="Tahoma"/>
                <w:b/>
                <w:i/>
                <w:color w:val="FF0000"/>
                <w:sz w:val="20"/>
                <w:szCs w:val="20"/>
                <w:highlight w:val="yellow"/>
                <w:lang w:val="es-ES_tradnl"/>
              </w:rPr>
              <w:t>(cuando corresponda la cuantía)</w:t>
            </w:r>
          </w:p>
        </w:tc>
      </w:tr>
      <w:tr w:rsidR="009C4367" w:rsidRPr="00882269" w14:paraId="3D32C3B7" w14:textId="77777777" w:rsidTr="002C5A21">
        <w:trPr>
          <w:trHeight w:val="613"/>
        </w:trPr>
        <w:tc>
          <w:tcPr>
            <w:tcW w:w="4044" w:type="dxa"/>
            <w:shd w:val="clear" w:color="auto" w:fill="auto"/>
            <w:vAlign w:val="center"/>
          </w:tcPr>
          <w:p w14:paraId="747ACE03" w14:textId="77777777" w:rsidR="009C4367" w:rsidRPr="00882269" w:rsidRDefault="009C4367" w:rsidP="002C5A21">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263E403A" w14:textId="77777777" w:rsidR="009C4367" w:rsidRPr="00882269" w:rsidRDefault="009C4367" w:rsidP="002C5A21">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9C4367" w:rsidRPr="00882269" w14:paraId="241E26B0" w14:textId="77777777" w:rsidTr="002C5A21">
        <w:trPr>
          <w:trHeight w:val="494"/>
        </w:trPr>
        <w:tc>
          <w:tcPr>
            <w:tcW w:w="4044" w:type="dxa"/>
            <w:shd w:val="clear" w:color="auto" w:fill="auto"/>
            <w:vAlign w:val="center"/>
          </w:tcPr>
          <w:p w14:paraId="5F8B2ABB" w14:textId="77777777" w:rsidR="009C4367" w:rsidRPr="00882269" w:rsidRDefault="009C4367" w:rsidP="002C5A21">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78F32D4F" w14:textId="77777777" w:rsidR="009C4367" w:rsidRPr="00882269" w:rsidRDefault="009C4367" w:rsidP="002C5A21">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33BEF27F" w14:textId="77777777" w:rsidR="009C4367" w:rsidRPr="00882269" w:rsidRDefault="009C4367" w:rsidP="009C4367">
      <w:pPr>
        <w:rPr>
          <w:lang w:val="es-ES_tradnl"/>
        </w:rPr>
      </w:pPr>
    </w:p>
    <w:p w14:paraId="3F69D3B2" w14:textId="77777777" w:rsidR="009C4367" w:rsidRPr="00882269" w:rsidRDefault="009C4367" w:rsidP="009C4367">
      <w:pPr>
        <w:rPr>
          <w:lang w:val="es-ES_tradnl"/>
        </w:rPr>
      </w:pPr>
    </w:p>
    <w:p w14:paraId="59EB1A2C" w14:textId="77777777" w:rsidR="009C4367" w:rsidRPr="00882269" w:rsidRDefault="009C4367" w:rsidP="009C4367">
      <w:pPr>
        <w:rPr>
          <w:lang w:val="es-ES_tradnl"/>
        </w:rPr>
      </w:pPr>
    </w:p>
    <w:p w14:paraId="2B57E0E7" w14:textId="77777777" w:rsidR="009C4367" w:rsidRPr="00882269" w:rsidRDefault="009C4367" w:rsidP="009C4367">
      <w:pPr>
        <w:rPr>
          <w:lang w:val="es-ES_tradnl"/>
        </w:rPr>
      </w:pPr>
    </w:p>
    <w:p w14:paraId="655BCC5E" w14:textId="77777777" w:rsidR="009C4367" w:rsidRPr="00882269" w:rsidRDefault="009C4367" w:rsidP="009C4367">
      <w:pPr>
        <w:rPr>
          <w:lang w:val="es-ES_tradnl"/>
        </w:rPr>
      </w:pPr>
    </w:p>
    <w:p w14:paraId="0DBC12CF" w14:textId="77777777" w:rsidR="009C4367" w:rsidRPr="00882269" w:rsidRDefault="009C4367" w:rsidP="009C4367">
      <w:pPr>
        <w:rPr>
          <w:rFonts w:ascii="Times New Roman" w:hAnsi="Times New Roman"/>
          <w:sz w:val="20"/>
          <w:szCs w:val="20"/>
          <w:lang w:val="es-ES_tradnl"/>
        </w:rPr>
      </w:pPr>
    </w:p>
    <w:p w14:paraId="032A4ED1" w14:textId="77777777" w:rsidR="009C4367" w:rsidRDefault="009C4367" w:rsidP="009C4367">
      <w:pPr>
        <w:rPr>
          <w:rFonts w:ascii="Tahoma" w:hAnsi="Tahoma" w:cs="Tahoma"/>
          <w:b/>
          <w:u w:val="single"/>
          <w:lang w:val="es-ES_tradnl"/>
        </w:rPr>
      </w:pPr>
    </w:p>
    <w:p w14:paraId="091E6393" w14:textId="77777777" w:rsidR="009C4367" w:rsidRDefault="009C4367" w:rsidP="009C4367">
      <w:pPr>
        <w:rPr>
          <w:rFonts w:ascii="Tahoma" w:hAnsi="Tahoma" w:cs="Tahoma"/>
          <w:b/>
          <w:u w:val="single"/>
          <w:lang w:val="es-ES_tradnl"/>
        </w:rPr>
      </w:pPr>
    </w:p>
    <w:p w14:paraId="6DDEA1FE" w14:textId="77777777" w:rsidR="009C4367" w:rsidRPr="00D7770C" w:rsidRDefault="009C4367" w:rsidP="009C4367">
      <w:pPr>
        <w:spacing w:afterLines="100" w:after="240"/>
        <w:ind w:right="616"/>
        <w:rPr>
          <w:rFonts w:ascii="Tahoma" w:hAnsi="Tahoma" w:cs="Tahoma"/>
          <w:b/>
          <w:sz w:val="20"/>
          <w:szCs w:val="20"/>
          <w:u w:val="single"/>
          <w:lang w:val="es-ES_tradnl"/>
        </w:rPr>
      </w:pPr>
      <w:r w:rsidRPr="00D7770C">
        <w:rPr>
          <w:rFonts w:ascii="Tahoma" w:hAnsi="Tahoma" w:cs="Tahoma"/>
          <w:b/>
          <w:sz w:val="20"/>
          <w:szCs w:val="20"/>
          <w:u w:val="single"/>
          <w:lang w:val="es-ES_tradnl"/>
        </w:rPr>
        <w:t xml:space="preserve">CONDICIONES GENERALES: </w:t>
      </w:r>
    </w:p>
    <w:p w14:paraId="10F988D3"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u w:val="single"/>
        </w:rPr>
      </w:pPr>
      <w:bookmarkStart w:id="16" w:name="_Toc118720293"/>
      <w:r w:rsidRPr="00D7770C">
        <w:rPr>
          <w:rFonts w:ascii="Tahoma" w:hAnsi="Tahoma" w:cs="Tahoma"/>
          <w:b/>
          <w:sz w:val="20"/>
          <w:szCs w:val="20"/>
        </w:rPr>
        <w:t>ANTECEDENTES</w:t>
      </w:r>
      <w:bookmarkEnd w:id="16"/>
    </w:p>
    <w:p w14:paraId="5002BF13" w14:textId="77777777" w:rsidR="009C4367" w:rsidRPr="00D7770C" w:rsidRDefault="009C4367" w:rsidP="009C4367">
      <w:pPr>
        <w:spacing w:afterLines="100" w:after="240" w:line="260" w:lineRule="atLeast"/>
        <w:jc w:val="both"/>
        <w:rPr>
          <w:rFonts w:ascii="Tahoma" w:hAnsi="Tahoma" w:cs="Tahoma"/>
          <w:sz w:val="20"/>
          <w:szCs w:val="20"/>
        </w:rPr>
      </w:pPr>
      <w:r w:rsidRPr="00D7770C">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D7770C">
        <w:rPr>
          <w:rFonts w:ascii="Tahoma" w:hAnsi="Tahoma" w:cs="Tahoma"/>
          <w:sz w:val="20"/>
          <w:szCs w:val="20"/>
          <w:lang w:eastAsia="es-BO"/>
        </w:rPr>
        <w:t>,</w:t>
      </w:r>
      <w:r w:rsidRPr="00D7770C">
        <w:rPr>
          <w:rFonts w:ascii="Tahoma" w:hAnsi="Tahoma" w:cs="Tahoma"/>
          <w:sz w:val="20"/>
          <w:szCs w:val="20"/>
        </w:rPr>
        <w:t xml:space="preserve"> con el objetivo de incidir en la disminución del déficit habitacional cualitativo mediante la implementación de programas y/o proyectos </w:t>
      </w:r>
      <w:r w:rsidRPr="00D7770C">
        <w:rPr>
          <w:rFonts w:ascii="Tahoma" w:hAnsi="Tahoma" w:cs="Tahoma"/>
          <w:b/>
          <w:sz w:val="20"/>
          <w:szCs w:val="20"/>
        </w:rPr>
        <w:t>de Vivienda Nueva</w:t>
      </w:r>
      <w:r w:rsidRPr="00D7770C">
        <w:rPr>
          <w:rFonts w:ascii="Tahoma" w:hAnsi="Tahoma" w:cs="Tahoma"/>
          <w:sz w:val="20"/>
          <w:szCs w:val="20"/>
        </w:rPr>
        <w:t xml:space="preserve">, en el marco de la demanda de vivienda social y con el objetivo de cumplir las metas trazadas la AEVIVIENDA y en cumplimiento al Reglamento específico se requiere la contratación de la </w:t>
      </w:r>
      <w:r w:rsidRPr="00D7770C">
        <w:rPr>
          <w:rFonts w:ascii="Tahoma" w:hAnsi="Tahoma" w:cs="Tahoma"/>
          <w:b/>
          <w:sz w:val="20"/>
          <w:szCs w:val="20"/>
        </w:rPr>
        <w:t>Supervisión Técnica</w:t>
      </w:r>
      <w:r w:rsidRPr="00D7770C">
        <w:rPr>
          <w:rFonts w:ascii="Tahoma" w:hAnsi="Tahoma" w:cs="Tahoma"/>
          <w:sz w:val="20"/>
          <w:szCs w:val="20"/>
        </w:rPr>
        <w:t xml:space="preserve"> del Proyecto: </w:t>
      </w:r>
    </w:p>
    <w:p w14:paraId="14690D21" w14:textId="77777777" w:rsidR="009C4367" w:rsidRPr="00D7770C" w:rsidRDefault="009C4367" w:rsidP="009C4367">
      <w:pPr>
        <w:pBdr>
          <w:top w:val="single" w:sz="4" w:space="1" w:color="auto"/>
          <w:left w:val="single" w:sz="4" w:space="4" w:color="auto"/>
          <w:bottom w:val="single" w:sz="4" w:space="1" w:color="auto"/>
          <w:right w:val="single" w:sz="4" w:space="6" w:color="auto"/>
          <w:between w:val="single" w:sz="4" w:space="1" w:color="auto"/>
          <w:bar w:val="single" w:sz="4" w:color="auto"/>
        </w:pBdr>
        <w:spacing w:line="300" w:lineRule="auto"/>
        <w:jc w:val="center"/>
        <w:rPr>
          <w:rFonts w:ascii="Tahoma" w:hAnsi="Tahoma" w:cs="Tahoma"/>
          <w:color w:val="FF0000"/>
          <w:sz w:val="20"/>
          <w:szCs w:val="20"/>
        </w:rPr>
      </w:pPr>
      <w:r w:rsidRPr="00E779C8">
        <w:rPr>
          <w:rFonts w:ascii="Tahoma" w:hAnsi="Tahoma" w:cs="Tahoma"/>
          <w:b/>
          <w:sz w:val="20"/>
          <w:szCs w:val="20"/>
        </w:rPr>
        <w:t>PROYECTO DE VIVIENDA NUEVA EN EL MUNICIPIO DE SAN RAMON -FASE(XI) 2024- BENI</w:t>
      </w:r>
    </w:p>
    <w:p w14:paraId="1D295A92" w14:textId="77777777" w:rsidR="009C4367" w:rsidRPr="00084C01" w:rsidRDefault="009C4367" w:rsidP="009C4367"/>
    <w:p w14:paraId="568453A0"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rPr>
      </w:pPr>
      <w:bookmarkStart w:id="17" w:name="_Toc118720294"/>
      <w:r w:rsidRPr="00D7770C">
        <w:rPr>
          <w:rFonts w:ascii="Tahoma" w:hAnsi="Tahoma" w:cs="Tahoma"/>
          <w:b/>
          <w:sz w:val="20"/>
          <w:szCs w:val="20"/>
        </w:rPr>
        <w:t>JUSTIFICACIÓN.</w:t>
      </w:r>
      <w:bookmarkEnd w:id="17"/>
    </w:p>
    <w:p w14:paraId="2D8910FF"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Municipio de </w:t>
      </w:r>
      <w:r>
        <w:rPr>
          <w:rFonts w:ascii="Tahoma" w:hAnsi="Tahoma" w:cs="Tahoma"/>
          <w:b/>
          <w:color w:val="FF0000"/>
          <w:sz w:val="20"/>
          <w:szCs w:val="20"/>
        </w:rPr>
        <w:t>SAN RAMON</w:t>
      </w:r>
      <w:r w:rsidRPr="00D7770C">
        <w:rPr>
          <w:rFonts w:ascii="Tahoma" w:hAnsi="Tahoma" w:cs="Tahoma"/>
          <w:b/>
          <w:color w:val="FF0000"/>
          <w:sz w:val="20"/>
          <w:szCs w:val="20"/>
        </w:rPr>
        <w:t xml:space="preserve"> </w:t>
      </w:r>
      <w:r w:rsidRPr="00D7770C">
        <w:rPr>
          <w:rFonts w:ascii="Tahoma" w:hAnsi="Tahoma" w:cs="Tahoma"/>
          <w:sz w:val="20"/>
          <w:szCs w:val="20"/>
          <w:lang w:val="es-ES_tradnl"/>
        </w:rPr>
        <w:t xml:space="preserve">del Departamento de </w:t>
      </w:r>
      <w:r>
        <w:rPr>
          <w:rFonts w:ascii="Tahoma" w:hAnsi="Tahoma" w:cs="Tahoma"/>
          <w:b/>
          <w:color w:val="FF0000"/>
          <w:sz w:val="20"/>
          <w:szCs w:val="20"/>
        </w:rPr>
        <w:t>BENI</w:t>
      </w:r>
      <w:r w:rsidRPr="00D7770C">
        <w:rPr>
          <w:rFonts w:ascii="Tahoma" w:hAnsi="Tahoma" w:cs="Tahoma"/>
          <w:b/>
          <w:color w:val="FF0000"/>
          <w:sz w:val="20"/>
          <w:szCs w:val="20"/>
        </w:rPr>
        <w:t xml:space="preserve"> </w:t>
      </w:r>
      <w:r w:rsidRPr="00D7770C">
        <w:rPr>
          <w:rFonts w:ascii="Tahoma" w:hAnsi="Tahoma" w:cs="Tahoma"/>
          <w:sz w:val="20"/>
          <w:szCs w:val="20"/>
          <w:lang w:val="es-ES_tradnl"/>
        </w:rPr>
        <w:t xml:space="preserve">se encuentra inscrito en el </w:t>
      </w:r>
      <w:r w:rsidRPr="00D7770C">
        <w:rPr>
          <w:rFonts w:ascii="Tahoma" w:hAnsi="Tahoma" w:cs="Tahoma"/>
          <w:b/>
          <w:sz w:val="20"/>
          <w:szCs w:val="20"/>
          <w:lang w:val="es-ES_tradnl"/>
        </w:rPr>
        <w:t xml:space="preserve">Plan Plurianual de Reducción del Déficit Habitacional – PPRDH </w:t>
      </w:r>
      <w:r w:rsidRPr="00D7770C">
        <w:rPr>
          <w:rFonts w:ascii="Tahoma" w:hAnsi="Tahoma" w:cs="Tahoma"/>
          <w:sz w:val="20"/>
          <w:szCs w:val="20"/>
          <w:lang w:val="es-ES_tradnl"/>
        </w:rPr>
        <w:t xml:space="preserve">vigente. La AEVIVIENDA ha incluido el proyecto de vivienda en el municipio dentro del POA de la presente gestión, a fin de que con la ejecución del mismo se mejore de manera directa las condiciones de calidad de vida de los beneficiarios. </w:t>
      </w:r>
    </w:p>
    <w:p w14:paraId="7E5DC161"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Los beneficiarios del proyecto cumplen con los requisitos de postulación establecidos por la AEVIVIENDA y con alguno o varios de los siguientes </w:t>
      </w:r>
      <w:r w:rsidRPr="00D7770C">
        <w:rPr>
          <w:rFonts w:ascii="Tahoma" w:hAnsi="Tahoma" w:cs="Tahoma"/>
          <w:b/>
          <w:sz w:val="20"/>
          <w:szCs w:val="20"/>
          <w:lang w:val="es-ES_tradnl"/>
        </w:rPr>
        <w:t>Criterios de Priorización</w:t>
      </w:r>
      <w:r w:rsidRPr="00D7770C">
        <w:rPr>
          <w:rFonts w:ascii="Tahoma" w:hAnsi="Tahoma" w:cs="Tahoma"/>
          <w:sz w:val="20"/>
          <w:szCs w:val="20"/>
          <w:lang w:val="es-ES_tradnl"/>
        </w:rPr>
        <w:t xml:space="preserve">: familias de mayor </w:t>
      </w:r>
      <w:r w:rsidRPr="00D7770C">
        <w:rPr>
          <w:rFonts w:ascii="Tahoma" w:hAnsi="Tahoma" w:cs="Tahoma"/>
          <w:b/>
          <w:sz w:val="20"/>
          <w:szCs w:val="20"/>
          <w:lang w:val="es-ES_tradnl"/>
        </w:rPr>
        <w:t>número de miembros</w:t>
      </w:r>
      <w:r w:rsidRPr="00D7770C">
        <w:rPr>
          <w:rFonts w:ascii="Tahoma" w:hAnsi="Tahoma" w:cs="Tahoma"/>
          <w:sz w:val="20"/>
          <w:szCs w:val="20"/>
          <w:lang w:val="es-ES_tradnl"/>
        </w:rPr>
        <w:t xml:space="preserve"> del núcleo familiar (que pueden presentar hacinamiento según el número de ambientes con que disponen en su vivienda), </w:t>
      </w:r>
      <w:r w:rsidRPr="00D7770C">
        <w:rPr>
          <w:rFonts w:ascii="Tahoma" w:hAnsi="Tahoma" w:cs="Tahoma"/>
          <w:b/>
          <w:sz w:val="20"/>
          <w:szCs w:val="20"/>
          <w:lang w:val="es-ES_tradnl"/>
        </w:rPr>
        <w:t>discapacidad</w:t>
      </w:r>
      <w:r w:rsidRPr="00D7770C">
        <w:rPr>
          <w:rFonts w:ascii="Tahoma" w:hAnsi="Tahoma" w:cs="Tahoma"/>
          <w:sz w:val="20"/>
          <w:szCs w:val="20"/>
          <w:lang w:val="es-ES_tradnl"/>
        </w:rPr>
        <w:t xml:space="preserve"> del solicitante o de algún miembro de la familia, </w:t>
      </w:r>
      <w:r w:rsidRPr="00D7770C">
        <w:rPr>
          <w:rFonts w:ascii="Tahoma" w:hAnsi="Tahoma" w:cs="Tahoma"/>
          <w:b/>
          <w:sz w:val="20"/>
          <w:szCs w:val="20"/>
          <w:lang w:val="es-ES_tradnl"/>
        </w:rPr>
        <w:t>padre/madre soltero</w:t>
      </w:r>
      <w:r w:rsidRPr="00D7770C">
        <w:rPr>
          <w:rFonts w:ascii="Tahoma" w:hAnsi="Tahoma" w:cs="Tahoma"/>
          <w:sz w:val="20"/>
          <w:szCs w:val="20"/>
          <w:lang w:val="es-ES_tradnl"/>
        </w:rPr>
        <w:t xml:space="preserve">/a, personas de la </w:t>
      </w:r>
      <w:r w:rsidRPr="00D7770C">
        <w:rPr>
          <w:rFonts w:ascii="Tahoma" w:hAnsi="Tahoma" w:cs="Tahoma"/>
          <w:b/>
          <w:sz w:val="20"/>
          <w:szCs w:val="20"/>
          <w:lang w:val="es-ES_tradnl"/>
        </w:rPr>
        <w:t>tercera edad</w:t>
      </w:r>
      <w:r w:rsidRPr="00D7770C">
        <w:rPr>
          <w:rFonts w:ascii="Tahoma" w:hAnsi="Tahoma" w:cs="Tahoma"/>
          <w:sz w:val="20"/>
          <w:szCs w:val="20"/>
          <w:lang w:val="es-ES_tradnl"/>
        </w:rPr>
        <w:t xml:space="preserve"> dependientes del solicitante </w:t>
      </w:r>
      <w:r>
        <w:rPr>
          <w:rFonts w:ascii="Tahoma" w:hAnsi="Tahoma" w:cs="Tahoma"/>
          <w:sz w:val="20"/>
          <w:szCs w:val="20"/>
          <w:lang w:val="es-ES_tradnl"/>
        </w:rPr>
        <w:t xml:space="preserve">o en situación de abandono </w:t>
      </w:r>
      <w:r w:rsidRPr="00D7770C">
        <w:rPr>
          <w:rFonts w:ascii="Tahoma" w:hAnsi="Tahoma" w:cs="Tahoma"/>
          <w:sz w:val="20"/>
          <w:szCs w:val="20"/>
          <w:lang w:val="es-ES_tradnl"/>
        </w:rPr>
        <w:t xml:space="preserve">y familias de  </w:t>
      </w:r>
      <w:r w:rsidRPr="00D7770C">
        <w:rPr>
          <w:rFonts w:ascii="Tahoma" w:hAnsi="Tahoma" w:cs="Tahoma"/>
          <w:b/>
          <w:sz w:val="20"/>
          <w:szCs w:val="20"/>
          <w:lang w:val="es-ES_tradnl"/>
        </w:rPr>
        <w:t>escasos ingresos económicos</w:t>
      </w:r>
      <w:r w:rsidRPr="00D7770C">
        <w:rPr>
          <w:rFonts w:ascii="Tahoma" w:hAnsi="Tahoma" w:cs="Tahoma"/>
          <w:sz w:val="20"/>
          <w:szCs w:val="20"/>
          <w:lang w:val="es-ES_tradnl"/>
        </w:rPr>
        <w:t>.</w:t>
      </w:r>
    </w:p>
    <w:p w14:paraId="6DD08FA9" w14:textId="77777777" w:rsidR="009C4367" w:rsidRPr="00D7770C" w:rsidRDefault="009C4367" w:rsidP="009C4367">
      <w:pPr>
        <w:spacing w:line="260" w:lineRule="atLeast"/>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del proyecto que supervise los trabajos del Contratista del proyecto, conforme al Contrato, las Especificaciones Técnicas y Normativa de la AEVIVIENDA, para el oportuno logro de objetivos del proyecto.</w:t>
      </w:r>
    </w:p>
    <w:p w14:paraId="7524361C" w14:textId="77777777" w:rsidR="009C4367" w:rsidRPr="00D7770C" w:rsidRDefault="009C4367" w:rsidP="009C4367">
      <w:pPr>
        <w:jc w:val="both"/>
        <w:rPr>
          <w:rFonts w:ascii="Tahoma" w:hAnsi="Tahoma" w:cs="Tahoma"/>
          <w:sz w:val="20"/>
          <w:szCs w:val="20"/>
        </w:rPr>
      </w:pPr>
      <w:r w:rsidRPr="00D7770C">
        <w:rPr>
          <w:rFonts w:ascii="Tahoma" w:hAnsi="Tahoma" w:cs="Tahoma"/>
          <w:sz w:val="20"/>
          <w:szCs w:val="20"/>
        </w:rPr>
        <w:t xml:space="preserve">En tal sentido, es necesario contar con la </w:t>
      </w:r>
      <w:r w:rsidRPr="00D7770C">
        <w:rPr>
          <w:rFonts w:ascii="Tahoma" w:hAnsi="Tahoma" w:cs="Tahoma"/>
          <w:b/>
          <w:sz w:val="20"/>
          <w:szCs w:val="20"/>
        </w:rPr>
        <w:t xml:space="preserve">Supervisión Técnica </w:t>
      </w:r>
      <w:r w:rsidRPr="00D7770C">
        <w:rPr>
          <w:rFonts w:ascii="Tahoma" w:hAnsi="Tahoma" w:cs="Tahoma"/>
          <w:sz w:val="20"/>
          <w:szCs w:val="20"/>
        </w:rPr>
        <w:t xml:space="preserve">del </w:t>
      </w:r>
      <w:r w:rsidRPr="00D7770C">
        <w:rPr>
          <w:rFonts w:ascii="Tahoma" w:hAnsi="Tahoma" w:cs="Tahoma"/>
          <w:b/>
          <w:sz w:val="20"/>
          <w:szCs w:val="20"/>
        </w:rPr>
        <w:t>PROYECTO DE VIVIENDA NUEVA EN EL MUNICIPIO DE</w:t>
      </w:r>
      <w:r>
        <w:rPr>
          <w:rFonts w:ascii="Tahoma" w:hAnsi="Tahoma" w:cs="Tahoma"/>
          <w:b/>
          <w:color w:val="FF0000"/>
          <w:sz w:val="20"/>
          <w:szCs w:val="20"/>
        </w:rPr>
        <w:t xml:space="preserve"> SAN RAMON – FASE XI</w:t>
      </w:r>
      <w:r w:rsidRPr="00D7770C">
        <w:rPr>
          <w:rFonts w:ascii="Tahoma" w:hAnsi="Tahoma" w:cs="Tahoma"/>
          <w:b/>
          <w:color w:val="FF0000"/>
          <w:sz w:val="20"/>
          <w:szCs w:val="20"/>
        </w:rPr>
        <w:t xml:space="preserve"> 202</w:t>
      </w:r>
      <w:r>
        <w:rPr>
          <w:rFonts w:ascii="Tahoma" w:hAnsi="Tahoma" w:cs="Tahoma"/>
          <w:b/>
          <w:color w:val="FF0000"/>
          <w:sz w:val="20"/>
          <w:szCs w:val="20"/>
        </w:rPr>
        <w:t>4</w:t>
      </w:r>
      <w:r w:rsidRPr="00D7770C">
        <w:rPr>
          <w:rFonts w:ascii="Tahoma" w:hAnsi="Tahoma" w:cs="Tahoma"/>
          <w:b/>
          <w:color w:val="FF0000"/>
          <w:sz w:val="20"/>
          <w:szCs w:val="20"/>
        </w:rPr>
        <w:t xml:space="preserve"> –</w:t>
      </w:r>
      <w:r>
        <w:rPr>
          <w:rFonts w:ascii="Tahoma" w:hAnsi="Tahoma" w:cs="Tahoma"/>
          <w:b/>
          <w:color w:val="FF0000"/>
          <w:sz w:val="20"/>
          <w:szCs w:val="20"/>
        </w:rPr>
        <w:t>BENI</w:t>
      </w:r>
      <w:r w:rsidRPr="00D7770C">
        <w:rPr>
          <w:rFonts w:ascii="Tahoma" w:hAnsi="Tahoma" w:cs="Tahoma"/>
          <w:b/>
          <w:color w:val="FF0000"/>
          <w:sz w:val="20"/>
          <w:szCs w:val="20"/>
        </w:rPr>
        <w:t xml:space="preserve"> </w:t>
      </w:r>
      <w:r w:rsidRPr="00D7770C">
        <w:rPr>
          <w:rFonts w:ascii="Tahoma" w:hAnsi="Tahoma" w:cs="Tahoma"/>
          <w:sz w:val="20"/>
          <w:szCs w:val="20"/>
        </w:rPr>
        <w:t>que supervise los trabajos de la construcción de las Soluciones habitacionales del Contratista, para el oportuno logro de objetivos del proyecto.</w:t>
      </w:r>
    </w:p>
    <w:p w14:paraId="093CC9C9" w14:textId="77777777" w:rsidR="009C4367" w:rsidRPr="00D7770C" w:rsidRDefault="009C4367" w:rsidP="009C4367">
      <w:pPr>
        <w:spacing w:line="260" w:lineRule="atLeast"/>
        <w:jc w:val="both"/>
        <w:rPr>
          <w:rFonts w:ascii="Tahoma" w:hAnsi="Tahoma" w:cs="Tahoma"/>
          <w:sz w:val="20"/>
          <w:szCs w:val="20"/>
        </w:rPr>
      </w:pPr>
      <w:bookmarkStart w:id="18" w:name="_Toc481514426"/>
      <w:r w:rsidRPr="00D7770C">
        <w:rPr>
          <w:rFonts w:ascii="Tahoma" w:hAnsi="Tahoma" w:cs="Tahoma"/>
          <w:sz w:val="20"/>
          <w:szCs w:val="20"/>
        </w:rPr>
        <w:t>Es de vital importancia contar con una supervisión técnica altamente calificada y con experiencia necesaria para llevar óptimamente las obras civiles que ejecuta la AEVIVIENDA, considerando que los supervisores son los principales responsables de ejecutar con calidad y hacer cumplir las especificaciones técnicas de la obra en ejecución.</w:t>
      </w:r>
    </w:p>
    <w:p w14:paraId="7C15D000" w14:textId="77777777" w:rsidR="009C4367" w:rsidRPr="00D7770C" w:rsidRDefault="009C4367" w:rsidP="009C4367">
      <w:pPr>
        <w:spacing w:line="260" w:lineRule="atLeast"/>
        <w:ind w:left="360"/>
        <w:contextualSpacing/>
        <w:jc w:val="both"/>
        <w:rPr>
          <w:rFonts w:ascii="Tahoma" w:hAnsi="Tahoma" w:cs="Tahoma"/>
          <w:sz w:val="20"/>
          <w:szCs w:val="20"/>
        </w:rPr>
      </w:pPr>
    </w:p>
    <w:p w14:paraId="6BD981BD"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rPr>
      </w:pPr>
      <w:bookmarkStart w:id="19" w:name="_Toc118720295"/>
      <w:r w:rsidRPr="00D7770C">
        <w:rPr>
          <w:rFonts w:ascii="Tahoma" w:hAnsi="Tahoma" w:cs="Tahoma"/>
          <w:b/>
          <w:sz w:val="20"/>
          <w:szCs w:val="20"/>
        </w:rPr>
        <w:t>DESCRIPCIÓN DEL PROYECTO.</w:t>
      </w:r>
      <w:bookmarkEnd w:id="18"/>
      <w:bookmarkEnd w:id="19"/>
    </w:p>
    <w:p w14:paraId="125325AD"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presente es un Proyecto para la </w:t>
      </w:r>
      <w:r w:rsidRPr="00D7770C">
        <w:rPr>
          <w:rFonts w:ascii="Tahoma" w:hAnsi="Tahoma" w:cs="Tahoma"/>
          <w:b/>
          <w:sz w:val="20"/>
          <w:szCs w:val="20"/>
          <w:lang w:val="es-ES_tradnl"/>
        </w:rPr>
        <w:t>Construcción de Vivienda Nueva A Solicitud</w:t>
      </w:r>
      <w:r w:rsidRPr="00D7770C">
        <w:rPr>
          <w:rFonts w:ascii="Tahoma" w:hAnsi="Tahoma" w:cs="Tahoma"/>
          <w:sz w:val="20"/>
          <w:szCs w:val="20"/>
          <w:lang w:val="es-ES_tradnl"/>
        </w:rPr>
        <w:t xml:space="preserve"> (cuenta con lista de beneficiarios aprobados por la AEVIVIENDA) con la Modalidad de Financiamiento – Subsidio. </w:t>
      </w:r>
    </w:p>
    <w:p w14:paraId="1AD9149F"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w:t>
      </w:r>
      <w:bookmarkStart w:id="20" w:name="_Hlk117754133"/>
      <w:r w:rsidRPr="00D7770C">
        <w:rPr>
          <w:rFonts w:ascii="Tahoma" w:hAnsi="Tahoma" w:cs="Tahoma"/>
          <w:b/>
          <w:sz w:val="20"/>
          <w:szCs w:val="20"/>
          <w:lang w:val="es-ES_tradnl"/>
        </w:rPr>
        <w:t xml:space="preserve">PROYECTO </w:t>
      </w:r>
      <w:r w:rsidRPr="00D7770C">
        <w:rPr>
          <w:rFonts w:ascii="Tahoma" w:hAnsi="Tahoma" w:cs="Tahoma"/>
          <w:b/>
          <w:sz w:val="20"/>
          <w:szCs w:val="20"/>
        </w:rPr>
        <w:t>DE VIVIENDA NUEVA EN EL MUNICIPIO DE</w:t>
      </w:r>
      <w:r>
        <w:rPr>
          <w:rFonts w:ascii="Tahoma" w:hAnsi="Tahoma" w:cs="Tahoma"/>
          <w:b/>
          <w:color w:val="FF0000"/>
          <w:sz w:val="20"/>
          <w:szCs w:val="20"/>
        </w:rPr>
        <w:t xml:space="preserve"> EXALTACION</w:t>
      </w:r>
      <w:r w:rsidRPr="00D7770C">
        <w:rPr>
          <w:rFonts w:ascii="Tahoma" w:hAnsi="Tahoma" w:cs="Tahoma"/>
          <w:b/>
          <w:color w:val="FF0000"/>
          <w:sz w:val="20"/>
          <w:szCs w:val="20"/>
        </w:rPr>
        <w:t xml:space="preserve"> </w:t>
      </w:r>
      <w:r w:rsidRPr="00D7770C">
        <w:rPr>
          <w:rFonts w:ascii="Tahoma" w:hAnsi="Tahoma" w:cs="Tahoma"/>
          <w:b/>
          <w:sz w:val="20"/>
          <w:szCs w:val="20"/>
        </w:rPr>
        <w:t xml:space="preserve">– FASE </w:t>
      </w:r>
      <w:r>
        <w:rPr>
          <w:rFonts w:ascii="Tahoma" w:hAnsi="Tahoma" w:cs="Tahoma"/>
          <w:b/>
          <w:sz w:val="20"/>
          <w:szCs w:val="20"/>
        </w:rPr>
        <w:t>(</w:t>
      </w:r>
      <w:r>
        <w:rPr>
          <w:rFonts w:ascii="Tahoma" w:hAnsi="Tahoma" w:cs="Tahoma"/>
          <w:b/>
          <w:color w:val="FF0000"/>
          <w:sz w:val="20"/>
          <w:szCs w:val="20"/>
        </w:rPr>
        <w:t>XI)</w:t>
      </w:r>
      <w:r w:rsidRPr="00D7770C">
        <w:rPr>
          <w:rFonts w:ascii="Tahoma" w:hAnsi="Tahoma" w:cs="Tahoma"/>
          <w:b/>
          <w:sz w:val="20"/>
          <w:szCs w:val="20"/>
        </w:rPr>
        <w:t xml:space="preserve"> </w:t>
      </w:r>
      <w:r>
        <w:rPr>
          <w:rFonts w:ascii="Tahoma" w:hAnsi="Tahoma" w:cs="Tahoma"/>
          <w:b/>
          <w:color w:val="FF0000"/>
          <w:sz w:val="20"/>
          <w:szCs w:val="20"/>
        </w:rPr>
        <w:t>2024</w:t>
      </w:r>
      <w:r w:rsidRPr="00D7770C">
        <w:rPr>
          <w:rFonts w:ascii="Tahoma" w:hAnsi="Tahoma" w:cs="Tahoma"/>
          <w:b/>
          <w:sz w:val="20"/>
          <w:szCs w:val="20"/>
        </w:rPr>
        <w:t xml:space="preserve"> –</w:t>
      </w:r>
      <w:bookmarkEnd w:id="20"/>
      <w:r>
        <w:rPr>
          <w:rFonts w:ascii="Tahoma" w:hAnsi="Tahoma" w:cs="Tahoma"/>
          <w:b/>
          <w:color w:val="FF0000"/>
          <w:sz w:val="20"/>
          <w:szCs w:val="20"/>
        </w:rPr>
        <w:t>BENI</w:t>
      </w:r>
      <w:r w:rsidRPr="00D7770C">
        <w:rPr>
          <w:rFonts w:ascii="Tahoma" w:hAnsi="Tahoma" w:cs="Tahoma"/>
          <w:b/>
          <w:color w:val="FF0000"/>
          <w:sz w:val="20"/>
          <w:szCs w:val="20"/>
        </w:rPr>
        <w:t xml:space="preserve">, </w:t>
      </w:r>
      <w:r w:rsidRPr="00D7770C">
        <w:rPr>
          <w:rFonts w:ascii="Tahoma" w:hAnsi="Tahoma" w:cs="Tahoma"/>
          <w:sz w:val="20"/>
          <w:szCs w:val="20"/>
        </w:rPr>
        <w:t xml:space="preserve">comprende en la construcción de </w:t>
      </w:r>
      <w:r>
        <w:rPr>
          <w:rFonts w:ascii="Tahoma" w:hAnsi="Tahoma" w:cs="Tahoma"/>
          <w:b/>
          <w:color w:val="FF0000"/>
          <w:sz w:val="20"/>
          <w:szCs w:val="20"/>
        </w:rPr>
        <w:t>21</w:t>
      </w:r>
      <w:r w:rsidRPr="00D7770C">
        <w:rPr>
          <w:rFonts w:ascii="Tahoma" w:hAnsi="Tahoma" w:cs="Tahoma"/>
          <w:sz w:val="20"/>
          <w:szCs w:val="20"/>
        </w:rPr>
        <w:t xml:space="preserve"> soluciones habitacionales.</w:t>
      </w:r>
    </w:p>
    <w:p w14:paraId="14F8E923"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proyecto de construcción de viviendas sociales cuenta con las siguientes superficies:</w:t>
      </w:r>
    </w:p>
    <w:p w14:paraId="2C14A13C" w14:textId="77777777" w:rsidR="009C4367" w:rsidRPr="00D7770C" w:rsidRDefault="009C4367" w:rsidP="009C4367">
      <w:pPr>
        <w:spacing w:line="260" w:lineRule="atLeast"/>
        <w:jc w:val="both"/>
        <w:rPr>
          <w:rFonts w:ascii="Tahoma" w:hAnsi="Tahoma" w:cs="Tahoma"/>
          <w:color w:val="FF0000"/>
          <w:sz w:val="20"/>
          <w:szCs w:val="20"/>
          <w:lang w:val="es-ES_tradnl"/>
        </w:rPr>
      </w:pPr>
    </w:p>
    <w:p w14:paraId="2E7A3325" w14:textId="77777777" w:rsidR="009C4367" w:rsidRPr="00D7770C" w:rsidRDefault="009C4367" w:rsidP="009C4367">
      <w:pPr>
        <w:spacing w:line="260" w:lineRule="atLeast"/>
        <w:jc w:val="both"/>
        <w:rPr>
          <w:rFonts w:ascii="Tahoma" w:hAnsi="Tahoma" w:cs="Tahoma"/>
          <w:b/>
          <w:color w:val="FF0000"/>
          <w:sz w:val="20"/>
          <w:szCs w:val="20"/>
          <w:lang w:val="es-ES_tradnl"/>
        </w:rPr>
      </w:pPr>
      <w:r w:rsidRPr="00D7770C">
        <w:rPr>
          <w:rFonts w:ascii="Tahoma" w:hAnsi="Tahoma" w:cs="Tahoma"/>
          <w:b/>
          <w:sz w:val="20"/>
          <w:szCs w:val="20"/>
          <w:lang w:val="es-ES_tradnl"/>
        </w:rPr>
        <w:t xml:space="preserve">MODULO: VIVIENDA TIPO </w:t>
      </w:r>
      <w:r>
        <w:rPr>
          <w:rFonts w:ascii="Tahoma" w:hAnsi="Tahoma" w:cs="Tahoma"/>
          <w:b/>
          <w:color w:val="FF0000"/>
          <w:sz w:val="20"/>
          <w:szCs w:val="20"/>
          <w:lang w:val="es-ES_tradnl"/>
        </w:rPr>
        <w:t>2</w:t>
      </w:r>
      <w:r w:rsidRPr="00D7770C">
        <w:rPr>
          <w:rFonts w:ascii="Tahoma" w:hAnsi="Tahoma" w:cs="Tahoma"/>
          <w:b/>
          <w:color w:val="FF0000"/>
          <w:sz w:val="20"/>
          <w:szCs w:val="20"/>
          <w:lang w:val="es-ES_tradnl"/>
        </w:rPr>
        <w:t xml:space="preserve"> – </w:t>
      </w:r>
      <w:r w:rsidRPr="00D7770C">
        <w:rPr>
          <w:rFonts w:ascii="Tahoma" w:hAnsi="Tahoma" w:cs="Tahoma"/>
          <w:b/>
          <w:sz w:val="20"/>
          <w:szCs w:val="20"/>
          <w:lang w:val="es-ES_tradnl"/>
        </w:rPr>
        <w:t xml:space="preserve">CANTIDAD DE VIVIENDAS </w:t>
      </w:r>
      <w:r>
        <w:rPr>
          <w:rFonts w:ascii="Tahoma" w:hAnsi="Tahoma" w:cs="Tahoma"/>
          <w:b/>
          <w:color w:val="FF0000"/>
          <w:sz w:val="20"/>
          <w:szCs w:val="20"/>
          <w:lang w:val="es-ES_tradnl"/>
        </w:rPr>
        <w:t>21</w:t>
      </w:r>
      <w:r w:rsidRPr="00D7770C">
        <w:rPr>
          <w:rFonts w:ascii="Tahoma" w:hAnsi="Tahoma" w:cs="Tahoma"/>
          <w:b/>
          <w:color w:val="FF0000"/>
          <w:sz w:val="20"/>
          <w:szCs w:val="20"/>
          <w:lang w:val="es-ES_tradnl"/>
        </w:rPr>
        <w:t xml:space="preserve"> </w:t>
      </w:r>
    </w:p>
    <w:tbl>
      <w:tblPr>
        <w:tblW w:w="6272" w:type="dxa"/>
        <w:jc w:val="center"/>
        <w:tblCellMar>
          <w:left w:w="70" w:type="dxa"/>
          <w:right w:w="70" w:type="dxa"/>
        </w:tblCellMar>
        <w:tblLook w:val="04A0" w:firstRow="1" w:lastRow="0" w:firstColumn="1" w:lastColumn="0" w:noHBand="0" w:noVBand="1"/>
      </w:tblPr>
      <w:tblGrid>
        <w:gridCol w:w="3881"/>
        <w:gridCol w:w="2391"/>
      </w:tblGrid>
      <w:tr w:rsidR="009C4367" w:rsidRPr="00F80338" w14:paraId="74C93025" w14:textId="77777777" w:rsidTr="002C5A21">
        <w:trPr>
          <w:trHeight w:val="232"/>
          <w:jc w:val="center"/>
        </w:trPr>
        <w:tc>
          <w:tcPr>
            <w:tcW w:w="3881"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108DCB3" w14:textId="77777777" w:rsidR="009C4367" w:rsidRPr="00F80338" w:rsidRDefault="009C4367" w:rsidP="002C5A21">
            <w:pPr>
              <w:jc w:val="center"/>
              <w:rPr>
                <w:rFonts w:cs="Tahoma"/>
                <w:b/>
                <w:color w:val="FFFFFF" w:themeColor="background1"/>
                <w:sz w:val="20"/>
                <w:szCs w:val="20"/>
                <w:lang w:eastAsia="es-BO"/>
              </w:rPr>
            </w:pPr>
            <w:r w:rsidRPr="00F80338">
              <w:rPr>
                <w:rFonts w:cs="Tahoma"/>
                <w:b/>
                <w:color w:val="FFFFFF" w:themeColor="background1"/>
                <w:sz w:val="20"/>
                <w:szCs w:val="20"/>
                <w:lang w:eastAsia="es-BO"/>
              </w:rPr>
              <w:t xml:space="preserve">Tipo de Ambiente </w:t>
            </w:r>
          </w:p>
        </w:tc>
        <w:tc>
          <w:tcPr>
            <w:tcW w:w="2391" w:type="dxa"/>
            <w:tcBorders>
              <w:top w:val="single" w:sz="4" w:space="0" w:color="auto"/>
              <w:left w:val="nil"/>
              <w:bottom w:val="single" w:sz="4" w:space="0" w:color="auto"/>
              <w:right w:val="single" w:sz="4" w:space="0" w:color="auto"/>
            </w:tcBorders>
            <w:shd w:val="clear" w:color="auto" w:fill="394877"/>
            <w:noWrap/>
            <w:vAlign w:val="bottom"/>
            <w:hideMark/>
          </w:tcPr>
          <w:p w14:paraId="6C0772BA" w14:textId="77777777" w:rsidR="009C4367" w:rsidRPr="00F80338" w:rsidRDefault="009C4367" w:rsidP="002C5A21">
            <w:pPr>
              <w:jc w:val="center"/>
              <w:rPr>
                <w:rFonts w:cs="Tahoma"/>
                <w:b/>
                <w:color w:val="FFFFFF" w:themeColor="background1"/>
                <w:sz w:val="20"/>
                <w:szCs w:val="20"/>
                <w:lang w:eastAsia="es-BO"/>
              </w:rPr>
            </w:pPr>
            <w:r w:rsidRPr="00F80338">
              <w:rPr>
                <w:rFonts w:cs="Tahoma"/>
                <w:b/>
                <w:color w:val="FFFFFF" w:themeColor="background1"/>
                <w:sz w:val="20"/>
                <w:szCs w:val="20"/>
                <w:lang w:eastAsia="es-BO"/>
              </w:rPr>
              <w:t>Área Útil (M2)</w:t>
            </w:r>
          </w:p>
        </w:tc>
      </w:tr>
      <w:tr w:rsidR="009C4367" w:rsidRPr="00F80338" w14:paraId="7C4680E1" w14:textId="77777777" w:rsidTr="002C5A21">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6548EEE7" w14:textId="77777777" w:rsidR="009C4367" w:rsidRPr="00F80338" w:rsidRDefault="009C4367" w:rsidP="002C5A21">
            <w:pPr>
              <w:rPr>
                <w:rFonts w:cs="Tahoma"/>
                <w:color w:val="FF0000"/>
                <w:sz w:val="20"/>
                <w:szCs w:val="20"/>
                <w:lang w:eastAsia="es-BO"/>
              </w:rPr>
            </w:pPr>
            <w:r w:rsidRPr="00F80338">
              <w:rPr>
                <w:rFonts w:cs="Tahoma"/>
                <w:color w:val="FF0000"/>
                <w:sz w:val="20"/>
                <w:szCs w:val="20"/>
                <w:lang w:eastAsia="es-BO"/>
              </w:rPr>
              <w:t>Dormitorio 1</w:t>
            </w:r>
          </w:p>
        </w:tc>
        <w:tc>
          <w:tcPr>
            <w:tcW w:w="2391" w:type="dxa"/>
            <w:tcBorders>
              <w:top w:val="nil"/>
              <w:left w:val="nil"/>
              <w:bottom w:val="single" w:sz="4" w:space="0" w:color="auto"/>
              <w:right w:val="single" w:sz="4" w:space="0" w:color="auto"/>
            </w:tcBorders>
            <w:noWrap/>
            <w:vAlign w:val="center"/>
          </w:tcPr>
          <w:p w14:paraId="3A0210AD" w14:textId="77777777" w:rsidR="009C4367" w:rsidRPr="00F80338" w:rsidRDefault="009C4367" w:rsidP="002C5A21">
            <w:pPr>
              <w:jc w:val="right"/>
              <w:rPr>
                <w:rFonts w:cs="Tahoma"/>
                <w:color w:val="FF0000"/>
                <w:sz w:val="20"/>
                <w:szCs w:val="20"/>
                <w:lang w:eastAsia="es-BO"/>
              </w:rPr>
            </w:pPr>
            <w:r w:rsidRPr="00F80338">
              <w:rPr>
                <w:rFonts w:cs="Tahoma"/>
                <w:color w:val="FF0000"/>
                <w:sz w:val="20"/>
                <w:szCs w:val="20"/>
                <w:lang w:eastAsia="es-BO"/>
              </w:rPr>
              <w:t>10.89</w:t>
            </w:r>
          </w:p>
        </w:tc>
      </w:tr>
      <w:tr w:rsidR="009C4367" w:rsidRPr="00F80338" w14:paraId="1C9B61E8" w14:textId="77777777" w:rsidTr="002C5A21">
        <w:trPr>
          <w:trHeight w:val="232"/>
          <w:jc w:val="center"/>
        </w:trPr>
        <w:tc>
          <w:tcPr>
            <w:tcW w:w="3881" w:type="dxa"/>
            <w:tcBorders>
              <w:top w:val="nil"/>
              <w:left w:val="single" w:sz="4" w:space="0" w:color="auto"/>
              <w:bottom w:val="single" w:sz="4" w:space="0" w:color="auto"/>
              <w:right w:val="single" w:sz="4" w:space="0" w:color="auto"/>
            </w:tcBorders>
            <w:noWrap/>
            <w:vAlign w:val="bottom"/>
            <w:hideMark/>
          </w:tcPr>
          <w:p w14:paraId="37CB353E" w14:textId="77777777" w:rsidR="009C4367" w:rsidRPr="00F80338" w:rsidRDefault="009C4367" w:rsidP="002C5A21">
            <w:pPr>
              <w:rPr>
                <w:rFonts w:cs="Tahoma"/>
                <w:color w:val="FF0000"/>
                <w:sz w:val="20"/>
                <w:szCs w:val="20"/>
                <w:lang w:eastAsia="es-BO"/>
              </w:rPr>
            </w:pPr>
            <w:r w:rsidRPr="00F80338">
              <w:rPr>
                <w:rFonts w:cs="Tahoma"/>
                <w:color w:val="FF0000"/>
                <w:sz w:val="20"/>
                <w:szCs w:val="20"/>
                <w:lang w:eastAsia="es-BO"/>
              </w:rPr>
              <w:t>Dormitorio 2</w:t>
            </w:r>
          </w:p>
        </w:tc>
        <w:tc>
          <w:tcPr>
            <w:tcW w:w="2391" w:type="dxa"/>
            <w:tcBorders>
              <w:top w:val="nil"/>
              <w:left w:val="nil"/>
              <w:bottom w:val="single" w:sz="4" w:space="0" w:color="auto"/>
              <w:right w:val="single" w:sz="4" w:space="0" w:color="auto"/>
            </w:tcBorders>
            <w:noWrap/>
            <w:vAlign w:val="center"/>
          </w:tcPr>
          <w:p w14:paraId="09C66EF5" w14:textId="77777777" w:rsidR="009C4367" w:rsidRPr="00F80338" w:rsidRDefault="009C4367" w:rsidP="002C5A21">
            <w:pPr>
              <w:jc w:val="right"/>
              <w:rPr>
                <w:rFonts w:cs="Tahoma"/>
                <w:color w:val="FF0000"/>
                <w:sz w:val="20"/>
                <w:szCs w:val="20"/>
                <w:lang w:eastAsia="es-BO"/>
              </w:rPr>
            </w:pPr>
            <w:r w:rsidRPr="00F80338">
              <w:rPr>
                <w:rFonts w:cs="Tahoma"/>
                <w:color w:val="FF0000"/>
                <w:sz w:val="20"/>
                <w:szCs w:val="20"/>
                <w:lang w:eastAsia="es-BO"/>
              </w:rPr>
              <w:t>10.89</w:t>
            </w:r>
          </w:p>
        </w:tc>
      </w:tr>
      <w:tr w:rsidR="009C4367" w:rsidRPr="00F80338" w14:paraId="50A129DB" w14:textId="77777777" w:rsidTr="002C5A21">
        <w:trPr>
          <w:trHeight w:val="232"/>
          <w:jc w:val="center"/>
        </w:trPr>
        <w:tc>
          <w:tcPr>
            <w:tcW w:w="3881" w:type="dxa"/>
            <w:tcBorders>
              <w:top w:val="nil"/>
              <w:left w:val="single" w:sz="4" w:space="0" w:color="auto"/>
              <w:bottom w:val="single" w:sz="4" w:space="0" w:color="auto"/>
              <w:right w:val="single" w:sz="4" w:space="0" w:color="auto"/>
            </w:tcBorders>
            <w:noWrap/>
            <w:vAlign w:val="bottom"/>
          </w:tcPr>
          <w:p w14:paraId="1007BDE7" w14:textId="77777777" w:rsidR="009C4367" w:rsidRPr="00F80338" w:rsidRDefault="009C4367" w:rsidP="002C5A21">
            <w:pPr>
              <w:rPr>
                <w:rFonts w:cs="Tahoma"/>
                <w:color w:val="FF0000"/>
                <w:sz w:val="20"/>
                <w:szCs w:val="20"/>
                <w:lang w:eastAsia="es-BO"/>
              </w:rPr>
            </w:pPr>
            <w:r w:rsidRPr="00F80338">
              <w:rPr>
                <w:rFonts w:cs="Tahoma"/>
                <w:color w:val="FF0000"/>
                <w:sz w:val="20"/>
                <w:szCs w:val="20"/>
                <w:lang w:eastAsia="es-BO"/>
              </w:rPr>
              <w:t>Baño</w:t>
            </w:r>
          </w:p>
        </w:tc>
        <w:tc>
          <w:tcPr>
            <w:tcW w:w="2391" w:type="dxa"/>
            <w:tcBorders>
              <w:top w:val="nil"/>
              <w:left w:val="nil"/>
              <w:bottom w:val="single" w:sz="4" w:space="0" w:color="auto"/>
              <w:right w:val="single" w:sz="4" w:space="0" w:color="auto"/>
            </w:tcBorders>
            <w:noWrap/>
            <w:vAlign w:val="center"/>
          </w:tcPr>
          <w:p w14:paraId="140CF860" w14:textId="77777777" w:rsidR="009C4367" w:rsidRPr="00F80338" w:rsidRDefault="009C4367" w:rsidP="002C5A21">
            <w:pPr>
              <w:jc w:val="right"/>
              <w:rPr>
                <w:rFonts w:cs="Tahoma"/>
                <w:color w:val="FF0000"/>
                <w:sz w:val="20"/>
                <w:szCs w:val="20"/>
                <w:lang w:eastAsia="es-BO"/>
              </w:rPr>
            </w:pPr>
            <w:r w:rsidRPr="00F80338">
              <w:rPr>
                <w:rFonts w:cs="Tahoma"/>
                <w:color w:val="FF0000"/>
                <w:sz w:val="20"/>
                <w:szCs w:val="20"/>
                <w:lang w:eastAsia="es-BO"/>
              </w:rPr>
              <w:t>3.33</w:t>
            </w:r>
          </w:p>
        </w:tc>
      </w:tr>
      <w:tr w:rsidR="009C4367" w:rsidRPr="00F80338" w14:paraId="7BD4A730" w14:textId="77777777" w:rsidTr="002C5A21">
        <w:trPr>
          <w:trHeight w:val="232"/>
          <w:jc w:val="center"/>
        </w:trPr>
        <w:tc>
          <w:tcPr>
            <w:tcW w:w="3881" w:type="dxa"/>
            <w:tcBorders>
              <w:top w:val="nil"/>
              <w:left w:val="single" w:sz="4" w:space="0" w:color="auto"/>
              <w:bottom w:val="single" w:sz="4" w:space="0" w:color="auto"/>
              <w:right w:val="single" w:sz="4" w:space="0" w:color="auto"/>
            </w:tcBorders>
            <w:noWrap/>
            <w:vAlign w:val="bottom"/>
          </w:tcPr>
          <w:p w14:paraId="51CF8C20" w14:textId="77777777" w:rsidR="009C4367" w:rsidRPr="00F80338" w:rsidRDefault="009C4367" w:rsidP="002C5A21">
            <w:pPr>
              <w:rPr>
                <w:rFonts w:cs="Tahoma"/>
                <w:color w:val="FF0000"/>
                <w:sz w:val="20"/>
                <w:szCs w:val="20"/>
                <w:lang w:eastAsia="es-BO"/>
              </w:rPr>
            </w:pPr>
            <w:r w:rsidRPr="00F80338">
              <w:rPr>
                <w:rFonts w:cs="Tahoma"/>
                <w:color w:val="FF0000"/>
                <w:sz w:val="20"/>
                <w:szCs w:val="20"/>
                <w:lang w:eastAsia="es-BO"/>
              </w:rPr>
              <w:t>Cocina</w:t>
            </w:r>
          </w:p>
        </w:tc>
        <w:tc>
          <w:tcPr>
            <w:tcW w:w="2391" w:type="dxa"/>
            <w:tcBorders>
              <w:top w:val="nil"/>
              <w:left w:val="nil"/>
              <w:bottom w:val="single" w:sz="4" w:space="0" w:color="auto"/>
              <w:right w:val="single" w:sz="4" w:space="0" w:color="auto"/>
            </w:tcBorders>
            <w:noWrap/>
            <w:vAlign w:val="center"/>
          </w:tcPr>
          <w:p w14:paraId="223F921A" w14:textId="77777777" w:rsidR="009C4367" w:rsidRPr="00F80338" w:rsidRDefault="009C4367" w:rsidP="002C5A21">
            <w:pPr>
              <w:jc w:val="right"/>
              <w:rPr>
                <w:rFonts w:cs="Tahoma"/>
                <w:color w:val="FF0000"/>
                <w:sz w:val="20"/>
                <w:szCs w:val="20"/>
                <w:lang w:eastAsia="es-BO"/>
              </w:rPr>
            </w:pPr>
            <w:r w:rsidRPr="00F80338">
              <w:rPr>
                <w:rFonts w:cs="Tahoma"/>
                <w:color w:val="FF0000"/>
                <w:sz w:val="20"/>
                <w:szCs w:val="20"/>
                <w:lang w:eastAsia="es-BO"/>
              </w:rPr>
              <w:t>5.26</w:t>
            </w:r>
          </w:p>
        </w:tc>
      </w:tr>
      <w:tr w:rsidR="009C4367" w:rsidRPr="00F80338" w14:paraId="752185A3" w14:textId="77777777" w:rsidTr="002C5A21">
        <w:trPr>
          <w:trHeight w:val="232"/>
          <w:jc w:val="center"/>
        </w:trPr>
        <w:tc>
          <w:tcPr>
            <w:tcW w:w="3881" w:type="dxa"/>
            <w:tcBorders>
              <w:top w:val="nil"/>
              <w:left w:val="single" w:sz="4" w:space="0" w:color="auto"/>
              <w:bottom w:val="single" w:sz="4" w:space="0" w:color="auto"/>
              <w:right w:val="single" w:sz="4" w:space="0" w:color="auto"/>
            </w:tcBorders>
            <w:noWrap/>
            <w:vAlign w:val="bottom"/>
          </w:tcPr>
          <w:p w14:paraId="281EE209" w14:textId="77777777" w:rsidR="009C4367" w:rsidRPr="00F80338" w:rsidRDefault="009C4367" w:rsidP="002C5A21">
            <w:pPr>
              <w:rPr>
                <w:rFonts w:cs="Tahoma"/>
                <w:color w:val="FF0000"/>
                <w:sz w:val="20"/>
                <w:szCs w:val="20"/>
                <w:lang w:eastAsia="es-BO"/>
              </w:rPr>
            </w:pPr>
            <w:r w:rsidRPr="00F80338">
              <w:rPr>
                <w:rFonts w:cs="Tahoma"/>
                <w:color w:val="FF0000"/>
                <w:sz w:val="20"/>
                <w:szCs w:val="20"/>
                <w:lang w:eastAsia="es-BO"/>
              </w:rPr>
              <w:t>Estar</w:t>
            </w:r>
          </w:p>
        </w:tc>
        <w:tc>
          <w:tcPr>
            <w:tcW w:w="2391" w:type="dxa"/>
            <w:tcBorders>
              <w:top w:val="nil"/>
              <w:left w:val="nil"/>
              <w:bottom w:val="single" w:sz="4" w:space="0" w:color="auto"/>
              <w:right w:val="single" w:sz="4" w:space="0" w:color="auto"/>
            </w:tcBorders>
            <w:noWrap/>
            <w:vAlign w:val="center"/>
          </w:tcPr>
          <w:p w14:paraId="43D24803" w14:textId="77777777" w:rsidR="009C4367" w:rsidRPr="00F80338" w:rsidRDefault="009C4367" w:rsidP="002C5A21">
            <w:pPr>
              <w:jc w:val="right"/>
              <w:rPr>
                <w:rFonts w:cs="Tahoma"/>
                <w:color w:val="FF0000"/>
                <w:sz w:val="20"/>
                <w:szCs w:val="20"/>
                <w:lang w:eastAsia="es-BO"/>
              </w:rPr>
            </w:pPr>
            <w:r w:rsidRPr="00F80338">
              <w:rPr>
                <w:rFonts w:cs="Tahoma"/>
                <w:color w:val="FF0000"/>
                <w:sz w:val="20"/>
                <w:szCs w:val="20"/>
                <w:lang w:eastAsia="es-BO"/>
              </w:rPr>
              <w:t>7.74</w:t>
            </w:r>
          </w:p>
        </w:tc>
      </w:tr>
      <w:tr w:rsidR="009C4367" w:rsidRPr="00F80338" w14:paraId="2AD53156" w14:textId="77777777" w:rsidTr="002C5A21">
        <w:trPr>
          <w:trHeight w:val="232"/>
          <w:jc w:val="center"/>
        </w:trPr>
        <w:tc>
          <w:tcPr>
            <w:tcW w:w="3881" w:type="dxa"/>
            <w:tcBorders>
              <w:top w:val="nil"/>
              <w:left w:val="single" w:sz="4" w:space="0" w:color="auto"/>
              <w:bottom w:val="single" w:sz="4" w:space="0" w:color="auto"/>
              <w:right w:val="single" w:sz="4" w:space="0" w:color="auto"/>
            </w:tcBorders>
            <w:noWrap/>
            <w:vAlign w:val="bottom"/>
          </w:tcPr>
          <w:p w14:paraId="2210A34C" w14:textId="77777777" w:rsidR="009C4367" w:rsidRPr="00F80338" w:rsidRDefault="009C4367" w:rsidP="002C5A21">
            <w:pPr>
              <w:rPr>
                <w:rFonts w:cs="Tahoma"/>
                <w:color w:val="FF0000"/>
                <w:sz w:val="20"/>
                <w:szCs w:val="20"/>
                <w:lang w:eastAsia="es-BO"/>
              </w:rPr>
            </w:pPr>
            <w:r w:rsidRPr="00F80338">
              <w:rPr>
                <w:rFonts w:cs="Tahoma"/>
                <w:color w:val="FF0000"/>
                <w:sz w:val="20"/>
                <w:szCs w:val="20"/>
                <w:lang w:eastAsia="es-BO"/>
              </w:rPr>
              <w:t>Galería</w:t>
            </w:r>
          </w:p>
        </w:tc>
        <w:tc>
          <w:tcPr>
            <w:tcW w:w="2391" w:type="dxa"/>
            <w:tcBorders>
              <w:top w:val="nil"/>
              <w:left w:val="nil"/>
              <w:bottom w:val="single" w:sz="4" w:space="0" w:color="auto"/>
              <w:right w:val="single" w:sz="4" w:space="0" w:color="auto"/>
            </w:tcBorders>
            <w:noWrap/>
            <w:vAlign w:val="center"/>
          </w:tcPr>
          <w:p w14:paraId="73554F6E" w14:textId="77777777" w:rsidR="009C4367" w:rsidRPr="00F80338" w:rsidRDefault="009C4367" w:rsidP="002C5A21">
            <w:pPr>
              <w:jc w:val="right"/>
              <w:rPr>
                <w:rFonts w:cs="Tahoma"/>
                <w:color w:val="FF0000"/>
                <w:sz w:val="20"/>
                <w:szCs w:val="20"/>
                <w:lang w:eastAsia="es-BO"/>
              </w:rPr>
            </w:pPr>
            <w:r w:rsidRPr="00F80338">
              <w:rPr>
                <w:rFonts w:cs="Tahoma"/>
                <w:color w:val="FF0000"/>
                <w:sz w:val="20"/>
                <w:szCs w:val="20"/>
                <w:lang w:eastAsia="es-BO"/>
              </w:rPr>
              <w:t>2.95</w:t>
            </w:r>
          </w:p>
        </w:tc>
      </w:tr>
      <w:tr w:rsidR="009C4367" w:rsidRPr="00F80338" w14:paraId="70730D4C" w14:textId="77777777" w:rsidTr="002C5A21">
        <w:trPr>
          <w:trHeight w:val="232"/>
          <w:jc w:val="center"/>
        </w:trPr>
        <w:tc>
          <w:tcPr>
            <w:tcW w:w="3881" w:type="dxa"/>
            <w:tcBorders>
              <w:top w:val="nil"/>
              <w:left w:val="single" w:sz="4" w:space="0" w:color="auto"/>
              <w:bottom w:val="single" w:sz="4" w:space="0" w:color="auto"/>
              <w:right w:val="single" w:sz="4" w:space="0" w:color="auto"/>
            </w:tcBorders>
            <w:noWrap/>
            <w:vAlign w:val="bottom"/>
          </w:tcPr>
          <w:p w14:paraId="4FD28C2E" w14:textId="77777777" w:rsidR="009C4367" w:rsidRPr="00F80338" w:rsidRDefault="009C4367" w:rsidP="002C5A21">
            <w:pPr>
              <w:rPr>
                <w:rFonts w:cs="Tahoma"/>
                <w:color w:val="FF0000"/>
                <w:sz w:val="20"/>
                <w:szCs w:val="20"/>
                <w:lang w:eastAsia="es-BO"/>
              </w:rPr>
            </w:pPr>
            <w:r w:rsidRPr="00F80338">
              <w:rPr>
                <w:rFonts w:cs="Tahoma"/>
                <w:color w:val="FF0000"/>
                <w:sz w:val="20"/>
                <w:szCs w:val="20"/>
                <w:lang w:eastAsia="es-BO"/>
              </w:rPr>
              <w:t>Lavandería</w:t>
            </w:r>
          </w:p>
        </w:tc>
        <w:tc>
          <w:tcPr>
            <w:tcW w:w="2391" w:type="dxa"/>
            <w:tcBorders>
              <w:top w:val="nil"/>
              <w:left w:val="nil"/>
              <w:bottom w:val="single" w:sz="4" w:space="0" w:color="auto"/>
              <w:right w:val="single" w:sz="4" w:space="0" w:color="auto"/>
            </w:tcBorders>
            <w:noWrap/>
            <w:vAlign w:val="center"/>
          </w:tcPr>
          <w:p w14:paraId="5B5895AE" w14:textId="77777777" w:rsidR="009C4367" w:rsidRPr="00F80338" w:rsidRDefault="009C4367" w:rsidP="002C5A21">
            <w:pPr>
              <w:jc w:val="right"/>
              <w:rPr>
                <w:rFonts w:cs="Tahoma"/>
                <w:color w:val="FF0000"/>
                <w:sz w:val="20"/>
                <w:szCs w:val="20"/>
                <w:lang w:eastAsia="es-BO"/>
              </w:rPr>
            </w:pPr>
            <w:r w:rsidRPr="00F80338">
              <w:rPr>
                <w:rFonts w:cs="Tahoma"/>
                <w:color w:val="FF0000"/>
                <w:sz w:val="20"/>
                <w:szCs w:val="20"/>
                <w:lang w:eastAsia="es-BO"/>
              </w:rPr>
              <w:t>2.72</w:t>
            </w:r>
          </w:p>
        </w:tc>
      </w:tr>
      <w:tr w:rsidR="009C4367" w:rsidRPr="00F80338" w14:paraId="7B2287D3" w14:textId="77777777" w:rsidTr="002C5A21">
        <w:trPr>
          <w:trHeight w:val="232"/>
          <w:jc w:val="center"/>
        </w:trPr>
        <w:tc>
          <w:tcPr>
            <w:tcW w:w="3881" w:type="dxa"/>
            <w:tcBorders>
              <w:top w:val="nil"/>
              <w:left w:val="single" w:sz="4" w:space="0" w:color="auto"/>
              <w:bottom w:val="single" w:sz="4" w:space="0" w:color="auto"/>
              <w:right w:val="single" w:sz="4" w:space="0" w:color="auto"/>
            </w:tcBorders>
            <w:noWrap/>
            <w:vAlign w:val="bottom"/>
          </w:tcPr>
          <w:p w14:paraId="08D21BB1" w14:textId="77777777" w:rsidR="009C4367" w:rsidRPr="00F80338" w:rsidRDefault="009C4367" w:rsidP="002C5A21">
            <w:pPr>
              <w:rPr>
                <w:rFonts w:cs="Tahoma"/>
                <w:color w:val="FF0000"/>
                <w:sz w:val="20"/>
                <w:szCs w:val="20"/>
                <w:lang w:eastAsia="es-BO"/>
              </w:rPr>
            </w:pPr>
            <w:r w:rsidRPr="00F80338">
              <w:rPr>
                <w:rFonts w:cs="Tahoma"/>
                <w:color w:val="FF0000"/>
                <w:sz w:val="20"/>
                <w:szCs w:val="20"/>
                <w:lang w:eastAsia="es-BO"/>
              </w:rPr>
              <w:t>Comedor</w:t>
            </w:r>
          </w:p>
        </w:tc>
        <w:tc>
          <w:tcPr>
            <w:tcW w:w="2391" w:type="dxa"/>
            <w:tcBorders>
              <w:top w:val="nil"/>
              <w:left w:val="nil"/>
              <w:bottom w:val="single" w:sz="4" w:space="0" w:color="auto"/>
              <w:right w:val="single" w:sz="4" w:space="0" w:color="auto"/>
            </w:tcBorders>
            <w:noWrap/>
            <w:vAlign w:val="center"/>
          </w:tcPr>
          <w:p w14:paraId="7F7D0B2C" w14:textId="77777777" w:rsidR="009C4367" w:rsidRPr="00F80338" w:rsidRDefault="009C4367" w:rsidP="002C5A21">
            <w:pPr>
              <w:jc w:val="right"/>
              <w:rPr>
                <w:rFonts w:cs="Tahoma"/>
                <w:color w:val="FF0000"/>
                <w:sz w:val="20"/>
                <w:szCs w:val="20"/>
                <w:lang w:eastAsia="es-BO"/>
              </w:rPr>
            </w:pPr>
            <w:r w:rsidRPr="00F80338">
              <w:rPr>
                <w:rFonts w:cs="Tahoma"/>
                <w:color w:val="FF0000"/>
                <w:sz w:val="20"/>
                <w:szCs w:val="20"/>
                <w:lang w:eastAsia="es-BO"/>
              </w:rPr>
              <w:t>7.21</w:t>
            </w:r>
          </w:p>
        </w:tc>
      </w:tr>
      <w:tr w:rsidR="009C4367" w:rsidRPr="00F80338" w14:paraId="58FB29B2" w14:textId="77777777" w:rsidTr="002C5A21">
        <w:trPr>
          <w:trHeight w:val="232"/>
          <w:jc w:val="center"/>
        </w:trPr>
        <w:tc>
          <w:tcPr>
            <w:tcW w:w="3881" w:type="dxa"/>
            <w:tcBorders>
              <w:top w:val="nil"/>
              <w:left w:val="single" w:sz="4" w:space="0" w:color="auto"/>
              <w:bottom w:val="nil"/>
              <w:right w:val="single" w:sz="4" w:space="0" w:color="auto"/>
            </w:tcBorders>
            <w:shd w:val="clear" w:color="auto" w:fill="394877"/>
            <w:noWrap/>
            <w:vAlign w:val="bottom"/>
            <w:hideMark/>
          </w:tcPr>
          <w:p w14:paraId="76C198C5" w14:textId="77777777" w:rsidR="009C4367" w:rsidRPr="00F80338" w:rsidRDefault="009C4367" w:rsidP="002C5A21">
            <w:pPr>
              <w:rPr>
                <w:rFonts w:cs="Tahoma"/>
                <w:b/>
                <w:color w:val="FFFFFF" w:themeColor="background1"/>
                <w:sz w:val="20"/>
                <w:szCs w:val="20"/>
                <w:lang w:eastAsia="es-BO"/>
              </w:rPr>
            </w:pPr>
            <w:r w:rsidRPr="00F80338">
              <w:rPr>
                <w:rFonts w:cs="Tahoma"/>
                <w:b/>
                <w:color w:val="FFFFFF" w:themeColor="background1"/>
                <w:sz w:val="20"/>
                <w:lang w:eastAsia="es-BO"/>
              </w:rPr>
              <w:t xml:space="preserve">Superficie </w:t>
            </w:r>
            <w:proofErr w:type="spellStart"/>
            <w:r w:rsidRPr="00F80338">
              <w:rPr>
                <w:rFonts w:cs="Tahoma"/>
                <w:b/>
                <w:color w:val="FFFFFF" w:themeColor="background1"/>
                <w:sz w:val="20"/>
                <w:lang w:eastAsia="es-BO"/>
              </w:rPr>
              <w:t>Util</w:t>
            </w:r>
            <w:proofErr w:type="spellEnd"/>
          </w:p>
        </w:tc>
        <w:tc>
          <w:tcPr>
            <w:tcW w:w="2391" w:type="dxa"/>
            <w:tcBorders>
              <w:top w:val="nil"/>
              <w:left w:val="nil"/>
              <w:bottom w:val="nil"/>
              <w:right w:val="single" w:sz="4" w:space="0" w:color="auto"/>
            </w:tcBorders>
            <w:shd w:val="clear" w:color="auto" w:fill="394877"/>
            <w:noWrap/>
            <w:vAlign w:val="center"/>
          </w:tcPr>
          <w:p w14:paraId="7C0EA5CA" w14:textId="77777777" w:rsidR="009C4367" w:rsidRPr="00F80338" w:rsidRDefault="009C4367" w:rsidP="002C5A21">
            <w:pPr>
              <w:jc w:val="right"/>
              <w:rPr>
                <w:rFonts w:cs="Tahoma"/>
                <w:b/>
                <w:color w:val="FFFFFF" w:themeColor="background1"/>
                <w:sz w:val="20"/>
                <w:szCs w:val="20"/>
                <w:lang w:eastAsia="es-BO"/>
              </w:rPr>
            </w:pPr>
            <w:r w:rsidRPr="00F80338">
              <w:rPr>
                <w:rFonts w:cs="Tahoma"/>
                <w:b/>
                <w:color w:val="FFFFFF" w:themeColor="background1"/>
                <w:sz w:val="20"/>
                <w:szCs w:val="20"/>
                <w:lang w:eastAsia="es-BO"/>
              </w:rPr>
              <w:t>50.99</w:t>
            </w:r>
          </w:p>
        </w:tc>
      </w:tr>
      <w:tr w:rsidR="009C4367" w:rsidRPr="00F80338" w14:paraId="125D038C" w14:textId="77777777" w:rsidTr="002C5A21">
        <w:trPr>
          <w:trHeight w:val="232"/>
          <w:jc w:val="center"/>
        </w:trPr>
        <w:tc>
          <w:tcPr>
            <w:tcW w:w="3881" w:type="dxa"/>
            <w:tcBorders>
              <w:top w:val="nil"/>
              <w:left w:val="single" w:sz="4" w:space="0" w:color="auto"/>
              <w:bottom w:val="single" w:sz="4" w:space="0" w:color="auto"/>
              <w:right w:val="single" w:sz="4" w:space="0" w:color="auto"/>
            </w:tcBorders>
            <w:shd w:val="clear" w:color="auto" w:fill="394877"/>
            <w:noWrap/>
            <w:vAlign w:val="bottom"/>
          </w:tcPr>
          <w:p w14:paraId="367B807C" w14:textId="77777777" w:rsidR="009C4367" w:rsidRPr="00F80338" w:rsidRDefault="009C4367" w:rsidP="002C5A21">
            <w:pPr>
              <w:rPr>
                <w:rFonts w:cs="Tahoma"/>
                <w:b/>
                <w:color w:val="FFFFFF" w:themeColor="background1"/>
                <w:sz w:val="20"/>
                <w:lang w:eastAsia="es-BO"/>
              </w:rPr>
            </w:pPr>
            <w:r w:rsidRPr="00F80338">
              <w:rPr>
                <w:rFonts w:cs="Tahoma"/>
                <w:b/>
                <w:color w:val="FFFFFF" w:themeColor="background1"/>
                <w:sz w:val="20"/>
                <w:lang w:eastAsia="es-BO"/>
              </w:rPr>
              <w:t xml:space="preserve">Superficie </w:t>
            </w:r>
            <w:proofErr w:type="spellStart"/>
            <w:r w:rsidRPr="00F80338">
              <w:rPr>
                <w:rFonts w:cs="Tahoma"/>
                <w:b/>
                <w:color w:val="FFFFFF" w:themeColor="background1"/>
                <w:sz w:val="20"/>
                <w:lang w:eastAsia="es-BO"/>
              </w:rPr>
              <w:t>constrida</w:t>
            </w:r>
            <w:proofErr w:type="spellEnd"/>
          </w:p>
        </w:tc>
        <w:tc>
          <w:tcPr>
            <w:tcW w:w="2391" w:type="dxa"/>
            <w:tcBorders>
              <w:top w:val="nil"/>
              <w:left w:val="nil"/>
              <w:bottom w:val="single" w:sz="4" w:space="0" w:color="auto"/>
              <w:right w:val="single" w:sz="4" w:space="0" w:color="auto"/>
            </w:tcBorders>
            <w:shd w:val="clear" w:color="auto" w:fill="394877"/>
            <w:noWrap/>
            <w:vAlign w:val="center"/>
          </w:tcPr>
          <w:p w14:paraId="3AFCE153" w14:textId="77777777" w:rsidR="009C4367" w:rsidRPr="00F80338" w:rsidRDefault="009C4367" w:rsidP="002C5A21">
            <w:pPr>
              <w:jc w:val="right"/>
              <w:rPr>
                <w:rFonts w:cs="Tahoma"/>
                <w:b/>
                <w:color w:val="FFFFFF" w:themeColor="background1"/>
                <w:sz w:val="20"/>
                <w:szCs w:val="20"/>
                <w:lang w:eastAsia="es-BO"/>
              </w:rPr>
            </w:pPr>
            <w:r w:rsidRPr="00F80338">
              <w:rPr>
                <w:rFonts w:cs="Tahoma"/>
                <w:b/>
                <w:color w:val="FFFFFF" w:themeColor="background1"/>
                <w:sz w:val="20"/>
                <w:szCs w:val="20"/>
                <w:lang w:eastAsia="es-BO"/>
              </w:rPr>
              <w:t>62.32</w:t>
            </w:r>
          </w:p>
        </w:tc>
      </w:tr>
    </w:tbl>
    <w:p w14:paraId="155DD5E6" w14:textId="77777777" w:rsidR="009C4367" w:rsidRDefault="009C4367" w:rsidP="009C4367">
      <w:pPr>
        <w:numPr>
          <w:ilvl w:val="0"/>
          <w:numId w:val="55"/>
        </w:numPr>
        <w:ind w:left="142"/>
        <w:jc w:val="both"/>
        <w:rPr>
          <w:rFonts w:ascii="Tahoma" w:hAnsi="Tahoma" w:cs="Tahoma"/>
          <w:sz w:val="20"/>
          <w:szCs w:val="20"/>
          <w:lang w:val="es-ES_tradnl"/>
        </w:rPr>
      </w:pPr>
      <w:bookmarkStart w:id="21" w:name="_Hlk163828888"/>
      <w:bookmarkStart w:id="22" w:name="_Hlk117754579"/>
      <w:r w:rsidRPr="00D7770C">
        <w:rPr>
          <w:rFonts w:ascii="Tahoma" w:hAnsi="Tahoma" w:cs="Tahoma"/>
          <w:sz w:val="20"/>
          <w:szCs w:val="20"/>
          <w:lang w:val="es-ES_tradnl"/>
        </w:rPr>
        <w:t>La Supervisión Técnica contratada deberá realizar el seguimiento y verificación</w:t>
      </w:r>
      <w:bookmarkEnd w:id="21"/>
      <w:r w:rsidRPr="00D7770C">
        <w:rPr>
          <w:rFonts w:ascii="Tahoma" w:hAnsi="Tahoma" w:cs="Tahoma"/>
          <w:sz w:val="20"/>
          <w:szCs w:val="20"/>
          <w:lang w:val="es-ES_tradnl"/>
        </w:rPr>
        <w:t xml:space="preserve"> del llenado del Formulario de </w:t>
      </w:r>
      <w:r w:rsidRPr="00D7770C">
        <w:rPr>
          <w:rFonts w:ascii="Tahoma" w:hAnsi="Tahoma" w:cs="Tahoma"/>
          <w:b/>
          <w:sz w:val="20"/>
          <w:szCs w:val="20"/>
          <w:lang w:val="es-ES_tradnl"/>
        </w:rPr>
        <w:t>Registro Único de Beneficiarios (RUB)</w:t>
      </w:r>
      <w:r w:rsidRPr="00D7770C">
        <w:rPr>
          <w:rFonts w:ascii="Tahoma" w:hAnsi="Tahoma" w:cs="Tahoma"/>
          <w:sz w:val="20"/>
          <w:szCs w:val="20"/>
          <w:lang w:val="es-ES_tradnl"/>
        </w:rPr>
        <w:t xml:space="preserve"> uno por cada beneficiario impreso y digital, cuando el proyecto se encuentre concluido y con entrega provisional, efectuada y aceptada por la comisión de recepción.</w:t>
      </w:r>
    </w:p>
    <w:p w14:paraId="4BE38955" w14:textId="77777777" w:rsidR="009C4367" w:rsidRPr="00AC49C2" w:rsidRDefault="009C4367" w:rsidP="009C4367">
      <w:pPr>
        <w:numPr>
          <w:ilvl w:val="0"/>
          <w:numId w:val="55"/>
        </w:numPr>
        <w:ind w:left="142"/>
        <w:jc w:val="both"/>
        <w:rPr>
          <w:rFonts w:ascii="Tahoma" w:hAnsi="Tahoma" w:cs="Tahoma"/>
          <w:sz w:val="20"/>
          <w:szCs w:val="20"/>
          <w:lang w:val="es-ES_tradnl"/>
        </w:rPr>
      </w:pPr>
      <w:r w:rsidRPr="00AC49C2">
        <w:rPr>
          <w:rFonts w:ascii="Tahoma" w:hAnsi="Tahoma" w:cs="Tahoma"/>
          <w:color w:val="000000" w:themeColor="text1"/>
          <w:sz w:val="20"/>
          <w:szCs w:val="20"/>
          <w:lang w:val="es-ES_tradnl"/>
        </w:rPr>
        <w:t xml:space="preserve">La Supervisión Técnica contratada deberá realizar el seguimiento y verificación del inicio del trámite en un plazo máximo de 5 días hábiles posteriores a la emisión de la orden de proceder por le Empresa Contratista, de los certificados de no propiedad a Nivel Nacional de los </w:t>
      </w:r>
      <w:r>
        <w:rPr>
          <w:rFonts w:ascii="Tahoma" w:hAnsi="Tahoma" w:cs="Tahoma"/>
          <w:b/>
          <w:bCs/>
          <w:color w:val="FF0000"/>
          <w:sz w:val="20"/>
          <w:szCs w:val="20"/>
          <w:lang w:val="es-ES_tradnl"/>
        </w:rPr>
        <w:t>42</w:t>
      </w:r>
      <w:r w:rsidRPr="00AC49C2">
        <w:rPr>
          <w:rFonts w:ascii="Tahoma" w:hAnsi="Tahoma" w:cs="Tahoma"/>
          <w:b/>
          <w:bCs/>
          <w:color w:val="FF0000"/>
          <w:sz w:val="20"/>
          <w:szCs w:val="20"/>
          <w:lang w:val="es-ES_tradnl"/>
        </w:rPr>
        <w:t xml:space="preserve"> </w:t>
      </w:r>
      <w:r w:rsidRPr="00AC49C2">
        <w:rPr>
          <w:rFonts w:ascii="Tahoma" w:hAnsi="Tahoma" w:cs="Tahoma"/>
          <w:color w:val="000000" w:themeColor="text1"/>
          <w:sz w:val="20"/>
          <w:szCs w:val="20"/>
          <w:lang w:val="es-ES_tradnl"/>
        </w:rPr>
        <w:t xml:space="preserve">beneficiarios emitido por Derechos Reales, del titular y su conyugue (si corresponde), y la presentación a la AEVIVIENDA hasta antes de iniciar con la ejecución física del proyecto. </w:t>
      </w:r>
    </w:p>
    <w:bookmarkEnd w:id="22"/>
    <w:p w14:paraId="7318653B" w14:textId="77777777" w:rsidR="009C4367" w:rsidRPr="00D7770C" w:rsidRDefault="009C4367" w:rsidP="009C4367">
      <w:pPr>
        <w:spacing w:line="300" w:lineRule="auto"/>
        <w:ind w:left="720"/>
        <w:jc w:val="both"/>
        <w:rPr>
          <w:rFonts w:ascii="Tahoma" w:hAnsi="Tahoma" w:cs="Tahoma"/>
          <w:sz w:val="20"/>
          <w:szCs w:val="20"/>
          <w:lang w:val="es-ES_tradnl"/>
        </w:rPr>
      </w:pPr>
    </w:p>
    <w:p w14:paraId="09F08318" w14:textId="77777777" w:rsidR="009C4367" w:rsidRPr="00D7770C" w:rsidRDefault="009C4367" w:rsidP="009C4367">
      <w:pPr>
        <w:shd w:val="clear" w:color="auto" w:fill="FFFFFF"/>
        <w:ind w:right="5"/>
        <w:jc w:val="center"/>
        <w:rPr>
          <w:rFonts w:ascii="Tahoma" w:hAnsi="Tahoma" w:cs="Tahoma"/>
          <w:spacing w:val="-1"/>
          <w:sz w:val="20"/>
          <w:szCs w:val="20"/>
          <w:u w:val="single"/>
          <w:lang w:val="es-ES_tradnl"/>
        </w:rPr>
      </w:pPr>
      <w:bookmarkStart w:id="23" w:name="_Hlk117754821"/>
      <w:r w:rsidRPr="00D7770C">
        <w:rPr>
          <w:rFonts w:ascii="Tahoma" w:hAnsi="Tahoma" w:cs="Tahoma"/>
          <w:sz w:val="20"/>
          <w:szCs w:val="20"/>
          <w:u w:val="single"/>
        </w:rPr>
        <w:t xml:space="preserve">PLANOS REFERENCIALES DE LA </w:t>
      </w:r>
      <w:r w:rsidRPr="00D7770C">
        <w:rPr>
          <w:rFonts w:ascii="Tahoma" w:hAnsi="Tahoma" w:cs="Tahoma"/>
          <w:spacing w:val="-1"/>
          <w:sz w:val="20"/>
          <w:szCs w:val="20"/>
          <w:u w:val="single"/>
          <w:lang w:val="es-ES_tradnl"/>
        </w:rPr>
        <w:t xml:space="preserve">VIVIENDA </w:t>
      </w:r>
      <w:r w:rsidRPr="00D7770C">
        <w:rPr>
          <w:rFonts w:ascii="Tahoma" w:hAnsi="Tahoma" w:cs="Tahoma"/>
          <w:sz w:val="20"/>
          <w:szCs w:val="20"/>
          <w:u w:val="single"/>
        </w:rPr>
        <w:t>NUEVA</w:t>
      </w:r>
      <w:bookmarkEnd w:id="23"/>
      <w:r w:rsidRPr="00D7770C">
        <w:rPr>
          <w:rFonts w:ascii="Tahoma" w:hAnsi="Tahoma" w:cs="Tahoma"/>
          <w:sz w:val="20"/>
          <w:szCs w:val="20"/>
          <w:u w:val="single"/>
        </w:rPr>
        <w:t xml:space="preserve"> </w:t>
      </w:r>
    </w:p>
    <w:p w14:paraId="6AE1F088" w14:textId="77777777" w:rsidR="009C4367" w:rsidRPr="00D7770C" w:rsidRDefault="009C4367" w:rsidP="009C4367">
      <w:pPr>
        <w:jc w:val="center"/>
        <w:rPr>
          <w:rFonts w:ascii="Tahoma" w:hAnsi="Tahoma" w:cs="Tahoma"/>
          <w:b/>
          <w:sz w:val="24"/>
          <w:szCs w:val="24"/>
          <w:lang w:eastAsia="es-BO"/>
        </w:rPr>
      </w:pPr>
      <w:r w:rsidRPr="00D7770C">
        <w:rPr>
          <w:rFonts w:ascii="Tahoma" w:hAnsi="Tahoma" w:cs="Tahoma"/>
          <w:b/>
          <w:sz w:val="24"/>
          <w:szCs w:val="24"/>
          <w:lang w:eastAsia="es-BO"/>
        </w:rPr>
        <w:t>VIVIENDA TIPO</w:t>
      </w:r>
      <w:r>
        <w:rPr>
          <w:rFonts w:ascii="Tahoma" w:hAnsi="Tahoma" w:cs="Tahoma"/>
          <w:b/>
          <w:sz w:val="24"/>
          <w:szCs w:val="24"/>
          <w:lang w:eastAsia="es-BO"/>
        </w:rPr>
        <w:t xml:space="preserve"> I</w:t>
      </w:r>
    </w:p>
    <w:p w14:paraId="78D56FD0" w14:textId="77777777" w:rsidR="009C4367" w:rsidRPr="00D7770C" w:rsidRDefault="009C4367" w:rsidP="009C4367">
      <w:pPr>
        <w:jc w:val="center"/>
        <w:rPr>
          <w:rFonts w:ascii="Tahoma" w:hAnsi="Tahoma" w:cs="Tahoma"/>
          <w:noProof/>
          <w:sz w:val="24"/>
          <w:szCs w:val="24"/>
        </w:rPr>
      </w:pPr>
      <w:r w:rsidRPr="00F80338">
        <w:rPr>
          <w:noProof/>
          <w:lang w:eastAsia="es-BO"/>
        </w:rPr>
        <w:drawing>
          <wp:inline distT="0" distB="0" distL="0" distR="0" wp14:anchorId="5F70485D" wp14:editId="7195021B">
            <wp:extent cx="2162175" cy="2436875"/>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78150" cy="2454880"/>
                    </a:xfrm>
                    <a:prstGeom prst="rect">
                      <a:avLst/>
                    </a:prstGeom>
                    <a:noFill/>
                  </pic:spPr>
                </pic:pic>
              </a:graphicData>
            </a:graphic>
          </wp:inline>
        </w:drawing>
      </w:r>
      <w:r w:rsidRPr="00F80338">
        <w:rPr>
          <w:rFonts w:cs="Arial"/>
          <w:noProof/>
          <w:sz w:val="20"/>
          <w:szCs w:val="20"/>
          <w:lang w:eastAsia="es-BO"/>
        </w:rPr>
        <w:drawing>
          <wp:inline distT="0" distB="0" distL="0" distR="0" wp14:anchorId="7C7EBC58" wp14:editId="250C6399">
            <wp:extent cx="2114550" cy="236748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38198" cy="2393956"/>
                    </a:xfrm>
                    <a:prstGeom prst="rect">
                      <a:avLst/>
                    </a:prstGeom>
                  </pic:spPr>
                </pic:pic>
              </a:graphicData>
            </a:graphic>
          </wp:inline>
        </w:drawing>
      </w:r>
    </w:p>
    <w:p w14:paraId="2F2F79AC" w14:textId="77777777" w:rsidR="009C4367" w:rsidRPr="00C509DC" w:rsidRDefault="009C4367" w:rsidP="009C4367">
      <w:pPr>
        <w:pStyle w:val="Prrafodelista"/>
        <w:numPr>
          <w:ilvl w:val="0"/>
          <w:numId w:val="35"/>
        </w:numPr>
        <w:autoSpaceDE w:val="0"/>
        <w:autoSpaceDN w:val="0"/>
        <w:adjustRightInd w:val="0"/>
        <w:ind w:left="426"/>
        <w:contextualSpacing/>
        <w:jc w:val="both"/>
        <w:rPr>
          <w:rFonts w:ascii="Tahoma" w:hAnsi="Tahoma" w:cs="Tahoma"/>
          <w:bCs/>
          <w:lang w:val="es-ES_tradnl" w:eastAsia="es-ES_tradnl"/>
        </w:rPr>
      </w:pPr>
      <w:bookmarkStart w:id="24" w:name="_Hlk145576767"/>
      <w:r w:rsidRPr="00C509DC">
        <w:rPr>
          <w:rFonts w:ascii="Tahoma" w:hAnsi="Tahoma" w:cs="Tahoma"/>
          <w:bCs/>
          <w:lang w:val="es-ES_tradnl" w:eastAsia="es-ES_tradnl"/>
        </w:rPr>
        <w:t xml:space="preserve">La </w:t>
      </w:r>
      <w:r>
        <w:rPr>
          <w:rFonts w:ascii="Tahoma" w:hAnsi="Tahoma" w:cs="Tahoma"/>
          <w:bCs/>
          <w:lang w:val="es-ES_tradnl" w:eastAsia="es-ES_tradnl"/>
        </w:rPr>
        <w:t>Empresa Contratista</w:t>
      </w:r>
      <w:r w:rsidRPr="00C509DC">
        <w:rPr>
          <w:rFonts w:ascii="Tahoma" w:hAnsi="Tahoma" w:cs="Tahoma"/>
          <w:bCs/>
          <w:lang w:val="es-ES_tradnl" w:eastAsia="es-ES_tradnl"/>
        </w:rPr>
        <w:t xml:space="preserve"> deberá cumplir los Instructivos y lineamientos de la AEVIVIENDA respecto a la imagen y acabados exteriores e interiores de la Solución Habitacional.</w:t>
      </w:r>
    </w:p>
    <w:bookmarkEnd w:id="24"/>
    <w:p w14:paraId="4B5B7FBE" w14:textId="77777777" w:rsidR="009C4367" w:rsidRPr="00D7770C" w:rsidRDefault="009C4367" w:rsidP="009C4367">
      <w:pPr>
        <w:jc w:val="center"/>
        <w:rPr>
          <w:rFonts w:ascii="Tahoma" w:hAnsi="Tahoma" w:cs="Tahoma"/>
          <w:noProof/>
          <w:sz w:val="24"/>
          <w:szCs w:val="24"/>
        </w:rPr>
      </w:pPr>
    </w:p>
    <w:p w14:paraId="10408813" w14:textId="77777777" w:rsidR="009C4367" w:rsidRPr="00D7770C" w:rsidRDefault="009C4367" w:rsidP="009C4367">
      <w:pPr>
        <w:numPr>
          <w:ilvl w:val="0"/>
          <w:numId w:val="42"/>
        </w:numPr>
        <w:ind w:left="284" w:hanging="284"/>
        <w:contextualSpacing/>
        <w:jc w:val="both"/>
        <w:outlineLvl w:val="0"/>
        <w:rPr>
          <w:rFonts w:ascii="Tahoma" w:hAnsi="Tahoma" w:cs="Tahoma"/>
          <w:sz w:val="20"/>
          <w:szCs w:val="20"/>
        </w:rPr>
      </w:pPr>
      <w:bookmarkStart w:id="25" w:name="_Toc118720296"/>
      <w:r w:rsidRPr="00D7770C">
        <w:rPr>
          <w:rFonts w:ascii="Tahoma" w:hAnsi="Tahoma" w:cs="Tahoma"/>
          <w:b/>
          <w:sz w:val="20"/>
          <w:szCs w:val="20"/>
        </w:rPr>
        <w:t xml:space="preserve">UBICACIÓN </w:t>
      </w:r>
      <w:r w:rsidRPr="00D7770C">
        <w:rPr>
          <w:rFonts w:ascii="Tahoma" w:hAnsi="Tahoma" w:cs="Tahoma"/>
          <w:b/>
          <w:sz w:val="20"/>
          <w:szCs w:val="20"/>
          <w:lang w:val="es-ES_tradnl"/>
        </w:rPr>
        <w:t>GEOGRÁFICA DEL PROYECTO.</w:t>
      </w:r>
      <w:bookmarkEnd w:id="25"/>
    </w:p>
    <w:p w14:paraId="16B0F189" w14:textId="77777777" w:rsidR="009C4367" w:rsidRPr="00F80338" w:rsidRDefault="009C4367" w:rsidP="009C4367">
      <w:pPr>
        <w:shd w:val="clear" w:color="auto" w:fill="FFFFFF"/>
        <w:overflowPunct w:val="0"/>
        <w:autoSpaceDE w:val="0"/>
        <w:autoSpaceDN w:val="0"/>
        <w:adjustRightInd w:val="0"/>
        <w:jc w:val="both"/>
        <w:rPr>
          <w:rFonts w:eastAsia="Calibri" w:cs="Tahoma"/>
          <w:sz w:val="20"/>
          <w:szCs w:val="20"/>
        </w:rPr>
      </w:pPr>
      <w:bookmarkStart w:id="26" w:name="_Hlk146191999"/>
      <w:r w:rsidRPr="00F80338">
        <w:rPr>
          <w:rFonts w:eastAsia="Calibri" w:cs="Tahoma"/>
          <w:sz w:val="20"/>
          <w:szCs w:val="20"/>
        </w:rPr>
        <w:t xml:space="preserve">El municipio de </w:t>
      </w:r>
      <w:r w:rsidRPr="00F80338">
        <w:rPr>
          <w:rFonts w:eastAsia="Calibri" w:cs="Tahoma"/>
          <w:color w:val="FF0000"/>
          <w:sz w:val="20"/>
          <w:szCs w:val="20"/>
        </w:rPr>
        <w:t xml:space="preserve">San </w:t>
      </w:r>
      <w:proofErr w:type="spellStart"/>
      <w:r w:rsidRPr="00F80338">
        <w:rPr>
          <w:rFonts w:eastAsia="Calibri" w:cs="Tahoma"/>
          <w:color w:val="FF0000"/>
          <w:sz w:val="20"/>
          <w:szCs w:val="20"/>
        </w:rPr>
        <w:t>Ramon</w:t>
      </w:r>
      <w:proofErr w:type="spellEnd"/>
      <w:r w:rsidRPr="00F80338">
        <w:rPr>
          <w:rFonts w:eastAsia="Calibri" w:cs="Tahoma"/>
          <w:color w:val="FF0000"/>
          <w:sz w:val="20"/>
          <w:szCs w:val="20"/>
        </w:rPr>
        <w:t xml:space="preserve"> </w:t>
      </w:r>
      <w:r w:rsidRPr="00F80338">
        <w:rPr>
          <w:rFonts w:eastAsia="Calibri" w:cs="Tahoma"/>
          <w:sz w:val="20"/>
          <w:szCs w:val="20"/>
        </w:rPr>
        <w:t xml:space="preserve">se encuentra en la provincia </w:t>
      </w:r>
      <w:proofErr w:type="spellStart"/>
      <w:r w:rsidRPr="00F80338">
        <w:rPr>
          <w:rFonts w:eastAsia="Calibri" w:cs="Tahoma"/>
          <w:color w:val="FF0000"/>
          <w:sz w:val="20"/>
          <w:szCs w:val="20"/>
        </w:rPr>
        <w:t>Mamore</w:t>
      </w:r>
      <w:proofErr w:type="spellEnd"/>
      <w:r w:rsidRPr="00F80338">
        <w:rPr>
          <w:rFonts w:eastAsia="Calibri" w:cs="Tahoma"/>
          <w:sz w:val="20"/>
          <w:szCs w:val="20"/>
        </w:rPr>
        <w:t xml:space="preserve">, del departamento de </w:t>
      </w:r>
      <w:r w:rsidRPr="00F80338">
        <w:rPr>
          <w:rFonts w:eastAsia="Calibri" w:cs="Tahoma"/>
          <w:color w:val="FF0000"/>
          <w:sz w:val="20"/>
          <w:szCs w:val="20"/>
        </w:rPr>
        <w:t xml:space="preserve">Beni </w:t>
      </w:r>
      <w:r w:rsidRPr="00F80338">
        <w:rPr>
          <w:rFonts w:eastAsia="Calibri" w:cs="Tahoma"/>
          <w:sz w:val="20"/>
          <w:szCs w:val="20"/>
        </w:rPr>
        <w:t xml:space="preserve">limita al norte con </w:t>
      </w:r>
      <w:r w:rsidRPr="00F80338">
        <w:rPr>
          <w:rFonts w:eastAsia="Calibri" w:cs="Tahoma"/>
          <w:color w:val="FF0000"/>
          <w:sz w:val="20"/>
          <w:szCs w:val="20"/>
        </w:rPr>
        <w:t xml:space="preserve">el municipio de San </w:t>
      </w:r>
      <w:proofErr w:type="spellStart"/>
      <w:r w:rsidRPr="00F80338">
        <w:rPr>
          <w:rFonts w:eastAsia="Calibri" w:cs="Tahoma"/>
          <w:color w:val="FF0000"/>
          <w:sz w:val="20"/>
          <w:szCs w:val="20"/>
        </w:rPr>
        <w:t>Joaquin</w:t>
      </w:r>
      <w:proofErr w:type="spellEnd"/>
      <w:r w:rsidRPr="00F80338">
        <w:rPr>
          <w:rFonts w:eastAsia="Calibri" w:cs="Tahoma"/>
          <w:sz w:val="20"/>
          <w:szCs w:val="20"/>
        </w:rPr>
        <w:t xml:space="preserve">, al este con </w:t>
      </w:r>
      <w:r w:rsidRPr="00F80338">
        <w:rPr>
          <w:rFonts w:eastAsia="Calibri" w:cs="Tahoma"/>
          <w:color w:val="FF0000"/>
          <w:sz w:val="20"/>
          <w:szCs w:val="20"/>
        </w:rPr>
        <w:t>el municipio de Magdalena</w:t>
      </w:r>
      <w:r w:rsidRPr="00F80338">
        <w:rPr>
          <w:rFonts w:eastAsia="Calibri" w:cs="Tahoma"/>
          <w:sz w:val="20"/>
          <w:szCs w:val="20"/>
        </w:rPr>
        <w:t xml:space="preserve">, al oeste con </w:t>
      </w:r>
      <w:r w:rsidRPr="00F80338">
        <w:rPr>
          <w:rFonts w:eastAsia="Calibri" w:cs="Tahoma"/>
          <w:color w:val="FF0000"/>
          <w:sz w:val="20"/>
          <w:szCs w:val="20"/>
        </w:rPr>
        <w:t xml:space="preserve">el municipio de San </w:t>
      </w:r>
      <w:proofErr w:type="spellStart"/>
      <w:r w:rsidRPr="00F80338">
        <w:rPr>
          <w:rFonts w:eastAsia="Calibri" w:cs="Tahoma"/>
          <w:color w:val="FF0000"/>
          <w:sz w:val="20"/>
          <w:szCs w:val="20"/>
        </w:rPr>
        <w:t>Joaquin</w:t>
      </w:r>
      <w:proofErr w:type="spellEnd"/>
      <w:r w:rsidRPr="00F80338">
        <w:rPr>
          <w:rFonts w:eastAsia="Calibri" w:cs="Tahoma"/>
          <w:sz w:val="20"/>
          <w:szCs w:val="20"/>
        </w:rPr>
        <w:t xml:space="preserve"> y al sur con </w:t>
      </w:r>
      <w:r w:rsidRPr="00F80338">
        <w:rPr>
          <w:rFonts w:eastAsia="Calibri" w:cs="Tahoma"/>
          <w:color w:val="FF0000"/>
          <w:sz w:val="20"/>
          <w:szCs w:val="20"/>
        </w:rPr>
        <w:t>el municipio de San Javier</w:t>
      </w:r>
      <w:r w:rsidRPr="00F80338">
        <w:rPr>
          <w:rFonts w:eastAsia="Calibri" w:cs="Tahoma"/>
          <w:sz w:val="20"/>
          <w:szCs w:val="20"/>
        </w:rPr>
        <w:t>.</w:t>
      </w:r>
    </w:p>
    <w:bookmarkEnd w:id="26"/>
    <w:p w14:paraId="1D2EC3D4" w14:textId="77777777" w:rsidR="009C4367" w:rsidRPr="00D7770C" w:rsidRDefault="009C4367" w:rsidP="009C4367">
      <w:pPr>
        <w:spacing w:line="260" w:lineRule="atLeast"/>
        <w:jc w:val="both"/>
        <w:rPr>
          <w:rFonts w:ascii="Tahoma" w:hAnsi="Tahoma" w:cs="Tahoma"/>
          <w:color w:val="FF0000"/>
          <w:sz w:val="20"/>
          <w:szCs w:val="20"/>
        </w:rPr>
      </w:pPr>
    </w:p>
    <w:p w14:paraId="261B5231" w14:textId="77777777" w:rsidR="009C4367" w:rsidRPr="00D7770C" w:rsidRDefault="009C4367" w:rsidP="009C4367">
      <w:pPr>
        <w:jc w:val="both"/>
        <w:rPr>
          <w:rFonts w:ascii="Tahoma" w:hAnsi="Tahoma" w:cs="Tahoma"/>
          <w:sz w:val="20"/>
          <w:szCs w:val="20"/>
        </w:rPr>
      </w:pPr>
      <w:r w:rsidRPr="00D7770C">
        <w:rPr>
          <w:rFonts w:ascii="Tahoma" w:hAnsi="Tahoma" w:cs="Tahoma"/>
          <w:sz w:val="20"/>
          <w:szCs w:val="20"/>
        </w:rPr>
        <w:tab/>
      </w:r>
      <w:r w:rsidRPr="00D7770C">
        <w:rPr>
          <w:rFonts w:ascii="Tahoma" w:hAnsi="Tahoma" w:cs="Tahoma"/>
          <w:sz w:val="20"/>
          <w:szCs w:val="20"/>
        </w:rPr>
        <w:tab/>
      </w:r>
      <w:r w:rsidRPr="00D7770C">
        <w:rPr>
          <w:rFonts w:ascii="Tahoma" w:hAnsi="Tahoma" w:cs="Tahoma"/>
          <w:sz w:val="20"/>
          <w:szCs w:val="20"/>
        </w:rPr>
        <w:tab/>
      </w:r>
      <w:r w:rsidRPr="00D7770C">
        <w:rPr>
          <w:rFonts w:ascii="Tahoma" w:hAnsi="Tahoma" w:cs="Tahoma"/>
          <w:sz w:val="20"/>
          <w:szCs w:val="20"/>
        </w:rPr>
        <w:tab/>
      </w:r>
      <w:r w:rsidRPr="00D7770C">
        <w:rPr>
          <w:rFonts w:ascii="Tahoma" w:hAnsi="Tahoma" w:cs="Tahoma"/>
          <w:sz w:val="20"/>
          <w:szCs w:val="20"/>
        </w:rPr>
        <w:tab/>
      </w:r>
      <w:r w:rsidRPr="00D7770C">
        <w:rPr>
          <w:rFonts w:ascii="Tahoma" w:hAnsi="Tahoma" w:cs="Tahoma"/>
          <w:sz w:val="20"/>
          <w:szCs w:val="20"/>
        </w:rPr>
        <w:tab/>
      </w:r>
      <w:r w:rsidRPr="00D7770C">
        <w:rPr>
          <w:rFonts w:ascii="Tahoma" w:hAnsi="Tahoma" w:cs="Tahoma"/>
          <w:sz w:val="20"/>
          <w:szCs w:val="20"/>
        </w:rPr>
        <w:tab/>
      </w:r>
    </w:p>
    <w:p w14:paraId="012CE1CB" w14:textId="77777777" w:rsidR="009C4367" w:rsidRPr="00D7770C" w:rsidRDefault="009C4367" w:rsidP="009C4367">
      <w:pPr>
        <w:jc w:val="center"/>
        <w:rPr>
          <w:rFonts w:cs="Arial"/>
          <w:noProof/>
          <w:color w:val="000000"/>
          <w:sz w:val="20"/>
          <w:szCs w:val="20"/>
        </w:rPr>
      </w:pPr>
      <w:r w:rsidRPr="00F80338">
        <w:rPr>
          <w:noProof/>
          <w:lang w:eastAsia="es-BO"/>
        </w:rPr>
        <mc:AlternateContent>
          <mc:Choice Requires="wps">
            <w:drawing>
              <wp:anchor distT="0" distB="0" distL="114300" distR="114300" simplePos="0" relativeHeight="251689984" behindDoc="0" locked="0" layoutInCell="1" allowOverlap="1" wp14:anchorId="6755A026" wp14:editId="5AEDBB27">
                <wp:simplePos x="0" y="0"/>
                <wp:positionH relativeFrom="margin">
                  <wp:posOffset>4276725</wp:posOffset>
                </wp:positionH>
                <wp:positionV relativeFrom="paragraph">
                  <wp:posOffset>866140</wp:posOffset>
                </wp:positionV>
                <wp:extent cx="565150" cy="619125"/>
                <wp:effectExtent l="0" t="0" r="25400" b="28575"/>
                <wp:wrapNone/>
                <wp:docPr id="1355381417" name="E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5150" cy="619125"/>
                        </a:xfrm>
                        <a:prstGeom prst="ellipse">
                          <a:avLst/>
                        </a:prstGeom>
                        <a:solidFill>
                          <a:schemeClr val="accent1">
                            <a:lumMod val="20000"/>
                            <a:lumOff val="80000"/>
                            <a:alpha val="40000"/>
                          </a:schemeClr>
                        </a:solidFill>
                        <a:ln w="6350" cap="flat" cmpd="sng" algn="ctr">
                          <a:solidFill>
                            <a:srgbClr val="000000">
                              <a:alpha val="52157"/>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DEA7D2" id="Elipse 4" o:spid="_x0000_s1026" style="position:absolute;margin-left:336.75pt;margin-top:68.2pt;width:44.5pt;height:48.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IzogIAAG8FAAAOAAAAZHJzL2Uyb0RvYy54bWysVEtv2zAMvg/YfxB0Xx0ncR9BkiJo12FA&#10;1hZoh54ZWY6NSaImKXG6Xz9Kdh5ddxp2ESSS4uPjR06vd1qxrXS+QTPj+dmAM2kElo1Zz/j357tP&#10;l5z5AKYEhUbO+Kv0/Hr+8cO0tRM5xBpVKR0jJ8ZPWjvjdQh2kmVe1FKDP0MrDSkrdBoCPd06Kx20&#10;5F2rbDgYnGctutI6FNJ7kt52Sj5P/qtKivBQVV4GpmaccgvpdOlcxTObT2GydmDrRvRpwD9koaEx&#10;FPTg6hYCsI1r3rnSjXDosQpnAnWGVdUImWqgavLBH9U81WBlqoXA8fYAk/9/bsX99tGxpqTejYpi&#10;dJmP8wvODGjq1WfVWC/ZOILUWj8h2yf76GKZ3i5R/PCkyN5o4sP3NrvK6WhLRbJdQvz1gLjcBSZI&#10;WJwXeUF9EaQ6z6/yYRGDZTDZf7bOhy8SNYuXGZcq5ZSghu3Sh856b5VSQ9WUd41S6RF5JG+UY1sg&#10;BoAQ0oQ8fVcb/Q3LTk5MGvRcIDExphNfHsWgbA2ddLyXUpqJp9F/StqfhlaGtVTUKJUHRO1KQaBK&#10;tSWwvVlzBmpNMyOCS/m8+ezdenXIOsaj9GI9J2kUw7y46NHqzd8nEYG5BV93macQ/Rdloj+ZRqTH&#10;8di8eFth+UrUcNjNjLfiriFvS/DhERwNCbWNBj880FEppFqxv3FWo/v1N3m0J+6SlrOWho6A+LkB&#10;JzlTXw2x+iofj+OUpse4uBjSw51qVqcas9E3SF3NacVYka7RPqj9tXKoX2g/LGJUUoERFLuDvH/c&#10;hG4Z0IYRcrFIZjSZFsLSPFkRnUecIo7PuxdwtidiIAbf435AqTFvydjZxp8GF5uAVZOYesS1Hxya&#10;6tS0fgPFtXH6TlbHPTn/DQAA//8DAFBLAwQUAAYACAAAACEA6918deMAAAALAQAADwAAAGRycy9k&#10;b3ducmV2LnhtbEyPwU7DMAyG70i8Q2QkbiylLd0oTSc0CSZAQmzjslvWeG1F41RNtpU9PeYER/v/&#10;9PtzMR9tJ444+NaRgttJBAKpcqalWsHn5ulmBsIHTUZ3jlDBN3qYl5cXhc6NO9EKj+tQCy4hn2sF&#10;TQh9LqWvGrTaT1yPxNneDVYHHodamkGfuNx2Mo6iTFrdEl9odI+LBquv9cEqSD/eQ7qo9uf6Zfnq&#10;z8/p9m252Sp1fTU+PoAIOIY/GH71WR1Kdtq5AxkvOgXZNLljlIMkS0EwMc1i3uwUxElyD7Is5P8f&#10;yh8AAAD//wMAUEsBAi0AFAAGAAgAAAAhALaDOJL+AAAA4QEAABMAAAAAAAAAAAAAAAAAAAAAAFtD&#10;b250ZW50X1R5cGVzXS54bWxQSwECLQAUAAYACAAAACEAOP0h/9YAAACUAQAACwAAAAAAAAAAAAAA&#10;AAAvAQAAX3JlbHMvLnJlbHNQSwECLQAUAAYACAAAACEAbe4SM6ICAABvBQAADgAAAAAAAAAAAAAA&#10;AAAuAgAAZHJzL2Uyb0RvYy54bWxQSwECLQAUAAYACAAAACEA6918deMAAAALAQAADwAAAAAAAAAA&#10;AAAAAAD8BAAAZHJzL2Rvd25yZXYueG1sUEsFBgAAAAAEAAQA8wAAAAwGAAAAAA==&#10;" fillcolor="#deeaf6 [660]" strokeweight=".5pt">
                <v:fill opacity="26214f"/>
                <v:stroke opacity="34181f"/>
                <v:path arrowok="t"/>
                <w10:wrap anchorx="margin"/>
              </v:oval>
            </w:pict>
          </mc:Fallback>
        </mc:AlternateContent>
      </w:r>
      <w:r w:rsidRPr="00F80338">
        <w:rPr>
          <w:noProof/>
          <w:lang w:eastAsia="es-BO"/>
        </w:rPr>
        <w:drawing>
          <wp:inline distT="0" distB="0" distL="0" distR="0" wp14:anchorId="6D31AFD7" wp14:editId="2633C1CB">
            <wp:extent cx="2752725" cy="3159125"/>
            <wp:effectExtent l="0" t="0" r="9525" b="3175"/>
            <wp:docPr id="9" name="Imagen 9"/>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4">
                      <a:extLst>
                        <a:ext uri="{BEBA8EAE-BF5A-486C-A8C5-ECC9F3942E4B}">
                          <a14:imgProps xmlns:a14="http://schemas.microsoft.com/office/drawing/2010/main">
                            <a14:imgLayer r:embed="rId15">
                              <a14:imgEffect>
                                <a14:colorTemperature colorTemp="4700"/>
                              </a14:imgEffect>
                            </a14:imgLayer>
                          </a14:imgProps>
                        </a:ext>
                        <a:ext uri="{28A0092B-C50C-407E-A947-70E740481C1C}">
                          <a14:useLocalDpi xmlns:a14="http://schemas.microsoft.com/office/drawing/2010/main" val="0"/>
                        </a:ext>
                      </a:extLst>
                    </a:blip>
                    <a:srcRect/>
                    <a:stretch>
                      <a:fillRect/>
                    </a:stretch>
                  </pic:blipFill>
                  <pic:spPr bwMode="auto">
                    <a:xfrm>
                      <a:off x="0" y="0"/>
                      <a:ext cx="2752725" cy="3159125"/>
                    </a:xfrm>
                    <a:prstGeom prst="rect">
                      <a:avLst/>
                    </a:prstGeom>
                    <a:noFill/>
                  </pic:spPr>
                </pic:pic>
              </a:graphicData>
            </a:graphic>
          </wp:inline>
        </w:drawing>
      </w:r>
      <w:r w:rsidRPr="00F80338">
        <w:rPr>
          <w:rFonts w:cs="Tahoma"/>
          <w:noProof/>
          <w:spacing w:val="-1"/>
          <w:sz w:val="20"/>
          <w:szCs w:val="20"/>
          <w:u w:val="single"/>
          <w:lang w:eastAsia="es-BO"/>
        </w:rPr>
        <w:drawing>
          <wp:inline distT="0" distB="0" distL="0" distR="0" wp14:anchorId="2A9E57CC" wp14:editId="179AF8CA">
            <wp:extent cx="3051453" cy="3156585"/>
            <wp:effectExtent l="0" t="0" r="0" b="571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66634" cy="3172289"/>
                    </a:xfrm>
                    <a:prstGeom prst="rect">
                      <a:avLst/>
                    </a:prstGeom>
                  </pic:spPr>
                </pic:pic>
              </a:graphicData>
            </a:graphic>
          </wp:inline>
        </w:drawing>
      </w:r>
    </w:p>
    <w:p w14:paraId="31DEE0DE" w14:textId="77777777" w:rsidR="009C4367" w:rsidRPr="00D7770C" w:rsidRDefault="009C4367" w:rsidP="009C4367">
      <w:pPr>
        <w:contextualSpacing/>
        <w:rPr>
          <w:rFonts w:cs="Arial"/>
          <w:noProof/>
          <w:color w:val="000000"/>
          <w:sz w:val="10"/>
        </w:rPr>
      </w:pPr>
    </w:p>
    <w:p w14:paraId="4E65805C" w14:textId="77777777" w:rsidR="009C4367" w:rsidRPr="00D7770C" w:rsidRDefault="009C4367" w:rsidP="009C4367">
      <w:pPr>
        <w:contextualSpacing/>
        <w:rPr>
          <w:rFonts w:cs="Arial"/>
          <w:noProof/>
          <w:color w:val="000000"/>
          <w:sz w:val="10"/>
        </w:rPr>
      </w:pPr>
    </w:p>
    <w:p w14:paraId="26FA3B5A"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rPr>
      </w:pPr>
      <w:bookmarkStart w:id="27" w:name="_Toc481657217"/>
      <w:bookmarkStart w:id="28" w:name="_Toc515301256"/>
      <w:bookmarkStart w:id="29" w:name="_Toc118720297"/>
      <w:r w:rsidRPr="00D7770C">
        <w:rPr>
          <w:rFonts w:ascii="Tahoma" w:hAnsi="Tahoma" w:cs="Tahoma"/>
          <w:b/>
          <w:sz w:val="20"/>
          <w:szCs w:val="20"/>
        </w:rPr>
        <w:t>NUMERO DE VIVIENDAS A SER INTERVENIDAS</w:t>
      </w:r>
      <w:bookmarkEnd w:id="27"/>
      <w:bookmarkEnd w:id="28"/>
      <w:bookmarkEnd w:id="29"/>
      <w:r w:rsidRPr="00D7770C">
        <w:rPr>
          <w:rFonts w:ascii="Tahoma" w:hAnsi="Tahoma" w:cs="Tahoma"/>
          <w:b/>
          <w:sz w:val="20"/>
          <w:szCs w:val="20"/>
        </w:rPr>
        <w:t>.</w:t>
      </w:r>
    </w:p>
    <w:tbl>
      <w:tblPr>
        <w:tblStyle w:val="TablaconcuadrculaCOPA3"/>
        <w:tblW w:w="0" w:type="auto"/>
        <w:tblInd w:w="1627" w:type="dxa"/>
        <w:tblLook w:val="04A0" w:firstRow="1" w:lastRow="0" w:firstColumn="1" w:lastColumn="0" w:noHBand="0" w:noVBand="1"/>
      </w:tblPr>
      <w:tblGrid>
        <w:gridCol w:w="888"/>
        <w:gridCol w:w="4093"/>
        <w:gridCol w:w="1753"/>
      </w:tblGrid>
      <w:tr w:rsidR="009C4367" w:rsidRPr="00D7770C" w14:paraId="7D3FAEA1" w14:textId="77777777" w:rsidTr="002C5A21">
        <w:trPr>
          <w:trHeight w:val="239"/>
        </w:trPr>
        <w:tc>
          <w:tcPr>
            <w:tcW w:w="888" w:type="dxa"/>
            <w:tcBorders>
              <w:top w:val="single" w:sz="4" w:space="0" w:color="auto"/>
              <w:left w:val="single" w:sz="4" w:space="0" w:color="auto"/>
              <w:bottom w:val="single" w:sz="4" w:space="0" w:color="auto"/>
              <w:right w:val="single" w:sz="4" w:space="0" w:color="auto"/>
            </w:tcBorders>
            <w:shd w:val="clear" w:color="auto" w:fill="1F4E79"/>
            <w:hideMark/>
          </w:tcPr>
          <w:p w14:paraId="68C3B978" w14:textId="77777777" w:rsidR="009C4367" w:rsidRPr="00D7770C" w:rsidRDefault="009C4367" w:rsidP="002C5A21">
            <w:pPr>
              <w:jc w:val="center"/>
              <w:rPr>
                <w:rFonts w:ascii="Tahoma" w:hAnsi="Tahoma" w:cs="Tahoma"/>
                <w:b/>
                <w:bCs/>
                <w:color w:val="FFFFFF"/>
                <w:sz w:val="18"/>
                <w:szCs w:val="18"/>
              </w:rPr>
            </w:pPr>
            <w:r w:rsidRPr="00D7770C">
              <w:rPr>
                <w:rFonts w:ascii="Tahoma" w:hAnsi="Tahoma" w:cs="Tahoma"/>
                <w:b/>
                <w:bCs/>
                <w:color w:val="FFFFFF"/>
                <w:sz w:val="18"/>
                <w:szCs w:val="18"/>
              </w:rPr>
              <w:t>Nº</w:t>
            </w:r>
          </w:p>
        </w:tc>
        <w:tc>
          <w:tcPr>
            <w:tcW w:w="4093" w:type="dxa"/>
            <w:tcBorders>
              <w:top w:val="single" w:sz="4" w:space="0" w:color="auto"/>
              <w:left w:val="single" w:sz="4" w:space="0" w:color="auto"/>
              <w:bottom w:val="single" w:sz="4" w:space="0" w:color="auto"/>
              <w:right w:val="single" w:sz="4" w:space="0" w:color="auto"/>
            </w:tcBorders>
            <w:shd w:val="clear" w:color="auto" w:fill="1F4E79"/>
            <w:hideMark/>
          </w:tcPr>
          <w:p w14:paraId="37AF1F43" w14:textId="77777777" w:rsidR="009C4367" w:rsidRPr="00D7770C" w:rsidRDefault="009C4367" w:rsidP="002C5A21">
            <w:pPr>
              <w:jc w:val="center"/>
              <w:rPr>
                <w:rFonts w:ascii="Tahoma" w:hAnsi="Tahoma" w:cs="Tahoma"/>
                <w:b/>
                <w:bCs/>
                <w:color w:val="FFFFFF"/>
                <w:sz w:val="18"/>
                <w:szCs w:val="18"/>
              </w:rPr>
            </w:pPr>
            <w:r w:rsidRPr="00D7770C">
              <w:rPr>
                <w:rFonts w:ascii="Tahoma" w:hAnsi="Tahoma" w:cs="Tahoma"/>
                <w:b/>
                <w:bCs/>
                <w:color w:val="FFFFFF"/>
                <w:sz w:val="18"/>
                <w:szCs w:val="18"/>
              </w:rPr>
              <w:t>Comunidades o B</w:t>
            </w:r>
            <w:proofErr w:type="spellStart"/>
            <w:r w:rsidRPr="00D7770C">
              <w:rPr>
                <w:rFonts w:ascii="Tahoma" w:hAnsi="Tahoma" w:cs="Tahoma"/>
                <w:b/>
                <w:bCs/>
                <w:color w:val="FFFFFF"/>
                <w:sz w:val="18"/>
                <w:szCs w:val="18"/>
                <w:lang w:val="es-ES_tradnl"/>
              </w:rPr>
              <w:t>arrio</w:t>
            </w:r>
            <w:proofErr w:type="spellEnd"/>
            <w:r w:rsidRPr="00D7770C">
              <w:rPr>
                <w:rFonts w:ascii="Tahoma" w:hAnsi="Tahoma" w:cs="Tahoma"/>
                <w:b/>
                <w:bCs/>
                <w:color w:val="FFFFFF"/>
                <w:sz w:val="18"/>
                <w:szCs w:val="18"/>
                <w:lang w:val="es-ES_tradnl"/>
              </w:rPr>
              <w:t>/Zona/Urbanización/Junta Vecinal/Distrito</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544F320B" w14:textId="77777777" w:rsidR="009C4367" w:rsidRPr="00D7770C" w:rsidRDefault="009C4367" w:rsidP="002C5A21">
            <w:pPr>
              <w:jc w:val="center"/>
              <w:rPr>
                <w:rFonts w:ascii="Tahoma" w:hAnsi="Tahoma" w:cs="Tahoma"/>
                <w:b/>
                <w:bCs/>
                <w:color w:val="FFFFFF"/>
                <w:sz w:val="18"/>
                <w:szCs w:val="18"/>
              </w:rPr>
            </w:pPr>
            <w:r w:rsidRPr="00D7770C">
              <w:rPr>
                <w:rFonts w:ascii="Tahoma" w:hAnsi="Tahoma" w:cs="Tahoma"/>
                <w:b/>
                <w:bCs/>
                <w:color w:val="FFFFFF"/>
                <w:sz w:val="18"/>
                <w:szCs w:val="18"/>
              </w:rPr>
              <w:t>Número de SH.</w:t>
            </w:r>
          </w:p>
        </w:tc>
      </w:tr>
      <w:tr w:rsidR="009C4367" w:rsidRPr="00D7770C" w14:paraId="3925BBCE" w14:textId="77777777" w:rsidTr="002C5A21">
        <w:trPr>
          <w:trHeight w:val="61"/>
        </w:trPr>
        <w:tc>
          <w:tcPr>
            <w:tcW w:w="888" w:type="dxa"/>
            <w:tcBorders>
              <w:top w:val="single" w:sz="4" w:space="0" w:color="auto"/>
              <w:left w:val="single" w:sz="4" w:space="0" w:color="auto"/>
              <w:bottom w:val="single" w:sz="4" w:space="0" w:color="auto"/>
              <w:right w:val="single" w:sz="4" w:space="0" w:color="auto"/>
            </w:tcBorders>
            <w:vAlign w:val="center"/>
            <w:hideMark/>
          </w:tcPr>
          <w:p w14:paraId="0F1B4024" w14:textId="77777777" w:rsidR="009C4367" w:rsidRPr="00D7770C" w:rsidRDefault="009C4367" w:rsidP="002C5A21">
            <w:pPr>
              <w:jc w:val="center"/>
              <w:rPr>
                <w:rFonts w:ascii="Tahoma" w:hAnsi="Tahoma" w:cs="Tahoma"/>
                <w:color w:val="FF0000"/>
                <w:sz w:val="18"/>
                <w:szCs w:val="18"/>
              </w:rPr>
            </w:pPr>
            <w:r w:rsidRPr="00F80338">
              <w:rPr>
                <w:rFonts w:cs="Tahoma"/>
                <w:color w:val="FF0000"/>
                <w:sz w:val="18"/>
                <w:szCs w:val="18"/>
              </w:rPr>
              <w:t>1</w:t>
            </w:r>
          </w:p>
        </w:tc>
        <w:tc>
          <w:tcPr>
            <w:tcW w:w="4093" w:type="dxa"/>
            <w:tcBorders>
              <w:top w:val="single" w:sz="4" w:space="0" w:color="auto"/>
              <w:left w:val="nil"/>
              <w:bottom w:val="single" w:sz="4" w:space="0" w:color="auto"/>
              <w:right w:val="single" w:sz="4" w:space="0" w:color="auto"/>
            </w:tcBorders>
            <w:vAlign w:val="center"/>
            <w:hideMark/>
          </w:tcPr>
          <w:p w14:paraId="23785D0D" w14:textId="77777777" w:rsidR="009C4367" w:rsidRPr="00D7770C" w:rsidRDefault="009C4367" w:rsidP="002C5A21">
            <w:pPr>
              <w:rPr>
                <w:rFonts w:ascii="Tahoma" w:hAnsi="Tahoma" w:cs="Tahoma"/>
                <w:b/>
                <w:bCs/>
                <w:color w:val="FF0000"/>
                <w:sz w:val="18"/>
                <w:szCs w:val="18"/>
              </w:rPr>
            </w:pPr>
            <w:r w:rsidRPr="00F80338">
              <w:rPr>
                <w:rFonts w:cs="Tahoma"/>
                <w:b/>
                <w:bCs/>
                <w:color w:val="FF0000"/>
                <w:sz w:val="18"/>
                <w:szCs w:val="18"/>
              </w:rPr>
              <w:t>COMUNIDAD INDÍGENA GUACAYANE</w:t>
            </w:r>
          </w:p>
        </w:tc>
        <w:tc>
          <w:tcPr>
            <w:tcW w:w="1753" w:type="dxa"/>
            <w:tcBorders>
              <w:top w:val="single" w:sz="4" w:space="0" w:color="auto"/>
              <w:left w:val="single" w:sz="4" w:space="0" w:color="auto"/>
              <w:bottom w:val="single" w:sz="4" w:space="0" w:color="auto"/>
              <w:right w:val="single" w:sz="4" w:space="0" w:color="auto"/>
            </w:tcBorders>
            <w:hideMark/>
          </w:tcPr>
          <w:p w14:paraId="5B96897F" w14:textId="77777777" w:rsidR="009C4367" w:rsidRPr="00D7770C" w:rsidRDefault="009C4367" w:rsidP="002C5A21">
            <w:pPr>
              <w:jc w:val="center"/>
              <w:rPr>
                <w:rFonts w:ascii="Tahoma" w:hAnsi="Tahoma" w:cs="Tahoma"/>
                <w:b/>
                <w:bCs/>
                <w:color w:val="FF0000"/>
                <w:sz w:val="18"/>
                <w:szCs w:val="18"/>
              </w:rPr>
            </w:pPr>
            <w:r w:rsidRPr="00F80338">
              <w:rPr>
                <w:rFonts w:cs="Tahoma"/>
                <w:b/>
                <w:bCs/>
                <w:color w:val="FF0000"/>
                <w:sz w:val="18"/>
                <w:szCs w:val="18"/>
              </w:rPr>
              <w:t>21</w:t>
            </w:r>
          </w:p>
        </w:tc>
      </w:tr>
      <w:tr w:rsidR="009C4367" w:rsidRPr="00D7770C" w14:paraId="4B49E6ED" w14:textId="77777777" w:rsidTr="002C5A21">
        <w:trPr>
          <w:trHeight w:val="45"/>
        </w:trPr>
        <w:tc>
          <w:tcPr>
            <w:tcW w:w="4981" w:type="dxa"/>
            <w:gridSpan w:val="2"/>
            <w:tcBorders>
              <w:top w:val="single" w:sz="4" w:space="0" w:color="auto"/>
              <w:left w:val="single" w:sz="4" w:space="0" w:color="auto"/>
              <w:bottom w:val="single" w:sz="4" w:space="0" w:color="auto"/>
              <w:right w:val="single" w:sz="4" w:space="0" w:color="auto"/>
            </w:tcBorders>
            <w:shd w:val="clear" w:color="auto" w:fill="1F4E79"/>
            <w:hideMark/>
          </w:tcPr>
          <w:p w14:paraId="77A2B289" w14:textId="77777777" w:rsidR="009C4367" w:rsidRPr="00D7770C" w:rsidRDefault="009C4367" w:rsidP="002C5A21">
            <w:pPr>
              <w:jc w:val="center"/>
              <w:rPr>
                <w:rFonts w:ascii="Tahoma" w:hAnsi="Tahoma" w:cs="Tahoma"/>
                <w:b/>
                <w:bCs/>
                <w:color w:val="FFFFFF"/>
              </w:rPr>
            </w:pPr>
            <w:bookmarkStart w:id="30" w:name="_Hlk126057401"/>
            <w:r w:rsidRPr="00F80338">
              <w:rPr>
                <w:rFonts w:cs="Tahoma"/>
                <w:b/>
                <w:bCs/>
                <w:color w:val="FFFFFF"/>
              </w:rPr>
              <w:t>TOTAL</w:t>
            </w:r>
          </w:p>
        </w:tc>
        <w:tc>
          <w:tcPr>
            <w:tcW w:w="1753" w:type="dxa"/>
            <w:tcBorders>
              <w:top w:val="single" w:sz="4" w:space="0" w:color="auto"/>
              <w:left w:val="single" w:sz="4" w:space="0" w:color="auto"/>
              <w:bottom w:val="single" w:sz="4" w:space="0" w:color="auto"/>
              <w:right w:val="single" w:sz="4" w:space="0" w:color="auto"/>
            </w:tcBorders>
            <w:shd w:val="clear" w:color="auto" w:fill="1F4E79"/>
            <w:hideMark/>
          </w:tcPr>
          <w:p w14:paraId="37A836C5" w14:textId="77777777" w:rsidR="009C4367" w:rsidRPr="00D7770C" w:rsidRDefault="009C4367" w:rsidP="002C5A21">
            <w:pPr>
              <w:jc w:val="center"/>
              <w:rPr>
                <w:rFonts w:ascii="Tahoma" w:hAnsi="Tahoma" w:cs="Tahoma"/>
                <w:b/>
                <w:bCs/>
                <w:color w:val="FFFFFF"/>
              </w:rPr>
            </w:pPr>
            <w:r w:rsidRPr="00B7263D">
              <w:rPr>
                <w:rFonts w:cs="Tahoma"/>
                <w:b/>
                <w:bCs/>
                <w:color w:val="FFFFFF" w:themeColor="background1"/>
              </w:rPr>
              <w:t>21</w:t>
            </w:r>
          </w:p>
        </w:tc>
      </w:tr>
    </w:tbl>
    <w:p w14:paraId="6D2CF740" w14:textId="77777777" w:rsidR="009C4367" w:rsidRPr="00E82DDB" w:rsidRDefault="009C4367" w:rsidP="009C4367">
      <w:pPr>
        <w:jc w:val="both"/>
        <w:rPr>
          <w:rFonts w:ascii="Tahoma" w:hAnsi="Tahoma" w:cs="Tahoma"/>
          <w:i/>
          <w:iCs/>
          <w:sz w:val="18"/>
          <w:szCs w:val="18"/>
        </w:rPr>
      </w:pPr>
      <w:bookmarkStart w:id="31" w:name="_Toc481774974"/>
      <w:bookmarkEnd w:id="30"/>
    </w:p>
    <w:p w14:paraId="71163454" w14:textId="77777777" w:rsidR="009C4367" w:rsidRPr="00E82DDB" w:rsidRDefault="009C4367" w:rsidP="009C4367">
      <w:pPr>
        <w:jc w:val="both"/>
        <w:rPr>
          <w:rFonts w:ascii="Tahoma" w:hAnsi="Tahoma" w:cs="Tahoma"/>
          <w:i/>
          <w:sz w:val="18"/>
          <w:szCs w:val="18"/>
        </w:rPr>
      </w:pPr>
      <w:r w:rsidRPr="00E82DD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w:t>
      </w:r>
      <w:r>
        <w:rPr>
          <w:rFonts w:ascii="Tahoma" w:hAnsi="Tahoma" w:cs="Tahoma"/>
          <w:i/>
          <w:iCs/>
          <w:sz w:val="18"/>
          <w:szCs w:val="18"/>
        </w:rPr>
        <w:t xml:space="preserve"> Empresa Contratista y aprobada por la Supervisión</w:t>
      </w:r>
      <w:r w:rsidRPr="00E82DDB">
        <w:rPr>
          <w:rFonts w:ascii="Tahoma" w:hAnsi="Tahoma" w:cs="Tahoma"/>
          <w:i/>
          <w:iCs/>
          <w:sz w:val="18"/>
          <w:szCs w:val="18"/>
        </w:rPr>
        <w:t>.</w:t>
      </w:r>
    </w:p>
    <w:p w14:paraId="7BE271E0" w14:textId="77777777" w:rsidR="009C4367" w:rsidRPr="00E82DDB" w:rsidRDefault="009C4367" w:rsidP="009C4367">
      <w:pPr>
        <w:jc w:val="both"/>
        <w:rPr>
          <w:rFonts w:ascii="Tahoma" w:hAnsi="Tahoma" w:cs="Tahoma"/>
          <w:i/>
          <w:sz w:val="18"/>
          <w:szCs w:val="18"/>
        </w:rPr>
      </w:pPr>
    </w:p>
    <w:p w14:paraId="393785DA" w14:textId="77777777" w:rsidR="009C4367" w:rsidRPr="00882269" w:rsidRDefault="009C4367" w:rsidP="009C4367">
      <w:pPr>
        <w:jc w:val="both"/>
        <w:rPr>
          <w:rFonts w:ascii="Tahoma" w:hAnsi="Tahoma" w:cs="Tahoma"/>
          <w:i/>
          <w:sz w:val="18"/>
          <w:szCs w:val="18"/>
        </w:rPr>
      </w:pPr>
      <w:bookmarkStart w:id="32" w:name="_Hlk162360396"/>
      <w:r w:rsidRPr="00E82DDB">
        <w:rPr>
          <w:rFonts w:ascii="Tahoma" w:hAnsi="Tahoma" w:cs="Tahoma"/>
          <w:i/>
          <w:sz w:val="18"/>
          <w:szCs w:val="18"/>
        </w:rPr>
        <w:t xml:space="preserve">De manera excepcional se podrán incluir </w:t>
      </w:r>
      <w:r w:rsidRPr="00E82DDB">
        <w:rPr>
          <w:rFonts w:ascii="Tahoma" w:hAnsi="Tahoma" w:cs="Tahoma"/>
          <w:i/>
          <w:iCs/>
          <w:sz w:val="18"/>
          <w:szCs w:val="18"/>
        </w:rPr>
        <w:t xml:space="preserve">comunidades/barrios/zonas/urbanizaciones/otros sectores beneficiados, en caso de existir en el sector de intervención un desastre y/o emergencia, pudiendo incrementar la cantidad de Soluciones Habitacionales, en el marco de los documentos contractuales del proyecto, debiendo el </w:t>
      </w:r>
      <w:r>
        <w:rPr>
          <w:rFonts w:ascii="Tahoma" w:hAnsi="Tahoma" w:cs="Tahoma"/>
          <w:i/>
          <w:iCs/>
          <w:sz w:val="18"/>
          <w:szCs w:val="18"/>
        </w:rPr>
        <w:t>F</w:t>
      </w:r>
      <w:r w:rsidRPr="00E82DDB">
        <w:rPr>
          <w:rFonts w:ascii="Tahoma" w:hAnsi="Tahoma" w:cs="Tahoma"/>
          <w:i/>
          <w:iCs/>
          <w:sz w:val="18"/>
          <w:szCs w:val="18"/>
        </w:rPr>
        <w:t>iscal</w:t>
      </w:r>
      <w:r>
        <w:rPr>
          <w:rFonts w:ascii="Tahoma" w:hAnsi="Tahoma" w:cs="Tahoma"/>
          <w:i/>
          <w:iCs/>
          <w:sz w:val="18"/>
          <w:szCs w:val="18"/>
        </w:rPr>
        <w:t xml:space="preserve"> de Obra</w:t>
      </w:r>
      <w:r w:rsidRPr="00E82DDB">
        <w:rPr>
          <w:rFonts w:ascii="Tahoma" w:hAnsi="Tahoma" w:cs="Tahoma"/>
          <w:i/>
          <w:iCs/>
          <w:sz w:val="18"/>
          <w:szCs w:val="18"/>
        </w:rPr>
        <w:t xml:space="preserve"> realizar la verificación de los saldos del PPRDH con la Dirección Nacional de Planificación.</w:t>
      </w:r>
    </w:p>
    <w:bookmarkEnd w:id="32"/>
    <w:p w14:paraId="2216D031" w14:textId="77777777" w:rsidR="009C4367" w:rsidRPr="00D7770C" w:rsidRDefault="009C4367" w:rsidP="009C4367">
      <w:pPr>
        <w:ind w:left="-76"/>
        <w:jc w:val="both"/>
        <w:rPr>
          <w:rFonts w:ascii="Tahoma" w:hAnsi="Tahoma" w:cs="Tahoma"/>
          <w:i/>
          <w:sz w:val="18"/>
          <w:szCs w:val="18"/>
        </w:rPr>
      </w:pPr>
    </w:p>
    <w:p w14:paraId="603DB307" w14:textId="77777777" w:rsidR="009C4367" w:rsidRPr="0067685C" w:rsidRDefault="009C4367" w:rsidP="009C4367">
      <w:pPr>
        <w:pStyle w:val="Prrafodelista"/>
        <w:widowControl w:val="0"/>
        <w:numPr>
          <w:ilvl w:val="0"/>
          <w:numId w:val="57"/>
        </w:numPr>
        <w:autoSpaceDE w:val="0"/>
        <w:autoSpaceDN w:val="0"/>
        <w:rPr>
          <w:rFonts w:ascii="Tahoma" w:hAnsi="Tahoma" w:cs="Tahoma"/>
          <w:b/>
          <w:bCs/>
          <w:color w:val="FF0000"/>
          <w:lang w:val="es-ES_tradnl" w:eastAsia="es-ES"/>
        </w:rPr>
      </w:pPr>
      <w:bookmarkStart w:id="33" w:name="_Toc118720298"/>
      <w:bookmarkStart w:id="34" w:name="_Hlk112915699"/>
      <w:r w:rsidRPr="00084C01">
        <w:rPr>
          <w:rFonts w:ascii="Tahoma" w:hAnsi="Tahoma" w:cs="Tahoma"/>
          <w:b/>
          <w:bCs/>
          <w:lang w:val="es-ES_tradnl" w:eastAsia="es-ES"/>
        </w:rPr>
        <w:t xml:space="preserve">Georreferencia de las viviendas </w:t>
      </w:r>
      <w:bookmarkEnd w:id="33"/>
    </w:p>
    <w:tbl>
      <w:tblPr>
        <w:tblStyle w:val="Tablaconcuadrcula"/>
        <w:tblW w:w="0" w:type="auto"/>
        <w:jc w:val="center"/>
        <w:tblLook w:val="04A0" w:firstRow="1" w:lastRow="0" w:firstColumn="1" w:lastColumn="0" w:noHBand="0" w:noVBand="1"/>
      </w:tblPr>
      <w:tblGrid>
        <w:gridCol w:w="742"/>
        <w:gridCol w:w="2916"/>
        <w:gridCol w:w="2916"/>
      </w:tblGrid>
      <w:tr w:rsidR="009C4367" w:rsidRPr="00F80338" w14:paraId="65A454A2" w14:textId="77777777" w:rsidTr="002C5A21">
        <w:trPr>
          <w:trHeight w:val="262"/>
          <w:jc w:val="center"/>
        </w:trPr>
        <w:tc>
          <w:tcPr>
            <w:tcW w:w="742" w:type="dxa"/>
            <w:shd w:val="clear" w:color="auto" w:fill="000000" w:themeFill="text1" w:themeFillShade="A6"/>
          </w:tcPr>
          <w:p w14:paraId="3A09FB78" w14:textId="77777777" w:rsidR="009C4367" w:rsidRPr="00F80338" w:rsidRDefault="009C4367" w:rsidP="002C5A21">
            <w:pPr>
              <w:jc w:val="center"/>
              <w:rPr>
                <w:rFonts w:cs="Tahoma"/>
                <w:b/>
                <w:bCs/>
                <w:sz w:val="20"/>
                <w:szCs w:val="20"/>
                <w:lang w:val="es-ES_tradnl"/>
              </w:rPr>
            </w:pPr>
            <w:proofErr w:type="spellStart"/>
            <w:r w:rsidRPr="00F80338">
              <w:rPr>
                <w:rFonts w:cs="Tahoma"/>
                <w:b/>
                <w:bCs/>
                <w:sz w:val="20"/>
                <w:szCs w:val="20"/>
                <w:lang w:val="es-ES_tradnl"/>
              </w:rPr>
              <w:t>Pto</w:t>
            </w:r>
            <w:proofErr w:type="spellEnd"/>
            <w:r w:rsidRPr="00F80338">
              <w:rPr>
                <w:rFonts w:cs="Tahoma"/>
                <w:b/>
                <w:bCs/>
                <w:sz w:val="20"/>
                <w:szCs w:val="20"/>
                <w:lang w:val="es-ES_tradnl"/>
              </w:rPr>
              <w:t>.</w:t>
            </w:r>
          </w:p>
        </w:tc>
        <w:tc>
          <w:tcPr>
            <w:tcW w:w="2916" w:type="dxa"/>
            <w:shd w:val="clear" w:color="auto" w:fill="000000" w:themeFill="text1" w:themeFillShade="A6"/>
          </w:tcPr>
          <w:p w14:paraId="2C0101F6" w14:textId="77777777" w:rsidR="009C4367" w:rsidRPr="00F80338" w:rsidRDefault="009C4367" w:rsidP="002C5A21">
            <w:pPr>
              <w:jc w:val="center"/>
              <w:rPr>
                <w:rFonts w:cs="Tahoma"/>
                <w:b/>
                <w:bCs/>
                <w:sz w:val="20"/>
                <w:szCs w:val="20"/>
                <w:lang w:val="es-ES_tradnl"/>
              </w:rPr>
            </w:pPr>
            <w:r w:rsidRPr="00F80338">
              <w:rPr>
                <w:rFonts w:cs="Tahoma"/>
                <w:b/>
                <w:bCs/>
                <w:sz w:val="20"/>
                <w:szCs w:val="20"/>
                <w:lang w:val="es-ES_tradnl"/>
              </w:rPr>
              <w:t>Latitud (Norte X)</w:t>
            </w:r>
          </w:p>
        </w:tc>
        <w:tc>
          <w:tcPr>
            <w:tcW w:w="2916" w:type="dxa"/>
            <w:shd w:val="clear" w:color="auto" w:fill="000000" w:themeFill="text1" w:themeFillShade="A6"/>
          </w:tcPr>
          <w:p w14:paraId="3DB50C44" w14:textId="77777777" w:rsidR="009C4367" w:rsidRPr="00F80338" w:rsidRDefault="009C4367" w:rsidP="002C5A21">
            <w:pPr>
              <w:jc w:val="center"/>
              <w:rPr>
                <w:rFonts w:cs="Tahoma"/>
                <w:b/>
                <w:bCs/>
                <w:sz w:val="20"/>
                <w:szCs w:val="20"/>
                <w:lang w:val="es-ES_tradnl"/>
              </w:rPr>
            </w:pPr>
            <w:r w:rsidRPr="00F80338">
              <w:rPr>
                <w:rFonts w:cs="Tahoma"/>
                <w:b/>
                <w:bCs/>
                <w:sz w:val="20"/>
                <w:szCs w:val="20"/>
                <w:lang w:val="es-ES_tradnl"/>
              </w:rPr>
              <w:t>Longitud (Este Y)</w:t>
            </w:r>
          </w:p>
        </w:tc>
      </w:tr>
      <w:tr w:rsidR="009C4367" w:rsidRPr="00F80338" w14:paraId="2F8AA1BB" w14:textId="77777777" w:rsidTr="002C5A21">
        <w:trPr>
          <w:trHeight w:val="274"/>
          <w:jc w:val="center"/>
        </w:trPr>
        <w:tc>
          <w:tcPr>
            <w:tcW w:w="742" w:type="dxa"/>
          </w:tcPr>
          <w:p w14:paraId="6C4FB313" w14:textId="77777777" w:rsidR="009C4367" w:rsidRPr="00F80338" w:rsidRDefault="009C4367" w:rsidP="002C5A21">
            <w:pPr>
              <w:rPr>
                <w:rFonts w:cs="Tahoma"/>
                <w:sz w:val="20"/>
                <w:szCs w:val="20"/>
                <w:lang w:val="es-ES_tradnl"/>
              </w:rPr>
            </w:pPr>
            <w:r w:rsidRPr="00F80338">
              <w:rPr>
                <w:rFonts w:cs="Tahoma"/>
                <w:sz w:val="20"/>
                <w:szCs w:val="20"/>
                <w:lang w:val="es-ES_tradnl"/>
              </w:rPr>
              <w:t>1</w:t>
            </w:r>
          </w:p>
        </w:tc>
        <w:tc>
          <w:tcPr>
            <w:tcW w:w="2916"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5D324" w14:textId="77777777" w:rsidR="009C4367" w:rsidRPr="00F80338" w:rsidRDefault="009C4367" w:rsidP="002C5A21">
            <w:pPr>
              <w:rPr>
                <w:rFonts w:cs="Tahoma"/>
                <w:sz w:val="20"/>
                <w:szCs w:val="20"/>
                <w:lang w:val="es-ES_tradnl"/>
              </w:rPr>
            </w:pPr>
            <w:r w:rsidRPr="00F80338">
              <w:rPr>
                <w:rFonts w:cs="Calibri"/>
                <w:color w:val="000000"/>
              </w:rPr>
              <w:t>-13,1303</w:t>
            </w:r>
          </w:p>
        </w:tc>
        <w:tc>
          <w:tcPr>
            <w:tcW w:w="2916" w:type="dxa"/>
            <w:tcBorders>
              <w:top w:val="single" w:sz="4" w:space="0" w:color="000000"/>
              <w:left w:val="nil"/>
              <w:bottom w:val="single" w:sz="4" w:space="0" w:color="000000"/>
              <w:right w:val="single" w:sz="4" w:space="0" w:color="000000"/>
            </w:tcBorders>
            <w:shd w:val="clear" w:color="auto" w:fill="auto"/>
            <w:vAlign w:val="bottom"/>
          </w:tcPr>
          <w:p w14:paraId="36D1F401" w14:textId="77777777" w:rsidR="009C4367" w:rsidRPr="00F80338" w:rsidRDefault="009C4367" w:rsidP="002C5A21">
            <w:pPr>
              <w:rPr>
                <w:rFonts w:cs="Tahoma"/>
                <w:sz w:val="20"/>
                <w:szCs w:val="20"/>
                <w:lang w:val="es-ES_tradnl"/>
              </w:rPr>
            </w:pPr>
            <w:r w:rsidRPr="00F80338">
              <w:rPr>
                <w:rFonts w:cs="Calibri"/>
                <w:color w:val="000000"/>
              </w:rPr>
              <w:t>-64,37788</w:t>
            </w:r>
          </w:p>
        </w:tc>
      </w:tr>
      <w:tr w:rsidR="009C4367" w:rsidRPr="00F80338" w14:paraId="5E5985F9" w14:textId="77777777" w:rsidTr="002C5A21">
        <w:trPr>
          <w:trHeight w:val="262"/>
          <w:jc w:val="center"/>
        </w:trPr>
        <w:tc>
          <w:tcPr>
            <w:tcW w:w="742" w:type="dxa"/>
          </w:tcPr>
          <w:p w14:paraId="746B54D4" w14:textId="77777777" w:rsidR="009C4367" w:rsidRPr="00F80338" w:rsidRDefault="009C4367" w:rsidP="002C5A21">
            <w:pPr>
              <w:rPr>
                <w:rFonts w:cs="Tahoma"/>
                <w:sz w:val="20"/>
                <w:szCs w:val="20"/>
                <w:lang w:val="es-ES_tradnl"/>
              </w:rPr>
            </w:pPr>
            <w:r w:rsidRPr="00F80338">
              <w:rPr>
                <w:rFonts w:cs="Tahoma"/>
                <w:sz w:val="20"/>
                <w:szCs w:val="20"/>
                <w:lang w:val="es-ES_tradnl"/>
              </w:rPr>
              <w:t>2</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4A2374F" w14:textId="77777777" w:rsidR="009C4367" w:rsidRPr="00F80338" w:rsidRDefault="009C4367" w:rsidP="002C5A21">
            <w:pPr>
              <w:rPr>
                <w:rFonts w:cs="Tahoma"/>
                <w:sz w:val="20"/>
                <w:szCs w:val="20"/>
                <w:lang w:val="es-ES_tradnl"/>
              </w:rPr>
            </w:pPr>
            <w:r w:rsidRPr="00F80338">
              <w:rPr>
                <w:rFonts w:cs="Calibri"/>
                <w:color w:val="000000"/>
              </w:rPr>
              <w:t>-13,1293</w:t>
            </w:r>
          </w:p>
        </w:tc>
        <w:tc>
          <w:tcPr>
            <w:tcW w:w="2916" w:type="dxa"/>
            <w:tcBorders>
              <w:top w:val="nil"/>
              <w:left w:val="nil"/>
              <w:bottom w:val="single" w:sz="4" w:space="0" w:color="000000"/>
              <w:right w:val="single" w:sz="4" w:space="0" w:color="000000"/>
            </w:tcBorders>
            <w:shd w:val="clear" w:color="auto" w:fill="auto"/>
            <w:vAlign w:val="bottom"/>
          </w:tcPr>
          <w:p w14:paraId="6E30B9EC" w14:textId="77777777" w:rsidR="009C4367" w:rsidRPr="00F80338" w:rsidRDefault="009C4367" w:rsidP="002C5A21">
            <w:pPr>
              <w:rPr>
                <w:rFonts w:cs="Tahoma"/>
                <w:sz w:val="20"/>
                <w:szCs w:val="20"/>
                <w:lang w:val="es-ES_tradnl"/>
              </w:rPr>
            </w:pPr>
            <w:r w:rsidRPr="00F80338">
              <w:rPr>
                <w:rFonts w:cs="Calibri"/>
                <w:color w:val="000000"/>
              </w:rPr>
              <w:t>-64,37882</w:t>
            </w:r>
          </w:p>
        </w:tc>
      </w:tr>
      <w:tr w:rsidR="009C4367" w:rsidRPr="00F80338" w14:paraId="137AEA35" w14:textId="77777777" w:rsidTr="002C5A21">
        <w:trPr>
          <w:trHeight w:val="274"/>
          <w:jc w:val="center"/>
        </w:trPr>
        <w:tc>
          <w:tcPr>
            <w:tcW w:w="742" w:type="dxa"/>
          </w:tcPr>
          <w:p w14:paraId="2B758962" w14:textId="77777777" w:rsidR="009C4367" w:rsidRPr="00F80338" w:rsidRDefault="009C4367" w:rsidP="002C5A21">
            <w:pPr>
              <w:rPr>
                <w:rFonts w:cs="Tahoma"/>
                <w:sz w:val="20"/>
                <w:szCs w:val="20"/>
                <w:lang w:val="es-ES_tradnl"/>
              </w:rPr>
            </w:pPr>
            <w:r w:rsidRPr="00F80338">
              <w:rPr>
                <w:rFonts w:cs="Tahoma"/>
                <w:sz w:val="20"/>
                <w:szCs w:val="20"/>
                <w:lang w:val="es-ES_tradnl"/>
              </w:rPr>
              <w:t>3</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7244BF8" w14:textId="77777777" w:rsidR="009C4367" w:rsidRPr="00F80338" w:rsidRDefault="009C4367" w:rsidP="002C5A21">
            <w:pPr>
              <w:rPr>
                <w:rFonts w:cs="Tahoma"/>
                <w:sz w:val="20"/>
                <w:szCs w:val="20"/>
                <w:lang w:val="es-ES_tradnl"/>
              </w:rPr>
            </w:pPr>
            <w:r w:rsidRPr="00F80338">
              <w:rPr>
                <w:rFonts w:cs="Calibri"/>
                <w:color w:val="000000"/>
              </w:rPr>
              <w:t>-13,12815</w:t>
            </w:r>
          </w:p>
        </w:tc>
        <w:tc>
          <w:tcPr>
            <w:tcW w:w="2916" w:type="dxa"/>
            <w:tcBorders>
              <w:top w:val="nil"/>
              <w:left w:val="nil"/>
              <w:bottom w:val="single" w:sz="4" w:space="0" w:color="000000"/>
              <w:right w:val="single" w:sz="4" w:space="0" w:color="000000"/>
            </w:tcBorders>
            <w:shd w:val="clear" w:color="auto" w:fill="auto"/>
            <w:vAlign w:val="bottom"/>
          </w:tcPr>
          <w:p w14:paraId="26833AFE" w14:textId="77777777" w:rsidR="009C4367" w:rsidRPr="00F80338" w:rsidRDefault="009C4367" w:rsidP="002C5A21">
            <w:pPr>
              <w:rPr>
                <w:rFonts w:cs="Tahoma"/>
                <w:sz w:val="20"/>
                <w:szCs w:val="20"/>
                <w:lang w:val="es-ES_tradnl"/>
              </w:rPr>
            </w:pPr>
            <w:r w:rsidRPr="00F80338">
              <w:rPr>
                <w:rFonts w:cs="Calibri"/>
                <w:color w:val="000000"/>
              </w:rPr>
              <w:t>-64,37857</w:t>
            </w:r>
          </w:p>
        </w:tc>
      </w:tr>
      <w:tr w:rsidR="009C4367" w:rsidRPr="00F80338" w14:paraId="1D287BED" w14:textId="77777777" w:rsidTr="002C5A21">
        <w:trPr>
          <w:trHeight w:val="262"/>
          <w:jc w:val="center"/>
        </w:trPr>
        <w:tc>
          <w:tcPr>
            <w:tcW w:w="742" w:type="dxa"/>
          </w:tcPr>
          <w:p w14:paraId="6D77B51D" w14:textId="77777777" w:rsidR="009C4367" w:rsidRPr="00F80338" w:rsidRDefault="009C4367" w:rsidP="002C5A21">
            <w:pPr>
              <w:rPr>
                <w:rFonts w:cs="Tahoma"/>
                <w:sz w:val="20"/>
                <w:szCs w:val="20"/>
                <w:lang w:val="es-ES_tradnl"/>
              </w:rPr>
            </w:pPr>
            <w:r w:rsidRPr="00F80338">
              <w:rPr>
                <w:rFonts w:cs="Tahoma"/>
                <w:sz w:val="20"/>
                <w:szCs w:val="20"/>
                <w:lang w:val="es-ES_tradnl"/>
              </w:rPr>
              <w:t>4</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246C0CC7" w14:textId="77777777" w:rsidR="009C4367" w:rsidRPr="00F80338" w:rsidRDefault="009C4367" w:rsidP="002C5A21">
            <w:pPr>
              <w:rPr>
                <w:rFonts w:cs="Tahoma"/>
                <w:sz w:val="20"/>
                <w:szCs w:val="20"/>
                <w:lang w:val="es-ES_tradnl"/>
              </w:rPr>
            </w:pPr>
            <w:r w:rsidRPr="00F80338">
              <w:rPr>
                <w:rFonts w:cs="Calibri"/>
                <w:color w:val="000000"/>
              </w:rPr>
              <w:t>-13,12832</w:t>
            </w:r>
          </w:p>
        </w:tc>
        <w:tc>
          <w:tcPr>
            <w:tcW w:w="2916" w:type="dxa"/>
            <w:tcBorders>
              <w:top w:val="nil"/>
              <w:left w:val="nil"/>
              <w:bottom w:val="single" w:sz="4" w:space="0" w:color="000000"/>
              <w:right w:val="single" w:sz="4" w:space="0" w:color="000000"/>
            </w:tcBorders>
            <w:shd w:val="clear" w:color="auto" w:fill="auto"/>
            <w:vAlign w:val="bottom"/>
          </w:tcPr>
          <w:p w14:paraId="6032EFDB" w14:textId="77777777" w:rsidR="009C4367" w:rsidRPr="00F80338" w:rsidRDefault="009C4367" w:rsidP="002C5A21">
            <w:pPr>
              <w:rPr>
                <w:rFonts w:cs="Tahoma"/>
                <w:sz w:val="20"/>
                <w:szCs w:val="20"/>
                <w:lang w:val="es-ES_tradnl"/>
              </w:rPr>
            </w:pPr>
            <w:r w:rsidRPr="00F80338">
              <w:rPr>
                <w:rFonts w:cs="Calibri"/>
                <w:color w:val="000000"/>
              </w:rPr>
              <w:t>-64,37979</w:t>
            </w:r>
          </w:p>
        </w:tc>
      </w:tr>
      <w:tr w:rsidR="009C4367" w:rsidRPr="00F80338" w14:paraId="6E42C6CB" w14:textId="77777777" w:rsidTr="002C5A21">
        <w:trPr>
          <w:trHeight w:val="262"/>
          <w:jc w:val="center"/>
        </w:trPr>
        <w:tc>
          <w:tcPr>
            <w:tcW w:w="742" w:type="dxa"/>
          </w:tcPr>
          <w:p w14:paraId="352704FF" w14:textId="77777777" w:rsidR="009C4367" w:rsidRPr="00F80338" w:rsidRDefault="009C4367" w:rsidP="002C5A21">
            <w:pPr>
              <w:rPr>
                <w:rFonts w:cs="Tahoma"/>
                <w:sz w:val="20"/>
                <w:szCs w:val="20"/>
                <w:lang w:val="es-ES_tradnl"/>
              </w:rPr>
            </w:pPr>
            <w:r w:rsidRPr="00F80338">
              <w:rPr>
                <w:rFonts w:cs="Tahoma"/>
                <w:sz w:val="20"/>
                <w:szCs w:val="20"/>
                <w:lang w:val="es-ES_tradnl"/>
              </w:rPr>
              <w:t>5</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4F77292" w14:textId="77777777" w:rsidR="009C4367" w:rsidRPr="00F80338" w:rsidRDefault="009C4367" w:rsidP="002C5A21">
            <w:pPr>
              <w:rPr>
                <w:rFonts w:cs="Tahoma"/>
                <w:sz w:val="20"/>
                <w:szCs w:val="20"/>
                <w:lang w:val="es-ES_tradnl"/>
              </w:rPr>
            </w:pPr>
            <w:r w:rsidRPr="00F80338">
              <w:rPr>
                <w:rFonts w:cs="Calibri"/>
                <w:color w:val="000000"/>
              </w:rPr>
              <w:t>-13,12831</w:t>
            </w:r>
          </w:p>
        </w:tc>
        <w:tc>
          <w:tcPr>
            <w:tcW w:w="2916" w:type="dxa"/>
            <w:tcBorders>
              <w:top w:val="nil"/>
              <w:left w:val="nil"/>
              <w:bottom w:val="single" w:sz="4" w:space="0" w:color="000000"/>
              <w:right w:val="single" w:sz="4" w:space="0" w:color="000000"/>
            </w:tcBorders>
            <w:shd w:val="clear" w:color="auto" w:fill="auto"/>
            <w:vAlign w:val="bottom"/>
          </w:tcPr>
          <w:p w14:paraId="13F30CE7" w14:textId="77777777" w:rsidR="009C4367" w:rsidRPr="00F80338" w:rsidRDefault="009C4367" w:rsidP="002C5A21">
            <w:pPr>
              <w:rPr>
                <w:rFonts w:cs="Tahoma"/>
                <w:sz w:val="20"/>
                <w:szCs w:val="20"/>
                <w:lang w:val="es-ES_tradnl"/>
              </w:rPr>
            </w:pPr>
            <w:r w:rsidRPr="00F80338">
              <w:rPr>
                <w:rFonts w:cs="Calibri"/>
                <w:color w:val="000000"/>
              </w:rPr>
              <w:t>-64,37981</w:t>
            </w:r>
          </w:p>
        </w:tc>
      </w:tr>
      <w:tr w:rsidR="009C4367" w:rsidRPr="00F80338" w14:paraId="04EB1D24" w14:textId="77777777" w:rsidTr="002C5A21">
        <w:trPr>
          <w:trHeight w:val="262"/>
          <w:jc w:val="center"/>
        </w:trPr>
        <w:tc>
          <w:tcPr>
            <w:tcW w:w="742" w:type="dxa"/>
          </w:tcPr>
          <w:p w14:paraId="12D14186" w14:textId="77777777" w:rsidR="009C4367" w:rsidRPr="00F80338" w:rsidRDefault="009C4367" w:rsidP="002C5A21">
            <w:pPr>
              <w:rPr>
                <w:rFonts w:cs="Tahoma"/>
                <w:sz w:val="20"/>
                <w:szCs w:val="20"/>
                <w:lang w:val="es-ES_tradnl"/>
              </w:rPr>
            </w:pPr>
            <w:r w:rsidRPr="00F80338">
              <w:rPr>
                <w:rFonts w:cs="Tahoma"/>
                <w:sz w:val="20"/>
                <w:szCs w:val="20"/>
                <w:lang w:val="es-ES_tradnl"/>
              </w:rPr>
              <w:t>6</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0CB7B30" w14:textId="77777777" w:rsidR="009C4367" w:rsidRPr="00F80338" w:rsidRDefault="009C4367" w:rsidP="002C5A21">
            <w:pPr>
              <w:rPr>
                <w:rFonts w:cs="Tahoma"/>
                <w:sz w:val="20"/>
                <w:szCs w:val="20"/>
                <w:lang w:val="es-ES_tradnl"/>
              </w:rPr>
            </w:pPr>
            <w:r w:rsidRPr="00F80338">
              <w:rPr>
                <w:rFonts w:cs="Calibri"/>
                <w:color w:val="000000"/>
              </w:rPr>
              <w:t>-13,12832</w:t>
            </w:r>
          </w:p>
        </w:tc>
        <w:tc>
          <w:tcPr>
            <w:tcW w:w="2916" w:type="dxa"/>
            <w:tcBorders>
              <w:top w:val="nil"/>
              <w:left w:val="nil"/>
              <w:bottom w:val="single" w:sz="4" w:space="0" w:color="000000"/>
              <w:right w:val="single" w:sz="4" w:space="0" w:color="000000"/>
            </w:tcBorders>
            <w:shd w:val="clear" w:color="auto" w:fill="auto"/>
            <w:vAlign w:val="bottom"/>
          </w:tcPr>
          <w:p w14:paraId="19419B2F" w14:textId="77777777" w:rsidR="009C4367" w:rsidRPr="00F80338" w:rsidRDefault="009C4367" w:rsidP="002C5A21">
            <w:pPr>
              <w:rPr>
                <w:rFonts w:cs="Tahoma"/>
                <w:sz w:val="20"/>
                <w:szCs w:val="20"/>
                <w:lang w:val="es-ES_tradnl"/>
              </w:rPr>
            </w:pPr>
            <w:r w:rsidRPr="00F80338">
              <w:rPr>
                <w:rFonts w:cs="Calibri"/>
                <w:color w:val="000000"/>
              </w:rPr>
              <w:t>-64,3798</w:t>
            </w:r>
          </w:p>
        </w:tc>
      </w:tr>
      <w:tr w:rsidR="009C4367" w:rsidRPr="00F80338" w14:paraId="03C09DA0" w14:textId="77777777" w:rsidTr="002C5A21">
        <w:trPr>
          <w:trHeight w:val="262"/>
          <w:jc w:val="center"/>
        </w:trPr>
        <w:tc>
          <w:tcPr>
            <w:tcW w:w="742" w:type="dxa"/>
          </w:tcPr>
          <w:p w14:paraId="4AC99C7F" w14:textId="77777777" w:rsidR="009C4367" w:rsidRPr="00F80338" w:rsidRDefault="009C4367" w:rsidP="002C5A21">
            <w:pPr>
              <w:rPr>
                <w:rFonts w:cs="Tahoma"/>
                <w:sz w:val="20"/>
                <w:szCs w:val="20"/>
                <w:lang w:val="es-ES_tradnl"/>
              </w:rPr>
            </w:pPr>
            <w:r w:rsidRPr="00F80338">
              <w:rPr>
                <w:rFonts w:cs="Tahoma"/>
                <w:sz w:val="20"/>
                <w:szCs w:val="20"/>
                <w:lang w:val="es-ES_tradnl"/>
              </w:rPr>
              <w:t>7</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3858EFD" w14:textId="77777777" w:rsidR="009C4367" w:rsidRPr="00F80338" w:rsidRDefault="009C4367" w:rsidP="002C5A21">
            <w:pPr>
              <w:rPr>
                <w:rFonts w:cs="Tahoma"/>
                <w:sz w:val="20"/>
                <w:szCs w:val="20"/>
                <w:lang w:val="es-ES_tradnl"/>
              </w:rPr>
            </w:pPr>
            <w:r w:rsidRPr="00F80338">
              <w:rPr>
                <w:rFonts w:cs="Calibri"/>
                <w:color w:val="000000"/>
              </w:rPr>
              <w:t>-13,12864</w:t>
            </w:r>
          </w:p>
        </w:tc>
        <w:tc>
          <w:tcPr>
            <w:tcW w:w="2916" w:type="dxa"/>
            <w:tcBorders>
              <w:top w:val="nil"/>
              <w:left w:val="nil"/>
              <w:bottom w:val="single" w:sz="4" w:space="0" w:color="000000"/>
              <w:right w:val="single" w:sz="4" w:space="0" w:color="000000"/>
            </w:tcBorders>
            <w:shd w:val="clear" w:color="auto" w:fill="auto"/>
            <w:vAlign w:val="bottom"/>
          </w:tcPr>
          <w:p w14:paraId="25CB4FC9" w14:textId="77777777" w:rsidR="009C4367" w:rsidRPr="00F80338" w:rsidRDefault="009C4367" w:rsidP="002C5A21">
            <w:pPr>
              <w:rPr>
                <w:rFonts w:cs="Tahoma"/>
                <w:sz w:val="20"/>
                <w:szCs w:val="20"/>
                <w:lang w:val="es-ES_tradnl"/>
              </w:rPr>
            </w:pPr>
            <w:r w:rsidRPr="00F80338">
              <w:rPr>
                <w:rFonts w:cs="Calibri"/>
                <w:color w:val="000000"/>
              </w:rPr>
              <w:t>-64,37958</w:t>
            </w:r>
          </w:p>
        </w:tc>
      </w:tr>
      <w:tr w:rsidR="009C4367" w:rsidRPr="00F80338" w14:paraId="53E64932" w14:textId="77777777" w:rsidTr="002C5A21">
        <w:trPr>
          <w:trHeight w:val="262"/>
          <w:jc w:val="center"/>
        </w:trPr>
        <w:tc>
          <w:tcPr>
            <w:tcW w:w="742" w:type="dxa"/>
          </w:tcPr>
          <w:p w14:paraId="0F6BC12B" w14:textId="77777777" w:rsidR="009C4367" w:rsidRPr="00F80338" w:rsidRDefault="009C4367" w:rsidP="002C5A21">
            <w:pPr>
              <w:rPr>
                <w:rFonts w:cs="Tahoma"/>
                <w:sz w:val="20"/>
                <w:szCs w:val="20"/>
                <w:lang w:val="es-ES_tradnl"/>
              </w:rPr>
            </w:pPr>
            <w:r w:rsidRPr="00F80338">
              <w:rPr>
                <w:rFonts w:cs="Tahoma"/>
                <w:sz w:val="20"/>
                <w:szCs w:val="20"/>
                <w:lang w:val="es-ES_tradnl"/>
              </w:rPr>
              <w:t>8</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33DE5162" w14:textId="77777777" w:rsidR="009C4367" w:rsidRPr="00F80338" w:rsidRDefault="009C4367" w:rsidP="002C5A21">
            <w:pPr>
              <w:rPr>
                <w:rFonts w:cs="Tahoma"/>
                <w:sz w:val="20"/>
                <w:szCs w:val="20"/>
                <w:lang w:val="es-ES_tradnl"/>
              </w:rPr>
            </w:pPr>
            <w:r w:rsidRPr="00F80338">
              <w:rPr>
                <w:rFonts w:cs="Calibri"/>
                <w:color w:val="000000"/>
              </w:rPr>
              <w:t>-13,12807</w:t>
            </w:r>
          </w:p>
        </w:tc>
        <w:tc>
          <w:tcPr>
            <w:tcW w:w="2916" w:type="dxa"/>
            <w:tcBorders>
              <w:top w:val="nil"/>
              <w:left w:val="nil"/>
              <w:bottom w:val="single" w:sz="4" w:space="0" w:color="000000"/>
              <w:right w:val="single" w:sz="4" w:space="0" w:color="000000"/>
            </w:tcBorders>
            <w:shd w:val="clear" w:color="auto" w:fill="auto"/>
            <w:vAlign w:val="bottom"/>
          </w:tcPr>
          <w:p w14:paraId="72E4F05E" w14:textId="77777777" w:rsidR="009C4367" w:rsidRPr="00F80338" w:rsidRDefault="009C4367" w:rsidP="002C5A21">
            <w:pPr>
              <w:rPr>
                <w:rFonts w:cs="Tahoma"/>
                <w:sz w:val="20"/>
                <w:szCs w:val="20"/>
                <w:lang w:val="es-ES_tradnl"/>
              </w:rPr>
            </w:pPr>
            <w:r w:rsidRPr="00F80338">
              <w:rPr>
                <w:rFonts w:cs="Calibri"/>
                <w:color w:val="000000"/>
              </w:rPr>
              <w:t>-64,37971</w:t>
            </w:r>
          </w:p>
        </w:tc>
      </w:tr>
      <w:tr w:rsidR="009C4367" w:rsidRPr="00F80338" w14:paraId="2D0E3C67" w14:textId="77777777" w:rsidTr="002C5A21">
        <w:trPr>
          <w:trHeight w:val="262"/>
          <w:jc w:val="center"/>
        </w:trPr>
        <w:tc>
          <w:tcPr>
            <w:tcW w:w="742" w:type="dxa"/>
          </w:tcPr>
          <w:p w14:paraId="4492F787" w14:textId="77777777" w:rsidR="009C4367" w:rsidRPr="00F80338" w:rsidRDefault="009C4367" w:rsidP="002C5A21">
            <w:pPr>
              <w:rPr>
                <w:rFonts w:cs="Tahoma"/>
                <w:sz w:val="20"/>
                <w:szCs w:val="20"/>
                <w:lang w:val="es-ES_tradnl"/>
              </w:rPr>
            </w:pPr>
            <w:r w:rsidRPr="00F80338">
              <w:rPr>
                <w:rFonts w:cs="Tahoma"/>
                <w:sz w:val="20"/>
                <w:szCs w:val="20"/>
                <w:lang w:val="es-ES_tradnl"/>
              </w:rPr>
              <w:t>9</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552ED341" w14:textId="77777777" w:rsidR="009C4367" w:rsidRPr="00F80338" w:rsidRDefault="009C4367" w:rsidP="002C5A21">
            <w:pPr>
              <w:rPr>
                <w:rFonts w:cs="Tahoma"/>
                <w:sz w:val="20"/>
                <w:szCs w:val="20"/>
                <w:lang w:val="es-ES_tradnl"/>
              </w:rPr>
            </w:pPr>
            <w:r w:rsidRPr="00F80338">
              <w:rPr>
                <w:rFonts w:cs="Calibri"/>
                <w:color w:val="000000"/>
              </w:rPr>
              <w:t>-13,12805</w:t>
            </w:r>
          </w:p>
        </w:tc>
        <w:tc>
          <w:tcPr>
            <w:tcW w:w="2916" w:type="dxa"/>
            <w:tcBorders>
              <w:top w:val="nil"/>
              <w:left w:val="nil"/>
              <w:bottom w:val="single" w:sz="4" w:space="0" w:color="000000"/>
              <w:right w:val="single" w:sz="4" w:space="0" w:color="000000"/>
            </w:tcBorders>
            <w:shd w:val="clear" w:color="auto" w:fill="auto"/>
            <w:vAlign w:val="bottom"/>
          </w:tcPr>
          <w:p w14:paraId="006B3CF5" w14:textId="77777777" w:rsidR="009C4367" w:rsidRPr="00F80338" w:rsidRDefault="009C4367" w:rsidP="002C5A21">
            <w:pPr>
              <w:rPr>
                <w:rFonts w:cs="Tahoma"/>
                <w:sz w:val="20"/>
                <w:szCs w:val="20"/>
                <w:lang w:val="es-ES_tradnl"/>
              </w:rPr>
            </w:pPr>
            <w:r w:rsidRPr="00F80338">
              <w:rPr>
                <w:rFonts w:cs="Calibri"/>
                <w:color w:val="000000"/>
              </w:rPr>
              <w:t>-64,37963</w:t>
            </w:r>
          </w:p>
        </w:tc>
      </w:tr>
      <w:tr w:rsidR="009C4367" w:rsidRPr="00F80338" w14:paraId="60953A85" w14:textId="77777777" w:rsidTr="002C5A21">
        <w:trPr>
          <w:trHeight w:val="262"/>
          <w:jc w:val="center"/>
        </w:trPr>
        <w:tc>
          <w:tcPr>
            <w:tcW w:w="742" w:type="dxa"/>
          </w:tcPr>
          <w:p w14:paraId="162FF425" w14:textId="77777777" w:rsidR="009C4367" w:rsidRPr="00F80338" w:rsidRDefault="009C4367" w:rsidP="002C5A21">
            <w:pPr>
              <w:rPr>
                <w:rFonts w:cs="Tahoma"/>
                <w:sz w:val="20"/>
                <w:szCs w:val="20"/>
                <w:lang w:val="es-ES_tradnl"/>
              </w:rPr>
            </w:pPr>
            <w:r w:rsidRPr="00F80338">
              <w:rPr>
                <w:rFonts w:cs="Tahoma"/>
                <w:sz w:val="20"/>
                <w:szCs w:val="20"/>
                <w:lang w:val="es-ES_tradnl"/>
              </w:rPr>
              <w:t>10</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8B5DB50" w14:textId="77777777" w:rsidR="009C4367" w:rsidRPr="00F80338" w:rsidRDefault="009C4367" w:rsidP="002C5A21">
            <w:pPr>
              <w:rPr>
                <w:rFonts w:cs="Tahoma"/>
                <w:sz w:val="20"/>
                <w:szCs w:val="20"/>
                <w:lang w:val="es-ES_tradnl"/>
              </w:rPr>
            </w:pPr>
            <w:r w:rsidRPr="00F80338">
              <w:rPr>
                <w:rFonts w:cs="Calibri"/>
                <w:color w:val="000000"/>
              </w:rPr>
              <w:t>-13,12796</w:t>
            </w:r>
          </w:p>
        </w:tc>
        <w:tc>
          <w:tcPr>
            <w:tcW w:w="2916" w:type="dxa"/>
            <w:tcBorders>
              <w:top w:val="nil"/>
              <w:left w:val="nil"/>
              <w:bottom w:val="single" w:sz="4" w:space="0" w:color="000000"/>
              <w:right w:val="single" w:sz="4" w:space="0" w:color="000000"/>
            </w:tcBorders>
            <w:shd w:val="clear" w:color="auto" w:fill="auto"/>
            <w:vAlign w:val="bottom"/>
          </w:tcPr>
          <w:p w14:paraId="03AB602C" w14:textId="77777777" w:rsidR="009C4367" w:rsidRPr="00F80338" w:rsidRDefault="009C4367" w:rsidP="002C5A21">
            <w:pPr>
              <w:rPr>
                <w:rFonts w:cs="Tahoma"/>
                <w:sz w:val="20"/>
                <w:szCs w:val="20"/>
                <w:lang w:val="es-ES_tradnl"/>
              </w:rPr>
            </w:pPr>
            <w:r w:rsidRPr="00F80338">
              <w:rPr>
                <w:rFonts w:cs="Calibri"/>
                <w:color w:val="000000"/>
              </w:rPr>
              <w:t>-64,37951</w:t>
            </w:r>
          </w:p>
        </w:tc>
      </w:tr>
      <w:tr w:rsidR="009C4367" w:rsidRPr="00F80338" w14:paraId="6CA25D33" w14:textId="77777777" w:rsidTr="002C5A21">
        <w:trPr>
          <w:trHeight w:val="262"/>
          <w:jc w:val="center"/>
        </w:trPr>
        <w:tc>
          <w:tcPr>
            <w:tcW w:w="742" w:type="dxa"/>
          </w:tcPr>
          <w:p w14:paraId="57F2E58B" w14:textId="77777777" w:rsidR="009C4367" w:rsidRPr="00F80338" w:rsidRDefault="009C4367" w:rsidP="002C5A21">
            <w:pPr>
              <w:rPr>
                <w:rFonts w:cs="Tahoma"/>
                <w:sz w:val="20"/>
                <w:szCs w:val="20"/>
                <w:lang w:val="es-ES_tradnl"/>
              </w:rPr>
            </w:pPr>
            <w:r w:rsidRPr="00F80338">
              <w:rPr>
                <w:rFonts w:cs="Tahoma"/>
                <w:sz w:val="20"/>
                <w:szCs w:val="20"/>
                <w:lang w:val="es-ES_tradnl"/>
              </w:rPr>
              <w:t>11</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C5CEE8C" w14:textId="77777777" w:rsidR="009C4367" w:rsidRPr="00F80338" w:rsidRDefault="009C4367" w:rsidP="002C5A21">
            <w:pPr>
              <w:rPr>
                <w:rFonts w:cs="Tahoma"/>
                <w:sz w:val="20"/>
                <w:szCs w:val="20"/>
                <w:lang w:val="es-ES_tradnl"/>
              </w:rPr>
            </w:pPr>
            <w:r w:rsidRPr="00F80338">
              <w:rPr>
                <w:rFonts w:cs="Calibri"/>
                <w:color w:val="000000"/>
              </w:rPr>
              <w:t>-13,12741</w:t>
            </w:r>
          </w:p>
        </w:tc>
        <w:tc>
          <w:tcPr>
            <w:tcW w:w="2916" w:type="dxa"/>
            <w:tcBorders>
              <w:top w:val="nil"/>
              <w:left w:val="nil"/>
              <w:bottom w:val="single" w:sz="4" w:space="0" w:color="000000"/>
              <w:right w:val="single" w:sz="4" w:space="0" w:color="000000"/>
            </w:tcBorders>
            <w:shd w:val="clear" w:color="auto" w:fill="auto"/>
            <w:vAlign w:val="bottom"/>
          </w:tcPr>
          <w:p w14:paraId="34383DA9" w14:textId="77777777" w:rsidR="009C4367" w:rsidRPr="00F80338" w:rsidRDefault="009C4367" w:rsidP="002C5A21">
            <w:pPr>
              <w:rPr>
                <w:rFonts w:cs="Tahoma"/>
                <w:sz w:val="20"/>
                <w:szCs w:val="20"/>
                <w:lang w:val="es-ES_tradnl"/>
              </w:rPr>
            </w:pPr>
            <w:r w:rsidRPr="00F80338">
              <w:rPr>
                <w:rFonts w:cs="Calibri"/>
                <w:color w:val="000000"/>
              </w:rPr>
              <w:t>-64,37916</w:t>
            </w:r>
          </w:p>
        </w:tc>
      </w:tr>
      <w:tr w:rsidR="009C4367" w:rsidRPr="00F80338" w14:paraId="7DC380E3" w14:textId="77777777" w:rsidTr="002C5A21">
        <w:trPr>
          <w:trHeight w:val="262"/>
          <w:jc w:val="center"/>
        </w:trPr>
        <w:tc>
          <w:tcPr>
            <w:tcW w:w="742" w:type="dxa"/>
          </w:tcPr>
          <w:p w14:paraId="2BDE6171" w14:textId="77777777" w:rsidR="009C4367" w:rsidRPr="00F80338" w:rsidRDefault="009C4367" w:rsidP="002C5A21">
            <w:pPr>
              <w:rPr>
                <w:rFonts w:cs="Tahoma"/>
                <w:sz w:val="20"/>
                <w:szCs w:val="20"/>
                <w:lang w:val="es-ES_tradnl"/>
              </w:rPr>
            </w:pPr>
            <w:r w:rsidRPr="00F80338">
              <w:rPr>
                <w:rFonts w:cs="Tahoma"/>
                <w:sz w:val="20"/>
                <w:szCs w:val="20"/>
                <w:lang w:val="es-ES_tradnl"/>
              </w:rPr>
              <w:t>12</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D4D05E5" w14:textId="77777777" w:rsidR="009C4367" w:rsidRPr="00F80338" w:rsidRDefault="009C4367" w:rsidP="002C5A21">
            <w:pPr>
              <w:rPr>
                <w:rFonts w:cs="Tahoma"/>
                <w:sz w:val="20"/>
                <w:szCs w:val="20"/>
                <w:lang w:val="es-ES_tradnl"/>
              </w:rPr>
            </w:pPr>
            <w:r w:rsidRPr="00F80338">
              <w:rPr>
                <w:rFonts w:cs="Calibri"/>
                <w:color w:val="000000"/>
              </w:rPr>
              <w:t>-13,12792</w:t>
            </w:r>
          </w:p>
        </w:tc>
        <w:tc>
          <w:tcPr>
            <w:tcW w:w="2916" w:type="dxa"/>
            <w:tcBorders>
              <w:top w:val="nil"/>
              <w:left w:val="nil"/>
              <w:bottom w:val="single" w:sz="4" w:space="0" w:color="000000"/>
              <w:right w:val="single" w:sz="4" w:space="0" w:color="000000"/>
            </w:tcBorders>
            <w:shd w:val="clear" w:color="auto" w:fill="auto"/>
            <w:vAlign w:val="bottom"/>
          </w:tcPr>
          <w:p w14:paraId="5EE7CD80" w14:textId="77777777" w:rsidR="009C4367" w:rsidRPr="00F80338" w:rsidRDefault="009C4367" w:rsidP="002C5A21">
            <w:pPr>
              <w:rPr>
                <w:rFonts w:cs="Tahoma"/>
                <w:sz w:val="20"/>
                <w:szCs w:val="20"/>
                <w:lang w:val="es-ES_tradnl"/>
              </w:rPr>
            </w:pPr>
            <w:r w:rsidRPr="00F80338">
              <w:rPr>
                <w:rFonts w:cs="Calibri"/>
                <w:color w:val="000000"/>
              </w:rPr>
              <w:t>-64,37881</w:t>
            </w:r>
          </w:p>
        </w:tc>
      </w:tr>
      <w:tr w:rsidR="009C4367" w:rsidRPr="00F80338" w14:paraId="4C95DB83" w14:textId="77777777" w:rsidTr="002C5A21">
        <w:trPr>
          <w:trHeight w:val="262"/>
          <w:jc w:val="center"/>
        </w:trPr>
        <w:tc>
          <w:tcPr>
            <w:tcW w:w="742" w:type="dxa"/>
          </w:tcPr>
          <w:p w14:paraId="5034790D" w14:textId="77777777" w:rsidR="009C4367" w:rsidRPr="00F80338" w:rsidRDefault="009C4367" w:rsidP="002C5A21">
            <w:pPr>
              <w:rPr>
                <w:rFonts w:cs="Tahoma"/>
                <w:sz w:val="20"/>
                <w:szCs w:val="20"/>
                <w:lang w:val="es-ES_tradnl"/>
              </w:rPr>
            </w:pPr>
            <w:r w:rsidRPr="00F80338">
              <w:rPr>
                <w:rFonts w:cs="Tahoma"/>
                <w:sz w:val="20"/>
                <w:szCs w:val="20"/>
                <w:lang w:val="es-ES_tradnl"/>
              </w:rPr>
              <w:t>13</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814D9D8" w14:textId="77777777" w:rsidR="009C4367" w:rsidRPr="00F80338" w:rsidRDefault="009C4367" w:rsidP="002C5A21">
            <w:pPr>
              <w:rPr>
                <w:rFonts w:cs="Tahoma"/>
                <w:sz w:val="20"/>
                <w:szCs w:val="20"/>
                <w:lang w:val="es-ES_tradnl"/>
              </w:rPr>
            </w:pPr>
            <w:r w:rsidRPr="00F80338">
              <w:rPr>
                <w:rFonts w:cs="Calibri"/>
                <w:color w:val="000000"/>
              </w:rPr>
              <w:t>-13,12792</w:t>
            </w:r>
          </w:p>
        </w:tc>
        <w:tc>
          <w:tcPr>
            <w:tcW w:w="2916" w:type="dxa"/>
            <w:tcBorders>
              <w:top w:val="nil"/>
              <w:left w:val="nil"/>
              <w:bottom w:val="single" w:sz="4" w:space="0" w:color="000000"/>
              <w:right w:val="single" w:sz="4" w:space="0" w:color="000000"/>
            </w:tcBorders>
            <w:shd w:val="clear" w:color="auto" w:fill="auto"/>
            <w:vAlign w:val="bottom"/>
          </w:tcPr>
          <w:p w14:paraId="22F5D916" w14:textId="77777777" w:rsidR="009C4367" w:rsidRPr="00F80338" w:rsidRDefault="009C4367" w:rsidP="002C5A21">
            <w:pPr>
              <w:rPr>
                <w:rFonts w:cs="Tahoma"/>
                <w:sz w:val="20"/>
                <w:szCs w:val="20"/>
                <w:lang w:val="es-ES_tradnl"/>
              </w:rPr>
            </w:pPr>
            <w:r w:rsidRPr="00F80338">
              <w:rPr>
                <w:rFonts w:cs="Calibri"/>
                <w:color w:val="000000"/>
              </w:rPr>
              <w:t>-64,3788</w:t>
            </w:r>
          </w:p>
        </w:tc>
      </w:tr>
      <w:tr w:rsidR="009C4367" w:rsidRPr="00F80338" w14:paraId="69322180" w14:textId="77777777" w:rsidTr="002C5A21">
        <w:trPr>
          <w:trHeight w:val="262"/>
          <w:jc w:val="center"/>
        </w:trPr>
        <w:tc>
          <w:tcPr>
            <w:tcW w:w="742" w:type="dxa"/>
          </w:tcPr>
          <w:p w14:paraId="2C13051C" w14:textId="77777777" w:rsidR="009C4367" w:rsidRPr="00F80338" w:rsidRDefault="009C4367" w:rsidP="002C5A21">
            <w:pPr>
              <w:rPr>
                <w:rFonts w:cs="Tahoma"/>
                <w:sz w:val="20"/>
                <w:szCs w:val="20"/>
                <w:lang w:val="es-ES_tradnl"/>
              </w:rPr>
            </w:pPr>
            <w:r w:rsidRPr="00F80338">
              <w:rPr>
                <w:rFonts w:cs="Tahoma"/>
                <w:sz w:val="20"/>
                <w:szCs w:val="20"/>
                <w:lang w:val="es-ES_tradnl"/>
              </w:rPr>
              <w:t>14</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0B7D8D0" w14:textId="77777777" w:rsidR="009C4367" w:rsidRPr="00F80338" w:rsidRDefault="009C4367" w:rsidP="002C5A21">
            <w:pPr>
              <w:rPr>
                <w:rFonts w:cs="Tahoma"/>
                <w:sz w:val="20"/>
                <w:szCs w:val="20"/>
                <w:lang w:val="es-ES_tradnl"/>
              </w:rPr>
            </w:pPr>
            <w:r w:rsidRPr="00F80338">
              <w:rPr>
                <w:rFonts w:cs="Calibri"/>
                <w:color w:val="000000"/>
              </w:rPr>
              <w:t>-13,12778</w:t>
            </w:r>
          </w:p>
        </w:tc>
        <w:tc>
          <w:tcPr>
            <w:tcW w:w="2916" w:type="dxa"/>
            <w:tcBorders>
              <w:top w:val="nil"/>
              <w:left w:val="nil"/>
              <w:bottom w:val="single" w:sz="4" w:space="0" w:color="000000"/>
              <w:right w:val="single" w:sz="4" w:space="0" w:color="000000"/>
            </w:tcBorders>
            <w:shd w:val="clear" w:color="auto" w:fill="auto"/>
            <w:vAlign w:val="bottom"/>
          </w:tcPr>
          <w:p w14:paraId="58059501" w14:textId="77777777" w:rsidR="009C4367" w:rsidRPr="00F80338" w:rsidRDefault="009C4367" w:rsidP="002C5A21">
            <w:pPr>
              <w:rPr>
                <w:rFonts w:cs="Tahoma"/>
                <w:sz w:val="20"/>
                <w:szCs w:val="20"/>
                <w:lang w:val="es-ES_tradnl"/>
              </w:rPr>
            </w:pPr>
            <w:r w:rsidRPr="00F80338">
              <w:rPr>
                <w:rFonts w:cs="Calibri"/>
                <w:color w:val="000000"/>
              </w:rPr>
              <w:t>-64,3792</w:t>
            </w:r>
          </w:p>
        </w:tc>
      </w:tr>
      <w:tr w:rsidR="009C4367" w:rsidRPr="00F80338" w14:paraId="68A0B3A0" w14:textId="77777777" w:rsidTr="002C5A21">
        <w:trPr>
          <w:trHeight w:val="262"/>
          <w:jc w:val="center"/>
        </w:trPr>
        <w:tc>
          <w:tcPr>
            <w:tcW w:w="742" w:type="dxa"/>
          </w:tcPr>
          <w:p w14:paraId="433C190C" w14:textId="77777777" w:rsidR="009C4367" w:rsidRPr="00F80338" w:rsidRDefault="009C4367" w:rsidP="002C5A21">
            <w:pPr>
              <w:rPr>
                <w:rFonts w:cs="Tahoma"/>
                <w:sz w:val="20"/>
                <w:szCs w:val="20"/>
                <w:lang w:val="es-ES_tradnl"/>
              </w:rPr>
            </w:pPr>
            <w:r w:rsidRPr="00F80338">
              <w:rPr>
                <w:rFonts w:cs="Tahoma"/>
                <w:sz w:val="20"/>
                <w:szCs w:val="20"/>
                <w:lang w:val="es-ES_tradnl"/>
              </w:rPr>
              <w:t>15</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7399AA43" w14:textId="77777777" w:rsidR="009C4367" w:rsidRPr="00F80338" w:rsidRDefault="009C4367" w:rsidP="002C5A21">
            <w:pPr>
              <w:rPr>
                <w:rFonts w:cs="Tahoma"/>
                <w:sz w:val="20"/>
                <w:szCs w:val="20"/>
                <w:lang w:val="es-ES_tradnl"/>
              </w:rPr>
            </w:pPr>
            <w:r w:rsidRPr="00F80338">
              <w:rPr>
                <w:rFonts w:cs="Calibri"/>
                <w:color w:val="000000"/>
              </w:rPr>
              <w:t>-13,12765</w:t>
            </w:r>
          </w:p>
        </w:tc>
        <w:tc>
          <w:tcPr>
            <w:tcW w:w="2916" w:type="dxa"/>
            <w:tcBorders>
              <w:top w:val="nil"/>
              <w:left w:val="nil"/>
              <w:bottom w:val="single" w:sz="4" w:space="0" w:color="000000"/>
              <w:right w:val="single" w:sz="4" w:space="0" w:color="000000"/>
            </w:tcBorders>
            <w:shd w:val="clear" w:color="auto" w:fill="auto"/>
            <w:vAlign w:val="bottom"/>
          </w:tcPr>
          <w:p w14:paraId="6925C26D" w14:textId="77777777" w:rsidR="009C4367" w:rsidRPr="00F80338" w:rsidRDefault="009C4367" w:rsidP="002C5A21">
            <w:pPr>
              <w:rPr>
                <w:rFonts w:cs="Tahoma"/>
                <w:sz w:val="20"/>
                <w:szCs w:val="20"/>
                <w:lang w:val="es-ES_tradnl"/>
              </w:rPr>
            </w:pPr>
            <w:r w:rsidRPr="00F80338">
              <w:rPr>
                <w:rFonts w:cs="Calibri"/>
                <w:color w:val="000000"/>
              </w:rPr>
              <w:t>-64,37934</w:t>
            </w:r>
          </w:p>
        </w:tc>
      </w:tr>
      <w:tr w:rsidR="009C4367" w:rsidRPr="00F80338" w14:paraId="1B1FFD31" w14:textId="77777777" w:rsidTr="002C5A21">
        <w:trPr>
          <w:trHeight w:val="262"/>
          <w:jc w:val="center"/>
        </w:trPr>
        <w:tc>
          <w:tcPr>
            <w:tcW w:w="742" w:type="dxa"/>
          </w:tcPr>
          <w:p w14:paraId="7817EDC5" w14:textId="77777777" w:rsidR="009C4367" w:rsidRPr="00F80338" w:rsidRDefault="009C4367" w:rsidP="002C5A21">
            <w:pPr>
              <w:rPr>
                <w:rFonts w:cs="Tahoma"/>
                <w:sz w:val="20"/>
                <w:szCs w:val="20"/>
                <w:lang w:val="es-ES_tradnl"/>
              </w:rPr>
            </w:pPr>
            <w:r w:rsidRPr="00F80338">
              <w:rPr>
                <w:rFonts w:cs="Tahoma"/>
                <w:sz w:val="20"/>
                <w:szCs w:val="20"/>
                <w:lang w:val="es-ES_tradnl"/>
              </w:rPr>
              <w:t>16</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490986F1" w14:textId="77777777" w:rsidR="009C4367" w:rsidRPr="00F80338" w:rsidRDefault="009C4367" w:rsidP="002C5A21">
            <w:pPr>
              <w:rPr>
                <w:rFonts w:cs="Tahoma"/>
                <w:sz w:val="20"/>
                <w:szCs w:val="20"/>
                <w:lang w:val="es-ES_tradnl"/>
              </w:rPr>
            </w:pPr>
            <w:r w:rsidRPr="00F80338">
              <w:rPr>
                <w:rFonts w:cs="Calibri"/>
                <w:color w:val="000000"/>
              </w:rPr>
              <w:t>-13,12852</w:t>
            </w:r>
          </w:p>
        </w:tc>
        <w:tc>
          <w:tcPr>
            <w:tcW w:w="2916" w:type="dxa"/>
            <w:tcBorders>
              <w:top w:val="nil"/>
              <w:left w:val="nil"/>
              <w:bottom w:val="single" w:sz="4" w:space="0" w:color="000000"/>
              <w:right w:val="single" w:sz="4" w:space="0" w:color="000000"/>
            </w:tcBorders>
            <w:shd w:val="clear" w:color="auto" w:fill="auto"/>
            <w:vAlign w:val="bottom"/>
          </w:tcPr>
          <w:p w14:paraId="0D8AA671" w14:textId="77777777" w:rsidR="009C4367" w:rsidRPr="00F80338" w:rsidRDefault="009C4367" w:rsidP="002C5A21">
            <w:pPr>
              <w:rPr>
                <w:rFonts w:cs="Tahoma"/>
                <w:sz w:val="20"/>
                <w:szCs w:val="20"/>
                <w:lang w:val="es-ES_tradnl"/>
              </w:rPr>
            </w:pPr>
            <w:r w:rsidRPr="00F80338">
              <w:rPr>
                <w:rFonts w:cs="Calibri"/>
                <w:color w:val="000000"/>
              </w:rPr>
              <w:t>-64,37831</w:t>
            </w:r>
          </w:p>
        </w:tc>
      </w:tr>
      <w:tr w:rsidR="009C4367" w:rsidRPr="00F80338" w14:paraId="7BBC2B45" w14:textId="77777777" w:rsidTr="002C5A21">
        <w:trPr>
          <w:trHeight w:val="262"/>
          <w:jc w:val="center"/>
        </w:trPr>
        <w:tc>
          <w:tcPr>
            <w:tcW w:w="742" w:type="dxa"/>
          </w:tcPr>
          <w:p w14:paraId="354106DC" w14:textId="77777777" w:rsidR="009C4367" w:rsidRPr="00F80338" w:rsidRDefault="009C4367" w:rsidP="002C5A21">
            <w:pPr>
              <w:rPr>
                <w:rFonts w:cs="Tahoma"/>
                <w:sz w:val="20"/>
                <w:szCs w:val="20"/>
                <w:lang w:val="es-ES_tradnl"/>
              </w:rPr>
            </w:pPr>
            <w:r w:rsidRPr="00F80338">
              <w:rPr>
                <w:rFonts w:cs="Tahoma"/>
                <w:sz w:val="20"/>
                <w:szCs w:val="20"/>
                <w:lang w:val="es-ES_tradnl"/>
              </w:rPr>
              <w:t>17</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AB0F965" w14:textId="77777777" w:rsidR="009C4367" w:rsidRPr="00F80338" w:rsidRDefault="009C4367" w:rsidP="002C5A21">
            <w:pPr>
              <w:rPr>
                <w:rFonts w:cs="Tahoma"/>
                <w:sz w:val="20"/>
                <w:szCs w:val="20"/>
                <w:lang w:val="es-ES_tradnl"/>
              </w:rPr>
            </w:pPr>
            <w:r w:rsidRPr="00F80338">
              <w:rPr>
                <w:rFonts w:cs="Calibri"/>
                <w:color w:val="000000"/>
              </w:rPr>
              <w:t>-13,12637</w:t>
            </w:r>
          </w:p>
        </w:tc>
        <w:tc>
          <w:tcPr>
            <w:tcW w:w="2916" w:type="dxa"/>
            <w:tcBorders>
              <w:top w:val="nil"/>
              <w:left w:val="nil"/>
              <w:bottom w:val="single" w:sz="4" w:space="0" w:color="000000"/>
              <w:right w:val="single" w:sz="4" w:space="0" w:color="000000"/>
            </w:tcBorders>
            <w:shd w:val="clear" w:color="auto" w:fill="auto"/>
            <w:vAlign w:val="bottom"/>
          </w:tcPr>
          <w:p w14:paraId="125C5882" w14:textId="77777777" w:rsidR="009C4367" w:rsidRPr="00F80338" w:rsidRDefault="009C4367" w:rsidP="002C5A21">
            <w:pPr>
              <w:rPr>
                <w:rFonts w:cs="Tahoma"/>
                <w:sz w:val="20"/>
                <w:szCs w:val="20"/>
                <w:lang w:val="es-ES_tradnl"/>
              </w:rPr>
            </w:pPr>
            <w:r w:rsidRPr="00F80338">
              <w:rPr>
                <w:rFonts w:cs="Calibri"/>
                <w:color w:val="000000"/>
              </w:rPr>
              <w:t>-64,38036</w:t>
            </w:r>
          </w:p>
        </w:tc>
      </w:tr>
      <w:tr w:rsidR="009C4367" w:rsidRPr="00F80338" w14:paraId="6B9EEEEB" w14:textId="77777777" w:rsidTr="002C5A21">
        <w:trPr>
          <w:trHeight w:val="262"/>
          <w:jc w:val="center"/>
        </w:trPr>
        <w:tc>
          <w:tcPr>
            <w:tcW w:w="742" w:type="dxa"/>
          </w:tcPr>
          <w:p w14:paraId="7CD4F12C" w14:textId="77777777" w:rsidR="009C4367" w:rsidRPr="00F80338" w:rsidRDefault="009C4367" w:rsidP="002C5A21">
            <w:pPr>
              <w:rPr>
                <w:rFonts w:cs="Tahoma"/>
                <w:sz w:val="20"/>
                <w:szCs w:val="20"/>
                <w:lang w:val="es-ES_tradnl"/>
              </w:rPr>
            </w:pPr>
            <w:r w:rsidRPr="00F80338">
              <w:rPr>
                <w:rFonts w:cs="Tahoma"/>
                <w:sz w:val="20"/>
                <w:szCs w:val="20"/>
                <w:lang w:val="es-ES_tradnl"/>
              </w:rPr>
              <w:t>18</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0350F9C" w14:textId="77777777" w:rsidR="009C4367" w:rsidRPr="00F80338" w:rsidRDefault="009C4367" w:rsidP="002C5A21">
            <w:pPr>
              <w:rPr>
                <w:rFonts w:cs="Tahoma"/>
                <w:sz w:val="20"/>
                <w:szCs w:val="20"/>
                <w:lang w:val="es-ES_tradnl"/>
              </w:rPr>
            </w:pPr>
            <w:r w:rsidRPr="00F80338">
              <w:rPr>
                <w:rFonts w:cs="Calibri"/>
                <w:color w:val="000000"/>
              </w:rPr>
              <w:t>-13,12811</w:t>
            </w:r>
          </w:p>
        </w:tc>
        <w:tc>
          <w:tcPr>
            <w:tcW w:w="2916" w:type="dxa"/>
            <w:tcBorders>
              <w:top w:val="nil"/>
              <w:left w:val="nil"/>
              <w:bottom w:val="single" w:sz="4" w:space="0" w:color="000000"/>
              <w:right w:val="single" w:sz="4" w:space="0" w:color="000000"/>
            </w:tcBorders>
            <w:shd w:val="clear" w:color="auto" w:fill="auto"/>
            <w:vAlign w:val="bottom"/>
          </w:tcPr>
          <w:p w14:paraId="5EA4996E" w14:textId="77777777" w:rsidR="009C4367" w:rsidRPr="00F80338" w:rsidRDefault="009C4367" w:rsidP="002C5A21">
            <w:pPr>
              <w:rPr>
                <w:rFonts w:cs="Tahoma"/>
                <w:sz w:val="20"/>
                <w:szCs w:val="20"/>
                <w:lang w:val="es-ES_tradnl"/>
              </w:rPr>
            </w:pPr>
            <w:r w:rsidRPr="00F80338">
              <w:rPr>
                <w:rFonts w:cs="Calibri"/>
                <w:color w:val="000000"/>
              </w:rPr>
              <w:t>-64,37857</w:t>
            </w:r>
          </w:p>
        </w:tc>
      </w:tr>
      <w:tr w:rsidR="009C4367" w:rsidRPr="00F80338" w14:paraId="407F2A3F" w14:textId="77777777" w:rsidTr="002C5A21">
        <w:trPr>
          <w:trHeight w:val="262"/>
          <w:jc w:val="center"/>
        </w:trPr>
        <w:tc>
          <w:tcPr>
            <w:tcW w:w="742" w:type="dxa"/>
          </w:tcPr>
          <w:p w14:paraId="4B40A508" w14:textId="77777777" w:rsidR="009C4367" w:rsidRPr="00F80338" w:rsidRDefault="009C4367" w:rsidP="002C5A21">
            <w:pPr>
              <w:rPr>
                <w:rFonts w:cs="Tahoma"/>
                <w:sz w:val="20"/>
                <w:szCs w:val="20"/>
                <w:lang w:val="es-ES_tradnl"/>
              </w:rPr>
            </w:pPr>
            <w:r w:rsidRPr="00F80338">
              <w:rPr>
                <w:rFonts w:cs="Tahoma"/>
                <w:sz w:val="20"/>
                <w:szCs w:val="20"/>
                <w:lang w:val="es-ES_tradnl"/>
              </w:rPr>
              <w:t>19</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0A0800E5" w14:textId="77777777" w:rsidR="009C4367" w:rsidRPr="00F80338" w:rsidRDefault="009C4367" w:rsidP="002C5A21">
            <w:pPr>
              <w:rPr>
                <w:rFonts w:cs="Tahoma"/>
                <w:sz w:val="20"/>
                <w:szCs w:val="20"/>
                <w:lang w:val="es-ES_tradnl"/>
              </w:rPr>
            </w:pPr>
            <w:r w:rsidRPr="00F80338">
              <w:rPr>
                <w:rFonts w:cs="Calibri"/>
                <w:color w:val="000000"/>
              </w:rPr>
              <w:t>-13,12829</w:t>
            </w:r>
          </w:p>
        </w:tc>
        <w:tc>
          <w:tcPr>
            <w:tcW w:w="2916" w:type="dxa"/>
            <w:tcBorders>
              <w:top w:val="nil"/>
              <w:left w:val="nil"/>
              <w:bottom w:val="single" w:sz="4" w:space="0" w:color="000000"/>
              <w:right w:val="single" w:sz="4" w:space="0" w:color="000000"/>
            </w:tcBorders>
            <w:shd w:val="clear" w:color="auto" w:fill="auto"/>
            <w:vAlign w:val="bottom"/>
          </w:tcPr>
          <w:p w14:paraId="701714A0" w14:textId="77777777" w:rsidR="009C4367" w:rsidRPr="00F80338" w:rsidRDefault="009C4367" w:rsidP="002C5A21">
            <w:pPr>
              <w:rPr>
                <w:rFonts w:cs="Tahoma"/>
                <w:sz w:val="20"/>
                <w:szCs w:val="20"/>
                <w:lang w:val="es-ES_tradnl"/>
              </w:rPr>
            </w:pPr>
            <w:r w:rsidRPr="00F80338">
              <w:rPr>
                <w:rFonts w:cs="Calibri"/>
                <w:color w:val="000000"/>
              </w:rPr>
              <w:t>-64,37955</w:t>
            </w:r>
          </w:p>
        </w:tc>
      </w:tr>
      <w:tr w:rsidR="009C4367" w:rsidRPr="00F80338" w14:paraId="61B4D696" w14:textId="77777777" w:rsidTr="002C5A21">
        <w:trPr>
          <w:trHeight w:val="262"/>
          <w:jc w:val="center"/>
        </w:trPr>
        <w:tc>
          <w:tcPr>
            <w:tcW w:w="742" w:type="dxa"/>
          </w:tcPr>
          <w:p w14:paraId="698490EB" w14:textId="77777777" w:rsidR="009C4367" w:rsidRPr="00F80338" w:rsidRDefault="009C4367" w:rsidP="002C5A21">
            <w:pPr>
              <w:rPr>
                <w:rFonts w:cs="Tahoma"/>
                <w:sz w:val="20"/>
                <w:szCs w:val="20"/>
                <w:lang w:val="es-ES_tradnl"/>
              </w:rPr>
            </w:pPr>
            <w:r w:rsidRPr="00F80338">
              <w:rPr>
                <w:rFonts w:cs="Tahoma"/>
                <w:sz w:val="20"/>
                <w:szCs w:val="20"/>
                <w:lang w:val="es-ES_tradnl"/>
              </w:rPr>
              <w:t>20</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DB88601" w14:textId="77777777" w:rsidR="009C4367" w:rsidRPr="00F80338" w:rsidRDefault="009C4367" w:rsidP="002C5A21">
            <w:pPr>
              <w:rPr>
                <w:rFonts w:cs="Tahoma"/>
                <w:sz w:val="20"/>
                <w:szCs w:val="20"/>
                <w:lang w:val="es-ES_tradnl"/>
              </w:rPr>
            </w:pPr>
            <w:r w:rsidRPr="00F80338">
              <w:rPr>
                <w:rFonts w:cs="Calibri"/>
                <w:color w:val="000000"/>
              </w:rPr>
              <w:t>-13,12696</w:t>
            </w:r>
          </w:p>
        </w:tc>
        <w:tc>
          <w:tcPr>
            <w:tcW w:w="2916" w:type="dxa"/>
            <w:tcBorders>
              <w:top w:val="nil"/>
              <w:left w:val="nil"/>
              <w:bottom w:val="single" w:sz="4" w:space="0" w:color="000000"/>
              <w:right w:val="single" w:sz="4" w:space="0" w:color="000000"/>
            </w:tcBorders>
            <w:shd w:val="clear" w:color="auto" w:fill="auto"/>
            <w:vAlign w:val="bottom"/>
          </w:tcPr>
          <w:p w14:paraId="4AF986CA" w14:textId="77777777" w:rsidR="009C4367" w:rsidRPr="00F80338" w:rsidRDefault="009C4367" w:rsidP="002C5A21">
            <w:pPr>
              <w:rPr>
                <w:rFonts w:cs="Tahoma"/>
                <w:sz w:val="20"/>
                <w:szCs w:val="20"/>
                <w:lang w:val="es-ES_tradnl"/>
              </w:rPr>
            </w:pPr>
            <w:r w:rsidRPr="00F80338">
              <w:rPr>
                <w:rFonts w:cs="Calibri"/>
                <w:color w:val="000000"/>
              </w:rPr>
              <w:t>-64,37981</w:t>
            </w:r>
          </w:p>
        </w:tc>
      </w:tr>
      <w:tr w:rsidR="009C4367" w:rsidRPr="00F80338" w14:paraId="7BB0B218" w14:textId="77777777" w:rsidTr="002C5A21">
        <w:trPr>
          <w:trHeight w:val="262"/>
          <w:jc w:val="center"/>
        </w:trPr>
        <w:tc>
          <w:tcPr>
            <w:tcW w:w="742" w:type="dxa"/>
          </w:tcPr>
          <w:p w14:paraId="71992536" w14:textId="77777777" w:rsidR="009C4367" w:rsidRPr="00F80338" w:rsidRDefault="009C4367" w:rsidP="002C5A21">
            <w:pPr>
              <w:rPr>
                <w:rFonts w:cs="Tahoma"/>
                <w:sz w:val="20"/>
                <w:szCs w:val="20"/>
                <w:lang w:val="es-ES_tradnl"/>
              </w:rPr>
            </w:pPr>
            <w:r w:rsidRPr="00F80338">
              <w:rPr>
                <w:rFonts w:cs="Tahoma"/>
                <w:sz w:val="20"/>
                <w:szCs w:val="20"/>
                <w:lang w:val="es-ES_tradnl"/>
              </w:rPr>
              <w:t>21</w:t>
            </w:r>
          </w:p>
        </w:tc>
        <w:tc>
          <w:tcPr>
            <w:tcW w:w="2916" w:type="dxa"/>
            <w:tcBorders>
              <w:top w:val="nil"/>
              <w:left w:val="single" w:sz="4" w:space="0" w:color="000000"/>
              <w:bottom w:val="single" w:sz="4" w:space="0" w:color="000000"/>
              <w:right w:val="single" w:sz="4" w:space="0" w:color="000000"/>
            </w:tcBorders>
            <w:shd w:val="clear" w:color="auto" w:fill="auto"/>
            <w:vAlign w:val="bottom"/>
          </w:tcPr>
          <w:p w14:paraId="1B3577F7" w14:textId="77777777" w:rsidR="009C4367" w:rsidRPr="00F80338" w:rsidRDefault="009C4367" w:rsidP="002C5A21">
            <w:pPr>
              <w:rPr>
                <w:rFonts w:cs="Tahoma"/>
                <w:sz w:val="20"/>
                <w:szCs w:val="20"/>
                <w:lang w:val="es-ES_tradnl"/>
              </w:rPr>
            </w:pPr>
            <w:r w:rsidRPr="00F80338">
              <w:rPr>
                <w:rFonts w:cs="Calibri"/>
                <w:color w:val="000000"/>
              </w:rPr>
              <w:t>-13,12692</w:t>
            </w:r>
          </w:p>
        </w:tc>
        <w:tc>
          <w:tcPr>
            <w:tcW w:w="2916" w:type="dxa"/>
            <w:tcBorders>
              <w:top w:val="nil"/>
              <w:left w:val="nil"/>
              <w:bottom w:val="single" w:sz="4" w:space="0" w:color="000000"/>
              <w:right w:val="single" w:sz="4" w:space="0" w:color="000000"/>
            </w:tcBorders>
            <w:shd w:val="clear" w:color="auto" w:fill="auto"/>
            <w:vAlign w:val="bottom"/>
          </w:tcPr>
          <w:p w14:paraId="6D47EF35" w14:textId="77777777" w:rsidR="009C4367" w:rsidRPr="00F80338" w:rsidRDefault="009C4367" w:rsidP="002C5A21">
            <w:pPr>
              <w:rPr>
                <w:rFonts w:cs="Tahoma"/>
                <w:sz w:val="20"/>
                <w:szCs w:val="20"/>
                <w:lang w:val="es-ES_tradnl"/>
              </w:rPr>
            </w:pPr>
            <w:r w:rsidRPr="00F80338">
              <w:rPr>
                <w:rFonts w:cs="Calibri"/>
                <w:color w:val="000000"/>
              </w:rPr>
              <w:t>-64,37985</w:t>
            </w:r>
          </w:p>
        </w:tc>
      </w:tr>
    </w:tbl>
    <w:p w14:paraId="44AD4E03" w14:textId="77777777" w:rsidR="009C4367" w:rsidRPr="00D7770C" w:rsidRDefault="009C4367" w:rsidP="009C4367">
      <w:pPr>
        <w:rPr>
          <w:rFonts w:ascii="Times New Roman" w:hAnsi="Times New Roman"/>
          <w:sz w:val="24"/>
          <w:szCs w:val="24"/>
          <w:lang w:val="es-ES_tradnl"/>
        </w:rPr>
      </w:pPr>
    </w:p>
    <w:bookmarkEnd w:id="34"/>
    <w:p w14:paraId="47969657" w14:textId="77777777" w:rsidR="009C4367" w:rsidRPr="00D7770C" w:rsidRDefault="009C4367" w:rsidP="009C4367">
      <w:pPr>
        <w:jc w:val="both"/>
        <w:rPr>
          <w:rFonts w:ascii="Tahoma" w:hAnsi="Tahoma" w:cs="Tahoma"/>
          <w:sz w:val="18"/>
          <w:szCs w:val="18"/>
          <w:lang w:val="es-ES_tradnl"/>
        </w:rPr>
      </w:pPr>
      <w:r w:rsidRPr="00D7770C">
        <w:rPr>
          <w:rFonts w:ascii="Tahoma" w:hAnsi="Tahoma" w:cs="Tahoma"/>
          <w:sz w:val="18"/>
          <w:szCs w:val="18"/>
          <w:lang w:val="es-ES_tradnl"/>
        </w:rPr>
        <w:t xml:space="preserve">Nota: las coordenadas son referenciales debiendo el contratista en coordinación con el supervisor de obra deberá ratificar o reubicar la construcción de la vivienda en el lote de terreno del beneficiario. </w:t>
      </w:r>
    </w:p>
    <w:p w14:paraId="77126BDB" w14:textId="77777777" w:rsidR="009C4367" w:rsidRPr="00D7770C" w:rsidRDefault="009C4367" w:rsidP="009C4367">
      <w:pPr>
        <w:spacing w:line="260" w:lineRule="atLeast"/>
        <w:rPr>
          <w:rFonts w:ascii="Tahoma" w:hAnsi="Tahoma" w:cs="Tahoma"/>
          <w:sz w:val="20"/>
          <w:szCs w:val="20"/>
          <w:lang w:val="es-ES_tradnl"/>
        </w:rPr>
      </w:pPr>
    </w:p>
    <w:p w14:paraId="18C0B21D" w14:textId="77777777" w:rsidR="009C4367" w:rsidRPr="00D7770C" w:rsidRDefault="009C4367" w:rsidP="009C4367">
      <w:pPr>
        <w:numPr>
          <w:ilvl w:val="0"/>
          <w:numId w:val="42"/>
        </w:numPr>
        <w:ind w:left="284" w:hanging="284"/>
        <w:contextualSpacing/>
        <w:jc w:val="both"/>
        <w:outlineLvl w:val="0"/>
        <w:rPr>
          <w:rFonts w:ascii="Tahoma" w:hAnsi="Tahoma" w:cs="Tahoma"/>
          <w:b/>
          <w:sz w:val="24"/>
          <w:szCs w:val="24"/>
          <w:lang w:val="es-ES_tradnl"/>
        </w:rPr>
      </w:pPr>
      <w:bookmarkStart w:id="35" w:name="_Toc515301257"/>
      <w:bookmarkStart w:id="36" w:name="_Toc118720299"/>
      <w:r w:rsidRPr="00D7770C">
        <w:rPr>
          <w:rFonts w:ascii="Tahoma" w:hAnsi="Tahoma" w:cs="Tahoma"/>
          <w:b/>
          <w:sz w:val="20"/>
          <w:szCs w:val="20"/>
        </w:rPr>
        <w:t xml:space="preserve">ACCESO </w:t>
      </w:r>
      <w:bookmarkEnd w:id="31"/>
      <w:bookmarkEnd w:id="35"/>
      <w:r w:rsidRPr="00D7770C">
        <w:rPr>
          <w:rFonts w:ascii="Tahoma" w:hAnsi="Tahoma" w:cs="Tahoma"/>
          <w:b/>
          <w:sz w:val="20"/>
          <w:szCs w:val="20"/>
        </w:rPr>
        <w:t>A LAS COMUNIDADES/BARRIOS/ZONAS/URBANIZACIÓN/JUNTA VECINAL BENEFICIADAS</w:t>
      </w:r>
      <w:bookmarkEnd w:id="36"/>
      <w:r w:rsidRPr="00D7770C">
        <w:rPr>
          <w:rFonts w:ascii="Tahoma" w:hAnsi="Tahoma" w:cs="Tahoma"/>
          <w:b/>
          <w:sz w:val="20"/>
          <w:szCs w:val="20"/>
        </w:rPr>
        <w:t>.</w:t>
      </w:r>
    </w:p>
    <w:tbl>
      <w:tblPr>
        <w:tblW w:w="46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1526"/>
        <w:gridCol w:w="2733"/>
        <w:gridCol w:w="1498"/>
        <w:gridCol w:w="1498"/>
        <w:gridCol w:w="1496"/>
      </w:tblGrid>
      <w:tr w:rsidR="009C4367" w:rsidRPr="00D7770C" w14:paraId="3A461360" w14:textId="77777777" w:rsidTr="002C5A21">
        <w:trPr>
          <w:trHeight w:val="275"/>
          <w:jc w:val="center"/>
        </w:trPr>
        <w:tc>
          <w:tcPr>
            <w:tcW w:w="267" w:type="pct"/>
            <w:shd w:val="clear" w:color="auto" w:fill="244061"/>
            <w:vAlign w:val="center"/>
            <w:hideMark/>
          </w:tcPr>
          <w:p w14:paraId="337DB843" w14:textId="77777777" w:rsidR="009C4367" w:rsidRPr="0067685C" w:rsidRDefault="009C4367" w:rsidP="002C5A21">
            <w:pPr>
              <w:jc w:val="center"/>
              <w:rPr>
                <w:rFonts w:ascii="Tahoma" w:hAnsi="Tahoma" w:cs="Tahoma"/>
                <w:b/>
                <w:bCs/>
                <w:color w:val="FFFFFF"/>
                <w:szCs w:val="24"/>
                <w:lang w:eastAsia="es-BO"/>
              </w:rPr>
            </w:pPr>
            <w:r w:rsidRPr="0067685C">
              <w:rPr>
                <w:rFonts w:ascii="Tahoma" w:hAnsi="Tahoma" w:cs="Tahoma"/>
                <w:b/>
                <w:bCs/>
                <w:color w:val="FFFFFF"/>
                <w:szCs w:val="24"/>
                <w:lang w:eastAsia="es-BO"/>
              </w:rPr>
              <w:t>Nº</w:t>
            </w:r>
          </w:p>
        </w:tc>
        <w:tc>
          <w:tcPr>
            <w:tcW w:w="826" w:type="pct"/>
            <w:shd w:val="clear" w:color="auto" w:fill="244061"/>
            <w:vAlign w:val="center"/>
            <w:hideMark/>
          </w:tcPr>
          <w:p w14:paraId="79129EE1" w14:textId="77777777" w:rsidR="009C4367" w:rsidRPr="0067685C" w:rsidRDefault="009C4367" w:rsidP="002C5A21">
            <w:pPr>
              <w:jc w:val="center"/>
              <w:rPr>
                <w:rFonts w:ascii="Tahoma" w:hAnsi="Tahoma" w:cs="Tahoma"/>
                <w:b/>
                <w:bCs/>
                <w:color w:val="FFFFFF"/>
                <w:szCs w:val="24"/>
                <w:lang w:eastAsia="es-BO"/>
              </w:rPr>
            </w:pPr>
            <w:r w:rsidRPr="0067685C">
              <w:rPr>
                <w:rFonts w:ascii="Tahoma" w:hAnsi="Tahoma" w:cs="Tahoma"/>
                <w:b/>
                <w:bCs/>
                <w:color w:val="FFFFFF"/>
                <w:szCs w:val="24"/>
                <w:lang w:eastAsia="es-BO"/>
              </w:rPr>
              <w:t>Desde</w:t>
            </w:r>
          </w:p>
        </w:tc>
        <w:tc>
          <w:tcPr>
            <w:tcW w:w="1478" w:type="pct"/>
            <w:shd w:val="clear" w:color="auto" w:fill="244061"/>
            <w:vAlign w:val="center"/>
            <w:hideMark/>
          </w:tcPr>
          <w:p w14:paraId="5A6614F3" w14:textId="77777777" w:rsidR="009C4367" w:rsidRPr="0067685C" w:rsidRDefault="009C4367" w:rsidP="002C5A21">
            <w:pPr>
              <w:jc w:val="center"/>
              <w:rPr>
                <w:rFonts w:ascii="Tahoma" w:hAnsi="Tahoma" w:cs="Tahoma"/>
                <w:b/>
                <w:bCs/>
                <w:color w:val="FFFFFF"/>
                <w:szCs w:val="24"/>
                <w:lang w:eastAsia="es-BO"/>
              </w:rPr>
            </w:pPr>
            <w:r w:rsidRPr="0067685C">
              <w:rPr>
                <w:rFonts w:ascii="Tahoma" w:hAnsi="Tahoma" w:cs="Tahoma"/>
                <w:b/>
                <w:bCs/>
                <w:color w:val="FFFFFF"/>
                <w:szCs w:val="24"/>
                <w:lang w:eastAsia="es-BO"/>
              </w:rPr>
              <w:t>Hasta</w:t>
            </w:r>
          </w:p>
        </w:tc>
        <w:tc>
          <w:tcPr>
            <w:tcW w:w="810" w:type="pct"/>
            <w:shd w:val="clear" w:color="auto" w:fill="244061"/>
            <w:vAlign w:val="center"/>
          </w:tcPr>
          <w:p w14:paraId="193E87D2" w14:textId="77777777" w:rsidR="009C4367" w:rsidRPr="0067685C" w:rsidRDefault="009C4367" w:rsidP="002C5A21">
            <w:pPr>
              <w:jc w:val="center"/>
              <w:rPr>
                <w:rFonts w:ascii="Tahoma" w:hAnsi="Tahoma" w:cs="Tahoma"/>
                <w:b/>
                <w:bCs/>
                <w:color w:val="FFFFFF"/>
                <w:szCs w:val="24"/>
                <w:lang w:eastAsia="es-BO"/>
              </w:rPr>
            </w:pPr>
            <w:r w:rsidRPr="0067685C">
              <w:rPr>
                <w:rFonts w:ascii="Tahoma" w:hAnsi="Tahoma" w:cs="Tahoma"/>
                <w:b/>
                <w:bCs/>
                <w:color w:val="FFFFFF"/>
                <w:szCs w:val="24"/>
                <w:lang w:eastAsia="es-BO"/>
              </w:rPr>
              <w:t>Distancia</w:t>
            </w:r>
          </w:p>
        </w:tc>
        <w:tc>
          <w:tcPr>
            <w:tcW w:w="810" w:type="pct"/>
            <w:shd w:val="clear" w:color="auto" w:fill="244061"/>
            <w:vAlign w:val="center"/>
          </w:tcPr>
          <w:p w14:paraId="0EED3917" w14:textId="77777777" w:rsidR="009C4367" w:rsidRPr="0067685C" w:rsidRDefault="009C4367" w:rsidP="002C5A21">
            <w:pPr>
              <w:jc w:val="center"/>
              <w:rPr>
                <w:rFonts w:ascii="Tahoma" w:hAnsi="Tahoma" w:cs="Tahoma"/>
                <w:b/>
                <w:bCs/>
                <w:color w:val="FFFFFF"/>
                <w:szCs w:val="24"/>
                <w:lang w:eastAsia="es-BO"/>
              </w:rPr>
            </w:pPr>
            <w:r w:rsidRPr="0067685C">
              <w:rPr>
                <w:rFonts w:ascii="Tahoma" w:hAnsi="Tahoma" w:cs="Tahoma"/>
                <w:b/>
                <w:bCs/>
                <w:color w:val="FFFFFF"/>
                <w:szCs w:val="24"/>
                <w:lang w:eastAsia="es-BO"/>
              </w:rPr>
              <w:t>Tiempo</w:t>
            </w:r>
          </w:p>
        </w:tc>
        <w:tc>
          <w:tcPr>
            <w:tcW w:w="809" w:type="pct"/>
            <w:shd w:val="clear" w:color="auto" w:fill="244061"/>
            <w:vAlign w:val="center"/>
          </w:tcPr>
          <w:p w14:paraId="3DB3EADE" w14:textId="77777777" w:rsidR="009C4367" w:rsidRPr="0067685C" w:rsidRDefault="009C4367" w:rsidP="002C5A21">
            <w:pPr>
              <w:jc w:val="center"/>
              <w:rPr>
                <w:rFonts w:ascii="Tahoma" w:hAnsi="Tahoma" w:cs="Tahoma"/>
                <w:b/>
                <w:bCs/>
                <w:color w:val="FFFFFF"/>
                <w:szCs w:val="24"/>
                <w:lang w:eastAsia="es-BO"/>
              </w:rPr>
            </w:pPr>
            <w:r w:rsidRPr="0067685C">
              <w:rPr>
                <w:rFonts w:ascii="Tahoma" w:hAnsi="Tahoma" w:cs="Tahoma"/>
                <w:b/>
                <w:bCs/>
                <w:color w:val="FFFFFF"/>
                <w:szCs w:val="24"/>
                <w:lang w:eastAsia="es-BO"/>
              </w:rPr>
              <w:t>Tipo de Rodadura</w:t>
            </w:r>
          </w:p>
        </w:tc>
      </w:tr>
      <w:tr w:rsidR="009C4367" w:rsidRPr="00D7770C" w14:paraId="3980351E" w14:textId="77777777" w:rsidTr="002C5A21">
        <w:trPr>
          <w:trHeight w:val="246"/>
          <w:jc w:val="center"/>
        </w:trPr>
        <w:tc>
          <w:tcPr>
            <w:tcW w:w="267" w:type="pct"/>
            <w:tcBorders>
              <w:top w:val="single" w:sz="4" w:space="0" w:color="auto"/>
              <w:left w:val="single" w:sz="4" w:space="0" w:color="auto"/>
              <w:bottom w:val="single" w:sz="4" w:space="0" w:color="auto"/>
              <w:right w:val="single" w:sz="4" w:space="0" w:color="auto"/>
            </w:tcBorders>
            <w:vAlign w:val="center"/>
          </w:tcPr>
          <w:p w14:paraId="2D6223B7" w14:textId="77777777" w:rsidR="009C4367" w:rsidRPr="00D7770C" w:rsidRDefault="009C4367" w:rsidP="002C5A21">
            <w:pPr>
              <w:jc w:val="center"/>
              <w:rPr>
                <w:rFonts w:ascii="Tahoma" w:hAnsi="Tahoma" w:cs="Tahoma"/>
                <w:color w:val="000000"/>
                <w:sz w:val="18"/>
                <w:szCs w:val="18"/>
                <w:lang w:eastAsia="es-BO"/>
              </w:rPr>
            </w:pPr>
            <w:r w:rsidRPr="00F80338">
              <w:rPr>
                <w:rFonts w:cs="Tahoma"/>
                <w:color w:val="000000"/>
                <w:sz w:val="18"/>
                <w:szCs w:val="18"/>
                <w:lang w:eastAsia="es-BO"/>
              </w:rPr>
              <w:t>1</w:t>
            </w:r>
          </w:p>
        </w:tc>
        <w:tc>
          <w:tcPr>
            <w:tcW w:w="826" w:type="pct"/>
            <w:tcBorders>
              <w:top w:val="single" w:sz="4" w:space="0" w:color="auto"/>
              <w:left w:val="single" w:sz="4" w:space="0" w:color="auto"/>
              <w:bottom w:val="single" w:sz="4" w:space="0" w:color="auto"/>
              <w:right w:val="single" w:sz="4" w:space="0" w:color="auto"/>
            </w:tcBorders>
            <w:vAlign w:val="center"/>
          </w:tcPr>
          <w:p w14:paraId="2900F527" w14:textId="77777777" w:rsidR="009C4367" w:rsidRPr="00D7770C" w:rsidRDefault="009C4367" w:rsidP="002C5A21">
            <w:pPr>
              <w:jc w:val="center"/>
              <w:rPr>
                <w:rFonts w:ascii="Tahoma" w:hAnsi="Tahoma" w:cs="Tahoma"/>
                <w:bCs/>
                <w:sz w:val="18"/>
                <w:szCs w:val="18"/>
                <w:lang w:eastAsia="es-BO"/>
              </w:rPr>
            </w:pPr>
            <w:r w:rsidRPr="00F80338">
              <w:rPr>
                <w:rFonts w:cs="Tahoma"/>
                <w:bCs/>
                <w:sz w:val="18"/>
                <w:szCs w:val="18"/>
                <w:lang w:eastAsia="es-BO"/>
              </w:rPr>
              <w:t xml:space="preserve">Municipio de </w:t>
            </w:r>
            <w:r w:rsidRPr="00F80338">
              <w:rPr>
                <w:rFonts w:cs="Tahoma"/>
                <w:b/>
                <w:bCs/>
                <w:color w:val="FF0000"/>
                <w:sz w:val="18"/>
                <w:szCs w:val="18"/>
                <w:lang w:eastAsia="es-BO"/>
              </w:rPr>
              <w:t>Trinidad</w:t>
            </w:r>
          </w:p>
        </w:tc>
        <w:tc>
          <w:tcPr>
            <w:tcW w:w="1478" w:type="pct"/>
            <w:tcBorders>
              <w:top w:val="single" w:sz="4" w:space="0" w:color="auto"/>
              <w:left w:val="single" w:sz="4" w:space="0" w:color="auto"/>
              <w:bottom w:val="single" w:sz="4" w:space="0" w:color="auto"/>
              <w:right w:val="single" w:sz="4" w:space="0" w:color="auto"/>
            </w:tcBorders>
            <w:noWrap/>
          </w:tcPr>
          <w:p w14:paraId="24C9B28F" w14:textId="77777777" w:rsidR="009C4367" w:rsidRPr="00D7770C" w:rsidRDefault="009C4367" w:rsidP="002C5A21">
            <w:pPr>
              <w:rPr>
                <w:rFonts w:ascii="Tahoma" w:hAnsi="Tahoma" w:cs="Tahoma"/>
                <w:color w:val="FF0000"/>
                <w:sz w:val="18"/>
                <w:szCs w:val="18"/>
                <w:lang w:eastAsia="es-BO"/>
              </w:rPr>
            </w:pPr>
            <w:r w:rsidRPr="00F80338">
              <w:rPr>
                <w:rFonts w:cs="Tahoma"/>
                <w:color w:val="FF0000"/>
                <w:sz w:val="18"/>
                <w:szCs w:val="18"/>
              </w:rPr>
              <w:t xml:space="preserve">San </w:t>
            </w:r>
            <w:proofErr w:type="spellStart"/>
            <w:r w:rsidRPr="00F80338">
              <w:rPr>
                <w:rFonts w:cs="Tahoma"/>
                <w:color w:val="FF0000"/>
                <w:sz w:val="18"/>
                <w:szCs w:val="18"/>
              </w:rPr>
              <w:t>Ramon</w:t>
            </w:r>
            <w:proofErr w:type="spellEnd"/>
          </w:p>
        </w:tc>
        <w:tc>
          <w:tcPr>
            <w:tcW w:w="810" w:type="pct"/>
            <w:tcBorders>
              <w:top w:val="single" w:sz="4" w:space="0" w:color="auto"/>
              <w:left w:val="single" w:sz="4" w:space="0" w:color="auto"/>
              <w:bottom w:val="single" w:sz="4" w:space="0" w:color="auto"/>
              <w:right w:val="single" w:sz="4" w:space="0" w:color="auto"/>
            </w:tcBorders>
          </w:tcPr>
          <w:p w14:paraId="68D3E62C" w14:textId="77777777" w:rsidR="009C4367" w:rsidRPr="00D7770C" w:rsidRDefault="009C4367" w:rsidP="002C5A21">
            <w:pPr>
              <w:jc w:val="center"/>
              <w:rPr>
                <w:rFonts w:ascii="Tahoma" w:hAnsi="Tahoma" w:cs="Tahoma"/>
                <w:color w:val="FF0000"/>
                <w:sz w:val="18"/>
                <w:szCs w:val="18"/>
                <w:lang w:eastAsia="es-BO"/>
              </w:rPr>
            </w:pPr>
            <w:r w:rsidRPr="00F80338">
              <w:rPr>
                <w:rFonts w:cs="Tahoma"/>
                <w:color w:val="FF0000"/>
                <w:sz w:val="18"/>
                <w:szCs w:val="18"/>
                <w:lang w:eastAsia="es-BO"/>
              </w:rPr>
              <w:t>60 km</w:t>
            </w:r>
          </w:p>
        </w:tc>
        <w:tc>
          <w:tcPr>
            <w:tcW w:w="810" w:type="pct"/>
            <w:tcBorders>
              <w:top w:val="single" w:sz="4" w:space="0" w:color="auto"/>
              <w:left w:val="single" w:sz="4" w:space="0" w:color="auto"/>
              <w:bottom w:val="single" w:sz="4" w:space="0" w:color="auto"/>
              <w:right w:val="single" w:sz="4" w:space="0" w:color="auto"/>
            </w:tcBorders>
            <w:vAlign w:val="center"/>
          </w:tcPr>
          <w:p w14:paraId="2432181A" w14:textId="77777777" w:rsidR="009C4367" w:rsidRPr="00D7770C" w:rsidRDefault="009C4367" w:rsidP="002C5A21">
            <w:pPr>
              <w:jc w:val="center"/>
              <w:rPr>
                <w:rFonts w:ascii="Tahoma" w:hAnsi="Tahoma" w:cs="Tahoma"/>
                <w:color w:val="FF0000"/>
                <w:sz w:val="18"/>
                <w:szCs w:val="18"/>
                <w:lang w:eastAsia="es-BO"/>
              </w:rPr>
            </w:pPr>
            <w:r w:rsidRPr="00F80338">
              <w:rPr>
                <w:rFonts w:cs="Tahoma"/>
                <w:color w:val="FF0000"/>
                <w:sz w:val="18"/>
                <w:szCs w:val="18"/>
                <w:lang w:eastAsia="es-BO"/>
              </w:rPr>
              <w:t>50min.</w:t>
            </w:r>
          </w:p>
        </w:tc>
        <w:tc>
          <w:tcPr>
            <w:tcW w:w="809" w:type="pct"/>
            <w:tcBorders>
              <w:top w:val="single" w:sz="4" w:space="0" w:color="auto"/>
              <w:left w:val="single" w:sz="4" w:space="0" w:color="auto"/>
              <w:bottom w:val="single" w:sz="4" w:space="0" w:color="auto"/>
              <w:right w:val="single" w:sz="4" w:space="0" w:color="auto"/>
            </w:tcBorders>
          </w:tcPr>
          <w:p w14:paraId="30D3696D" w14:textId="77777777" w:rsidR="009C4367" w:rsidRPr="00D7770C" w:rsidRDefault="009C4367" w:rsidP="002C5A21">
            <w:pPr>
              <w:jc w:val="center"/>
              <w:rPr>
                <w:rFonts w:ascii="Tahoma" w:hAnsi="Tahoma" w:cs="Tahoma"/>
                <w:color w:val="FF0000"/>
                <w:sz w:val="18"/>
                <w:szCs w:val="18"/>
                <w:lang w:eastAsia="es-BO"/>
              </w:rPr>
            </w:pPr>
            <w:r w:rsidRPr="00F80338">
              <w:rPr>
                <w:rFonts w:cs="Tahoma"/>
                <w:color w:val="FF0000"/>
                <w:sz w:val="18"/>
                <w:szCs w:val="18"/>
                <w:lang w:eastAsia="es-BO"/>
              </w:rPr>
              <w:t>Asfalto  y Tierra</w:t>
            </w:r>
          </w:p>
        </w:tc>
      </w:tr>
    </w:tbl>
    <w:p w14:paraId="0682946C" w14:textId="77777777" w:rsidR="009C4367" w:rsidRPr="00084C01" w:rsidRDefault="009C4367" w:rsidP="009C4367"/>
    <w:p w14:paraId="5A84A283"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rPr>
      </w:pPr>
      <w:bookmarkStart w:id="37" w:name="_Toc481514433"/>
      <w:bookmarkStart w:id="38" w:name="_Toc118720300"/>
      <w:r w:rsidRPr="00D7770C">
        <w:rPr>
          <w:rFonts w:ascii="Tahoma" w:hAnsi="Tahoma" w:cs="Tahoma"/>
          <w:b/>
          <w:sz w:val="20"/>
          <w:szCs w:val="20"/>
        </w:rPr>
        <w:t>OBJETIVO DE LA CONSULTORÍA.</w:t>
      </w:r>
      <w:bookmarkEnd w:id="37"/>
      <w:bookmarkEnd w:id="38"/>
    </w:p>
    <w:p w14:paraId="2D5B6D08"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Ejercer la Supervisión Técnica del </w:t>
      </w:r>
      <w:r w:rsidRPr="00C20CD2">
        <w:rPr>
          <w:rFonts w:ascii="Tahoma" w:hAnsi="Tahoma" w:cs="Tahoma"/>
          <w:b/>
          <w:color w:val="FF0000"/>
          <w:sz w:val="20"/>
          <w:szCs w:val="20"/>
        </w:rPr>
        <w:t>PROYECTO DE VIVIENDA NUEVA EN EL MUNICIPIO DE SAN RAMON -FASE(XI) 2024- BENI</w:t>
      </w:r>
      <w:r w:rsidRPr="00D7770C">
        <w:rPr>
          <w:rFonts w:ascii="Tahoma" w:hAnsi="Tahoma" w:cs="Tahoma"/>
          <w:sz w:val="20"/>
          <w:szCs w:val="20"/>
          <w:lang w:val="es-ES_tradnl"/>
        </w:rPr>
        <w:t>, hasta la recepción definitiva de la Obra y cierre técnico, asegurando que se logren de manera precisa las exigencias del proyecto, determinadas en los planos, especificaciones técnicas de la Obra y demás documentos contractuales, aplicando los más estrictos y rigurosos procedimientos técnicos para garantizar como parte fundamental de su trabajo, la calidad y cantidad de las actividades establecidas en el Proyecto Habitacional.</w:t>
      </w:r>
    </w:p>
    <w:p w14:paraId="2772A5E6" w14:textId="77777777" w:rsidR="009C4367" w:rsidRPr="00D7770C" w:rsidRDefault="009C4367" w:rsidP="009C4367">
      <w:pPr>
        <w:spacing w:line="260" w:lineRule="atLeast"/>
        <w:jc w:val="both"/>
        <w:rPr>
          <w:rFonts w:ascii="Tahoma" w:hAnsi="Tahoma" w:cs="Tahoma"/>
          <w:b/>
          <w:sz w:val="20"/>
          <w:szCs w:val="20"/>
          <w:lang w:val="es-ES_tradnl"/>
        </w:rPr>
      </w:pPr>
    </w:p>
    <w:p w14:paraId="745321CC"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39" w:name="_Toc118720301"/>
      <w:r w:rsidRPr="00D7770C">
        <w:rPr>
          <w:rFonts w:ascii="Tahoma" w:hAnsi="Tahoma" w:cs="Tahoma"/>
          <w:b/>
          <w:sz w:val="20"/>
          <w:szCs w:val="20"/>
        </w:rPr>
        <w:t>ALCANCE</w:t>
      </w:r>
      <w:r w:rsidRPr="00D7770C">
        <w:rPr>
          <w:rFonts w:ascii="Tahoma" w:hAnsi="Tahoma" w:cs="Tahoma"/>
          <w:b/>
          <w:sz w:val="20"/>
          <w:szCs w:val="20"/>
          <w:lang w:val="es-ES_tradnl"/>
        </w:rPr>
        <w:t xml:space="preserve"> DE LA </w:t>
      </w:r>
      <w:bookmarkEnd w:id="39"/>
      <w:r w:rsidRPr="00D7770C">
        <w:rPr>
          <w:rFonts w:ascii="Tahoma" w:hAnsi="Tahoma" w:cs="Tahoma"/>
          <w:b/>
          <w:sz w:val="20"/>
          <w:szCs w:val="20"/>
          <w:lang w:val="es-ES_tradnl"/>
        </w:rPr>
        <w:t>CONSULTORÍA.</w:t>
      </w:r>
    </w:p>
    <w:p w14:paraId="3444869F"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alcance del servicio consta en realizar la Supervisión Técnica del </w:t>
      </w:r>
      <w:r w:rsidRPr="00C20CD2">
        <w:rPr>
          <w:rFonts w:ascii="Tahoma" w:hAnsi="Tahoma" w:cs="Tahoma"/>
          <w:b/>
          <w:color w:val="FF0000"/>
          <w:sz w:val="20"/>
          <w:szCs w:val="20"/>
        </w:rPr>
        <w:t>PROYECTO DE VIVIENDA NUEVA EN EL MUNICIPIO DE SAN RAMON -FASE(XI) 2024- BENI</w:t>
      </w:r>
      <w:r w:rsidRPr="00D7770C">
        <w:rPr>
          <w:rFonts w:ascii="Tahoma" w:hAnsi="Tahoma" w:cs="Tahoma"/>
          <w:sz w:val="20"/>
          <w:szCs w:val="20"/>
          <w:lang w:val="es-ES_tradnl"/>
        </w:rPr>
        <w:t>, desde la orden de proceder de la empresa emitida por el Supervisor hasta el cierre técnico e informe final, según el plazo contractual.</w:t>
      </w:r>
    </w:p>
    <w:p w14:paraId="43ED50D0" w14:textId="77777777" w:rsidR="009C4367" w:rsidRPr="00D7770C" w:rsidRDefault="009C4367" w:rsidP="009C4367">
      <w:pPr>
        <w:spacing w:line="260" w:lineRule="atLeast"/>
        <w:jc w:val="both"/>
        <w:rPr>
          <w:rFonts w:ascii="Tahoma" w:hAnsi="Tahoma" w:cs="Tahoma"/>
          <w:sz w:val="20"/>
          <w:szCs w:val="20"/>
          <w:lang w:val="es-ES_tradnl"/>
        </w:rPr>
      </w:pPr>
    </w:p>
    <w:p w14:paraId="0242073F"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40" w:name="_Toc118720302"/>
      <w:r w:rsidRPr="00D7770C">
        <w:rPr>
          <w:rFonts w:ascii="Tahoma" w:hAnsi="Tahoma" w:cs="Tahoma"/>
          <w:b/>
          <w:sz w:val="20"/>
          <w:szCs w:val="20"/>
        </w:rPr>
        <w:t>ACTIVIDADES</w:t>
      </w:r>
      <w:r w:rsidRPr="00D7770C">
        <w:rPr>
          <w:rFonts w:ascii="Tahoma" w:hAnsi="Tahoma" w:cs="Tahoma"/>
          <w:b/>
          <w:sz w:val="20"/>
          <w:szCs w:val="20"/>
          <w:lang w:val="es-ES_tradnl"/>
        </w:rPr>
        <w:t xml:space="preserve"> Y FUNCIONES</w:t>
      </w:r>
      <w:bookmarkEnd w:id="40"/>
      <w:r w:rsidRPr="00D7770C">
        <w:rPr>
          <w:rFonts w:ascii="Tahoma" w:hAnsi="Tahoma" w:cs="Tahoma"/>
          <w:b/>
          <w:sz w:val="20"/>
          <w:szCs w:val="20"/>
          <w:lang w:val="es-ES_tradnl"/>
        </w:rPr>
        <w:t>.</w:t>
      </w:r>
    </w:p>
    <w:p w14:paraId="3A1C9A88"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enuncian las siguientes actividades y funciones de manera indicativa no limitativa:</w:t>
      </w:r>
    </w:p>
    <w:p w14:paraId="76613869" w14:textId="77777777" w:rsidR="009C4367" w:rsidRPr="00D7770C" w:rsidRDefault="009C4367" w:rsidP="009C4367">
      <w:pPr>
        <w:spacing w:line="260" w:lineRule="atLeast"/>
        <w:jc w:val="both"/>
        <w:rPr>
          <w:rFonts w:ascii="Tahoma" w:hAnsi="Tahoma" w:cs="Tahoma"/>
          <w:sz w:val="20"/>
          <w:szCs w:val="20"/>
          <w:lang w:val="es-ES_tradnl"/>
        </w:rPr>
      </w:pPr>
    </w:p>
    <w:p w14:paraId="0ABDFF4C"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bookmarkStart w:id="41" w:name="_Hlk114576128"/>
      <w:r w:rsidRPr="00D7770C">
        <w:rPr>
          <w:rFonts w:ascii="Tahoma" w:hAnsi="Tahoma" w:cs="Tahoma"/>
          <w:sz w:val="20"/>
          <w:szCs w:val="20"/>
          <w:lang w:val="es-ES_tradnl"/>
        </w:rPr>
        <w:t>Emitir la Orden de Proceder al Contratista.</w:t>
      </w:r>
      <w:bookmarkEnd w:id="41"/>
    </w:p>
    <w:p w14:paraId="35F7B07F"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Revisará detalle todos los documentos y planos con los que se ha contratado la Obra, es de su directa responsabilidad, por lo que no podrá aducir desconocimiento de los mismos para eximirse de la responsabilidad final y total de la Supervisión de la Obra, si existiera alguna observación o modificación este deberá comunicar al Fiscal de Obra asignado por AEVIVIENDA.</w:t>
      </w:r>
    </w:p>
    <w:p w14:paraId="7A3AC037"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Estudiar e interpretar técnicamente los planos y especificaciones técnicas para la correcta ejecución de la obra.</w:t>
      </w:r>
    </w:p>
    <w:p w14:paraId="3AECF425"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bookmarkStart w:id="42" w:name="_Hlk118485201"/>
      <w:bookmarkStart w:id="43" w:name="_Hlk118485598"/>
      <w:r w:rsidRPr="00D7770C">
        <w:rPr>
          <w:rFonts w:ascii="Tahoma" w:hAnsi="Tahoma" w:cs="Tahoma"/>
          <w:sz w:val="20"/>
          <w:szCs w:val="20"/>
          <w:lang w:val="es-ES_tradnl"/>
        </w:rPr>
        <w:t xml:space="preserve">Solicitar cronograma de obras del plazo de ejecución hasta diez días hábiles a partir de la entrega de la orden de proceder, asimismo, la movilización de equipos e instalación de faenas deberá ser efectiva hasta diez días calendario a partir de la entrega del cronograma de ejecución e instruir el cambio si corresponde para cada Orden de Cambio o por Ampliación de Plazo; además, deberá solicitar el cronograma de desembolsos para realizar el control respectivo. </w:t>
      </w:r>
    </w:p>
    <w:p w14:paraId="2F5EF427" w14:textId="77777777" w:rsidR="009C4367" w:rsidRPr="00AC49C2" w:rsidRDefault="009C4367" w:rsidP="009C4367">
      <w:pPr>
        <w:numPr>
          <w:ilvl w:val="0"/>
          <w:numId w:val="43"/>
        </w:numPr>
        <w:spacing w:line="260" w:lineRule="atLeast"/>
        <w:ind w:left="284" w:hanging="284"/>
        <w:contextualSpacing/>
        <w:jc w:val="both"/>
        <w:rPr>
          <w:rFonts w:ascii="Tahoma" w:hAnsi="Tahoma" w:cs="Tahoma"/>
          <w:sz w:val="20"/>
          <w:szCs w:val="20"/>
          <w:lang w:val="es-ES_tradnl"/>
        </w:rPr>
      </w:pPr>
      <w:bookmarkStart w:id="44" w:name="_Hlk162367385"/>
      <w:r w:rsidRPr="00AC49C2">
        <w:rPr>
          <w:rFonts w:ascii="Tahoma" w:hAnsi="Tahoma" w:cs="Tahoma"/>
          <w:color w:val="000000" w:themeColor="text1"/>
          <w:sz w:val="20"/>
          <w:szCs w:val="20"/>
          <w:lang w:val="es-ES_tradnl"/>
        </w:rPr>
        <w:t xml:space="preserve">Exigirá a la Empresa Contratista la gestión para la obtención de los certificados de no propiedad a Nivel Nacional de los </w:t>
      </w:r>
      <w:r>
        <w:rPr>
          <w:rFonts w:ascii="Tahoma" w:hAnsi="Tahoma" w:cs="Tahoma"/>
          <w:b/>
          <w:bCs/>
          <w:color w:val="FF0000"/>
          <w:sz w:val="20"/>
          <w:szCs w:val="20"/>
          <w:lang w:val="es-ES_tradnl"/>
        </w:rPr>
        <w:t xml:space="preserve">42 </w:t>
      </w:r>
      <w:r w:rsidRPr="00AC49C2">
        <w:rPr>
          <w:rFonts w:ascii="Tahoma" w:hAnsi="Tahoma" w:cs="Tahoma"/>
          <w:color w:val="000000" w:themeColor="text1"/>
          <w:sz w:val="20"/>
          <w:szCs w:val="20"/>
          <w:lang w:val="es-ES_tradnl"/>
        </w:rPr>
        <w:t xml:space="preserve">beneficiarios emitido por Derechos Reales, del titular y su conyugue (si corresponde), y presentar a la AEVIVIENDA hasta antes de iniciar con la ejecución física del proyecto. </w:t>
      </w:r>
      <w:bookmarkEnd w:id="44"/>
    </w:p>
    <w:p w14:paraId="68C9454C" w14:textId="77777777" w:rsidR="009C4367" w:rsidRPr="00AC49C2" w:rsidRDefault="009C4367" w:rsidP="009C4367">
      <w:pPr>
        <w:numPr>
          <w:ilvl w:val="0"/>
          <w:numId w:val="43"/>
        </w:numPr>
        <w:spacing w:line="260" w:lineRule="atLeast"/>
        <w:ind w:left="284" w:hanging="284"/>
        <w:contextualSpacing/>
        <w:jc w:val="both"/>
        <w:rPr>
          <w:rFonts w:ascii="Tahoma" w:hAnsi="Tahoma" w:cs="Tahoma"/>
          <w:sz w:val="20"/>
          <w:szCs w:val="20"/>
          <w:lang w:val="es-ES_tradnl"/>
        </w:rPr>
      </w:pPr>
      <w:r w:rsidRPr="00AC49C2">
        <w:rPr>
          <w:rFonts w:ascii="Tahoma" w:hAnsi="Tahoma" w:cs="Tahoma"/>
          <w:color w:val="000000" w:themeColor="text1"/>
          <w:sz w:val="20"/>
          <w:szCs w:val="20"/>
          <w:lang w:val="es-ES_tradnl"/>
        </w:rPr>
        <w:t>Verificar el informe de justificación de la Empresa CONTRATISTA, respecto de los respaldos presentados por los retrasos de 20 días calendario en la presentación de los certificados de no propiedad a nivel nacional (titular y conyugue si es el caso) de los beneficiarios iniciales.</w:t>
      </w:r>
    </w:p>
    <w:p w14:paraId="0C74593E"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rPr>
        <w:t xml:space="preserve">Solicitar a la empresa su plan </w:t>
      </w:r>
      <w:r w:rsidRPr="00D7770C">
        <w:rPr>
          <w:rFonts w:ascii="Tahoma" w:hAnsi="Tahoma" w:cs="Tahoma"/>
          <w:bCs/>
          <w:sz w:val="20"/>
          <w:szCs w:val="20"/>
        </w:rPr>
        <w:t>respecto a la Seguridad y Salud Ocupacional, en cumplimiento a la Ley General del Trabajo -16998, estableciendo</w:t>
      </w:r>
      <w:r w:rsidRPr="00D7770C">
        <w:rPr>
          <w:rFonts w:ascii="Tahoma" w:hAnsi="Tahoma" w:cs="Tahoma"/>
          <w:sz w:val="24"/>
          <w:szCs w:val="24"/>
        </w:rPr>
        <w:t xml:space="preserve"> </w:t>
      </w:r>
      <w:r w:rsidRPr="00D7770C">
        <w:rPr>
          <w:rFonts w:ascii="Tahoma" w:hAnsi="Tahoma" w:cs="Tahoma"/>
          <w:bCs/>
          <w:sz w:val="20"/>
          <w:szCs w:val="20"/>
        </w:rPr>
        <w:t>medidas y/o actividades para eliminar, reducir y controlar los riesgos.</w:t>
      </w:r>
    </w:p>
    <w:p w14:paraId="669050D3"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Presentar el cronograma de desembolsos de la consultoría al </w:t>
      </w:r>
      <w:r>
        <w:rPr>
          <w:rFonts w:ascii="Tahoma" w:hAnsi="Tahoma" w:cs="Tahoma"/>
          <w:sz w:val="20"/>
          <w:szCs w:val="20"/>
          <w:lang w:val="es-ES_tradnl"/>
        </w:rPr>
        <w:t>F</w:t>
      </w:r>
      <w:r w:rsidRPr="00D7770C">
        <w:rPr>
          <w:rFonts w:ascii="Tahoma" w:hAnsi="Tahoma" w:cs="Tahoma"/>
          <w:sz w:val="20"/>
          <w:szCs w:val="20"/>
          <w:lang w:val="es-ES_tradnl"/>
        </w:rPr>
        <w:t>iscal de Obra.</w:t>
      </w:r>
    </w:p>
    <w:p w14:paraId="49799C6C"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fotocopia de la Licencia Ambiental Vigente y copia en formato digital de los documentos ambientales correspondientes PPM (Programa de Prevención y Mitigación) y el PASA (Plan de Aplicación y Seguimiento Ambiental), para su posterior entrega a la Empresa Contratista.</w:t>
      </w:r>
    </w:p>
    <w:p w14:paraId="5972B90B" w14:textId="77777777" w:rsidR="009C4367" w:rsidRPr="00D7770C" w:rsidRDefault="009C4367" w:rsidP="009C4367">
      <w:pPr>
        <w:numPr>
          <w:ilvl w:val="0"/>
          <w:numId w:val="43"/>
        </w:numPr>
        <w:tabs>
          <w:tab w:val="left" w:pos="426"/>
        </w:tabs>
        <w:ind w:left="360"/>
        <w:jc w:val="both"/>
        <w:rPr>
          <w:rFonts w:ascii="Tahoma" w:hAnsi="Tahoma" w:cs="Tahoma"/>
          <w:sz w:val="20"/>
          <w:szCs w:val="20"/>
          <w:lang w:val="es-ES_tradnl"/>
        </w:rPr>
      </w:pPr>
      <w:r w:rsidRPr="00D7770C">
        <w:rPr>
          <w:rFonts w:ascii="Tahoma" w:hAnsi="Tahoma" w:cs="Tahoma"/>
          <w:sz w:val="20"/>
          <w:szCs w:val="20"/>
          <w:lang w:val="es-ES_tradnl"/>
        </w:rPr>
        <w:t>Exigirá a la Empresa Contratista y remitirá al Fiscal de Obra los Formularios de autorización de Ingreso a Áreas Protegidas Nacionales o Sub Nacionales (cuando corresponda).</w:t>
      </w:r>
    </w:p>
    <w:p w14:paraId="2131C4B9"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bookmarkStart w:id="45" w:name="_Hlk126059612"/>
      <w:bookmarkStart w:id="46" w:name="_Hlk126083985"/>
      <w:bookmarkEnd w:id="42"/>
      <w:bookmarkEnd w:id="43"/>
      <w:r w:rsidRPr="00D7770C">
        <w:rPr>
          <w:rFonts w:ascii="Tahoma" w:hAnsi="Tahoma" w:cs="Tahoma"/>
          <w:sz w:val="20"/>
          <w:szCs w:val="20"/>
          <w:lang w:val="es-ES_tradnl"/>
        </w:rPr>
        <w:t xml:space="preserve">Solicitar al Fiscal </w:t>
      </w:r>
      <w:r>
        <w:rPr>
          <w:rFonts w:ascii="Tahoma" w:hAnsi="Tahoma" w:cs="Tahoma"/>
          <w:sz w:val="20"/>
          <w:szCs w:val="20"/>
          <w:lang w:val="es-ES_tradnl"/>
        </w:rPr>
        <w:t>de Obra</w:t>
      </w:r>
      <w:r w:rsidRPr="00D7770C">
        <w:rPr>
          <w:rFonts w:ascii="Tahoma" w:hAnsi="Tahoma" w:cs="Tahoma"/>
          <w:sz w:val="20"/>
          <w:szCs w:val="20"/>
          <w:lang w:val="es-ES_tradnl"/>
        </w:rPr>
        <w:t xml:space="preserve"> una copia en formato magnético </w:t>
      </w:r>
      <w:bookmarkStart w:id="47" w:name="_Hlk126059923"/>
      <w:r w:rsidRPr="00D7770C">
        <w:rPr>
          <w:rFonts w:ascii="Tahoma" w:hAnsi="Tahoma" w:cs="Tahoma"/>
          <w:sz w:val="20"/>
          <w:szCs w:val="20"/>
          <w:lang w:val="es-ES_tradnl"/>
        </w:rPr>
        <w:t xml:space="preserve">de la Guía 002 y </w:t>
      </w:r>
      <w:bookmarkEnd w:id="47"/>
      <w:r w:rsidRPr="00D7770C">
        <w:rPr>
          <w:rFonts w:ascii="Tahoma" w:hAnsi="Tahoma" w:cs="Tahoma"/>
          <w:sz w:val="20"/>
          <w:szCs w:val="20"/>
          <w:lang w:val="es-ES_tradnl"/>
        </w:rPr>
        <w:t>Guía 006 “Llenado de las Planillas Ambientales”, para el reporte de las Medidas del PPM-PASA implementadas, para su posterior entrega a la Empresa Contratista.</w:t>
      </w:r>
    </w:p>
    <w:p w14:paraId="0D54AC00"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bookmarkEnd w:id="45"/>
    </w:p>
    <w:bookmarkEnd w:id="46"/>
    <w:p w14:paraId="045737B9"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y de carteles de prevención contra accidentes y cuidado del medio ambiente; 6.- Limpieza general (cierre y abandono de la etapa de ejecución).</w:t>
      </w:r>
    </w:p>
    <w:p w14:paraId="21015EC5" w14:textId="77777777" w:rsidR="009C4367" w:rsidRPr="00D7770C" w:rsidRDefault="009C4367" w:rsidP="009C4367">
      <w:pPr>
        <w:numPr>
          <w:ilvl w:val="0"/>
          <w:numId w:val="43"/>
        </w:numPr>
        <w:tabs>
          <w:tab w:val="left" w:pos="426"/>
        </w:tabs>
        <w:ind w:left="360"/>
        <w:jc w:val="both"/>
        <w:rPr>
          <w:rFonts w:ascii="Tahoma" w:hAnsi="Tahoma" w:cs="Tahoma"/>
          <w:sz w:val="20"/>
          <w:szCs w:val="20"/>
          <w:lang w:val="es-ES_tradnl"/>
        </w:rPr>
      </w:pPr>
      <w:bookmarkStart w:id="48" w:name="_Hlk126060343"/>
      <w:bookmarkStart w:id="49" w:name="_Hlk126084022"/>
      <w:r w:rsidRPr="00D7770C">
        <w:rPr>
          <w:rFonts w:ascii="Tahoma" w:hAnsi="Tahoma" w:cs="Tahoma"/>
          <w:sz w:val="20"/>
          <w:szCs w:val="20"/>
          <w:lang w:val="es-ES_tradnl"/>
        </w:rPr>
        <w:t xml:space="preserve">Debe dar seguimiento al cumplimiento de la Seguridad y Salud Ocupacional, dotación y uso de los Equipos de Protección Personal –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D7770C">
        <w:rPr>
          <w:rFonts w:ascii="Tahoma" w:hAnsi="Tahoma" w:cs="Tahoma"/>
          <w:sz w:val="20"/>
          <w:szCs w:val="20"/>
          <w:lang w:val="es-ES_tradnl"/>
        </w:rPr>
        <w:t>reflectivos</w:t>
      </w:r>
      <w:proofErr w:type="spellEnd"/>
      <w:r w:rsidRPr="00D7770C">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4C9D65A3" w14:textId="77777777" w:rsidR="009C4367" w:rsidRPr="00D7770C" w:rsidRDefault="009C4367" w:rsidP="009C4367">
      <w:pPr>
        <w:numPr>
          <w:ilvl w:val="0"/>
          <w:numId w:val="43"/>
        </w:numPr>
        <w:tabs>
          <w:tab w:val="left" w:pos="426"/>
        </w:tabs>
        <w:ind w:left="360"/>
        <w:jc w:val="both"/>
        <w:rPr>
          <w:rFonts w:ascii="Tahoma" w:hAnsi="Tahoma" w:cs="Tahoma"/>
          <w:sz w:val="20"/>
          <w:szCs w:val="20"/>
          <w:lang w:val="es-ES_tradnl"/>
        </w:rPr>
      </w:pPr>
      <w:bookmarkStart w:id="50" w:name="_Hlk126060084"/>
      <w:bookmarkEnd w:id="48"/>
      <w:r w:rsidRPr="00D7770C">
        <w:rPr>
          <w:rFonts w:ascii="Tahoma" w:hAnsi="Tahoma" w:cs="Tahoma"/>
          <w:sz w:val="20"/>
          <w:szCs w:val="20"/>
          <w:lang w:val="es-ES_tradnl"/>
        </w:rPr>
        <w:t>Debe instruir la remisión de informes ambientales al inicio, al 50 % de avance y en el informe final, contemplando un acápite referido a Seguridad y Salud Ocupacional con los respectivos respaldos.</w:t>
      </w:r>
      <w:bookmarkEnd w:id="50"/>
    </w:p>
    <w:p w14:paraId="4D50EF49"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bookmarkStart w:id="51" w:name="_Hlk126084061"/>
      <w:bookmarkEnd w:id="49"/>
      <w:r w:rsidRPr="00D7770C">
        <w:rPr>
          <w:rFonts w:ascii="Tahoma" w:hAnsi="Tahoma" w:cs="Tahoma"/>
          <w:sz w:val="20"/>
          <w:szCs w:val="20"/>
          <w:lang w:val="es-ES_tradnl"/>
        </w:rPr>
        <w:t>Revisar y controlar permanentemente el cronograma de obras presentado por el Contratista, para que mantenga absoluta relación con el avance físico y financiero del proyecto, incluidos las planillas de pago por avance de obra solicitados por el Contratista.</w:t>
      </w:r>
    </w:p>
    <w:p w14:paraId="34F8B1E4"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Acompañar de manera previa y durante la ejecución de la obra al trabajo de identificación y verificación de la propiedad de los terrenos del beneficiario para la implementación de la vivienda. </w:t>
      </w:r>
    </w:p>
    <w:bookmarkEnd w:id="51"/>
    <w:p w14:paraId="43CD40A9"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zonas para el acopio de materiales de construcción, protegiendo de daños al medio ambiente.</w:t>
      </w:r>
    </w:p>
    <w:p w14:paraId="34365C27"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Instruir en el libro de órdenes las actividades y problemas que puedan presentarse durante la ejecución de cada Ítem y responder todas las solicitudes del </w:t>
      </w:r>
      <w:r>
        <w:rPr>
          <w:rFonts w:ascii="Tahoma" w:hAnsi="Tahoma" w:cs="Tahoma"/>
          <w:sz w:val="20"/>
          <w:szCs w:val="20"/>
          <w:lang w:val="es-ES_tradnl"/>
        </w:rPr>
        <w:t>Residente</w:t>
      </w:r>
      <w:r w:rsidRPr="00D7770C">
        <w:rPr>
          <w:rFonts w:ascii="Tahoma" w:hAnsi="Tahoma" w:cs="Tahoma"/>
          <w:sz w:val="20"/>
          <w:szCs w:val="20"/>
          <w:lang w:val="es-ES_tradnl"/>
        </w:rPr>
        <w:t xml:space="preserve"> de Obra. </w:t>
      </w:r>
    </w:p>
    <w:p w14:paraId="247A05F5"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Participar de manera conjunta con el contratista en las tareas de replanteo de la obra.</w:t>
      </w:r>
    </w:p>
    <w:p w14:paraId="78434DE9"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la geo referenciación de cada una de las viviendas y presentar en el informe a la fiscalización.</w:t>
      </w:r>
    </w:p>
    <w:p w14:paraId="4910CF8B"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el trabajo del Contratista, sobre la base de los planos, cantidades de obra y especificaciones técnicas, para asegurar la buena ejecución de trabajos concertados en los términos contractuales.</w:t>
      </w:r>
    </w:p>
    <w:p w14:paraId="24F6D08E"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Efectuar el control de calidad y dosificación, la verificación y aprobación del uso de materiales de construcción antes de su utilización (según corresponda por solución habitacional), solicitar certificados de calidad. </w:t>
      </w:r>
    </w:p>
    <w:p w14:paraId="2BAB8EE2"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mediciones conjuntas con el Contratista de acuerdo al avance físico de la obra.</w:t>
      </w:r>
    </w:p>
    <w:p w14:paraId="6F954FE3"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Revisar y aprobar todos los informes técnicos – sociales elaborados por el Contratista.</w:t>
      </w:r>
    </w:p>
    <w:p w14:paraId="4E26A4DC"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w:t>
      </w:r>
      <w:bookmarkStart w:id="52" w:name="_Hlk126084119"/>
      <w:r w:rsidRPr="00D7770C">
        <w:rPr>
          <w:rFonts w:ascii="Tahoma" w:hAnsi="Tahoma" w:cs="Tahoma"/>
          <w:sz w:val="20"/>
          <w:szCs w:val="20"/>
          <w:lang w:val="es-ES_tradnl"/>
        </w:rPr>
        <w:t>Contratista los respaldos técnicos necesarios para procesar planillas de pago.</w:t>
      </w:r>
    </w:p>
    <w:p w14:paraId="3B8F6D41"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Aprobar las planillas de pago presentados por el Contratista, verificando firmas y rubricas en todas las hojas.</w:t>
      </w:r>
    </w:p>
    <w:p w14:paraId="085F2E95"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caso necesario </w:t>
      </w:r>
      <w:bookmarkEnd w:id="52"/>
      <w:r w:rsidRPr="00D7770C">
        <w:rPr>
          <w:rFonts w:ascii="Tahoma" w:hAnsi="Tahoma" w:cs="Tahoma"/>
          <w:sz w:val="20"/>
          <w:szCs w:val="20"/>
          <w:lang w:val="es-ES_tradnl"/>
        </w:rPr>
        <w:t>podrá instruir, mediante Orden de Trabajo, gestionar y sustentar la introducción de modificaciones en las características técnicas, diseño o detalles de la Obra.</w:t>
      </w:r>
    </w:p>
    <w:p w14:paraId="468AC70C"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Adoptar todas las medidas técnicas y administrativas para el cumplimiento del plazo de ejecución establecido en el contrato de obras suscrito entre la AEVIVIENDA y el Contratista.</w:t>
      </w:r>
    </w:p>
    <w:p w14:paraId="5502E4AF"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Autorizar la solicitud de suspensión temporal de la obra por condiciones meteorológicas con respaldo de </w:t>
      </w:r>
      <w:bookmarkStart w:id="53" w:name="_Hlk126084172"/>
      <w:r w:rsidRPr="00D7770C">
        <w:rPr>
          <w:rFonts w:ascii="Tahoma" w:hAnsi="Tahoma" w:cs="Tahoma"/>
          <w:sz w:val="20"/>
          <w:szCs w:val="20"/>
          <w:lang w:val="es-ES_tradnl"/>
        </w:rPr>
        <w:t xml:space="preserve">SENAMHI; o reporte fotográfico emitido según el sistema SSP; o en el caso por la saturación del terreno post </w:t>
      </w:r>
      <w:r w:rsidRPr="00D7770C">
        <w:rPr>
          <w:rFonts w:ascii="Tahoma" w:hAnsi="Tahoma" w:cs="Tahoma"/>
          <w:iCs/>
          <w:sz w:val="20"/>
          <w:szCs w:val="20"/>
        </w:rPr>
        <w:t>lluvias con la emisión del informe técnico de la institución correspondiente u otro documento técnico certificado</w:t>
      </w:r>
      <w:r w:rsidRPr="00D7770C">
        <w:rPr>
          <w:rFonts w:ascii="Tahoma" w:hAnsi="Tahoma" w:cs="Tahoma"/>
          <w:sz w:val="20"/>
          <w:szCs w:val="20"/>
          <w:lang w:val="es-ES_tradnl"/>
        </w:rPr>
        <w:t>, por convulsión social con respaldo, por la inseguridad total de las obras o de una parte de las mismas o si se presentan situaciones de Fuerza Mayor o Caso Fortuito, para una probable ampliación de plazo.</w:t>
      </w:r>
      <w:bookmarkEnd w:id="53"/>
    </w:p>
    <w:p w14:paraId="6B0BF8CB"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los reclamos presentados por el Contratista.</w:t>
      </w:r>
    </w:p>
    <w:p w14:paraId="4554812D"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ensayos y/o pruebas para determinar la calidad de ejecución del ítem para evitar la existencia de defectos en la ejecución de los trabajos del Contratista.</w:t>
      </w:r>
    </w:p>
    <w:p w14:paraId="55EC77E2"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Instruir en el libro de órdenes la corrección de defectos en la ejecución de los trabajos del Contratista.</w:t>
      </w:r>
    </w:p>
    <w:p w14:paraId="6BBFFF74"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Verificar la capacidad técnica del personal del Contratista, tanto de la parte profesional y directriz, como del personal obrero, recomendando o exigiendo su reemplazo cuando sea necesario.</w:t>
      </w:r>
    </w:p>
    <w:p w14:paraId="3FB7E3A0"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caso de sustitución del personal técnico clave, el Supervisor deberá verificar y aprobar que el nuevo personal técnico clave tenga al menos el mismo o mejor perfil profesional de los salientes.</w:t>
      </w:r>
    </w:p>
    <w:p w14:paraId="0CA44CEA"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Adoptar </w:t>
      </w:r>
      <w:bookmarkStart w:id="54" w:name="_Hlk126084202"/>
      <w:r w:rsidRPr="00D7770C">
        <w:rPr>
          <w:rFonts w:ascii="Tahoma" w:hAnsi="Tahoma" w:cs="Tahoma"/>
          <w:sz w:val="20"/>
          <w:szCs w:val="20"/>
          <w:lang w:val="es-ES_tradnl"/>
        </w:rPr>
        <w:t xml:space="preserve">medidas necesarias para que todas las actividades se lleven adecuadamente y en plazo, para la ejecución de la obra. </w:t>
      </w:r>
    </w:p>
    <w:p w14:paraId="1627740B"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Controlar que todas las personas que no formen parte del proyecto y de la empresa deberán contar de manera obligatoria con el equipo de seguridad industrial (</w:t>
      </w:r>
      <w:proofErr w:type="spellStart"/>
      <w:r w:rsidRPr="00D7770C">
        <w:rPr>
          <w:rFonts w:ascii="Tahoma" w:hAnsi="Tahoma" w:cs="Tahoma"/>
          <w:sz w:val="20"/>
          <w:szCs w:val="20"/>
          <w:lang w:val="es-ES_tradnl"/>
        </w:rPr>
        <w:t>EPP`s</w:t>
      </w:r>
      <w:proofErr w:type="spellEnd"/>
      <w:r w:rsidRPr="00D7770C">
        <w:rPr>
          <w:rFonts w:ascii="Tahoma" w:hAnsi="Tahoma" w:cs="Tahoma"/>
          <w:sz w:val="20"/>
          <w:szCs w:val="20"/>
          <w:lang w:val="es-ES_tradnl"/>
        </w:rPr>
        <w:t>), caso contrario no podrán ingresar al área de trabajo.</w:t>
      </w:r>
    </w:p>
    <w:bookmarkEnd w:id="54"/>
    <w:p w14:paraId="029B84F8"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Llevar el control directo de la vigencia y validez de las garantías contractuales e instruir su renovación diez (10) días hábiles antes del cumplimiento.</w:t>
      </w:r>
    </w:p>
    <w:p w14:paraId="2348CFB3"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A solicitud del Contratista, </w:t>
      </w:r>
      <w:bookmarkStart w:id="55" w:name="_Hlk126084254"/>
      <w:r w:rsidRPr="00D7770C">
        <w:rPr>
          <w:rFonts w:ascii="Tahoma" w:hAnsi="Tahoma" w:cs="Tahoma"/>
          <w:sz w:val="20"/>
          <w:szCs w:val="20"/>
          <w:lang w:val="es-ES_tradnl"/>
        </w:rPr>
        <w:t xml:space="preserve">para la ampliación de monto y plazo a requerimiento oportuno será revisado por el Supervisor de Obra, el mismo se hará conocer al Fiscal de Obra. </w:t>
      </w:r>
      <w:bookmarkEnd w:id="55"/>
    </w:p>
    <w:p w14:paraId="3B54C2F2"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Integrar en la Comisión de Recepción Provisional y Definitiva de la Obra. </w:t>
      </w:r>
    </w:p>
    <w:p w14:paraId="3DC7A23E"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Exigir al Contratista la presentación de planos </w:t>
      </w:r>
      <w:proofErr w:type="spellStart"/>
      <w:r w:rsidRPr="00D7770C">
        <w:rPr>
          <w:rFonts w:ascii="Tahoma" w:hAnsi="Tahoma" w:cs="Tahoma"/>
          <w:sz w:val="20"/>
          <w:szCs w:val="20"/>
          <w:lang w:val="es-ES_tradnl"/>
        </w:rPr>
        <w:t>Asbuilt</w:t>
      </w:r>
      <w:proofErr w:type="spellEnd"/>
      <w:r w:rsidRPr="00D7770C">
        <w:rPr>
          <w:rFonts w:ascii="Tahoma" w:hAnsi="Tahoma" w:cs="Tahoma"/>
          <w:sz w:val="20"/>
          <w:szCs w:val="20"/>
          <w:lang w:val="es-ES_tradnl"/>
        </w:rPr>
        <w:t xml:space="preserve"> (debe contemplar los volúmenes con los que se construyó la obra).</w:t>
      </w:r>
    </w:p>
    <w:p w14:paraId="2EA806AE"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las multas atribuibles al Contratista por incumplimiento de los términos contractuales.</w:t>
      </w:r>
    </w:p>
    <w:p w14:paraId="7F151919"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Establecer descuentos, si corresponde, en las planillas de pago presentados por el Contratista.</w:t>
      </w:r>
    </w:p>
    <w:p w14:paraId="6770D6C1"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Garantizar el equipo y herramientas y otros propuestos, necesarios para la efectiva Supervisión de la Construcción de las Unidades Habitacionales.</w:t>
      </w:r>
    </w:p>
    <w:p w14:paraId="6EEBA1EC"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Reportar asistencia a la obra de manera mensual a la fiscalización.</w:t>
      </w:r>
    </w:p>
    <w:p w14:paraId="60AFC595"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Cumplir las obligaciones pactadas con el Contratante.</w:t>
      </w:r>
    </w:p>
    <w:p w14:paraId="523BBFDE"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Informar al Contratante, a través de la Fiscalización, sobre el progreso del proyecto, como insumo que se puede utilizar en la toma de decisiones para la agilización y mejor desenvolvimiento del proyecto.</w:t>
      </w:r>
    </w:p>
    <w:p w14:paraId="593C8036"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Atender todos los requerimientos de Fiscalización relativos al desarrollo de sus funciones y a la ejecución de la obra que supervisa.</w:t>
      </w:r>
    </w:p>
    <w:p w14:paraId="010F8C49" w14:textId="77777777" w:rsidR="009C4367" w:rsidRPr="00D7770C" w:rsidRDefault="009C4367" w:rsidP="009C4367">
      <w:pPr>
        <w:numPr>
          <w:ilvl w:val="0"/>
          <w:numId w:val="43"/>
        </w:numPr>
        <w:tabs>
          <w:tab w:val="left" w:pos="426"/>
        </w:tabs>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Realizar el control, monitoreo seguimiento al componente social de:</w:t>
      </w:r>
    </w:p>
    <w:p w14:paraId="4C8578E0" w14:textId="77777777" w:rsidR="009C4367" w:rsidRPr="00D7770C" w:rsidRDefault="009C4367" w:rsidP="009C4367">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(Sustitución de Beneficiarios),</w:t>
      </w:r>
      <w:r w:rsidRPr="00D7770C">
        <w:rPr>
          <w:rFonts w:ascii="Tahoma" w:hAnsi="Tahoma" w:cs="Tahoma"/>
          <w:sz w:val="20"/>
          <w:szCs w:val="20"/>
          <w:lang w:val="es-ES_tradnl"/>
        </w:rPr>
        <w:t xml:space="preserve"> por las siguientes causas:</w:t>
      </w:r>
    </w:p>
    <w:p w14:paraId="377B1799" w14:textId="77777777" w:rsidR="009C4367" w:rsidRPr="00D7770C" w:rsidRDefault="009C4367" w:rsidP="009C4367">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renuncia escrita del beneficiario.</w:t>
      </w:r>
    </w:p>
    <w:p w14:paraId="08450EF2" w14:textId="77777777" w:rsidR="009C4367" w:rsidRPr="00D7770C" w:rsidRDefault="009C4367" w:rsidP="009C4367">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incumplimiento de aporte propio, a la tercera notificación de incumplimiento.</w:t>
      </w:r>
    </w:p>
    <w:p w14:paraId="5C5AFC88" w14:textId="77777777" w:rsidR="009C4367" w:rsidRPr="00D7770C" w:rsidRDefault="009C4367" w:rsidP="009C4367">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comprobarse inconsistencia en la veracidad de la información   contenida en el formulario de solicitud o declaración jurada.</w:t>
      </w:r>
    </w:p>
    <w:p w14:paraId="2996C41A" w14:textId="77777777" w:rsidR="009C4367" w:rsidRPr="00D7770C" w:rsidRDefault="009C4367" w:rsidP="009C4367">
      <w:pPr>
        <w:numPr>
          <w:ilvl w:val="0"/>
          <w:numId w:val="48"/>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abandono del Proyecto sin justificación y comunicación alguna.</w:t>
      </w:r>
    </w:p>
    <w:p w14:paraId="17EDD2FE" w14:textId="77777777" w:rsidR="009C4367" w:rsidRPr="00E82DDB" w:rsidRDefault="009C4367" w:rsidP="009C4367">
      <w:pPr>
        <w:numPr>
          <w:ilvl w:val="0"/>
          <w:numId w:val="48"/>
        </w:numPr>
        <w:spacing w:line="260" w:lineRule="atLeast"/>
        <w:ind w:left="567" w:hanging="283"/>
        <w:contextualSpacing/>
        <w:jc w:val="both"/>
        <w:rPr>
          <w:rFonts w:ascii="Tahoma" w:hAnsi="Tahoma" w:cs="Tahoma"/>
          <w:sz w:val="20"/>
          <w:szCs w:val="20"/>
          <w:lang w:val="es-ES_tradnl"/>
        </w:rPr>
      </w:pPr>
      <w:r w:rsidRPr="00E82DDB">
        <w:rPr>
          <w:rFonts w:ascii="Tahoma" w:hAnsi="Tahoma" w:cs="Tahoma"/>
          <w:sz w:val="20"/>
          <w:szCs w:val="20"/>
          <w:lang w:val="es-ES_tradnl"/>
        </w:rPr>
        <w:t xml:space="preserve">En </w:t>
      </w:r>
      <w:r w:rsidRPr="00E82DDB">
        <w:rPr>
          <w:rFonts w:ascii="Tahoma" w:hAnsi="Tahoma" w:cs="Tahoma"/>
          <w:color w:val="000000" w:themeColor="text1"/>
          <w:sz w:val="20"/>
          <w:szCs w:val="20"/>
          <w:lang w:val="es-ES_tradnl"/>
        </w:rPr>
        <w:t>otro tipo de casos, no previstos en el proyecto, la Dirección Departamental previo análisis social y jurídico, definirá la sustitución del beneficiario.</w:t>
      </w:r>
    </w:p>
    <w:p w14:paraId="19C420EF" w14:textId="77777777" w:rsidR="009C4367" w:rsidRDefault="009C4367" w:rsidP="009C4367">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Controlar que el contratista consolide la lista de beneficiarios y solicite la sustitución hasta antes del 30% del avance del proyecto. Cuando corresponda. (posterior al porcentaje de avance físico indicado se realizará el recorte de beneficiarios del proyecto).</w:t>
      </w:r>
    </w:p>
    <w:p w14:paraId="14302F51" w14:textId="77777777" w:rsidR="009C4367" w:rsidRPr="00DF0E4A" w:rsidRDefault="009C4367" w:rsidP="009C4367">
      <w:pPr>
        <w:spacing w:line="260" w:lineRule="atLeast"/>
        <w:contextualSpacing/>
        <w:jc w:val="both"/>
        <w:rPr>
          <w:rFonts w:ascii="Tahoma" w:hAnsi="Tahoma" w:cs="Tahoma"/>
          <w:sz w:val="20"/>
          <w:szCs w:val="20"/>
          <w:lang w:val="es-ES_tradnl"/>
        </w:rPr>
      </w:pPr>
      <w:r w:rsidRPr="00DB231C">
        <w:rPr>
          <w:rFonts w:ascii="Tahoma" w:hAnsi="Tahoma" w:cs="Tahoma"/>
          <w:sz w:val="20"/>
          <w:szCs w:val="20"/>
          <w:highlight w:val="cyan"/>
          <w:lang w:val="es-ES_tradnl"/>
        </w:rPr>
        <w:t xml:space="preserve">Para la evaluación de nuevos beneficiarios, </w:t>
      </w:r>
      <w:r>
        <w:rPr>
          <w:rFonts w:ascii="Tahoma" w:hAnsi="Tahoma" w:cs="Tahoma"/>
          <w:sz w:val="20"/>
          <w:szCs w:val="20"/>
          <w:highlight w:val="cyan"/>
          <w:lang w:val="es-ES_tradnl"/>
        </w:rPr>
        <w:t>se deberá entregar al</w:t>
      </w:r>
      <w:r w:rsidRPr="00DB231C">
        <w:rPr>
          <w:rFonts w:ascii="Tahoma" w:hAnsi="Tahoma" w:cs="Tahoma"/>
          <w:sz w:val="20"/>
          <w:szCs w:val="20"/>
          <w:highlight w:val="cyan"/>
          <w:lang w:val="es-ES_tradnl"/>
        </w:rPr>
        <w:t xml:space="preserve"> contratista el protocolo de evaluación técnica social </w:t>
      </w:r>
      <w:r>
        <w:rPr>
          <w:rFonts w:ascii="Tahoma" w:hAnsi="Tahoma" w:cs="Tahoma"/>
          <w:sz w:val="20"/>
          <w:szCs w:val="20"/>
          <w:highlight w:val="cyan"/>
          <w:lang w:val="es-ES_tradnl"/>
        </w:rPr>
        <w:t xml:space="preserve">establecida por la AEVIVIENDA, </w:t>
      </w:r>
      <w:r w:rsidRPr="00DB231C">
        <w:rPr>
          <w:rFonts w:ascii="Tahoma" w:hAnsi="Tahoma" w:cs="Tahoma"/>
          <w:sz w:val="20"/>
          <w:szCs w:val="20"/>
          <w:highlight w:val="cyan"/>
          <w:lang w:val="es-ES_tradnl"/>
        </w:rPr>
        <w:t>el cual será proporcionado por el Fiscal de Obra</w:t>
      </w:r>
      <w:r>
        <w:rPr>
          <w:rFonts w:ascii="Tahoma" w:hAnsi="Tahoma" w:cs="Tahoma"/>
          <w:sz w:val="20"/>
          <w:szCs w:val="20"/>
          <w:lang w:val="es-ES_tradnl"/>
        </w:rPr>
        <w:t>.</w:t>
      </w:r>
    </w:p>
    <w:p w14:paraId="1793FCA3" w14:textId="77777777" w:rsidR="009C4367" w:rsidRPr="00D7770C" w:rsidRDefault="009C4367" w:rsidP="009C4367">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Una vez realizada la solicitud de sustitución por el contratista la AEVIVIENDA remitirá la aprobación de los nuevos beneficiarios y la lista final hasta 20 días calendario, mismo tiempo bajo análisis de la supervisión y fiscalización del proyecto se podrá compensar por ampliación de plazo respectivo a favor de la empresa contratista.</w:t>
      </w:r>
    </w:p>
    <w:p w14:paraId="234FB443" w14:textId="77777777" w:rsidR="009C4367" w:rsidRPr="00D7770C" w:rsidRDefault="009C4367" w:rsidP="009C4367">
      <w:pPr>
        <w:spacing w:line="260" w:lineRule="atLeast"/>
        <w:ind w:firstLine="207"/>
        <w:jc w:val="both"/>
        <w:rPr>
          <w:rFonts w:ascii="Tahoma" w:hAnsi="Tahoma" w:cs="Tahoma"/>
          <w:sz w:val="20"/>
          <w:szCs w:val="20"/>
          <w:lang w:val="es-ES_tradnl"/>
        </w:rPr>
      </w:pPr>
      <w:r w:rsidRPr="00D7770C">
        <w:rPr>
          <w:rFonts w:ascii="Tahoma" w:hAnsi="Tahoma" w:cs="Tahoma"/>
          <w:b/>
          <w:sz w:val="20"/>
          <w:szCs w:val="20"/>
          <w:lang w:val="es-ES_tradnl"/>
        </w:rPr>
        <w:t>(Cambio del Beneficiario Titular),</w:t>
      </w:r>
      <w:r w:rsidRPr="00D7770C">
        <w:rPr>
          <w:rFonts w:ascii="Tahoma" w:hAnsi="Tahoma" w:cs="Tahoma"/>
          <w:sz w:val="20"/>
          <w:szCs w:val="20"/>
          <w:lang w:val="es-ES_tradnl"/>
        </w:rPr>
        <w:t xml:space="preserve"> por los siguientes motivos:                                                                                    </w:t>
      </w:r>
    </w:p>
    <w:p w14:paraId="43C326E9" w14:textId="77777777" w:rsidR="009C4367" w:rsidRPr="00D7770C" w:rsidRDefault="009C4367" w:rsidP="009C4367">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0B897CE" w14:textId="77777777" w:rsidR="009C4367" w:rsidRPr="00D7770C" w:rsidRDefault="009C4367" w:rsidP="009C4367">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Ruptura de la relación conyugal o de convivencia, en cuyo caso el beneficio será prioritariamente, a favor del cónyuge o conviviente que este con la tutela de los hijos o de la carga familiar manifestada al momento de realizar la evaluación social.</w:t>
      </w:r>
    </w:p>
    <w:p w14:paraId="34A4878A" w14:textId="77777777" w:rsidR="009C4367" w:rsidRPr="00D7770C" w:rsidRDefault="009C4367" w:rsidP="009C4367">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Por el caso de abandono de los padres el beneficio será a favor del hijo/a que asuma la carga familiar.</w:t>
      </w:r>
    </w:p>
    <w:p w14:paraId="26F07A79" w14:textId="77777777" w:rsidR="009C4367" w:rsidRPr="00D7770C" w:rsidRDefault="009C4367" w:rsidP="009C4367">
      <w:pPr>
        <w:numPr>
          <w:ilvl w:val="0"/>
          <w:numId w:val="49"/>
        </w:numPr>
        <w:spacing w:line="260" w:lineRule="atLeast"/>
        <w:ind w:left="567" w:hanging="283"/>
        <w:contextualSpacing/>
        <w:jc w:val="both"/>
        <w:rPr>
          <w:rFonts w:ascii="Tahoma" w:hAnsi="Tahoma" w:cs="Tahoma"/>
          <w:sz w:val="20"/>
          <w:szCs w:val="20"/>
          <w:lang w:val="es-ES_tradnl"/>
        </w:rPr>
      </w:pPr>
      <w:r w:rsidRPr="00D7770C">
        <w:rPr>
          <w:rFonts w:ascii="Tahoma" w:hAnsi="Tahoma" w:cs="Tahoma"/>
          <w:sz w:val="20"/>
          <w:szCs w:val="20"/>
          <w:lang w:val="es-ES_tradnl"/>
        </w:rPr>
        <w:t xml:space="preserve">Por otro tipo de casos, no previstos </w:t>
      </w:r>
      <w:bookmarkStart w:id="56" w:name="_Hlk126084334"/>
      <w:r w:rsidRPr="00D7770C">
        <w:rPr>
          <w:rFonts w:ascii="Tahoma" w:hAnsi="Tahoma" w:cs="Tahoma"/>
          <w:sz w:val="20"/>
          <w:szCs w:val="20"/>
          <w:lang w:val="es-ES_tradnl"/>
        </w:rPr>
        <w:t xml:space="preserve">que se hará conocer a la fiscalización. </w:t>
      </w:r>
      <w:bookmarkEnd w:id="56"/>
    </w:p>
    <w:p w14:paraId="7297366A" w14:textId="77777777" w:rsidR="009C4367" w:rsidRPr="00D7770C" w:rsidRDefault="009C4367" w:rsidP="009C4367">
      <w:pPr>
        <w:numPr>
          <w:ilvl w:val="0"/>
          <w:numId w:val="43"/>
        </w:numPr>
        <w:tabs>
          <w:tab w:val="left" w:pos="284"/>
        </w:tabs>
        <w:spacing w:line="260" w:lineRule="atLeast"/>
        <w:ind w:left="284" w:hanging="284"/>
        <w:jc w:val="both"/>
        <w:rPr>
          <w:rFonts w:ascii="Tahoma" w:hAnsi="Tahoma" w:cs="Tahoma"/>
          <w:sz w:val="20"/>
          <w:szCs w:val="20"/>
        </w:rPr>
      </w:pPr>
      <w:r w:rsidRPr="00D7770C">
        <w:rPr>
          <w:rFonts w:ascii="Tahoma" w:hAnsi="Tahoma" w:cs="Tahoma"/>
          <w:sz w:val="20"/>
          <w:szCs w:val="20"/>
        </w:rPr>
        <w:t>A la conclusión de la obra el Supervisor solicitará al Contratante mediante el Fiscal de obra, el formulario de Evaluación de Desempeño de la Empresa Contratista, debiendo realizar la evaluación enmarcado en tres aspectos importantes como: Oportunidad en la entrega, Presentación General y Calidad Técnica, permitiendo recomendar y/o denegar su presentación en otros proyectos con la institución Contratante, como resultado al trabajo desempeñado</w:t>
      </w:r>
      <w:r w:rsidRPr="00D7770C">
        <w:rPr>
          <w:rFonts w:ascii="Tahoma" w:hAnsi="Tahoma" w:cs="Tahoma"/>
          <w:sz w:val="20"/>
          <w:szCs w:val="20"/>
          <w:lang w:val="es-ES_tradnl"/>
        </w:rPr>
        <w:t>.</w:t>
      </w:r>
    </w:p>
    <w:p w14:paraId="2E0F8522" w14:textId="77777777" w:rsidR="009C4367" w:rsidRPr="00D7770C" w:rsidRDefault="009C4367" w:rsidP="009C4367">
      <w:pPr>
        <w:tabs>
          <w:tab w:val="left" w:pos="426"/>
        </w:tabs>
        <w:spacing w:line="260" w:lineRule="atLeast"/>
        <w:ind w:left="284"/>
        <w:jc w:val="both"/>
        <w:rPr>
          <w:rFonts w:ascii="Tahoma" w:hAnsi="Tahoma" w:cs="Tahoma"/>
          <w:sz w:val="20"/>
          <w:szCs w:val="20"/>
          <w:lang w:val="es-ES_tradnl"/>
        </w:rPr>
      </w:pPr>
    </w:p>
    <w:p w14:paraId="24733050"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METODOLOGÍA</w:t>
      </w:r>
    </w:p>
    <w:p w14:paraId="7211210F" w14:textId="77777777" w:rsidR="009C4367" w:rsidRPr="00D7770C" w:rsidRDefault="009C4367" w:rsidP="009C4367">
      <w:pPr>
        <w:spacing w:line="260" w:lineRule="atLeast"/>
        <w:jc w:val="both"/>
        <w:rPr>
          <w:rFonts w:ascii="Tahoma" w:hAnsi="Tahoma" w:cs="Tahoma"/>
          <w:sz w:val="20"/>
          <w:szCs w:val="20"/>
        </w:rPr>
      </w:pPr>
      <w:r w:rsidRPr="00D7770C">
        <w:rPr>
          <w:rFonts w:ascii="Tahoma" w:hAnsi="Tahoma" w:cs="Tahoma"/>
          <w:sz w:val="20"/>
          <w:szCs w:val="20"/>
        </w:rPr>
        <w:t>La metodología y procedimientos propuestos para la ejecución del servicio deberán alinearse al alcance del trabajo expuesto en los incisos anteriores.</w:t>
      </w:r>
    </w:p>
    <w:p w14:paraId="162E3EE7" w14:textId="77777777" w:rsidR="009C4367" w:rsidRPr="00D7770C" w:rsidRDefault="009C4367" w:rsidP="009C4367">
      <w:pPr>
        <w:spacing w:line="260" w:lineRule="atLeast"/>
        <w:jc w:val="both"/>
        <w:rPr>
          <w:rFonts w:ascii="Tahoma" w:hAnsi="Tahoma" w:cs="Tahoma"/>
          <w:sz w:val="20"/>
          <w:szCs w:val="20"/>
        </w:rPr>
      </w:pPr>
    </w:p>
    <w:p w14:paraId="072FE08A"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57" w:name="_Toc118720304"/>
      <w:r w:rsidRPr="00D7770C">
        <w:rPr>
          <w:rFonts w:ascii="Tahoma" w:hAnsi="Tahoma" w:cs="Tahoma"/>
          <w:b/>
          <w:sz w:val="20"/>
          <w:szCs w:val="20"/>
        </w:rPr>
        <w:t>ACCESO</w:t>
      </w:r>
      <w:r w:rsidRPr="00D7770C">
        <w:rPr>
          <w:rFonts w:ascii="Tahoma" w:hAnsi="Tahoma" w:cs="Tahoma"/>
          <w:b/>
          <w:sz w:val="20"/>
          <w:szCs w:val="20"/>
          <w:lang w:val="es-ES_tradnl"/>
        </w:rPr>
        <w:t xml:space="preserve"> A LA OBRA</w:t>
      </w:r>
      <w:bookmarkEnd w:id="57"/>
    </w:p>
    <w:p w14:paraId="52C5BF96"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Fiscalización, funcionarios designados por el Contratante y funcionarios gubernamentales que sean autorizados por el Contratante, tendrán en todo momento acceso libre a la obra, para inspeccionar los trabajos, lugares de provisión de materiales, equipamiento e instalaciones debiendo el Contratista proporcionar todas las facilidades que sean requeridas para este objetivo.</w:t>
      </w:r>
    </w:p>
    <w:p w14:paraId="0753B2D7" w14:textId="77777777" w:rsidR="009C4367" w:rsidRPr="00D7770C" w:rsidRDefault="009C4367" w:rsidP="009C4367">
      <w:pPr>
        <w:tabs>
          <w:tab w:val="num" w:pos="360"/>
          <w:tab w:val="num" w:pos="1260"/>
        </w:tabs>
        <w:spacing w:line="260" w:lineRule="atLeast"/>
        <w:jc w:val="both"/>
        <w:rPr>
          <w:rFonts w:ascii="Tahoma" w:hAnsi="Tahoma" w:cs="Tahoma"/>
          <w:b/>
          <w:sz w:val="20"/>
          <w:szCs w:val="20"/>
          <w:u w:val="single"/>
        </w:rPr>
      </w:pPr>
    </w:p>
    <w:p w14:paraId="31009150" w14:textId="77777777" w:rsidR="009C4367" w:rsidRPr="00D7770C" w:rsidRDefault="009C4367" w:rsidP="009C4367">
      <w:pPr>
        <w:tabs>
          <w:tab w:val="num" w:pos="360"/>
          <w:tab w:val="num" w:pos="1260"/>
        </w:tabs>
        <w:spacing w:line="300" w:lineRule="auto"/>
        <w:jc w:val="both"/>
        <w:rPr>
          <w:rFonts w:ascii="Tahoma" w:hAnsi="Tahoma" w:cs="Tahoma"/>
          <w:b/>
          <w:sz w:val="20"/>
          <w:szCs w:val="20"/>
          <w:u w:val="single"/>
        </w:rPr>
      </w:pPr>
      <w:r w:rsidRPr="00D7770C">
        <w:rPr>
          <w:rFonts w:ascii="Tahoma" w:hAnsi="Tahoma" w:cs="Tahoma"/>
          <w:b/>
          <w:sz w:val="20"/>
          <w:szCs w:val="20"/>
          <w:u w:val="single"/>
        </w:rPr>
        <w:t>CONDICIONES ADMINISTRATIVAS:</w:t>
      </w:r>
    </w:p>
    <w:p w14:paraId="7DD36E2B" w14:textId="77777777" w:rsidR="009C4367" w:rsidRPr="00D7770C" w:rsidRDefault="009C4367" w:rsidP="009C4367">
      <w:pPr>
        <w:jc w:val="both"/>
        <w:rPr>
          <w:rFonts w:ascii="Tahoma" w:hAnsi="Tahoma" w:cs="Tahoma"/>
          <w:sz w:val="20"/>
          <w:szCs w:val="20"/>
          <w:lang w:val="es-ES_tradnl"/>
        </w:rPr>
      </w:pPr>
    </w:p>
    <w:p w14:paraId="33366C18"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rPr>
      </w:pPr>
      <w:bookmarkStart w:id="58" w:name="_Toc118720305"/>
      <w:r w:rsidRPr="00D7770C">
        <w:rPr>
          <w:rFonts w:ascii="Tahoma" w:hAnsi="Tahoma" w:cs="Tahoma"/>
          <w:b/>
          <w:sz w:val="20"/>
          <w:szCs w:val="20"/>
        </w:rPr>
        <w:t>PLAZO DE EJECUCIÓN DE LA CONSULTORÍA</w:t>
      </w:r>
      <w:bookmarkEnd w:id="58"/>
      <w:r w:rsidRPr="00D7770C">
        <w:rPr>
          <w:rFonts w:ascii="Tahoma" w:hAnsi="Tahoma" w:cs="Tahoma"/>
          <w:b/>
          <w:sz w:val="20"/>
          <w:szCs w:val="20"/>
        </w:rPr>
        <w:t xml:space="preserve"> </w:t>
      </w:r>
    </w:p>
    <w:p w14:paraId="49DDB3F4" w14:textId="77777777" w:rsidR="009C4367" w:rsidRPr="00D7770C" w:rsidRDefault="009C4367" w:rsidP="009C4367">
      <w:pPr>
        <w:tabs>
          <w:tab w:val="num" w:pos="360"/>
          <w:tab w:val="num" w:pos="1260"/>
        </w:tabs>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plazo para el desarrollo del servicio de consultoría es a partir de la fecha de la Orden de Inicio emitida por el Fiscal </w:t>
      </w:r>
      <w:r>
        <w:rPr>
          <w:rFonts w:ascii="Tahoma" w:hAnsi="Tahoma" w:cs="Tahoma"/>
          <w:sz w:val="20"/>
          <w:szCs w:val="20"/>
          <w:lang w:val="es-ES_tradnl"/>
        </w:rPr>
        <w:t>de Obra</w:t>
      </w:r>
      <w:r w:rsidRPr="00D7770C">
        <w:rPr>
          <w:rFonts w:ascii="Tahoma" w:hAnsi="Tahoma" w:cs="Tahoma"/>
          <w:sz w:val="20"/>
          <w:szCs w:val="20"/>
          <w:lang w:val="es-ES_tradnl"/>
        </w:rPr>
        <w:t xml:space="preserve"> hasta la finalización del proyecto.</w:t>
      </w:r>
    </w:p>
    <w:p w14:paraId="594D6C4F" w14:textId="77777777" w:rsidR="009C4367" w:rsidRPr="00D7770C" w:rsidRDefault="009C4367" w:rsidP="009C4367">
      <w:pPr>
        <w:tabs>
          <w:tab w:val="num" w:pos="360"/>
          <w:tab w:val="num" w:pos="1260"/>
        </w:tabs>
        <w:spacing w:line="260" w:lineRule="atLeast"/>
        <w:jc w:val="both"/>
        <w:rPr>
          <w:rFonts w:ascii="Tahoma" w:hAnsi="Tahoma" w:cs="Tahoma"/>
          <w:sz w:val="20"/>
          <w:szCs w:val="20"/>
          <w:lang w:val="es-ES_tradnl"/>
        </w:rPr>
      </w:pPr>
    </w:p>
    <w:p w14:paraId="0A40F648"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r w:rsidRPr="00D7770C">
        <w:rPr>
          <w:rFonts w:ascii="Tahoma" w:hAnsi="Tahoma" w:cs="Tahoma"/>
          <w:b/>
          <w:sz w:val="20"/>
          <w:szCs w:val="20"/>
        </w:rPr>
        <w:t>MONTO DE LA CONSULTORÍA</w:t>
      </w:r>
    </w:p>
    <w:p w14:paraId="7934EAFD" w14:textId="77777777" w:rsidR="009C4367" w:rsidRPr="00D7770C" w:rsidRDefault="009C4367" w:rsidP="009C4367">
      <w:pPr>
        <w:tabs>
          <w:tab w:val="num" w:pos="360"/>
          <w:tab w:val="num" w:pos="1260"/>
        </w:tabs>
        <w:jc w:val="both"/>
        <w:rPr>
          <w:rFonts w:ascii="Tahoma" w:hAnsi="Tahoma" w:cs="Tahoma"/>
          <w:b/>
          <w:color w:val="FF0000"/>
          <w:sz w:val="20"/>
          <w:szCs w:val="20"/>
          <w:lang w:val="es-ES_tradnl"/>
        </w:rPr>
      </w:pPr>
      <w:r w:rsidRPr="00D7770C">
        <w:rPr>
          <w:rFonts w:ascii="Tahoma" w:hAnsi="Tahoma" w:cs="Tahoma"/>
          <w:sz w:val="20"/>
          <w:szCs w:val="20"/>
          <w:lang w:val="es-ES_tradnl"/>
        </w:rPr>
        <w:t xml:space="preserve">El Precio destinado al Objeto de Contratación es de </w:t>
      </w:r>
      <w:r>
        <w:rPr>
          <w:rFonts w:ascii="Tahoma" w:hAnsi="Tahoma" w:cs="Tahoma"/>
          <w:b/>
          <w:color w:val="FF0000"/>
          <w:sz w:val="20"/>
          <w:szCs w:val="20"/>
          <w:lang w:val="es-ES_tradnl"/>
        </w:rPr>
        <w:t>Bs 71.525.94</w:t>
      </w:r>
      <w:r w:rsidRPr="00D7770C">
        <w:rPr>
          <w:rFonts w:ascii="Tahoma" w:hAnsi="Tahoma" w:cs="Tahoma"/>
          <w:b/>
          <w:color w:val="FF0000"/>
          <w:sz w:val="20"/>
          <w:szCs w:val="20"/>
          <w:lang w:val="es-ES_tradnl"/>
        </w:rPr>
        <w:t xml:space="preserve"> (</w:t>
      </w:r>
      <w:r w:rsidRPr="00C7607B">
        <w:rPr>
          <w:rFonts w:ascii="Tahoma" w:hAnsi="Tahoma" w:cs="Tahoma"/>
          <w:b/>
          <w:color w:val="FF0000"/>
          <w:sz w:val="20"/>
          <w:szCs w:val="20"/>
          <w:lang w:val="es-ES_tradnl"/>
        </w:rPr>
        <w:t xml:space="preserve">Setenta </w:t>
      </w:r>
      <w:r>
        <w:rPr>
          <w:rFonts w:ascii="Tahoma" w:hAnsi="Tahoma" w:cs="Tahoma"/>
          <w:b/>
          <w:color w:val="FF0000"/>
          <w:sz w:val="20"/>
          <w:szCs w:val="20"/>
          <w:lang w:val="es-ES_tradnl"/>
        </w:rPr>
        <w:t>y</w:t>
      </w:r>
      <w:r w:rsidRPr="00C7607B">
        <w:rPr>
          <w:rFonts w:ascii="Tahoma" w:hAnsi="Tahoma" w:cs="Tahoma"/>
          <w:b/>
          <w:color w:val="FF0000"/>
          <w:sz w:val="20"/>
          <w:szCs w:val="20"/>
          <w:lang w:val="es-ES_tradnl"/>
        </w:rPr>
        <w:t xml:space="preserve"> Un Mil Quinientos Veinticinco</w:t>
      </w:r>
      <w:r>
        <w:rPr>
          <w:rFonts w:ascii="Tahoma" w:hAnsi="Tahoma" w:cs="Tahoma"/>
          <w:b/>
          <w:color w:val="FF0000"/>
          <w:sz w:val="20"/>
          <w:szCs w:val="20"/>
          <w:lang w:val="es-ES_tradnl"/>
        </w:rPr>
        <w:t xml:space="preserve"> 94</w:t>
      </w:r>
      <w:r w:rsidRPr="00D7770C">
        <w:rPr>
          <w:rFonts w:ascii="Tahoma" w:hAnsi="Tahoma" w:cs="Tahoma"/>
          <w:b/>
          <w:color w:val="FF0000"/>
          <w:sz w:val="20"/>
          <w:szCs w:val="20"/>
          <w:lang w:val="es-ES_tradnl"/>
        </w:rPr>
        <w:t>/100 bolivianos).</w:t>
      </w:r>
    </w:p>
    <w:p w14:paraId="7E27ED02" w14:textId="77777777" w:rsidR="009C4367" w:rsidRPr="00084C01" w:rsidRDefault="009C4367" w:rsidP="009C4367">
      <w:pPr>
        <w:tabs>
          <w:tab w:val="num" w:pos="360"/>
          <w:tab w:val="num" w:pos="1260"/>
        </w:tabs>
        <w:jc w:val="both"/>
        <w:rPr>
          <w:rFonts w:ascii="Tahoma" w:hAnsi="Tahoma" w:cs="Tahoma"/>
          <w:sz w:val="20"/>
          <w:szCs w:val="20"/>
          <w:lang w:val="es-ES_tradnl"/>
        </w:rPr>
      </w:pPr>
      <w:r w:rsidRPr="00D7770C">
        <w:rPr>
          <w:rFonts w:ascii="Tahoma" w:hAnsi="Tahoma" w:cs="Tahoma"/>
          <w:sz w:val="20"/>
          <w:szCs w:val="20"/>
          <w:lang w:val="es-ES_tradnl"/>
        </w:rPr>
        <w:t>El precio no deberá ser modificado, considerado fijo para el presente objeto de la consultoría.</w:t>
      </w:r>
    </w:p>
    <w:p w14:paraId="5CBC64BB" w14:textId="77777777" w:rsidR="009C4367" w:rsidRPr="00D7770C" w:rsidRDefault="009C4367" w:rsidP="009C4367">
      <w:pPr>
        <w:jc w:val="both"/>
        <w:rPr>
          <w:rFonts w:ascii="Tahoma" w:hAnsi="Tahoma" w:cs="Tahoma"/>
          <w:bCs/>
          <w:sz w:val="20"/>
          <w:szCs w:val="20"/>
          <w:lang w:val="es-ES_tradnl"/>
        </w:rPr>
      </w:pPr>
      <w:r w:rsidRPr="00D7770C">
        <w:rPr>
          <w:rFonts w:ascii="Tahoma" w:hAnsi="Tahoma" w:cs="Tahoma"/>
          <w:bCs/>
          <w:sz w:val="20"/>
          <w:szCs w:val="20"/>
          <w:lang w:val="es-ES_tradnl"/>
        </w:rPr>
        <w:t>Este costo también comprende todos los costos referidos a salarios y su incidencia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p w14:paraId="42712F47" w14:textId="77777777" w:rsidR="009C4367" w:rsidRPr="00084C01" w:rsidRDefault="009C4367" w:rsidP="009C4367">
      <w:pPr>
        <w:jc w:val="both"/>
      </w:pPr>
    </w:p>
    <w:p w14:paraId="0B2F8C5D"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59" w:name="_Toc118720307"/>
      <w:r w:rsidRPr="00D7770C">
        <w:rPr>
          <w:rFonts w:ascii="Tahoma" w:hAnsi="Tahoma" w:cs="Tahoma"/>
          <w:b/>
          <w:sz w:val="20"/>
          <w:szCs w:val="20"/>
        </w:rPr>
        <w:t>FORMA</w:t>
      </w:r>
      <w:r w:rsidRPr="00D7770C">
        <w:rPr>
          <w:rFonts w:ascii="Tahoma" w:hAnsi="Tahoma" w:cs="Tahoma"/>
          <w:b/>
          <w:sz w:val="20"/>
          <w:szCs w:val="20"/>
          <w:lang w:val="es-ES_tradnl"/>
        </w:rPr>
        <w:t xml:space="preserve"> DE PAGO</w:t>
      </w:r>
      <w:bookmarkEnd w:id="59"/>
    </w:p>
    <w:p w14:paraId="3A288FE5" w14:textId="77777777" w:rsidR="009C4367" w:rsidRPr="00D7770C" w:rsidRDefault="009C4367" w:rsidP="009C4367">
      <w:pPr>
        <w:spacing w:line="260" w:lineRule="atLeast"/>
        <w:jc w:val="both"/>
        <w:rPr>
          <w:rFonts w:ascii="Tahoma" w:hAnsi="Tahoma" w:cs="Tahoma"/>
          <w:sz w:val="20"/>
          <w:szCs w:val="20"/>
        </w:rPr>
      </w:pPr>
      <w:r w:rsidRPr="00D7770C">
        <w:rPr>
          <w:rFonts w:ascii="Tahoma" w:hAnsi="Tahoma" w:cs="Tahoma"/>
          <w:sz w:val="20"/>
          <w:szCs w:val="20"/>
        </w:rPr>
        <w:t>Los servicios de la Supervisión tendrán la siguiente modalidad de pago:</w:t>
      </w:r>
    </w:p>
    <w:p w14:paraId="4125224D"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Durante la ejecución de la obra: Montos proporcionales al avance de obra, con retención del 7%, salvo que el Supervisor constituya una garantía de cumplimiento de contrato, por el 7% del monto total del contrato.</w:t>
      </w:r>
    </w:p>
    <w:p w14:paraId="48A1C335"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Después de la recepción definitiva de obra, la presentación de la planilla final y el Certificado de Terminación de Obra, una vez aprobado el Informe Final de la Supervisión por parte de la Fiscalización, se devolverá el saldo correspondiente a los montos retenidos en cada pago parcial durante la ejecución de la obra.</w:t>
      </w:r>
    </w:p>
    <w:p w14:paraId="00CA9CED" w14:textId="77777777" w:rsidR="009C4367" w:rsidRPr="00D7770C" w:rsidRDefault="009C4367" w:rsidP="009C4367">
      <w:pPr>
        <w:spacing w:line="260" w:lineRule="atLeast"/>
        <w:jc w:val="both"/>
        <w:rPr>
          <w:rFonts w:ascii="Tahoma" w:hAnsi="Tahoma" w:cs="Tahoma"/>
          <w:sz w:val="20"/>
          <w:szCs w:val="20"/>
        </w:rPr>
      </w:pPr>
      <w:r w:rsidRPr="00D7770C">
        <w:rPr>
          <w:rFonts w:ascii="Tahoma" w:hAnsi="Tahoma" w:cs="Tahoma"/>
          <w:sz w:val="20"/>
          <w:szCs w:val="20"/>
        </w:rPr>
        <w:t>Las actividades realizadas por la Supervisión están directamente vinculadas al cumplimiento de las funciones principales descritas anteriormente y todas las demás especificadas en estos Términos de Referencia.</w:t>
      </w:r>
    </w:p>
    <w:p w14:paraId="77F2ED50" w14:textId="77777777" w:rsidR="009C4367" w:rsidRPr="00D7770C" w:rsidRDefault="009C4367" w:rsidP="009C4367">
      <w:pPr>
        <w:spacing w:line="260" w:lineRule="atLeast"/>
        <w:jc w:val="both"/>
        <w:rPr>
          <w:rFonts w:ascii="Tahoma" w:hAnsi="Tahoma" w:cs="Tahoma"/>
          <w:sz w:val="20"/>
          <w:szCs w:val="20"/>
        </w:rPr>
      </w:pPr>
      <w:r w:rsidRPr="00D7770C">
        <w:rPr>
          <w:rFonts w:ascii="Tahoma" w:hAnsi="Tahoma" w:cs="Tahoma"/>
          <w:sz w:val="20"/>
          <w:szCs w:val="20"/>
        </w:rPr>
        <w:t>Cuando la Fiscalización revise los informes para el pago de los servicios prestados por la Supervisión, y determine que el trabajo no ha sido el adecuado conforme a estos Términos de Referencia, podrá rechazar el pago y, si corresponde, aplicar multas, ejecutar las garantías y/o realizar la resolución contractual por incumplimiento.</w:t>
      </w:r>
    </w:p>
    <w:p w14:paraId="3D86FF43" w14:textId="77777777" w:rsidR="009C4367" w:rsidRPr="00D7770C" w:rsidRDefault="009C4367" w:rsidP="009C4367">
      <w:pPr>
        <w:spacing w:line="260" w:lineRule="atLeast"/>
        <w:jc w:val="both"/>
        <w:rPr>
          <w:rFonts w:ascii="Tahoma" w:hAnsi="Tahoma" w:cs="Tahoma"/>
          <w:sz w:val="20"/>
          <w:szCs w:val="20"/>
        </w:rPr>
      </w:pPr>
    </w:p>
    <w:p w14:paraId="7EFB939D" w14:textId="77777777" w:rsidR="009C4367" w:rsidRPr="00D7770C" w:rsidRDefault="009C4367" w:rsidP="009C4367">
      <w:pPr>
        <w:numPr>
          <w:ilvl w:val="0"/>
          <w:numId w:val="42"/>
        </w:numPr>
        <w:shd w:val="clear" w:color="auto" w:fill="FFFFFF"/>
        <w:contextualSpacing/>
        <w:jc w:val="both"/>
        <w:outlineLvl w:val="0"/>
        <w:rPr>
          <w:rFonts w:ascii="Tahoma" w:hAnsi="Tahoma" w:cs="Tahoma"/>
          <w:b/>
          <w:sz w:val="20"/>
          <w:szCs w:val="20"/>
        </w:rPr>
      </w:pPr>
      <w:bookmarkStart w:id="60" w:name="_Toc114577505"/>
      <w:bookmarkStart w:id="61" w:name="_Toc118720308"/>
      <w:r w:rsidRPr="00D7770C">
        <w:rPr>
          <w:rFonts w:ascii="Tahoma" w:hAnsi="Tahoma" w:cs="Tahoma"/>
          <w:b/>
          <w:sz w:val="20"/>
          <w:szCs w:val="20"/>
        </w:rPr>
        <w:t>APROBACIÓN DE DOCUMENTOS</w:t>
      </w:r>
      <w:bookmarkEnd w:id="60"/>
      <w:bookmarkEnd w:id="61"/>
    </w:p>
    <w:p w14:paraId="145AEBEB" w14:textId="77777777" w:rsidR="009C4367" w:rsidRPr="00D7770C" w:rsidRDefault="009C4367" w:rsidP="009C4367">
      <w:pPr>
        <w:shd w:val="clear" w:color="auto" w:fill="FFFFFF"/>
        <w:jc w:val="both"/>
        <w:rPr>
          <w:rFonts w:ascii="Tahoma" w:hAnsi="Tahoma" w:cs="Tahoma"/>
          <w:b/>
          <w:sz w:val="20"/>
          <w:szCs w:val="20"/>
        </w:rPr>
      </w:pPr>
      <w:r w:rsidRPr="00D7770C">
        <w:rPr>
          <w:rFonts w:ascii="Tahoma" w:hAnsi="Tahoma" w:cs="Tahoma"/>
          <w:sz w:val="20"/>
          <w:szCs w:val="20"/>
        </w:rPr>
        <w:t xml:space="preserve">El </w:t>
      </w:r>
      <w:r w:rsidRPr="00D7770C">
        <w:rPr>
          <w:rFonts w:ascii="Tahoma" w:hAnsi="Tahoma" w:cs="Tahoma"/>
          <w:b/>
          <w:sz w:val="20"/>
          <w:szCs w:val="20"/>
        </w:rPr>
        <w:t>FISCAL DE OBRA,</w:t>
      </w:r>
      <w:r w:rsidRPr="00D7770C">
        <w:rPr>
          <w:rFonts w:ascii="Tahoma" w:hAnsi="Tahoma" w:cs="Tahoma"/>
          <w:sz w:val="20"/>
          <w:szCs w:val="20"/>
        </w:rPr>
        <w:t xml:space="preserve"> una vez recibidos los informes, revisará cada uno de éstos de forma completa, así como otros documentos que emanen de la </w:t>
      </w:r>
      <w:r w:rsidRPr="00D7770C">
        <w:rPr>
          <w:rFonts w:ascii="Tahoma" w:hAnsi="Tahoma" w:cs="Tahoma"/>
          <w:b/>
          <w:sz w:val="20"/>
          <w:szCs w:val="20"/>
        </w:rPr>
        <w:t xml:space="preserve">SUPERVISIÓN </w:t>
      </w:r>
      <w:r w:rsidRPr="00D7770C">
        <w:rPr>
          <w:rFonts w:ascii="Tahoma" w:hAnsi="Tahoma" w:cs="Tahoma"/>
          <w:sz w:val="20"/>
          <w:szCs w:val="20"/>
        </w:rPr>
        <w:t xml:space="preserve">y hará conocer al </w:t>
      </w:r>
      <w:r w:rsidRPr="00D7770C">
        <w:rPr>
          <w:rFonts w:ascii="Tahoma" w:hAnsi="Tahoma" w:cs="Tahoma"/>
          <w:b/>
          <w:sz w:val="20"/>
          <w:szCs w:val="20"/>
        </w:rPr>
        <w:t xml:space="preserve">SUPERVISOR </w:t>
      </w:r>
      <w:r w:rsidRPr="00D7770C">
        <w:rPr>
          <w:rFonts w:ascii="Tahoma" w:hAnsi="Tahoma" w:cs="Tahoma"/>
          <w:sz w:val="20"/>
          <w:szCs w:val="20"/>
        </w:rPr>
        <w:t xml:space="preserve">la aprobación de los mismos o en su defecto comunicará sus observaciones. En ambos casos el </w:t>
      </w:r>
      <w:r w:rsidRPr="00D7770C">
        <w:rPr>
          <w:rFonts w:ascii="Tahoma" w:hAnsi="Tahoma" w:cs="Tahoma"/>
          <w:b/>
          <w:sz w:val="20"/>
          <w:szCs w:val="20"/>
        </w:rPr>
        <w:t>FISCAL DE OBRA</w:t>
      </w:r>
      <w:r w:rsidRPr="00D7770C">
        <w:rPr>
          <w:rFonts w:ascii="Tahoma" w:hAnsi="Tahoma" w:cs="Tahoma"/>
          <w:sz w:val="20"/>
          <w:szCs w:val="20"/>
        </w:rPr>
        <w:t xml:space="preserve"> deberá comunicar su decisión respecto al informe en el plazo máximo de </w:t>
      </w:r>
      <w:r w:rsidRPr="00D7770C">
        <w:rPr>
          <w:rFonts w:ascii="Tahoma" w:hAnsi="Tahoma" w:cs="Tahoma"/>
          <w:b/>
          <w:bCs/>
          <w:sz w:val="20"/>
          <w:szCs w:val="20"/>
        </w:rPr>
        <w:t>cinco (5)</w:t>
      </w:r>
      <w:r w:rsidRPr="00D7770C">
        <w:rPr>
          <w:rFonts w:ascii="Tahoma" w:hAnsi="Tahoma" w:cs="Tahoma"/>
          <w:color w:val="FF0000"/>
          <w:sz w:val="20"/>
          <w:szCs w:val="20"/>
        </w:rPr>
        <w:t xml:space="preserve"> </w:t>
      </w:r>
      <w:r w:rsidRPr="00D7770C">
        <w:rPr>
          <w:rFonts w:ascii="Tahoma" w:hAnsi="Tahoma" w:cs="Tahoma"/>
          <w:b/>
          <w:bCs/>
          <w:sz w:val="20"/>
          <w:szCs w:val="20"/>
        </w:rPr>
        <w:t>días hábiles</w:t>
      </w:r>
      <w:r w:rsidRPr="00D7770C">
        <w:rPr>
          <w:rFonts w:ascii="Tahoma" w:hAnsi="Tahoma" w:cs="Tahoma"/>
          <w:sz w:val="20"/>
          <w:szCs w:val="20"/>
        </w:rPr>
        <w:t xml:space="preserve"> computados a partir de la fecha de su presentación. Este plazo no incluye el de las posibles observaciones, comentarios o solicitudes de información adicionales. Si dentro del plazo señalado precedentemente, la </w:t>
      </w:r>
      <w:r w:rsidRPr="00D7770C">
        <w:rPr>
          <w:rFonts w:ascii="Tahoma" w:hAnsi="Tahoma" w:cs="Tahoma"/>
          <w:b/>
          <w:sz w:val="20"/>
          <w:szCs w:val="20"/>
        </w:rPr>
        <w:t>CONTRAPARTE</w:t>
      </w:r>
      <w:r w:rsidRPr="00D7770C">
        <w:rPr>
          <w:rFonts w:ascii="Tahoma" w:hAnsi="Tahoma" w:cs="Tahoma"/>
          <w:sz w:val="20"/>
          <w:szCs w:val="20"/>
        </w:rPr>
        <w:t xml:space="preserve"> no se pronunciara respecto al informe, se aplicará el silencio administrativo positivo, considerándose a los informes como aprobados. </w:t>
      </w:r>
    </w:p>
    <w:p w14:paraId="7F194FD6" w14:textId="77777777" w:rsidR="009C4367" w:rsidRPr="00D7770C" w:rsidRDefault="009C4367" w:rsidP="009C4367">
      <w:pPr>
        <w:shd w:val="clear" w:color="auto" w:fill="FFFFFF"/>
        <w:jc w:val="both"/>
        <w:rPr>
          <w:rFonts w:ascii="Tahoma" w:hAnsi="Tahoma" w:cs="Tahoma"/>
          <w:bCs/>
          <w:sz w:val="20"/>
          <w:szCs w:val="20"/>
        </w:rPr>
      </w:pPr>
      <w:r w:rsidRPr="00D7770C">
        <w:rPr>
          <w:rFonts w:ascii="Tahoma" w:hAnsi="Tahoma" w:cs="Tahoma"/>
          <w:sz w:val="20"/>
          <w:szCs w:val="20"/>
        </w:rPr>
        <w:t xml:space="preserve">El documento final, deberá ser analizado por la </w:t>
      </w:r>
      <w:r w:rsidRPr="00D7770C">
        <w:rPr>
          <w:rFonts w:ascii="Tahoma" w:hAnsi="Tahoma" w:cs="Tahoma"/>
          <w:b/>
          <w:sz w:val="20"/>
          <w:szCs w:val="20"/>
        </w:rPr>
        <w:t>ENTIDAD,</w:t>
      </w:r>
      <w:r w:rsidRPr="00D7770C">
        <w:rPr>
          <w:rFonts w:ascii="Tahoma" w:hAnsi="Tahoma" w:cs="Tahoma"/>
          <w:sz w:val="20"/>
          <w:szCs w:val="20"/>
        </w:rPr>
        <w:t xml:space="preserve"> en el nivel operativo correspondiente y dentro del plazo máximo de </w:t>
      </w:r>
      <w:r w:rsidRPr="00D7770C">
        <w:rPr>
          <w:rFonts w:ascii="Tahoma" w:hAnsi="Tahoma" w:cs="Tahoma"/>
          <w:b/>
          <w:bCs/>
          <w:sz w:val="20"/>
          <w:szCs w:val="20"/>
        </w:rPr>
        <w:t>diez (10) días hábiles</w:t>
      </w:r>
      <w:r w:rsidRPr="00D7770C">
        <w:rPr>
          <w:rFonts w:ascii="Tahoma" w:hAnsi="Tahoma" w:cs="Tahoma"/>
          <w:sz w:val="20"/>
          <w:szCs w:val="20"/>
        </w:rPr>
        <w:t xml:space="preserve"> el </w:t>
      </w:r>
      <w:r w:rsidRPr="00D7770C">
        <w:rPr>
          <w:rFonts w:ascii="Tahoma" w:hAnsi="Tahoma" w:cs="Tahoma"/>
          <w:b/>
          <w:sz w:val="20"/>
          <w:szCs w:val="20"/>
        </w:rPr>
        <w:t>FISCAL DE OBRA</w:t>
      </w:r>
      <w:r w:rsidRPr="00D7770C">
        <w:rPr>
          <w:rFonts w:ascii="Tahoma" w:hAnsi="Tahoma" w:cs="Tahoma"/>
          <w:sz w:val="20"/>
          <w:szCs w:val="20"/>
        </w:rPr>
        <w:t xml:space="preserve"> deberá comunicar su aprobación o rechazo del mismo. En caso de aprobación del informe, deberá emitir el informe</w:t>
      </w:r>
      <w:r w:rsidRPr="00D7770C">
        <w:rPr>
          <w:rFonts w:ascii="Tahoma" w:hAnsi="Tahoma" w:cs="Tahoma"/>
          <w:bCs/>
          <w:sz w:val="20"/>
          <w:szCs w:val="20"/>
        </w:rPr>
        <w:t xml:space="preserve"> de pago final del servicio prestado.</w:t>
      </w:r>
    </w:p>
    <w:p w14:paraId="0918D129" w14:textId="77777777" w:rsidR="009C4367" w:rsidRPr="00D7770C" w:rsidRDefault="009C4367" w:rsidP="009C4367">
      <w:pPr>
        <w:spacing w:line="260" w:lineRule="atLeast"/>
        <w:jc w:val="both"/>
        <w:rPr>
          <w:rFonts w:ascii="Tahoma" w:hAnsi="Tahoma" w:cs="Tahoma"/>
          <w:sz w:val="20"/>
          <w:szCs w:val="20"/>
        </w:rPr>
      </w:pPr>
    </w:p>
    <w:p w14:paraId="181CD4A9"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62" w:name="_Toc118720309"/>
      <w:r w:rsidRPr="00D7770C">
        <w:rPr>
          <w:rFonts w:ascii="Tahoma" w:hAnsi="Tahoma" w:cs="Tahoma"/>
          <w:b/>
          <w:sz w:val="20"/>
          <w:szCs w:val="20"/>
        </w:rPr>
        <w:t>PAGO</w:t>
      </w:r>
      <w:r w:rsidRPr="00D7770C">
        <w:rPr>
          <w:rFonts w:ascii="Tahoma" w:hAnsi="Tahoma" w:cs="Tahoma"/>
          <w:b/>
          <w:sz w:val="20"/>
          <w:szCs w:val="20"/>
          <w:lang w:val="es-ES_tradnl"/>
        </w:rPr>
        <w:t xml:space="preserve"> DE IMPUESTOS</w:t>
      </w:r>
      <w:bookmarkEnd w:id="62"/>
    </w:p>
    <w:p w14:paraId="251704CE" w14:textId="77777777" w:rsidR="009C4367" w:rsidRPr="00D7770C" w:rsidRDefault="009C4367" w:rsidP="009C4367">
      <w:pPr>
        <w:spacing w:line="260" w:lineRule="atLeast"/>
        <w:contextualSpacing/>
        <w:jc w:val="both"/>
        <w:rPr>
          <w:rFonts w:ascii="Tahoma" w:hAnsi="Tahoma" w:cs="Tahoma"/>
          <w:sz w:val="20"/>
          <w:szCs w:val="20"/>
        </w:rPr>
      </w:pPr>
      <w:r w:rsidRPr="00D7770C">
        <w:rPr>
          <w:rFonts w:ascii="Tahoma" w:hAnsi="Tahoma" w:cs="Tahoma"/>
          <w:sz w:val="20"/>
          <w:szCs w:val="20"/>
        </w:rPr>
        <w:t>El pago de impuestos de ley es responsabilidad exclusiva de la SUPERVISIÓN, quien deberá presentar factura emitida a favor del Fideicomiso AEVIVIENDA.</w:t>
      </w:r>
    </w:p>
    <w:p w14:paraId="7F200928" w14:textId="77777777" w:rsidR="009C4367" w:rsidRPr="00D7770C" w:rsidRDefault="009C4367" w:rsidP="009C4367">
      <w:pPr>
        <w:spacing w:line="260" w:lineRule="atLeast"/>
        <w:contextualSpacing/>
        <w:jc w:val="both"/>
        <w:rPr>
          <w:rFonts w:ascii="Tahoma" w:hAnsi="Tahoma" w:cs="Tahoma"/>
          <w:sz w:val="20"/>
          <w:szCs w:val="20"/>
        </w:rPr>
      </w:pPr>
    </w:p>
    <w:p w14:paraId="0B0C37D3"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63" w:name="_Toc118720310"/>
      <w:r w:rsidRPr="00D7770C">
        <w:rPr>
          <w:rFonts w:ascii="Tahoma" w:hAnsi="Tahoma" w:cs="Tahoma"/>
          <w:b/>
          <w:sz w:val="20"/>
          <w:szCs w:val="20"/>
        </w:rPr>
        <w:t>APORTES</w:t>
      </w:r>
      <w:r w:rsidRPr="00D7770C">
        <w:rPr>
          <w:rFonts w:ascii="Tahoma" w:hAnsi="Tahoma" w:cs="Tahoma"/>
          <w:b/>
          <w:sz w:val="20"/>
          <w:szCs w:val="20"/>
          <w:lang w:val="es-ES_tradnl"/>
        </w:rPr>
        <w:t xml:space="preserve"> AL SISTEMA INTEGRADO DE PENSIONES</w:t>
      </w:r>
      <w:bookmarkEnd w:id="63"/>
    </w:p>
    <w:p w14:paraId="6EC64987" w14:textId="77777777" w:rsidR="009C4367" w:rsidRPr="00D7770C" w:rsidRDefault="009C4367" w:rsidP="009C4367">
      <w:pPr>
        <w:spacing w:line="260" w:lineRule="atLeast"/>
        <w:contextualSpacing/>
        <w:jc w:val="both"/>
        <w:rPr>
          <w:rFonts w:ascii="Tahoma" w:hAnsi="Tahoma" w:cs="Tahoma"/>
          <w:sz w:val="20"/>
          <w:szCs w:val="20"/>
        </w:rPr>
      </w:pPr>
      <w:r w:rsidRPr="00D7770C">
        <w:rPr>
          <w:rFonts w:ascii="Tahoma" w:hAnsi="Tahoma" w:cs="Tahoma"/>
          <w:sz w:val="20"/>
          <w:szCs w:val="20"/>
        </w:rPr>
        <w:t>El pago de los aportes al Sistema Integrado de Pensiones es responsabilidad exclusiva de la SUPERVISIÓN y deberá ser realizada de acuerdo a Ley de pensiones y normativa vigente.</w:t>
      </w:r>
    </w:p>
    <w:p w14:paraId="47FFC2DE" w14:textId="77777777" w:rsidR="009C4367" w:rsidRPr="00D7770C" w:rsidRDefault="009C4367" w:rsidP="009C4367">
      <w:pPr>
        <w:spacing w:line="260" w:lineRule="atLeast"/>
        <w:contextualSpacing/>
        <w:jc w:val="both"/>
        <w:rPr>
          <w:rFonts w:ascii="Tahoma" w:hAnsi="Tahoma" w:cs="Tahoma"/>
          <w:sz w:val="20"/>
          <w:szCs w:val="20"/>
        </w:rPr>
      </w:pPr>
    </w:p>
    <w:p w14:paraId="39E39E2F"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64" w:name="_Toc536454802"/>
      <w:bookmarkStart w:id="65" w:name="_Toc118720311"/>
      <w:r w:rsidRPr="00D7770C">
        <w:rPr>
          <w:rFonts w:ascii="Tahoma" w:hAnsi="Tahoma" w:cs="Tahoma"/>
          <w:b/>
          <w:sz w:val="20"/>
          <w:szCs w:val="20"/>
        </w:rPr>
        <w:t>GARANTÍA</w:t>
      </w:r>
      <w:r w:rsidRPr="00D7770C">
        <w:rPr>
          <w:rFonts w:ascii="Tahoma" w:hAnsi="Tahoma" w:cs="Tahoma"/>
          <w:b/>
          <w:sz w:val="20"/>
          <w:szCs w:val="20"/>
          <w:lang w:val="es-ES_tradnl"/>
        </w:rPr>
        <w:t xml:space="preserve"> DE CUMPLIMIENTO DE CONTRATO</w:t>
      </w:r>
      <w:bookmarkEnd w:id="64"/>
      <w:bookmarkEnd w:id="65"/>
    </w:p>
    <w:p w14:paraId="6C383B40"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El proponente adjudicado presentará una garantía o solicitará la retención del </w:t>
      </w:r>
      <w:r w:rsidRPr="00D7770C">
        <w:rPr>
          <w:rFonts w:ascii="Tahoma" w:hAnsi="Tahoma" w:cs="Tahoma"/>
          <w:b/>
          <w:sz w:val="20"/>
          <w:szCs w:val="20"/>
          <w:lang w:val="es-ES_tradnl"/>
        </w:rPr>
        <w:t xml:space="preserve">7 % </w:t>
      </w:r>
      <w:r w:rsidRPr="00D7770C">
        <w:rPr>
          <w:rFonts w:ascii="Tahoma" w:hAnsi="Tahoma" w:cs="Tahoma"/>
          <w:sz w:val="20"/>
          <w:szCs w:val="20"/>
          <w:lang w:val="es-ES_tradnl"/>
        </w:rPr>
        <w:t xml:space="preserve">de los pagos parciales como garantía de cumplimiento de contrato, monto que será devuelto a la conclusión del contrato (suscripción del </w:t>
      </w:r>
      <w:r w:rsidRPr="00D7770C">
        <w:rPr>
          <w:rFonts w:ascii="Tahoma" w:hAnsi="Tahoma" w:cs="Tahoma"/>
          <w:sz w:val="20"/>
          <w:szCs w:val="20"/>
        </w:rPr>
        <w:t>certificado de terminación de servicio de consultoría</w:t>
      </w:r>
      <w:r w:rsidRPr="00D7770C">
        <w:rPr>
          <w:rFonts w:ascii="Tahoma" w:hAnsi="Tahoma" w:cs="Tahoma"/>
          <w:sz w:val="20"/>
          <w:szCs w:val="20"/>
          <w:lang w:val="es-ES_tradnl"/>
        </w:rPr>
        <w:t>)</w:t>
      </w:r>
      <w:r w:rsidRPr="00D7770C">
        <w:rPr>
          <w:rFonts w:ascii="Tahoma" w:hAnsi="Tahoma" w:cs="Tahoma"/>
          <w:sz w:val="20"/>
          <w:szCs w:val="20"/>
        </w:rPr>
        <w:t>,</w:t>
      </w:r>
      <w:r w:rsidRPr="00D7770C">
        <w:rPr>
          <w:rFonts w:ascii="Tahoma" w:hAnsi="Tahoma" w:cs="Tahoma"/>
          <w:sz w:val="20"/>
          <w:szCs w:val="20"/>
          <w:lang w:val="es-ES_tradnl"/>
        </w:rPr>
        <w:t xml:space="preserve"> previa conformidad del Fiscal</w:t>
      </w:r>
      <w:r>
        <w:rPr>
          <w:rFonts w:ascii="Tahoma" w:hAnsi="Tahoma" w:cs="Tahoma"/>
          <w:sz w:val="20"/>
          <w:szCs w:val="20"/>
          <w:lang w:val="es-ES_tradnl"/>
        </w:rPr>
        <w:t xml:space="preserve"> de Obra</w:t>
      </w:r>
      <w:r w:rsidRPr="00D7770C">
        <w:rPr>
          <w:rFonts w:ascii="Tahoma" w:hAnsi="Tahoma" w:cs="Tahoma"/>
          <w:sz w:val="20"/>
          <w:szCs w:val="20"/>
          <w:lang w:val="es-ES_tradnl"/>
        </w:rPr>
        <w:t>.</w:t>
      </w:r>
    </w:p>
    <w:p w14:paraId="4445FFB5" w14:textId="77777777" w:rsidR="009C4367" w:rsidRPr="00D7770C" w:rsidRDefault="009C4367" w:rsidP="009C4367">
      <w:pPr>
        <w:spacing w:line="260" w:lineRule="atLeast"/>
        <w:jc w:val="both"/>
        <w:rPr>
          <w:rFonts w:ascii="Tahoma" w:eastAsia="Calibri" w:hAnsi="Tahoma" w:cs="Tahoma"/>
          <w:color w:val="000000"/>
          <w:sz w:val="20"/>
          <w:szCs w:val="20"/>
        </w:rPr>
      </w:pPr>
      <w:r w:rsidRPr="00D7770C">
        <w:rPr>
          <w:rFonts w:ascii="Tahoma" w:eastAsia="Calibri" w:hAnsi="Tahoma" w:cs="Tahoma"/>
          <w:color w:val="000000"/>
          <w:sz w:val="20"/>
          <w:szCs w:val="20"/>
        </w:rPr>
        <w:t xml:space="preserve">La Supervisión llevará el control directo de la vigencia y validez de la garantía del Contratista, en cuanto al monto y plazo, este deberá notificar al </w:t>
      </w:r>
      <w:r>
        <w:rPr>
          <w:rFonts w:ascii="Tahoma" w:eastAsia="Calibri" w:hAnsi="Tahoma" w:cs="Tahoma"/>
          <w:color w:val="000000"/>
          <w:sz w:val="20"/>
          <w:szCs w:val="20"/>
        </w:rPr>
        <w:t>F</w:t>
      </w:r>
      <w:r w:rsidRPr="00D7770C">
        <w:rPr>
          <w:rFonts w:ascii="Tahoma" w:eastAsia="Calibri" w:hAnsi="Tahoma" w:cs="Tahoma"/>
          <w:color w:val="000000"/>
          <w:sz w:val="20"/>
          <w:szCs w:val="20"/>
        </w:rPr>
        <w:t xml:space="preserve">iscal </w:t>
      </w:r>
      <w:r>
        <w:rPr>
          <w:rFonts w:ascii="Tahoma" w:eastAsia="Calibri" w:hAnsi="Tahoma" w:cs="Tahoma"/>
          <w:color w:val="000000"/>
          <w:sz w:val="20"/>
          <w:szCs w:val="20"/>
        </w:rPr>
        <w:t xml:space="preserve">de Obra </w:t>
      </w:r>
      <w:r w:rsidRPr="00D7770C">
        <w:rPr>
          <w:rFonts w:ascii="Tahoma" w:eastAsia="Calibri" w:hAnsi="Tahoma" w:cs="Tahoma"/>
          <w:b/>
          <w:color w:val="000000"/>
          <w:sz w:val="20"/>
          <w:szCs w:val="20"/>
        </w:rPr>
        <w:t xml:space="preserve">quince (15) días hábiles </w:t>
      </w:r>
      <w:r w:rsidRPr="00D7770C">
        <w:rPr>
          <w:rFonts w:ascii="Tahoma" w:eastAsia="Calibri" w:hAnsi="Tahoma" w:cs="Tahoma"/>
          <w:color w:val="000000"/>
          <w:sz w:val="20"/>
          <w:szCs w:val="20"/>
        </w:rPr>
        <w:t>antes de su vencimiento a efectos de requerir su ampliación al Contratista o solicitar a la AEVIVIENDA su ejecución.</w:t>
      </w:r>
    </w:p>
    <w:p w14:paraId="4C6FAD87" w14:textId="77777777" w:rsidR="009C4367" w:rsidRPr="00D7770C" w:rsidRDefault="009C4367" w:rsidP="009C4367">
      <w:pPr>
        <w:spacing w:line="260" w:lineRule="atLeast"/>
        <w:jc w:val="both"/>
        <w:rPr>
          <w:rFonts w:ascii="Tahoma" w:hAnsi="Tahoma" w:cs="Tahoma"/>
          <w:sz w:val="20"/>
          <w:szCs w:val="20"/>
        </w:rPr>
      </w:pPr>
    </w:p>
    <w:p w14:paraId="7360E7A9" w14:textId="77777777" w:rsidR="009C4367" w:rsidRPr="00E032E3"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66" w:name="_Toc118720312"/>
      <w:r w:rsidRPr="00E032E3">
        <w:rPr>
          <w:rFonts w:ascii="Tahoma" w:hAnsi="Tahoma" w:cs="Tahoma"/>
          <w:b/>
          <w:sz w:val="20"/>
          <w:szCs w:val="20"/>
        </w:rPr>
        <w:t>MULTAS</w:t>
      </w:r>
      <w:bookmarkEnd w:id="66"/>
      <w:r w:rsidRPr="00E032E3">
        <w:rPr>
          <w:rFonts w:ascii="Tahoma" w:hAnsi="Tahoma" w:cs="Tahoma"/>
          <w:b/>
          <w:sz w:val="20"/>
          <w:szCs w:val="20"/>
          <w:lang w:val="es-ES_tradnl"/>
        </w:rPr>
        <w:t xml:space="preserve"> Y SANCIONES</w:t>
      </w:r>
    </w:p>
    <w:p w14:paraId="67A43381" w14:textId="77777777" w:rsidR="009C4367" w:rsidRPr="00E032E3" w:rsidRDefault="009C4367" w:rsidP="009C4367">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Bajo cualquier concepto previsto en los documentos contractuales de la obra, el Supervisor debe computar, establecer y reclamar el pago de multas atribuibles al Contratista, que deben ser cobrados en los certificados de pago presentados por este último.</w:t>
      </w:r>
    </w:p>
    <w:p w14:paraId="2158D879" w14:textId="77777777" w:rsidR="009C4367" w:rsidRPr="00D7770C" w:rsidRDefault="009C4367" w:rsidP="009C4367">
      <w:pPr>
        <w:spacing w:line="260" w:lineRule="atLeast"/>
        <w:jc w:val="both"/>
        <w:rPr>
          <w:rFonts w:ascii="Tahoma" w:hAnsi="Tahoma" w:cs="Tahoma"/>
          <w:sz w:val="20"/>
          <w:szCs w:val="20"/>
          <w:lang w:val="es-ES_tradnl"/>
        </w:rPr>
      </w:pPr>
      <w:r w:rsidRPr="00E032E3">
        <w:rPr>
          <w:rFonts w:ascii="Tahoma" w:hAnsi="Tahoma" w:cs="Tahoma"/>
          <w:sz w:val="20"/>
          <w:szCs w:val="20"/>
          <w:lang w:val="es-ES_tradnl"/>
        </w:rPr>
        <w:t>En el caso del Supervisor, las causales para la aplicación de multas son</w:t>
      </w:r>
      <w:r w:rsidRPr="00D7770C">
        <w:rPr>
          <w:rFonts w:ascii="Tahoma" w:hAnsi="Tahoma" w:cs="Tahoma"/>
          <w:sz w:val="20"/>
          <w:szCs w:val="20"/>
          <w:lang w:val="es-ES_tradnl"/>
        </w:rPr>
        <w:t>:</w:t>
      </w:r>
    </w:p>
    <w:p w14:paraId="6875500E" w14:textId="77777777" w:rsidR="009C4367" w:rsidRPr="00D7770C" w:rsidRDefault="009C4367" w:rsidP="009C4367">
      <w:pPr>
        <w:numPr>
          <w:ilvl w:val="1"/>
          <w:numId w:val="41"/>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contratado, se aplicará una multa de: el equivalente al </w:t>
      </w:r>
      <w:r w:rsidRPr="00D7770C">
        <w:rPr>
          <w:rFonts w:ascii="Tahoma" w:hAnsi="Tahoma" w:cs="Tahoma"/>
          <w:b/>
          <w:bCs/>
          <w:sz w:val="20"/>
          <w:szCs w:val="20"/>
        </w:rPr>
        <w:t>3 por 1.000 del monto total del Contrato</w:t>
      </w:r>
      <w:r w:rsidRPr="00D7770C">
        <w:rPr>
          <w:rFonts w:ascii="Tahoma" w:hAnsi="Tahoma" w:cs="Tahoma"/>
          <w:sz w:val="20"/>
          <w:szCs w:val="20"/>
        </w:rPr>
        <w:t>, por cada día de atraso en los siguientes casos:</w:t>
      </w:r>
    </w:p>
    <w:p w14:paraId="778D0877" w14:textId="77777777" w:rsidR="009C4367" w:rsidRPr="00D7770C" w:rsidRDefault="009C4367" w:rsidP="009C4367">
      <w:pPr>
        <w:numPr>
          <w:ilvl w:val="0"/>
          <w:numId w:val="50"/>
        </w:numPr>
        <w:shd w:val="clear" w:color="auto" w:fill="FFFFFF"/>
        <w:spacing w:before="120" w:after="120"/>
        <w:contextualSpacing/>
        <w:jc w:val="both"/>
        <w:rPr>
          <w:rFonts w:ascii="Tahoma" w:hAnsi="Tahoma" w:cs="Tahoma"/>
          <w:sz w:val="20"/>
          <w:szCs w:val="20"/>
          <w:lang w:val="es-ES_tradnl"/>
        </w:rPr>
      </w:pPr>
      <w:r w:rsidRPr="00D7770C">
        <w:rPr>
          <w:rFonts w:ascii="Tahoma" w:hAnsi="Tahoma" w:cs="Tahoma"/>
          <w:sz w:val="20"/>
          <w:szCs w:val="20"/>
          <w:lang w:val="es-ES_tradnl"/>
        </w:rPr>
        <w:t>Cuando el Supervisor, no entregará los documentos establecidos en el numeral referido a</w:t>
      </w:r>
      <w:r w:rsidRPr="00D7770C">
        <w:rPr>
          <w:rFonts w:ascii="Tahoma" w:hAnsi="Tahoma" w:cs="Tahoma"/>
          <w:b/>
          <w:sz w:val="20"/>
          <w:szCs w:val="20"/>
          <w:lang w:val="es-ES_tradnl"/>
        </w:rPr>
        <w:t xml:space="preserve"> INFORMES</w:t>
      </w:r>
      <w:r w:rsidRPr="00D7770C">
        <w:rPr>
          <w:rFonts w:ascii="Tahoma" w:hAnsi="Tahoma" w:cs="Tahoma"/>
          <w:sz w:val="20"/>
          <w:szCs w:val="20"/>
          <w:lang w:val="es-ES_tradnl"/>
        </w:rPr>
        <w:t xml:space="preserve"> (inicial, mensuales, ejecutivos, informes sobre temas específicos del proyecto o informes especiales) dentro de los plazos previstos o cuando el Supervisor demorará más de </w:t>
      </w:r>
      <w:r w:rsidRPr="00D7770C">
        <w:rPr>
          <w:rFonts w:ascii="Tahoma" w:hAnsi="Tahoma" w:cs="Tahoma"/>
          <w:b/>
          <w:sz w:val="20"/>
          <w:szCs w:val="20"/>
          <w:lang w:val="es-ES_tradnl"/>
        </w:rPr>
        <w:t>(5) días hábiles</w:t>
      </w:r>
      <w:r w:rsidRPr="00D7770C">
        <w:rPr>
          <w:rFonts w:ascii="Tahoma" w:hAnsi="Tahoma" w:cs="Tahoma"/>
          <w:sz w:val="20"/>
          <w:szCs w:val="20"/>
          <w:lang w:val="es-ES_tradnl"/>
        </w:rPr>
        <w:t xml:space="preserve"> en responder las consultas formuladas por escrito por la Entidad o por el Fiscal de Obra en asuntos relaciones con el objeto del contrato.</w:t>
      </w:r>
    </w:p>
    <w:p w14:paraId="788AC632" w14:textId="77777777" w:rsidR="009C4367" w:rsidRPr="00D7770C" w:rsidRDefault="009C4367" w:rsidP="009C4367">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planilla de avance de obra, en realizar la Aprobación o Rechazo fundamentado de la planilla presentada por el Contratista.</w:t>
      </w:r>
    </w:p>
    <w:p w14:paraId="7EE26DDD" w14:textId="77777777" w:rsidR="009C4367" w:rsidRPr="00D7770C" w:rsidRDefault="009C4367" w:rsidP="009C4367">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el Supervisor demorare más de </w:t>
      </w:r>
      <w:r w:rsidRPr="00D7770C">
        <w:rPr>
          <w:rFonts w:ascii="Tahoma" w:hAnsi="Tahoma" w:cs="Tahoma"/>
          <w:b/>
          <w:sz w:val="20"/>
          <w:szCs w:val="20"/>
        </w:rPr>
        <w:t>cinco (5) días calendario</w:t>
      </w:r>
      <w:r w:rsidRPr="00D7770C">
        <w:rPr>
          <w:rFonts w:ascii="Tahoma" w:hAnsi="Tahoma" w:cs="Tahoma"/>
          <w:sz w:val="20"/>
          <w:szCs w:val="20"/>
        </w:rPr>
        <w:t xml:space="preserve"> una vez recibido la nota, en responder las consultas formuladas por escrito o instructivos de la AEVIVIENDA, en asuntos relacionados con el objeto del contrato.</w:t>
      </w:r>
    </w:p>
    <w:p w14:paraId="4F9DA14F" w14:textId="77777777" w:rsidR="009C4367" w:rsidRDefault="009C4367" w:rsidP="009C4367">
      <w:pPr>
        <w:numPr>
          <w:ilvl w:val="0"/>
          <w:numId w:val="50"/>
        </w:numPr>
        <w:spacing w:line="260" w:lineRule="atLeast"/>
        <w:contextualSpacing/>
        <w:jc w:val="both"/>
        <w:rPr>
          <w:rFonts w:ascii="Tahoma" w:hAnsi="Tahoma" w:cs="Tahoma"/>
          <w:sz w:val="20"/>
          <w:szCs w:val="20"/>
        </w:rPr>
      </w:pPr>
      <w:r w:rsidRPr="00D7770C">
        <w:rPr>
          <w:rFonts w:ascii="Tahoma" w:hAnsi="Tahoma" w:cs="Tahoma"/>
          <w:sz w:val="20"/>
          <w:szCs w:val="20"/>
        </w:rPr>
        <w:t xml:space="preserve">Cuando la planilla de avance de obra sea observada y devuelta por el Fiscal </w:t>
      </w:r>
      <w:r>
        <w:rPr>
          <w:rFonts w:ascii="Tahoma" w:hAnsi="Tahoma" w:cs="Tahoma"/>
          <w:sz w:val="20"/>
          <w:szCs w:val="20"/>
        </w:rPr>
        <w:t xml:space="preserve">de Obra </w:t>
      </w:r>
      <w:r w:rsidRPr="00D7770C">
        <w:rPr>
          <w:rFonts w:ascii="Tahoma" w:hAnsi="Tahoma" w:cs="Tahoma"/>
          <w:sz w:val="20"/>
          <w:szCs w:val="20"/>
        </w:rPr>
        <w:t>por segunda vez al Supervisor, siendo que significaría que no subsanaron las observaciones en la primera devolución.</w:t>
      </w:r>
    </w:p>
    <w:p w14:paraId="6D422E6F" w14:textId="77777777" w:rsidR="009C4367" w:rsidRPr="00E82DDB" w:rsidRDefault="009C4367" w:rsidP="009C4367">
      <w:pPr>
        <w:numPr>
          <w:ilvl w:val="0"/>
          <w:numId w:val="39"/>
        </w:numPr>
        <w:spacing w:line="260" w:lineRule="atLeast"/>
        <w:ind w:left="709" w:hanging="425"/>
        <w:jc w:val="both"/>
        <w:rPr>
          <w:rFonts w:ascii="Tahoma" w:hAnsi="Tahoma" w:cs="Tahoma"/>
          <w:sz w:val="20"/>
          <w:szCs w:val="20"/>
        </w:rPr>
      </w:pPr>
      <w:r w:rsidRPr="00E82DDB">
        <w:rPr>
          <w:rFonts w:ascii="Tahoma" w:hAnsi="Tahoma" w:cs="Tahoma"/>
          <w:sz w:val="20"/>
          <w:szCs w:val="20"/>
        </w:rPr>
        <w:t xml:space="preserve">Cuando el </w:t>
      </w:r>
      <w:r w:rsidRPr="00272F8F">
        <w:rPr>
          <w:rFonts w:ascii="Tahoma" w:hAnsi="Tahoma" w:cs="Tahoma"/>
          <w:b/>
          <w:bCs/>
          <w:sz w:val="20"/>
          <w:szCs w:val="20"/>
        </w:rPr>
        <w:t>Supervisor</w:t>
      </w:r>
      <w:r w:rsidRPr="00E82DDB">
        <w:rPr>
          <w:rFonts w:ascii="Tahoma" w:hAnsi="Tahoma" w:cs="Tahoma"/>
          <w:sz w:val="20"/>
          <w:szCs w:val="20"/>
        </w:rPr>
        <w:t>, no remita la nota de solicitud para la Recepción Provisional y Recepción Definitiva en los plazos establecidos.</w:t>
      </w:r>
    </w:p>
    <w:p w14:paraId="1EFC5741" w14:textId="77777777" w:rsidR="009C4367" w:rsidRPr="00D7770C" w:rsidRDefault="009C4367" w:rsidP="009C4367">
      <w:pPr>
        <w:spacing w:line="260" w:lineRule="atLeast"/>
        <w:ind w:left="720"/>
        <w:contextualSpacing/>
        <w:jc w:val="both"/>
        <w:rPr>
          <w:rFonts w:ascii="Tahoma" w:hAnsi="Tahoma" w:cs="Tahoma"/>
          <w:sz w:val="20"/>
          <w:szCs w:val="20"/>
        </w:rPr>
      </w:pPr>
    </w:p>
    <w:p w14:paraId="51AC2710" w14:textId="77777777" w:rsidR="009C4367" w:rsidRPr="00D7770C" w:rsidRDefault="009C4367" w:rsidP="009C4367">
      <w:pPr>
        <w:numPr>
          <w:ilvl w:val="1"/>
          <w:numId w:val="41"/>
        </w:numPr>
        <w:spacing w:line="260" w:lineRule="atLeast"/>
        <w:ind w:left="284" w:hanging="284"/>
        <w:jc w:val="both"/>
        <w:rPr>
          <w:rFonts w:ascii="Tahoma" w:hAnsi="Tahoma" w:cs="Tahoma"/>
          <w:sz w:val="20"/>
          <w:szCs w:val="20"/>
        </w:rPr>
      </w:pPr>
      <w:r w:rsidRPr="00D7770C">
        <w:rPr>
          <w:rFonts w:ascii="Tahoma" w:hAnsi="Tahoma" w:cs="Tahoma"/>
          <w:sz w:val="20"/>
          <w:szCs w:val="20"/>
        </w:rPr>
        <w:t xml:space="preserve">Al Supervisor se aplicará una multa de </w:t>
      </w:r>
      <w:r w:rsidRPr="00D7770C">
        <w:rPr>
          <w:rFonts w:ascii="Tahoma" w:hAnsi="Tahoma" w:cs="Tahoma"/>
          <w:b/>
          <w:bCs/>
          <w:sz w:val="20"/>
          <w:szCs w:val="20"/>
        </w:rPr>
        <w:t>2 por 1.000 del monto total del contrato</w:t>
      </w:r>
      <w:r w:rsidRPr="00D7770C">
        <w:rPr>
          <w:rFonts w:ascii="Tahoma" w:hAnsi="Tahoma" w:cs="Tahoma"/>
          <w:sz w:val="20"/>
          <w:szCs w:val="20"/>
        </w:rPr>
        <w:t>, en los siguientes casos:</w:t>
      </w:r>
    </w:p>
    <w:p w14:paraId="54637178"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Por cada día de ausencia injustificada en el proyecto.</w:t>
      </w:r>
    </w:p>
    <w:p w14:paraId="0604EE93"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rPr>
      </w:pPr>
      <w:r w:rsidRPr="00D7770C">
        <w:rPr>
          <w:rFonts w:ascii="Tahoma" w:hAnsi="Tahoma" w:cs="Tahoma"/>
          <w:sz w:val="20"/>
          <w:szCs w:val="20"/>
        </w:rPr>
        <w:t xml:space="preserve">Cuando producto de la Autorización de la Recepción Provisional o Recepción Definitiva del Proyecto emitido por el Supervisor, el mismo no sea </w:t>
      </w:r>
      <w:proofErr w:type="spellStart"/>
      <w:r w:rsidRPr="00D7770C">
        <w:rPr>
          <w:rFonts w:ascii="Tahoma" w:hAnsi="Tahoma" w:cs="Tahoma"/>
          <w:sz w:val="20"/>
          <w:szCs w:val="20"/>
        </w:rPr>
        <w:t>recepcionado</w:t>
      </w:r>
      <w:proofErr w:type="spellEnd"/>
      <w:r w:rsidRPr="00D7770C">
        <w:rPr>
          <w:rFonts w:ascii="Tahoma" w:hAnsi="Tahoma" w:cs="Tahoma"/>
          <w:sz w:val="20"/>
          <w:szCs w:val="20"/>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supervisión hasta la nueva solicitud, siempre y cuando la Comisión de Recepción apruebe dicha entrega.</w:t>
      </w:r>
    </w:p>
    <w:p w14:paraId="0641390D" w14:textId="77777777" w:rsidR="009C4367" w:rsidRDefault="009C4367" w:rsidP="009C4367">
      <w:pPr>
        <w:numPr>
          <w:ilvl w:val="0"/>
          <w:numId w:val="37"/>
        </w:numPr>
        <w:shd w:val="clear" w:color="auto" w:fill="FFFFFF"/>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Cuando no presente </w:t>
      </w:r>
      <w:r w:rsidRPr="00673F74">
        <w:rPr>
          <w:rFonts w:ascii="Tahoma" w:hAnsi="Tahoma" w:cs="Tahoma"/>
          <w:sz w:val="20"/>
          <w:szCs w:val="20"/>
          <w:highlight w:val="cyan"/>
          <w:lang w:val="es-ES_tradnl"/>
        </w:rPr>
        <w:t xml:space="preserve">su planilla de pago </w:t>
      </w:r>
      <w:r w:rsidRPr="00673F74">
        <w:rPr>
          <w:rFonts w:ascii="Tahoma" w:hAnsi="Tahoma" w:cs="Tahoma"/>
          <w:sz w:val="20"/>
          <w:szCs w:val="20"/>
          <w:highlight w:val="cyan"/>
        </w:rPr>
        <w:t>a los cinco (5) días calendario posteriores al informe de conformidad del Fiscal de Obra de la planilla de</w:t>
      </w:r>
      <w:r w:rsidRPr="00D7770C">
        <w:rPr>
          <w:rFonts w:ascii="Tahoma" w:hAnsi="Tahoma" w:cs="Tahoma"/>
          <w:sz w:val="20"/>
          <w:szCs w:val="20"/>
        </w:rPr>
        <w:t xml:space="preserve"> pago del Contratista, </w:t>
      </w:r>
      <w:r w:rsidRPr="00D7770C">
        <w:rPr>
          <w:rFonts w:ascii="Tahoma" w:hAnsi="Tahoma" w:cs="Tahoma"/>
          <w:sz w:val="20"/>
          <w:szCs w:val="20"/>
          <w:lang w:val="es-ES_tradnl"/>
        </w:rPr>
        <w:t>si existiera observaciones en la presentación de su informe este deberá ser subsanado en el lapso de tres (3) días calendario.</w:t>
      </w:r>
    </w:p>
    <w:p w14:paraId="0F364B51" w14:textId="77777777" w:rsidR="009C4367" w:rsidRPr="00673F74" w:rsidRDefault="009C4367" w:rsidP="009C4367">
      <w:pPr>
        <w:numPr>
          <w:ilvl w:val="0"/>
          <w:numId w:val="37"/>
        </w:numPr>
        <w:shd w:val="clear" w:color="auto" w:fill="FFFFFF"/>
        <w:spacing w:line="260" w:lineRule="atLeast"/>
        <w:ind w:left="284" w:hanging="284"/>
        <w:contextualSpacing/>
        <w:jc w:val="both"/>
        <w:rPr>
          <w:rFonts w:ascii="Tahoma" w:hAnsi="Tahoma" w:cs="Tahoma"/>
          <w:sz w:val="20"/>
          <w:szCs w:val="20"/>
          <w:lang w:val="es-ES_tradnl"/>
        </w:rPr>
      </w:pPr>
      <w:r w:rsidRPr="00673F74">
        <w:rPr>
          <w:rFonts w:ascii="Tahoma" w:hAnsi="Tahoma" w:cs="Tahoma"/>
          <w:sz w:val="20"/>
          <w:szCs w:val="20"/>
          <w:lang w:val="es-ES_tradnl"/>
        </w:rPr>
        <w:t xml:space="preserve">Cuando el Supervisor demore </w:t>
      </w:r>
      <w:proofErr w:type="spellStart"/>
      <w:r w:rsidRPr="00673F74">
        <w:rPr>
          <w:rFonts w:ascii="Tahoma" w:hAnsi="Tahoma" w:cs="Tahoma"/>
          <w:sz w:val="20"/>
          <w:szCs w:val="20"/>
          <w:lang w:val="es-ES_tradnl"/>
        </w:rPr>
        <w:t>mas</w:t>
      </w:r>
      <w:proofErr w:type="spellEnd"/>
      <w:r w:rsidRPr="00673F74">
        <w:rPr>
          <w:rFonts w:ascii="Tahoma" w:hAnsi="Tahoma" w:cs="Tahoma"/>
          <w:sz w:val="20"/>
          <w:szCs w:val="20"/>
          <w:lang w:val="es-ES_tradnl"/>
        </w:rPr>
        <w:t xml:space="preserve"> de 1 día calendario en remitir las carpetas familiares y Certificados de no propiedad emitido por Derechos Reales al Fiscal de Obra.</w:t>
      </w:r>
    </w:p>
    <w:p w14:paraId="30F4209E" w14:textId="77777777" w:rsidR="009C4367" w:rsidRPr="00D7770C" w:rsidRDefault="009C4367" w:rsidP="009C4367">
      <w:pPr>
        <w:spacing w:line="260" w:lineRule="atLeast"/>
        <w:jc w:val="both"/>
        <w:rPr>
          <w:rFonts w:ascii="Tahoma" w:hAnsi="Tahoma" w:cs="Tahoma"/>
          <w:sz w:val="20"/>
          <w:szCs w:val="20"/>
        </w:rPr>
      </w:pPr>
    </w:p>
    <w:p w14:paraId="20941E19" w14:textId="77777777" w:rsidR="009C4367" w:rsidRPr="00D7770C" w:rsidRDefault="009C4367" w:rsidP="009C4367">
      <w:pPr>
        <w:shd w:val="clear" w:color="auto" w:fill="FFFFFF"/>
        <w:spacing w:line="260" w:lineRule="atLeast"/>
        <w:jc w:val="both"/>
        <w:rPr>
          <w:rFonts w:ascii="Tahoma" w:hAnsi="Tahoma" w:cs="Tahoma"/>
          <w:b/>
          <w:sz w:val="20"/>
          <w:szCs w:val="20"/>
          <w:lang w:val="es-ES_tradnl"/>
        </w:rPr>
      </w:pPr>
      <w:r w:rsidRPr="00D7770C">
        <w:rPr>
          <w:rFonts w:ascii="Tahoma" w:hAnsi="Tahoma" w:cs="Tahoma"/>
          <w:b/>
          <w:sz w:val="20"/>
          <w:szCs w:val="20"/>
          <w:lang w:val="es-ES_tradnl"/>
        </w:rPr>
        <w:t>El supervisor deberá exigir a la empresa toda la documentación firmada y rubricada en el lapso de 30 días después de la recepción definitiva, para proceder al cierre definitivo de la obra, el incumplimiento se aplicara una multa del 1,5 por 1.000 del monto total del contrato por día de retraso, el importe se descontará de su certificado de pago por avance de obra, o de su retención de cumplimiento de contrato hasta el 7%, de persistir y en caso de no cumplir con el cierre de la planilla final del proyecto, el SUPERVISOR será inhabilitado a participar en proyectos de la AEVIVIENDA en la siguiente gestión o periodo.</w:t>
      </w:r>
    </w:p>
    <w:p w14:paraId="6D53709B" w14:textId="77777777" w:rsidR="009C4367" w:rsidRPr="00D7770C" w:rsidRDefault="009C4367" w:rsidP="009C4367">
      <w:pPr>
        <w:shd w:val="clear" w:color="auto" w:fill="FFFFFF"/>
        <w:spacing w:line="260" w:lineRule="atLeast"/>
        <w:jc w:val="both"/>
        <w:rPr>
          <w:rFonts w:ascii="Tahoma" w:hAnsi="Tahoma" w:cs="Tahoma"/>
          <w:b/>
          <w:sz w:val="20"/>
          <w:szCs w:val="20"/>
          <w:lang w:val="es-ES_tradnl"/>
        </w:rPr>
      </w:pPr>
    </w:p>
    <w:p w14:paraId="3513EE1C" w14:textId="77777777" w:rsidR="009C4367" w:rsidRPr="00D7770C" w:rsidRDefault="009C4367" w:rsidP="009C4367">
      <w:pPr>
        <w:numPr>
          <w:ilvl w:val="0"/>
          <w:numId w:val="37"/>
        </w:numPr>
        <w:shd w:val="clear" w:color="auto" w:fill="FFFFFF"/>
        <w:spacing w:line="260" w:lineRule="atLeast"/>
        <w:ind w:left="284" w:hanging="284"/>
        <w:contextualSpacing/>
        <w:jc w:val="both"/>
        <w:rPr>
          <w:rFonts w:ascii="Tahoma" w:hAnsi="Tahoma" w:cs="Tahoma"/>
          <w:b/>
          <w:sz w:val="20"/>
          <w:szCs w:val="20"/>
          <w:lang w:val="es-ES_tradnl"/>
        </w:rPr>
      </w:pPr>
      <w:r w:rsidRPr="00D7770C">
        <w:rPr>
          <w:rFonts w:ascii="Tahoma" w:hAnsi="Tahoma" w:cs="Tahoma"/>
          <w:sz w:val="20"/>
          <w:szCs w:val="20"/>
          <w:lang w:val="es-ES_tradnl"/>
        </w:rPr>
        <w:t xml:space="preserve">En el caso del SUPERVISOR, de no cumplir con su </w:t>
      </w:r>
      <w:r w:rsidRPr="00D7770C">
        <w:rPr>
          <w:rFonts w:ascii="Tahoma" w:hAnsi="Tahoma" w:cs="Tahoma"/>
          <w:b/>
          <w:sz w:val="20"/>
          <w:szCs w:val="20"/>
          <w:lang w:val="es-ES_tradnl"/>
        </w:rPr>
        <w:t>Informe Final</w:t>
      </w:r>
      <w:r w:rsidRPr="00D7770C">
        <w:rPr>
          <w:rFonts w:ascii="Tahoma" w:hAnsi="Tahoma" w:cs="Tahoma"/>
          <w:sz w:val="20"/>
          <w:szCs w:val="20"/>
          <w:lang w:val="es-ES_tradnl"/>
        </w:rPr>
        <w:t xml:space="preserve"> (según numeral XXI), se aplicará una multa de </w:t>
      </w:r>
      <w:r w:rsidRPr="00D7770C">
        <w:rPr>
          <w:rFonts w:ascii="Tahoma" w:hAnsi="Tahoma" w:cs="Tahoma"/>
          <w:b/>
          <w:bCs/>
          <w:sz w:val="20"/>
          <w:szCs w:val="20"/>
          <w:lang w:val="es-ES_tradnl"/>
        </w:rPr>
        <w:t>1,5 por 1.000 del monto total de su contrato</w:t>
      </w:r>
      <w:r w:rsidRPr="00D7770C">
        <w:rPr>
          <w:rFonts w:ascii="Tahoma" w:hAnsi="Tahoma" w:cs="Tahoma"/>
          <w:sz w:val="20"/>
          <w:szCs w:val="20"/>
          <w:lang w:val="es-ES_tradnl"/>
        </w:rPr>
        <w:t xml:space="preserve"> por día de retraso, además</w:t>
      </w:r>
      <w:r w:rsidRPr="00D7770C">
        <w:rPr>
          <w:rFonts w:ascii="Tahoma" w:hAnsi="Tahoma" w:cs="Tahoma"/>
          <w:sz w:val="20"/>
          <w:szCs w:val="20"/>
        </w:rPr>
        <w:t xml:space="preserve"> será inhabilitado a participar en proyectos de la AEVIVIENDA en la siguiente gestión o periodo.</w:t>
      </w:r>
    </w:p>
    <w:p w14:paraId="58A26F21" w14:textId="77777777" w:rsidR="009C4367" w:rsidRDefault="009C4367" w:rsidP="009C4367">
      <w:pPr>
        <w:shd w:val="clear" w:color="auto" w:fill="FFFFFF"/>
        <w:spacing w:before="120" w:after="120"/>
        <w:ind w:left="142"/>
        <w:jc w:val="both"/>
        <w:rPr>
          <w:rFonts w:ascii="Tahoma" w:hAnsi="Tahoma" w:cs="Tahoma"/>
          <w:sz w:val="20"/>
          <w:szCs w:val="20"/>
          <w:lang w:val="es-ES_tradnl"/>
        </w:rPr>
      </w:pPr>
      <w:r w:rsidRPr="00D7770C">
        <w:rPr>
          <w:rFonts w:ascii="Tahoma" w:hAnsi="Tahoma" w:cs="Tahoma"/>
          <w:sz w:val="20"/>
          <w:szCs w:val="20"/>
          <w:lang w:val="es-ES_tradnl"/>
        </w:rPr>
        <w:t>La suma de las multas no podrá exceder en ningún caso el veinte por ciento (20%) del monto total del contrato sin perjuicio de resolver el mismo.</w:t>
      </w:r>
    </w:p>
    <w:p w14:paraId="6A8E1F59" w14:textId="77777777" w:rsidR="009C4367" w:rsidRPr="00DB2ACA" w:rsidRDefault="009C4367" w:rsidP="009C4367">
      <w:pPr>
        <w:numPr>
          <w:ilvl w:val="0"/>
          <w:numId w:val="59"/>
        </w:numPr>
        <w:spacing w:line="260" w:lineRule="atLeast"/>
        <w:ind w:left="284"/>
        <w:jc w:val="both"/>
        <w:rPr>
          <w:rFonts w:ascii="Tahoma" w:hAnsi="Tahoma" w:cs="Tahoma"/>
          <w:b/>
          <w:bCs/>
          <w:sz w:val="20"/>
          <w:szCs w:val="20"/>
          <w:highlight w:val="cyan"/>
        </w:rPr>
      </w:pPr>
      <w:bookmarkStart w:id="67" w:name="_Hlk163837663"/>
      <w:r w:rsidRPr="00DB2ACA">
        <w:rPr>
          <w:rFonts w:ascii="Tahoma" w:hAnsi="Tahoma" w:cs="Tahoma"/>
          <w:b/>
          <w:bCs/>
          <w:sz w:val="20"/>
          <w:szCs w:val="20"/>
          <w:highlight w:val="cyan"/>
        </w:rPr>
        <w:t>Llamada de Atención</w:t>
      </w:r>
    </w:p>
    <w:p w14:paraId="69559BC8" w14:textId="77777777" w:rsidR="009C4367" w:rsidRPr="00DB2ACA" w:rsidRDefault="009C4367" w:rsidP="009C4367">
      <w:pPr>
        <w:spacing w:line="260" w:lineRule="atLeast"/>
        <w:ind w:left="284"/>
        <w:jc w:val="both"/>
        <w:rPr>
          <w:rFonts w:ascii="Tahoma" w:eastAsia="Calibri" w:hAnsi="Tahoma" w:cs="Tahoma"/>
          <w:iCs/>
          <w:sz w:val="20"/>
          <w:szCs w:val="20"/>
          <w:highlight w:val="cyan"/>
        </w:rPr>
      </w:pPr>
      <w:r w:rsidRPr="00DB2ACA">
        <w:rPr>
          <w:rFonts w:ascii="Tahoma" w:eastAsia="Calibri" w:hAnsi="Tahoma" w:cs="Tahoma"/>
          <w:iCs/>
          <w:sz w:val="20"/>
          <w:szCs w:val="20"/>
          <w:highlight w:val="cyan"/>
        </w:rPr>
        <w:t xml:space="preserve">El </w:t>
      </w:r>
      <w:r>
        <w:rPr>
          <w:rFonts w:ascii="Tahoma" w:eastAsia="Calibri" w:hAnsi="Tahoma" w:cs="Tahoma"/>
          <w:iCs/>
          <w:sz w:val="20"/>
          <w:szCs w:val="20"/>
          <w:highlight w:val="cyan"/>
        </w:rPr>
        <w:t>Fiscal de Obra</w:t>
      </w:r>
      <w:r w:rsidRPr="00DB2ACA">
        <w:rPr>
          <w:rFonts w:ascii="Tahoma" w:eastAsia="Calibri" w:hAnsi="Tahoma" w:cs="Tahoma"/>
          <w:iCs/>
          <w:sz w:val="20"/>
          <w:szCs w:val="20"/>
          <w:highlight w:val="cyan"/>
        </w:rPr>
        <w:t xml:space="preserve"> podrá emitir llamadas de atención a la </w:t>
      </w:r>
      <w:r>
        <w:rPr>
          <w:rFonts w:ascii="Tahoma" w:eastAsia="Calibri" w:hAnsi="Tahoma" w:cs="Tahoma"/>
          <w:iCs/>
          <w:sz w:val="20"/>
          <w:szCs w:val="20"/>
          <w:highlight w:val="cyan"/>
        </w:rPr>
        <w:t>Supervisión</w:t>
      </w:r>
      <w:r w:rsidRPr="00DB2ACA">
        <w:rPr>
          <w:rFonts w:ascii="Tahoma" w:eastAsia="Calibri" w:hAnsi="Tahoma" w:cs="Tahoma"/>
          <w:iCs/>
          <w:sz w:val="20"/>
          <w:szCs w:val="20"/>
          <w:highlight w:val="cyan"/>
        </w:rPr>
        <w:t xml:space="preserve"> por:</w:t>
      </w:r>
    </w:p>
    <w:bookmarkEnd w:id="67"/>
    <w:p w14:paraId="14462A91" w14:textId="77777777" w:rsidR="009C4367" w:rsidRPr="00DB2ACA" w:rsidRDefault="009C4367" w:rsidP="009C4367">
      <w:pPr>
        <w:pStyle w:val="Prrafodelista"/>
        <w:widowControl w:val="0"/>
        <w:numPr>
          <w:ilvl w:val="0"/>
          <w:numId w:val="37"/>
        </w:numPr>
        <w:autoSpaceDE w:val="0"/>
        <w:autoSpaceDN w:val="0"/>
        <w:spacing w:line="260" w:lineRule="atLeast"/>
        <w:ind w:left="709" w:hanging="425"/>
        <w:jc w:val="both"/>
        <w:rPr>
          <w:rFonts w:ascii="Tahoma" w:hAnsi="Tahoma" w:cs="Tahoma"/>
          <w:highlight w:val="cyan"/>
        </w:rPr>
      </w:pPr>
      <w:r w:rsidRPr="00DB2ACA">
        <w:rPr>
          <w:rFonts w:ascii="Tahoma" w:hAnsi="Tahoma" w:cs="Tahoma"/>
          <w:highlight w:val="cyan"/>
        </w:rPr>
        <w:t>Por ausencia injustificada en el proyecto por cinco o más días continuos calendario.</w:t>
      </w:r>
    </w:p>
    <w:p w14:paraId="62DBA729" w14:textId="77777777" w:rsidR="009C4367" w:rsidRPr="00DB2ACA" w:rsidRDefault="009C4367" w:rsidP="009C4367">
      <w:pPr>
        <w:pStyle w:val="Prrafodelista"/>
        <w:widowControl w:val="0"/>
        <w:numPr>
          <w:ilvl w:val="0"/>
          <w:numId w:val="40"/>
        </w:numPr>
        <w:autoSpaceDE w:val="0"/>
        <w:autoSpaceDN w:val="0"/>
        <w:spacing w:line="260" w:lineRule="atLeast"/>
        <w:ind w:left="284" w:firstLine="0"/>
        <w:jc w:val="both"/>
        <w:rPr>
          <w:rFonts w:ascii="Tahoma" w:hAnsi="Tahoma" w:cs="Tahoma"/>
          <w:highlight w:val="cyan"/>
        </w:rPr>
      </w:pPr>
      <w:r w:rsidRPr="00DB2ACA">
        <w:rPr>
          <w:rFonts w:ascii="Tahoma" w:hAnsi="Tahoma" w:cs="Tahoma"/>
          <w:highlight w:val="cyan"/>
        </w:rPr>
        <w:t xml:space="preserve">Por negligencia en el cumplimiento de los Términos de Referencia o </w:t>
      </w:r>
      <w:r>
        <w:rPr>
          <w:rFonts w:ascii="Tahoma" w:hAnsi="Tahoma" w:cs="Tahoma"/>
          <w:highlight w:val="cyan"/>
        </w:rPr>
        <w:t>a</w:t>
      </w:r>
      <w:r w:rsidRPr="00DB2ACA">
        <w:rPr>
          <w:rFonts w:ascii="Tahoma" w:hAnsi="Tahoma" w:cs="Tahoma"/>
          <w:highlight w:val="cyan"/>
        </w:rPr>
        <w:t xml:space="preserve"> las instrucciones del Fiscal d</w:t>
      </w:r>
      <w:r>
        <w:rPr>
          <w:rFonts w:ascii="Tahoma" w:hAnsi="Tahoma" w:cs="Tahoma"/>
          <w:highlight w:val="cyan"/>
        </w:rPr>
        <w:t>e Obra</w:t>
      </w:r>
      <w:r w:rsidRPr="00DB2ACA">
        <w:rPr>
          <w:rFonts w:ascii="Tahoma" w:hAnsi="Tahoma" w:cs="Tahoma"/>
          <w:highlight w:val="cyan"/>
        </w:rPr>
        <w:t>.</w:t>
      </w:r>
    </w:p>
    <w:p w14:paraId="1FA8A95C" w14:textId="77777777" w:rsidR="009C4367" w:rsidRPr="00DB2ACA" w:rsidRDefault="009C4367" w:rsidP="009C4367">
      <w:pPr>
        <w:spacing w:line="260" w:lineRule="atLeast"/>
        <w:jc w:val="both"/>
        <w:rPr>
          <w:rFonts w:ascii="Tahoma" w:hAnsi="Tahoma" w:cs="Tahoma"/>
          <w:i/>
          <w:iCs/>
          <w:sz w:val="20"/>
          <w:szCs w:val="20"/>
          <w:highlight w:val="cyan"/>
        </w:rPr>
      </w:pPr>
    </w:p>
    <w:p w14:paraId="2476039E" w14:textId="7D89F9A9" w:rsidR="009C4367" w:rsidRDefault="009C4367" w:rsidP="009C4367">
      <w:pPr>
        <w:spacing w:line="260" w:lineRule="atLeast"/>
        <w:jc w:val="both"/>
        <w:rPr>
          <w:rFonts w:ascii="Tahoma" w:hAnsi="Tahoma" w:cs="Tahoma"/>
          <w:i/>
          <w:iCs/>
          <w:sz w:val="20"/>
          <w:szCs w:val="20"/>
        </w:rPr>
      </w:pPr>
      <w:r w:rsidRPr="00DB2ACA">
        <w:rPr>
          <w:rFonts w:ascii="Tahoma" w:hAnsi="Tahoma" w:cs="Tahoma"/>
          <w:i/>
          <w:iCs/>
          <w:sz w:val="20"/>
          <w:szCs w:val="20"/>
          <w:highlight w:val="cyan"/>
        </w:rPr>
        <w:t>NOTA: La tercera llamada de atención por la misma causal, se podrá constituir en una causal para la Resolución de Contrato</w:t>
      </w:r>
      <w:r w:rsidRPr="00A04738">
        <w:rPr>
          <w:rFonts w:ascii="Tahoma" w:hAnsi="Tahoma" w:cs="Tahoma"/>
          <w:i/>
          <w:iCs/>
          <w:sz w:val="20"/>
          <w:szCs w:val="20"/>
        </w:rPr>
        <w:t xml:space="preserve"> </w:t>
      </w:r>
    </w:p>
    <w:p w14:paraId="313BC500" w14:textId="77777777" w:rsidR="004F37C5" w:rsidRPr="00A04738" w:rsidRDefault="004F37C5" w:rsidP="009C4367">
      <w:pPr>
        <w:spacing w:line="260" w:lineRule="atLeast"/>
        <w:jc w:val="both"/>
        <w:rPr>
          <w:rFonts w:ascii="Tahoma" w:hAnsi="Tahoma" w:cs="Tahoma"/>
          <w:i/>
          <w:iCs/>
          <w:sz w:val="20"/>
          <w:szCs w:val="20"/>
        </w:rPr>
      </w:pPr>
    </w:p>
    <w:p w14:paraId="5E89DB42"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68" w:name="_Toc118720313"/>
      <w:r w:rsidRPr="00D7770C">
        <w:rPr>
          <w:rFonts w:ascii="Tahoma" w:hAnsi="Tahoma" w:cs="Tahoma"/>
          <w:b/>
          <w:sz w:val="20"/>
          <w:szCs w:val="20"/>
        </w:rPr>
        <w:t>MODIFICACIONES</w:t>
      </w:r>
      <w:r w:rsidRPr="00D7770C">
        <w:rPr>
          <w:rFonts w:ascii="Tahoma" w:hAnsi="Tahoma" w:cs="Tahoma"/>
          <w:b/>
          <w:sz w:val="20"/>
          <w:szCs w:val="20"/>
          <w:lang w:val="es-ES_tradnl"/>
        </w:rPr>
        <w:t xml:space="preserve"> AL CONTRATO DE SUPERVISIÓN.</w:t>
      </w:r>
      <w:bookmarkEnd w:id="68"/>
    </w:p>
    <w:p w14:paraId="69AD5056" w14:textId="77777777" w:rsidR="009C4367"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Contrato del Supervisor,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D7770C">
        <w:rPr>
          <w:rFonts w:ascii="Tahoma" w:hAnsi="Tahoma" w:cs="Tahoma"/>
          <w:b/>
          <w:sz w:val="20"/>
          <w:szCs w:val="20"/>
          <w:lang w:val="es-ES_tradnl"/>
        </w:rPr>
        <w:t>10%</w:t>
      </w:r>
      <w:r w:rsidRPr="00D7770C">
        <w:rPr>
          <w:rFonts w:ascii="Tahoma" w:hAnsi="Tahoma" w:cs="Tahoma"/>
          <w:sz w:val="20"/>
          <w:szCs w:val="20"/>
          <w:lang w:val="es-ES_tradnl"/>
        </w:rPr>
        <w:t>) del monto del contrato principal.</w:t>
      </w:r>
    </w:p>
    <w:p w14:paraId="38EFD985" w14:textId="77777777" w:rsidR="009C4367" w:rsidRDefault="009C4367" w:rsidP="009C4367">
      <w:pPr>
        <w:spacing w:line="260" w:lineRule="atLeast"/>
        <w:jc w:val="both"/>
        <w:rPr>
          <w:rFonts w:ascii="Tahoma" w:hAnsi="Tahoma" w:cs="Tahoma"/>
          <w:sz w:val="20"/>
          <w:szCs w:val="20"/>
          <w:lang w:val="es-ES_tradnl"/>
        </w:rPr>
      </w:pPr>
    </w:p>
    <w:p w14:paraId="64789AD5" w14:textId="77777777" w:rsidR="009C4367" w:rsidRPr="00AE3B88" w:rsidRDefault="009C4367" w:rsidP="009C4367">
      <w:pPr>
        <w:spacing w:line="260" w:lineRule="atLeast"/>
        <w:jc w:val="both"/>
        <w:rPr>
          <w:rFonts w:ascii="Tahoma" w:hAnsi="Tahoma" w:cs="Tahoma"/>
          <w:sz w:val="20"/>
          <w:szCs w:val="20"/>
        </w:rPr>
      </w:pPr>
      <w:r w:rsidRPr="00C17F2B">
        <w:rPr>
          <w:rFonts w:ascii="Tahoma" w:hAnsi="Tahoma" w:cs="Tahoma"/>
          <w:sz w:val="20"/>
          <w:szCs w:val="20"/>
          <w:highlight w:val="cyan"/>
        </w:rPr>
        <w:t xml:space="preserve">En caso de modificaciones a las cantidades del número de viviendas mayor al 10%, se realizará un ajuste proporcional al número de viviendas en el monto total del contrato de </w:t>
      </w:r>
      <w:r>
        <w:rPr>
          <w:rFonts w:ascii="Tahoma" w:hAnsi="Tahoma" w:cs="Tahoma"/>
          <w:sz w:val="20"/>
          <w:szCs w:val="20"/>
          <w:highlight w:val="cyan"/>
        </w:rPr>
        <w:t>Supervisión</w:t>
      </w:r>
      <w:r w:rsidRPr="00C17F2B">
        <w:rPr>
          <w:rFonts w:ascii="Tahoma" w:hAnsi="Tahoma" w:cs="Tahoma"/>
          <w:sz w:val="20"/>
          <w:szCs w:val="20"/>
          <w:highlight w:val="cyan"/>
        </w:rPr>
        <w:t>.</w:t>
      </w:r>
    </w:p>
    <w:p w14:paraId="01D8BD37" w14:textId="77777777" w:rsidR="009C4367" w:rsidRPr="00D7770C" w:rsidRDefault="009C4367" w:rsidP="009C4367">
      <w:pPr>
        <w:spacing w:line="260" w:lineRule="atLeast"/>
        <w:jc w:val="both"/>
        <w:rPr>
          <w:rFonts w:ascii="Tahoma" w:hAnsi="Tahoma" w:cs="Tahoma"/>
          <w:sz w:val="20"/>
          <w:szCs w:val="20"/>
          <w:lang w:val="es-ES_tradnl"/>
        </w:rPr>
      </w:pPr>
    </w:p>
    <w:p w14:paraId="72DFA6AB"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69" w:name="_Toc118720314"/>
      <w:r w:rsidRPr="00D7770C">
        <w:rPr>
          <w:rFonts w:ascii="Tahoma" w:hAnsi="Tahoma" w:cs="Tahoma"/>
          <w:b/>
          <w:sz w:val="20"/>
          <w:szCs w:val="20"/>
        </w:rPr>
        <w:t>INFORMES</w:t>
      </w:r>
      <w:r w:rsidRPr="00D7770C">
        <w:rPr>
          <w:rFonts w:ascii="Tahoma" w:hAnsi="Tahoma" w:cs="Tahoma"/>
          <w:b/>
          <w:sz w:val="20"/>
          <w:szCs w:val="20"/>
          <w:lang w:val="es-ES_tradnl"/>
        </w:rPr>
        <w:t>.</w:t>
      </w:r>
      <w:bookmarkEnd w:id="69"/>
    </w:p>
    <w:p w14:paraId="0909D71A"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Con el objeto de mantener a la Fiscalización permanentemente informada sobre el avance de las obras, la Supervisión presentará los siguientes informes:</w:t>
      </w:r>
    </w:p>
    <w:p w14:paraId="598DB6EB" w14:textId="77777777" w:rsidR="009C4367" w:rsidRPr="00D7770C" w:rsidRDefault="009C4367" w:rsidP="009C4367">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Un informe inicial</w:t>
      </w:r>
      <w:r w:rsidRPr="00D7770C">
        <w:rPr>
          <w:rFonts w:ascii="Tahoma" w:hAnsi="Tahoma" w:cs="Tahoma"/>
          <w:sz w:val="20"/>
          <w:szCs w:val="20"/>
          <w:lang w:val="es-ES_tradnl"/>
        </w:rPr>
        <w:t xml:space="preserve">,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a los 20 días calendario de la recepción de la orden de proceder, conteniendo un cronograma detallado de sus actividades e indicando como se propone ejecutar y concluir el trabajo.</w:t>
      </w:r>
    </w:p>
    <w:p w14:paraId="2CAF313C" w14:textId="77777777" w:rsidR="009C4367" w:rsidRDefault="009C4367" w:rsidP="009C4367">
      <w:pPr>
        <w:spacing w:line="260" w:lineRule="atLeast"/>
        <w:ind w:left="284"/>
        <w:jc w:val="both"/>
        <w:rPr>
          <w:rFonts w:ascii="Tahoma" w:hAnsi="Tahoma" w:cs="Tahoma"/>
          <w:sz w:val="20"/>
          <w:szCs w:val="20"/>
          <w:lang w:val="es-ES_tradnl"/>
        </w:rPr>
      </w:pPr>
      <w:r w:rsidRPr="00D7770C">
        <w:rPr>
          <w:rFonts w:ascii="Tahoma" w:hAnsi="Tahoma" w:cs="Tahoma"/>
          <w:sz w:val="20"/>
          <w:szCs w:val="20"/>
          <w:lang w:val="es-ES_tradnl"/>
        </w:rPr>
        <w:t>Este cronograma, una vez aprobado, solamente podrá ser modificado con aprobación escrita de Fiscalización.</w:t>
      </w:r>
    </w:p>
    <w:p w14:paraId="580098CC" w14:textId="77777777" w:rsidR="009C4367" w:rsidRPr="005C4520" w:rsidRDefault="009C4367" w:rsidP="009C4367">
      <w:pPr>
        <w:spacing w:line="260" w:lineRule="atLeast"/>
        <w:ind w:left="284"/>
        <w:jc w:val="both"/>
        <w:rPr>
          <w:rFonts w:ascii="Tahoma" w:hAnsi="Tahoma" w:cs="Tahoma"/>
          <w:sz w:val="20"/>
          <w:szCs w:val="20"/>
          <w:highlight w:val="cyan"/>
          <w:lang w:val="es-ES_tradnl"/>
        </w:rPr>
      </w:pPr>
      <w:r w:rsidRPr="005C4520">
        <w:rPr>
          <w:rFonts w:ascii="Tahoma" w:hAnsi="Tahoma" w:cs="Tahoma"/>
          <w:sz w:val="20"/>
          <w:szCs w:val="20"/>
          <w:highlight w:val="cyan"/>
          <w:lang w:val="es-ES_tradnl"/>
        </w:rPr>
        <w:t>Así también</w:t>
      </w:r>
      <w:r>
        <w:rPr>
          <w:rFonts w:ascii="Tahoma" w:hAnsi="Tahoma" w:cs="Tahoma"/>
          <w:sz w:val="20"/>
          <w:szCs w:val="20"/>
          <w:highlight w:val="cyan"/>
          <w:lang w:val="es-ES_tradnl"/>
        </w:rPr>
        <w:t>,</w:t>
      </w:r>
      <w:r w:rsidRPr="005C4520">
        <w:rPr>
          <w:rFonts w:ascii="Tahoma" w:hAnsi="Tahoma" w:cs="Tahoma"/>
          <w:sz w:val="20"/>
          <w:szCs w:val="20"/>
          <w:highlight w:val="cyan"/>
          <w:lang w:val="es-ES_tradnl"/>
        </w:rPr>
        <w:t xml:space="preserve"> deberá informar si la Empresa Contratista recabo los Certificado de no Propiedad a nivel nacional para la </w:t>
      </w:r>
      <w:proofErr w:type="spellStart"/>
      <w:r w:rsidRPr="005C4520">
        <w:rPr>
          <w:rFonts w:ascii="Tahoma" w:hAnsi="Tahoma" w:cs="Tahoma"/>
          <w:sz w:val="20"/>
          <w:szCs w:val="20"/>
          <w:highlight w:val="cyan"/>
          <w:lang w:val="es-ES_tradnl"/>
        </w:rPr>
        <w:t>contra</w:t>
      </w:r>
      <w:r>
        <w:rPr>
          <w:rFonts w:ascii="Tahoma" w:hAnsi="Tahoma" w:cs="Tahoma"/>
          <w:sz w:val="20"/>
          <w:szCs w:val="20"/>
          <w:highlight w:val="cyan"/>
          <w:lang w:val="es-ES_tradnl"/>
        </w:rPr>
        <w:t>s</w:t>
      </w:r>
      <w:r w:rsidRPr="005C4520">
        <w:rPr>
          <w:rFonts w:ascii="Tahoma" w:hAnsi="Tahoma" w:cs="Tahoma"/>
          <w:sz w:val="20"/>
          <w:szCs w:val="20"/>
          <w:highlight w:val="cyan"/>
          <w:lang w:val="es-ES_tradnl"/>
        </w:rPr>
        <w:t>tación</w:t>
      </w:r>
      <w:proofErr w:type="spellEnd"/>
      <w:r w:rsidRPr="005C4520">
        <w:rPr>
          <w:rFonts w:ascii="Tahoma" w:hAnsi="Tahoma" w:cs="Tahoma"/>
          <w:sz w:val="20"/>
          <w:szCs w:val="20"/>
          <w:highlight w:val="cyan"/>
          <w:lang w:val="es-ES_tradnl"/>
        </w:rPr>
        <w:t xml:space="preserve"> de la documentación.</w:t>
      </w:r>
    </w:p>
    <w:p w14:paraId="29F2A752" w14:textId="77777777" w:rsidR="009C4367" w:rsidRDefault="009C4367" w:rsidP="009C4367">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mensuales</w:t>
      </w:r>
      <w:r>
        <w:rPr>
          <w:rFonts w:ascii="Tahoma" w:hAnsi="Tahoma" w:cs="Tahoma"/>
          <w:b/>
          <w:sz w:val="20"/>
          <w:szCs w:val="20"/>
          <w:lang w:val="es-ES_tradnl"/>
        </w:rPr>
        <w:t>:</w:t>
      </w:r>
      <w:r w:rsidRPr="00D7770C">
        <w:rPr>
          <w:rFonts w:ascii="Tahoma" w:hAnsi="Tahoma" w:cs="Tahoma"/>
          <w:sz w:val="20"/>
          <w:szCs w:val="20"/>
          <w:lang w:val="es-ES_tradnl"/>
        </w:rPr>
        <w:t xml:space="preserve"> </w:t>
      </w:r>
      <w:bookmarkStart w:id="70" w:name="_Hlk180270165"/>
      <w:r w:rsidRPr="00D7770C">
        <w:rPr>
          <w:rFonts w:ascii="Tahoma" w:hAnsi="Tahoma" w:cs="Tahoma"/>
          <w:sz w:val="20"/>
          <w:szCs w:val="20"/>
          <w:lang w:val="es-ES_tradnl"/>
        </w:rPr>
        <w:t>para el pago por los servicios de la Supervisión</w:t>
      </w:r>
      <w:r>
        <w:rPr>
          <w:rFonts w:ascii="Tahoma" w:hAnsi="Tahoma" w:cs="Tahoma"/>
          <w:sz w:val="20"/>
          <w:szCs w:val="20"/>
          <w:lang w:val="es-ES_tradnl"/>
        </w:rPr>
        <w:t xml:space="preserve">, </w:t>
      </w:r>
      <w:r w:rsidRPr="000C030C">
        <w:rPr>
          <w:rFonts w:ascii="Tahoma" w:hAnsi="Tahoma" w:cs="Tahoma"/>
          <w:sz w:val="20"/>
          <w:szCs w:val="20"/>
          <w:highlight w:val="cyan"/>
          <w:lang w:val="es-ES_tradnl"/>
        </w:rPr>
        <w:t>el informe de Pago de</w:t>
      </w:r>
      <w:r>
        <w:rPr>
          <w:rFonts w:ascii="Tahoma" w:hAnsi="Tahoma" w:cs="Tahoma"/>
          <w:sz w:val="20"/>
          <w:szCs w:val="20"/>
          <w:lang w:val="es-ES_tradnl"/>
        </w:rPr>
        <w:t xml:space="preserve"> </w:t>
      </w:r>
      <w:r w:rsidRPr="00673F74">
        <w:rPr>
          <w:rFonts w:ascii="Tahoma" w:hAnsi="Tahoma" w:cs="Tahoma"/>
          <w:sz w:val="20"/>
          <w:szCs w:val="20"/>
          <w:highlight w:val="cyan"/>
          <w:lang w:val="es-ES_tradnl"/>
        </w:rPr>
        <w:t>planilla</w:t>
      </w:r>
      <w:r>
        <w:rPr>
          <w:rFonts w:ascii="Tahoma" w:hAnsi="Tahoma" w:cs="Tahoma"/>
          <w:sz w:val="20"/>
          <w:szCs w:val="20"/>
          <w:highlight w:val="cyan"/>
          <w:lang w:val="es-ES_tradnl"/>
        </w:rPr>
        <w:t xml:space="preserve"> (</w:t>
      </w:r>
      <w:r w:rsidRPr="000C030C">
        <w:rPr>
          <w:rFonts w:ascii="Tahoma" w:hAnsi="Tahoma" w:cs="Tahoma"/>
          <w:sz w:val="20"/>
          <w:szCs w:val="20"/>
          <w:highlight w:val="cyan"/>
          <w:lang w:val="es-ES_tradnl"/>
        </w:rPr>
        <w:t>1 ejemplar original</w:t>
      </w:r>
      <w:r>
        <w:rPr>
          <w:rFonts w:ascii="Tahoma" w:hAnsi="Tahoma" w:cs="Tahoma"/>
          <w:sz w:val="20"/>
          <w:szCs w:val="20"/>
          <w:highlight w:val="cyan"/>
          <w:lang w:val="es-ES_tradnl"/>
        </w:rPr>
        <w:t>)</w:t>
      </w:r>
      <w:r w:rsidRPr="00673F74">
        <w:rPr>
          <w:rFonts w:ascii="Tahoma" w:hAnsi="Tahoma" w:cs="Tahoma"/>
          <w:sz w:val="20"/>
          <w:szCs w:val="20"/>
          <w:highlight w:val="cyan"/>
          <w:lang w:val="es-ES_tradnl"/>
        </w:rPr>
        <w:t xml:space="preserve"> </w:t>
      </w:r>
      <w:r>
        <w:rPr>
          <w:rFonts w:ascii="Tahoma" w:hAnsi="Tahoma" w:cs="Tahoma"/>
          <w:sz w:val="20"/>
          <w:szCs w:val="20"/>
          <w:highlight w:val="cyan"/>
          <w:lang w:val="es-ES_tradnl"/>
        </w:rPr>
        <w:t>deberá ser presentado</w:t>
      </w:r>
      <w:r w:rsidRPr="00673F74">
        <w:rPr>
          <w:rFonts w:ascii="Tahoma" w:hAnsi="Tahoma" w:cs="Tahoma"/>
          <w:sz w:val="20"/>
          <w:szCs w:val="20"/>
          <w:highlight w:val="cyan"/>
          <w:lang w:val="es-ES_tradnl"/>
        </w:rPr>
        <w:t xml:space="preserve"> </w:t>
      </w:r>
      <w:r w:rsidRPr="00673F74">
        <w:rPr>
          <w:rFonts w:ascii="Tahoma" w:hAnsi="Tahoma" w:cs="Tahoma"/>
          <w:sz w:val="20"/>
          <w:szCs w:val="20"/>
          <w:highlight w:val="cyan"/>
        </w:rPr>
        <w:t xml:space="preserve">a los cinco (5) días calendario posteriores al informe de conformidad del Fiscal de Obra de la planilla </w:t>
      </w:r>
      <w:r w:rsidRPr="000C030C">
        <w:rPr>
          <w:rFonts w:ascii="Tahoma" w:hAnsi="Tahoma" w:cs="Tahoma"/>
          <w:sz w:val="20"/>
          <w:szCs w:val="20"/>
          <w:highlight w:val="cyan"/>
        </w:rPr>
        <w:t>de pago del Contratista</w:t>
      </w:r>
      <w:r>
        <w:rPr>
          <w:rFonts w:ascii="Tahoma" w:hAnsi="Tahoma" w:cs="Tahoma"/>
          <w:sz w:val="20"/>
          <w:szCs w:val="20"/>
        </w:rPr>
        <w:t>.</w:t>
      </w:r>
    </w:p>
    <w:p w14:paraId="5D09CD21" w14:textId="77777777" w:rsidR="009C4367" w:rsidRPr="000C030C" w:rsidRDefault="009C4367" w:rsidP="009C4367">
      <w:pPr>
        <w:spacing w:line="260" w:lineRule="atLeast"/>
        <w:ind w:left="284"/>
        <w:jc w:val="both"/>
        <w:rPr>
          <w:rFonts w:ascii="Tahoma" w:hAnsi="Tahoma" w:cs="Tahoma"/>
          <w:sz w:val="20"/>
          <w:szCs w:val="20"/>
          <w:lang w:val="es-ES_tradnl"/>
        </w:rPr>
      </w:pPr>
      <w:r>
        <w:rPr>
          <w:rFonts w:ascii="Tahoma" w:hAnsi="Tahoma" w:cs="Tahoma"/>
          <w:sz w:val="20"/>
          <w:szCs w:val="20"/>
          <w:lang w:val="es-ES_tradnl"/>
        </w:rPr>
        <w:t>Los</w:t>
      </w:r>
      <w:r w:rsidRPr="000C030C">
        <w:rPr>
          <w:rFonts w:ascii="Tahoma" w:hAnsi="Tahoma" w:cs="Tahoma"/>
          <w:sz w:val="20"/>
          <w:szCs w:val="20"/>
          <w:lang w:val="es-ES_tradnl"/>
        </w:rPr>
        <w:t xml:space="preserve"> informes </w:t>
      </w:r>
      <w:r w:rsidRPr="000C030C">
        <w:rPr>
          <w:rFonts w:ascii="Tahoma" w:hAnsi="Tahoma" w:cs="Tahoma"/>
          <w:sz w:val="20"/>
          <w:szCs w:val="20"/>
          <w:highlight w:val="cyan"/>
          <w:lang w:val="es-ES_tradnl"/>
        </w:rPr>
        <w:t>mensuales</w:t>
      </w:r>
      <w:r>
        <w:rPr>
          <w:rFonts w:ascii="Tahoma" w:hAnsi="Tahoma" w:cs="Tahoma"/>
          <w:sz w:val="20"/>
          <w:szCs w:val="20"/>
          <w:lang w:val="es-ES_tradnl"/>
        </w:rPr>
        <w:t xml:space="preserve"> </w:t>
      </w:r>
      <w:r w:rsidRPr="000C030C">
        <w:rPr>
          <w:rFonts w:ascii="Tahoma" w:hAnsi="Tahoma" w:cs="Tahoma"/>
          <w:sz w:val="20"/>
          <w:szCs w:val="20"/>
          <w:lang w:val="es-ES_tradnl"/>
        </w:rPr>
        <w:t xml:space="preserve">valorativos técnico – económicos no repetitivos y narrativos de progreso </w:t>
      </w:r>
      <w:r w:rsidRPr="000C030C">
        <w:rPr>
          <w:rFonts w:ascii="Tahoma" w:hAnsi="Tahoma" w:cs="Tahoma"/>
          <w:sz w:val="20"/>
          <w:szCs w:val="20"/>
          <w:highlight w:val="cyan"/>
          <w:lang w:val="es-ES_tradnl"/>
        </w:rPr>
        <w:t>en 1 ejemplar original</w:t>
      </w:r>
      <w:r w:rsidRPr="000C030C">
        <w:rPr>
          <w:rFonts w:ascii="Tahoma" w:hAnsi="Tahoma" w:cs="Tahoma"/>
          <w:sz w:val="20"/>
          <w:szCs w:val="20"/>
          <w:lang w:val="es-ES_tradnl"/>
        </w:rPr>
        <w:t>, incluyendo informes específicos y registros fotográficos, que serán entregados hasta el día 15 (quince) de cada mes. Se incluirán diagramas de progreso de todas las fases de construcción. Estos informes deben abarcar de manera enunciativa y no limitativa los siguientes aspectos:</w:t>
      </w:r>
    </w:p>
    <w:bookmarkEnd w:id="70"/>
    <w:p w14:paraId="5C0F4ABF"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Generalidades, describiendo en forma sucinta antecedentes, como son: el Contrato de Servicios de Supervisión.</w:t>
      </w:r>
    </w:p>
    <w:p w14:paraId="51B36078"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Descripción breve del proyecto, indicando su ubicación georreferenciada y características principales.</w:t>
      </w:r>
    </w:p>
    <w:p w14:paraId="6988C8B0"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Verificar el cumplimento de la propuesta del contratista: Su organización, capacidad demostrada por el personal técnico responsable, recursos humanos asignados a la obra y equipo disponible, indicando cantidad, calidad, estado y rendimiento para una evaluación de sus posibilidades de cumplir con el plan de trabajo dentro del plazo contractual.</w:t>
      </w:r>
    </w:p>
    <w:p w14:paraId="3F87F3C2"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Progreso de la obra, mediante descripción del avance alcanzado en las principales actividades.</w:t>
      </w:r>
    </w:p>
    <w:p w14:paraId="5D9F41ED"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Gráficos que muestren el progreso de la obra comparando con el cronograma vigente.</w:t>
      </w:r>
    </w:p>
    <w:p w14:paraId="41B102E1"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Recomendaciones pendientes a la empresa a incrementar el ritmo de avance de las actividades o ítems considerados críticos para cumplir con el plazo contractual.</w:t>
      </w:r>
    </w:p>
    <w:p w14:paraId="3EC84D27"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Informes sobre las dificultades que pueden anticiparse en el futuro y recomendación de las medidas a tomar para disminuir sus efectos con relación al avance de las obras.</w:t>
      </w:r>
    </w:p>
    <w:p w14:paraId="25449BB9"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Solicitud al Contratista de ensayos de laboratorio y ensayos in situ, realizados en el periodo, adjuntando los documentos de respaldo. </w:t>
      </w:r>
    </w:p>
    <w:p w14:paraId="5416D7C8"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Solicitar al contratista los documentos de calidad de los materiales a utilizarse en la obra.</w:t>
      </w:r>
    </w:p>
    <w:p w14:paraId="0B60E9C1"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Provisión de materiales y su relación con el plan de trabajos vigente.</w:t>
      </w:r>
    </w:p>
    <w:p w14:paraId="1FF43947"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Calidad de los trabajos ejecutados y de los materiales incorporados a la obra.</w:t>
      </w:r>
    </w:p>
    <w:p w14:paraId="77461A0D"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Cumplimiento de las actividades programadas para el periodo.</w:t>
      </w:r>
    </w:p>
    <w:p w14:paraId="57626CF1"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Trabajos programados para el siguiente periodo.</w:t>
      </w:r>
    </w:p>
    <w:p w14:paraId="75FA3C14"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Administración del Contrato de obra.</w:t>
      </w:r>
    </w:p>
    <w:p w14:paraId="1BDFC600"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Resumen de la correspondencia de mayor trascendencia que fue cursada durante el mes entre la Supervisión, la Fiscalización y el Contratista con relación al Proyecto.</w:t>
      </w:r>
    </w:p>
    <w:p w14:paraId="72BBB5DA"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Fotografías mostrando la actividad cumplida en la obra.</w:t>
      </w:r>
    </w:p>
    <w:p w14:paraId="263C73D1"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De la Supervisión: Relación del personal asignado al proyecto, avance alcanzado en los trabajos realizados, descripción de tareas de supervisión realizadas durante el periodo y modificaciones introducidas al proyecto.</w:t>
      </w:r>
    </w:p>
    <w:p w14:paraId="7833EA12" w14:textId="77777777" w:rsidR="009C4367" w:rsidRPr="00D7770C" w:rsidRDefault="009C4367" w:rsidP="009C4367">
      <w:pPr>
        <w:numPr>
          <w:ilvl w:val="0"/>
          <w:numId w:val="37"/>
        </w:numPr>
        <w:spacing w:line="260" w:lineRule="atLeast"/>
        <w:ind w:left="284" w:hanging="284"/>
        <w:contextualSpacing/>
        <w:jc w:val="both"/>
        <w:rPr>
          <w:rFonts w:ascii="Tahoma" w:hAnsi="Tahoma" w:cs="Tahoma"/>
          <w:sz w:val="20"/>
          <w:szCs w:val="20"/>
          <w:lang w:val="es-ES_tradnl"/>
        </w:rPr>
      </w:pPr>
      <w:r w:rsidRPr="00D7770C">
        <w:rPr>
          <w:rFonts w:ascii="Tahoma" w:hAnsi="Tahoma" w:cs="Tahoma"/>
          <w:sz w:val="20"/>
          <w:szCs w:val="20"/>
          <w:lang w:val="es-ES_tradnl"/>
        </w:rPr>
        <w:t xml:space="preserve">REPORTE DEL APLICATIVO MOVIL SSP - SISTEMA DE SEGUIMIENTO DE PROYECTOS, dentro de los informes mensuales, el Supervisor debe presentar un Reporte del Sistema de Seguimiento de Proyectos – SSP, que consiste en un anexo de inspección impreso, que refleje las actividades realizadas y/o el avance físico alcanzado en el periodo. El mismo debe ser de entre 6 fotografías por vivienda de beneficiario (en una página), a ser tomadas del siguiente modo: </w:t>
      </w:r>
    </w:p>
    <w:p w14:paraId="7AA7A9E0" w14:textId="77777777" w:rsidR="009C4367" w:rsidRPr="00D7770C" w:rsidRDefault="009C4367" w:rsidP="009C4367">
      <w:pPr>
        <w:spacing w:line="260" w:lineRule="atLeast"/>
        <w:ind w:left="284"/>
        <w:contextualSpacing/>
        <w:jc w:val="both"/>
        <w:rPr>
          <w:rFonts w:ascii="Tahoma" w:hAnsi="Tahoma" w:cs="Tahoma"/>
          <w:sz w:val="20"/>
          <w:szCs w:val="20"/>
          <w:lang w:val="es-ES_tradnl"/>
        </w:rPr>
      </w:pPr>
    </w:p>
    <w:p w14:paraId="0D2CE19A" w14:textId="77777777" w:rsidR="009C4367" w:rsidRPr="00D7770C" w:rsidRDefault="009C4367" w:rsidP="009C4367">
      <w:pPr>
        <w:numPr>
          <w:ilvl w:val="0"/>
          <w:numId w:val="51"/>
        </w:numPr>
        <w:shd w:val="clear" w:color="auto" w:fill="FFFFFF"/>
        <w:contextualSpacing/>
        <w:rPr>
          <w:rFonts w:ascii="Tahoma" w:hAnsi="Tahoma" w:cs="Tahoma"/>
          <w:sz w:val="20"/>
          <w:szCs w:val="20"/>
          <w:lang w:val="es-ES_tradnl"/>
        </w:rPr>
      </w:pPr>
      <w:r w:rsidRPr="00D7770C">
        <w:rPr>
          <w:rFonts w:ascii="Tahoma" w:hAnsi="Tahoma" w:cs="Tahoma"/>
          <w:sz w:val="20"/>
          <w:szCs w:val="20"/>
          <w:lang w:val="es-ES_tradnl"/>
        </w:rPr>
        <w:t>Una fotografía exterior de la vivienda del mismo ángulo y distancia para todos los productos; para que pueda evidenciarse, al final de la intervención, cómo ha sido la evolución y/o el desarrollo de la etapa de ejecución del proyecto en cada vivienda.</w:t>
      </w:r>
    </w:p>
    <w:p w14:paraId="0DD781BA" w14:textId="77777777" w:rsidR="009C4367" w:rsidRPr="00D7770C" w:rsidRDefault="009C4367" w:rsidP="009C4367">
      <w:pPr>
        <w:numPr>
          <w:ilvl w:val="0"/>
          <w:numId w:val="51"/>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Tres fotografías interiores de la vivienda.</w:t>
      </w:r>
    </w:p>
    <w:p w14:paraId="1F987990" w14:textId="77777777" w:rsidR="009C4367" w:rsidRPr="00D7770C" w:rsidRDefault="009C4367" w:rsidP="009C4367">
      <w:pPr>
        <w:numPr>
          <w:ilvl w:val="0"/>
          <w:numId w:val="51"/>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Dos fotografías donde se evidencie la presencia del supervisor con los ítems más relevantes ejecutados dentro del avance correspondiente.</w:t>
      </w:r>
    </w:p>
    <w:p w14:paraId="377C5D9C" w14:textId="77777777" w:rsidR="009C4367" w:rsidRPr="00D7770C" w:rsidRDefault="009C4367" w:rsidP="009C4367">
      <w:pPr>
        <w:spacing w:line="260" w:lineRule="atLeast"/>
        <w:ind w:left="360"/>
        <w:contextualSpacing/>
        <w:jc w:val="both"/>
        <w:rPr>
          <w:rFonts w:ascii="Tahoma" w:hAnsi="Tahoma" w:cs="Tahoma"/>
          <w:sz w:val="20"/>
          <w:szCs w:val="20"/>
          <w:lang w:val="es-ES_tradnl"/>
        </w:rPr>
      </w:pPr>
    </w:p>
    <w:p w14:paraId="391FEA69" w14:textId="77777777" w:rsidR="009C4367" w:rsidRPr="000C030C" w:rsidRDefault="009C4367" w:rsidP="009C4367">
      <w:pPr>
        <w:shd w:val="clear" w:color="auto" w:fill="FFFFFF"/>
        <w:rPr>
          <w:rFonts w:ascii="Tahoma" w:hAnsi="Tahoma" w:cs="Tahoma"/>
          <w:i/>
          <w:sz w:val="20"/>
          <w:szCs w:val="20"/>
          <w:lang w:val="es-ES_tradnl"/>
        </w:rPr>
      </w:pPr>
      <w:r w:rsidRPr="00D7770C">
        <w:rPr>
          <w:rFonts w:ascii="Tahoma" w:hAnsi="Tahoma" w:cs="Tahoma"/>
          <w:b/>
          <w:i/>
          <w:sz w:val="20"/>
          <w:szCs w:val="20"/>
          <w:lang w:val="es-ES_tradnl"/>
        </w:rPr>
        <w:t>Nota:</w:t>
      </w:r>
      <w:r w:rsidRPr="00D7770C">
        <w:rPr>
          <w:rFonts w:ascii="Tahoma" w:hAnsi="Tahoma" w:cs="Tahoma"/>
          <w:i/>
          <w:sz w:val="20"/>
          <w:szCs w:val="20"/>
          <w:lang w:val="es-ES_tradnl"/>
        </w:rPr>
        <w:t xml:space="preserve"> en caso de no registrar la totalidad de fotografías tomadas por el aplicativo SSP, el mismo restringirá el acceso al reporte requerido para el pago de planillas.</w:t>
      </w:r>
    </w:p>
    <w:p w14:paraId="18709597" w14:textId="77777777" w:rsidR="009C4367" w:rsidRPr="00D7770C" w:rsidRDefault="009C4367" w:rsidP="009C4367">
      <w:pPr>
        <w:spacing w:line="260" w:lineRule="atLeast"/>
        <w:ind w:left="360"/>
        <w:contextualSpacing/>
        <w:jc w:val="both"/>
        <w:rPr>
          <w:rFonts w:ascii="Tahoma" w:hAnsi="Tahoma" w:cs="Tahoma"/>
          <w:sz w:val="20"/>
          <w:szCs w:val="20"/>
          <w:lang w:val="es-ES_tradnl"/>
        </w:rPr>
      </w:pPr>
    </w:p>
    <w:p w14:paraId="3227745C" w14:textId="77777777" w:rsidR="009C4367" w:rsidRPr="00D7770C" w:rsidRDefault="009C4367" w:rsidP="009C4367">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ejecutivos</w:t>
      </w:r>
      <w:r w:rsidRPr="00D7770C">
        <w:rPr>
          <w:rFonts w:ascii="Tahoma" w:hAnsi="Tahoma" w:cs="Tahoma"/>
          <w:sz w:val="20"/>
          <w:szCs w:val="20"/>
          <w:lang w:val="es-ES_tradnl"/>
        </w:rPr>
        <w:t>.</w:t>
      </w:r>
    </w:p>
    <w:p w14:paraId="2EA7B13C"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Proporcionando información periódica sucinta del proyecto, incluyendo recomendaciones puntuales al Contratista sobre problemas que se presenten en obra, criterio valorativo y comentarios sobre el desarrollo de los trabajos. Estos informes ejecutivos no deberán contar con más de 5 páginas, en las que se describan en forma concisa y breve los aspectos más importantes ocurridos en el mes.</w:t>
      </w:r>
    </w:p>
    <w:p w14:paraId="72470D08" w14:textId="77777777" w:rsidR="009C4367" w:rsidRPr="00D7770C" w:rsidRDefault="009C4367" w:rsidP="009C4367">
      <w:pPr>
        <w:numPr>
          <w:ilvl w:val="0"/>
          <w:numId w:val="44"/>
        </w:numPr>
        <w:spacing w:line="260" w:lineRule="atLeast"/>
        <w:ind w:left="284" w:hanging="284"/>
        <w:jc w:val="both"/>
        <w:rPr>
          <w:rFonts w:ascii="Tahoma" w:hAnsi="Tahoma" w:cs="Tahoma"/>
          <w:sz w:val="20"/>
          <w:szCs w:val="20"/>
          <w:lang w:val="es-ES_tradnl"/>
        </w:rPr>
      </w:pPr>
      <w:r w:rsidRPr="00D7770C">
        <w:rPr>
          <w:rFonts w:ascii="Tahoma" w:hAnsi="Tahoma" w:cs="Tahoma"/>
          <w:b/>
          <w:sz w:val="20"/>
          <w:szCs w:val="20"/>
          <w:lang w:val="es-ES_tradnl"/>
        </w:rPr>
        <w:t>Informes sobre temas específicos del Proyecto o Informes Especiales</w:t>
      </w:r>
      <w:r w:rsidRPr="00D7770C">
        <w:rPr>
          <w:rFonts w:ascii="Tahoma" w:hAnsi="Tahoma" w:cs="Tahoma"/>
          <w:sz w:val="20"/>
          <w:szCs w:val="20"/>
          <w:lang w:val="es-ES_tradnl"/>
        </w:rPr>
        <w:t>.</w:t>
      </w:r>
    </w:p>
    <w:p w14:paraId="2ACBDBA0"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Cuando se presenten asuntos o problemas que, por su importancia, inciden en el desarrollo normal de la obra, la Fiscalización podrá solicitar al Supervisor elaborar Informes Especiales, sin que ello signifique incremento alguno en el costo de los servicios. </w:t>
      </w:r>
    </w:p>
    <w:p w14:paraId="69B55C5E"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estos casos se elevará a la Fiscalización un informe circunstanciado sobre el particular, conteniendo las recomendaciones del Supervisor para que la Fiscalización pueda adoptar las decisiones más adecuadas.</w:t>
      </w:r>
    </w:p>
    <w:p w14:paraId="6DA57AC8" w14:textId="77777777" w:rsidR="009C4367" w:rsidRPr="00D7770C" w:rsidRDefault="009C4367" w:rsidP="009C4367">
      <w:pPr>
        <w:numPr>
          <w:ilvl w:val="0"/>
          <w:numId w:val="44"/>
        </w:numPr>
        <w:spacing w:line="260" w:lineRule="atLeast"/>
        <w:ind w:left="284" w:hanging="284"/>
        <w:jc w:val="both"/>
        <w:rPr>
          <w:rFonts w:ascii="Tahoma" w:hAnsi="Tahoma" w:cs="Tahoma"/>
          <w:b/>
          <w:sz w:val="20"/>
          <w:szCs w:val="20"/>
          <w:lang w:val="es-ES_tradnl"/>
        </w:rPr>
      </w:pPr>
      <w:r w:rsidRPr="00D7770C">
        <w:rPr>
          <w:rFonts w:ascii="Tahoma" w:hAnsi="Tahoma" w:cs="Tahoma"/>
          <w:b/>
          <w:sz w:val="20"/>
          <w:szCs w:val="20"/>
          <w:lang w:val="es-ES_tradnl"/>
        </w:rPr>
        <w:t>Informe Final.</w:t>
      </w:r>
    </w:p>
    <w:p w14:paraId="0064356F" w14:textId="77777777" w:rsidR="009C4367" w:rsidRPr="00D7770C" w:rsidRDefault="009C4367" w:rsidP="009C4367">
      <w:pPr>
        <w:spacing w:line="260" w:lineRule="atLeast"/>
        <w:jc w:val="both"/>
        <w:rPr>
          <w:rFonts w:ascii="Tahoma" w:hAnsi="Tahoma" w:cs="Tahoma"/>
          <w:strike/>
          <w:sz w:val="20"/>
          <w:szCs w:val="20"/>
          <w:lang w:val="es-ES_tradnl"/>
        </w:rPr>
      </w:pPr>
      <w:r w:rsidRPr="00D7770C">
        <w:rPr>
          <w:rFonts w:ascii="Tahoma" w:hAnsi="Tahoma" w:cs="Tahoma"/>
          <w:sz w:val="20"/>
          <w:szCs w:val="20"/>
          <w:lang w:val="es-ES_tradnl"/>
        </w:rPr>
        <w:t xml:space="preserve">Sobre la construcción de la obra, </w:t>
      </w:r>
      <w:r w:rsidRPr="005C4520">
        <w:rPr>
          <w:rFonts w:ascii="Tahoma" w:hAnsi="Tahoma" w:cs="Tahoma"/>
          <w:sz w:val="20"/>
          <w:szCs w:val="20"/>
          <w:highlight w:val="cyan"/>
          <w:lang w:val="es-ES_tradnl"/>
        </w:rPr>
        <w:t>en 1 ejemplar original</w:t>
      </w:r>
      <w:r w:rsidRPr="00D7770C">
        <w:rPr>
          <w:rFonts w:ascii="Tahoma" w:hAnsi="Tahoma" w:cs="Tahoma"/>
          <w:sz w:val="20"/>
          <w:szCs w:val="20"/>
          <w:lang w:val="es-ES_tradnl"/>
        </w:rPr>
        <w:t xml:space="preserve">, elaborado por el Supervisor a la conclusión de los servicios de supervisión, con la descripción detallada de los volúmenes de trabajos ejecutados, costos de construcción y supervisión, personal y equipos utilizados, cumplimiento del plazo, problemas confrontados y soluciones adoptadas, aceptabilidad de la obra construida y cualquier otro aspecto relevante ocurrido durante la ejecución de los trabajos, sugerencia para la ejecución de obras en el futuro. </w:t>
      </w:r>
    </w:p>
    <w:p w14:paraId="1F6290A8" w14:textId="77777777" w:rsidR="009C4367"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informe final de la Supervisión, deberá ser presenta</w:t>
      </w:r>
      <w:r>
        <w:rPr>
          <w:rFonts w:ascii="Tahoma" w:hAnsi="Tahoma" w:cs="Tahoma"/>
          <w:sz w:val="20"/>
          <w:szCs w:val="20"/>
          <w:lang w:val="es-ES_tradnl"/>
        </w:rPr>
        <w:t>do</w:t>
      </w:r>
      <w:r w:rsidRPr="00D7770C">
        <w:rPr>
          <w:rFonts w:ascii="Tahoma" w:hAnsi="Tahoma" w:cs="Tahoma"/>
          <w:sz w:val="20"/>
          <w:szCs w:val="20"/>
          <w:lang w:val="es-ES_tradnl"/>
        </w:rPr>
        <w:t xml:space="preserve"> al </w:t>
      </w:r>
      <w:r>
        <w:rPr>
          <w:rFonts w:ascii="Tahoma" w:hAnsi="Tahoma" w:cs="Tahoma"/>
          <w:sz w:val="20"/>
          <w:szCs w:val="20"/>
          <w:lang w:val="es-ES_tradnl"/>
        </w:rPr>
        <w:t>F</w:t>
      </w:r>
      <w:r w:rsidRPr="00D7770C">
        <w:rPr>
          <w:rFonts w:ascii="Tahoma" w:hAnsi="Tahoma" w:cs="Tahoma"/>
          <w:sz w:val="20"/>
          <w:szCs w:val="20"/>
          <w:lang w:val="es-ES_tradnl"/>
        </w:rPr>
        <w:t xml:space="preserve">iscal de obra en un plazo de </w:t>
      </w:r>
      <w:r w:rsidRPr="00D7770C">
        <w:rPr>
          <w:rFonts w:ascii="Tahoma" w:hAnsi="Tahoma" w:cs="Tahoma"/>
          <w:b/>
          <w:sz w:val="20"/>
          <w:szCs w:val="20"/>
          <w:lang w:val="es-ES_tradnl"/>
        </w:rPr>
        <w:t>diez (10) días hábiles</w:t>
      </w:r>
      <w:r w:rsidRPr="00D7770C">
        <w:rPr>
          <w:rFonts w:ascii="Tahoma" w:hAnsi="Tahoma" w:cs="Tahoma"/>
          <w:sz w:val="20"/>
          <w:szCs w:val="20"/>
          <w:lang w:val="es-ES_tradnl"/>
        </w:rPr>
        <w:t>, posteriores al Informe de Conformidad del Fiscal de Obra de la Planilla de Liquidación Final presentada por el Contratista.</w:t>
      </w:r>
    </w:p>
    <w:p w14:paraId="235452C1" w14:textId="77777777" w:rsidR="009C4367" w:rsidRDefault="009C4367" w:rsidP="009C4367">
      <w:pPr>
        <w:spacing w:line="260" w:lineRule="atLeast"/>
        <w:jc w:val="both"/>
        <w:rPr>
          <w:rFonts w:ascii="Tahoma" w:hAnsi="Tahoma" w:cs="Tahoma"/>
          <w:sz w:val="20"/>
          <w:szCs w:val="20"/>
          <w:lang w:val="es-ES_tradnl"/>
        </w:rPr>
      </w:pPr>
    </w:p>
    <w:p w14:paraId="74F7702E" w14:textId="77777777" w:rsidR="009C4367" w:rsidRPr="002144EF" w:rsidRDefault="009C4367" w:rsidP="009C4367">
      <w:pPr>
        <w:spacing w:line="260" w:lineRule="atLeast"/>
        <w:jc w:val="both"/>
        <w:rPr>
          <w:rFonts w:ascii="Tahoma" w:hAnsi="Tahoma" w:cs="Tahoma"/>
          <w:bCs/>
          <w:sz w:val="20"/>
          <w:szCs w:val="20"/>
          <w:lang w:val="es-ES_tradnl"/>
        </w:rPr>
      </w:pPr>
      <w:bookmarkStart w:id="71" w:name="_Hlk180057446"/>
      <w:r w:rsidRPr="005C4520">
        <w:rPr>
          <w:rFonts w:ascii="Tahoma" w:hAnsi="Tahoma" w:cs="Tahoma"/>
          <w:b/>
          <w:i/>
          <w:sz w:val="20"/>
          <w:szCs w:val="20"/>
          <w:highlight w:val="cyan"/>
          <w:lang w:val="es-ES_tradnl"/>
        </w:rPr>
        <w:t>Nota:</w:t>
      </w:r>
      <w:r w:rsidRPr="005C4520">
        <w:rPr>
          <w:rFonts w:ascii="Tahoma" w:hAnsi="Tahoma" w:cs="Tahoma"/>
          <w:i/>
          <w:sz w:val="20"/>
          <w:szCs w:val="20"/>
          <w:highlight w:val="cyan"/>
          <w:lang w:val="es-ES_tradnl"/>
        </w:rPr>
        <w:t xml:space="preserve"> </w:t>
      </w:r>
      <w:r w:rsidRPr="005C4520">
        <w:rPr>
          <w:rFonts w:ascii="Tahoma" w:hAnsi="Tahoma" w:cs="Tahoma"/>
          <w:bCs/>
          <w:sz w:val="20"/>
          <w:szCs w:val="20"/>
          <w:highlight w:val="cyan"/>
          <w:lang w:val="es-ES_tradnl"/>
        </w:rPr>
        <w:t xml:space="preserve">En caso que la presentación de los </w:t>
      </w:r>
      <w:r>
        <w:rPr>
          <w:rFonts w:ascii="Tahoma" w:hAnsi="Tahoma" w:cs="Tahoma"/>
          <w:bCs/>
          <w:sz w:val="20"/>
          <w:szCs w:val="20"/>
          <w:highlight w:val="cyan"/>
          <w:lang w:val="es-ES_tradnl"/>
        </w:rPr>
        <w:t>informes</w:t>
      </w:r>
      <w:r w:rsidRPr="005C4520">
        <w:rPr>
          <w:rFonts w:ascii="Tahoma" w:hAnsi="Tahoma" w:cs="Tahoma"/>
          <w:bCs/>
          <w:sz w:val="20"/>
          <w:szCs w:val="20"/>
          <w:highlight w:val="cyan"/>
          <w:lang w:val="es-ES_tradnl"/>
        </w:rPr>
        <w:t xml:space="preserve"> al Fiscal de Obra se encuentre en fin de semana o feriado este deberá ser presentado el primer día hábil.</w:t>
      </w:r>
    </w:p>
    <w:bookmarkEnd w:id="71"/>
    <w:p w14:paraId="53978C25" w14:textId="77777777" w:rsidR="009C4367" w:rsidRPr="00D7770C" w:rsidRDefault="009C4367" w:rsidP="009C4367">
      <w:pPr>
        <w:spacing w:line="260" w:lineRule="atLeast"/>
        <w:jc w:val="both"/>
        <w:rPr>
          <w:rFonts w:ascii="Tahoma" w:hAnsi="Tahoma" w:cs="Tahoma"/>
          <w:sz w:val="20"/>
          <w:szCs w:val="20"/>
          <w:lang w:val="es-ES_tradnl"/>
        </w:rPr>
      </w:pPr>
    </w:p>
    <w:p w14:paraId="77E855F5" w14:textId="77777777" w:rsidR="009C4367" w:rsidRPr="00D7770C" w:rsidRDefault="009C4367" w:rsidP="009C4367">
      <w:pPr>
        <w:ind w:left="360"/>
        <w:contextualSpacing/>
        <w:jc w:val="both"/>
        <w:rPr>
          <w:rFonts w:ascii="Tahoma" w:hAnsi="Tahoma" w:cs="Tahoma"/>
          <w:b/>
          <w:szCs w:val="20"/>
          <w:u w:val="single"/>
        </w:rPr>
      </w:pPr>
      <w:r w:rsidRPr="00D7770C">
        <w:rPr>
          <w:rFonts w:ascii="Tahoma" w:hAnsi="Tahoma" w:cs="Tahoma"/>
          <w:b/>
          <w:szCs w:val="20"/>
          <w:u w:val="single"/>
        </w:rPr>
        <w:t>CONDICIONES TÉCNICAS:</w:t>
      </w:r>
    </w:p>
    <w:p w14:paraId="27369523" w14:textId="77777777" w:rsidR="009C4367" w:rsidRPr="00D7770C" w:rsidRDefault="009C4367" w:rsidP="009C4367">
      <w:pPr>
        <w:ind w:left="360"/>
        <w:contextualSpacing/>
        <w:jc w:val="both"/>
        <w:rPr>
          <w:rFonts w:ascii="Tahoma" w:hAnsi="Tahoma" w:cs="Tahoma"/>
          <w:b/>
          <w:szCs w:val="20"/>
          <w:u w:val="single"/>
        </w:rPr>
      </w:pPr>
    </w:p>
    <w:p w14:paraId="74042060"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rPr>
      </w:pPr>
      <w:bookmarkStart w:id="72" w:name="_Toc118720315"/>
      <w:r w:rsidRPr="00D7770C">
        <w:rPr>
          <w:rFonts w:ascii="Tahoma" w:hAnsi="Tahoma" w:cs="Tahoma"/>
          <w:b/>
          <w:sz w:val="20"/>
          <w:szCs w:val="20"/>
        </w:rPr>
        <w:t>PERFIL DEL PROPONENTE</w:t>
      </w:r>
      <w:bookmarkEnd w:id="72"/>
      <w:r w:rsidRPr="00D7770C">
        <w:rPr>
          <w:rFonts w:ascii="Tahoma" w:hAnsi="Tahoma" w:cs="Tahoma"/>
          <w:b/>
          <w:sz w:val="20"/>
          <w:szCs w:val="20"/>
        </w:rPr>
        <w:t>.</w:t>
      </w:r>
    </w:p>
    <w:p w14:paraId="5D5AF9B6" w14:textId="77777777" w:rsidR="009C4367" w:rsidRPr="00D7770C" w:rsidRDefault="009C4367" w:rsidP="009C4367">
      <w:pPr>
        <w:jc w:val="both"/>
        <w:rPr>
          <w:rFonts w:ascii="Tahoma" w:hAnsi="Tahoma" w:cs="Tahoma"/>
          <w:b/>
          <w:color w:val="FF0000"/>
          <w:sz w:val="20"/>
          <w:szCs w:val="20"/>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718"/>
        <w:gridCol w:w="1487"/>
        <w:gridCol w:w="577"/>
        <w:gridCol w:w="2306"/>
        <w:gridCol w:w="3824"/>
      </w:tblGrid>
      <w:tr w:rsidR="009C4367" w:rsidRPr="00D7770C" w14:paraId="7FCB81F3" w14:textId="77777777" w:rsidTr="002C5A21">
        <w:trPr>
          <w:trHeight w:val="267"/>
        </w:trPr>
        <w:tc>
          <w:tcPr>
            <w:tcW w:w="867" w:type="pct"/>
            <w:vMerge w:val="restart"/>
            <w:shd w:val="clear" w:color="auto" w:fill="DBE5F1"/>
            <w:vAlign w:val="center"/>
          </w:tcPr>
          <w:p w14:paraId="062A9842"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Formación</w:t>
            </w:r>
          </w:p>
        </w:tc>
        <w:tc>
          <w:tcPr>
            <w:tcW w:w="750" w:type="pct"/>
            <w:vMerge w:val="restart"/>
            <w:shd w:val="clear" w:color="auto" w:fill="DBE5F1"/>
            <w:vAlign w:val="center"/>
          </w:tcPr>
          <w:p w14:paraId="2B1FC6FD"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Cargo a desempeñar</w:t>
            </w:r>
          </w:p>
        </w:tc>
        <w:tc>
          <w:tcPr>
            <w:tcW w:w="291" w:type="pct"/>
            <w:vMerge w:val="restart"/>
            <w:shd w:val="clear" w:color="auto" w:fill="DBE5F1"/>
            <w:vAlign w:val="center"/>
          </w:tcPr>
          <w:p w14:paraId="7D21956C" w14:textId="77777777" w:rsidR="009C4367" w:rsidRPr="00D7770C" w:rsidRDefault="009C4367" w:rsidP="002C5A21">
            <w:pPr>
              <w:jc w:val="both"/>
              <w:rPr>
                <w:rFonts w:ascii="Tahoma" w:hAnsi="Tahoma" w:cs="Tahoma"/>
                <w:b/>
                <w:sz w:val="18"/>
                <w:szCs w:val="18"/>
              </w:rPr>
            </w:pPr>
            <w:r w:rsidRPr="00D7770C">
              <w:rPr>
                <w:rFonts w:ascii="Tahoma" w:hAnsi="Tahoma" w:cs="Tahoma"/>
                <w:b/>
                <w:sz w:val="18"/>
                <w:szCs w:val="18"/>
              </w:rPr>
              <w:t>Cantidad</w:t>
            </w:r>
          </w:p>
        </w:tc>
        <w:tc>
          <w:tcPr>
            <w:tcW w:w="3092" w:type="pct"/>
            <w:gridSpan w:val="2"/>
            <w:shd w:val="clear" w:color="auto" w:fill="DBE5F1"/>
            <w:vAlign w:val="center"/>
          </w:tcPr>
          <w:p w14:paraId="0C6E554F"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Experiencia del Personal</w:t>
            </w:r>
          </w:p>
        </w:tc>
      </w:tr>
      <w:tr w:rsidR="009C4367" w:rsidRPr="00D7770C" w14:paraId="1A9CB989" w14:textId="77777777" w:rsidTr="002C5A21">
        <w:trPr>
          <w:trHeight w:val="854"/>
        </w:trPr>
        <w:tc>
          <w:tcPr>
            <w:tcW w:w="867" w:type="pct"/>
            <w:vMerge/>
            <w:shd w:val="clear" w:color="auto" w:fill="DBE5F1"/>
            <w:vAlign w:val="center"/>
          </w:tcPr>
          <w:p w14:paraId="3D4547B4" w14:textId="77777777" w:rsidR="009C4367" w:rsidRPr="00D7770C" w:rsidRDefault="009C4367" w:rsidP="002C5A21">
            <w:pPr>
              <w:jc w:val="both"/>
              <w:rPr>
                <w:rFonts w:ascii="Tahoma" w:hAnsi="Tahoma" w:cs="Tahoma"/>
                <w:sz w:val="18"/>
                <w:szCs w:val="18"/>
              </w:rPr>
            </w:pPr>
          </w:p>
        </w:tc>
        <w:tc>
          <w:tcPr>
            <w:tcW w:w="750" w:type="pct"/>
            <w:vMerge/>
            <w:shd w:val="clear" w:color="auto" w:fill="DBE5F1"/>
            <w:vAlign w:val="center"/>
          </w:tcPr>
          <w:p w14:paraId="25DCAB1F" w14:textId="77777777" w:rsidR="009C4367" w:rsidRPr="00D7770C" w:rsidRDefault="009C4367" w:rsidP="002C5A21">
            <w:pPr>
              <w:jc w:val="both"/>
              <w:rPr>
                <w:rFonts w:ascii="Tahoma" w:hAnsi="Tahoma" w:cs="Tahoma"/>
                <w:sz w:val="18"/>
                <w:szCs w:val="18"/>
              </w:rPr>
            </w:pPr>
          </w:p>
        </w:tc>
        <w:tc>
          <w:tcPr>
            <w:tcW w:w="291" w:type="pct"/>
            <w:vMerge/>
            <w:shd w:val="clear" w:color="auto" w:fill="DBE5F1"/>
            <w:vAlign w:val="center"/>
          </w:tcPr>
          <w:p w14:paraId="1D9D78DD" w14:textId="77777777" w:rsidR="009C4367" w:rsidRPr="00D7770C" w:rsidRDefault="009C4367" w:rsidP="002C5A21">
            <w:pPr>
              <w:jc w:val="both"/>
              <w:rPr>
                <w:rFonts w:ascii="Tahoma" w:hAnsi="Tahoma" w:cs="Tahoma"/>
                <w:b/>
                <w:sz w:val="18"/>
                <w:szCs w:val="18"/>
              </w:rPr>
            </w:pPr>
          </w:p>
        </w:tc>
        <w:tc>
          <w:tcPr>
            <w:tcW w:w="1163" w:type="pct"/>
            <w:shd w:val="clear" w:color="auto" w:fill="DBE5F1"/>
            <w:vAlign w:val="center"/>
          </w:tcPr>
          <w:p w14:paraId="3D327D65"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 xml:space="preserve">Experiencia General </w:t>
            </w:r>
            <w:r w:rsidRPr="00D7770C">
              <w:rPr>
                <w:rFonts w:ascii="Tahoma" w:hAnsi="Tahoma" w:cs="Tahoma"/>
                <w:sz w:val="18"/>
                <w:szCs w:val="18"/>
              </w:rPr>
              <w:t>Últimos 15 años</w:t>
            </w:r>
          </w:p>
        </w:tc>
        <w:tc>
          <w:tcPr>
            <w:tcW w:w="1929" w:type="pct"/>
            <w:shd w:val="clear" w:color="auto" w:fill="DBE5F1"/>
            <w:vAlign w:val="center"/>
          </w:tcPr>
          <w:p w14:paraId="55014DA1"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Experiencia Específica</w:t>
            </w:r>
          </w:p>
          <w:p w14:paraId="2E0BED56"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Últimos 15 años (*)</w:t>
            </w:r>
          </w:p>
        </w:tc>
      </w:tr>
      <w:tr w:rsidR="009C4367" w:rsidRPr="00D7770C" w14:paraId="5D59E3AB" w14:textId="77777777" w:rsidTr="002C5A21">
        <w:trPr>
          <w:trHeight w:val="132"/>
        </w:trPr>
        <w:tc>
          <w:tcPr>
            <w:tcW w:w="867" w:type="pct"/>
            <w:shd w:val="clear" w:color="auto" w:fill="auto"/>
            <w:vAlign w:val="center"/>
          </w:tcPr>
          <w:p w14:paraId="09868694" w14:textId="77777777" w:rsidR="009C4367" w:rsidRPr="00D7770C" w:rsidRDefault="009C4367" w:rsidP="002C5A21">
            <w:pPr>
              <w:jc w:val="both"/>
              <w:rPr>
                <w:rFonts w:ascii="Tahoma" w:hAnsi="Tahoma" w:cs="Tahoma"/>
                <w:sz w:val="18"/>
                <w:szCs w:val="18"/>
              </w:rPr>
            </w:pPr>
          </w:p>
          <w:p w14:paraId="08E58C06"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Ingeniero Civil y/o Arquitecto</w:t>
            </w:r>
          </w:p>
          <w:p w14:paraId="693974C1" w14:textId="77777777" w:rsidR="009C4367" w:rsidRPr="00D7770C" w:rsidRDefault="009C4367" w:rsidP="002C5A21">
            <w:pPr>
              <w:jc w:val="both"/>
              <w:rPr>
                <w:rFonts w:ascii="Tahoma" w:hAnsi="Tahoma" w:cs="Tahoma"/>
                <w:sz w:val="18"/>
                <w:szCs w:val="18"/>
              </w:rPr>
            </w:pPr>
          </w:p>
        </w:tc>
        <w:tc>
          <w:tcPr>
            <w:tcW w:w="750" w:type="pct"/>
            <w:shd w:val="clear" w:color="auto" w:fill="auto"/>
            <w:vAlign w:val="center"/>
          </w:tcPr>
          <w:p w14:paraId="5C410141" w14:textId="77777777" w:rsidR="009C4367" w:rsidRPr="00D7770C" w:rsidRDefault="009C4367" w:rsidP="002C5A21">
            <w:pPr>
              <w:jc w:val="both"/>
              <w:rPr>
                <w:rFonts w:ascii="Tahoma" w:hAnsi="Tahoma" w:cs="Tahoma"/>
                <w:b/>
                <w:color w:val="0000FF"/>
                <w:sz w:val="18"/>
                <w:szCs w:val="18"/>
              </w:rPr>
            </w:pPr>
            <w:r w:rsidRPr="00D7770C">
              <w:rPr>
                <w:rFonts w:ascii="Tahoma" w:hAnsi="Tahoma" w:cs="Tahoma"/>
                <w:b/>
                <w:color w:val="0000FF"/>
                <w:sz w:val="18"/>
                <w:szCs w:val="18"/>
              </w:rPr>
              <w:t>Supervisor</w:t>
            </w:r>
          </w:p>
        </w:tc>
        <w:tc>
          <w:tcPr>
            <w:tcW w:w="291" w:type="pct"/>
            <w:vAlign w:val="center"/>
          </w:tcPr>
          <w:p w14:paraId="44D9FF18" w14:textId="77777777" w:rsidR="009C4367" w:rsidRPr="00D7770C" w:rsidRDefault="009C4367" w:rsidP="002C5A21">
            <w:pPr>
              <w:jc w:val="center"/>
              <w:rPr>
                <w:rFonts w:ascii="Tahoma" w:hAnsi="Tahoma" w:cs="Tahoma"/>
                <w:b/>
                <w:color w:val="FF0000"/>
                <w:sz w:val="18"/>
                <w:szCs w:val="18"/>
              </w:rPr>
            </w:pPr>
            <w:r w:rsidRPr="00D7770C">
              <w:rPr>
                <w:rFonts w:ascii="Tahoma" w:hAnsi="Tahoma" w:cs="Tahoma"/>
                <w:b/>
                <w:color w:val="FF0000"/>
                <w:sz w:val="18"/>
                <w:szCs w:val="18"/>
              </w:rPr>
              <w:t>1</w:t>
            </w:r>
          </w:p>
        </w:tc>
        <w:tc>
          <w:tcPr>
            <w:tcW w:w="1163" w:type="pct"/>
            <w:shd w:val="clear" w:color="auto" w:fill="auto"/>
            <w:vAlign w:val="center"/>
          </w:tcPr>
          <w:p w14:paraId="7A1C0572" w14:textId="77777777" w:rsidR="009C4367" w:rsidRPr="00D7770C" w:rsidRDefault="009C4367" w:rsidP="002C5A21">
            <w:pPr>
              <w:spacing w:line="300" w:lineRule="auto"/>
              <w:rPr>
                <w:rFonts w:ascii="Tahoma" w:hAnsi="Tahoma" w:cs="Tahoma"/>
                <w:sz w:val="18"/>
                <w:szCs w:val="18"/>
              </w:rPr>
            </w:pPr>
            <w:r w:rsidRPr="00D7770C">
              <w:rPr>
                <w:rFonts w:ascii="Tahoma" w:hAnsi="Tahoma" w:cs="Tahoma"/>
                <w:b/>
                <w:sz w:val="18"/>
                <w:szCs w:val="18"/>
              </w:rPr>
              <w:t xml:space="preserve">2 años </w:t>
            </w:r>
            <w:r w:rsidRPr="00D7770C">
              <w:rPr>
                <w:rFonts w:ascii="Tahoma" w:hAnsi="Tahoma" w:cs="Tahoma"/>
                <w:sz w:val="18"/>
                <w:szCs w:val="18"/>
              </w:rPr>
              <w:t xml:space="preserve">en trabajos de su área profesional y/o técnica. </w:t>
            </w:r>
          </w:p>
        </w:tc>
        <w:tc>
          <w:tcPr>
            <w:tcW w:w="1929" w:type="pct"/>
            <w:shd w:val="clear" w:color="auto" w:fill="auto"/>
            <w:vAlign w:val="center"/>
          </w:tcPr>
          <w:p w14:paraId="2009DC6E" w14:textId="77777777" w:rsidR="009C4367" w:rsidRPr="00D7770C" w:rsidRDefault="009C4367" w:rsidP="002C5A21">
            <w:pPr>
              <w:jc w:val="both"/>
              <w:rPr>
                <w:rFonts w:ascii="Tahoma" w:hAnsi="Tahoma" w:cs="Tahoma"/>
                <w:sz w:val="18"/>
                <w:szCs w:val="18"/>
              </w:rPr>
            </w:pPr>
            <w:r w:rsidRPr="00FE3526">
              <w:rPr>
                <w:rFonts w:ascii="Tahoma" w:hAnsi="Tahoma" w:cs="Tahoma"/>
                <w:b/>
                <w:sz w:val="18"/>
                <w:szCs w:val="18"/>
              </w:rPr>
              <w:t>1 año</w:t>
            </w:r>
            <w:r w:rsidRPr="00FE3526">
              <w:rPr>
                <w:rFonts w:ascii="Tahoma" w:hAnsi="Tahoma" w:cs="Tahoma"/>
                <w:sz w:val="18"/>
                <w:szCs w:val="18"/>
              </w:rPr>
              <w:t xml:space="preserve"> </w:t>
            </w:r>
            <w:r w:rsidRPr="00FE3526">
              <w:rPr>
                <w:rFonts w:ascii="Tahoma" w:hAnsi="Tahoma" w:cs="Tahoma"/>
                <w:sz w:val="18"/>
                <w:szCs w:val="18"/>
                <w:highlight w:val="cyan"/>
              </w:rPr>
              <w:t>como Superintendente, Director de Obra, Supervisor, Fiscal</w:t>
            </w:r>
            <w:r>
              <w:rPr>
                <w:rFonts w:ascii="Tahoma" w:hAnsi="Tahoma" w:cs="Tahoma"/>
                <w:sz w:val="18"/>
                <w:szCs w:val="18"/>
                <w:highlight w:val="cyan"/>
              </w:rPr>
              <w:t xml:space="preserve"> de Obra</w:t>
            </w:r>
            <w:r w:rsidRPr="00FE3526">
              <w:rPr>
                <w:rFonts w:ascii="Tahoma" w:hAnsi="Tahoma" w:cs="Tahoma"/>
                <w:sz w:val="18"/>
                <w:szCs w:val="18"/>
                <w:highlight w:val="cyan"/>
              </w:rPr>
              <w:t>, Residente, Técnico Operativo de Área(TOA), Inspector en construcciones de obras civiles, SIMILARES de igual o mayor complejidad, relacionados a la construcción</w:t>
            </w:r>
            <w:r>
              <w:rPr>
                <w:rFonts w:ascii="Tahoma" w:hAnsi="Tahoma" w:cs="Tahoma"/>
                <w:sz w:val="18"/>
                <w:szCs w:val="18"/>
              </w:rPr>
              <w:t>.</w:t>
            </w:r>
          </w:p>
          <w:p w14:paraId="355A1EBC" w14:textId="77777777" w:rsidR="009C4367" w:rsidRPr="00D7770C" w:rsidRDefault="009C4367" w:rsidP="002C5A21">
            <w:pPr>
              <w:jc w:val="both"/>
              <w:rPr>
                <w:rFonts w:ascii="Tahoma" w:hAnsi="Tahoma" w:cs="Tahoma"/>
                <w:strike/>
                <w:sz w:val="18"/>
                <w:szCs w:val="18"/>
              </w:rPr>
            </w:pPr>
          </w:p>
        </w:tc>
      </w:tr>
    </w:tbl>
    <w:p w14:paraId="5C7FFB00" w14:textId="77777777" w:rsidR="009C4367" w:rsidRPr="00D7770C" w:rsidRDefault="009C4367" w:rsidP="009C4367">
      <w:pPr>
        <w:spacing w:line="300" w:lineRule="auto"/>
        <w:jc w:val="both"/>
        <w:rPr>
          <w:rFonts w:ascii="Tahoma" w:hAnsi="Tahoma" w:cs="Tahoma"/>
          <w:b/>
          <w:sz w:val="20"/>
          <w:szCs w:val="20"/>
        </w:rPr>
      </w:pPr>
      <w:bookmarkStart w:id="73" w:name="_Toc481514448"/>
      <w:r w:rsidRPr="00D7770C">
        <w:rPr>
          <w:rFonts w:ascii="Tahoma" w:hAnsi="Tahoma" w:cs="Tahoma"/>
          <w:b/>
          <w:sz w:val="20"/>
          <w:szCs w:val="20"/>
        </w:rPr>
        <w:t>NOTAS:</w:t>
      </w:r>
    </w:p>
    <w:p w14:paraId="34CD0DB6" w14:textId="77777777" w:rsidR="009C4367" w:rsidRPr="00D7770C" w:rsidRDefault="009C4367" w:rsidP="009C4367">
      <w:pPr>
        <w:spacing w:line="260" w:lineRule="atLeast"/>
        <w:jc w:val="both"/>
        <w:rPr>
          <w:rFonts w:ascii="Tahoma" w:hAnsi="Tahoma" w:cs="Tahoma"/>
          <w:sz w:val="20"/>
          <w:szCs w:val="20"/>
        </w:rPr>
      </w:pPr>
      <w:r w:rsidRPr="00D7770C">
        <w:rPr>
          <w:rFonts w:ascii="Tahoma" w:hAnsi="Tahoma" w:cs="Tahoma"/>
          <w:b/>
          <w:sz w:val="20"/>
          <w:szCs w:val="20"/>
        </w:rPr>
        <w:t xml:space="preserve">(*) </w:t>
      </w:r>
      <w:r w:rsidRPr="00D7770C">
        <w:rPr>
          <w:rFonts w:ascii="Tahoma" w:hAnsi="Tahoma" w:cs="Tahoma"/>
          <w:sz w:val="20"/>
          <w:szCs w:val="20"/>
        </w:rPr>
        <w:t>Se debe considerar similar lo contemplado en el acápite de OBRAS SIMILARES.</w:t>
      </w:r>
    </w:p>
    <w:p w14:paraId="3993C95F" w14:textId="77777777" w:rsidR="009C4367" w:rsidRPr="00D7770C" w:rsidRDefault="009C4367" w:rsidP="009C4367">
      <w:pPr>
        <w:numPr>
          <w:ilvl w:val="0"/>
          <w:numId w:val="52"/>
        </w:numPr>
        <w:spacing w:line="260" w:lineRule="atLeast"/>
        <w:contextualSpacing/>
        <w:jc w:val="both"/>
        <w:rPr>
          <w:rFonts w:ascii="Tahoma" w:hAnsi="Tahoma" w:cs="Tahoma"/>
          <w:sz w:val="20"/>
          <w:szCs w:val="20"/>
        </w:rPr>
      </w:pPr>
      <w:r w:rsidRPr="00D7770C">
        <w:rPr>
          <w:rFonts w:ascii="Tahoma" w:hAnsi="Tahoma" w:cs="Tahoma"/>
          <w:b/>
          <w:sz w:val="20"/>
          <w:szCs w:val="20"/>
        </w:rPr>
        <w:t>Empresa Unipersonal (Jurídica</w:t>
      </w:r>
      <w:proofErr w:type="gramStart"/>
      <w:r w:rsidRPr="00D7770C">
        <w:rPr>
          <w:rFonts w:ascii="Tahoma" w:hAnsi="Tahoma" w:cs="Tahoma"/>
          <w:b/>
          <w:sz w:val="20"/>
          <w:szCs w:val="20"/>
        </w:rPr>
        <w:t>).-</w:t>
      </w:r>
      <w:proofErr w:type="gramEnd"/>
      <w:r w:rsidRPr="00D7770C">
        <w:rPr>
          <w:rFonts w:ascii="Tahoma" w:hAnsi="Tahoma" w:cs="Tahoma"/>
          <w:sz w:val="20"/>
          <w:szCs w:val="20"/>
        </w:rPr>
        <w:t xml:space="preserve"> En caso que el proponente se presente como Empresa Unipersonal, el representante legal será quien realice el Servicio de Supervisión de manera personal, no pudiendo delegar o encomendar a otra persona el cumplimiento de sus funciones, siendo esta causal para iniciar la Resolución de contrato, salvo lo establecido en el contrato principal.</w:t>
      </w:r>
    </w:p>
    <w:p w14:paraId="75A11B93" w14:textId="77777777" w:rsidR="009C4367" w:rsidRPr="00D7770C" w:rsidRDefault="009C4367" w:rsidP="009C4367">
      <w:pPr>
        <w:numPr>
          <w:ilvl w:val="0"/>
          <w:numId w:val="52"/>
        </w:numPr>
        <w:shd w:val="clear" w:color="auto" w:fill="FFFFFF"/>
        <w:spacing w:before="120"/>
        <w:contextualSpacing/>
        <w:jc w:val="both"/>
        <w:rPr>
          <w:rFonts w:ascii="Tahoma" w:hAnsi="Tahoma" w:cs="Tahoma"/>
          <w:sz w:val="20"/>
          <w:szCs w:val="20"/>
        </w:rPr>
      </w:pPr>
      <w:bookmarkStart w:id="74" w:name="_Hlk114571292"/>
      <w:r w:rsidRPr="00D7770C">
        <w:rPr>
          <w:rFonts w:ascii="Tahoma" w:hAnsi="Tahoma" w:cs="Tahoma"/>
          <w:b/>
          <w:sz w:val="20"/>
          <w:szCs w:val="20"/>
        </w:rPr>
        <w:t xml:space="preserve">El Ingeniero Civil o Arquitecto, </w:t>
      </w:r>
      <w:r w:rsidRPr="00D7770C">
        <w:rPr>
          <w:rFonts w:ascii="Tahoma" w:hAnsi="Tahoma" w:cs="Tahoma"/>
          <w:sz w:val="20"/>
          <w:szCs w:val="20"/>
        </w:rPr>
        <w:t>deberá contar con el respaldo del número de registro.</w:t>
      </w:r>
      <w:bookmarkEnd w:id="74"/>
    </w:p>
    <w:p w14:paraId="40ABBCFB" w14:textId="77777777" w:rsidR="009C4367" w:rsidRPr="00D7770C" w:rsidRDefault="009C4367" w:rsidP="009C4367">
      <w:pPr>
        <w:numPr>
          <w:ilvl w:val="0"/>
          <w:numId w:val="52"/>
        </w:numPr>
        <w:spacing w:line="260" w:lineRule="atLeast"/>
        <w:contextualSpacing/>
        <w:jc w:val="both"/>
        <w:rPr>
          <w:rFonts w:ascii="Tahoma" w:hAnsi="Tahoma" w:cs="Tahoma"/>
          <w:b/>
          <w:sz w:val="20"/>
          <w:szCs w:val="20"/>
        </w:rPr>
      </w:pPr>
      <w:r w:rsidRPr="00D7770C">
        <w:rPr>
          <w:rFonts w:ascii="Tahoma" w:hAnsi="Tahoma" w:cs="Tahoma"/>
          <w:b/>
          <w:sz w:val="20"/>
          <w:szCs w:val="20"/>
        </w:rPr>
        <w:t xml:space="preserve">Para Arquitectura, Ingeniería Civil </w:t>
      </w:r>
      <w:r w:rsidRPr="00D7770C">
        <w:rPr>
          <w:rFonts w:ascii="Tahoma" w:hAnsi="Tahoma" w:cs="Tahoma"/>
          <w:sz w:val="20"/>
          <w:szCs w:val="20"/>
        </w:rPr>
        <w:t xml:space="preserve">la experiencia será tomada en cuenta a partir </w:t>
      </w:r>
      <w:r w:rsidRPr="00D7770C">
        <w:rPr>
          <w:rFonts w:ascii="Tahoma" w:hAnsi="Tahoma" w:cs="Tahoma"/>
          <w:b/>
          <w:sz w:val="20"/>
          <w:szCs w:val="20"/>
        </w:rPr>
        <w:t>del título en provisión nacional</w:t>
      </w:r>
      <w:r w:rsidRPr="00D7770C">
        <w:rPr>
          <w:rFonts w:ascii="Tahoma" w:hAnsi="Tahoma" w:cs="Tahoma"/>
          <w:sz w:val="20"/>
          <w:szCs w:val="20"/>
        </w:rPr>
        <w:t xml:space="preserve"> respectivamente en los últimos 15 años</w:t>
      </w:r>
      <w:r w:rsidRPr="008A2563">
        <w:rPr>
          <w:rFonts w:ascii="Tahoma" w:hAnsi="Tahoma" w:cs="Tahoma"/>
          <w:sz w:val="20"/>
          <w:szCs w:val="20"/>
        </w:rPr>
        <w:t>.</w:t>
      </w:r>
    </w:p>
    <w:p w14:paraId="177DB64A" w14:textId="77777777" w:rsidR="009C4367" w:rsidRPr="00D7770C" w:rsidRDefault="009C4367" w:rsidP="009C4367">
      <w:pPr>
        <w:numPr>
          <w:ilvl w:val="0"/>
          <w:numId w:val="52"/>
        </w:numPr>
        <w:spacing w:line="260" w:lineRule="atLeast"/>
        <w:contextualSpacing/>
        <w:jc w:val="both"/>
        <w:rPr>
          <w:rFonts w:ascii="Tahoma" w:hAnsi="Tahoma" w:cs="Tahoma"/>
          <w:sz w:val="20"/>
          <w:szCs w:val="20"/>
        </w:rPr>
      </w:pPr>
      <w:r w:rsidRPr="00D7770C">
        <w:rPr>
          <w:rFonts w:ascii="Tahoma" w:hAnsi="Tahoma" w:cs="Tahoma"/>
          <w:b/>
          <w:sz w:val="20"/>
          <w:szCs w:val="20"/>
        </w:rPr>
        <w:t>Para Técnico Superior</w:t>
      </w:r>
      <w:r w:rsidRPr="00D7770C">
        <w:rPr>
          <w:rFonts w:ascii="Tahoma" w:hAnsi="Tahoma" w:cs="Tahoma"/>
          <w:sz w:val="20"/>
          <w:szCs w:val="20"/>
        </w:rPr>
        <w:t xml:space="preserve"> la experiencia será tomada en cuenta a partir desde la obtención de su título profesional respectivamente, la fecha de este documento debe estar indicada en el Formulario de HOJA DE VIDA DEL PERSONAL con respaldos.</w:t>
      </w:r>
    </w:p>
    <w:p w14:paraId="4CC6E4D6" w14:textId="77777777" w:rsidR="009C4367" w:rsidRPr="008827E7" w:rsidRDefault="009C4367" w:rsidP="009C4367">
      <w:pPr>
        <w:pStyle w:val="Prrafodelista"/>
        <w:widowControl w:val="0"/>
        <w:numPr>
          <w:ilvl w:val="0"/>
          <w:numId w:val="52"/>
        </w:numPr>
        <w:autoSpaceDE w:val="0"/>
        <w:autoSpaceDN w:val="0"/>
        <w:spacing w:line="260" w:lineRule="atLeast"/>
        <w:jc w:val="both"/>
        <w:rPr>
          <w:rFonts w:ascii="Tahoma" w:hAnsi="Tahoma" w:cs="Tahoma"/>
          <w:highlight w:val="cyan"/>
        </w:rPr>
      </w:pPr>
      <w:bookmarkStart w:id="75" w:name="_Hlk180058791"/>
      <w:bookmarkStart w:id="76" w:name="_Hlk180270418"/>
      <w:r w:rsidRPr="008827E7">
        <w:rPr>
          <w:rFonts w:ascii="Tahoma" w:hAnsi="Tahoma" w:cs="Tahoma"/>
          <w:highlight w:val="cyan"/>
        </w:rPr>
        <w:t>Para la experiencia general y especifica del proponente deberá anexar documentos de respaldo declarados:</w:t>
      </w:r>
    </w:p>
    <w:p w14:paraId="0545C92D" w14:textId="77777777" w:rsidR="009C4367" w:rsidRPr="000077C5" w:rsidRDefault="009C4367" w:rsidP="009C4367">
      <w:pPr>
        <w:pStyle w:val="Prrafodelista"/>
        <w:widowControl w:val="0"/>
        <w:numPr>
          <w:ilvl w:val="0"/>
          <w:numId w:val="58"/>
        </w:numPr>
        <w:autoSpaceDE w:val="0"/>
        <w:autoSpaceDN w:val="0"/>
        <w:jc w:val="both"/>
        <w:rPr>
          <w:rFonts w:ascii="Tahoma" w:hAnsi="Tahoma" w:cs="Tahoma"/>
        </w:rPr>
      </w:pPr>
      <w:r w:rsidRPr="000077C5">
        <w:rPr>
          <w:rFonts w:ascii="Tahoma" w:hAnsi="Tahoma" w:cs="Tahoma"/>
        </w:rPr>
        <w:t xml:space="preserve">Para la experiencia con Entidades Públicas, Actas de Entrega Definitiva, Actas de Recepción Definitiva, Certificados de Terminación de Obra, Certificado de Trabajo, Contrato con documento de respaldo que acredite su participación hasta la conclusión del objeto del contrato. </w:t>
      </w:r>
    </w:p>
    <w:p w14:paraId="6143783F" w14:textId="77777777" w:rsidR="009C4367" w:rsidRPr="008827E7" w:rsidRDefault="009C4367" w:rsidP="009C4367">
      <w:pPr>
        <w:pStyle w:val="Prrafodelista"/>
        <w:widowControl w:val="0"/>
        <w:numPr>
          <w:ilvl w:val="0"/>
          <w:numId w:val="58"/>
        </w:numPr>
        <w:autoSpaceDE w:val="0"/>
        <w:autoSpaceDN w:val="0"/>
        <w:spacing w:line="260" w:lineRule="atLeast"/>
        <w:jc w:val="both"/>
        <w:rPr>
          <w:rFonts w:ascii="Tahoma" w:hAnsi="Tahoma" w:cs="Tahoma"/>
          <w:highlight w:val="cyan"/>
        </w:rPr>
      </w:pPr>
      <w:r w:rsidRPr="008827E7">
        <w:rPr>
          <w:rFonts w:ascii="Tahoma" w:hAnsi="Tahoma" w:cs="Tahoma"/>
          <w:highlight w:val="cyan"/>
        </w:rPr>
        <w:t>Para la experiencia con particulares, debe presentar contratos con documento de respaldo de conclusión o certificados de trabajo.</w:t>
      </w:r>
      <w:bookmarkEnd w:id="75"/>
    </w:p>
    <w:bookmarkEnd w:id="76"/>
    <w:p w14:paraId="7468EBDD" w14:textId="77777777" w:rsidR="009C4367" w:rsidRPr="00D7770C" w:rsidRDefault="009C4367" w:rsidP="009C4367">
      <w:pPr>
        <w:numPr>
          <w:ilvl w:val="0"/>
          <w:numId w:val="52"/>
        </w:numPr>
        <w:shd w:val="clear" w:color="auto" w:fill="FFFFFF"/>
        <w:spacing w:before="120"/>
        <w:contextualSpacing/>
        <w:jc w:val="both"/>
        <w:rPr>
          <w:rFonts w:ascii="Tahoma" w:hAnsi="Tahoma" w:cs="Tahoma"/>
          <w:sz w:val="20"/>
          <w:szCs w:val="20"/>
        </w:rPr>
      </w:pPr>
      <w:r w:rsidRPr="00D7770C">
        <w:rPr>
          <w:rFonts w:ascii="Tahoma" w:hAnsi="Tahoma" w:cs="Tahoma"/>
          <w:sz w:val="20"/>
          <w:szCs w:val="20"/>
        </w:rPr>
        <w:t>No se considerará la experiencia de la empresa, sino la experiencia personal.</w:t>
      </w:r>
    </w:p>
    <w:p w14:paraId="782D7B76" w14:textId="77777777" w:rsidR="009C4367" w:rsidRPr="00D7770C" w:rsidRDefault="009C4367" w:rsidP="009C4367">
      <w:pPr>
        <w:spacing w:line="260" w:lineRule="atLeast"/>
        <w:jc w:val="both"/>
        <w:rPr>
          <w:rFonts w:ascii="Tahoma" w:hAnsi="Tahoma" w:cs="Tahoma"/>
          <w:b/>
          <w:i/>
          <w:sz w:val="20"/>
          <w:szCs w:val="20"/>
        </w:rPr>
      </w:pPr>
      <w:r w:rsidRPr="00D7770C">
        <w:rPr>
          <w:rFonts w:ascii="Tahoma" w:hAnsi="Tahoma" w:cs="Tahoma"/>
          <w:b/>
          <w:i/>
          <w:sz w:val="20"/>
          <w:szCs w:val="20"/>
        </w:rPr>
        <w:t>RESTRICCIONES PARA OPTAR SUPERVISIÓN EXTERNA DE AEVIVIENDA</w:t>
      </w:r>
    </w:p>
    <w:p w14:paraId="03E65994" w14:textId="77777777" w:rsidR="009C4367" w:rsidRPr="00D7770C" w:rsidRDefault="009C4367" w:rsidP="009C4367">
      <w:pPr>
        <w:numPr>
          <w:ilvl w:val="0"/>
          <w:numId w:val="52"/>
        </w:numPr>
        <w:spacing w:line="260" w:lineRule="atLeast"/>
        <w:contextualSpacing/>
        <w:jc w:val="both"/>
        <w:rPr>
          <w:rFonts w:ascii="Tahoma" w:hAnsi="Tahoma" w:cs="Tahoma"/>
          <w:sz w:val="20"/>
          <w:szCs w:val="20"/>
        </w:rPr>
      </w:pPr>
      <w:r w:rsidRPr="00D7770C">
        <w:rPr>
          <w:rFonts w:ascii="Tahoma" w:hAnsi="Tahoma" w:cs="Tahoma"/>
          <w:sz w:val="20"/>
          <w:szCs w:val="20"/>
        </w:rPr>
        <w:t>Personas que hayan sido impedidas de participar en procesos contrataciones, por incumplimiento de contrato en otras obras asignadas por la AEVIVIENDA.</w:t>
      </w:r>
    </w:p>
    <w:p w14:paraId="3707320C" w14:textId="77777777" w:rsidR="009C4367" w:rsidRPr="00D7770C" w:rsidRDefault="009C4367" w:rsidP="009C4367">
      <w:pPr>
        <w:numPr>
          <w:ilvl w:val="0"/>
          <w:numId w:val="52"/>
        </w:numPr>
        <w:spacing w:line="260" w:lineRule="atLeast"/>
        <w:contextualSpacing/>
        <w:jc w:val="both"/>
        <w:rPr>
          <w:rFonts w:ascii="Tahoma" w:hAnsi="Tahoma" w:cs="Tahoma"/>
          <w:sz w:val="20"/>
          <w:szCs w:val="20"/>
        </w:rPr>
      </w:pPr>
      <w:r w:rsidRPr="00D7770C">
        <w:rPr>
          <w:rFonts w:ascii="Tahoma" w:hAnsi="Tahoma" w:cs="Tahoma"/>
          <w:sz w:val="20"/>
          <w:szCs w:val="20"/>
        </w:rPr>
        <w:t>Personas que se encuentren en listados y sistemas de la AEVIVIENDA con deudas pendientes.</w:t>
      </w:r>
    </w:p>
    <w:p w14:paraId="2A17C170" w14:textId="77777777" w:rsidR="009C4367" w:rsidRPr="00D7770C" w:rsidRDefault="009C4367" w:rsidP="009C4367">
      <w:pPr>
        <w:spacing w:line="260" w:lineRule="atLeast"/>
        <w:ind w:left="360"/>
        <w:contextualSpacing/>
        <w:jc w:val="both"/>
        <w:rPr>
          <w:rFonts w:ascii="Tahoma" w:hAnsi="Tahoma" w:cs="Tahoma"/>
          <w:sz w:val="20"/>
          <w:szCs w:val="20"/>
        </w:rPr>
      </w:pPr>
    </w:p>
    <w:p w14:paraId="6C64BFAD"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77" w:name="_Toc118720316"/>
      <w:r w:rsidRPr="00D7770C">
        <w:rPr>
          <w:rFonts w:ascii="Tahoma" w:hAnsi="Tahoma" w:cs="Tahoma"/>
          <w:b/>
          <w:sz w:val="20"/>
          <w:szCs w:val="20"/>
        </w:rPr>
        <w:t>OBRAS SIMILARES Y/O PROYECTOS DE VIVIENDA</w:t>
      </w:r>
      <w:bookmarkEnd w:id="77"/>
    </w:p>
    <w:p w14:paraId="701A2F74" w14:textId="77777777" w:rsidR="009C4367" w:rsidRPr="00D7770C" w:rsidRDefault="009C4367" w:rsidP="009C4367">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Se tienen las siguientes:</w:t>
      </w:r>
    </w:p>
    <w:p w14:paraId="379B6CA7" w14:textId="77777777" w:rsidR="009C4367" w:rsidRPr="00D7770C" w:rsidRDefault="009C4367" w:rsidP="009C4367">
      <w:pPr>
        <w:numPr>
          <w:ilvl w:val="4"/>
          <w:numId w:val="46"/>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POR SU SIMILITUD</w:t>
      </w:r>
      <w:r w:rsidRPr="00D7770C">
        <w:rPr>
          <w:rFonts w:ascii="Tahoma" w:hAnsi="Tahoma" w:cs="Tahoma"/>
          <w:b/>
          <w:sz w:val="20"/>
          <w:szCs w:val="20"/>
          <w:lang w:val="es-ES_tradnl"/>
        </w:rPr>
        <w:tab/>
      </w:r>
    </w:p>
    <w:p w14:paraId="60A411B7" w14:textId="77777777" w:rsidR="009C4367" w:rsidRPr="00D7770C" w:rsidRDefault="009C4367" w:rsidP="009C4367">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11488B86" w14:textId="77777777" w:rsidR="009C4367" w:rsidRPr="00D7770C" w:rsidRDefault="009C4367" w:rsidP="009C4367">
      <w:pPr>
        <w:numPr>
          <w:ilvl w:val="4"/>
          <w:numId w:val="46"/>
        </w:numPr>
        <w:spacing w:line="260" w:lineRule="atLeast"/>
        <w:ind w:left="567" w:hanging="283"/>
        <w:contextualSpacing/>
        <w:jc w:val="both"/>
        <w:rPr>
          <w:rFonts w:ascii="Tahoma" w:hAnsi="Tahoma" w:cs="Tahoma"/>
          <w:b/>
          <w:sz w:val="20"/>
          <w:szCs w:val="20"/>
          <w:lang w:val="es-ES_tradnl"/>
        </w:rPr>
      </w:pPr>
      <w:r w:rsidRPr="00D7770C">
        <w:rPr>
          <w:rFonts w:ascii="Tahoma" w:hAnsi="Tahoma" w:cs="Tahoma"/>
          <w:b/>
          <w:sz w:val="20"/>
          <w:szCs w:val="20"/>
          <w:lang w:val="es-ES_tradnl"/>
        </w:rPr>
        <w:t xml:space="preserve">POR SU COMPLEJIDAD </w:t>
      </w:r>
    </w:p>
    <w:p w14:paraId="271D58B1" w14:textId="77777777" w:rsidR="009C4367" w:rsidRPr="00D7770C" w:rsidRDefault="009C4367" w:rsidP="009C4367">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Hidráulicas: canales, embovedados, regulación de ríos, mantenimiento y reparación de obras hidráulicas, defensivos.</w:t>
      </w:r>
    </w:p>
    <w:p w14:paraId="2BE03CF1" w14:textId="77777777" w:rsidR="009C4367" w:rsidRPr="00D7770C" w:rsidRDefault="009C4367" w:rsidP="009C4367">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Obras Viales: Accesos, Puentes, Viaductos.</w:t>
      </w:r>
    </w:p>
    <w:p w14:paraId="548EBDB2" w14:textId="77777777" w:rsidR="009C4367" w:rsidRPr="00D7770C" w:rsidRDefault="009C4367" w:rsidP="009C4367">
      <w:pPr>
        <w:spacing w:line="260" w:lineRule="atLeast"/>
        <w:contextualSpacing/>
        <w:jc w:val="both"/>
        <w:rPr>
          <w:rFonts w:ascii="Tahoma" w:hAnsi="Tahoma" w:cs="Tahoma"/>
          <w:b/>
          <w:sz w:val="20"/>
          <w:szCs w:val="20"/>
        </w:rPr>
      </w:pPr>
    </w:p>
    <w:p w14:paraId="03102ED5" w14:textId="77777777" w:rsidR="009C4367" w:rsidRPr="00D7770C" w:rsidRDefault="009C4367" w:rsidP="009C4367">
      <w:pPr>
        <w:numPr>
          <w:ilvl w:val="0"/>
          <w:numId w:val="42"/>
        </w:numPr>
        <w:shd w:val="clear" w:color="auto" w:fill="FFFFFF"/>
        <w:ind w:left="425" w:hanging="426"/>
        <w:contextualSpacing/>
        <w:jc w:val="both"/>
        <w:outlineLvl w:val="0"/>
        <w:rPr>
          <w:rFonts w:ascii="Tahoma" w:hAnsi="Tahoma" w:cs="Tahoma"/>
          <w:b/>
          <w:sz w:val="20"/>
          <w:szCs w:val="20"/>
        </w:rPr>
      </w:pPr>
      <w:bookmarkStart w:id="78" w:name="_Toc114577518"/>
      <w:bookmarkStart w:id="79" w:name="_Toc118720317"/>
      <w:bookmarkEnd w:id="73"/>
      <w:r w:rsidRPr="00D7770C">
        <w:rPr>
          <w:rFonts w:ascii="Tahoma" w:hAnsi="Tahoma" w:cs="Tahoma"/>
          <w:b/>
          <w:sz w:val="20"/>
          <w:szCs w:val="20"/>
        </w:rPr>
        <w:t>LUGAR DE PRESTACIÓN DEL SERVICIO</w:t>
      </w:r>
      <w:bookmarkEnd w:id="78"/>
      <w:bookmarkEnd w:id="79"/>
    </w:p>
    <w:p w14:paraId="1EE15AB4" w14:textId="77777777" w:rsidR="009C4367" w:rsidRPr="00D7770C" w:rsidRDefault="009C4367" w:rsidP="009C4367">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 xml:space="preserve">El Supervisor deberá implementar </w:t>
      </w:r>
      <w:r w:rsidRPr="00D7770C">
        <w:rPr>
          <w:rFonts w:ascii="Tahoma" w:hAnsi="Tahoma" w:cs="Tahoma"/>
          <w:b/>
          <w:sz w:val="20"/>
          <w:szCs w:val="20"/>
          <w:lang w:val="es-ES_tradnl"/>
        </w:rPr>
        <w:t xml:space="preserve">una oficina </w:t>
      </w:r>
      <w:r w:rsidRPr="00D7770C">
        <w:rPr>
          <w:rFonts w:ascii="Tahoma" w:hAnsi="Tahoma" w:cs="Tahoma"/>
          <w:sz w:val="20"/>
          <w:szCs w:val="20"/>
          <w:lang w:val="es-ES_tradnl"/>
        </w:rPr>
        <w:t>o vivienda (alquilada) en la zona de intervención, ubicada en lugar estratégico (zona de intervención) que permita su movilización a las viviendas que son parte del proyecto, independiente de los ambientes de la Empresa Contratista que deberán ser aprobados por el Fiscal d</w:t>
      </w:r>
      <w:r>
        <w:rPr>
          <w:rFonts w:ascii="Tahoma" w:hAnsi="Tahoma" w:cs="Tahoma"/>
          <w:sz w:val="20"/>
          <w:szCs w:val="20"/>
          <w:lang w:val="es-ES_tradnl"/>
        </w:rPr>
        <w:t>e Obra</w:t>
      </w:r>
      <w:r w:rsidRPr="00D7770C">
        <w:rPr>
          <w:rFonts w:ascii="Tahoma" w:hAnsi="Tahoma" w:cs="Tahoma"/>
          <w:sz w:val="20"/>
          <w:szCs w:val="20"/>
          <w:lang w:val="es-ES_tradnl"/>
        </w:rPr>
        <w:t xml:space="preserve"> y estar debidamente identificado.</w:t>
      </w:r>
    </w:p>
    <w:p w14:paraId="46615D25" w14:textId="77777777" w:rsidR="009C4367" w:rsidRPr="00D7770C" w:rsidRDefault="009C4367" w:rsidP="009C4367">
      <w:pPr>
        <w:spacing w:line="260" w:lineRule="atLeast"/>
        <w:contextualSpacing/>
        <w:jc w:val="both"/>
        <w:rPr>
          <w:rFonts w:ascii="Tahoma" w:hAnsi="Tahoma" w:cs="Tahoma"/>
          <w:b/>
          <w:sz w:val="20"/>
          <w:szCs w:val="20"/>
        </w:rPr>
      </w:pPr>
    </w:p>
    <w:p w14:paraId="203F364D"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rPr>
      </w:pPr>
      <w:bookmarkStart w:id="80" w:name="_Toc118720318"/>
      <w:r w:rsidRPr="00D7770C">
        <w:rPr>
          <w:rFonts w:ascii="Tahoma" w:hAnsi="Tahoma" w:cs="Tahoma"/>
          <w:b/>
          <w:sz w:val="20"/>
          <w:szCs w:val="20"/>
        </w:rPr>
        <w:t>EQUIPO Y HERRAMIENTAS</w:t>
      </w:r>
      <w:bookmarkEnd w:id="80"/>
    </w:p>
    <w:p w14:paraId="3412E3FE" w14:textId="77777777" w:rsidR="009C4367" w:rsidRPr="00D7770C" w:rsidRDefault="009C4367" w:rsidP="009C4367">
      <w:p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La Supervisión deberá garantizar mínimamente lo siguiente:</w:t>
      </w:r>
    </w:p>
    <w:p w14:paraId="53C14DB5" w14:textId="77777777" w:rsidR="009C4367" w:rsidRPr="00D7770C" w:rsidRDefault="009C4367" w:rsidP="009C4367">
      <w:pPr>
        <w:spacing w:before="120"/>
        <w:contextualSpacing/>
        <w:jc w:val="both"/>
        <w:rPr>
          <w:rFonts w:ascii="Tahoma" w:hAnsi="Tahoma" w:cs="Tahoma"/>
          <w:sz w:val="20"/>
          <w:szCs w:val="20"/>
          <w:lang w:val="es-ES_tradnl"/>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3030"/>
        <w:gridCol w:w="1430"/>
        <w:gridCol w:w="2717"/>
        <w:gridCol w:w="2001"/>
      </w:tblGrid>
      <w:tr w:rsidR="009C4367" w:rsidRPr="00D7770C" w14:paraId="286924B4" w14:textId="77777777" w:rsidTr="002C5A21">
        <w:trPr>
          <w:trHeight w:val="428"/>
          <w:jc w:val="center"/>
        </w:trPr>
        <w:tc>
          <w:tcPr>
            <w:tcW w:w="539" w:type="dxa"/>
            <w:shd w:val="clear" w:color="auto" w:fill="DBE5F1"/>
            <w:vAlign w:val="center"/>
          </w:tcPr>
          <w:p w14:paraId="39CEE8B4" w14:textId="77777777" w:rsidR="009C4367" w:rsidRPr="00D7770C" w:rsidRDefault="009C4367" w:rsidP="002C5A21">
            <w:pPr>
              <w:jc w:val="center"/>
              <w:rPr>
                <w:rFonts w:ascii="Tahoma" w:hAnsi="Tahoma" w:cs="Tahoma"/>
                <w:b/>
                <w:sz w:val="20"/>
                <w:szCs w:val="20"/>
              </w:rPr>
            </w:pPr>
            <w:r w:rsidRPr="00D7770C">
              <w:rPr>
                <w:rFonts w:ascii="Tahoma" w:hAnsi="Tahoma" w:cs="Tahoma"/>
                <w:b/>
                <w:sz w:val="20"/>
                <w:szCs w:val="20"/>
              </w:rPr>
              <w:t>Nº</w:t>
            </w:r>
          </w:p>
        </w:tc>
        <w:tc>
          <w:tcPr>
            <w:tcW w:w="3030" w:type="dxa"/>
            <w:shd w:val="clear" w:color="auto" w:fill="DBE5F1"/>
            <w:vAlign w:val="center"/>
          </w:tcPr>
          <w:p w14:paraId="51C213F6" w14:textId="77777777" w:rsidR="009C4367" w:rsidRPr="00D7770C" w:rsidRDefault="009C4367" w:rsidP="002C5A21">
            <w:pPr>
              <w:jc w:val="center"/>
              <w:rPr>
                <w:rFonts w:ascii="Tahoma" w:hAnsi="Tahoma" w:cs="Tahoma"/>
                <w:b/>
                <w:sz w:val="20"/>
                <w:szCs w:val="20"/>
              </w:rPr>
            </w:pPr>
            <w:r w:rsidRPr="00D7770C">
              <w:rPr>
                <w:rFonts w:ascii="Tahoma" w:hAnsi="Tahoma" w:cs="Tahoma"/>
                <w:b/>
                <w:sz w:val="20"/>
                <w:szCs w:val="20"/>
              </w:rPr>
              <w:t>TIPO</w:t>
            </w:r>
          </w:p>
        </w:tc>
        <w:tc>
          <w:tcPr>
            <w:tcW w:w="1430" w:type="dxa"/>
            <w:shd w:val="clear" w:color="auto" w:fill="DBE5F1"/>
            <w:vAlign w:val="center"/>
          </w:tcPr>
          <w:p w14:paraId="1D84A4A7" w14:textId="77777777" w:rsidR="009C4367" w:rsidRPr="00D7770C" w:rsidRDefault="009C4367" w:rsidP="002C5A21">
            <w:pPr>
              <w:jc w:val="center"/>
              <w:rPr>
                <w:rFonts w:ascii="Tahoma" w:hAnsi="Tahoma" w:cs="Tahoma"/>
                <w:b/>
                <w:sz w:val="20"/>
                <w:szCs w:val="20"/>
              </w:rPr>
            </w:pPr>
            <w:r w:rsidRPr="00D7770C">
              <w:rPr>
                <w:rFonts w:ascii="Tahoma" w:hAnsi="Tahoma" w:cs="Tahoma"/>
                <w:b/>
                <w:sz w:val="20"/>
                <w:szCs w:val="20"/>
              </w:rPr>
              <w:t>CANTIDAD</w:t>
            </w:r>
          </w:p>
        </w:tc>
        <w:tc>
          <w:tcPr>
            <w:tcW w:w="2717" w:type="dxa"/>
            <w:shd w:val="clear" w:color="auto" w:fill="DBE5F1"/>
          </w:tcPr>
          <w:p w14:paraId="04AD5DCF" w14:textId="77777777" w:rsidR="009C4367" w:rsidRPr="00D7770C" w:rsidRDefault="009C4367" w:rsidP="002C5A21">
            <w:pPr>
              <w:jc w:val="center"/>
              <w:rPr>
                <w:rFonts w:ascii="Tahoma" w:hAnsi="Tahoma" w:cs="Tahoma"/>
                <w:b/>
                <w:sz w:val="20"/>
                <w:szCs w:val="20"/>
              </w:rPr>
            </w:pPr>
          </w:p>
          <w:p w14:paraId="09F47816" w14:textId="77777777" w:rsidR="009C4367" w:rsidRPr="00D7770C" w:rsidRDefault="009C4367" w:rsidP="002C5A21">
            <w:pPr>
              <w:jc w:val="center"/>
              <w:rPr>
                <w:rFonts w:ascii="Tahoma" w:hAnsi="Tahoma" w:cs="Tahoma"/>
                <w:b/>
                <w:sz w:val="20"/>
                <w:szCs w:val="20"/>
              </w:rPr>
            </w:pPr>
            <w:r w:rsidRPr="00D7770C">
              <w:rPr>
                <w:rFonts w:ascii="Tahoma" w:hAnsi="Tahoma" w:cs="Tahoma"/>
                <w:b/>
                <w:sz w:val="20"/>
                <w:szCs w:val="20"/>
              </w:rPr>
              <w:t>PERTINENCIA (*)</w:t>
            </w:r>
          </w:p>
        </w:tc>
        <w:tc>
          <w:tcPr>
            <w:tcW w:w="2001" w:type="dxa"/>
            <w:shd w:val="clear" w:color="auto" w:fill="DBE5F1"/>
          </w:tcPr>
          <w:p w14:paraId="02AFAC14" w14:textId="77777777" w:rsidR="009C4367" w:rsidRPr="00D7770C" w:rsidRDefault="009C4367" w:rsidP="002C5A21">
            <w:pPr>
              <w:jc w:val="center"/>
              <w:rPr>
                <w:rFonts w:ascii="Tahoma" w:hAnsi="Tahoma" w:cs="Tahoma"/>
                <w:b/>
                <w:sz w:val="20"/>
                <w:szCs w:val="20"/>
              </w:rPr>
            </w:pPr>
            <w:r w:rsidRPr="00D7770C">
              <w:rPr>
                <w:rFonts w:ascii="Tahoma" w:hAnsi="Tahoma" w:cs="Tahoma"/>
                <w:b/>
                <w:sz w:val="20"/>
                <w:szCs w:val="20"/>
              </w:rPr>
              <w:t>Tiempo de participación en este Proyecto</w:t>
            </w:r>
          </w:p>
        </w:tc>
      </w:tr>
      <w:tr w:rsidR="009C4367" w:rsidRPr="00D7770C" w14:paraId="756B5D92" w14:textId="77777777" w:rsidTr="002C5A21">
        <w:trPr>
          <w:trHeight w:val="642"/>
          <w:jc w:val="center"/>
        </w:trPr>
        <w:tc>
          <w:tcPr>
            <w:tcW w:w="539" w:type="dxa"/>
            <w:shd w:val="clear" w:color="auto" w:fill="auto"/>
            <w:vAlign w:val="center"/>
          </w:tcPr>
          <w:p w14:paraId="64B1D206"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1</w:t>
            </w:r>
          </w:p>
        </w:tc>
        <w:tc>
          <w:tcPr>
            <w:tcW w:w="3030" w:type="dxa"/>
            <w:shd w:val="clear" w:color="auto" w:fill="auto"/>
            <w:vAlign w:val="center"/>
          </w:tcPr>
          <w:p w14:paraId="14D32FB6" w14:textId="77777777" w:rsidR="009C4367" w:rsidRPr="00D7770C" w:rsidRDefault="009C4367" w:rsidP="002C5A21">
            <w:pPr>
              <w:jc w:val="both"/>
              <w:rPr>
                <w:rFonts w:ascii="Tahoma" w:hAnsi="Tahoma" w:cs="Tahoma"/>
                <w:sz w:val="18"/>
                <w:szCs w:val="18"/>
              </w:rPr>
            </w:pPr>
            <w:r w:rsidRPr="00D7770C">
              <w:rPr>
                <w:rFonts w:ascii="Tahoma" w:hAnsi="Tahoma" w:cs="Tahoma"/>
                <w:sz w:val="18"/>
                <w:szCs w:val="18"/>
              </w:rPr>
              <w:t>Camioneta o Vagoneta o Vehículo apto para desarrollar las actividades (Con una antigüedad máxima de 15 años anterior a la fecha del contrato)</w:t>
            </w:r>
          </w:p>
        </w:tc>
        <w:tc>
          <w:tcPr>
            <w:tcW w:w="1430" w:type="dxa"/>
            <w:shd w:val="clear" w:color="auto" w:fill="auto"/>
            <w:vAlign w:val="center"/>
          </w:tcPr>
          <w:p w14:paraId="04DA1271"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3D022ACE" w14:textId="77777777" w:rsidR="009C4367" w:rsidRPr="00D7770C" w:rsidRDefault="009C4367" w:rsidP="002C5A21">
            <w:pPr>
              <w:contextualSpacing/>
              <w:jc w:val="center"/>
              <w:rPr>
                <w:rFonts w:ascii="Tahoma" w:hAnsi="Tahoma" w:cs="Tahoma"/>
                <w:b/>
                <w:color w:val="FF0000"/>
                <w:sz w:val="18"/>
                <w:szCs w:val="18"/>
              </w:rPr>
            </w:pPr>
            <w:r w:rsidRPr="00D7770C">
              <w:rPr>
                <w:rFonts w:ascii="Tahoma" w:hAnsi="Tahoma" w:cs="Tahoma"/>
                <w:b/>
                <w:sz w:val="18"/>
                <w:szCs w:val="18"/>
              </w:rPr>
              <w:t>Obligatorio</w:t>
            </w:r>
          </w:p>
        </w:tc>
        <w:tc>
          <w:tcPr>
            <w:tcW w:w="2001" w:type="dxa"/>
            <w:vAlign w:val="center"/>
          </w:tcPr>
          <w:p w14:paraId="1730EBB1" w14:textId="77777777" w:rsidR="009C4367" w:rsidRPr="00D7770C" w:rsidRDefault="009C4367" w:rsidP="002C5A21">
            <w:pPr>
              <w:jc w:val="center"/>
              <w:rPr>
                <w:rFonts w:ascii="Tahoma" w:hAnsi="Tahoma" w:cs="Tahoma"/>
                <w:b/>
                <w:sz w:val="18"/>
                <w:szCs w:val="18"/>
              </w:rPr>
            </w:pPr>
          </w:p>
          <w:p w14:paraId="4ACEAA62"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plazo total de la consultoría</w:t>
            </w:r>
          </w:p>
        </w:tc>
      </w:tr>
      <w:tr w:rsidR="009C4367" w:rsidRPr="00D7770C" w14:paraId="4C88784E" w14:textId="77777777" w:rsidTr="002C5A21">
        <w:trPr>
          <w:trHeight w:val="192"/>
          <w:jc w:val="center"/>
        </w:trPr>
        <w:tc>
          <w:tcPr>
            <w:tcW w:w="539" w:type="dxa"/>
            <w:shd w:val="clear" w:color="auto" w:fill="auto"/>
            <w:vAlign w:val="center"/>
          </w:tcPr>
          <w:p w14:paraId="32F1A06D"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2</w:t>
            </w:r>
          </w:p>
        </w:tc>
        <w:tc>
          <w:tcPr>
            <w:tcW w:w="3030" w:type="dxa"/>
            <w:shd w:val="clear" w:color="auto" w:fill="auto"/>
            <w:vAlign w:val="center"/>
          </w:tcPr>
          <w:p w14:paraId="7AA44F22" w14:textId="77777777" w:rsidR="009C4367" w:rsidRPr="00D7770C" w:rsidRDefault="009C4367" w:rsidP="002C5A21">
            <w:pPr>
              <w:jc w:val="both"/>
              <w:rPr>
                <w:rFonts w:ascii="Tahoma" w:hAnsi="Tahoma" w:cs="Tahoma"/>
                <w:sz w:val="18"/>
                <w:szCs w:val="18"/>
              </w:rPr>
            </w:pPr>
            <w:r w:rsidRPr="00D7770C">
              <w:rPr>
                <w:rFonts w:ascii="Tahoma" w:hAnsi="Tahoma" w:cs="Tahoma"/>
                <w:sz w:val="18"/>
                <w:szCs w:val="18"/>
              </w:rPr>
              <w:t xml:space="preserve">Motocicleta en óptimas condiciones </w:t>
            </w:r>
          </w:p>
        </w:tc>
        <w:tc>
          <w:tcPr>
            <w:tcW w:w="1430" w:type="dxa"/>
            <w:shd w:val="clear" w:color="auto" w:fill="auto"/>
            <w:vAlign w:val="center"/>
          </w:tcPr>
          <w:p w14:paraId="0C7CCDE1"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2AF2F466" w14:textId="77777777" w:rsidR="009C4367" w:rsidRPr="00D7770C" w:rsidRDefault="009C4367" w:rsidP="002C5A21">
            <w:pPr>
              <w:jc w:val="center"/>
              <w:rPr>
                <w:rFonts w:ascii="Tahoma" w:hAnsi="Tahoma" w:cs="Tahoma"/>
                <w:b/>
                <w:sz w:val="18"/>
                <w:szCs w:val="18"/>
              </w:rPr>
            </w:pPr>
          </w:p>
          <w:p w14:paraId="4596C7B8" w14:textId="77777777" w:rsidR="009C4367" w:rsidRPr="00D7770C" w:rsidRDefault="009C4367" w:rsidP="002C5A21">
            <w:pPr>
              <w:jc w:val="center"/>
              <w:rPr>
                <w:rFonts w:ascii="Tahoma" w:hAnsi="Tahoma" w:cs="Tahoma"/>
                <w:b/>
                <w:color w:val="FF0000"/>
                <w:sz w:val="18"/>
                <w:szCs w:val="18"/>
              </w:rPr>
            </w:pPr>
            <w:r w:rsidRPr="00D7770C">
              <w:rPr>
                <w:rFonts w:ascii="Tahoma" w:hAnsi="Tahoma" w:cs="Tahoma"/>
                <w:b/>
                <w:sz w:val="18"/>
                <w:szCs w:val="18"/>
              </w:rPr>
              <w:t>Opcional</w:t>
            </w:r>
          </w:p>
        </w:tc>
        <w:tc>
          <w:tcPr>
            <w:tcW w:w="2001" w:type="dxa"/>
            <w:vAlign w:val="center"/>
          </w:tcPr>
          <w:p w14:paraId="4478AF71" w14:textId="77777777" w:rsidR="009C4367" w:rsidRPr="00D7770C" w:rsidRDefault="009C4367" w:rsidP="002C5A21">
            <w:pPr>
              <w:jc w:val="center"/>
              <w:rPr>
                <w:rFonts w:ascii="Tahoma" w:hAnsi="Tahoma" w:cs="Tahoma"/>
                <w:b/>
                <w:sz w:val="18"/>
                <w:szCs w:val="18"/>
              </w:rPr>
            </w:pPr>
          </w:p>
          <w:p w14:paraId="64EF5478"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plazo total de la consultoría</w:t>
            </w:r>
          </w:p>
        </w:tc>
      </w:tr>
      <w:tr w:rsidR="009C4367" w:rsidRPr="00D7770C" w14:paraId="319234F1" w14:textId="77777777" w:rsidTr="002C5A21">
        <w:trPr>
          <w:trHeight w:val="374"/>
          <w:jc w:val="center"/>
        </w:trPr>
        <w:tc>
          <w:tcPr>
            <w:tcW w:w="539" w:type="dxa"/>
            <w:shd w:val="clear" w:color="auto" w:fill="auto"/>
            <w:vAlign w:val="center"/>
          </w:tcPr>
          <w:p w14:paraId="2A7C13B7"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3</w:t>
            </w:r>
          </w:p>
        </w:tc>
        <w:tc>
          <w:tcPr>
            <w:tcW w:w="3030" w:type="dxa"/>
            <w:shd w:val="clear" w:color="auto" w:fill="auto"/>
            <w:vAlign w:val="center"/>
          </w:tcPr>
          <w:p w14:paraId="750D22FA" w14:textId="77777777" w:rsidR="009C4367" w:rsidRPr="00D7770C" w:rsidRDefault="009C4367" w:rsidP="002C5A21">
            <w:pPr>
              <w:jc w:val="both"/>
              <w:rPr>
                <w:rFonts w:ascii="Tahoma" w:hAnsi="Tahoma" w:cs="Tahoma"/>
                <w:sz w:val="18"/>
                <w:szCs w:val="18"/>
              </w:rPr>
            </w:pPr>
            <w:r w:rsidRPr="00D7770C">
              <w:rPr>
                <w:rFonts w:ascii="Tahoma" w:hAnsi="Tahoma" w:cs="Tahoma"/>
                <w:sz w:val="18"/>
                <w:szCs w:val="18"/>
              </w:rPr>
              <w:t>Equipo celular (requerimiento mínimo del dispositivo móvil: con sistema operativo ANDROID, 16GB de espacio en memoria de almacenamiento, 4GB de memoria RAM).</w:t>
            </w:r>
          </w:p>
        </w:tc>
        <w:tc>
          <w:tcPr>
            <w:tcW w:w="1430" w:type="dxa"/>
            <w:shd w:val="clear" w:color="auto" w:fill="auto"/>
            <w:vAlign w:val="center"/>
          </w:tcPr>
          <w:p w14:paraId="1403C650" w14:textId="77777777" w:rsidR="009C4367" w:rsidRPr="00D7770C" w:rsidRDefault="009C4367" w:rsidP="002C5A21">
            <w:pPr>
              <w:jc w:val="center"/>
              <w:rPr>
                <w:rFonts w:ascii="Tahoma" w:hAnsi="Tahoma" w:cs="Tahoma"/>
                <w:sz w:val="18"/>
                <w:szCs w:val="18"/>
              </w:rPr>
            </w:pPr>
          </w:p>
          <w:p w14:paraId="6FDB9758"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5649F238" w14:textId="77777777" w:rsidR="009C4367" w:rsidRPr="00D7770C" w:rsidRDefault="009C4367" w:rsidP="002C5A21">
            <w:pPr>
              <w:rPr>
                <w:rFonts w:ascii="Tahoma" w:hAnsi="Tahoma" w:cs="Tahoma"/>
                <w:b/>
                <w:sz w:val="18"/>
                <w:szCs w:val="18"/>
              </w:rPr>
            </w:pPr>
          </w:p>
          <w:p w14:paraId="6DDE33DE" w14:textId="77777777" w:rsidR="009C4367" w:rsidRPr="00D7770C" w:rsidRDefault="009C4367" w:rsidP="002C5A21">
            <w:pPr>
              <w:jc w:val="center"/>
              <w:rPr>
                <w:rFonts w:ascii="Tahoma" w:hAnsi="Tahoma" w:cs="Tahoma"/>
                <w:b/>
                <w:sz w:val="18"/>
                <w:szCs w:val="18"/>
              </w:rPr>
            </w:pPr>
          </w:p>
          <w:p w14:paraId="0078D093" w14:textId="77777777" w:rsidR="009C4367" w:rsidRPr="00D7770C" w:rsidRDefault="009C4367" w:rsidP="002C5A21">
            <w:pPr>
              <w:jc w:val="center"/>
              <w:rPr>
                <w:rFonts w:ascii="Tahoma" w:hAnsi="Tahoma" w:cs="Tahoma"/>
                <w:b/>
                <w:sz w:val="18"/>
                <w:szCs w:val="18"/>
              </w:rPr>
            </w:pPr>
          </w:p>
          <w:p w14:paraId="35E653DF"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602C5BE4" w14:textId="77777777" w:rsidR="009C4367" w:rsidRPr="00D7770C" w:rsidRDefault="009C4367" w:rsidP="002C5A21">
            <w:pPr>
              <w:jc w:val="center"/>
              <w:rPr>
                <w:rFonts w:ascii="Tahoma" w:hAnsi="Tahoma" w:cs="Tahoma"/>
                <w:b/>
                <w:sz w:val="18"/>
                <w:szCs w:val="18"/>
              </w:rPr>
            </w:pPr>
          </w:p>
          <w:p w14:paraId="20CE22E1" w14:textId="77777777" w:rsidR="009C4367" w:rsidRPr="00D7770C" w:rsidRDefault="009C4367" w:rsidP="002C5A21">
            <w:pPr>
              <w:jc w:val="center"/>
              <w:rPr>
                <w:rFonts w:ascii="Tahoma" w:hAnsi="Tahoma" w:cs="Tahoma"/>
                <w:b/>
                <w:sz w:val="18"/>
                <w:szCs w:val="18"/>
              </w:rPr>
            </w:pPr>
          </w:p>
          <w:p w14:paraId="1F1CDE8B"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plazo total de la consultoría</w:t>
            </w:r>
          </w:p>
        </w:tc>
      </w:tr>
      <w:tr w:rsidR="009C4367" w:rsidRPr="00D7770C" w14:paraId="294F9BAF" w14:textId="77777777" w:rsidTr="002C5A21">
        <w:trPr>
          <w:trHeight w:val="374"/>
          <w:jc w:val="center"/>
        </w:trPr>
        <w:tc>
          <w:tcPr>
            <w:tcW w:w="539" w:type="dxa"/>
            <w:shd w:val="clear" w:color="auto" w:fill="auto"/>
            <w:vAlign w:val="center"/>
          </w:tcPr>
          <w:p w14:paraId="5105CF1A"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4</w:t>
            </w:r>
          </w:p>
        </w:tc>
        <w:tc>
          <w:tcPr>
            <w:tcW w:w="3030" w:type="dxa"/>
            <w:shd w:val="clear" w:color="auto" w:fill="auto"/>
            <w:vAlign w:val="center"/>
          </w:tcPr>
          <w:p w14:paraId="66E6F235" w14:textId="77777777" w:rsidR="009C4367" w:rsidRPr="00D7770C" w:rsidRDefault="009C4367" w:rsidP="002C5A21">
            <w:pPr>
              <w:jc w:val="both"/>
              <w:rPr>
                <w:rFonts w:ascii="Tahoma" w:hAnsi="Tahoma" w:cs="Tahoma"/>
                <w:sz w:val="18"/>
                <w:szCs w:val="18"/>
              </w:rPr>
            </w:pPr>
            <w:r w:rsidRPr="00D7770C">
              <w:rPr>
                <w:rFonts w:ascii="Tahoma" w:hAnsi="Tahoma" w:cs="Tahoma"/>
                <w:sz w:val="18"/>
                <w:szCs w:val="18"/>
              </w:rPr>
              <w:t>GPS</w:t>
            </w:r>
          </w:p>
        </w:tc>
        <w:tc>
          <w:tcPr>
            <w:tcW w:w="1430" w:type="dxa"/>
            <w:shd w:val="clear" w:color="auto" w:fill="auto"/>
            <w:vAlign w:val="center"/>
          </w:tcPr>
          <w:p w14:paraId="44E6CC52"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6539434C" w14:textId="77777777" w:rsidR="009C4367" w:rsidRPr="00D7770C" w:rsidRDefault="009C4367" w:rsidP="002C5A21">
            <w:pPr>
              <w:jc w:val="center"/>
              <w:rPr>
                <w:rFonts w:ascii="Tahoma" w:hAnsi="Tahoma" w:cs="Tahoma"/>
                <w:b/>
                <w:sz w:val="18"/>
                <w:szCs w:val="18"/>
              </w:rPr>
            </w:pPr>
          </w:p>
          <w:p w14:paraId="60D7AED2"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4D5AA3ED"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plazo total de la consultoría</w:t>
            </w:r>
          </w:p>
        </w:tc>
      </w:tr>
      <w:tr w:rsidR="009C4367" w:rsidRPr="00D7770C" w14:paraId="7B1DEB52" w14:textId="77777777" w:rsidTr="002C5A21">
        <w:trPr>
          <w:trHeight w:val="374"/>
          <w:jc w:val="center"/>
        </w:trPr>
        <w:tc>
          <w:tcPr>
            <w:tcW w:w="539" w:type="dxa"/>
            <w:shd w:val="clear" w:color="auto" w:fill="auto"/>
            <w:vAlign w:val="center"/>
          </w:tcPr>
          <w:p w14:paraId="6E144138"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5</w:t>
            </w:r>
          </w:p>
        </w:tc>
        <w:tc>
          <w:tcPr>
            <w:tcW w:w="3030" w:type="dxa"/>
            <w:shd w:val="clear" w:color="auto" w:fill="auto"/>
            <w:vAlign w:val="center"/>
          </w:tcPr>
          <w:p w14:paraId="1A16E779" w14:textId="77777777" w:rsidR="009C4367" w:rsidRPr="00D7770C" w:rsidRDefault="009C4367" w:rsidP="002C5A21">
            <w:pPr>
              <w:jc w:val="both"/>
              <w:rPr>
                <w:rFonts w:ascii="Tahoma" w:hAnsi="Tahoma" w:cs="Tahoma"/>
                <w:sz w:val="18"/>
                <w:szCs w:val="18"/>
              </w:rPr>
            </w:pPr>
            <w:r w:rsidRPr="00D7770C">
              <w:rPr>
                <w:rFonts w:ascii="Tahoma" w:hAnsi="Tahoma" w:cs="Tahoma"/>
                <w:sz w:val="18"/>
                <w:szCs w:val="18"/>
              </w:rPr>
              <w:t xml:space="preserve">Laptop </w:t>
            </w:r>
          </w:p>
        </w:tc>
        <w:tc>
          <w:tcPr>
            <w:tcW w:w="1430" w:type="dxa"/>
            <w:shd w:val="clear" w:color="auto" w:fill="auto"/>
            <w:vAlign w:val="center"/>
          </w:tcPr>
          <w:p w14:paraId="7BBAD69C"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49C80DB7" w14:textId="77777777" w:rsidR="009C4367" w:rsidRPr="00D7770C" w:rsidRDefault="009C4367" w:rsidP="002C5A21">
            <w:pPr>
              <w:jc w:val="center"/>
              <w:rPr>
                <w:rFonts w:ascii="Tahoma" w:hAnsi="Tahoma" w:cs="Tahoma"/>
                <w:b/>
                <w:sz w:val="18"/>
                <w:szCs w:val="18"/>
              </w:rPr>
            </w:pPr>
          </w:p>
          <w:p w14:paraId="1AC306D1"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46E93187"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plazo total de la consultoría</w:t>
            </w:r>
          </w:p>
        </w:tc>
      </w:tr>
      <w:tr w:rsidR="009C4367" w:rsidRPr="00D7770C" w14:paraId="2F15F926" w14:textId="77777777" w:rsidTr="002C5A21">
        <w:trPr>
          <w:trHeight w:val="374"/>
          <w:jc w:val="center"/>
        </w:trPr>
        <w:tc>
          <w:tcPr>
            <w:tcW w:w="539" w:type="dxa"/>
            <w:shd w:val="clear" w:color="auto" w:fill="auto"/>
            <w:vAlign w:val="center"/>
          </w:tcPr>
          <w:p w14:paraId="45D99C7A"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6</w:t>
            </w:r>
          </w:p>
        </w:tc>
        <w:tc>
          <w:tcPr>
            <w:tcW w:w="3030" w:type="dxa"/>
            <w:shd w:val="clear" w:color="auto" w:fill="auto"/>
            <w:vAlign w:val="center"/>
          </w:tcPr>
          <w:p w14:paraId="4854DF8B" w14:textId="77777777" w:rsidR="009C4367" w:rsidRPr="00D7770C" w:rsidRDefault="009C4367" w:rsidP="002C5A21">
            <w:pPr>
              <w:jc w:val="both"/>
              <w:rPr>
                <w:rFonts w:ascii="Tahoma" w:hAnsi="Tahoma" w:cs="Tahoma"/>
                <w:sz w:val="18"/>
                <w:szCs w:val="18"/>
              </w:rPr>
            </w:pPr>
            <w:r w:rsidRPr="00D7770C">
              <w:rPr>
                <w:rFonts w:ascii="Tahoma" w:hAnsi="Tahoma" w:cs="Tahoma"/>
                <w:sz w:val="18"/>
                <w:szCs w:val="18"/>
              </w:rPr>
              <w:t>Impresora</w:t>
            </w:r>
          </w:p>
        </w:tc>
        <w:tc>
          <w:tcPr>
            <w:tcW w:w="1430" w:type="dxa"/>
            <w:shd w:val="clear" w:color="auto" w:fill="auto"/>
            <w:vAlign w:val="center"/>
          </w:tcPr>
          <w:p w14:paraId="7B10AE8F" w14:textId="77777777" w:rsidR="009C4367" w:rsidRPr="00D7770C" w:rsidRDefault="009C4367" w:rsidP="002C5A21">
            <w:pPr>
              <w:jc w:val="center"/>
              <w:rPr>
                <w:rFonts w:ascii="Tahoma" w:hAnsi="Tahoma" w:cs="Tahoma"/>
                <w:sz w:val="18"/>
                <w:szCs w:val="18"/>
              </w:rPr>
            </w:pPr>
            <w:r w:rsidRPr="00D7770C">
              <w:rPr>
                <w:rFonts w:ascii="Tahoma" w:hAnsi="Tahoma" w:cs="Tahoma"/>
                <w:sz w:val="18"/>
                <w:szCs w:val="18"/>
              </w:rPr>
              <w:t xml:space="preserve">Al menos </w:t>
            </w:r>
            <w:r w:rsidRPr="00D7770C">
              <w:rPr>
                <w:rFonts w:ascii="Tahoma" w:hAnsi="Tahoma" w:cs="Tahoma"/>
                <w:color w:val="FF0000"/>
                <w:sz w:val="18"/>
                <w:szCs w:val="18"/>
              </w:rPr>
              <w:t>1</w:t>
            </w:r>
          </w:p>
        </w:tc>
        <w:tc>
          <w:tcPr>
            <w:tcW w:w="2717" w:type="dxa"/>
            <w:vAlign w:val="center"/>
          </w:tcPr>
          <w:p w14:paraId="4A05A6B3" w14:textId="77777777" w:rsidR="009C4367" w:rsidRPr="00D7770C" w:rsidRDefault="009C4367" w:rsidP="002C5A21">
            <w:pPr>
              <w:jc w:val="center"/>
              <w:rPr>
                <w:rFonts w:ascii="Tahoma" w:hAnsi="Tahoma" w:cs="Tahoma"/>
                <w:b/>
                <w:sz w:val="18"/>
                <w:szCs w:val="18"/>
              </w:rPr>
            </w:pPr>
          </w:p>
          <w:p w14:paraId="55D8F984"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Obligatorio</w:t>
            </w:r>
          </w:p>
        </w:tc>
        <w:tc>
          <w:tcPr>
            <w:tcW w:w="2001" w:type="dxa"/>
            <w:vAlign w:val="center"/>
          </w:tcPr>
          <w:p w14:paraId="7FE92AA5" w14:textId="77777777" w:rsidR="009C4367" w:rsidRPr="00D7770C" w:rsidRDefault="009C4367" w:rsidP="002C5A21">
            <w:pPr>
              <w:jc w:val="center"/>
              <w:rPr>
                <w:rFonts w:ascii="Tahoma" w:hAnsi="Tahoma" w:cs="Tahoma"/>
                <w:b/>
                <w:sz w:val="18"/>
                <w:szCs w:val="18"/>
              </w:rPr>
            </w:pPr>
            <w:r w:rsidRPr="00D7770C">
              <w:rPr>
                <w:rFonts w:ascii="Tahoma" w:hAnsi="Tahoma" w:cs="Tahoma"/>
                <w:b/>
                <w:sz w:val="18"/>
                <w:szCs w:val="18"/>
              </w:rPr>
              <w:t>plazo total de la consultoría</w:t>
            </w:r>
          </w:p>
        </w:tc>
      </w:tr>
    </w:tbl>
    <w:p w14:paraId="7903EE5C" w14:textId="77777777" w:rsidR="009C4367" w:rsidRPr="00D7770C" w:rsidRDefault="009C4367" w:rsidP="009C4367">
      <w:pPr>
        <w:spacing w:line="260" w:lineRule="atLeast"/>
        <w:contextualSpacing/>
        <w:jc w:val="both"/>
        <w:rPr>
          <w:rFonts w:ascii="Tahoma" w:hAnsi="Tahoma" w:cs="Tahoma"/>
          <w:b/>
          <w:sz w:val="18"/>
          <w:szCs w:val="20"/>
          <w:lang w:val="es-ES_tradnl"/>
        </w:rPr>
      </w:pPr>
      <w:r w:rsidRPr="00D7770C">
        <w:rPr>
          <w:rFonts w:ascii="Tahoma" w:hAnsi="Tahoma" w:cs="Tahoma"/>
          <w:b/>
          <w:sz w:val="18"/>
          <w:szCs w:val="20"/>
          <w:lang w:val="es-ES_tradnl"/>
        </w:rPr>
        <w:t>NOTA:</w:t>
      </w:r>
    </w:p>
    <w:p w14:paraId="26DC2B2C" w14:textId="77777777" w:rsidR="009C4367" w:rsidRPr="00D7770C" w:rsidRDefault="009C4367" w:rsidP="009C4367">
      <w:pPr>
        <w:numPr>
          <w:ilvl w:val="4"/>
          <w:numId w:val="53"/>
        </w:numPr>
        <w:contextualSpacing/>
        <w:jc w:val="both"/>
        <w:rPr>
          <w:rFonts w:ascii="Tahoma" w:hAnsi="Tahoma" w:cs="Tahoma"/>
          <w:sz w:val="18"/>
          <w:szCs w:val="20"/>
          <w:lang w:val="es-ES_tradnl"/>
        </w:rPr>
      </w:pPr>
      <w:r w:rsidRPr="00D7770C">
        <w:rPr>
          <w:rFonts w:ascii="Tahoma" w:hAnsi="Tahoma" w:cs="Tahoma"/>
          <w:sz w:val="18"/>
          <w:szCs w:val="20"/>
          <w:lang w:val="es-ES_tradnl"/>
        </w:rPr>
        <w:t>La Supervisión mínimamente deberá contar con un medio de transporte para su movilización, y deberá estar en buenas condiciones de funcionamiento, debiendo garantizar además la permanencia del equipo señalado.</w:t>
      </w:r>
    </w:p>
    <w:p w14:paraId="6770F240" w14:textId="77777777" w:rsidR="009C4367" w:rsidRPr="00D7770C" w:rsidRDefault="009C4367" w:rsidP="009C4367">
      <w:pPr>
        <w:numPr>
          <w:ilvl w:val="4"/>
          <w:numId w:val="53"/>
        </w:numPr>
        <w:contextualSpacing/>
        <w:jc w:val="both"/>
        <w:rPr>
          <w:rFonts w:ascii="Tahoma" w:hAnsi="Tahoma" w:cs="Tahoma"/>
          <w:sz w:val="18"/>
          <w:szCs w:val="20"/>
          <w:lang w:val="es-ES_tradnl"/>
        </w:rPr>
      </w:pPr>
      <w:r w:rsidRPr="00D7770C">
        <w:rPr>
          <w:rFonts w:ascii="Tahoma" w:hAnsi="Tahoma" w:cs="Tahoma"/>
          <w:sz w:val="18"/>
          <w:szCs w:val="20"/>
          <w:lang w:val="es-ES_tradnl"/>
        </w:rPr>
        <w:t>El combustible, repuestos, peajes, mantenimiento correrá por cuenta de la Supervisión, debiendo existir durante todo el tiempo de ejecución de la consultoría.</w:t>
      </w:r>
    </w:p>
    <w:p w14:paraId="730A7516" w14:textId="77777777" w:rsidR="009C4367" w:rsidRDefault="009C4367" w:rsidP="009C4367">
      <w:pPr>
        <w:numPr>
          <w:ilvl w:val="0"/>
          <w:numId w:val="56"/>
        </w:numPr>
        <w:ind w:right="113"/>
        <w:jc w:val="both"/>
        <w:rPr>
          <w:rFonts w:ascii="Arial" w:hAnsi="Arial" w:cs="Arial"/>
          <w:sz w:val="18"/>
          <w:szCs w:val="18"/>
        </w:rPr>
      </w:pPr>
      <w:bookmarkStart w:id="81" w:name="_Toc100250603"/>
      <w:r w:rsidRPr="00D7770C">
        <w:rPr>
          <w:rFonts w:ascii="Tahoma" w:hAnsi="Tahoma" w:cs="Tahoma"/>
          <w:b/>
          <w:bCs/>
          <w:sz w:val="18"/>
          <w:szCs w:val="20"/>
          <w:lang w:val="es-ES_tradnl"/>
        </w:rPr>
        <w:t>Para el vehículo y/o motocicleta, el proponente deberá adjuntar documento de respaldo en fotocopia simple legible del RUAT, para propio o alquilado</w:t>
      </w:r>
      <w:bookmarkEnd w:id="81"/>
      <w:r w:rsidRPr="00D7770C">
        <w:rPr>
          <w:rFonts w:ascii="Tahoma" w:hAnsi="Tahoma" w:cs="Tahoma"/>
          <w:b/>
          <w:bCs/>
          <w:sz w:val="18"/>
          <w:szCs w:val="20"/>
          <w:lang w:val="es-ES_tradnl"/>
        </w:rPr>
        <w:t>.</w:t>
      </w:r>
      <w:bookmarkStart w:id="82" w:name="_Hlk180057572"/>
    </w:p>
    <w:p w14:paraId="733AC626" w14:textId="77777777" w:rsidR="009C4367" w:rsidRPr="003638D5" w:rsidRDefault="009C4367" w:rsidP="009C4367">
      <w:pPr>
        <w:numPr>
          <w:ilvl w:val="0"/>
          <w:numId w:val="56"/>
        </w:numPr>
        <w:ind w:right="113"/>
        <w:jc w:val="both"/>
        <w:rPr>
          <w:rFonts w:ascii="Arial" w:hAnsi="Arial" w:cs="Arial"/>
          <w:iCs/>
          <w:sz w:val="18"/>
          <w:szCs w:val="18"/>
          <w:highlight w:val="cyan"/>
        </w:rPr>
      </w:pPr>
      <w:bookmarkStart w:id="83" w:name="_Hlk180270477"/>
      <w:r w:rsidRPr="003638D5">
        <w:rPr>
          <w:rFonts w:ascii="Tahoma" w:hAnsi="Tahoma" w:cs="Tahoma"/>
          <w:b/>
          <w:iCs/>
          <w:sz w:val="18"/>
          <w:szCs w:val="18"/>
          <w:highlight w:val="cyan"/>
          <w:lang w:val="es-ES_tradnl"/>
        </w:rPr>
        <w:t xml:space="preserve">En caso de adjudicación debe presentar: </w:t>
      </w:r>
    </w:p>
    <w:p w14:paraId="30D09512" w14:textId="77777777" w:rsidR="009C4367" w:rsidRPr="003638D5" w:rsidRDefault="009C4367" w:rsidP="009C4367">
      <w:pPr>
        <w:pStyle w:val="Prrafodelista"/>
        <w:tabs>
          <w:tab w:val="left" w:pos="709"/>
        </w:tabs>
        <w:ind w:left="709"/>
        <w:jc w:val="both"/>
        <w:outlineLvl w:val="0"/>
        <w:rPr>
          <w:rFonts w:ascii="Tahoma" w:hAnsi="Tahoma" w:cs="Tahoma"/>
          <w:bCs/>
          <w:iCs/>
          <w:sz w:val="18"/>
          <w:szCs w:val="18"/>
          <w:highlight w:val="cyan"/>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PROPIOS</w:t>
      </w:r>
      <w:r w:rsidRPr="003638D5">
        <w:rPr>
          <w:rFonts w:ascii="Tahoma" w:hAnsi="Tahoma" w:cs="Tahoma"/>
          <w:bCs/>
          <w:iCs/>
          <w:sz w:val="18"/>
          <w:szCs w:val="18"/>
          <w:highlight w:val="cyan"/>
          <w:lang w:val="es-ES_tradnl"/>
        </w:rPr>
        <w:t xml:space="preserve">, presentar Original o Fotocopia Legalizada o Notariado de RUAT. </w:t>
      </w:r>
    </w:p>
    <w:p w14:paraId="4CF3915B" w14:textId="77777777" w:rsidR="009C4367" w:rsidRPr="003638D5" w:rsidRDefault="009C4367" w:rsidP="009C4367">
      <w:pPr>
        <w:pStyle w:val="Prrafodelista"/>
        <w:tabs>
          <w:tab w:val="left" w:pos="709"/>
        </w:tabs>
        <w:ind w:left="709"/>
        <w:jc w:val="both"/>
        <w:outlineLvl w:val="0"/>
        <w:rPr>
          <w:rFonts w:ascii="Tahoma" w:hAnsi="Tahoma" w:cs="Tahoma"/>
          <w:bCs/>
          <w:iCs/>
          <w:sz w:val="18"/>
          <w:szCs w:val="18"/>
          <w:lang w:val="es-ES_tradnl"/>
        </w:rPr>
      </w:pPr>
      <w:r w:rsidRPr="003638D5">
        <w:rPr>
          <w:rFonts w:ascii="Tahoma" w:hAnsi="Tahoma" w:cs="Tahoma"/>
          <w:bCs/>
          <w:iCs/>
          <w:sz w:val="18"/>
          <w:szCs w:val="18"/>
          <w:highlight w:val="cyan"/>
          <w:lang w:val="es-ES_tradnl"/>
        </w:rPr>
        <w:t xml:space="preserve">• Para Vehículos y/o motocicletas </w:t>
      </w:r>
      <w:r w:rsidRPr="003638D5">
        <w:rPr>
          <w:rFonts w:ascii="Tahoma" w:hAnsi="Tahoma" w:cs="Tahoma"/>
          <w:b/>
          <w:iCs/>
          <w:sz w:val="18"/>
          <w:szCs w:val="18"/>
          <w:highlight w:val="cyan"/>
          <w:lang w:val="es-ES_tradnl"/>
        </w:rPr>
        <w:t>ALQUILADOS</w:t>
      </w:r>
      <w:r w:rsidRPr="003638D5">
        <w:rPr>
          <w:rFonts w:ascii="Tahoma" w:hAnsi="Tahoma" w:cs="Tahoma"/>
          <w:bCs/>
          <w:iCs/>
          <w:sz w:val="18"/>
          <w:szCs w:val="18"/>
          <w:highlight w:val="cyan"/>
          <w:lang w:val="es-ES_tradnl"/>
        </w:rPr>
        <w:t>, presentar el Contrato de Alquiler Original.</w:t>
      </w:r>
    </w:p>
    <w:bookmarkEnd w:id="82"/>
    <w:bookmarkEnd w:id="83"/>
    <w:p w14:paraId="371C2447" w14:textId="77777777" w:rsidR="009C4367" w:rsidRPr="00D7770C" w:rsidRDefault="009C4367" w:rsidP="009C4367">
      <w:pPr>
        <w:ind w:left="720" w:right="113"/>
        <w:jc w:val="both"/>
        <w:rPr>
          <w:rFonts w:ascii="Tahoma" w:hAnsi="Tahoma" w:cs="Tahoma"/>
          <w:sz w:val="18"/>
          <w:szCs w:val="18"/>
        </w:rPr>
      </w:pPr>
    </w:p>
    <w:p w14:paraId="57D93AA9"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84" w:name="_Toc118720319"/>
      <w:r w:rsidRPr="00D7770C">
        <w:rPr>
          <w:rFonts w:ascii="Tahoma" w:hAnsi="Tahoma" w:cs="Tahoma"/>
          <w:b/>
          <w:sz w:val="20"/>
          <w:szCs w:val="20"/>
        </w:rPr>
        <w:t>PERMANENCIA</w:t>
      </w:r>
      <w:bookmarkEnd w:id="84"/>
    </w:p>
    <w:p w14:paraId="43AC3DE3" w14:textId="77777777" w:rsidR="009C4367" w:rsidRPr="00D7770C" w:rsidRDefault="009C4367" w:rsidP="009C4367">
      <w:pPr>
        <w:numPr>
          <w:ilvl w:val="0"/>
          <w:numId w:val="47"/>
        </w:numPr>
        <w:ind w:left="284" w:hanging="284"/>
        <w:jc w:val="both"/>
        <w:rPr>
          <w:rFonts w:ascii="Tahoma" w:hAnsi="Tahoma" w:cs="Tahoma"/>
          <w:sz w:val="20"/>
          <w:szCs w:val="20"/>
        </w:rPr>
      </w:pPr>
      <w:r w:rsidRPr="00D7770C">
        <w:rPr>
          <w:rFonts w:ascii="Tahoma" w:hAnsi="Tahoma" w:cs="Tahoma"/>
          <w:sz w:val="20"/>
          <w:szCs w:val="20"/>
        </w:rPr>
        <w:t>El Supervisor tendrá la obligación de presentar el cronograma de visitas de acuerdo a propuesta, al contratante previa aceptación del Fiscal de Obra, posterior a la firma de contrato, debiendo notificar al mismo, cualquier eventualidad en el desenvolvimiento de trabajo y/o acción de naturaleza técnica o administrativa.</w:t>
      </w:r>
    </w:p>
    <w:p w14:paraId="41CEF4CC" w14:textId="77777777" w:rsidR="009C4367" w:rsidRPr="00D7770C" w:rsidRDefault="009C4367" w:rsidP="009C4367">
      <w:pPr>
        <w:numPr>
          <w:ilvl w:val="0"/>
          <w:numId w:val="47"/>
        </w:numPr>
        <w:ind w:left="284" w:hanging="284"/>
        <w:jc w:val="both"/>
        <w:rPr>
          <w:rFonts w:ascii="Tahoma" w:hAnsi="Tahoma" w:cs="Tahoma"/>
          <w:sz w:val="20"/>
          <w:szCs w:val="20"/>
        </w:rPr>
      </w:pPr>
      <w:r w:rsidRPr="00D7770C">
        <w:rPr>
          <w:rFonts w:ascii="Tahoma" w:hAnsi="Tahoma" w:cs="Tahoma"/>
          <w:sz w:val="20"/>
          <w:szCs w:val="20"/>
        </w:rPr>
        <w:t xml:space="preserve">Con el fin de garantizar la ejecución de la obra, el supervisor deberá permanecer en el lugar como mínimo </w:t>
      </w:r>
      <w:r w:rsidRPr="00D7770C">
        <w:rPr>
          <w:rFonts w:ascii="Tahoma" w:hAnsi="Tahoma" w:cs="Tahoma"/>
          <w:b/>
          <w:sz w:val="20"/>
          <w:szCs w:val="20"/>
        </w:rPr>
        <w:t>cuatro (4) días a la semana,</w:t>
      </w:r>
      <w:r w:rsidRPr="00D7770C">
        <w:rPr>
          <w:rFonts w:ascii="Tahoma" w:hAnsi="Tahoma" w:cs="Tahoma"/>
          <w:sz w:val="20"/>
          <w:szCs w:val="20"/>
        </w:rPr>
        <w:t xml:space="preserve"> a fin de llevar un control y seguimiento estricto a las actividades del proyecto ejecutadas por el Contratista, </w:t>
      </w:r>
      <w:bookmarkStart w:id="85" w:name="_Hlk145584438"/>
      <w:r w:rsidRPr="00D7770C">
        <w:rPr>
          <w:rFonts w:ascii="Tahoma" w:hAnsi="Tahoma" w:cs="Tahoma"/>
          <w:sz w:val="20"/>
          <w:szCs w:val="20"/>
        </w:rPr>
        <w:t xml:space="preserve">y </w:t>
      </w:r>
      <w:r w:rsidRPr="00D7770C">
        <w:rPr>
          <w:rFonts w:ascii="Tahoma" w:hAnsi="Tahoma" w:cs="Tahoma"/>
          <w:b/>
          <w:bCs/>
          <w:sz w:val="20"/>
          <w:szCs w:val="20"/>
        </w:rPr>
        <w:t xml:space="preserve">un (1) </w:t>
      </w:r>
      <w:proofErr w:type="spellStart"/>
      <w:r w:rsidRPr="00D7770C">
        <w:rPr>
          <w:rFonts w:ascii="Tahoma" w:hAnsi="Tahoma" w:cs="Tahoma"/>
          <w:b/>
          <w:bCs/>
          <w:sz w:val="20"/>
          <w:szCs w:val="20"/>
        </w:rPr>
        <w:t>dia</w:t>
      </w:r>
      <w:proofErr w:type="spellEnd"/>
      <w:r w:rsidRPr="00D7770C">
        <w:rPr>
          <w:rFonts w:ascii="Tahoma" w:hAnsi="Tahoma" w:cs="Tahoma"/>
          <w:sz w:val="20"/>
          <w:szCs w:val="20"/>
        </w:rPr>
        <w:t xml:space="preserve"> en actividades relacionadas al proyecto</w:t>
      </w:r>
      <w:bookmarkEnd w:id="85"/>
      <w:r w:rsidRPr="00D7770C">
        <w:rPr>
          <w:rFonts w:ascii="Tahoma" w:hAnsi="Tahoma" w:cs="Tahoma"/>
          <w:sz w:val="20"/>
          <w:szCs w:val="20"/>
        </w:rPr>
        <w:t>, para ello deberá realizar un informe quincenal de actividades según cronograma de visitas adjuntado el reporte de visitas.</w:t>
      </w:r>
    </w:p>
    <w:p w14:paraId="3B920CF4" w14:textId="77777777" w:rsidR="009C4367" w:rsidRPr="00D7770C" w:rsidRDefault="009C4367" w:rsidP="009C4367">
      <w:pPr>
        <w:numPr>
          <w:ilvl w:val="0"/>
          <w:numId w:val="47"/>
        </w:numPr>
        <w:ind w:left="284" w:hanging="284"/>
        <w:jc w:val="both"/>
        <w:rPr>
          <w:rFonts w:ascii="Tahoma" w:hAnsi="Tahoma" w:cs="Tahoma"/>
          <w:sz w:val="20"/>
          <w:szCs w:val="20"/>
        </w:rPr>
      </w:pPr>
      <w:r w:rsidRPr="00D7770C">
        <w:rPr>
          <w:rFonts w:ascii="Tahoma" w:hAnsi="Tahoma" w:cs="Tahoma"/>
          <w:sz w:val="20"/>
          <w:szCs w:val="20"/>
        </w:rPr>
        <w:t>A la conclusión de la consultoría el Fiscal de obra, realizara la Evaluación de Desempeño del Supervisor, debiendo realizar la evaluación enmarcado en aspectos como: Oportunidad en la entrega, Desempeño General y Calidad Técnica, permitiendo recomendar y/o denegar su presentación en otros proyectos con la institución Contratante, como resultado al trabajo desempeñado.</w:t>
      </w:r>
    </w:p>
    <w:p w14:paraId="6D07B41F" w14:textId="77777777" w:rsidR="009C4367" w:rsidRPr="00D7770C" w:rsidRDefault="009C4367" w:rsidP="009C4367">
      <w:pPr>
        <w:jc w:val="both"/>
        <w:rPr>
          <w:rFonts w:ascii="Tahoma" w:hAnsi="Tahoma" w:cs="Tahoma"/>
          <w:sz w:val="20"/>
          <w:szCs w:val="20"/>
        </w:rPr>
      </w:pPr>
      <w:r w:rsidRPr="00D7770C">
        <w:rPr>
          <w:rFonts w:ascii="Tahoma" w:hAnsi="Tahoma" w:cs="Tahoma"/>
          <w:sz w:val="20"/>
          <w:szCs w:val="20"/>
        </w:rPr>
        <w:t xml:space="preserve">Tomando en cuenta la permanencia en obra exigida, el Supervisor no podrá ser contratado en dos proyectos de la AEVIVIENDA con ejecución simultánea, salvo </w:t>
      </w:r>
      <w:bookmarkStart w:id="86" w:name="_Hlk144973596"/>
      <w:r w:rsidRPr="00D7770C">
        <w:rPr>
          <w:rFonts w:ascii="Tahoma" w:hAnsi="Tahoma" w:cs="Tahoma"/>
          <w:sz w:val="20"/>
          <w:szCs w:val="20"/>
        </w:rPr>
        <w:t xml:space="preserve">proyecto de Atención Extraordinario de la AEVIVIENDA cercano al proyecto </w:t>
      </w:r>
      <w:bookmarkEnd w:id="86"/>
      <w:r w:rsidRPr="00D7770C">
        <w:rPr>
          <w:rFonts w:ascii="Tahoma" w:hAnsi="Tahoma" w:cs="Tahoma"/>
          <w:sz w:val="20"/>
          <w:szCs w:val="20"/>
        </w:rPr>
        <w:t>o que uno se encuentre con Acta Entrega Definitiva (siempre que no obstaculice el cierre administrativo del proyecto y/o tenga observaciones) y/o Certificado de Cumplimiento de Contrato de la Obra.</w:t>
      </w:r>
    </w:p>
    <w:p w14:paraId="5B95EE0A" w14:textId="77777777" w:rsidR="009C4367" w:rsidRPr="00D7770C" w:rsidRDefault="009C4367" w:rsidP="009C4367">
      <w:pPr>
        <w:jc w:val="both"/>
        <w:rPr>
          <w:rFonts w:ascii="Tahoma" w:hAnsi="Tahoma" w:cs="Tahoma"/>
          <w:color w:val="FF0000"/>
          <w:sz w:val="20"/>
          <w:szCs w:val="20"/>
          <w:lang w:val="es-ES_tradnl"/>
        </w:rPr>
      </w:pPr>
    </w:p>
    <w:p w14:paraId="21D9DB50"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rPr>
      </w:pPr>
      <w:bookmarkStart w:id="87" w:name="_Toc118720320"/>
      <w:r w:rsidRPr="00D7770C">
        <w:rPr>
          <w:rFonts w:ascii="Tahoma" w:hAnsi="Tahoma" w:cs="Tahoma"/>
          <w:b/>
          <w:sz w:val="20"/>
          <w:szCs w:val="20"/>
        </w:rPr>
        <w:t>CONTROL Y SEGUIMIENTO DE LA CONSULTORÍA</w:t>
      </w:r>
      <w:bookmarkEnd w:id="87"/>
    </w:p>
    <w:p w14:paraId="3DBF5232" w14:textId="77777777" w:rsidR="009C4367" w:rsidRPr="00D7770C" w:rsidRDefault="009C4367" w:rsidP="009C4367">
      <w:pPr>
        <w:contextualSpacing/>
        <w:jc w:val="both"/>
        <w:rPr>
          <w:rFonts w:ascii="Tahoma" w:hAnsi="Tahoma" w:cs="Tahoma"/>
          <w:sz w:val="20"/>
          <w:szCs w:val="20"/>
        </w:rPr>
      </w:pPr>
      <w:r w:rsidRPr="00D7770C">
        <w:rPr>
          <w:rFonts w:ascii="Tahoma" w:hAnsi="Tahoma" w:cs="Tahoma"/>
          <w:sz w:val="20"/>
          <w:szCs w:val="20"/>
        </w:rPr>
        <w:t xml:space="preserve">El control, seguimiento y monitoreo de la consultoría será realizado por el Fiscal </w:t>
      </w:r>
      <w:r>
        <w:rPr>
          <w:rFonts w:ascii="Tahoma" w:hAnsi="Tahoma" w:cs="Tahoma"/>
          <w:sz w:val="20"/>
          <w:szCs w:val="20"/>
        </w:rPr>
        <w:t>de Obra</w:t>
      </w:r>
      <w:r w:rsidRPr="00D7770C">
        <w:rPr>
          <w:rFonts w:ascii="Tahoma" w:hAnsi="Tahoma" w:cs="Tahoma"/>
          <w:sz w:val="20"/>
          <w:szCs w:val="20"/>
        </w:rPr>
        <w:t xml:space="preserve"> designado por la AEVIVIENDA, quien se asegurará que la prestación del Servicio sea realizada de acuerdo a las condiciones del Contrato y los Términos de Referencia, por tanto, el Fiscal</w:t>
      </w:r>
      <w:r>
        <w:rPr>
          <w:rFonts w:ascii="Tahoma" w:hAnsi="Tahoma" w:cs="Tahoma"/>
          <w:sz w:val="20"/>
          <w:szCs w:val="20"/>
        </w:rPr>
        <w:t xml:space="preserve"> de Obra</w:t>
      </w:r>
      <w:r w:rsidRPr="00D7770C">
        <w:rPr>
          <w:rFonts w:ascii="Tahoma" w:hAnsi="Tahoma" w:cs="Tahoma"/>
          <w:sz w:val="20"/>
          <w:szCs w:val="20"/>
        </w:rPr>
        <w:t xml:space="preserve"> tendrá la autoridad necesaria para:</w:t>
      </w:r>
    </w:p>
    <w:p w14:paraId="6FC1229A" w14:textId="77777777" w:rsidR="009C4367" w:rsidRPr="00D7770C" w:rsidRDefault="009C4367" w:rsidP="009C4367">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Conocer, analizar, rechazar o aprobar los asuntos correspondientes al cumplimiento de las actividades a ser realizadas por la Supervisión.</w:t>
      </w:r>
    </w:p>
    <w:p w14:paraId="5F595100" w14:textId="77777777" w:rsidR="009C4367" w:rsidRPr="00D7770C" w:rsidRDefault="009C4367" w:rsidP="009C4367">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Aprobar o rechazar informes/planillas de avance de pago de la Supervisión, de manera fundamentada.</w:t>
      </w:r>
    </w:p>
    <w:p w14:paraId="00854BF0" w14:textId="77777777" w:rsidR="009C4367" w:rsidRDefault="009C4367" w:rsidP="009C4367">
      <w:pPr>
        <w:numPr>
          <w:ilvl w:val="1"/>
          <w:numId w:val="36"/>
        </w:numPr>
        <w:ind w:left="284" w:hanging="284"/>
        <w:jc w:val="both"/>
        <w:rPr>
          <w:rFonts w:ascii="Tahoma" w:hAnsi="Tahoma" w:cs="Tahoma"/>
          <w:sz w:val="20"/>
          <w:szCs w:val="20"/>
          <w:lang w:val="es-ES_tradnl"/>
        </w:rPr>
      </w:pPr>
      <w:r w:rsidRPr="00D7770C">
        <w:rPr>
          <w:rFonts w:ascii="Tahoma" w:hAnsi="Tahoma" w:cs="Tahoma"/>
          <w:sz w:val="20"/>
          <w:szCs w:val="20"/>
          <w:lang w:val="es-ES_tradnl"/>
        </w:rPr>
        <w:t>Emitir Llamadas de Atención a la Supervisión, de manera fundamentada.</w:t>
      </w:r>
    </w:p>
    <w:p w14:paraId="14BEEEFC" w14:textId="77777777" w:rsidR="009C4367" w:rsidRPr="00FE3526" w:rsidRDefault="009C4367" w:rsidP="009C4367">
      <w:pPr>
        <w:numPr>
          <w:ilvl w:val="1"/>
          <w:numId w:val="36"/>
        </w:numPr>
        <w:ind w:left="284" w:hanging="284"/>
        <w:jc w:val="both"/>
        <w:rPr>
          <w:rFonts w:ascii="Tahoma" w:hAnsi="Tahoma" w:cs="Tahoma"/>
          <w:sz w:val="20"/>
          <w:szCs w:val="20"/>
          <w:lang w:val="es-ES_tradnl"/>
        </w:rPr>
      </w:pPr>
      <w:r w:rsidRPr="00FE3526">
        <w:rPr>
          <w:rFonts w:ascii="Tahoma" w:hAnsi="Tahoma" w:cs="Tahoma"/>
          <w:sz w:val="20"/>
          <w:szCs w:val="20"/>
          <w:lang w:val="es-ES_tradnl"/>
        </w:rPr>
        <w:t>Verificar que los beneficiarios de las unidades habitacionales cuenten con su Certificado de no Propiedad, antes de iniciar con las actividades físicas de obra.</w:t>
      </w:r>
    </w:p>
    <w:p w14:paraId="7BE3073F" w14:textId="77777777" w:rsidR="009C4367" w:rsidRPr="00D7770C" w:rsidRDefault="009C4367" w:rsidP="009C4367">
      <w:pPr>
        <w:spacing w:line="260" w:lineRule="atLeast"/>
        <w:contextualSpacing/>
        <w:jc w:val="both"/>
        <w:rPr>
          <w:rFonts w:ascii="Tahoma" w:hAnsi="Tahoma" w:cs="Tahoma"/>
          <w:sz w:val="20"/>
          <w:szCs w:val="20"/>
        </w:rPr>
      </w:pPr>
    </w:p>
    <w:p w14:paraId="4F99EF17" w14:textId="77777777" w:rsidR="009C4367" w:rsidRPr="00D7770C" w:rsidRDefault="009C4367" w:rsidP="009C4367">
      <w:pPr>
        <w:numPr>
          <w:ilvl w:val="0"/>
          <w:numId w:val="42"/>
        </w:numPr>
        <w:shd w:val="clear" w:color="auto" w:fill="FFFFFF"/>
        <w:contextualSpacing/>
        <w:jc w:val="both"/>
        <w:outlineLvl w:val="0"/>
        <w:rPr>
          <w:rFonts w:ascii="Tahoma" w:hAnsi="Tahoma" w:cs="Tahoma"/>
          <w:b/>
          <w:sz w:val="20"/>
          <w:szCs w:val="20"/>
        </w:rPr>
      </w:pPr>
      <w:bookmarkStart w:id="88" w:name="_Toc114577523"/>
      <w:bookmarkStart w:id="89" w:name="_Toc118720321"/>
      <w:r w:rsidRPr="00D7770C">
        <w:rPr>
          <w:rFonts w:ascii="Tahoma" w:hAnsi="Tahoma" w:cs="Tahoma"/>
          <w:b/>
          <w:sz w:val="20"/>
          <w:szCs w:val="20"/>
        </w:rPr>
        <w:t>ORDEN DE INICIO AL SUPERVISOR.</w:t>
      </w:r>
      <w:bookmarkEnd w:id="88"/>
      <w:bookmarkEnd w:id="89"/>
    </w:p>
    <w:p w14:paraId="5F761680" w14:textId="77777777" w:rsidR="009C4367" w:rsidRPr="00D7770C" w:rsidRDefault="009C4367" w:rsidP="009C4367">
      <w:pPr>
        <w:spacing w:line="260" w:lineRule="atLeast"/>
        <w:contextualSpacing/>
        <w:jc w:val="both"/>
        <w:rPr>
          <w:rFonts w:ascii="Tahoma" w:hAnsi="Tahoma" w:cs="Tahoma"/>
          <w:sz w:val="20"/>
          <w:szCs w:val="20"/>
        </w:rPr>
      </w:pPr>
      <w:r w:rsidRPr="00D7770C">
        <w:rPr>
          <w:rFonts w:ascii="Tahoma" w:hAnsi="Tahoma" w:cs="Tahoma"/>
          <w:sz w:val="20"/>
          <w:szCs w:val="20"/>
        </w:rPr>
        <w:t>A objeto que la Supervisión dé inicio a sus servicios, la Fiscalización, emitirá la Orden de inicio al Supervisor de obra mediante documento expreso.</w:t>
      </w:r>
    </w:p>
    <w:p w14:paraId="504A21D6" w14:textId="77777777" w:rsidR="009C4367" w:rsidRPr="00D7770C" w:rsidRDefault="009C4367" w:rsidP="009C4367">
      <w:pPr>
        <w:spacing w:line="260" w:lineRule="atLeast"/>
        <w:contextualSpacing/>
        <w:jc w:val="both"/>
        <w:rPr>
          <w:rFonts w:ascii="Tahoma" w:hAnsi="Tahoma" w:cs="Tahoma"/>
          <w:sz w:val="20"/>
          <w:szCs w:val="20"/>
        </w:rPr>
      </w:pPr>
    </w:p>
    <w:p w14:paraId="4700F9D1"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90" w:name="_Toc118720322"/>
      <w:r w:rsidRPr="00D7770C">
        <w:rPr>
          <w:rFonts w:ascii="Tahoma" w:hAnsi="Tahoma" w:cs="Tahoma"/>
          <w:b/>
          <w:sz w:val="20"/>
          <w:szCs w:val="20"/>
        </w:rPr>
        <w:t>PROPUESTA</w:t>
      </w:r>
      <w:r w:rsidRPr="00D7770C">
        <w:rPr>
          <w:rFonts w:ascii="Tahoma" w:hAnsi="Tahoma" w:cs="Tahoma"/>
          <w:b/>
          <w:sz w:val="20"/>
          <w:szCs w:val="20"/>
          <w:lang w:val="es-ES_tradnl"/>
        </w:rPr>
        <w:t xml:space="preserve"> TÉCNICA.</w:t>
      </w:r>
      <w:bookmarkEnd w:id="90"/>
    </w:p>
    <w:p w14:paraId="0B7C900F"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propuesta técnica debe incluir criterios, referidos a: </w:t>
      </w:r>
    </w:p>
    <w:p w14:paraId="44AF4DB7" w14:textId="77777777" w:rsidR="009C4367" w:rsidRPr="00D7770C" w:rsidRDefault="009C4367" w:rsidP="009C4367">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Metodología, </w:t>
      </w:r>
    </w:p>
    <w:p w14:paraId="14453D26" w14:textId="77777777" w:rsidR="009C4367" w:rsidRPr="00D7770C" w:rsidRDefault="009C4367" w:rsidP="009C4367">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Plan de trabajo, </w:t>
      </w:r>
    </w:p>
    <w:p w14:paraId="3F47A236" w14:textId="77777777" w:rsidR="009C4367" w:rsidRPr="00D7770C" w:rsidRDefault="009C4367" w:rsidP="009C4367">
      <w:pPr>
        <w:numPr>
          <w:ilvl w:val="0"/>
          <w:numId w:val="38"/>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Equipo, vehículos y otros</w:t>
      </w:r>
    </w:p>
    <w:p w14:paraId="3A26CF6E" w14:textId="77777777" w:rsidR="009C4367" w:rsidRPr="00D7770C" w:rsidRDefault="009C4367" w:rsidP="009C4367">
      <w:pPr>
        <w:spacing w:line="260" w:lineRule="atLeast"/>
        <w:jc w:val="both"/>
        <w:rPr>
          <w:rFonts w:ascii="Tahoma" w:hAnsi="Tahoma" w:cs="Tahoma"/>
          <w:sz w:val="20"/>
          <w:szCs w:val="20"/>
          <w:lang w:val="es-ES_tradnl"/>
        </w:rPr>
      </w:pPr>
      <w:bookmarkStart w:id="91" w:name="_Hlk144974055"/>
      <w:r w:rsidRPr="00D7770C">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misma de la obra hasta su terminación y el cierre del contrato de obra.</w:t>
      </w:r>
    </w:p>
    <w:bookmarkEnd w:id="91"/>
    <w:p w14:paraId="7DF07251" w14:textId="77777777" w:rsidR="009C4367" w:rsidRPr="00D7770C" w:rsidRDefault="009C4367" w:rsidP="009C4367">
      <w:pPr>
        <w:spacing w:line="260" w:lineRule="atLeast"/>
        <w:jc w:val="both"/>
        <w:rPr>
          <w:rFonts w:ascii="Tahoma" w:hAnsi="Tahoma" w:cs="Tahoma"/>
          <w:sz w:val="20"/>
          <w:szCs w:val="20"/>
          <w:lang w:val="es-ES_tradnl"/>
        </w:rPr>
      </w:pPr>
    </w:p>
    <w:p w14:paraId="0C5E98F2"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92" w:name="_Toc118720324"/>
      <w:r w:rsidRPr="00D7770C">
        <w:rPr>
          <w:rFonts w:ascii="Tahoma" w:hAnsi="Tahoma" w:cs="Tahoma"/>
          <w:b/>
          <w:sz w:val="20"/>
          <w:szCs w:val="20"/>
        </w:rPr>
        <w:t>PLAN</w:t>
      </w:r>
      <w:r w:rsidRPr="00D7770C">
        <w:rPr>
          <w:rFonts w:ascii="Tahoma" w:hAnsi="Tahoma" w:cs="Tahoma"/>
          <w:b/>
          <w:sz w:val="20"/>
          <w:szCs w:val="20"/>
          <w:lang w:val="es-ES_tradnl"/>
        </w:rPr>
        <w:t xml:space="preserve"> DE TRABAJO.</w:t>
      </w:r>
      <w:bookmarkEnd w:id="92"/>
    </w:p>
    <w:p w14:paraId="241E37C9" w14:textId="77777777" w:rsidR="009C4367" w:rsidRPr="00D7770C" w:rsidRDefault="009C4367" w:rsidP="009C4367">
      <w:pPr>
        <w:spacing w:line="260" w:lineRule="atLeast"/>
        <w:contextualSpacing/>
        <w:jc w:val="both"/>
        <w:rPr>
          <w:rFonts w:ascii="Tahoma" w:hAnsi="Tahoma" w:cs="Tahoma"/>
          <w:sz w:val="20"/>
          <w:szCs w:val="20"/>
        </w:rPr>
      </w:pPr>
      <w:r w:rsidRPr="00D7770C">
        <w:rPr>
          <w:rFonts w:ascii="Tahoma" w:hAnsi="Tahoma" w:cs="Tahoma"/>
          <w:sz w:val="20"/>
          <w:szCs w:val="20"/>
        </w:rPr>
        <w:t xml:space="preserve">Debe ser presentada al Fiscal </w:t>
      </w:r>
      <w:r>
        <w:rPr>
          <w:rFonts w:ascii="Tahoma" w:hAnsi="Tahoma" w:cs="Tahoma"/>
          <w:sz w:val="20"/>
          <w:szCs w:val="20"/>
        </w:rPr>
        <w:t>de Obra</w:t>
      </w:r>
      <w:r w:rsidRPr="00D7770C">
        <w:rPr>
          <w:rFonts w:ascii="Tahoma" w:hAnsi="Tahoma" w:cs="Tahoma"/>
          <w:sz w:val="20"/>
          <w:szCs w:val="20"/>
        </w:rPr>
        <w:t xml:space="preserve">, en el plazo máximo de </w:t>
      </w:r>
      <w:r w:rsidRPr="00D7770C">
        <w:rPr>
          <w:rFonts w:ascii="Tahoma" w:hAnsi="Tahoma" w:cs="Tahoma"/>
          <w:b/>
          <w:sz w:val="20"/>
          <w:szCs w:val="20"/>
        </w:rPr>
        <w:t xml:space="preserve">10 días calendario </w:t>
      </w:r>
      <w:r w:rsidRPr="00D7770C">
        <w:rPr>
          <w:rFonts w:ascii="Tahoma" w:hAnsi="Tahoma" w:cs="Tahoma"/>
          <w:sz w:val="20"/>
          <w:szCs w:val="20"/>
        </w:rPr>
        <w:t>posterior a la orden de proceder y ser aprobado por el Fiscal</w:t>
      </w:r>
      <w:r>
        <w:rPr>
          <w:rFonts w:ascii="Tahoma" w:hAnsi="Tahoma" w:cs="Tahoma"/>
          <w:sz w:val="20"/>
          <w:szCs w:val="20"/>
        </w:rPr>
        <w:t xml:space="preserve"> de Obra</w:t>
      </w:r>
      <w:r w:rsidRPr="00D7770C">
        <w:rPr>
          <w:rFonts w:ascii="Tahoma" w:hAnsi="Tahoma" w:cs="Tahoma"/>
          <w:sz w:val="20"/>
          <w:szCs w:val="20"/>
        </w:rPr>
        <w:t>. Debe contener lo siguiente:</w:t>
      </w:r>
    </w:p>
    <w:p w14:paraId="364ED284" w14:textId="77777777" w:rsidR="009C4367" w:rsidRPr="00D7770C" w:rsidRDefault="009C4367" w:rsidP="009C4367">
      <w:pPr>
        <w:numPr>
          <w:ilvl w:val="0"/>
          <w:numId w:val="54"/>
        </w:numPr>
        <w:spacing w:line="260" w:lineRule="atLeast"/>
        <w:contextualSpacing/>
        <w:jc w:val="both"/>
        <w:rPr>
          <w:rFonts w:ascii="Tahoma" w:hAnsi="Tahoma" w:cs="Tahoma"/>
          <w:sz w:val="20"/>
          <w:szCs w:val="20"/>
          <w:lang w:val="es-ES_tradnl"/>
        </w:rPr>
      </w:pPr>
      <w:r w:rsidRPr="00D7770C">
        <w:rPr>
          <w:rFonts w:ascii="Tahoma" w:hAnsi="Tahoma" w:cs="Tahoma"/>
          <w:sz w:val="20"/>
          <w:szCs w:val="20"/>
        </w:rPr>
        <w:t xml:space="preserve">Plan de Trabajo </w:t>
      </w:r>
      <w:r w:rsidRPr="00D7770C">
        <w:rPr>
          <w:rFonts w:ascii="Tahoma" w:hAnsi="Tahoma" w:cs="Tahoma"/>
          <w:sz w:val="20"/>
          <w:szCs w:val="20"/>
          <w:lang w:val="es-ES_tradnl"/>
        </w:rPr>
        <w:t xml:space="preserve">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 y cierre correspondiente. </w:t>
      </w:r>
    </w:p>
    <w:p w14:paraId="08EEEA26" w14:textId="77777777" w:rsidR="009C4367" w:rsidRPr="00D7770C" w:rsidRDefault="009C4367" w:rsidP="009C4367">
      <w:pPr>
        <w:numPr>
          <w:ilvl w:val="0"/>
          <w:numId w:val="54"/>
        </w:numPr>
        <w:spacing w:line="260" w:lineRule="atLeast"/>
        <w:contextualSpacing/>
        <w:jc w:val="both"/>
        <w:rPr>
          <w:rFonts w:ascii="Tahoma" w:hAnsi="Tahoma" w:cs="Tahoma"/>
          <w:sz w:val="20"/>
          <w:szCs w:val="20"/>
          <w:lang w:val="es-ES_tradnl"/>
        </w:rPr>
      </w:pPr>
      <w:r w:rsidRPr="00D7770C">
        <w:rPr>
          <w:rFonts w:ascii="Tahoma" w:hAnsi="Tahoma" w:cs="Tahoma"/>
          <w:sz w:val="20"/>
          <w:szCs w:val="20"/>
          <w:lang w:val="es-ES_tradnl"/>
        </w:rPr>
        <w:t>Cronograma de Ejecución de la Consultoría que garantice el tiempo de permanencia en el lugar de ejecución del proyecto solicitada en este documento (según numeral XXVI), considerando que el plazo restante será cubierto con trabajo de coordinación y/o gabinete con la fiscalización del proyecto.</w:t>
      </w:r>
    </w:p>
    <w:p w14:paraId="50995F43" w14:textId="77777777" w:rsidR="009C4367" w:rsidRPr="00D7770C" w:rsidRDefault="009C4367" w:rsidP="009C4367">
      <w:pPr>
        <w:spacing w:line="260" w:lineRule="atLeast"/>
        <w:jc w:val="both"/>
        <w:rPr>
          <w:rFonts w:ascii="Tahoma" w:hAnsi="Tahoma" w:cs="Tahoma"/>
          <w:sz w:val="20"/>
          <w:szCs w:val="20"/>
          <w:lang w:val="es-ES_tradnl"/>
        </w:rPr>
      </w:pPr>
    </w:p>
    <w:p w14:paraId="26E874AB"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93" w:name="_Toc118720325"/>
      <w:r w:rsidRPr="00D7770C">
        <w:rPr>
          <w:rFonts w:ascii="Tahoma" w:hAnsi="Tahoma" w:cs="Tahoma"/>
          <w:b/>
          <w:sz w:val="20"/>
          <w:szCs w:val="20"/>
        </w:rPr>
        <w:t>REPLANTEO</w:t>
      </w:r>
      <w:r w:rsidRPr="00D7770C">
        <w:rPr>
          <w:rFonts w:ascii="Tahoma" w:hAnsi="Tahoma" w:cs="Tahoma"/>
          <w:b/>
          <w:sz w:val="20"/>
          <w:szCs w:val="20"/>
          <w:lang w:val="es-ES_tradnl"/>
        </w:rPr>
        <w:t xml:space="preserve"> FÍSICO Y TRABAJOS TOPOGRÁFICO.</w:t>
      </w:r>
      <w:bookmarkEnd w:id="93"/>
    </w:p>
    <w:p w14:paraId="3ED08A1B" w14:textId="77777777" w:rsidR="009C4367"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verificar todas y cada una de las mensuras realizadas por el Contratista para la correcta construcción de la obra, para ello el Contratista proporcionará a la Supervisión todas las facilidades y cooperación necesarias para esta verificación.</w:t>
      </w:r>
    </w:p>
    <w:p w14:paraId="614EFA4F" w14:textId="77777777" w:rsidR="009C4367" w:rsidRPr="00D7770C" w:rsidRDefault="009C4367" w:rsidP="009C4367">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La Supervisión deberá verificar que antes del inicio de las actividades, los beneficiarios cuenten con el Certificado de no Propiedad, validado por las áreas que corresponda.</w:t>
      </w:r>
    </w:p>
    <w:p w14:paraId="2DE593FF" w14:textId="77777777" w:rsidR="009C4367" w:rsidRPr="00D7770C" w:rsidRDefault="009C4367" w:rsidP="009C4367">
      <w:pPr>
        <w:spacing w:line="260" w:lineRule="atLeast"/>
        <w:jc w:val="both"/>
        <w:rPr>
          <w:rFonts w:ascii="Tahoma" w:hAnsi="Tahoma" w:cs="Tahoma"/>
          <w:sz w:val="20"/>
          <w:szCs w:val="20"/>
          <w:lang w:val="es-ES_tradnl"/>
        </w:rPr>
      </w:pPr>
    </w:p>
    <w:p w14:paraId="5B6B7BAC"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94" w:name="_Toc118720326"/>
      <w:r w:rsidRPr="00D7770C">
        <w:rPr>
          <w:rFonts w:ascii="Tahoma" w:hAnsi="Tahoma" w:cs="Tahoma"/>
          <w:b/>
          <w:sz w:val="20"/>
          <w:szCs w:val="20"/>
        </w:rPr>
        <w:t>MEDICIÓN</w:t>
      </w:r>
      <w:r w:rsidRPr="00D7770C">
        <w:rPr>
          <w:rFonts w:ascii="Tahoma" w:hAnsi="Tahoma" w:cs="Tahoma"/>
          <w:b/>
          <w:sz w:val="20"/>
          <w:szCs w:val="20"/>
          <w:lang w:val="es-ES_tradnl"/>
        </w:rPr>
        <w:t xml:space="preserve"> Y CONTROL DE VOLÚMENES DE OBRA.</w:t>
      </w:r>
      <w:bookmarkEnd w:id="94"/>
    </w:p>
    <w:p w14:paraId="45744DC0"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cantidades de trabajo realmente ejecutado de acuerdo a lo establecido en el contrato, serán medidas netas en las unidades especificadas en la propuesta del Contratista.</w:t>
      </w:r>
    </w:p>
    <w:p w14:paraId="19D7978B"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Se verificará el cumplimiento por parte del Contratista de la ejecución de las obras de construcción de acuerdo a los niveles, volúmenes de obra y especificaciones técnicas generales y especiales descritas en los documentos adjudicados del Proyecto. </w:t>
      </w:r>
    </w:p>
    <w:p w14:paraId="7EDD6C56"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Mediciones detalladas por actividad ejecutada para determinar los volúmenes de obra definidos para la certificación de pagos por avance de obra.</w:t>
      </w:r>
    </w:p>
    <w:p w14:paraId="0F920BF7" w14:textId="77777777" w:rsidR="009C4367" w:rsidRPr="00D7770C" w:rsidRDefault="009C4367" w:rsidP="009C4367">
      <w:pPr>
        <w:spacing w:line="260" w:lineRule="atLeast"/>
        <w:jc w:val="both"/>
        <w:rPr>
          <w:rFonts w:ascii="Tahoma" w:hAnsi="Tahoma" w:cs="Tahoma"/>
          <w:sz w:val="20"/>
          <w:szCs w:val="20"/>
          <w:lang w:val="es-ES_tradnl"/>
        </w:rPr>
      </w:pPr>
    </w:p>
    <w:p w14:paraId="70E1CBC8"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95" w:name="_Toc118720328"/>
      <w:r w:rsidRPr="00D7770C">
        <w:rPr>
          <w:rFonts w:ascii="Tahoma" w:hAnsi="Tahoma" w:cs="Tahoma"/>
          <w:b/>
          <w:sz w:val="20"/>
          <w:szCs w:val="20"/>
        </w:rPr>
        <w:t>AJUSTES</w:t>
      </w:r>
      <w:r w:rsidRPr="00D7770C">
        <w:rPr>
          <w:rFonts w:ascii="Tahoma" w:hAnsi="Tahoma" w:cs="Tahoma"/>
          <w:b/>
          <w:sz w:val="20"/>
          <w:szCs w:val="20"/>
          <w:lang w:val="es-ES_tradnl"/>
        </w:rPr>
        <w:t xml:space="preserve"> AL DISEÑO DEL PROYECTO.</w:t>
      </w:r>
      <w:bookmarkEnd w:id="95"/>
    </w:p>
    <w:p w14:paraId="2153BBAF"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Cuando se requieran ajustes en el diseño, debido a condiciones que se revelen durante la ejecución de las obras de construcción de las unidades habitacionales, la Supervisión presentará oportunamente recomendaciones específicas por escrito a la Fiscalización con relación a dichos cambios. Las recomendaciones estarán basadas en criterios técnicos y condiciones económicas de la obra.</w:t>
      </w:r>
    </w:p>
    <w:p w14:paraId="2453DE26"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necesario el Supervisor podrá, mediante Orden de Trabajo, gestionar y sustentar la introducción de modificaciones en las características técnicas, diseño o detalles de la obra, sin que esto implique modificaciones al plazo y/o montos establecidos en contrato.</w:t>
      </w:r>
    </w:p>
    <w:p w14:paraId="407E2CC6"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Al recibo de la aprobación escrita de la Fiscalización, la Supervisión autorizará al Contratista implementar los ajustes correspondientes introduciendo los cambios necesarios.</w:t>
      </w:r>
    </w:p>
    <w:p w14:paraId="43888105" w14:textId="77777777" w:rsidR="009C4367" w:rsidRPr="00D7770C" w:rsidRDefault="009C4367" w:rsidP="009C4367">
      <w:pPr>
        <w:spacing w:line="260" w:lineRule="atLeast"/>
        <w:jc w:val="both"/>
        <w:rPr>
          <w:rFonts w:ascii="Tahoma" w:hAnsi="Tahoma" w:cs="Tahoma"/>
          <w:sz w:val="20"/>
          <w:szCs w:val="20"/>
          <w:lang w:val="es-ES_tradnl"/>
        </w:rPr>
      </w:pPr>
    </w:p>
    <w:p w14:paraId="66CA7588"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96" w:name="_Toc118720330"/>
      <w:r w:rsidRPr="00D7770C">
        <w:rPr>
          <w:rFonts w:ascii="Tahoma" w:hAnsi="Tahoma" w:cs="Tahoma"/>
          <w:b/>
          <w:sz w:val="20"/>
          <w:szCs w:val="20"/>
        </w:rPr>
        <w:t>INSTRUCCIONES</w:t>
      </w:r>
      <w:r w:rsidRPr="00D7770C">
        <w:rPr>
          <w:rFonts w:ascii="Tahoma" w:hAnsi="Tahoma" w:cs="Tahoma"/>
          <w:b/>
          <w:sz w:val="20"/>
          <w:szCs w:val="20"/>
          <w:lang w:val="es-ES_tradnl"/>
        </w:rPr>
        <w:t xml:space="preserve"> POR ESCRITO.</w:t>
      </w:r>
      <w:bookmarkEnd w:id="96"/>
    </w:p>
    <w:p w14:paraId="000BBEA6"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Todas las instrucciones emitidas por la Supervisión al Contratista deberán ser realizadas por escrito en un LIBRO DE ORDENES debidamente Notariado, a menos que por alguna razón justificada y con carácter excepcional sea necesario impartirlas verbalmente, en cuyo caso el Contratista también deberá cumplirlas. Tales instrucciones deberán ser aceptadas y escritas en el libro de órdenes, antes de ser cumplidas y deberán ser consideradas como una orden en la ejecución de la obra.</w:t>
      </w:r>
    </w:p>
    <w:p w14:paraId="5D9D8A6B" w14:textId="77777777" w:rsidR="009C4367" w:rsidRPr="00D7770C" w:rsidRDefault="009C4367" w:rsidP="009C4367">
      <w:pPr>
        <w:spacing w:line="260" w:lineRule="atLeast"/>
        <w:jc w:val="both"/>
        <w:rPr>
          <w:rFonts w:ascii="Tahoma" w:hAnsi="Tahoma" w:cs="Tahoma"/>
          <w:sz w:val="20"/>
          <w:szCs w:val="20"/>
          <w:lang w:val="es-ES_tradnl"/>
        </w:rPr>
      </w:pPr>
    </w:p>
    <w:p w14:paraId="7FD419D6"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97" w:name="_Toc118720331"/>
      <w:r w:rsidRPr="00D7770C">
        <w:rPr>
          <w:rFonts w:ascii="Tahoma" w:hAnsi="Tahoma" w:cs="Tahoma"/>
          <w:b/>
          <w:sz w:val="20"/>
          <w:szCs w:val="20"/>
        </w:rPr>
        <w:t>REMOCIÓN</w:t>
      </w:r>
      <w:r w:rsidRPr="00D7770C">
        <w:rPr>
          <w:rFonts w:ascii="Tahoma" w:hAnsi="Tahoma" w:cs="Tahoma"/>
          <w:b/>
          <w:sz w:val="20"/>
          <w:szCs w:val="20"/>
          <w:lang w:val="es-ES_tradnl"/>
        </w:rPr>
        <w:t xml:space="preserve"> DE TRABAJOS DEFECTUOSOS.</w:t>
      </w:r>
      <w:bookmarkEnd w:id="97"/>
    </w:p>
    <w:p w14:paraId="06F034F6"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Toda parte de la obra que no cumpla con los requerimientos de las especificaciones, planos u otros documentos técnicos del Contrato, será considerada trabajo defectuoso.</w:t>
      </w:r>
    </w:p>
    <w:p w14:paraId="482C6B8D"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Cualquier trabajo defectuoso observado por la Supervisión antes de la recepción definitiva de la obra, que sea resultado de mala ejecución, del empleo del material inadecuado, deterioro por descuido o cualquier otra causa, será removido o reemplazado dentro del plazo instruido por la Supervisión.</w:t>
      </w:r>
    </w:p>
    <w:p w14:paraId="6B26E42D"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Si el Contratista no ejecutara la remoción de trabajos defectuosos y su consiguiente reconstrucción dentro del plazo razonablemente establecido por la Supervisión, el Contratante está facultado a realizar dichos trabajos mediante terceros. </w:t>
      </w:r>
    </w:p>
    <w:p w14:paraId="4E0C7806"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Todos los gastos que demande esta acción serán pagados por el contratista y, en consecuencia, el importe se descontará de su certificado de pago por avance de obra, o de su garantía de cumplimiento de contrato.</w:t>
      </w:r>
    </w:p>
    <w:p w14:paraId="4F656AC0" w14:textId="77777777" w:rsidR="009C4367" w:rsidRPr="00D7770C" w:rsidRDefault="009C4367" w:rsidP="009C4367">
      <w:pPr>
        <w:spacing w:line="260" w:lineRule="atLeast"/>
        <w:jc w:val="both"/>
        <w:rPr>
          <w:rFonts w:ascii="Tahoma" w:hAnsi="Tahoma" w:cs="Tahoma"/>
          <w:sz w:val="20"/>
          <w:szCs w:val="20"/>
          <w:lang w:val="es-ES_tradnl"/>
        </w:rPr>
      </w:pPr>
    </w:p>
    <w:p w14:paraId="00BD2929" w14:textId="77777777" w:rsidR="009C4367" w:rsidRPr="00D7770C" w:rsidRDefault="009C4367" w:rsidP="009C4367">
      <w:pPr>
        <w:numPr>
          <w:ilvl w:val="0"/>
          <w:numId w:val="42"/>
        </w:numPr>
        <w:shd w:val="clear" w:color="auto" w:fill="FFFFFF"/>
        <w:contextualSpacing/>
        <w:jc w:val="both"/>
        <w:outlineLvl w:val="0"/>
        <w:rPr>
          <w:rFonts w:ascii="Tahoma" w:hAnsi="Tahoma" w:cs="Tahoma"/>
          <w:b/>
          <w:sz w:val="20"/>
          <w:szCs w:val="20"/>
        </w:rPr>
      </w:pPr>
      <w:bookmarkStart w:id="98" w:name="_Toc114577533"/>
      <w:bookmarkStart w:id="99" w:name="_Toc118720332"/>
      <w:r w:rsidRPr="00D7770C">
        <w:rPr>
          <w:rFonts w:ascii="Tahoma" w:hAnsi="Tahoma" w:cs="Tahoma"/>
          <w:b/>
          <w:sz w:val="20"/>
          <w:szCs w:val="20"/>
        </w:rPr>
        <w:t>CONTROL DE LAS MEDIDAS DE SEGURIDAD.</w:t>
      </w:r>
      <w:bookmarkEnd w:id="98"/>
      <w:bookmarkEnd w:id="99"/>
    </w:p>
    <w:p w14:paraId="73E0C276"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obligación del Supervisor coordinar de que el Contratista realice inducciones de seguridad industrial semanales reportados en fotografía (aplicativo SSP) y folletos con el fin de adoptar las medidas más adecuadas para garantizar la seguridad del personal y la obra, asimismo instruir y realizar el seguimiento a la implementación de medidas de seguridad industrial en cada Unidad Habitacional, evitando así la ocurrencia de accidentes tanto de su personal como de terceros.</w:t>
      </w:r>
    </w:p>
    <w:p w14:paraId="10912E65" w14:textId="77777777" w:rsidR="009C4367" w:rsidRPr="00D7770C" w:rsidRDefault="009C4367" w:rsidP="009C4367">
      <w:pPr>
        <w:spacing w:line="260" w:lineRule="atLeast"/>
        <w:jc w:val="both"/>
        <w:rPr>
          <w:rFonts w:ascii="Tahoma" w:hAnsi="Tahoma" w:cs="Tahoma"/>
          <w:sz w:val="20"/>
          <w:szCs w:val="20"/>
          <w:lang w:val="es-ES_tradnl"/>
        </w:rPr>
      </w:pPr>
    </w:p>
    <w:p w14:paraId="2CAD8B92"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100" w:name="_Toc118720333"/>
      <w:r w:rsidRPr="00D7770C">
        <w:rPr>
          <w:rFonts w:ascii="Tahoma" w:hAnsi="Tahoma" w:cs="Tahoma"/>
          <w:b/>
          <w:sz w:val="20"/>
          <w:szCs w:val="20"/>
        </w:rPr>
        <w:t>CONTROLES</w:t>
      </w:r>
      <w:r w:rsidRPr="00D7770C">
        <w:rPr>
          <w:rFonts w:ascii="Tahoma" w:hAnsi="Tahoma" w:cs="Tahoma"/>
          <w:b/>
          <w:sz w:val="20"/>
          <w:szCs w:val="20"/>
          <w:lang w:val="es-ES_tradnl"/>
        </w:rPr>
        <w:t xml:space="preserve"> VARIOS.</w:t>
      </w:r>
      <w:bookmarkEnd w:id="100"/>
    </w:p>
    <w:p w14:paraId="18D02055"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deberá efectuar:</w:t>
      </w:r>
    </w:p>
    <w:p w14:paraId="03750A84"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que el Contratista ha movilizado oportunamente a la obra el personal y equipos ofertados en su propuesta y, en caso contrario, exigirle el cumplimiento de estos requisitos.</w:t>
      </w:r>
    </w:p>
    <w:p w14:paraId="3C210ED2"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permanente de que el Contratista aplique en todas y cada una de las fases de trabajo las mejores normas de ingeniería y ética profesional.</w:t>
      </w:r>
    </w:p>
    <w:p w14:paraId="5B424FDA"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inspección permanente de las obras para verificar que los trabajos son ejecutados en cantidad y calidad de acuerdo con los planos y especificaciones técnicas.</w:t>
      </w:r>
    </w:p>
    <w:p w14:paraId="19FE3590"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verificación comparativa del progreso de los trabajos con relación al cronograma de construcción vigente e informe por escrito a la Fiscalización, cuando cualquier fase del Proyecto comience a retrasarse con relación al citado cronograma.</w:t>
      </w:r>
    </w:p>
    <w:p w14:paraId="4859A735" w14:textId="77777777" w:rsidR="009C4367"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verificación de pruebas de laboratorio, traducidos en, Resistencia de suelos, pruebas de hormigón referidos a la rotura, etc. </w:t>
      </w:r>
    </w:p>
    <w:p w14:paraId="32708A8D" w14:textId="77777777" w:rsidR="009C4367" w:rsidRPr="00D7770C" w:rsidRDefault="009C4367" w:rsidP="009C4367">
      <w:pPr>
        <w:spacing w:line="260" w:lineRule="atLeast"/>
        <w:jc w:val="both"/>
        <w:rPr>
          <w:rFonts w:ascii="Tahoma" w:hAnsi="Tahoma" w:cs="Tahoma"/>
          <w:sz w:val="20"/>
          <w:szCs w:val="20"/>
          <w:lang w:val="es-ES_tradnl"/>
        </w:rPr>
      </w:pPr>
      <w:r w:rsidRPr="00FE3526">
        <w:rPr>
          <w:rFonts w:ascii="Tahoma" w:hAnsi="Tahoma" w:cs="Tahoma"/>
          <w:sz w:val="20"/>
          <w:szCs w:val="20"/>
          <w:lang w:val="es-ES_tradnl"/>
        </w:rPr>
        <w:t xml:space="preserve">La verificación que la contratista ha iniciado </w:t>
      </w:r>
      <w:r w:rsidRPr="00FE3526">
        <w:rPr>
          <w:rFonts w:ascii="Tahoma" w:hAnsi="Tahoma" w:cs="Tahoma"/>
          <w:sz w:val="20"/>
          <w:szCs w:val="20"/>
          <w:highlight w:val="cyan"/>
          <w:lang w:val="es-ES_tradnl"/>
        </w:rPr>
        <w:t>los trámites</w:t>
      </w:r>
      <w:r w:rsidRPr="00FE3526">
        <w:rPr>
          <w:rFonts w:ascii="Tahoma" w:hAnsi="Tahoma" w:cs="Tahoma"/>
          <w:sz w:val="20"/>
          <w:szCs w:val="20"/>
          <w:lang w:val="es-ES_tradnl"/>
        </w:rPr>
        <w:t xml:space="preserve"> del Certificado de no Propiedad </w:t>
      </w:r>
      <w:r w:rsidRPr="00FE3526">
        <w:rPr>
          <w:rFonts w:ascii="Tahoma" w:hAnsi="Tahoma" w:cs="Tahoma"/>
          <w:sz w:val="20"/>
          <w:szCs w:val="20"/>
          <w:highlight w:val="cyan"/>
          <w:lang w:val="es-ES_tradnl"/>
        </w:rPr>
        <w:t>hasta el quinto (5)</w:t>
      </w:r>
      <w:r w:rsidRPr="00FE3526">
        <w:rPr>
          <w:rFonts w:ascii="Tahoma" w:hAnsi="Tahoma" w:cs="Tahoma"/>
          <w:sz w:val="20"/>
          <w:szCs w:val="20"/>
          <w:lang w:val="es-ES_tradnl"/>
        </w:rPr>
        <w:t xml:space="preserve"> día hábil posterior a la emisión de la Orden de Proceder, como indican la Especificaciones Técnicas y el Cronograma de Obra</w:t>
      </w:r>
      <w:r w:rsidRPr="00DA1A06">
        <w:rPr>
          <w:rFonts w:ascii="Tahoma" w:hAnsi="Tahoma" w:cs="Tahoma"/>
          <w:sz w:val="20"/>
          <w:szCs w:val="20"/>
          <w:highlight w:val="yellow"/>
          <w:lang w:val="es-ES_tradnl"/>
        </w:rPr>
        <w:t>.</w:t>
      </w:r>
    </w:p>
    <w:p w14:paraId="22800516"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tendrá la obligación de realizar cualquier trabajo y tomará cualquier acción de naturaleza técnica o administrativa que, de acuerdo con las mejores prácticas constructivas o por las necesidades del Proyecto, tenga la responsabilidad de realizar, aun cuando no haya sido expresamente mencionado en los presentes Términos de Referencia o en el Contrato de Supervisión.</w:t>
      </w:r>
    </w:p>
    <w:p w14:paraId="244FE9DF" w14:textId="77777777" w:rsidR="009C4367" w:rsidRPr="00D7770C" w:rsidRDefault="009C4367" w:rsidP="009C4367">
      <w:pPr>
        <w:spacing w:line="260" w:lineRule="atLeast"/>
        <w:jc w:val="both"/>
        <w:rPr>
          <w:rFonts w:ascii="Tahoma" w:hAnsi="Tahoma" w:cs="Tahoma"/>
          <w:sz w:val="20"/>
          <w:szCs w:val="20"/>
          <w:lang w:val="es-ES_tradnl"/>
        </w:rPr>
      </w:pPr>
    </w:p>
    <w:p w14:paraId="28CBD16D"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101" w:name="_Toc118720334"/>
      <w:r w:rsidRPr="00D7770C">
        <w:rPr>
          <w:rFonts w:ascii="Tahoma" w:hAnsi="Tahoma" w:cs="Tahoma"/>
          <w:b/>
          <w:sz w:val="20"/>
          <w:szCs w:val="20"/>
        </w:rPr>
        <w:t>RETRASOS</w:t>
      </w:r>
      <w:r w:rsidRPr="00D7770C">
        <w:rPr>
          <w:rFonts w:ascii="Tahoma" w:hAnsi="Tahoma" w:cs="Tahoma"/>
          <w:b/>
          <w:sz w:val="20"/>
          <w:szCs w:val="20"/>
          <w:lang w:val="es-ES_tradnl"/>
        </w:rPr>
        <w:t xml:space="preserve"> EN EL AVANCE DE LA OBRA.</w:t>
      </w:r>
      <w:bookmarkEnd w:id="101"/>
    </w:p>
    <w:p w14:paraId="2E2E0C07" w14:textId="77777777" w:rsidR="009C4367"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Si en opinión de la Supervisión el ritmo de avance de la obra o de una parte de ella es lento y, por tanto, no garantiza su conclusión en el plazo previsto, la Supervisión de forma independiente a la aplicación de multas previstas en el contrato de obra, notificará por escrito sobre esta situación al Contratista e informará a la Fiscalización y verificará que el Contratista elabore un nuevo cronograma de obra que contemple el avance acelerado de los trabajos, y deberá adoptar de inmediato las medidas correctivas necesarias para concluir la obra dentro del plazo vigente. Asimismo, hará conocer copia de esta comunicación a la Fiscalización. Esto no exime al Contratista de responsabilidad por las demoras injustificadas en la ejecución de la obra si estas aún persisten.</w:t>
      </w:r>
    </w:p>
    <w:p w14:paraId="379042AF" w14:textId="77777777" w:rsidR="009C4367" w:rsidRPr="00D7770C" w:rsidRDefault="009C4367" w:rsidP="009C4367">
      <w:pPr>
        <w:spacing w:line="260" w:lineRule="atLeast"/>
        <w:jc w:val="both"/>
        <w:rPr>
          <w:rFonts w:ascii="Tahoma" w:hAnsi="Tahoma" w:cs="Tahoma"/>
          <w:sz w:val="20"/>
          <w:szCs w:val="20"/>
          <w:lang w:val="es-ES_tradnl"/>
        </w:rPr>
      </w:pPr>
      <w:r w:rsidRPr="00BA3C7C">
        <w:rPr>
          <w:rFonts w:ascii="Tahoma" w:hAnsi="Tahoma" w:cs="Tahoma"/>
          <w:sz w:val="20"/>
          <w:szCs w:val="20"/>
          <w:lang w:val="es-ES_tradnl"/>
        </w:rPr>
        <w:t xml:space="preserve">Si la demora fuera por emisión de certificado de no propiedad a nivel nacional del titular y/o conyugue, se deberá contemplar una ampliación de plazo de los trabajos, por NO CONTAR con el certificado de no propiedad, y el supervisor informará al </w:t>
      </w:r>
      <w:r>
        <w:rPr>
          <w:rFonts w:ascii="Tahoma" w:hAnsi="Tahoma" w:cs="Tahoma"/>
          <w:sz w:val="20"/>
          <w:szCs w:val="20"/>
          <w:lang w:val="es-ES_tradnl"/>
        </w:rPr>
        <w:t>F</w:t>
      </w:r>
      <w:r w:rsidRPr="00BA3C7C">
        <w:rPr>
          <w:rFonts w:ascii="Tahoma" w:hAnsi="Tahoma" w:cs="Tahoma"/>
          <w:sz w:val="20"/>
          <w:szCs w:val="20"/>
          <w:lang w:val="es-ES_tradnl"/>
        </w:rPr>
        <w:t xml:space="preserve">iscal </w:t>
      </w:r>
      <w:r>
        <w:rPr>
          <w:rFonts w:ascii="Tahoma" w:hAnsi="Tahoma" w:cs="Tahoma"/>
          <w:sz w:val="20"/>
          <w:szCs w:val="20"/>
          <w:lang w:val="es-ES_tradnl"/>
        </w:rPr>
        <w:t xml:space="preserve">de Obra </w:t>
      </w:r>
      <w:r w:rsidRPr="00BA3C7C">
        <w:rPr>
          <w:rFonts w:ascii="Tahoma" w:hAnsi="Tahoma" w:cs="Tahoma"/>
          <w:sz w:val="20"/>
          <w:szCs w:val="20"/>
          <w:lang w:val="es-ES_tradnl"/>
        </w:rPr>
        <w:t>mediante informe por el retraso, y solicitará la ampliación de plazo respectivo por casos fortuitos y/o convenientes a los intereses del estado.</w:t>
      </w:r>
    </w:p>
    <w:p w14:paraId="345AFAC2" w14:textId="77777777" w:rsidR="009C4367" w:rsidRPr="00D7770C" w:rsidRDefault="009C4367" w:rsidP="009C4367">
      <w:pPr>
        <w:spacing w:line="260" w:lineRule="atLeast"/>
        <w:jc w:val="both"/>
        <w:rPr>
          <w:rFonts w:ascii="Tahoma" w:hAnsi="Tahoma" w:cs="Tahoma"/>
          <w:sz w:val="20"/>
          <w:szCs w:val="20"/>
          <w:lang w:val="es-ES_tradnl"/>
        </w:rPr>
      </w:pPr>
      <w:bookmarkStart w:id="102" w:name="_Hlk117763340"/>
      <w:r w:rsidRPr="00D7770C">
        <w:rPr>
          <w:rFonts w:ascii="Tahoma" w:hAnsi="Tahoma" w:cs="Tahoma"/>
          <w:sz w:val="20"/>
          <w:szCs w:val="20"/>
          <w:lang w:val="es-ES_tradnl"/>
        </w:rPr>
        <w:t>De persistir la demora injustificada, esto podría conllevar a la resolución del contrato y la intervención de la obra, de acuerdo a las previsiones establecidas en los documentos contractuales de la obra.</w:t>
      </w:r>
    </w:p>
    <w:bookmarkEnd w:id="102"/>
    <w:p w14:paraId="2152AD62" w14:textId="77777777" w:rsidR="009C4367" w:rsidRPr="00D7770C" w:rsidRDefault="009C4367" w:rsidP="009C4367">
      <w:pPr>
        <w:spacing w:line="260" w:lineRule="atLeast"/>
        <w:jc w:val="both"/>
        <w:rPr>
          <w:rFonts w:ascii="Tahoma" w:hAnsi="Tahoma" w:cs="Tahoma"/>
          <w:sz w:val="20"/>
          <w:szCs w:val="20"/>
          <w:lang w:val="es-ES_tradnl"/>
        </w:rPr>
      </w:pPr>
    </w:p>
    <w:p w14:paraId="7BD25852"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103" w:name="_Toc118720335"/>
      <w:r w:rsidRPr="00D7770C">
        <w:rPr>
          <w:rFonts w:ascii="Tahoma" w:hAnsi="Tahoma" w:cs="Tahoma"/>
          <w:b/>
          <w:sz w:val="20"/>
          <w:szCs w:val="20"/>
        </w:rPr>
        <w:t>SUSPENSIÓN</w:t>
      </w:r>
      <w:r w:rsidRPr="00D7770C">
        <w:rPr>
          <w:rFonts w:ascii="Tahoma" w:hAnsi="Tahoma" w:cs="Tahoma"/>
          <w:b/>
          <w:sz w:val="20"/>
          <w:szCs w:val="20"/>
          <w:lang w:val="es-ES_tradnl"/>
        </w:rPr>
        <w:t xml:space="preserve"> TEMPORAL DE LOS TRABAJOS.</w:t>
      </w:r>
      <w:bookmarkEnd w:id="103"/>
    </w:p>
    <w:p w14:paraId="4F934C2E"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La Supervisión, mediante orden escrita al Contratista, podrá suspender en forma temporal, sea parcial o totalmente la ejecución de la obra, por el tiempo que considere necesario, cuando surjan las siguientes circunstancias en el lugar de trabajo del Contratista:</w:t>
      </w:r>
    </w:p>
    <w:p w14:paraId="60DE6D6E" w14:textId="77777777" w:rsidR="009C4367" w:rsidRPr="00BA3C7C" w:rsidRDefault="009C4367" w:rsidP="009C4367">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Condiciones adversas del clima, consideradas inapropiadas para la ejecución de los trabajos </w:t>
      </w:r>
      <w:r w:rsidRPr="00BA3C7C">
        <w:rPr>
          <w:rFonts w:ascii="Tahoma" w:hAnsi="Tahoma" w:cs="Tahoma"/>
          <w:sz w:val="20"/>
          <w:szCs w:val="20"/>
          <w:lang w:val="es-ES_tradnl"/>
        </w:rPr>
        <w:t>programados, aspecto que debe ser respaldado por documentación oficial.</w:t>
      </w:r>
    </w:p>
    <w:p w14:paraId="5019044E" w14:textId="77777777" w:rsidR="009C4367" w:rsidRPr="00BA3C7C" w:rsidRDefault="009C4367" w:rsidP="009C4367">
      <w:pPr>
        <w:numPr>
          <w:ilvl w:val="0"/>
          <w:numId w:val="45"/>
        </w:numPr>
        <w:spacing w:line="260" w:lineRule="atLeast"/>
        <w:ind w:left="284" w:hanging="284"/>
        <w:jc w:val="both"/>
        <w:rPr>
          <w:rFonts w:ascii="Tahoma" w:hAnsi="Tahoma" w:cs="Tahoma"/>
          <w:sz w:val="20"/>
          <w:szCs w:val="20"/>
          <w:lang w:val="es-ES_tradnl"/>
        </w:rPr>
      </w:pPr>
      <w:bookmarkStart w:id="104" w:name="_Hlk180270633"/>
      <w:r w:rsidRPr="00BA3C7C">
        <w:rPr>
          <w:rFonts w:ascii="Tahoma" w:hAnsi="Tahoma" w:cs="Tahoma"/>
          <w:sz w:val="20"/>
          <w:szCs w:val="20"/>
          <w:lang w:val="es-ES_tradnl"/>
        </w:rPr>
        <w:t xml:space="preserve">Situación emergente de desastres naturales, fuerza mayor, caso fortuito y/o casos </w:t>
      </w:r>
      <w:bookmarkStart w:id="105" w:name="_Hlk180270622"/>
      <w:r>
        <w:rPr>
          <w:rFonts w:ascii="Tahoma" w:hAnsi="Tahoma" w:cs="Tahoma"/>
          <w:sz w:val="20"/>
          <w:szCs w:val="20"/>
          <w:lang w:val="es-ES_tradnl"/>
        </w:rPr>
        <w:t xml:space="preserve">no </w:t>
      </w:r>
      <w:r w:rsidRPr="00BA3C7C">
        <w:rPr>
          <w:rFonts w:ascii="Tahoma" w:hAnsi="Tahoma" w:cs="Tahoma"/>
          <w:sz w:val="20"/>
          <w:szCs w:val="20"/>
          <w:lang w:val="es-ES_tradnl"/>
        </w:rPr>
        <w:t>convenientes a los intereses del estado.</w:t>
      </w:r>
      <w:bookmarkEnd w:id="105"/>
    </w:p>
    <w:bookmarkEnd w:id="104"/>
    <w:p w14:paraId="6AC6FB07" w14:textId="77777777" w:rsidR="009C4367" w:rsidRPr="00D7770C" w:rsidRDefault="009C4367" w:rsidP="009C4367">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Si el Contratista se ve obligado a suspender los trabajos por causa de Fuerza Mayor o Caso Fortuito, hará conocer esta situación al Supervisor, de forma escrita en el libro de órdenes al inicio del acontecimiento.</w:t>
      </w:r>
    </w:p>
    <w:p w14:paraId="6E991B73" w14:textId="77777777" w:rsidR="009C4367" w:rsidRPr="00D7770C" w:rsidRDefault="009C4367" w:rsidP="009C4367">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Condiciones de inseguridad para el personal del Contratista y de la Supervisión, así como para el tráfico vehicular y el público en general, por causas ajenas al Contratista (Problemas sociales).</w:t>
      </w:r>
    </w:p>
    <w:p w14:paraId="02BEF7CD" w14:textId="77777777" w:rsidR="009C4367" w:rsidRPr="00D7770C" w:rsidRDefault="009C4367" w:rsidP="009C4367">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Incumplimiento de las órdenes impartidas por el Supervisor.</w:t>
      </w:r>
    </w:p>
    <w:p w14:paraId="73353209" w14:textId="77777777" w:rsidR="009C4367" w:rsidRPr="00D7770C" w:rsidRDefault="009C4367" w:rsidP="009C4367">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Inobservancia de las prescripciones del Contrato por parte del Contratista.</w:t>
      </w:r>
    </w:p>
    <w:p w14:paraId="5ACD76CF" w14:textId="77777777" w:rsidR="009C4367" w:rsidRPr="00D7770C" w:rsidRDefault="009C4367" w:rsidP="009C4367">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 xml:space="preserve">En cualquier </w:t>
      </w:r>
      <w:proofErr w:type="gramStart"/>
      <w:r w:rsidRPr="00D7770C">
        <w:rPr>
          <w:rFonts w:ascii="Tahoma" w:hAnsi="Tahoma" w:cs="Tahoma"/>
          <w:sz w:val="20"/>
          <w:szCs w:val="20"/>
          <w:lang w:val="es-ES_tradnl"/>
        </w:rPr>
        <w:t>caso</w:t>
      </w:r>
      <w:proofErr w:type="gramEnd"/>
      <w:r w:rsidRPr="00D7770C">
        <w:rPr>
          <w:rFonts w:ascii="Tahoma" w:hAnsi="Tahoma" w:cs="Tahoma"/>
          <w:sz w:val="20"/>
          <w:szCs w:val="20"/>
          <w:lang w:val="es-ES_tradnl"/>
        </w:rPr>
        <w:t xml:space="preserve"> de suspensión o paralización temporal de los trabajos, se levantará la medida tan pronto cesen las causas que motivaron la misma escritas en el libro de órdenes.</w:t>
      </w:r>
    </w:p>
    <w:p w14:paraId="1753D791" w14:textId="77777777" w:rsidR="009C4367" w:rsidRPr="00D7770C" w:rsidRDefault="009C4367" w:rsidP="009C4367">
      <w:pPr>
        <w:numPr>
          <w:ilvl w:val="0"/>
          <w:numId w:val="45"/>
        </w:numPr>
        <w:spacing w:line="260" w:lineRule="atLeast"/>
        <w:ind w:left="284" w:hanging="284"/>
        <w:jc w:val="both"/>
        <w:rPr>
          <w:rFonts w:ascii="Tahoma" w:hAnsi="Tahoma" w:cs="Tahoma"/>
          <w:sz w:val="20"/>
          <w:szCs w:val="20"/>
          <w:lang w:val="es-ES_tradnl"/>
        </w:rPr>
      </w:pPr>
      <w:r w:rsidRPr="00D7770C">
        <w:rPr>
          <w:rFonts w:ascii="Tahoma" w:hAnsi="Tahoma" w:cs="Tahoma"/>
          <w:sz w:val="20"/>
          <w:szCs w:val="20"/>
          <w:lang w:val="es-ES_tradnl"/>
        </w:rPr>
        <w:t>En el caso de los incisos a), b) c) y d) la suspensión temporal dará derecho al Contratista a solicitar el ajuste del cronograma de obra a través de la Supervisión y Fiscalización con documentación de respaldo, quienes emitirán un informe del caso aceptando y validando el requerimiento por eventos compensables.</w:t>
      </w:r>
    </w:p>
    <w:p w14:paraId="06818C87" w14:textId="77777777" w:rsidR="009C4367" w:rsidRPr="00D7770C" w:rsidRDefault="009C4367" w:rsidP="009C4367">
      <w:pPr>
        <w:spacing w:line="260" w:lineRule="atLeast"/>
        <w:jc w:val="both"/>
        <w:rPr>
          <w:rFonts w:ascii="Tahoma" w:hAnsi="Tahoma" w:cs="Tahoma"/>
          <w:sz w:val="20"/>
          <w:szCs w:val="20"/>
          <w:lang w:val="es-ES_tradnl"/>
        </w:rPr>
      </w:pPr>
    </w:p>
    <w:p w14:paraId="32F8C905"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los incisos e) y f), la suspensión temporal no dará derecho alguno al Contratista para solicitar el reajuste del cronograma de ejecución de obra.</w:t>
      </w:r>
    </w:p>
    <w:p w14:paraId="0D44A494" w14:textId="77777777" w:rsidR="009C4367" w:rsidRPr="00D7770C" w:rsidRDefault="009C4367" w:rsidP="009C4367">
      <w:pPr>
        <w:spacing w:line="260" w:lineRule="atLeast"/>
        <w:ind w:left="284"/>
        <w:jc w:val="both"/>
        <w:rPr>
          <w:rFonts w:ascii="Tahoma" w:hAnsi="Tahoma" w:cs="Tahoma"/>
          <w:sz w:val="20"/>
          <w:szCs w:val="20"/>
          <w:lang w:val="es-ES_tradnl"/>
        </w:rPr>
      </w:pPr>
    </w:p>
    <w:p w14:paraId="1D6A7A7D"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106" w:name="_Toc118720336"/>
      <w:r w:rsidRPr="00D7770C">
        <w:rPr>
          <w:rFonts w:ascii="Tahoma" w:hAnsi="Tahoma" w:cs="Tahoma"/>
          <w:b/>
          <w:sz w:val="20"/>
          <w:szCs w:val="20"/>
        </w:rPr>
        <w:t>MANTENIMIENTO</w:t>
      </w:r>
      <w:r w:rsidRPr="00D7770C">
        <w:rPr>
          <w:rFonts w:ascii="Tahoma" w:hAnsi="Tahoma" w:cs="Tahoma"/>
          <w:b/>
          <w:sz w:val="20"/>
          <w:szCs w:val="20"/>
          <w:lang w:val="es-ES_tradnl"/>
        </w:rPr>
        <w:t xml:space="preserve"> DE OBRA EN EJECUCIÓN.</w:t>
      </w:r>
      <w:bookmarkEnd w:id="106"/>
    </w:p>
    <w:p w14:paraId="18E9D425"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Es responsabilidad de la Supervisión controlar que el Contratista mantenga en buenas condiciones las obras concluidas antes de la recepción definitiva por parte del Contratante, evitando que la acción de agentes atmosféricos o de otra naturaleza ocasione daños, los que de producirse deberán ser inmediatamente reparados, a satisfacción de la Supervisión.</w:t>
      </w:r>
    </w:p>
    <w:p w14:paraId="5D7C54E6" w14:textId="77777777" w:rsidR="009C4367" w:rsidRPr="00D7770C" w:rsidRDefault="009C4367" w:rsidP="009C4367">
      <w:pPr>
        <w:widowControl w:val="0"/>
        <w:spacing w:line="260" w:lineRule="atLeast"/>
        <w:jc w:val="both"/>
        <w:rPr>
          <w:rFonts w:ascii="Tahoma" w:eastAsia="Calibri" w:hAnsi="Tahoma" w:cs="Tahoma"/>
          <w:sz w:val="20"/>
          <w:szCs w:val="20"/>
        </w:rPr>
      </w:pPr>
      <w:r w:rsidRPr="00D7770C">
        <w:rPr>
          <w:rFonts w:ascii="Tahoma" w:hAnsi="Tahoma" w:cs="Tahoma"/>
          <w:sz w:val="20"/>
          <w:szCs w:val="20"/>
          <w:lang w:val="es-ES_tradnl"/>
        </w:rPr>
        <w:t>La negligencia del Contratista en el cumplimiento de esta obligación dará lugar a que las cantidades de obra afectadas sean descontadas de los volúmenes de obra ejecutada, hasta que su reparación o reconstrucción haya sido satisfactoriamente realizada. Esta situación se puede traducir en el descuento de los montos correspondientes en el certificado de pago, por avance de obra, o de su garantía de cumplimiento de contrato. Presentado por el Contratista e inclusive puede llegar a ser causal de resolución de contrato atribuible al no cumplimiento por parte del Contratista de las instrucciones impartidas por la Supervisión.</w:t>
      </w:r>
    </w:p>
    <w:p w14:paraId="05D1E402"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Se exceptúa de este mantenimiento los daños que pueda sufrir la obra por causa de desastres naturales (temblores, terremotos, inundaciones, aludes, mazamorras, tornados, etc.), que por su magnitud o intensidad hagan imprevisibles o inútiles las medidas de preservación de la obra.</w:t>
      </w:r>
    </w:p>
    <w:p w14:paraId="6024DC25" w14:textId="77777777" w:rsidR="009C4367" w:rsidRPr="00D7770C" w:rsidRDefault="009C4367" w:rsidP="009C4367">
      <w:pPr>
        <w:spacing w:line="260" w:lineRule="atLeast"/>
        <w:jc w:val="both"/>
        <w:rPr>
          <w:rFonts w:ascii="Tahoma" w:hAnsi="Tahoma" w:cs="Tahoma"/>
          <w:sz w:val="20"/>
          <w:szCs w:val="20"/>
          <w:lang w:val="es-ES_tradnl"/>
        </w:rPr>
      </w:pPr>
    </w:p>
    <w:p w14:paraId="011E52DC"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107" w:name="_Toc118720337"/>
      <w:r w:rsidRPr="00D7770C">
        <w:rPr>
          <w:rFonts w:ascii="Tahoma" w:hAnsi="Tahoma" w:cs="Tahoma"/>
          <w:b/>
          <w:sz w:val="20"/>
          <w:szCs w:val="20"/>
        </w:rPr>
        <w:t>RECEPCIÓN</w:t>
      </w:r>
      <w:r w:rsidRPr="00D7770C">
        <w:rPr>
          <w:rFonts w:ascii="Tahoma" w:hAnsi="Tahoma" w:cs="Tahoma"/>
          <w:b/>
          <w:sz w:val="20"/>
          <w:szCs w:val="20"/>
          <w:lang w:val="es-ES_tradnl"/>
        </w:rPr>
        <w:t xml:space="preserve"> PROVISIONAL Y RECEPCIÓN DEFINITIVA DE OBRA.</w:t>
      </w:r>
      <w:bookmarkEnd w:id="107"/>
    </w:p>
    <w:p w14:paraId="035D661E"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provisional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cuando la obra haya sido concluida completamente en el plazo establecido, en todos los componentes y actividades establecidos en el Contrato. La recepción provisional estará bajo la responsabilidad del Supervisor, de la Fiscalización y de una comisión de recepción designada por el Contratante.</w:t>
      </w:r>
    </w:p>
    <w:p w14:paraId="3123361D"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La recepción definitiva de obra se realizará a requerimiento del Contratista solicitada </w:t>
      </w:r>
      <w:r w:rsidRPr="00D7770C">
        <w:rPr>
          <w:rFonts w:ascii="Tahoma" w:hAnsi="Tahoma" w:cs="Tahoma"/>
          <w:b/>
          <w:sz w:val="20"/>
          <w:szCs w:val="20"/>
          <w:lang w:val="es-ES_tradnl"/>
        </w:rPr>
        <w:t>(5) días</w:t>
      </w:r>
      <w:r w:rsidRPr="00D7770C">
        <w:rPr>
          <w:rFonts w:ascii="Tahoma" w:hAnsi="Tahoma" w:cs="Tahoma"/>
          <w:sz w:val="20"/>
          <w:szCs w:val="20"/>
          <w:lang w:val="es-ES_tradnl"/>
        </w:rPr>
        <w:t xml:space="preserve"> antes comunicados a la supervisión, una vez que el Contratista haya subsanado las observaciones que se hubiesen presentado en la Recepción Provisional.</w:t>
      </w:r>
    </w:p>
    <w:p w14:paraId="2EDFB1C3"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De acuerdo al alcance de la obra a ser </w:t>
      </w:r>
      <w:proofErr w:type="spellStart"/>
      <w:r w:rsidRPr="00D7770C">
        <w:rPr>
          <w:rFonts w:ascii="Tahoma" w:hAnsi="Tahoma" w:cs="Tahoma"/>
          <w:sz w:val="20"/>
          <w:szCs w:val="20"/>
          <w:lang w:val="es-ES_tradnl"/>
        </w:rPr>
        <w:t>recepcionada</w:t>
      </w:r>
      <w:proofErr w:type="spellEnd"/>
      <w:r w:rsidRPr="00D7770C">
        <w:rPr>
          <w:rFonts w:ascii="Tahoma" w:hAnsi="Tahoma" w:cs="Tahoma"/>
          <w:sz w:val="20"/>
          <w:szCs w:val="20"/>
          <w:lang w:val="es-ES_tradnl"/>
        </w:rPr>
        <w:t>, las tareas inherentes a las recepciones provisional y definitiva serán programadas en los días que fueran necesarios para obtener un buen resultado.</w:t>
      </w:r>
    </w:p>
    <w:p w14:paraId="56B35B5F" w14:textId="77777777" w:rsidR="009C4367" w:rsidRPr="00D7770C" w:rsidRDefault="009C4367" w:rsidP="009C4367">
      <w:pPr>
        <w:spacing w:line="260" w:lineRule="atLeast"/>
        <w:jc w:val="both"/>
        <w:rPr>
          <w:rFonts w:ascii="Tahoma" w:hAnsi="Tahoma" w:cs="Tahoma"/>
          <w:sz w:val="20"/>
          <w:szCs w:val="20"/>
          <w:lang w:val="es-ES_tradnl"/>
        </w:rPr>
      </w:pPr>
    </w:p>
    <w:p w14:paraId="39C51F52"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108" w:name="_Toc118720338"/>
      <w:r w:rsidRPr="00D7770C">
        <w:rPr>
          <w:rFonts w:ascii="Tahoma" w:hAnsi="Tahoma" w:cs="Tahoma"/>
          <w:b/>
          <w:sz w:val="20"/>
          <w:szCs w:val="20"/>
        </w:rPr>
        <w:t>CERTIFICADO</w:t>
      </w:r>
      <w:r w:rsidRPr="00D7770C">
        <w:rPr>
          <w:rFonts w:ascii="Tahoma" w:hAnsi="Tahoma" w:cs="Tahoma"/>
          <w:b/>
          <w:sz w:val="20"/>
          <w:szCs w:val="20"/>
          <w:lang w:val="es-ES_tradnl"/>
        </w:rPr>
        <w:t xml:space="preserve"> DE LIQUIDACIÓN FINAL DE LA OBRA</w:t>
      </w:r>
      <w:bookmarkEnd w:id="108"/>
    </w:p>
    <w:p w14:paraId="5A4F59D0"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Supervisor elaborará un certificado de cantidades finales de obra, sobre la base de la obra efectiva y realmente ejecutada.</w:t>
      </w:r>
    </w:p>
    <w:p w14:paraId="31357647"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A esta liquidación económica final de la obra se le descontará las multas aplicadas (si las hubiere), saldos por anticipo otorgado, gastos realizados por la ejecución de trabajos de obras no corregidas por el Contratista y otros descuentos justificados por la Supervisión y/o Fiscalización, definiendo, finalmente, un saldo a favor o en contra del Contratista.</w:t>
      </w:r>
    </w:p>
    <w:p w14:paraId="6B0742FA"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deberá ser acreditado con un “Certificado de Terminación de Obra” previa entrega de documentación para su cierre, otorgado por la autoridad competente del Contratante, luego de la recepción definitiva y de concluido el trámite precedentemente especificado.</w:t>
      </w:r>
    </w:p>
    <w:p w14:paraId="10A17213"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 xml:space="preserve">En el caso del Contrato del Supervisor, dentro de los diez (10) días hábiles siguientes a la fecha de la entrega del informe final, el Supervisor elaborará y presentará el Certificado de Liquidación Final del Servicio y lo presentará al Fiscal de Obra con su firma. </w:t>
      </w:r>
    </w:p>
    <w:p w14:paraId="1CA2031E"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Fiscal de Obra y el Contratante, no darán por finalizada la revisión de la liquidación, si el Supervisor no hubiese cumplido con todas sus obligaciones de acuerdo a los términos de su contrato y sus documentos anexos. De no existir observación alguna para el procesamiento del pago, autorizará el mismo.</w:t>
      </w:r>
    </w:p>
    <w:p w14:paraId="0E5E62EE"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del contrato deberá ser acreditado por un “Certificado de Terminación del Servicio” de Supervisión Técnica, otorgado por la unidad competente del Contratante luego de concluido el trámite precedente especificado.</w:t>
      </w:r>
    </w:p>
    <w:p w14:paraId="5605ED72"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El cierre de Contrato de Obra y de Supervisión no libera de responsabilidades al Supervisor, por negligencia o impericia que ocasionasen daños posteriores sobre el objeto de contratación.</w:t>
      </w:r>
    </w:p>
    <w:p w14:paraId="3C7315F7" w14:textId="77777777" w:rsidR="009C4367" w:rsidRPr="00D7770C" w:rsidRDefault="009C4367" w:rsidP="009C4367">
      <w:pPr>
        <w:spacing w:line="260" w:lineRule="atLeast"/>
        <w:jc w:val="both"/>
        <w:rPr>
          <w:rFonts w:ascii="Tahoma" w:hAnsi="Tahoma" w:cs="Tahoma"/>
          <w:sz w:val="20"/>
          <w:szCs w:val="20"/>
          <w:lang w:val="es-ES_tradnl"/>
        </w:rPr>
      </w:pPr>
    </w:p>
    <w:p w14:paraId="261E7F9F"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109" w:name="_Toc118720339"/>
      <w:r w:rsidRPr="00D7770C">
        <w:rPr>
          <w:rFonts w:ascii="Tahoma" w:hAnsi="Tahoma" w:cs="Tahoma"/>
          <w:b/>
          <w:sz w:val="20"/>
          <w:szCs w:val="20"/>
        </w:rPr>
        <w:t>RESPONSABILIDAD</w:t>
      </w:r>
      <w:r w:rsidRPr="00D7770C">
        <w:rPr>
          <w:rFonts w:ascii="Tahoma" w:hAnsi="Tahoma" w:cs="Tahoma"/>
          <w:b/>
          <w:sz w:val="20"/>
          <w:szCs w:val="20"/>
          <w:lang w:val="es-ES_tradnl"/>
        </w:rPr>
        <w:t xml:space="preserve"> CIVIL.</w:t>
      </w:r>
      <w:bookmarkEnd w:id="109"/>
    </w:p>
    <w:p w14:paraId="7B12B6E6"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que la Supervisión, como producto del ejercicio de sus funciones, de lugar a que se ocasione daño económico al Estado por acción u omisión, será responsable de resarcir el mismo, una vez que mediante las acciones de control interno y/o externo y legal correspondientes se haya demostrado tal hecho.</w:t>
      </w:r>
    </w:p>
    <w:p w14:paraId="17FF81FB" w14:textId="77777777" w:rsidR="009C4367" w:rsidRPr="00D7770C" w:rsidRDefault="009C4367" w:rsidP="009C4367">
      <w:pPr>
        <w:spacing w:line="260" w:lineRule="atLeast"/>
        <w:jc w:val="both"/>
        <w:rPr>
          <w:rFonts w:ascii="Tahoma" w:hAnsi="Tahoma" w:cs="Tahoma"/>
          <w:sz w:val="20"/>
          <w:szCs w:val="20"/>
          <w:lang w:val="es-ES_tradnl"/>
        </w:rPr>
      </w:pPr>
    </w:p>
    <w:p w14:paraId="402A275E"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110" w:name="_Toc118720340"/>
      <w:r w:rsidRPr="00D7770C">
        <w:rPr>
          <w:rFonts w:ascii="Tahoma" w:hAnsi="Tahoma" w:cs="Tahoma"/>
          <w:b/>
          <w:sz w:val="20"/>
          <w:szCs w:val="20"/>
        </w:rPr>
        <w:t>RESPONSABILIDAD</w:t>
      </w:r>
      <w:r w:rsidRPr="00D7770C">
        <w:rPr>
          <w:rFonts w:ascii="Tahoma" w:hAnsi="Tahoma" w:cs="Tahoma"/>
          <w:b/>
          <w:sz w:val="20"/>
          <w:szCs w:val="20"/>
          <w:lang w:val="es-ES_tradnl"/>
        </w:rPr>
        <w:t xml:space="preserve"> SOLIDARIA Y MANCOMUNADA.</w:t>
      </w:r>
      <w:bookmarkEnd w:id="110"/>
    </w:p>
    <w:p w14:paraId="2C3508EE"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el caso de haberse firmado un contrato entre la AEVIVIENDA y Asociaciones Accidentales, las firmas componentes de la Supervisión serán responsables solidarias y mancomunadas del cumplimiento del contrato, así como en el caso de cualquier demanda legal.</w:t>
      </w:r>
    </w:p>
    <w:p w14:paraId="09A46CC1" w14:textId="77777777" w:rsidR="009C4367" w:rsidRPr="00D7770C" w:rsidRDefault="009C4367" w:rsidP="009C4367">
      <w:pPr>
        <w:spacing w:line="260" w:lineRule="atLeast"/>
        <w:jc w:val="both"/>
        <w:rPr>
          <w:rFonts w:ascii="Tahoma" w:hAnsi="Tahoma" w:cs="Tahoma"/>
          <w:sz w:val="20"/>
          <w:szCs w:val="20"/>
          <w:lang w:val="es-ES_tradnl"/>
        </w:rPr>
      </w:pPr>
    </w:p>
    <w:p w14:paraId="03ECD6DF"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111" w:name="_Toc118720341"/>
      <w:r w:rsidRPr="00D7770C">
        <w:rPr>
          <w:rFonts w:ascii="Tahoma" w:hAnsi="Tahoma" w:cs="Tahoma"/>
          <w:b/>
          <w:sz w:val="20"/>
          <w:szCs w:val="20"/>
        </w:rPr>
        <w:t>RESPONSABILIDAD</w:t>
      </w:r>
      <w:r w:rsidRPr="00D7770C">
        <w:rPr>
          <w:rFonts w:ascii="Tahoma" w:hAnsi="Tahoma" w:cs="Tahoma"/>
          <w:b/>
          <w:sz w:val="20"/>
          <w:szCs w:val="20"/>
          <w:lang w:val="es-ES_tradnl"/>
        </w:rPr>
        <w:t xml:space="preserve"> TÉCNICA DE LA SUPERVISIÓN.</w:t>
      </w:r>
      <w:bookmarkEnd w:id="111"/>
    </w:p>
    <w:p w14:paraId="2FFBE9AD"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atención a que la Supervisión es responsable directa y absoluta de las actividades contractuales que ésta realiza, deberá responder a cualquier consulta por el trabajo realizado durante los siguientes dos (2) años, computables desde la aceptación del informe final por parte de la entidad contratante, por lo que, en caso de ser requerida para cualquier aclaración o corrección pertinente, no podrá negar su concurrencia.</w:t>
      </w:r>
    </w:p>
    <w:p w14:paraId="6E406251"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En caso de no concurrir a esa convocatoria, la entidad contratante hará conocer por escrito esta situación al Órgano Rector (Ministerio de Economía y Finanzas Públicas) para efectos de información y a la Contraloría General del Estado, a los efectos legales pertinentes, en razón de que el servicio prestado fue emergente de un contrato administrativo por el cual es responsable ante el Estado.</w:t>
      </w:r>
    </w:p>
    <w:p w14:paraId="3708C0C7" w14:textId="77777777" w:rsidR="009C4367" w:rsidRPr="00D7770C" w:rsidRDefault="009C4367" w:rsidP="009C4367">
      <w:pPr>
        <w:spacing w:line="260" w:lineRule="atLeast"/>
        <w:jc w:val="both"/>
        <w:rPr>
          <w:rFonts w:ascii="Tahoma" w:hAnsi="Tahoma" w:cs="Tahoma"/>
          <w:sz w:val="20"/>
          <w:szCs w:val="20"/>
          <w:lang w:val="es-ES_tradnl"/>
        </w:rPr>
      </w:pPr>
    </w:p>
    <w:p w14:paraId="65D855CD" w14:textId="77777777" w:rsidR="009C4367" w:rsidRPr="00D7770C" w:rsidRDefault="009C4367" w:rsidP="009C4367">
      <w:pPr>
        <w:numPr>
          <w:ilvl w:val="0"/>
          <w:numId w:val="42"/>
        </w:numPr>
        <w:ind w:left="284" w:hanging="284"/>
        <w:contextualSpacing/>
        <w:jc w:val="both"/>
        <w:outlineLvl w:val="0"/>
        <w:rPr>
          <w:rFonts w:ascii="Tahoma" w:hAnsi="Tahoma" w:cs="Tahoma"/>
          <w:b/>
          <w:sz w:val="20"/>
          <w:szCs w:val="20"/>
          <w:lang w:val="es-ES_tradnl"/>
        </w:rPr>
      </w:pPr>
      <w:bookmarkStart w:id="112" w:name="_Toc118720342"/>
      <w:r w:rsidRPr="00D7770C">
        <w:rPr>
          <w:rFonts w:ascii="Tahoma" w:hAnsi="Tahoma" w:cs="Tahoma"/>
          <w:b/>
          <w:sz w:val="20"/>
          <w:szCs w:val="20"/>
        </w:rPr>
        <w:t>PROPIEDAD</w:t>
      </w:r>
      <w:r w:rsidRPr="00D7770C">
        <w:rPr>
          <w:rFonts w:ascii="Tahoma" w:hAnsi="Tahoma" w:cs="Tahoma"/>
          <w:b/>
          <w:sz w:val="20"/>
          <w:szCs w:val="20"/>
          <w:lang w:val="es-ES_tradnl"/>
        </w:rPr>
        <w:t xml:space="preserve"> DE LOS DOCUMENTOS.</w:t>
      </w:r>
      <w:bookmarkEnd w:id="112"/>
    </w:p>
    <w:p w14:paraId="37608C90" w14:textId="77777777" w:rsidR="009C4367" w:rsidRPr="00D7770C" w:rsidRDefault="009C4367" w:rsidP="009C4367">
      <w:pPr>
        <w:spacing w:line="260" w:lineRule="atLeast"/>
        <w:jc w:val="both"/>
        <w:rPr>
          <w:rFonts w:ascii="Tahoma" w:hAnsi="Tahoma" w:cs="Tahoma"/>
          <w:sz w:val="20"/>
          <w:szCs w:val="20"/>
          <w:lang w:val="es-ES_tradnl"/>
        </w:rPr>
      </w:pPr>
      <w:r w:rsidRPr="00D7770C">
        <w:rPr>
          <w:rFonts w:ascii="Tahoma" w:hAnsi="Tahoma" w:cs="Tahoma"/>
          <w:sz w:val="20"/>
          <w:szCs w:val="20"/>
          <w:lang w:val="es-ES_tradnl"/>
        </w:rPr>
        <w:t>Los originales de los documentos, Libro de Órdenes, Planillas, Libretas de campo, Memorias de cálculo, Planos, diseños y otros documentos que elabore la Supervisión con relación a la obra, serán de propiedad del Contratante y, en consecuencia, deberán ser entregados a éste en su totalidad y bajo inventario, quedando absolutamente prohibida la difusión de dicha documentación, total o parcialmente, sin consentimiento previo y por escrito del Contratante.</w:t>
      </w:r>
    </w:p>
    <w:p w14:paraId="0DFD4A28" w14:textId="77777777" w:rsidR="009C4367" w:rsidRPr="00D7770C" w:rsidRDefault="009C4367" w:rsidP="009C4367">
      <w:pPr>
        <w:spacing w:line="200" w:lineRule="exact"/>
        <w:jc w:val="both"/>
        <w:rPr>
          <w:rFonts w:ascii="Tahoma" w:hAnsi="Tahoma" w:cs="Tahoma"/>
          <w:b/>
          <w:color w:val="FF0000"/>
          <w:sz w:val="20"/>
          <w:szCs w:val="20"/>
          <w:lang w:val="es-ES_tradnl"/>
        </w:rPr>
      </w:pPr>
    </w:p>
    <w:p w14:paraId="49128BD7" w14:textId="6594E541" w:rsidR="009C4367" w:rsidRDefault="009C4367" w:rsidP="009C4367">
      <w:pPr>
        <w:numPr>
          <w:ilvl w:val="0"/>
          <w:numId w:val="42"/>
        </w:numPr>
        <w:ind w:left="284" w:hanging="284"/>
        <w:contextualSpacing/>
        <w:jc w:val="both"/>
        <w:outlineLvl w:val="0"/>
        <w:rPr>
          <w:rFonts w:ascii="Tahoma" w:hAnsi="Tahoma" w:cs="Tahoma"/>
          <w:b/>
          <w:sz w:val="20"/>
          <w:szCs w:val="20"/>
        </w:rPr>
      </w:pPr>
      <w:bookmarkStart w:id="113" w:name="_Toc481743358"/>
      <w:bookmarkStart w:id="114" w:name="_Toc118720343"/>
      <w:r w:rsidRPr="00D7770C">
        <w:rPr>
          <w:rFonts w:ascii="Tahoma" w:hAnsi="Tahoma" w:cs="Tahoma"/>
          <w:b/>
          <w:sz w:val="20"/>
          <w:szCs w:val="20"/>
        </w:rPr>
        <w:t>DETALLE DE ÍTEMS DEL PROYECTO</w:t>
      </w:r>
      <w:bookmarkEnd w:id="113"/>
      <w:bookmarkEnd w:id="114"/>
    </w:p>
    <w:p w14:paraId="1C2BE8F9" w14:textId="050D9E81" w:rsidR="004F37C5" w:rsidRDefault="004F37C5" w:rsidP="004F37C5">
      <w:pPr>
        <w:contextualSpacing/>
        <w:jc w:val="both"/>
        <w:outlineLvl w:val="0"/>
        <w:rPr>
          <w:rFonts w:ascii="Tahoma" w:hAnsi="Tahoma" w:cs="Tahoma"/>
          <w:b/>
          <w:sz w:val="20"/>
          <w:szCs w:val="20"/>
        </w:rPr>
      </w:pPr>
    </w:p>
    <w:p w14:paraId="7686778D" w14:textId="77777777" w:rsidR="004F37C5" w:rsidRPr="00D7770C" w:rsidRDefault="004F37C5" w:rsidP="004F37C5">
      <w:pPr>
        <w:contextualSpacing/>
        <w:jc w:val="both"/>
        <w:outlineLvl w:val="0"/>
        <w:rPr>
          <w:rFonts w:ascii="Tahoma" w:hAnsi="Tahoma" w:cs="Tahoma"/>
          <w:b/>
          <w:sz w:val="20"/>
          <w:szCs w:val="20"/>
        </w:rPr>
      </w:pPr>
    </w:p>
    <w:p w14:paraId="678B907E" w14:textId="77777777" w:rsidR="009C4367" w:rsidRPr="00D7770C" w:rsidRDefault="009C4367" w:rsidP="009C4367">
      <w:pPr>
        <w:ind w:left="425"/>
        <w:contextualSpacing/>
        <w:jc w:val="both"/>
        <w:outlineLvl w:val="0"/>
        <w:rPr>
          <w:rFonts w:ascii="Tahoma" w:hAnsi="Tahoma" w:cs="Tahoma"/>
          <w:b/>
          <w:sz w:val="20"/>
          <w:szCs w:val="20"/>
        </w:rPr>
      </w:pPr>
    </w:p>
    <w:tbl>
      <w:tblPr>
        <w:tblW w:w="9776" w:type="dxa"/>
        <w:tblLayout w:type="fixed"/>
        <w:tblCellMar>
          <w:left w:w="70" w:type="dxa"/>
          <w:right w:w="70" w:type="dxa"/>
        </w:tblCellMar>
        <w:tblLook w:val="04A0" w:firstRow="1" w:lastRow="0" w:firstColumn="1" w:lastColumn="0" w:noHBand="0" w:noVBand="1"/>
      </w:tblPr>
      <w:tblGrid>
        <w:gridCol w:w="846"/>
        <w:gridCol w:w="6379"/>
        <w:gridCol w:w="1417"/>
        <w:gridCol w:w="1134"/>
      </w:tblGrid>
      <w:tr w:rsidR="009C4367" w:rsidRPr="00D7770C" w14:paraId="75538989" w14:textId="77777777" w:rsidTr="002C5A21">
        <w:trPr>
          <w:trHeight w:val="319"/>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7033265C" w14:textId="77777777" w:rsidR="009C4367" w:rsidRPr="00D7770C" w:rsidRDefault="009C4367" w:rsidP="002C5A21">
            <w:pPr>
              <w:jc w:val="center"/>
              <w:rPr>
                <w:rFonts w:ascii="Tahoma" w:hAnsi="Tahoma" w:cs="Tahoma"/>
                <w:color w:val="000000"/>
                <w:sz w:val="20"/>
                <w:szCs w:val="20"/>
                <w:lang w:eastAsia="es-BO"/>
              </w:rPr>
            </w:pPr>
            <w:r w:rsidRPr="00D7770C">
              <w:rPr>
                <w:rFonts w:ascii="Tahoma" w:hAnsi="Tahoma" w:cs="Tahoma"/>
                <w:color w:val="000000"/>
                <w:sz w:val="20"/>
                <w:szCs w:val="20"/>
              </w:rPr>
              <w:t xml:space="preserve">MODULO: VIVIENDA NUEVA </w:t>
            </w:r>
          </w:p>
        </w:tc>
      </w:tr>
      <w:tr w:rsidR="009C4367" w:rsidRPr="00D7770C" w14:paraId="7014D5FF" w14:textId="77777777" w:rsidTr="002C5A21">
        <w:trPr>
          <w:trHeight w:val="506"/>
        </w:trPr>
        <w:tc>
          <w:tcPr>
            <w:tcW w:w="9776" w:type="dxa"/>
            <w:gridSpan w:val="4"/>
            <w:tcBorders>
              <w:top w:val="single" w:sz="4" w:space="0" w:color="000000"/>
              <w:left w:val="single" w:sz="4" w:space="0" w:color="000000"/>
              <w:bottom w:val="single" w:sz="4" w:space="0" w:color="000000"/>
              <w:right w:val="single" w:sz="4" w:space="0" w:color="000000"/>
            </w:tcBorders>
            <w:shd w:val="clear" w:color="auto" w:fill="DBE5F1"/>
            <w:noWrap/>
            <w:vAlign w:val="center"/>
            <w:hideMark/>
          </w:tcPr>
          <w:p w14:paraId="20D03F30" w14:textId="77777777" w:rsidR="009C4367" w:rsidRPr="00D7770C" w:rsidRDefault="009C4367" w:rsidP="002C5A21">
            <w:pPr>
              <w:jc w:val="center"/>
              <w:rPr>
                <w:rFonts w:ascii="Tahoma" w:hAnsi="Tahoma" w:cs="Tahoma"/>
                <w:color w:val="000000"/>
                <w:sz w:val="20"/>
                <w:szCs w:val="20"/>
              </w:rPr>
            </w:pPr>
            <w:r w:rsidRPr="00C7607B">
              <w:rPr>
                <w:rFonts w:ascii="Tahoma" w:hAnsi="Tahoma" w:cs="Tahoma"/>
                <w:color w:val="FF0000"/>
                <w:sz w:val="20"/>
                <w:szCs w:val="20"/>
              </w:rPr>
              <w:t>PROYECTO DE VIVIENDA NUEVA EN EL MUNICIPIO DE SAN RAMON  -FASE(XI) 2024- BENI</w:t>
            </w:r>
          </w:p>
        </w:tc>
      </w:tr>
      <w:tr w:rsidR="009C4367" w:rsidRPr="00D7770C" w14:paraId="6026A387"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DBE5F1"/>
            <w:noWrap/>
            <w:vAlign w:val="center"/>
            <w:hideMark/>
          </w:tcPr>
          <w:p w14:paraId="6A62955D" w14:textId="77777777" w:rsidR="009C4367" w:rsidRPr="00D7770C" w:rsidRDefault="009C4367" w:rsidP="002C5A21">
            <w:pPr>
              <w:jc w:val="center"/>
              <w:rPr>
                <w:rFonts w:ascii="Tahoma" w:hAnsi="Tahoma" w:cs="Tahoma"/>
                <w:color w:val="000000"/>
                <w:sz w:val="18"/>
                <w:szCs w:val="18"/>
              </w:rPr>
            </w:pPr>
            <w:r w:rsidRPr="00D7770C">
              <w:rPr>
                <w:rFonts w:ascii="Tahoma" w:hAnsi="Tahoma" w:cs="Tahoma"/>
                <w:color w:val="000000"/>
                <w:sz w:val="18"/>
                <w:szCs w:val="18"/>
              </w:rPr>
              <w:t>Nro. ITEM</w:t>
            </w:r>
          </w:p>
        </w:tc>
        <w:tc>
          <w:tcPr>
            <w:tcW w:w="6379" w:type="dxa"/>
            <w:tcBorders>
              <w:top w:val="nil"/>
              <w:left w:val="nil"/>
              <w:bottom w:val="single" w:sz="4" w:space="0" w:color="000000"/>
              <w:right w:val="single" w:sz="4" w:space="0" w:color="000000"/>
            </w:tcBorders>
            <w:shd w:val="clear" w:color="auto" w:fill="DBE5F1"/>
            <w:noWrap/>
            <w:vAlign w:val="center"/>
            <w:hideMark/>
          </w:tcPr>
          <w:p w14:paraId="63090931" w14:textId="77777777" w:rsidR="009C4367" w:rsidRPr="00D7770C" w:rsidRDefault="009C4367" w:rsidP="002C5A21">
            <w:pPr>
              <w:rPr>
                <w:rFonts w:ascii="Tahoma" w:hAnsi="Tahoma" w:cs="Tahoma"/>
                <w:color w:val="000000"/>
                <w:sz w:val="18"/>
                <w:szCs w:val="18"/>
              </w:rPr>
            </w:pPr>
            <w:r w:rsidRPr="00D7770C">
              <w:rPr>
                <w:rFonts w:ascii="Tahoma" w:hAnsi="Tahoma" w:cs="Tahoma"/>
                <w:color w:val="000000"/>
                <w:sz w:val="18"/>
                <w:szCs w:val="18"/>
              </w:rPr>
              <w:t>ITEM</w:t>
            </w:r>
          </w:p>
        </w:tc>
        <w:tc>
          <w:tcPr>
            <w:tcW w:w="1417" w:type="dxa"/>
            <w:tcBorders>
              <w:top w:val="nil"/>
              <w:left w:val="nil"/>
              <w:bottom w:val="single" w:sz="4" w:space="0" w:color="000000"/>
              <w:right w:val="single" w:sz="4" w:space="0" w:color="000000"/>
            </w:tcBorders>
            <w:shd w:val="clear" w:color="auto" w:fill="DBE5F1"/>
            <w:noWrap/>
            <w:vAlign w:val="center"/>
            <w:hideMark/>
          </w:tcPr>
          <w:p w14:paraId="6CB29908" w14:textId="77777777" w:rsidR="009C4367" w:rsidRPr="00D7770C" w:rsidRDefault="009C4367" w:rsidP="002C5A21">
            <w:pPr>
              <w:rPr>
                <w:rFonts w:ascii="Tahoma" w:hAnsi="Tahoma" w:cs="Tahoma"/>
                <w:color w:val="000000"/>
                <w:sz w:val="18"/>
                <w:szCs w:val="18"/>
              </w:rPr>
            </w:pPr>
            <w:r w:rsidRPr="00D7770C">
              <w:rPr>
                <w:rFonts w:ascii="Tahoma" w:hAnsi="Tahoma" w:cs="Tahoma"/>
                <w:color w:val="000000"/>
                <w:sz w:val="18"/>
                <w:szCs w:val="18"/>
              </w:rPr>
              <w:t>UNIDAD</w:t>
            </w:r>
          </w:p>
        </w:tc>
        <w:tc>
          <w:tcPr>
            <w:tcW w:w="1134" w:type="dxa"/>
            <w:tcBorders>
              <w:top w:val="nil"/>
              <w:left w:val="nil"/>
              <w:bottom w:val="single" w:sz="4" w:space="0" w:color="000000"/>
              <w:right w:val="single" w:sz="4" w:space="0" w:color="000000"/>
            </w:tcBorders>
            <w:shd w:val="clear" w:color="auto" w:fill="DBE5F1"/>
            <w:noWrap/>
            <w:vAlign w:val="center"/>
            <w:hideMark/>
          </w:tcPr>
          <w:p w14:paraId="1AA5A7E4" w14:textId="77777777" w:rsidR="009C4367" w:rsidRPr="00D7770C" w:rsidRDefault="009C4367" w:rsidP="002C5A21">
            <w:pPr>
              <w:rPr>
                <w:rFonts w:ascii="Tahoma" w:hAnsi="Tahoma" w:cs="Tahoma"/>
                <w:color w:val="000000"/>
                <w:sz w:val="18"/>
                <w:szCs w:val="18"/>
              </w:rPr>
            </w:pPr>
            <w:r w:rsidRPr="00D7770C">
              <w:rPr>
                <w:rFonts w:ascii="Tahoma" w:hAnsi="Tahoma" w:cs="Tahoma"/>
                <w:color w:val="000000"/>
                <w:sz w:val="18"/>
                <w:szCs w:val="18"/>
              </w:rPr>
              <w:t>VOLUMEN</w:t>
            </w:r>
          </w:p>
        </w:tc>
      </w:tr>
      <w:tr w:rsidR="009C4367" w:rsidRPr="00D7770C" w14:paraId="4AB1EA79" w14:textId="77777777" w:rsidTr="002C5A21">
        <w:trPr>
          <w:trHeight w:val="20"/>
        </w:trPr>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55C59BE" w14:textId="77777777" w:rsidR="009C4367" w:rsidRPr="00D7770C" w:rsidRDefault="009C4367" w:rsidP="002C5A21">
            <w:pPr>
              <w:jc w:val="right"/>
              <w:rPr>
                <w:rFonts w:ascii="Tahoma" w:hAnsi="Tahoma" w:cs="Tahoma"/>
                <w:color w:val="FF0000"/>
                <w:sz w:val="17"/>
                <w:szCs w:val="17"/>
              </w:rPr>
            </w:pPr>
            <w:r w:rsidRPr="00F80338">
              <w:rPr>
                <w:rFonts w:cs="Calibri"/>
                <w:color w:val="000000"/>
              </w:rPr>
              <w:t>1</w:t>
            </w:r>
          </w:p>
        </w:tc>
        <w:tc>
          <w:tcPr>
            <w:tcW w:w="6379" w:type="dxa"/>
            <w:tcBorders>
              <w:top w:val="single" w:sz="4" w:space="0" w:color="000000"/>
              <w:left w:val="nil"/>
              <w:bottom w:val="single" w:sz="4" w:space="0" w:color="000000"/>
              <w:right w:val="single" w:sz="4" w:space="0" w:color="000000"/>
            </w:tcBorders>
            <w:shd w:val="clear" w:color="auto" w:fill="auto"/>
            <w:noWrap/>
            <w:vAlign w:val="bottom"/>
            <w:hideMark/>
          </w:tcPr>
          <w:p w14:paraId="02EBB6DA" w14:textId="77777777" w:rsidR="009C4367" w:rsidRPr="00D7770C" w:rsidRDefault="009C4367" w:rsidP="002C5A21">
            <w:pPr>
              <w:rPr>
                <w:rFonts w:ascii="Tahoma" w:hAnsi="Tahoma" w:cs="Tahoma"/>
                <w:color w:val="FF0000"/>
                <w:sz w:val="17"/>
                <w:szCs w:val="17"/>
                <w:lang w:eastAsia="es-BO"/>
              </w:rPr>
            </w:pPr>
            <w:r w:rsidRPr="00F80338">
              <w:rPr>
                <w:rFonts w:cs="Calibri"/>
                <w:color w:val="000000"/>
              </w:rPr>
              <w:t>INSTALACIÓN DE FAENAS</w:t>
            </w:r>
          </w:p>
        </w:tc>
        <w:tc>
          <w:tcPr>
            <w:tcW w:w="1417" w:type="dxa"/>
            <w:tcBorders>
              <w:top w:val="single" w:sz="4" w:space="0" w:color="000000"/>
              <w:left w:val="nil"/>
              <w:bottom w:val="single" w:sz="4" w:space="0" w:color="000000"/>
              <w:right w:val="single" w:sz="4" w:space="0" w:color="000000"/>
            </w:tcBorders>
            <w:shd w:val="clear" w:color="auto" w:fill="auto"/>
            <w:noWrap/>
            <w:vAlign w:val="bottom"/>
            <w:hideMark/>
          </w:tcPr>
          <w:p w14:paraId="27D28118" w14:textId="77777777" w:rsidR="009C4367" w:rsidRPr="00D7770C" w:rsidRDefault="009C4367" w:rsidP="002C5A21">
            <w:pPr>
              <w:rPr>
                <w:rFonts w:ascii="Tahoma" w:hAnsi="Tahoma" w:cs="Tahoma"/>
                <w:color w:val="FF0000"/>
                <w:sz w:val="17"/>
                <w:szCs w:val="17"/>
              </w:rPr>
            </w:pPr>
            <w:r w:rsidRPr="00F80338">
              <w:rPr>
                <w:rFonts w:cs="Calibri"/>
                <w:color w:val="000000"/>
              </w:rPr>
              <w:t>GLOBAL</w:t>
            </w:r>
          </w:p>
        </w:tc>
        <w:tc>
          <w:tcPr>
            <w:tcW w:w="1134" w:type="dxa"/>
            <w:tcBorders>
              <w:top w:val="single" w:sz="4" w:space="0" w:color="000000"/>
              <w:left w:val="nil"/>
              <w:bottom w:val="single" w:sz="4" w:space="0" w:color="000000"/>
              <w:right w:val="single" w:sz="4" w:space="0" w:color="000000"/>
            </w:tcBorders>
            <w:shd w:val="clear" w:color="auto" w:fill="auto"/>
            <w:noWrap/>
            <w:vAlign w:val="bottom"/>
            <w:hideMark/>
          </w:tcPr>
          <w:p w14:paraId="51AF3C87" w14:textId="77777777" w:rsidR="009C4367" w:rsidRPr="00D7770C" w:rsidRDefault="009C4367" w:rsidP="002C5A21">
            <w:pPr>
              <w:jc w:val="right"/>
              <w:rPr>
                <w:rFonts w:ascii="Tahoma" w:hAnsi="Tahoma" w:cs="Tahoma"/>
                <w:color w:val="FF0000"/>
                <w:sz w:val="17"/>
                <w:szCs w:val="17"/>
              </w:rPr>
            </w:pPr>
            <w:r w:rsidRPr="00F80338">
              <w:rPr>
                <w:rFonts w:cs="Calibri"/>
                <w:color w:val="000000"/>
              </w:rPr>
              <w:t>1</w:t>
            </w:r>
          </w:p>
        </w:tc>
      </w:tr>
      <w:tr w:rsidR="009C4367" w:rsidRPr="00D7770C" w14:paraId="13EC9242"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67CFF39" w14:textId="77777777" w:rsidR="009C4367" w:rsidRPr="00D7770C" w:rsidRDefault="009C4367" w:rsidP="002C5A21">
            <w:pPr>
              <w:jc w:val="right"/>
              <w:rPr>
                <w:rFonts w:ascii="Tahoma" w:hAnsi="Tahoma" w:cs="Tahoma"/>
                <w:color w:val="FF0000"/>
                <w:sz w:val="17"/>
                <w:szCs w:val="17"/>
              </w:rPr>
            </w:pPr>
            <w:r w:rsidRPr="00F80338">
              <w:rPr>
                <w:rFonts w:cs="Calibri"/>
                <w:color w:val="000000"/>
              </w:rPr>
              <w:t>2</w:t>
            </w:r>
          </w:p>
        </w:tc>
        <w:tc>
          <w:tcPr>
            <w:tcW w:w="6379" w:type="dxa"/>
            <w:tcBorders>
              <w:top w:val="nil"/>
              <w:left w:val="nil"/>
              <w:bottom w:val="single" w:sz="4" w:space="0" w:color="000000"/>
              <w:right w:val="single" w:sz="4" w:space="0" w:color="000000"/>
            </w:tcBorders>
            <w:shd w:val="clear" w:color="auto" w:fill="auto"/>
            <w:noWrap/>
            <w:vAlign w:val="bottom"/>
            <w:hideMark/>
          </w:tcPr>
          <w:p w14:paraId="2457EA53" w14:textId="77777777" w:rsidR="009C4367" w:rsidRPr="00D7770C" w:rsidRDefault="009C4367" w:rsidP="002C5A21">
            <w:pPr>
              <w:rPr>
                <w:rFonts w:ascii="Tahoma" w:hAnsi="Tahoma" w:cs="Tahoma"/>
                <w:color w:val="FF0000"/>
                <w:sz w:val="17"/>
                <w:szCs w:val="17"/>
              </w:rPr>
            </w:pPr>
            <w:r w:rsidRPr="00F80338">
              <w:rPr>
                <w:rFonts w:cs="Calibri"/>
                <w:color w:val="000000"/>
              </w:rPr>
              <w:t>LETRERO DE OBRA DE MURO DE LADRILLO</w:t>
            </w:r>
          </w:p>
        </w:tc>
        <w:tc>
          <w:tcPr>
            <w:tcW w:w="1417" w:type="dxa"/>
            <w:tcBorders>
              <w:top w:val="nil"/>
              <w:left w:val="nil"/>
              <w:bottom w:val="single" w:sz="4" w:space="0" w:color="000000"/>
              <w:right w:val="single" w:sz="4" w:space="0" w:color="000000"/>
            </w:tcBorders>
            <w:shd w:val="clear" w:color="auto" w:fill="auto"/>
            <w:noWrap/>
            <w:vAlign w:val="bottom"/>
            <w:hideMark/>
          </w:tcPr>
          <w:p w14:paraId="5BC549F8" w14:textId="77777777" w:rsidR="009C4367" w:rsidRPr="00D7770C" w:rsidRDefault="009C4367" w:rsidP="002C5A21">
            <w:pPr>
              <w:rPr>
                <w:rFonts w:ascii="Times New Roman" w:hAnsi="Times New Roman"/>
                <w:color w:val="FF0000"/>
                <w:sz w:val="17"/>
                <w:szCs w:val="17"/>
              </w:rPr>
            </w:pPr>
            <w:r w:rsidRPr="00F80338">
              <w:rPr>
                <w:rFonts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3AB38470" w14:textId="77777777" w:rsidR="009C4367" w:rsidRPr="00D7770C" w:rsidRDefault="009C4367" w:rsidP="002C5A21">
            <w:pPr>
              <w:jc w:val="right"/>
              <w:rPr>
                <w:rFonts w:ascii="Tahoma" w:hAnsi="Tahoma" w:cs="Tahoma"/>
                <w:color w:val="FF0000"/>
                <w:sz w:val="17"/>
                <w:szCs w:val="17"/>
              </w:rPr>
            </w:pPr>
            <w:r w:rsidRPr="00F80338">
              <w:rPr>
                <w:rFonts w:cs="Calibri"/>
                <w:color w:val="000000"/>
              </w:rPr>
              <w:t>1</w:t>
            </w:r>
          </w:p>
        </w:tc>
      </w:tr>
      <w:tr w:rsidR="009C4367" w:rsidRPr="00D7770C" w14:paraId="05EB8E52"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5B3B215" w14:textId="77777777" w:rsidR="009C4367" w:rsidRPr="00D7770C" w:rsidRDefault="009C4367" w:rsidP="002C5A21">
            <w:pPr>
              <w:jc w:val="right"/>
              <w:rPr>
                <w:rFonts w:ascii="Tahoma" w:hAnsi="Tahoma" w:cs="Tahoma"/>
                <w:color w:val="FF0000"/>
                <w:sz w:val="17"/>
                <w:szCs w:val="17"/>
              </w:rPr>
            </w:pPr>
            <w:r w:rsidRPr="00F80338">
              <w:rPr>
                <w:rFonts w:cs="Calibri"/>
                <w:color w:val="000000"/>
              </w:rPr>
              <w:t>3</w:t>
            </w:r>
          </w:p>
        </w:tc>
        <w:tc>
          <w:tcPr>
            <w:tcW w:w="6379" w:type="dxa"/>
            <w:tcBorders>
              <w:top w:val="nil"/>
              <w:left w:val="nil"/>
              <w:bottom w:val="single" w:sz="4" w:space="0" w:color="000000"/>
              <w:right w:val="single" w:sz="4" w:space="0" w:color="000000"/>
            </w:tcBorders>
            <w:shd w:val="clear" w:color="auto" w:fill="auto"/>
            <w:noWrap/>
            <w:vAlign w:val="bottom"/>
            <w:hideMark/>
          </w:tcPr>
          <w:p w14:paraId="09C3D41B" w14:textId="77777777" w:rsidR="009C4367" w:rsidRPr="00D7770C" w:rsidRDefault="009C4367" w:rsidP="002C5A21">
            <w:pPr>
              <w:rPr>
                <w:rFonts w:ascii="Tahoma" w:hAnsi="Tahoma" w:cs="Tahoma"/>
                <w:color w:val="FF0000"/>
                <w:sz w:val="17"/>
                <w:szCs w:val="17"/>
              </w:rPr>
            </w:pPr>
            <w:r w:rsidRPr="00F80338">
              <w:rPr>
                <w:rFonts w:cs="Calibri"/>
                <w:color w:val="000000"/>
              </w:rPr>
              <w:t>TRAZADO Y REPLANTEO</w:t>
            </w:r>
          </w:p>
        </w:tc>
        <w:tc>
          <w:tcPr>
            <w:tcW w:w="1417" w:type="dxa"/>
            <w:tcBorders>
              <w:top w:val="nil"/>
              <w:left w:val="nil"/>
              <w:bottom w:val="single" w:sz="4" w:space="0" w:color="000000"/>
              <w:right w:val="single" w:sz="4" w:space="0" w:color="000000"/>
            </w:tcBorders>
            <w:shd w:val="clear" w:color="auto" w:fill="auto"/>
            <w:noWrap/>
            <w:vAlign w:val="bottom"/>
            <w:hideMark/>
          </w:tcPr>
          <w:p w14:paraId="38ACC8AE" w14:textId="77777777" w:rsidR="009C4367" w:rsidRPr="00D7770C" w:rsidRDefault="009C4367" w:rsidP="002C5A21">
            <w:pPr>
              <w:rPr>
                <w:rFonts w:ascii="Times New Roman" w:hAnsi="Times New Roman"/>
                <w:color w:val="FF0000"/>
                <w:sz w:val="17"/>
                <w:szCs w:val="17"/>
              </w:rPr>
            </w:pPr>
            <w:r w:rsidRPr="00F80338">
              <w:rPr>
                <w:rFonts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hideMark/>
          </w:tcPr>
          <w:p w14:paraId="579B8FE1"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42485BDC"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8BFA2A0" w14:textId="77777777" w:rsidR="009C4367" w:rsidRPr="00D7770C" w:rsidRDefault="009C4367" w:rsidP="002C5A21">
            <w:pPr>
              <w:jc w:val="right"/>
              <w:rPr>
                <w:rFonts w:ascii="Tahoma" w:hAnsi="Tahoma" w:cs="Tahoma"/>
                <w:color w:val="FF0000"/>
                <w:sz w:val="17"/>
                <w:szCs w:val="17"/>
              </w:rPr>
            </w:pPr>
            <w:r w:rsidRPr="00F80338">
              <w:rPr>
                <w:rFonts w:cs="Calibri"/>
                <w:color w:val="000000"/>
              </w:rPr>
              <w:t>4</w:t>
            </w:r>
          </w:p>
        </w:tc>
        <w:tc>
          <w:tcPr>
            <w:tcW w:w="6379" w:type="dxa"/>
            <w:tcBorders>
              <w:top w:val="nil"/>
              <w:left w:val="nil"/>
              <w:bottom w:val="single" w:sz="4" w:space="0" w:color="000000"/>
              <w:right w:val="single" w:sz="4" w:space="0" w:color="000000"/>
            </w:tcBorders>
            <w:shd w:val="clear" w:color="auto" w:fill="auto"/>
            <w:noWrap/>
            <w:vAlign w:val="bottom"/>
            <w:hideMark/>
          </w:tcPr>
          <w:p w14:paraId="2ACEAEDD" w14:textId="77777777" w:rsidR="009C4367" w:rsidRPr="00D7770C" w:rsidRDefault="009C4367" w:rsidP="002C5A21">
            <w:pPr>
              <w:rPr>
                <w:rFonts w:ascii="Tahoma" w:hAnsi="Tahoma" w:cs="Tahoma"/>
                <w:color w:val="FF0000"/>
                <w:sz w:val="17"/>
                <w:szCs w:val="17"/>
              </w:rPr>
            </w:pPr>
            <w:r w:rsidRPr="00F80338">
              <w:rPr>
                <w:rFonts w:cs="Calibri"/>
                <w:color w:val="000000"/>
              </w:rPr>
              <w:t>EXCAVACIÓN DE 0 A 2,50 M (SIN AGOTAMIENTO)</w:t>
            </w:r>
          </w:p>
        </w:tc>
        <w:tc>
          <w:tcPr>
            <w:tcW w:w="1417" w:type="dxa"/>
            <w:tcBorders>
              <w:top w:val="nil"/>
              <w:left w:val="nil"/>
              <w:bottom w:val="single" w:sz="4" w:space="0" w:color="000000"/>
              <w:right w:val="single" w:sz="4" w:space="0" w:color="000000"/>
            </w:tcBorders>
            <w:shd w:val="clear" w:color="auto" w:fill="auto"/>
            <w:noWrap/>
            <w:vAlign w:val="bottom"/>
            <w:hideMark/>
          </w:tcPr>
          <w:p w14:paraId="56172CD9" w14:textId="77777777" w:rsidR="009C4367" w:rsidRPr="00D7770C" w:rsidRDefault="009C4367" w:rsidP="002C5A21">
            <w:pPr>
              <w:rPr>
                <w:rFonts w:ascii="Tahoma" w:hAnsi="Tahoma" w:cs="Tahoma"/>
                <w:color w:val="FF0000"/>
                <w:sz w:val="17"/>
                <w:szCs w:val="17"/>
              </w:rPr>
            </w:pPr>
            <w:r w:rsidRPr="00F80338">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5220757F" w14:textId="77777777" w:rsidR="009C4367" w:rsidRPr="00D7770C" w:rsidRDefault="009C4367" w:rsidP="002C5A21">
            <w:pPr>
              <w:jc w:val="right"/>
              <w:rPr>
                <w:rFonts w:ascii="Tahoma" w:hAnsi="Tahoma" w:cs="Tahoma"/>
                <w:color w:val="FF0000"/>
                <w:sz w:val="17"/>
                <w:szCs w:val="17"/>
              </w:rPr>
            </w:pPr>
            <w:r w:rsidRPr="00F80338">
              <w:rPr>
                <w:rFonts w:cs="Calibri"/>
                <w:color w:val="000000"/>
              </w:rPr>
              <w:t>55,44</w:t>
            </w:r>
          </w:p>
        </w:tc>
      </w:tr>
      <w:tr w:rsidR="009C4367" w:rsidRPr="00D7770C" w14:paraId="21952E1F"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CF8CEC7" w14:textId="77777777" w:rsidR="009C4367" w:rsidRPr="00D7770C" w:rsidRDefault="009C4367" w:rsidP="002C5A21">
            <w:pPr>
              <w:jc w:val="right"/>
              <w:rPr>
                <w:rFonts w:ascii="Tahoma" w:hAnsi="Tahoma" w:cs="Tahoma"/>
                <w:color w:val="FF0000"/>
                <w:sz w:val="17"/>
                <w:szCs w:val="17"/>
              </w:rPr>
            </w:pPr>
            <w:r w:rsidRPr="00F80338">
              <w:rPr>
                <w:rFonts w:cs="Calibri"/>
                <w:color w:val="000000"/>
              </w:rPr>
              <w:t>5</w:t>
            </w:r>
          </w:p>
        </w:tc>
        <w:tc>
          <w:tcPr>
            <w:tcW w:w="6379" w:type="dxa"/>
            <w:tcBorders>
              <w:top w:val="nil"/>
              <w:left w:val="nil"/>
              <w:bottom w:val="single" w:sz="4" w:space="0" w:color="000000"/>
              <w:right w:val="single" w:sz="4" w:space="0" w:color="000000"/>
            </w:tcBorders>
            <w:shd w:val="clear" w:color="auto" w:fill="auto"/>
            <w:noWrap/>
            <w:vAlign w:val="bottom"/>
            <w:hideMark/>
          </w:tcPr>
          <w:p w14:paraId="2021898D" w14:textId="77777777" w:rsidR="009C4367" w:rsidRPr="00D7770C" w:rsidRDefault="009C4367" w:rsidP="002C5A21">
            <w:pPr>
              <w:rPr>
                <w:rFonts w:ascii="Tahoma" w:hAnsi="Tahoma" w:cs="Tahoma"/>
                <w:color w:val="FF0000"/>
                <w:sz w:val="17"/>
                <w:szCs w:val="17"/>
              </w:rPr>
            </w:pPr>
            <w:r w:rsidRPr="00F80338">
              <w:rPr>
                <w:rFonts w:cs="Calibri"/>
                <w:color w:val="000000"/>
              </w:rPr>
              <w:t>CIMIENTO DE LADRILLO TUBULAR 2H</w:t>
            </w:r>
          </w:p>
        </w:tc>
        <w:tc>
          <w:tcPr>
            <w:tcW w:w="1417" w:type="dxa"/>
            <w:tcBorders>
              <w:top w:val="nil"/>
              <w:left w:val="nil"/>
              <w:bottom w:val="single" w:sz="4" w:space="0" w:color="000000"/>
              <w:right w:val="single" w:sz="4" w:space="0" w:color="000000"/>
            </w:tcBorders>
            <w:shd w:val="clear" w:color="auto" w:fill="auto"/>
            <w:noWrap/>
            <w:vAlign w:val="bottom"/>
            <w:hideMark/>
          </w:tcPr>
          <w:p w14:paraId="41A6B75F" w14:textId="77777777" w:rsidR="009C4367" w:rsidRPr="00D7770C" w:rsidRDefault="009C4367" w:rsidP="002C5A21">
            <w:pPr>
              <w:rPr>
                <w:rFonts w:ascii="Times New Roman" w:hAnsi="Times New Roman"/>
                <w:color w:val="FF0000"/>
                <w:sz w:val="17"/>
                <w:szCs w:val="17"/>
              </w:rPr>
            </w:pPr>
            <w:r w:rsidRPr="00F80338">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33D5867D" w14:textId="77777777" w:rsidR="009C4367" w:rsidRPr="00D7770C" w:rsidRDefault="009C4367" w:rsidP="002C5A21">
            <w:pPr>
              <w:jc w:val="right"/>
              <w:rPr>
                <w:rFonts w:ascii="Tahoma" w:hAnsi="Tahoma" w:cs="Tahoma"/>
                <w:color w:val="FF0000"/>
                <w:sz w:val="17"/>
                <w:szCs w:val="17"/>
              </w:rPr>
            </w:pPr>
            <w:r w:rsidRPr="00F80338">
              <w:rPr>
                <w:rFonts w:cs="Calibri"/>
                <w:color w:val="000000"/>
              </w:rPr>
              <w:t>57,54</w:t>
            </w:r>
          </w:p>
        </w:tc>
      </w:tr>
      <w:tr w:rsidR="009C4367" w:rsidRPr="00D7770C" w14:paraId="350EED88"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3172464" w14:textId="77777777" w:rsidR="009C4367" w:rsidRPr="00D7770C" w:rsidRDefault="009C4367" w:rsidP="002C5A21">
            <w:pPr>
              <w:jc w:val="right"/>
              <w:rPr>
                <w:rFonts w:ascii="Tahoma" w:hAnsi="Tahoma" w:cs="Tahoma"/>
                <w:color w:val="FF0000"/>
                <w:sz w:val="17"/>
                <w:szCs w:val="17"/>
              </w:rPr>
            </w:pPr>
            <w:r w:rsidRPr="00F80338">
              <w:rPr>
                <w:rFonts w:cs="Calibri"/>
                <w:color w:val="000000"/>
              </w:rPr>
              <w:t>6</w:t>
            </w:r>
          </w:p>
        </w:tc>
        <w:tc>
          <w:tcPr>
            <w:tcW w:w="6379" w:type="dxa"/>
            <w:tcBorders>
              <w:top w:val="nil"/>
              <w:left w:val="nil"/>
              <w:bottom w:val="single" w:sz="4" w:space="0" w:color="000000"/>
              <w:right w:val="single" w:sz="4" w:space="0" w:color="000000"/>
            </w:tcBorders>
            <w:shd w:val="clear" w:color="auto" w:fill="auto"/>
            <w:noWrap/>
            <w:vAlign w:val="bottom"/>
            <w:hideMark/>
          </w:tcPr>
          <w:p w14:paraId="59DBF4F5" w14:textId="77777777" w:rsidR="009C4367" w:rsidRPr="00D7770C" w:rsidRDefault="009C4367" w:rsidP="002C5A21">
            <w:pPr>
              <w:rPr>
                <w:rFonts w:ascii="Tahoma" w:hAnsi="Tahoma" w:cs="Tahoma"/>
                <w:color w:val="FF0000"/>
                <w:sz w:val="17"/>
                <w:szCs w:val="17"/>
              </w:rPr>
            </w:pPr>
            <w:r w:rsidRPr="00F80338">
              <w:rPr>
                <w:rFonts w:cs="Calibri"/>
                <w:color w:val="000000"/>
              </w:rPr>
              <w:t>RELLENO Y COMPACTADO C/ MATERIAL SELECCIONADO CON COMPACTADOR MANUAL</w:t>
            </w:r>
          </w:p>
        </w:tc>
        <w:tc>
          <w:tcPr>
            <w:tcW w:w="1417" w:type="dxa"/>
            <w:tcBorders>
              <w:top w:val="nil"/>
              <w:left w:val="nil"/>
              <w:bottom w:val="single" w:sz="4" w:space="0" w:color="000000"/>
              <w:right w:val="single" w:sz="4" w:space="0" w:color="000000"/>
            </w:tcBorders>
            <w:shd w:val="clear" w:color="auto" w:fill="auto"/>
            <w:noWrap/>
            <w:vAlign w:val="bottom"/>
            <w:hideMark/>
          </w:tcPr>
          <w:p w14:paraId="665132BE" w14:textId="77777777" w:rsidR="009C4367" w:rsidRPr="00D7770C" w:rsidRDefault="009C4367" w:rsidP="002C5A21">
            <w:pPr>
              <w:rPr>
                <w:rFonts w:ascii="Times New Roman" w:hAnsi="Times New Roman"/>
                <w:color w:val="FF0000"/>
                <w:sz w:val="17"/>
                <w:szCs w:val="17"/>
              </w:rPr>
            </w:pPr>
            <w:r w:rsidRPr="00F80338">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541497C3" w14:textId="77777777" w:rsidR="009C4367" w:rsidRPr="00D7770C" w:rsidRDefault="009C4367" w:rsidP="002C5A21">
            <w:pPr>
              <w:jc w:val="right"/>
              <w:rPr>
                <w:rFonts w:ascii="Tahoma" w:hAnsi="Tahoma" w:cs="Tahoma"/>
                <w:color w:val="FF0000"/>
                <w:sz w:val="17"/>
                <w:szCs w:val="17"/>
              </w:rPr>
            </w:pPr>
            <w:r w:rsidRPr="00F80338">
              <w:rPr>
                <w:rFonts w:cs="Calibri"/>
                <w:color w:val="000000"/>
              </w:rPr>
              <w:t>169,26</w:t>
            </w:r>
          </w:p>
        </w:tc>
      </w:tr>
      <w:tr w:rsidR="009C4367" w:rsidRPr="00D7770C" w14:paraId="1C314148"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18BB3E25" w14:textId="77777777" w:rsidR="009C4367" w:rsidRPr="00D7770C" w:rsidRDefault="009C4367" w:rsidP="002C5A21">
            <w:pPr>
              <w:jc w:val="right"/>
              <w:rPr>
                <w:rFonts w:ascii="Tahoma" w:hAnsi="Tahoma" w:cs="Tahoma"/>
                <w:color w:val="FF0000"/>
                <w:sz w:val="17"/>
                <w:szCs w:val="17"/>
              </w:rPr>
            </w:pPr>
            <w:r w:rsidRPr="00F80338">
              <w:rPr>
                <w:rFonts w:cs="Calibri"/>
                <w:color w:val="000000"/>
              </w:rPr>
              <w:t>7</w:t>
            </w:r>
          </w:p>
        </w:tc>
        <w:tc>
          <w:tcPr>
            <w:tcW w:w="6379" w:type="dxa"/>
            <w:tcBorders>
              <w:top w:val="nil"/>
              <w:left w:val="nil"/>
              <w:bottom w:val="single" w:sz="4" w:space="0" w:color="000000"/>
              <w:right w:val="single" w:sz="4" w:space="0" w:color="000000"/>
            </w:tcBorders>
            <w:shd w:val="clear" w:color="auto" w:fill="auto"/>
            <w:noWrap/>
            <w:vAlign w:val="bottom"/>
            <w:hideMark/>
          </w:tcPr>
          <w:p w14:paraId="624BCCB5" w14:textId="77777777" w:rsidR="009C4367" w:rsidRPr="00D7770C" w:rsidRDefault="009C4367" w:rsidP="002C5A21">
            <w:pPr>
              <w:rPr>
                <w:rFonts w:ascii="Tahoma" w:hAnsi="Tahoma" w:cs="Tahoma"/>
                <w:color w:val="FF0000"/>
                <w:sz w:val="17"/>
                <w:szCs w:val="17"/>
              </w:rPr>
            </w:pPr>
            <w:r w:rsidRPr="00F80338">
              <w:rPr>
                <w:rFonts w:cs="Calibri"/>
                <w:color w:val="000000"/>
              </w:rPr>
              <w:t>VIGA DE ARRIOSTRE DE HORMIGÓN ARMADO (0,15X0,20)</w:t>
            </w:r>
          </w:p>
        </w:tc>
        <w:tc>
          <w:tcPr>
            <w:tcW w:w="1417" w:type="dxa"/>
            <w:tcBorders>
              <w:top w:val="nil"/>
              <w:left w:val="nil"/>
              <w:bottom w:val="single" w:sz="4" w:space="0" w:color="000000"/>
              <w:right w:val="single" w:sz="4" w:space="0" w:color="000000"/>
            </w:tcBorders>
            <w:shd w:val="clear" w:color="auto" w:fill="auto"/>
            <w:noWrap/>
            <w:vAlign w:val="bottom"/>
            <w:hideMark/>
          </w:tcPr>
          <w:p w14:paraId="10F92F99" w14:textId="77777777" w:rsidR="009C4367" w:rsidRPr="00D7770C" w:rsidRDefault="009C4367" w:rsidP="002C5A21">
            <w:pPr>
              <w:rPr>
                <w:rFonts w:ascii="Times New Roman" w:hAnsi="Times New Roman"/>
                <w:color w:val="FF0000"/>
                <w:sz w:val="17"/>
                <w:szCs w:val="17"/>
              </w:rPr>
            </w:pPr>
            <w:r w:rsidRPr="00F80338">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42A3AD04" w14:textId="77777777" w:rsidR="009C4367" w:rsidRPr="00D7770C" w:rsidRDefault="009C4367" w:rsidP="002C5A21">
            <w:pPr>
              <w:jc w:val="right"/>
              <w:rPr>
                <w:rFonts w:ascii="Tahoma" w:hAnsi="Tahoma" w:cs="Tahoma"/>
                <w:color w:val="FF0000"/>
                <w:sz w:val="17"/>
                <w:szCs w:val="17"/>
              </w:rPr>
            </w:pPr>
            <w:r w:rsidRPr="00F80338">
              <w:rPr>
                <w:rFonts w:cs="Calibri"/>
                <w:color w:val="000000"/>
              </w:rPr>
              <w:t>30,03</w:t>
            </w:r>
          </w:p>
        </w:tc>
      </w:tr>
      <w:tr w:rsidR="009C4367" w:rsidRPr="00D7770C" w14:paraId="7E4B1F0F"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8A21DEE" w14:textId="77777777" w:rsidR="009C4367" w:rsidRPr="00D7770C" w:rsidRDefault="009C4367" w:rsidP="002C5A21">
            <w:pPr>
              <w:jc w:val="right"/>
              <w:rPr>
                <w:rFonts w:ascii="Tahoma" w:hAnsi="Tahoma" w:cs="Tahoma"/>
                <w:color w:val="FF0000"/>
                <w:sz w:val="17"/>
                <w:szCs w:val="17"/>
              </w:rPr>
            </w:pPr>
            <w:r w:rsidRPr="00F80338">
              <w:rPr>
                <w:rFonts w:cs="Calibri"/>
                <w:color w:val="000000"/>
              </w:rPr>
              <w:t>8</w:t>
            </w:r>
          </w:p>
        </w:tc>
        <w:tc>
          <w:tcPr>
            <w:tcW w:w="6379" w:type="dxa"/>
            <w:tcBorders>
              <w:top w:val="nil"/>
              <w:left w:val="nil"/>
              <w:bottom w:val="single" w:sz="4" w:space="0" w:color="000000"/>
              <w:right w:val="single" w:sz="4" w:space="0" w:color="000000"/>
            </w:tcBorders>
            <w:shd w:val="clear" w:color="auto" w:fill="auto"/>
            <w:noWrap/>
            <w:vAlign w:val="bottom"/>
            <w:hideMark/>
          </w:tcPr>
          <w:p w14:paraId="6E6304D5" w14:textId="77777777" w:rsidR="009C4367" w:rsidRPr="00D7770C" w:rsidRDefault="009C4367" w:rsidP="002C5A21">
            <w:pPr>
              <w:rPr>
                <w:rFonts w:ascii="Tahoma" w:hAnsi="Tahoma" w:cs="Tahoma"/>
                <w:color w:val="FF0000"/>
                <w:sz w:val="17"/>
                <w:szCs w:val="17"/>
              </w:rPr>
            </w:pPr>
            <w:r w:rsidRPr="00F80338">
              <w:rPr>
                <w:rFonts w:cs="Calibri"/>
                <w:color w:val="000000"/>
              </w:rPr>
              <w:t>IMPERMEABILIZACIÓN CON CARTÓN ASFALTICO</w:t>
            </w:r>
          </w:p>
        </w:tc>
        <w:tc>
          <w:tcPr>
            <w:tcW w:w="1417" w:type="dxa"/>
            <w:tcBorders>
              <w:top w:val="nil"/>
              <w:left w:val="nil"/>
              <w:bottom w:val="single" w:sz="4" w:space="0" w:color="000000"/>
              <w:right w:val="single" w:sz="4" w:space="0" w:color="000000"/>
            </w:tcBorders>
            <w:shd w:val="clear" w:color="auto" w:fill="auto"/>
            <w:noWrap/>
            <w:vAlign w:val="bottom"/>
            <w:hideMark/>
          </w:tcPr>
          <w:p w14:paraId="67BD4342" w14:textId="77777777" w:rsidR="009C4367" w:rsidRPr="00D7770C" w:rsidRDefault="009C4367" w:rsidP="002C5A21">
            <w:pPr>
              <w:rPr>
                <w:rFonts w:ascii="Tahoma" w:hAnsi="Tahoma" w:cs="Tahoma"/>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62CA19C2" w14:textId="77777777" w:rsidR="009C4367" w:rsidRPr="00D7770C" w:rsidRDefault="009C4367" w:rsidP="002C5A21">
            <w:pPr>
              <w:jc w:val="right"/>
              <w:rPr>
                <w:rFonts w:ascii="Tahoma" w:hAnsi="Tahoma" w:cs="Tahoma"/>
                <w:color w:val="FF0000"/>
                <w:sz w:val="17"/>
                <w:szCs w:val="17"/>
              </w:rPr>
            </w:pPr>
            <w:r w:rsidRPr="00F80338">
              <w:rPr>
                <w:rFonts w:cs="Calibri"/>
                <w:color w:val="000000"/>
              </w:rPr>
              <w:t>137,76</w:t>
            </w:r>
          </w:p>
        </w:tc>
      </w:tr>
      <w:tr w:rsidR="009C4367" w:rsidRPr="00D7770C" w14:paraId="1DB97ACC"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2F37EC2" w14:textId="77777777" w:rsidR="009C4367" w:rsidRPr="00D7770C" w:rsidRDefault="009C4367" w:rsidP="002C5A21">
            <w:pPr>
              <w:jc w:val="right"/>
              <w:rPr>
                <w:rFonts w:ascii="Tahoma" w:hAnsi="Tahoma" w:cs="Tahoma"/>
                <w:color w:val="FF0000"/>
                <w:sz w:val="17"/>
                <w:szCs w:val="17"/>
              </w:rPr>
            </w:pPr>
            <w:r w:rsidRPr="00F80338">
              <w:rPr>
                <w:rFonts w:cs="Calibri"/>
                <w:color w:val="000000"/>
              </w:rPr>
              <w:t>9</w:t>
            </w:r>
          </w:p>
        </w:tc>
        <w:tc>
          <w:tcPr>
            <w:tcW w:w="6379" w:type="dxa"/>
            <w:tcBorders>
              <w:top w:val="nil"/>
              <w:left w:val="nil"/>
              <w:bottom w:val="single" w:sz="4" w:space="0" w:color="000000"/>
              <w:right w:val="single" w:sz="4" w:space="0" w:color="000000"/>
            </w:tcBorders>
            <w:shd w:val="clear" w:color="auto" w:fill="auto"/>
            <w:noWrap/>
            <w:vAlign w:val="bottom"/>
            <w:hideMark/>
          </w:tcPr>
          <w:p w14:paraId="72529923" w14:textId="77777777" w:rsidR="009C4367" w:rsidRPr="00D7770C" w:rsidRDefault="009C4367" w:rsidP="002C5A21">
            <w:pPr>
              <w:rPr>
                <w:rFonts w:ascii="Tahoma" w:hAnsi="Tahoma" w:cs="Tahoma"/>
                <w:color w:val="FF0000"/>
                <w:sz w:val="17"/>
                <w:szCs w:val="17"/>
              </w:rPr>
            </w:pPr>
            <w:r w:rsidRPr="00F80338">
              <w:rPr>
                <w:rFonts w:cs="Calibri"/>
                <w:color w:val="000000"/>
              </w:rPr>
              <w:t>VIGA CADENA DE HORMIGÓN ARMADO (0,10X0,20)</w:t>
            </w:r>
          </w:p>
        </w:tc>
        <w:tc>
          <w:tcPr>
            <w:tcW w:w="1417" w:type="dxa"/>
            <w:tcBorders>
              <w:top w:val="nil"/>
              <w:left w:val="nil"/>
              <w:bottom w:val="single" w:sz="4" w:space="0" w:color="000000"/>
              <w:right w:val="single" w:sz="4" w:space="0" w:color="000000"/>
            </w:tcBorders>
            <w:shd w:val="clear" w:color="auto" w:fill="auto"/>
            <w:noWrap/>
            <w:vAlign w:val="bottom"/>
            <w:hideMark/>
          </w:tcPr>
          <w:p w14:paraId="65C9CA8D" w14:textId="77777777" w:rsidR="009C4367" w:rsidRPr="00D7770C" w:rsidRDefault="009C4367" w:rsidP="002C5A21">
            <w:pPr>
              <w:rPr>
                <w:rFonts w:ascii="Tahoma" w:hAnsi="Tahoma" w:cs="Tahoma"/>
                <w:color w:val="FF0000"/>
                <w:sz w:val="17"/>
                <w:szCs w:val="17"/>
              </w:rPr>
            </w:pPr>
            <w:r w:rsidRPr="00F80338">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096C605D" w14:textId="77777777" w:rsidR="009C4367" w:rsidRPr="00D7770C" w:rsidRDefault="009C4367" w:rsidP="002C5A21">
            <w:pPr>
              <w:jc w:val="right"/>
              <w:rPr>
                <w:rFonts w:ascii="Tahoma" w:hAnsi="Tahoma" w:cs="Tahoma"/>
                <w:color w:val="FF0000"/>
                <w:sz w:val="17"/>
                <w:szCs w:val="17"/>
              </w:rPr>
            </w:pPr>
            <w:r w:rsidRPr="00F80338">
              <w:rPr>
                <w:rFonts w:cs="Calibri"/>
                <w:color w:val="000000"/>
              </w:rPr>
              <w:t>17,85</w:t>
            </w:r>
          </w:p>
        </w:tc>
      </w:tr>
      <w:tr w:rsidR="009C4367" w:rsidRPr="00D7770C" w14:paraId="63E6259A"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FA8A19F" w14:textId="77777777" w:rsidR="009C4367" w:rsidRPr="00D7770C" w:rsidRDefault="009C4367" w:rsidP="002C5A21">
            <w:pPr>
              <w:jc w:val="right"/>
              <w:rPr>
                <w:rFonts w:ascii="Tahoma" w:hAnsi="Tahoma" w:cs="Tahoma"/>
                <w:color w:val="FF0000"/>
                <w:sz w:val="17"/>
                <w:szCs w:val="17"/>
              </w:rPr>
            </w:pPr>
            <w:r w:rsidRPr="00F80338">
              <w:rPr>
                <w:rFonts w:cs="Calibri"/>
                <w:color w:val="000000"/>
              </w:rPr>
              <w:t>10</w:t>
            </w:r>
          </w:p>
        </w:tc>
        <w:tc>
          <w:tcPr>
            <w:tcW w:w="6379" w:type="dxa"/>
            <w:tcBorders>
              <w:top w:val="nil"/>
              <w:left w:val="nil"/>
              <w:bottom w:val="single" w:sz="4" w:space="0" w:color="000000"/>
              <w:right w:val="single" w:sz="4" w:space="0" w:color="000000"/>
            </w:tcBorders>
            <w:shd w:val="clear" w:color="auto" w:fill="auto"/>
            <w:noWrap/>
            <w:vAlign w:val="bottom"/>
            <w:hideMark/>
          </w:tcPr>
          <w:p w14:paraId="334D55D6" w14:textId="77777777" w:rsidR="009C4367" w:rsidRPr="00D7770C" w:rsidRDefault="009C4367" w:rsidP="002C5A21">
            <w:pPr>
              <w:rPr>
                <w:rFonts w:ascii="Tahoma" w:hAnsi="Tahoma" w:cs="Tahoma"/>
                <w:color w:val="FF0000"/>
                <w:sz w:val="17"/>
                <w:szCs w:val="17"/>
              </w:rPr>
            </w:pPr>
            <w:r w:rsidRPr="00F80338">
              <w:rPr>
                <w:rFonts w:cs="Calibri"/>
                <w:color w:val="000000"/>
              </w:rPr>
              <w:t>VIGA DE MADERA DURA (2"X6")</w:t>
            </w:r>
          </w:p>
        </w:tc>
        <w:tc>
          <w:tcPr>
            <w:tcW w:w="1417" w:type="dxa"/>
            <w:tcBorders>
              <w:top w:val="nil"/>
              <w:left w:val="nil"/>
              <w:bottom w:val="single" w:sz="4" w:space="0" w:color="000000"/>
              <w:right w:val="single" w:sz="4" w:space="0" w:color="000000"/>
            </w:tcBorders>
            <w:shd w:val="clear" w:color="auto" w:fill="auto"/>
            <w:noWrap/>
            <w:vAlign w:val="bottom"/>
            <w:hideMark/>
          </w:tcPr>
          <w:p w14:paraId="38E2BCFF" w14:textId="77777777" w:rsidR="009C4367" w:rsidRPr="00D7770C" w:rsidRDefault="009C4367" w:rsidP="002C5A21">
            <w:pPr>
              <w:rPr>
                <w:rFonts w:ascii="Tahoma" w:hAnsi="Tahoma" w:cs="Tahoma"/>
                <w:color w:val="FF0000"/>
                <w:sz w:val="17"/>
                <w:szCs w:val="17"/>
              </w:rPr>
            </w:pPr>
            <w:r w:rsidRPr="00F80338">
              <w:rPr>
                <w:rFonts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6D795CB3" w14:textId="77777777" w:rsidR="009C4367" w:rsidRPr="00D7770C" w:rsidRDefault="009C4367" w:rsidP="002C5A21">
            <w:pPr>
              <w:jc w:val="right"/>
              <w:rPr>
                <w:rFonts w:ascii="Tahoma" w:hAnsi="Tahoma" w:cs="Tahoma"/>
                <w:color w:val="FF0000"/>
                <w:sz w:val="17"/>
                <w:szCs w:val="17"/>
              </w:rPr>
            </w:pPr>
            <w:r w:rsidRPr="00F80338">
              <w:rPr>
                <w:rFonts w:cs="Calibri"/>
                <w:color w:val="000000"/>
              </w:rPr>
              <w:t>92,82</w:t>
            </w:r>
          </w:p>
        </w:tc>
      </w:tr>
      <w:tr w:rsidR="009C4367" w:rsidRPr="00D7770C" w14:paraId="331147FE"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F3D786A" w14:textId="77777777" w:rsidR="009C4367" w:rsidRPr="00D7770C" w:rsidRDefault="009C4367" w:rsidP="002C5A21">
            <w:pPr>
              <w:jc w:val="right"/>
              <w:rPr>
                <w:rFonts w:ascii="Tahoma" w:hAnsi="Tahoma" w:cs="Tahoma"/>
                <w:color w:val="FF0000"/>
                <w:sz w:val="17"/>
                <w:szCs w:val="17"/>
              </w:rPr>
            </w:pPr>
            <w:r w:rsidRPr="00F80338">
              <w:rPr>
                <w:rFonts w:cs="Calibri"/>
                <w:color w:val="000000"/>
              </w:rPr>
              <w:t>11</w:t>
            </w:r>
          </w:p>
        </w:tc>
        <w:tc>
          <w:tcPr>
            <w:tcW w:w="6379" w:type="dxa"/>
            <w:tcBorders>
              <w:top w:val="nil"/>
              <w:left w:val="nil"/>
              <w:bottom w:val="single" w:sz="4" w:space="0" w:color="000000"/>
              <w:right w:val="single" w:sz="4" w:space="0" w:color="000000"/>
            </w:tcBorders>
            <w:shd w:val="clear" w:color="auto" w:fill="auto"/>
            <w:noWrap/>
            <w:vAlign w:val="bottom"/>
            <w:hideMark/>
          </w:tcPr>
          <w:p w14:paraId="44412A76" w14:textId="77777777" w:rsidR="009C4367" w:rsidRPr="00D7770C" w:rsidRDefault="009C4367" w:rsidP="002C5A21">
            <w:pPr>
              <w:rPr>
                <w:rFonts w:ascii="Tahoma" w:hAnsi="Tahoma" w:cs="Tahoma"/>
                <w:color w:val="FF0000"/>
                <w:sz w:val="17"/>
                <w:szCs w:val="17"/>
              </w:rPr>
            </w:pPr>
            <w:r w:rsidRPr="00F80338">
              <w:rPr>
                <w:rFonts w:cs="Calibri"/>
                <w:color w:val="000000"/>
              </w:rPr>
              <w:t>ZAPATA DE HORMIGÓN ARMADO</w:t>
            </w:r>
          </w:p>
        </w:tc>
        <w:tc>
          <w:tcPr>
            <w:tcW w:w="1417" w:type="dxa"/>
            <w:tcBorders>
              <w:top w:val="nil"/>
              <w:left w:val="nil"/>
              <w:bottom w:val="single" w:sz="4" w:space="0" w:color="000000"/>
              <w:right w:val="single" w:sz="4" w:space="0" w:color="000000"/>
            </w:tcBorders>
            <w:shd w:val="clear" w:color="auto" w:fill="auto"/>
            <w:noWrap/>
            <w:vAlign w:val="bottom"/>
            <w:hideMark/>
          </w:tcPr>
          <w:p w14:paraId="1306D44D" w14:textId="77777777" w:rsidR="009C4367" w:rsidRPr="00D7770C" w:rsidRDefault="009C4367" w:rsidP="002C5A21">
            <w:pPr>
              <w:rPr>
                <w:rFonts w:ascii="Tahoma" w:hAnsi="Tahoma" w:cs="Tahoma"/>
                <w:color w:val="FF0000"/>
                <w:sz w:val="17"/>
                <w:szCs w:val="17"/>
              </w:rPr>
            </w:pPr>
            <w:r w:rsidRPr="00F80338">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080B42E0" w14:textId="77777777" w:rsidR="009C4367" w:rsidRPr="00D7770C" w:rsidRDefault="009C4367" w:rsidP="002C5A21">
            <w:pPr>
              <w:jc w:val="right"/>
              <w:rPr>
                <w:rFonts w:ascii="Tahoma" w:hAnsi="Tahoma" w:cs="Tahoma"/>
                <w:color w:val="FF0000"/>
                <w:sz w:val="17"/>
                <w:szCs w:val="17"/>
              </w:rPr>
            </w:pPr>
            <w:r w:rsidRPr="00F80338">
              <w:rPr>
                <w:rFonts w:cs="Calibri"/>
                <w:color w:val="000000"/>
              </w:rPr>
              <w:t>2,52</w:t>
            </w:r>
          </w:p>
        </w:tc>
      </w:tr>
      <w:tr w:rsidR="009C4367" w:rsidRPr="00D7770C" w14:paraId="61631F69"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903B317" w14:textId="77777777" w:rsidR="009C4367" w:rsidRPr="00D7770C" w:rsidRDefault="009C4367" w:rsidP="002C5A21">
            <w:pPr>
              <w:jc w:val="right"/>
              <w:rPr>
                <w:rFonts w:ascii="Tahoma" w:hAnsi="Tahoma" w:cs="Tahoma"/>
                <w:color w:val="FF0000"/>
                <w:sz w:val="17"/>
                <w:szCs w:val="17"/>
              </w:rPr>
            </w:pPr>
            <w:r w:rsidRPr="00F80338">
              <w:rPr>
                <w:rFonts w:cs="Calibri"/>
                <w:color w:val="000000"/>
              </w:rPr>
              <w:t>12</w:t>
            </w:r>
          </w:p>
        </w:tc>
        <w:tc>
          <w:tcPr>
            <w:tcW w:w="6379" w:type="dxa"/>
            <w:tcBorders>
              <w:top w:val="nil"/>
              <w:left w:val="nil"/>
              <w:bottom w:val="single" w:sz="4" w:space="0" w:color="000000"/>
              <w:right w:val="single" w:sz="4" w:space="0" w:color="000000"/>
            </w:tcBorders>
            <w:shd w:val="clear" w:color="auto" w:fill="auto"/>
            <w:noWrap/>
            <w:vAlign w:val="bottom"/>
            <w:hideMark/>
          </w:tcPr>
          <w:p w14:paraId="5DFA4EB3" w14:textId="77777777" w:rsidR="009C4367" w:rsidRPr="00D7770C" w:rsidRDefault="009C4367" w:rsidP="002C5A21">
            <w:pPr>
              <w:rPr>
                <w:rFonts w:ascii="Tahoma" w:hAnsi="Tahoma" w:cs="Tahoma"/>
                <w:color w:val="FF0000"/>
                <w:sz w:val="17"/>
                <w:szCs w:val="17"/>
              </w:rPr>
            </w:pPr>
            <w:r w:rsidRPr="00F80338">
              <w:rPr>
                <w:rFonts w:cs="Calibri"/>
                <w:color w:val="000000"/>
              </w:rPr>
              <w:t>COLUMNA DE HORMIGÓN ARMADO (0,20X0,20)</w:t>
            </w:r>
          </w:p>
        </w:tc>
        <w:tc>
          <w:tcPr>
            <w:tcW w:w="1417" w:type="dxa"/>
            <w:tcBorders>
              <w:top w:val="nil"/>
              <w:left w:val="nil"/>
              <w:bottom w:val="single" w:sz="4" w:space="0" w:color="000000"/>
              <w:right w:val="single" w:sz="4" w:space="0" w:color="000000"/>
            </w:tcBorders>
            <w:shd w:val="clear" w:color="auto" w:fill="auto"/>
            <w:noWrap/>
            <w:vAlign w:val="bottom"/>
            <w:hideMark/>
          </w:tcPr>
          <w:p w14:paraId="66A9FE98" w14:textId="77777777" w:rsidR="009C4367" w:rsidRPr="00D7770C" w:rsidRDefault="009C4367" w:rsidP="002C5A21">
            <w:pPr>
              <w:rPr>
                <w:rFonts w:ascii="Tahoma" w:hAnsi="Tahoma" w:cs="Tahoma"/>
                <w:color w:val="FF0000"/>
                <w:sz w:val="17"/>
                <w:szCs w:val="17"/>
              </w:rPr>
            </w:pPr>
            <w:r w:rsidRPr="00F80338">
              <w:rPr>
                <w:rFonts w:cs="Calibri"/>
                <w:color w:val="000000"/>
              </w:rPr>
              <w:t>METRO CUBICO</w:t>
            </w:r>
          </w:p>
        </w:tc>
        <w:tc>
          <w:tcPr>
            <w:tcW w:w="1134" w:type="dxa"/>
            <w:tcBorders>
              <w:top w:val="nil"/>
              <w:left w:val="nil"/>
              <w:bottom w:val="single" w:sz="4" w:space="0" w:color="000000"/>
              <w:right w:val="single" w:sz="4" w:space="0" w:color="000000"/>
            </w:tcBorders>
            <w:shd w:val="clear" w:color="auto" w:fill="auto"/>
            <w:noWrap/>
            <w:vAlign w:val="bottom"/>
            <w:hideMark/>
          </w:tcPr>
          <w:p w14:paraId="2298F7B2" w14:textId="77777777" w:rsidR="009C4367" w:rsidRPr="00D7770C" w:rsidRDefault="009C4367" w:rsidP="002C5A21">
            <w:pPr>
              <w:jc w:val="right"/>
              <w:rPr>
                <w:rFonts w:ascii="Tahoma" w:hAnsi="Tahoma" w:cs="Tahoma"/>
                <w:color w:val="FF0000"/>
                <w:sz w:val="17"/>
                <w:szCs w:val="17"/>
              </w:rPr>
            </w:pPr>
            <w:r w:rsidRPr="00F80338">
              <w:rPr>
                <w:rFonts w:cs="Calibri"/>
                <w:color w:val="000000"/>
              </w:rPr>
              <w:t>6,09</w:t>
            </w:r>
          </w:p>
        </w:tc>
      </w:tr>
      <w:tr w:rsidR="009C4367" w:rsidRPr="00D7770C" w14:paraId="034A4AF3"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32B8DE61" w14:textId="77777777" w:rsidR="009C4367" w:rsidRPr="00D7770C" w:rsidRDefault="009C4367" w:rsidP="002C5A21">
            <w:pPr>
              <w:jc w:val="right"/>
              <w:rPr>
                <w:rFonts w:ascii="Tahoma" w:hAnsi="Tahoma" w:cs="Tahoma"/>
                <w:color w:val="FF0000"/>
                <w:sz w:val="17"/>
                <w:szCs w:val="17"/>
              </w:rPr>
            </w:pPr>
            <w:r w:rsidRPr="00F80338">
              <w:rPr>
                <w:rFonts w:cs="Calibri"/>
                <w:color w:val="000000"/>
              </w:rPr>
              <w:t>13</w:t>
            </w:r>
          </w:p>
        </w:tc>
        <w:tc>
          <w:tcPr>
            <w:tcW w:w="6379" w:type="dxa"/>
            <w:tcBorders>
              <w:top w:val="nil"/>
              <w:left w:val="nil"/>
              <w:bottom w:val="single" w:sz="4" w:space="0" w:color="000000"/>
              <w:right w:val="single" w:sz="4" w:space="0" w:color="000000"/>
            </w:tcBorders>
            <w:shd w:val="clear" w:color="auto" w:fill="auto"/>
            <w:noWrap/>
            <w:vAlign w:val="bottom"/>
            <w:hideMark/>
          </w:tcPr>
          <w:p w14:paraId="793803E7" w14:textId="77777777" w:rsidR="009C4367" w:rsidRPr="00D7770C" w:rsidRDefault="009C4367" w:rsidP="002C5A21">
            <w:pPr>
              <w:rPr>
                <w:rFonts w:ascii="Tahoma" w:hAnsi="Tahoma" w:cs="Tahoma"/>
                <w:color w:val="FF0000"/>
                <w:sz w:val="17"/>
                <w:szCs w:val="17"/>
              </w:rPr>
            </w:pPr>
            <w:r w:rsidRPr="00F80338">
              <w:rPr>
                <w:rFonts w:cs="Calibri"/>
                <w:color w:val="000000"/>
              </w:rPr>
              <w:t>MURO DE LADRILLO DE 6H C/MORTERO DE CEMENTO (24X15X10)</w:t>
            </w:r>
          </w:p>
        </w:tc>
        <w:tc>
          <w:tcPr>
            <w:tcW w:w="1417" w:type="dxa"/>
            <w:tcBorders>
              <w:top w:val="nil"/>
              <w:left w:val="nil"/>
              <w:bottom w:val="single" w:sz="4" w:space="0" w:color="000000"/>
              <w:right w:val="single" w:sz="4" w:space="0" w:color="000000"/>
            </w:tcBorders>
            <w:shd w:val="clear" w:color="auto" w:fill="auto"/>
            <w:noWrap/>
            <w:vAlign w:val="bottom"/>
            <w:hideMark/>
          </w:tcPr>
          <w:p w14:paraId="74FABEDC" w14:textId="77777777" w:rsidR="009C4367" w:rsidRPr="00D7770C" w:rsidRDefault="009C4367" w:rsidP="002C5A21">
            <w:pPr>
              <w:rPr>
                <w:rFonts w:ascii="Tahoma" w:hAnsi="Tahoma" w:cs="Tahoma"/>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5278E732" w14:textId="77777777" w:rsidR="009C4367" w:rsidRPr="00D7770C" w:rsidRDefault="009C4367" w:rsidP="002C5A21">
            <w:pPr>
              <w:jc w:val="right"/>
              <w:rPr>
                <w:rFonts w:ascii="Tahoma" w:hAnsi="Tahoma" w:cs="Tahoma"/>
                <w:color w:val="FF0000"/>
                <w:sz w:val="17"/>
                <w:szCs w:val="17"/>
              </w:rPr>
            </w:pPr>
            <w:r w:rsidRPr="00F80338">
              <w:rPr>
                <w:rFonts w:cs="Calibri"/>
                <w:color w:val="000000"/>
              </w:rPr>
              <w:t>2715,3</w:t>
            </w:r>
          </w:p>
        </w:tc>
      </w:tr>
      <w:tr w:rsidR="009C4367" w:rsidRPr="00D7770C" w14:paraId="76C76972"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42A0153" w14:textId="77777777" w:rsidR="009C4367" w:rsidRPr="00D7770C" w:rsidRDefault="009C4367" w:rsidP="002C5A21">
            <w:pPr>
              <w:jc w:val="right"/>
              <w:rPr>
                <w:rFonts w:ascii="Tahoma" w:hAnsi="Tahoma" w:cs="Tahoma"/>
                <w:color w:val="FF0000"/>
                <w:sz w:val="17"/>
                <w:szCs w:val="17"/>
              </w:rPr>
            </w:pPr>
            <w:r w:rsidRPr="00F80338">
              <w:rPr>
                <w:rFonts w:cs="Calibri"/>
                <w:color w:val="000000"/>
              </w:rPr>
              <w:t>14</w:t>
            </w:r>
          </w:p>
        </w:tc>
        <w:tc>
          <w:tcPr>
            <w:tcW w:w="6379" w:type="dxa"/>
            <w:tcBorders>
              <w:top w:val="nil"/>
              <w:left w:val="nil"/>
              <w:bottom w:val="single" w:sz="4" w:space="0" w:color="000000"/>
              <w:right w:val="single" w:sz="4" w:space="0" w:color="000000"/>
            </w:tcBorders>
            <w:shd w:val="clear" w:color="auto" w:fill="auto"/>
            <w:noWrap/>
            <w:vAlign w:val="bottom"/>
            <w:hideMark/>
          </w:tcPr>
          <w:p w14:paraId="6A81BE12" w14:textId="77777777" w:rsidR="009C4367" w:rsidRPr="00D7770C" w:rsidRDefault="009C4367" w:rsidP="002C5A21">
            <w:pPr>
              <w:rPr>
                <w:rFonts w:ascii="Tahoma" w:hAnsi="Tahoma" w:cs="Tahoma"/>
                <w:color w:val="FF0000"/>
                <w:sz w:val="17"/>
                <w:szCs w:val="17"/>
              </w:rPr>
            </w:pPr>
            <w:r w:rsidRPr="00F80338">
              <w:rPr>
                <w:rFonts w:cs="Calibri"/>
                <w:color w:val="000000"/>
              </w:rPr>
              <w:t>DINTEL DE LADRILLO ARMADO (6H)</w:t>
            </w:r>
          </w:p>
        </w:tc>
        <w:tc>
          <w:tcPr>
            <w:tcW w:w="1417" w:type="dxa"/>
            <w:tcBorders>
              <w:top w:val="nil"/>
              <w:left w:val="nil"/>
              <w:bottom w:val="single" w:sz="4" w:space="0" w:color="000000"/>
              <w:right w:val="single" w:sz="4" w:space="0" w:color="000000"/>
            </w:tcBorders>
            <w:shd w:val="clear" w:color="auto" w:fill="auto"/>
            <w:noWrap/>
            <w:vAlign w:val="bottom"/>
            <w:hideMark/>
          </w:tcPr>
          <w:p w14:paraId="0E659F1F" w14:textId="77777777" w:rsidR="009C4367" w:rsidRPr="00D7770C" w:rsidRDefault="009C4367" w:rsidP="002C5A21">
            <w:pPr>
              <w:rPr>
                <w:rFonts w:ascii="Times New Roman" w:hAnsi="Times New Roman"/>
                <w:color w:val="FF0000"/>
                <w:sz w:val="17"/>
                <w:szCs w:val="17"/>
              </w:rPr>
            </w:pPr>
            <w:r w:rsidRPr="00F80338">
              <w:rPr>
                <w:rFonts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6B960EEC"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7C471ADC"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B25220A" w14:textId="77777777" w:rsidR="009C4367" w:rsidRPr="00D7770C" w:rsidRDefault="009C4367" w:rsidP="002C5A21">
            <w:pPr>
              <w:jc w:val="right"/>
              <w:rPr>
                <w:rFonts w:ascii="Tahoma" w:hAnsi="Tahoma" w:cs="Tahoma"/>
                <w:color w:val="FF0000"/>
                <w:sz w:val="17"/>
                <w:szCs w:val="17"/>
              </w:rPr>
            </w:pPr>
            <w:r w:rsidRPr="00F80338">
              <w:rPr>
                <w:rFonts w:cs="Calibri"/>
                <w:color w:val="000000"/>
              </w:rPr>
              <w:t>15</w:t>
            </w:r>
          </w:p>
        </w:tc>
        <w:tc>
          <w:tcPr>
            <w:tcW w:w="6379" w:type="dxa"/>
            <w:tcBorders>
              <w:top w:val="nil"/>
              <w:left w:val="nil"/>
              <w:bottom w:val="single" w:sz="4" w:space="0" w:color="000000"/>
              <w:right w:val="single" w:sz="4" w:space="0" w:color="000000"/>
            </w:tcBorders>
            <w:shd w:val="clear" w:color="auto" w:fill="auto"/>
            <w:noWrap/>
            <w:vAlign w:val="bottom"/>
            <w:hideMark/>
          </w:tcPr>
          <w:p w14:paraId="3A97BB91" w14:textId="77777777" w:rsidR="009C4367" w:rsidRPr="00D7770C" w:rsidRDefault="009C4367" w:rsidP="002C5A21">
            <w:pPr>
              <w:rPr>
                <w:rFonts w:ascii="Tahoma" w:hAnsi="Tahoma" w:cs="Tahoma"/>
                <w:color w:val="FF0000"/>
                <w:sz w:val="17"/>
                <w:szCs w:val="17"/>
              </w:rPr>
            </w:pPr>
            <w:r w:rsidRPr="00F80338">
              <w:rPr>
                <w:rFonts w:cs="Calibri"/>
                <w:color w:val="000000"/>
              </w:rPr>
              <w:t>BOTAGUAS DE HORMIGÓN ARMADO</w:t>
            </w:r>
          </w:p>
        </w:tc>
        <w:tc>
          <w:tcPr>
            <w:tcW w:w="1417" w:type="dxa"/>
            <w:tcBorders>
              <w:top w:val="nil"/>
              <w:left w:val="nil"/>
              <w:bottom w:val="single" w:sz="4" w:space="0" w:color="000000"/>
              <w:right w:val="single" w:sz="4" w:space="0" w:color="000000"/>
            </w:tcBorders>
            <w:shd w:val="clear" w:color="auto" w:fill="auto"/>
            <w:noWrap/>
            <w:vAlign w:val="bottom"/>
            <w:hideMark/>
          </w:tcPr>
          <w:p w14:paraId="6A036CA9" w14:textId="77777777" w:rsidR="009C4367" w:rsidRPr="00D7770C" w:rsidRDefault="009C4367" w:rsidP="002C5A21">
            <w:pPr>
              <w:rPr>
                <w:rFonts w:ascii="Times New Roman" w:hAnsi="Times New Roman"/>
                <w:color w:val="FF0000"/>
                <w:sz w:val="17"/>
                <w:szCs w:val="17"/>
              </w:rPr>
            </w:pPr>
            <w:r w:rsidRPr="00F80338">
              <w:rPr>
                <w:rFonts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206C7812" w14:textId="77777777" w:rsidR="009C4367" w:rsidRPr="00D7770C" w:rsidRDefault="009C4367" w:rsidP="002C5A21">
            <w:pPr>
              <w:jc w:val="right"/>
              <w:rPr>
                <w:rFonts w:ascii="Tahoma" w:hAnsi="Tahoma" w:cs="Tahoma"/>
                <w:color w:val="FF0000"/>
                <w:sz w:val="17"/>
                <w:szCs w:val="17"/>
              </w:rPr>
            </w:pPr>
            <w:r w:rsidRPr="00F80338">
              <w:rPr>
                <w:rFonts w:cs="Calibri"/>
                <w:color w:val="000000"/>
              </w:rPr>
              <w:t>252</w:t>
            </w:r>
          </w:p>
        </w:tc>
      </w:tr>
      <w:tr w:rsidR="009C4367" w:rsidRPr="00D7770C" w14:paraId="1D6EFDE5"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EDE5F55" w14:textId="77777777" w:rsidR="009C4367" w:rsidRPr="00D7770C" w:rsidRDefault="009C4367" w:rsidP="002C5A21">
            <w:pPr>
              <w:jc w:val="right"/>
              <w:rPr>
                <w:rFonts w:ascii="Tahoma" w:hAnsi="Tahoma" w:cs="Tahoma"/>
                <w:color w:val="FF0000"/>
                <w:sz w:val="17"/>
                <w:szCs w:val="17"/>
              </w:rPr>
            </w:pPr>
            <w:r w:rsidRPr="00F80338">
              <w:rPr>
                <w:rFonts w:cs="Calibri"/>
                <w:color w:val="000000"/>
              </w:rPr>
              <w:t>16</w:t>
            </w:r>
          </w:p>
        </w:tc>
        <w:tc>
          <w:tcPr>
            <w:tcW w:w="6379" w:type="dxa"/>
            <w:tcBorders>
              <w:top w:val="nil"/>
              <w:left w:val="nil"/>
              <w:bottom w:val="single" w:sz="4" w:space="0" w:color="000000"/>
              <w:right w:val="single" w:sz="4" w:space="0" w:color="000000"/>
            </w:tcBorders>
            <w:shd w:val="clear" w:color="auto" w:fill="auto"/>
            <w:noWrap/>
            <w:vAlign w:val="bottom"/>
            <w:hideMark/>
          </w:tcPr>
          <w:p w14:paraId="43FC31FF" w14:textId="77777777" w:rsidR="009C4367" w:rsidRPr="00D7770C" w:rsidRDefault="009C4367" w:rsidP="002C5A21">
            <w:pPr>
              <w:rPr>
                <w:rFonts w:ascii="Tahoma" w:hAnsi="Tahoma" w:cs="Tahoma"/>
                <w:color w:val="FF0000"/>
                <w:sz w:val="17"/>
                <w:szCs w:val="17"/>
              </w:rPr>
            </w:pPr>
            <w:r w:rsidRPr="00F80338">
              <w:rPr>
                <w:rFonts w:cs="Calibri"/>
                <w:color w:val="000000"/>
              </w:rPr>
              <w:t xml:space="preserve">CUBIERTA DE CALAMINA GALVANIZADA TRAPEZOIDAL </w:t>
            </w:r>
            <w:proofErr w:type="spellStart"/>
            <w:r w:rsidRPr="00F80338">
              <w:rPr>
                <w:rFonts w:cs="Calibri"/>
                <w:color w:val="000000"/>
              </w:rPr>
              <w:t>Nro</w:t>
            </w:r>
            <w:proofErr w:type="spellEnd"/>
            <w:r w:rsidRPr="00F80338">
              <w:rPr>
                <w:rFonts w:cs="Calibri"/>
                <w:color w:val="000000"/>
              </w:rPr>
              <w:t xml:space="preserve"> 28 PREPINTADA  C/MADERAMEN</w:t>
            </w:r>
          </w:p>
        </w:tc>
        <w:tc>
          <w:tcPr>
            <w:tcW w:w="1417" w:type="dxa"/>
            <w:tcBorders>
              <w:top w:val="nil"/>
              <w:left w:val="nil"/>
              <w:bottom w:val="single" w:sz="4" w:space="0" w:color="000000"/>
              <w:right w:val="single" w:sz="4" w:space="0" w:color="000000"/>
            </w:tcBorders>
            <w:shd w:val="clear" w:color="auto" w:fill="auto"/>
            <w:noWrap/>
            <w:vAlign w:val="bottom"/>
            <w:hideMark/>
          </w:tcPr>
          <w:p w14:paraId="3D16CF9D" w14:textId="77777777" w:rsidR="009C4367" w:rsidRPr="00D7770C" w:rsidRDefault="009C4367" w:rsidP="002C5A21">
            <w:pPr>
              <w:rPr>
                <w:rFonts w:ascii="Tahoma" w:hAnsi="Tahoma" w:cs="Tahoma"/>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F279AEB" w14:textId="77777777" w:rsidR="009C4367" w:rsidRPr="00D7770C" w:rsidRDefault="009C4367" w:rsidP="002C5A21">
            <w:pPr>
              <w:jc w:val="right"/>
              <w:rPr>
                <w:rFonts w:ascii="Tahoma" w:hAnsi="Tahoma" w:cs="Tahoma"/>
                <w:color w:val="FF0000"/>
                <w:sz w:val="17"/>
                <w:szCs w:val="17"/>
              </w:rPr>
            </w:pPr>
            <w:r w:rsidRPr="00F80338">
              <w:rPr>
                <w:rFonts w:cs="Calibri"/>
                <w:color w:val="000000"/>
              </w:rPr>
              <w:t>1761,69</w:t>
            </w:r>
          </w:p>
        </w:tc>
      </w:tr>
      <w:tr w:rsidR="009C4367" w:rsidRPr="00D7770C" w14:paraId="73D507A3"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60EE979" w14:textId="77777777" w:rsidR="009C4367" w:rsidRPr="00D7770C" w:rsidRDefault="009C4367" w:rsidP="002C5A21">
            <w:pPr>
              <w:jc w:val="right"/>
              <w:rPr>
                <w:rFonts w:ascii="Tahoma" w:hAnsi="Tahoma" w:cs="Tahoma"/>
                <w:color w:val="FF0000"/>
                <w:sz w:val="17"/>
                <w:szCs w:val="17"/>
              </w:rPr>
            </w:pPr>
            <w:r w:rsidRPr="00F80338">
              <w:rPr>
                <w:rFonts w:cs="Calibri"/>
                <w:color w:val="000000"/>
              </w:rPr>
              <w:t>17</w:t>
            </w:r>
          </w:p>
        </w:tc>
        <w:tc>
          <w:tcPr>
            <w:tcW w:w="6379" w:type="dxa"/>
            <w:tcBorders>
              <w:top w:val="nil"/>
              <w:left w:val="nil"/>
              <w:bottom w:val="single" w:sz="4" w:space="0" w:color="000000"/>
              <w:right w:val="single" w:sz="4" w:space="0" w:color="000000"/>
            </w:tcBorders>
            <w:shd w:val="clear" w:color="auto" w:fill="auto"/>
            <w:noWrap/>
            <w:vAlign w:val="bottom"/>
            <w:hideMark/>
          </w:tcPr>
          <w:p w14:paraId="451F9209" w14:textId="77777777" w:rsidR="009C4367" w:rsidRPr="00D7770C" w:rsidRDefault="009C4367" w:rsidP="002C5A21">
            <w:pPr>
              <w:rPr>
                <w:rFonts w:ascii="Tahoma" w:hAnsi="Tahoma" w:cs="Tahoma"/>
                <w:color w:val="FF0000"/>
                <w:sz w:val="17"/>
                <w:szCs w:val="17"/>
              </w:rPr>
            </w:pPr>
            <w:r w:rsidRPr="00F80338">
              <w:rPr>
                <w:rFonts w:cs="Calibri"/>
                <w:color w:val="000000"/>
              </w:rPr>
              <w:t xml:space="preserve">CUMBRERA DE CALAMINA GALVANIZADA PLANA </w:t>
            </w:r>
            <w:proofErr w:type="spellStart"/>
            <w:r w:rsidRPr="00F80338">
              <w:rPr>
                <w:rFonts w:cs="Calibri"/>
                <w:color w:val="000000"/>
              </w:rPr>
              <w:t>Nro</w:t>
            </w:r>
            <w:proofErr w:type="spellEnd"/>
            <w:r w:rsidRPr="00F80338">
              <w:rPr>
                <w:rFonts w:cs="Calibri"/>
                <w:color w:val="000000"/>
              </w:rPr>
              <w:t xml:space="preserve"> 28 PREPINTADA</w:t>
            </w:r>
          </w:p>
        </w:tc>
        <w:tc>
          <w:tcPr>
            <w:tcW w:w="1417" w:type="dxa"/>
            <w:tcBorders>
              <w:top w:val="nil"/>
              <w:left w:val="nil"/>
              <w:bottom w:val="single" w:sz="4" w:space="0" w:color="000000"/>
              <w:right w:val="single" w:sz="4" w:space="0" w:color="000000"/>
            </w:tcBorders>
            <w:shd w:val="clear" w:color="auto" w:fill="auto"/>
            <w:noWrap/>
            <w:vAlign w:val="bottom"/>
            <w:hideMark/>
          </w:tcPr>
          <w:p w14:paraId="67323D42" w14:textId="77777777" w:rsidR="009C4367" w:rsidRPr="00D7770C" w:rsidRDefault="009C4367" w:rsidP="002C5A21">
            <w:pPr>
              <w:rPr>
                <w:rFonts w:ascii="Tahoma" w:hAnsi="Tahoma" w:cs="Tahoma"/>
                <w:color w:val="FF0000"/>
                <w:sz w:val="17"/>
                <w:szCs w:val="17"/>
              </w:rPr>
            </w:pPr>
            <w:r w:rsidRPr="00F80338">
              <w:rPr>
                <w:rFonts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0D64EC97" w14:textId="77777777" w:rsidR="009C4367" w:rsidRPr="00D7770C" w:rsidRDefault="009C4367" w:rsidP="002C5A21">
            <w:pPr>
              <w:jc w:val="right"/>
              <w:rPr>
                <w:rFonts w:ascii="Tahoma" w:hAnsi="Tahoma" w:cs="Tahoma"/>
                <w:color w:val="FF0000"/>
                <w:sz w:val="17"/>
                <w:szCs w:val="17"/>
              </w:rPr>
            </w:pPr>
            <w:r w:rsidRPr="00F80338">
              <w:rPr>
                <w:rFonts w:cs="Calibri"/>
                <w:color w:val="000000"/>
              </w:rPr>
              <w:t>210,63</w:t>
            </w:r>
          </w:p>
        </w:tc>
      </w:tr>
      <w:tr w:rsidR="009C4367" w:rsidRPr="00D7770C" w14:paraId="78A88EB2"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E92ED8D" w14:textId="77777777" w:rsidR="009C4367" w:rsidRPr="00D7770C" w:rsidRDefault="009C4367" w:rsidP="002C5A21">
            <w:pPr>
              <w:jc w:val="right"/>
              <w:rPr>
                <w:rFonts w:ascii="Tahoma" w:hAnsi="Tahoma" w:cs="Tahoma"/>
                <w:color w:val="FF0000"/>
                <w:sz w:val="17"/>
                <w:szCs w:val="17"/>
              </w:rPr>
            </w:pPr>
            <w:r w:rsidRPr="00F80338">
              <w:rPr>
                <w:rFonts w:cs="Calibri"/>
                <w:color w:val="000000"/>
              </w:rPr>
              <w:t>18</w:t>
            </w:r>
          </w:p>
        </w:tc>
        <w:tc>
          <w:tcPr>
            <w:tcW w:w="6379" w:type="dxa"/>
            <w:tcBorders>
              <w:top w:val="nil"/>
              <w:left w:val="nil"/>
              <w:bottom w:val="single" w:sz="4" w:space="0" w:color="000000"/>
              <w:right w:val="single" w:sz="4" w:space="0" w:color="000000"/>
            </w:tcBorders>
            <w:shd w:val="clear" w:color="auto" w:fill="auto"/>
            <w:noWrap/>
            <w:vAlign w:val="bottom"/>
            <w:hideMark/>
          </w:tcPr>
          <w:p w14:paraId="75B02571" w14:textId="77777777" w:rsidR="009C4367" w:rsidRPr="00D7770C" w:rsidRDefault="009C4367" w:rsidP="002C5A21">
            <w:pPr>
              <w:rPr>
                <w:rFonts w:ascii="Tahoma" w:hAnsi="Tahoma" w:cs="Tahoma"/>
                <w:color w:val="FF0000"/>
                <w:sz w:val="17"/>
                <w:szCs w:val="17"/>
              </w:rPr>
            </w:pPr>
            <w:r w:rsidRPr="00F80338">
              <w:rPr>
                <w:rFonts w:cs="Calibri"/>
                <w:color w:val="000000"/>
              </w:rPr>
              <w:t>PROVISIÓN Y COLOCADO CIELO RASO DE PLACA DE PVC</w:t>
            </w:r>
          </w:p>
        </w:tc>
        <w:tc>
          <w:tcPr>
            <w:tcW w:w="1417" w:type="dxa"/>
            <w:tcBorders>
              <w:top w:val="nil"/>
              <w:left w:val="nil"/>
              <w:bottom w:val="single" w:sz="4" w:space="0" w:color="000000"/>
              <w:right w:val="single" w:sz="4" w:space="0" w:color="000000"/>
            </w:tcBorders>
            <w:shd w:val="clear" w:color="auto" w:fill="auto"/>
            <w:noWrap/>
            <w:vAlign w:val="bottom"/>
            <w:hideMark/>
          </w:tcPr>
          <w:p w14:paraId="01995D7C"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3A41438" w14:textId="77777777" w:rsidR="009C4367" w:rsidRPr="00D7770C" w:rsidRDefault="009C4367" w:rsidP="002C5A21">
            <w:pPr>
              <w:jc w:val="right"/>
              <w:rPr>
                <w:rFonts w:ascii="Tahoma" w:hAnsi="Tahoma" w:cs="Tahoma"/>
                <w:color w:val="FF0000"/>
                <w:sz w:val="17"/>
                <w:szCs w:val="17"/>
              </w:rPr>
            </w:pPr>
            <w:r w:rsidRPr="00F80338">
              <w:rPr>
                <w:rFonts w:cs="Calibri"/>
                <w:color w:val="000000"/>
              </w:rPr>
              <w:t>1181,46</w:t>
            </w:r>
          </w:p>
        </w:tc>
      </w:tr>
      <w:tr w:rsidR="009C4367" w:rsidRPr="00D7770C" w14:paraId="64F5CCAE"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5772CAF" w14:textId="77777777" w:rsidR="009C4367" w:rsidRPr="00D7770C" w:rsidRDefault="009C4367" w:rsidP="002C5A21">
            <w:pPr>
              <w:jc w:val="right"/>
              <w:rPr>
                <w:rFonts w:ascii="Tahoma" w:hAnsi="Tahoma" w:cs="Tahoma"/>
                <w:color w:val="FF0000"/>
                <w:sz w:val="17"/>
                <w:szCs w:val="17"/>
              </w:rPr>
            </w:pPr>
            <w:r w:rsidRPr="00F80338">
              <w:rPr>
                <w:rFonts w:cs="Calibri"/>
                <w:color w:val="000000"/>
              </w:rPr>
              <w:t>19</w:t>
            </w:r>
          </w:p>
        </w:tc>
        <w:tc>
          <w:tcPr>
            <w:tcW w:w="6379" w:type="dxa"/>
            <w:tcBorders>
              <w:top w:val="nil"/>
              <w:left w:val="nil"/>
              <w:bottom w:val="single" w:sz="4" w:space="0" w:color="000000"/>
              <w:right w:val="single" w:sz="4" w:space="0" w:color="000000"/>
            </w:tcBorders>
            <w:shd w:val="clear" w:color="auto" w:fill="auto"/>
            <w:noWrap/>
            <w:vAlign w:val="bottom"/>
            <w:hideMark/>
          </w:tcPr>
          <w:p w14:paraId="77FA36AC" w14:textId="77777777" w:rsidR="009C4367" w:rsidRPr="00D7770C" w:rsidRDefault="009C4367" w:rsidP="002C5A21">
            <w:pPr>
              <w:rPr>
                <w:rFonts w:ascii="Tahoma" w:hAnsi="Tahoma" w:cs="Tahoma"/>
                <w:color w:val="FF0000"/>
                <w:sz w:val="17"/>
                <w:szCs w:val="17"/>
              </w:rPr>
            </w:pPr>
            <w:r w:rsidRPr="00F80338">
              <w:rPr>
                <w:rFonts w:cs="Calibri"/>
                <w:color w:val="000000"/>
              </w:rPr>
              <w:t>REVOQUE INTERIOR DE CEMENTO</w:t>
            </w:r>
          </w:p>
        </w:tc>
        <w:tc>
          <w:tcPr>
            <w:tcW w:w="1417" w:type="dxa"/>
            <w:tcBorders>
              <w:top w:val="nil"/>
              <w:left w:val="nil"/>
              <w:bottom w:val="single" w:sz="4" w:space="0" w:color="000000"/>
              <w:right w:val="single" w:sz="4" w:space="0" w:color="000000"/>
            </w:tcBorders>
            <w:shd w:val="clear" w:color="auto" w:fill="auto"/>
            <w:noWrap/>
            <w:vAlign w:val="bottom"/>
            <w:hideMark/>
          </w:tcPr>
          <w:p w14:paraId="5510637D"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0C587C0" w14:textId="77777777" w:rsidR="009C4367" w:rsidRPr="00D7770C" w:rsidRDefault="009C4367" w:rsidP="002C5A21">
            <w:pPr>
              <w:jc w:val="right"/>
              <w:rPr>
                <w:rFonts w:ascii="Tahoma" w:hAnsi="Tahoma" w:cs="Tahoma"/>
                <w:color w:val="FF0000"/>
                <w:sz w:val="17"/>
                <w:szCs w:val="17"/>
              </w:rPr>
            </w:pPr>
            <w:r w:rsidRPr="00F80338">
              <w:rPr>
                <w:rFonts w:cs="Calibri"/>
                <w:color w:val="000000"/>
              </w:rPr>
              <w:t>3539,34</w:t>
            </w:r>
          </w:p>
        </w:tc>
      </w:tr>
      <w:tr w:rsidR="009C4367" w:rsidRPr="00D7770C" w14:paraId="42B65FF7"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4BA19D5" w14:textId="77777777" w:rsidR="009C4367" w:rsidRPr="00D7770C" w:rsidRDefault="009C4367" w:rsidP="002C5A21">
            <w:pPr>
              <w:jc w:val="right"/>
              <w:rPr>
                <w:rFonts w:ascii="Tahoma" w:hAnsi="Tahoma" w:cs="Tahoma"/>
                <w:color w:val="FF0000"/>
                <w:sz w:val="17"/>
                <w:szCs w:val="17"/>
              </w:rPr>
            </w:pPr>
            <w:r w:rsidRPr="00F80338">
              <w:rPr>
                <w:rFonts w:cs="Calibri"/>
                <w:color w:val="000000"/>
              </w:rPr>
              <w:t>20</w:t>
            </w:r>
          </w:p>
        </w:tc>
        <w:tc>
          <w:tcPr>
            <w:tcW w:w="6379" w:type="dxa"/>
            <w:tcBorders>
              <w:top w:val="nil"/>
              <w:left w:val="nil"/>
              <w:bottom w:val="single" w:sz="4" w:space="0" w:color="000000"/>
              <w:right w:val="single" w:sz="4" w:space="0" w:color="000000"/>
            </w:tcBorders>
            <w:shd w:val="clear" w:color="auto" w:fill="auto"/>
            <w:noWrap/>
            <w:vAlign w:val="bottom"/>
            <w:hideMark/>
          </w:tcPr>
          <w:p w14:paraId="327DEC6D" w14:textId="77777777" w:rsidR="009C4367" w:rsidRPr="00D7770C" w:rsidRDefault="009C4367" w:rsidP="002C5A21">
            <w:pPr>
              <w:rPr>
                <w:rFonts w:ascii="Tahoma" w:hAnsi="Tahoma" w:cs="Tahoma"/>
                <w:color w:val="FF0000"/>
                <w:sz w:val="17"/>
                <w:szCs w:val="17"/>
              </w:rPr>
            </w:pPr>
            <w:r w:rsidRPr="00F80338">
              <w:rPr>
                <w:rFonts w:cs="Calibri"/>
                <w:color w:val="000000"/>
              </w:rPr>
              <w:t>REVOQUE EXTERIOR DE CEMENTO</w:t>
            </w:r>
          </w:p>
        </w:tc>
        <w:tc>
          <w:tcPr>
            <w:tcW w:w="1417" w:type="dxa"/>
            <w:tcBorders>
              <w:top w:val="nil"/>
              <w:left w:val="nil"/>
              <w:bottom w:val="single" w:sz="4" w:space="0" w:color="000000"/>
              <w:right w:val="single" w:sz="4" w:space="0" w:color="000000"/>
            </w:tcBorders>
            <w:shd w:val="clear" w:color="auto" w:fill="auto"/>
            <w:noWrap/>
            <w:vAlign w:val="bottom"/>
            <w:hideMark/>
          </w:tcPr>
          <w:p w14:paraId="23E3E897"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95EBE45" w14:textId="77777777" w:rsidR="009C4367" w:rsidRPr="00D7770C" w:rsidRDefault="009C4367" w:rsidP="002C5A21">
            <w:pPr>
              <w:jc w:val="right"/>
              <w:rPr>
                <w:rFonts w:ascii="Tahoma" w:hAnsi="Tahoma" w:cs="Tahoma"/>
                <w:color w:val="FF0000"/>
                <w:sz w:val="17"/>
                <w:szCs w:val="17"/>
              </w:rPr>
            </w:pPr>
            <w:r w:rsidRPr="00F80338">
              <w:rPr>
                <w:rFonts w:cs="Calibri"/>
                <w:color w:val="000000"/>
              </w:rPr>
              <w:t>1542,45</w:t>
            </w:r>
          </w:p>
        </w:tc>
      </w:tr>
      <w:tr w:rsidR="009C4367" w:rsidRPr="00D7770C" w14:paraId="2B9739E3"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98C6D28"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c>
          <w:tcPr>
            <w:tcW w:w="6379" w:type="dxa"/>
            <w:tcBorders>
              <w:top w:val="nil"/>
              <w:left w:val="nil"/>
              <w:bottom w:val="single" w:sz="4" w:space="0" w:color="000000"/>
              <w:right w:val="single" w:sz="4" w:space="0" w:color="000000"/>
            </w:tcBorders>
            <w:shd w:val="clear" w:color="auto" w:fill="auto"/>
            <w:noWrap/>
            <w:vAlign w:val="bottom"/>
            <w:hideMark/>
          </w:tcPr>
          <w:p w14:paraId="4B447CFC" w14:textId="77777777" w:rsidR="009C4367" w:rsidRPr="00D7770C" w:rsidRDefault="009C4367" w:rsidP="002C5A21">
            <w:pPr>
              <w:rPr>
                <w:rFonts w:ascii="Tahoma" w:hAnsi="Tahoma" w:cs="Tahoma"/>
                <w:color w:val="FF0000"/>
                <w:sz w:val="17"/>
                <w:szCs w:val="17"/>
              </w:rPr>
            </w:pPr>
            <w:r w:rsidRPr="00F80338">
              <w:rPr>
                <w:rFonts w:cs="Calibri"/>
                <w:color w:val="000000"/>
              </w:rPr>
              <w:t>PINTURA INTERIOR LATEX</w:t>
            </w:r>
          </w:p>
        </w:tc>
        <w:tc>
          <w:tcPr>
            <w:tcW w:w="1417" w:type="dxa"/>
            <w:tcBorders>
              <w:top w:val="nil"/>
              <w:left w:val="nil"/>
              <w:bottom w:val="single" w:sz="4" w:space="0" w:color="000000"/>
              <w:right w:val="single" w:sz="4" w:space="0" w:color="000000"/>
            </w:tcBorders>
            <w:shd w:val="clear" w:color="auto" w:fill="auto"/>
            <w:noWrap/>
            <w:vAlign w:val="bottom"/>
            <w:hideMark/>
          </w:tcPr>
          <w:p w14:paraId="1D7BA724"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2BC7D085" w14:textId="77777777" w:rsidR="009C4367" w:rsidRPr="00D7770C" w:rsidRDefault="009C4367" w:rsidP="002C5A21">
            <w:pPr>
              <w:jc w:val="right"/>
              <w:rPr>
                <w:rFonts w:ascii="Tahoma" w:hAnsi="Tahoma" w:cs="Tahoma"/>
                <w:color w:val="FF0000"/>
                <w:sz w:val="17"/>
                <w:szCs w:val="17"/>
              </w:rPr>
            </w:pPr>
            <w:r w:rsidRPr="00F80338">
              <w:rPr>
                <w:rFonts w:cs="Calibri"/>
                <w:color w:val="000000"/>
              </w:rPr>
              <w:t>3189,48</w:t>
            </w:r>
          </w:p>
        </w:tc>
      </w:tr>
      <w:tr w:rsidR="009C4367" w:rsidRPr="00D7770C" w14:paraId="2F045BD6"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3947C73" w14:textId="77777777" w:rsidR="009C4367" w:rsidRPr="00D7770C" w:rsidRDefault="009C4367" w:rsidP="002C5A21">
            <w:pPr>
              <w:jc w:val="right"/>
              <w:rPr>
                <w:rFonts w:ascii="Tahoma" w:hAnsi="Tahoma" w:cs="Tahoma"/>
                <w:color w:val="FF0000"/>
                <w:sz w:val="17"/>
                <w:szCs w:val="17"/>
              </w:rPr>
            </w:pPr>
            <w:r w:rsidRPr="00F80338">
              <w:rPr>
                <w:rFonts w:cs="Calibri"/>
                <w:color w:val="000000"/>
              </w:rPr>
              <w:t>22</w:t>
            </w:r>
          </w:p>
        </w:tc>
        <w:tc>
          <w:tcPr>
            <w:tcW w:w="6379" w:type="dxa"/>
            <w:tcBorders>
              <w:top w:val="nil"/>
              <w:left w:val="nil"/>
              <w:bottom w:val="single" w:sz="4" w:space="0" w:color="000000"/>
              <w:right w:val="single" w:sz="4" w:space="0" w:color="000000"/>
            </w:tcBorders>
            <w:shd w:val="clear" w:color="auto" w:fill="auto"/>
            <w:noWrap/>
            <w:vAlign w:val="bottom"/>
            <w:hideMark/>
          </w:tcPr>
          <w:p w14:paraId="52773074" w14:textId="77777777" w:rsidR="009C4367" w:rsidRPr="00D7770C" w:rsidRDefault="009C4367" w:rsidP="002C5A21">
            <w:pPr>
              <w:rPr>
                <w:rFonts w:ascii="Tahoma" w:hAnsi="Tahoma" w:cs="Tahoma"/>
                <w:color w:val="FF0000"/>
                <w:sz w:val="17"/>
                <w:szCs w:val="17"/>
              </w:rPr>
            </w:pPr>
            <w:r w:rsidRPr="00F80338">
              <w:rPr>
                <w:rFonts w:cs="Calibri"/>
                <w:color w:val="000000"/>
              </w:rPr>
              <w:t>PINTURA EXTERIOR LATEX</w:t>
            </w:r>
          </w:p>
        </w:tc>
        <w:tc>
          <w:tcPr>
            <w:tcW w:w="1417" w:type="dxa"/>
            <w:tcBorders>
              <w:top w:val="nil"/>
              <w:left w:val="nil"/>
              <w:bottom w:val="single" w:sz="4" w:space="0" w:color="000000"/>
              <w:right w:val="single" w:sz="4" w:space="0" w:color="000000"/>
            </w:tcBorders>
            <w:shd w:val="clear" w:color="auto" w:fill="auto"/>
            <w:noWrap/>
            <w:vAlign w:val="bottom"/>
            <w:hideMark/>
          </w:tcPr>
          <w:p w14:paraId="418AA277"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7E877E47" w14:textId="77777777" w:rsidR="009C4367" w:rsidRPr="00D7770C" w:rsidRDefault="009C4367" w:rsidP="002C5A21">
            <w:pPr>
              <w:jc w:val="right"/>
              <w:rPr>
                <w:rFonts w:ascii="Tahoma" w:hAnsi="Tahoma" w:cs="Tahoma"/>
                <w:color w:val="FF0000"/>
                <w:sz w:val="17"/>
                <w:szCs w:val="17"/>
              </w:rPr>
            </w:pPr>
            <w:r w:rsidRPr="00F80338">
              <w:rPr>
                <w:rFonts w:cs="Calibri"/>
                <w:color w:val="000000"/>
              </w:rPr>
              <w:t>1498,35</w:t>
            </w:r>
          </w:p>
        </w:tc>
      </w:tr>
      <w:tr w:rsidR="009C4367" w:rsidRPr="00D7770C" w14:paraId="065DA381"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543E5E6" w14:textId="77777777" w:rsidR="009C4367" w:rsidRPr="00D7770C" w:rsidRDefault="009C4367" w:rsidP="002C5A21">
            <w:pPr>
              <w:jc w:val="right"/>
              <w:rPr>
                <w:rFonts w:ascii="Tahoma" w:hAnsi="Tahoma" w:cs="Tahoma"/>
                <w:color w:val="FF0000"/>
                <w:sz w:val="17"/>
                <w:szCs w:val="17"/>
              </w:rPr>
            </w:pPr>
            <w:r w:rsidRPr="00F80338">
              <w:rPr>
                <w:rFonts w:cs="Calibri"/>
                <w:color w:val="000000"/>
              </w:rPr>
              <w:t>23</w:t>
            </w:r>
          </w:p>
        </w:tc>
        <w:tc>
          <w:tcPr>
            <w:tcW w:w="6379" w:type="dxa"/>
            <w:tcBorders>
              <w:top w:val="nil"/>
              <w:left w:val="nil"/>
              <w:bottom w:val="single" w:sz="4" w:space="0" w:color="000000"/>
              <w:right w:val="single" w:sz="4" w:space="0" w:color="000000"/>
            </w:tcBorders>
            <w:shd w:val="clear" w:color="auto" w:fill="auto"/>
            <w:noWrap/>
            <w:vAlign w:val="bottom"/>
            <w:hideMark/>
          </w:tcPr>
          <w:p w14:paraId="28D79B7F" w14:textId="77777777" w:rsidR="009C4367" w:rsidRPr="00D7770C" w:rsidRDefault="009C4367" w:rsidP="002C5A21">
            <w:pPr>
              <w:rPr>
                <w:rFonts w:ascii="Tahoma" w:hAnsi="Tahoma" w:cs="Tahoma"/>
                <w:color w:val="FF0000"/>
                <w:sz w:val="17"/>
                <w:szCs w:val="17"/>
              </w:rPr>
            </w:pPr>
            <w:r w:rsidRPr="00F80338">
              <w:rPr>
                <w:rFonts w:cs="Calibri"/>
                <w:color w:val="000000"/>
              </w:rPr>
              <w:t>IMPERMEABILIZANTE PARA MURO LADRILLO VISTO</w:t>
            </w:r>
          </w:p>
        </w:tc>
        <w:tc>
          <w:tcPr>
            <w:tcW w:w="1417" w:type="dxa"/>
            <w:tcBorders>
              <w:top w:val="nil"/>
              <w:left w:val="nil"/>
              <w:bottom w:val="single" w:sz="4" w:space="0" w:color="000000"/>
              <w:right w:val="single" w:sz="4" w:space="0" w:color="000000"/>
            </w:tcBorders>
            <w:shd w:val="clear" w:color="auto" w:fill="auto"/>
            <w:noWrap/>
            <w:vAlign w:val="bottom"/>
            <w:hideMark/>
          </w:tcPr>
          <w:p w14:paraId="72752309"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2CE108D" w14:textId="77777777" w:rsidR="009C4367" w:rsidRPr="00D7770C" w:rsidRDefault="009C4367" w:rsidP="002C5A21">
            <w:pPr>
              <w:jc w:val="right"/>
              <w:rPr>
                <w:rFonts w:ascii="Tahoma" w:hAnsi="Tahoma" w:cs="Tahoma"/>
                <w:color w:val="FF0000"/>
                <w:sz w:val="17"/>
                <w:szCs w:val="17"/>
              </w:rPr>
            </w:pPr>
            <w:r w:rsidRPr="00F80338">
              <w:rPr>
                <w:rFonts w:cs="Calibri"/>
                <w:color w:val="000000"/>
              </w:rPr>
              <w:t>746,76</w:t>
            </w:r>
          </w:p>
        </w:tc>
      </w:tr>
      <w:tr w:rsidR="009C4367" w:rsidRPr="00D7770C" w14:paraId="6546B437"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1563AC5" w14:textId="77777777" w:rsidR="009C4367" w:rsidRPr="00D7770C" w:rsidRDefault="009C4367" w:rsidP="002C5A21">
            <w:pPr>
              <w:jc w:val="right"/>
              <w:rPr>
                <w:rFonts w:ascii="Tahoma" w:hAnsi="Tahoma" w:cs="Tahoma"/>
                <w:color w:val="FF0000"/>
                <w:sz w:val="17"/>
                <w:szCs w:val="17"/>
              </w:rPr>
            </w:pPr>
            <w:r w:rsidRPr="00F80338">
              <w:rPr>
                <w:rFonts w:cs="Calibri"/>
                <w:color w:val="000000"/>
              </w:rPr>
              <w:t>24</w:t>
            </w:r>
          </w:p>
        </w:tc>
        <w:tc>
          <w:tcPr>
            <w:tcW w:w="6379" w:type="dxa"/>
            <w:tcBorders>
              <w:top w:val="nil"/>
              <w:left w:val="nil"/>
              <w:bottom w:val="single" w:sz="4" w:space="0" w:color="000000"/>
              <w:right w:val="single" w:sz="4" w:space="0" w:color="000000"/>
            </w:tcBorders>
            <w:shd w:val="clear" w:color="auto" w:fill="auto"/>
            <w:noWrap/>
            <w:vAlign w:val="bottom"/>
            <w:hideMark/>
          </w:tcPr>
          <w:p w14:paraId="7419662A" w14:textId="77777777" w:rsidR="009C4367" w:rsidRPr="00D7770C" w:rsidRDefault="009C4367" w:rsidP="002C5A21">
            <w:pPr>
              <w:rPr>
                <w:rFonts w:ascii="Tahoma" w:hAnsi="Tahoma" w:cs="Tahoma"/>
                <w:color w:val="FF0000"/>
                <w:sz w:val="17"/>
                <w:szCs w:val="17"/>
              </w:rPr>
            </w:pPr>
            <w:r w:rsidRPr="00F80338">
              <w:rPr>
                <w:rFonts w:cs="Calibri"/>
                <w:color w:val="000000"/>
              </w:rPr>
              <w:t>PINTURA PARA MADERA</w:t>
            </w:r>
          </w:p>
        </w:tc>
        <w:tc>
          <w:tcPr>
            <w:tcW w:w="1417" w:type="dxa"/>
            <w:tcBorders>
              <w:top w:val="nil"/>
              <w:left w:val="nil"/>
              <w:bottom w:val="single" w:sz="4" w:space="0" w:color="000000"/>
              <w:right w:val="single" w:sz="4" w:space="0" w:color="000000"/>
            </w:tcBorders>
            <w:shd w:val="clear" w:color="auto" w:fill="auto"/>
            <w:noWrap/>
            <w:vAlign w:val="bottom"/>
            <w:hideMark/>
          </w:tcPr>
          <w:p w14:paraId="0D7147DB"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4DDE53EE" w14:textId="77777777" w:rsidR="009C4367" w:rsidRPr="00D7770C" w:rsidRDefault="009C4367" w:rsidP="002C5A21">
            <w:pPr>
              <w:jc w:val="right"/>
              <w:rPr>
                <w:rFonts w:ascii="Tahoma" w:hAnsi="Tahoma" w:cs="Tahoma"/>
                <w:color w:val="FF0000"/>
                <w:sz w:val="17"/>
                <w:szCs w:val="17"/>
              </w:rPr>
            </w:pPr>
            <w:r w:rsidRPr="00F80338">
              <w:rPr>
                <w:rFonts w:cs="Calibri"/>
                <w:color w:val="000000"/>
              </w:rPr>
              <w:t>258,72</w:t>
            </w:r>
          </w:p>
        </w:tc>
      </w:tr>
      <w:tr w:rsidR="009C4367" w:rsidRPr="00D7770C" w14:paraId="28743128"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47C8B41" w14:textId="77777777" w:rsidR="009C4367" w:rsidRPr="00D7770C" w:rsidRDefault="009C4367" w:rsidP="002C5A21">
            <w:pPr>
              <w:jc w:val="right"/>
              <w:rPr>
                <w:rFonts w:ascii="Tahoma" w:hAnsi="Tahoma" w:cs="Tahoma"/>
                <w:color w:val="FF0000"/>
                <w:sz w:val="17"/>
                <w:szCs w:val="17"/>
              </w:rPr>
            </w:pPr>
            <w:r w:rsidRPr="00F80338">
              <w:rPr>
                <w:rFonts w:cs="Calibri"/>
                <w:color w:val="000000"/>
              </w:rPr>
              <w:t>25</w:t>
            </w:r>
          </w:p>
        </w:tc>
        <w:tc>
          <w:tcPr>
            <w:tcW w:w="6379" w:type="dxa"/>
            <w:tcBorders>
              <w:top w:val="nil"/>
              <w:left w:val="nil"/>
              <w:bottom w:val="single" w:sz="4" w:space="0" w:color="000000"/>
              <w:right w:val="single" w:sz="4" w:space="0" w:color="000000"/>
            </w:tcBorders>
            <w:shd w:val="clear" w:color="auto" w:fill="auto"/>
            <w:noWrap/>
            <w:vAlign w:val="bottom"/>
            <w:hideMark/>
          </w:tcPr>
          <w:p w14:paraId="18F71E53" w14:textId="77777777" w:rsidR="009C4367" w:rsidRPr="00D7770C" w:rsidRDefault="009C4367" w:rsidP="002C5A21">
            <w:pPr>
              <w:rPr>
                <w:rFonts w:ascii="Tahoma" w:hAnsi="Tahoma" w:cs="Tahoma"/>
                <w:color w:val="FF0000"/>
                <w:sz w:val="17"/>
                <w:szCs w:val="17"/>
              </w:rPr>
            </w:pPr>
            <w:r w:rsidRPr="00F80338">
              <w:rPr>
                <w:rFonts w:cs="Calibri"/>
                <w:color w:val="000000"/>
              </w:rPr>
              <w:t>CONTRAPISO DE CASCOTE DE LADRILLO</w:t>
            </w:r>
          </w:p>
        </w:tc>
        <w:tc>
          <w:tcPr>
            <w:tcW w:w="1417" w:type="dxa"/>
            <w:tcBorders>
              <w:top w:val="nil"/>
              <w:left w:val="nil"/>
              <w:bottom w:val="single" w:sz="4" w:space="0" w:color="000000"/>
              <w:right w:val="single" w:sz="4" w:space="0" w:color="000000"/>
            </w:tcBorders>
            <w:shd w:val="clear" w:color="auto" w:fill="auto"/>
            <w:noWrap/>
            <w:vAlign w:val="bottom"/>
            <w:hideMark/>
          </w:tcPr>
          <w:p w14:paraId="5B53043B"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AD64079" w14:textId="77777777" w:rsidR="009C4367" w:rsidRPr="00D7770C" w:rsidRDefault="009C4367" w:rsidP="002C5A21">
            <w:pPr>
              <w:jc w:val="right"/>
              <w:rPr>
                <w:rFonts w:ascii="Tahoma" w:hAnsi="Tahoma" w:cs="Tahoma"/>
                <w:color w:val="FF0000"/>
                <w:sz w:val="17"/>
                <w:szCs w:val="17"/>
              </w:rPr>
            </w:pPr>
            <w:r w:rsidRPr="00F80338">
              <w:rPr>
                <w:rFonts w:cs="Calibri"/>
                <w:color w:val="000000"/>
              </w:rPr>
              <w:t>1130,43</w:t>
            </w:r>
          </w:p>
        </w:tc>
      </w:tr>
      <w:tr w:rsidR="009C4367" w:rsidRPr="00D7770C" w14:paraId="74D00439"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C8EA526" w14:textId="77777777" w:rsidR="009C4367" w:rsidRPr="00D7770C" w:rsidRDefault="009C4367" w:rsidP="002C5A21">
            <w:pPr>
              <w:jc w:val="right"/>
              <w:rPr>
                <w:rFonts w:ascii="Tahoma" w:hAnsi="Tahoma" w:cs="Tahoma"/>
                <w:color w:val="FF0000"/>
                <w:sz w:val="17"/>
                <w:szCs w:val="17"/>
              </w:rPr>
            </w:pPr>
            <w:r w:rsidRPr="00F80338">
              <w:rPr>
                <w:rFonts w:cs="Calibri"/>
                <w:color w:val="000000"/>
              </w:rPr>
              <w:t>26</w:t>
            </w:r>
          </w:p>
        </w:tc>
        <w:tc>
          <w:tcPr>
            <w:tcW w:w="6379" w:type="dxa"/>
            <w:tcBorders>
              <w:top w:val="nil"/>
              <w:left w:val="nil"/>
              <w:bottom w:val="single" w:sz="4" w:space="0" w:color="000000"/>
              <w:right w:val="single" w:sz="4" w:space="0" w:color="000000"/>
            </w:tcBorders>
            <w:shd w:val="clear" w:color="auto" w:fill="auto"/>
            <w:noWrap/>
            <w:vAlign w:val="bottom"/>
            <w:hideMark/>
          </w:tcPr>
          <w:p w14:paraId="57625F92" w14:textId="77777777" w:rsidR="009C4367" w:rsidRPr="00D7770C" w:rsidRDefault="009C4367" w:rsidP="002C5A21">
            <w:pPr>
              <w:rPr>
                <w:rFonts w:ascii="Tahoma" w:hAnsi="Tahoma" w:cs="Tahoma"/>
                <w:color w:val="FF0000"/>
                <w:sz w:val="17"/>
                <w:szCs w:val="17"/>
              </w:rPr>
            </w:pPr>
            <w:r w:rsidRPr="00F80338">
              <w:rPr>
                <w:rFonts w:cs="Calibri"/>
                <w:color w:val="000000"/>
              </w:rPr>
              <w:t>ENLUCIDO DE CEMENTO C/OCRE</w:t>
            </w:r>
          </w:p>
        </w:tc>
        <w:tc>
          <w:tcPr>
            <w:tcW w:w="1417" w:type="dxa"/>
            <w:tcBorders>
              <w:top w:val="nil"/>
              <w:left w:val="nil"/>
              <w:bottom w:val="single" w:sz="4" w:space="0" w:color="000000"/>
              <w:right w:val="single" w:sz="4" w:space="0" w:color="000000"/>
            </w:tcBorders>
            <w:shd w:val="clear" w:color="auto" w:fill="auto"/>
            <w:noWrap/>
            <w:vAlign w:val="bottom"/>
            <w:hideMark/>
          </w:tcPr>
          <w:p w14:paraId="73F949CA"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3D90BDD9" w14:textId="77777777" w:rsidR="009C4367" w:rsidRPr="00D7770C" w:rsidRDefault="009C4367" w:rsidP="002C5A21">
            <w:pPr>
              <w:jc w:val="right"/>
              <w:rPr>
                <w:rFonts w:ascii="Tahoma" w:hAnsi="Tahoma" w:cs="Tahoma"/>
                <w:color w:val="FF0000"/>
                <w:sz w:val="17"/>
                <w:szCs w:val="17"/>
              </w:rPr>
            </w:pPr>
            <w:r w:rsidRPr="00F80338">
              <w:rPr>
                <w:rFonts w:cs="Calibri"/>
                <w:color w:val="000000"/>
              </w:rPr>
              <w:t>40,74</w:t>
            </w:r>
          </w:p>
        </w:tc>
      </w:tr>
      <w:tr w:rsidR="009C4367" w:rsidRPr="00D7770C" w14:paraId="1663C396"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6B3EE91A" w14:textId="77777777" w:rsidR="009C4367" w:rsidRPr="00D7770C" w:rsidRDefault="009C4367" w:rsidP="002C5A21">
            <w:pPr>
              <w:jc w:val="right"/>
              <w:rPr>
                <w:rFonts w:ascii="Tahoma" w:hAnsi="Tahoma" w:cs="Tahoma"/>
                <w:color w:val="FF0000"/>
                <w:sz w:val="17"/>
                <w:szCs w:val="17"/>
              </w:rPr>
            </w:pPr>
            <w:r w:rsidRPr="00F80338">
              <w:rPr>
                <w:rFonts w:cs="Calibri"/>
                <w:color w:val="000000"/>
              </w:rPr>
              <w:t>27</w:t>
            </w:r>
          </w:p>
        </w:tc>
        <w:tc>
          <w:tcPr>
            <w:tcW w:w="6379" w:type="dxa"/>
            <w:tcBorders>
              <w:top w:val="nil"/>
              <w:left w:val="nil"/>
              <w:bottom w:val="single" w:sz="4" w:space="0" w:color="000000"/>
              <w:right w:val="single" w:sz="4" w:space="0" w:color="000000"/>
            </w:tcBorders>
            <w:shd w:val="clear" w:color="auto" w:fill="auto"/>
            <w:noWrap/>
            <w:vAlign w:val="bottom"/>
            <w:hideMark/>
          </w:tcPr>
          <w:p w14:paraId="678187F3" w14:textId="77777777" w:rsidR="009C4367" w:rsidRPr="00D7770C" w:rsidRDefault="009C4367" w:rsidP="002C5A21">
            <w:pPr>
              <w:rPr>
                <w:rFonts w:ascii="Tahoma" w:hAnsi="Tahoma" w:cs="Tahoma"/>
                <w:color w:val="FF0000"/>
                <w:sz w:val="17"/>
                <w:szCs w:val="17"/>
              </w:rPr>
            </w:pPr>
            <w:r w:rsidRPr="00F80338">
              <w:rPr>
                <w:rFonts w:cs="Calibri"/>
                <w:color w:val="000000"/>
              </w:rPr>
              <w:t>PISO DE CERÁMICA C/CEMENTO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6F4958B4"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6BDCF304" w14:textId="77777777" w:rsidR="009C4367" w:rsidRPr="00D7770C" w:rsidRDefault="009C4367" w:rsidP="002C5A21">
            <w:pPr>
              <w:jc w:val="right"/>
              <w:rPr>
                <w:rFonts w:ascii="Tahoma" w:hAnsi="Tahoma" w:cs="Tahoma"/>
                <w:color w:val="FF0000"/>
                <w:sz w:val="17"/>
                <w:szCs w:val="17"/>
              </w:rPr>
            </w:pPr>
            <w:r w:rsidRPr="00F80338">
              <w:rPr>
                <w:rFonts w:cs="Calibri"/>
                <w:color w:val="000000"/>
              </w:rPr>
              <w:t>1163,61</w:t>
            </w:r>
          </w:p>
        </w:tc>
      </w:tr>
      <w:tr w:rsidR="009C4367" w:rsidRPr="00D7770C" w14:paraId="16A1C035"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0C5310F6" w14:textId="77777777" w:rsidR="009C4367" w:rsidRPr="00D7770C" w:rsidRDefault="009C4367" w:rsidP="002C5A21">
            <w:pPr>
              <w:jc w:val="right"/>
              <w:rPr>
                <w:rFonts w:ascii="Tahoma" w:hAnsi="Tahoma" w:cs="Tahoma"/>
                <w:color w:val="FF0000"/>
                <w:sz w:val="17"/>
                <w:szCs w:val="17"/>
              </w:rPr>
            </w:pPr>
            <w:r w:rsidRPr="00F80338">
              <w:rPr>
                <w:rFonts w:cs="Calibri"/>
                <w:color w:val="000000"/>
              </w:rPr>
              <w:t>28</w:t>
            </w:r>
          </w:p>
        </w:tc>
        <w:tc>
          <w:tcPr>
            <w:tcW w:w="6379" w:type="dxa"/>
            <w:tcBorders>
              <w:top w:val="nil"/>
              <w:left w:val="nil"/>
              <w:bottom w:val="single" w:sz="4" w:space="0" w:color="000000"/>
              <w:right w:val="single" w:sz="4" w:space="0" w:color="000000"/>
            </w:tcBorders>
            <w:shd w:val="clear" w:color="auto" w:fill="auto"/>
            <w:noWrap/>
            <w:vAlign w:val="bottom"/>
            <w:hideMark/>
          </w:tcPr>
          <w:p w14:paraId="69BE5B12" w14:textId="77777777" w:rsidR="009C4367" w:rsidRPr="00D7770C" w:rsidRDefault="009C4367" w:rsidP="002C5A21">
            <w:pPr>
              <w:rPr>
                <w:rFonts w:ascii="Tahoma" w:hAnsi="Tahoma" w:cs="Tahoma"/>
                <w:color w:val="FF0000"/>
                <w:sz w:val="17"/>
                <w:szCs w:val="17"/>
              </w:rPr>
            </w:pPr>
            <w:r w:rsidRPr="00F80338">
              <w:rPr>
                <w:rFonts w:cs="Calibri"/>
                <w:color w:val="000000"/>
              </w:rPr>
              <w:t>REVESTIMIENTO DE CERÁMICA C/CEMENTO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46B8BA19"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37C834E3" w14:textId="77777777" w:rsidR="009C4367" w:rsidRPr="00D7770C" w:rsidRDefault="009C4367" w:rsidP="002C5A21">
            <w:pPr>
              <w:jc w:val="right"/>
              <w:rPr>
                <w:rFonts w:ascii="Tahoma" w:hAnsi="Tahoma" w:cs="Tahoma"/>
                <w:color w:val="FF0000"/>
                <w:sz w:val="17"/>
                <w:szCs w:val="17"/>
              </w:rPr>
            </w:pPr>
            <w:r w:rsidRPr="00F80338">
              <w:rPr>
                <w:rFonts w:cs="Calibri"/>
                <w:color w:val="000000"/>
              </w:rPr>
              <w:t>374,43</w:t>
            </w:r>
          </w:p>
        </w:tc>
      </w:tr>
      <w:tr w:rsidR="009C4367" w:rsidRPr="00D7770C" w14:paraId="0FA2CDD7"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6577FA1" w14:textId="77777777" w:rsidR="009C4367" w:rsidRPr="00D7770C" w:rsidRDefault="009C4367" w:rsidP="002C5A21">
            <w:pPr>
              <w:jc w:val="right"/>
              <w:rPr>
                <w:rFonts w:ascii="Tahoma" w:hAnsi="Tahoma" w:cs="Tahoma"/>
                <w:color w:val="FF0000"/>
                <w:sz w:val="17"/>
                <w:szCs w:val="17"/>
              </w:rPr>
            </w:pPr>
            <w:r w:rsidRPr="00F80338">
              <w:rPr>
                <w:rFonts w:cs="Calibri"/>
                <w:color w:val="000000"/>
              </w:rPr>
              <w:t>29</w:t>
            </w:r>
          </w:p>
        </w:tc>
        <w:tc>
          <w:tcPr>
            <w:tcW w:w="6379" w:type="dxa"/>
            <w:tcBorders>
              <w:top w:val="nil"/>
              <w:left w:val="nil"/>
              <w:bottom w:val="single" w:sz="4" w:space="0" w:color="000000"/>
              <w:right w:val="single" w:sz="4" w:space="0" w:color="000000"/>
            </w:tcBorders>
            <w:shd w:val="clear" w:color="auto" w:fill="auto"/>
            <w:noWrap/>
            <w:vAlign w:val="bottom"/>
            <w:hideMark/>
          </w:tcPr>
          <w:p w14:paraId="75C81D2D" w14:textId="77777777" w:rsidR="009C4367" w:rsidRPr="00D7770C" w:rsidRDefault="009C4367" w:rsidP="002C5A21">
            <w:pPr>
              <w:rPr>
                <w:rFonts w:ascii="Tahoma" w:hAnsi="Tahoma" w:cs="Tahoma"/>
                <w:color w:val="FF0000"/>
                <w:sz w:val="17"/>
                <w:szCs w:val="17"/>
              </w:rPr>
            </w:pPr>
            <w:r w:rsidRPr="00F80338">
              <w:rPr>
                <w:rFonts w:cs="Calibri"/>
                <w:color w:val="000000"/>
              </w:rPr>
              <w:t>REVESTIMIENTO DE CERÁMICA PARA MESÓN</w:t>
            </w:r>
          </w:p>
        </w:tc>
        <w:tc>
          <w:tcPr>
            <w:tcW w:w="1417" w:type="dxa"/>
            <w:tcBorders>
              <w:top w:val="nil"/>
              <w:left w:val="nil"/>
              <w:bottom w:val="single" w:sz="4" w:space="0" w:color="000000"/>
              <w:right w:val="single" w:sz="4" w:space="0" w:color="000000"/>
            </w:tcBorders>
            <w:shd w:val="clear" w:color="auto" w:fill="auto"/>
            <w:noWrap/>
            <w:vAlign w:val="bottom"/>
            <w:hideMark/>
          </w:tcPr>
          <w:p w14:paraId="19143173" w14:textId="77777777" w:rsidR="009C4367" w:rsidRPr="00D7770C" w:rsidRDefault="009C4367" w:rsidP="002C5A21">
            <w:pPr>
              <w:rPr>
                <w:rFonts w:ascii="Tahoma" w:hAnsi="Tahoma" w:cs="Tahoma"/>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36B9C40C" w14:textId="77777777" w:rsidR="009C4367" w:rsidRPr="00D7770C" w:rsidRDefault="009C4367" w:rsidP="002C5A21">
            <w:pPr>
              <w:jc w:val="right"/>
              <w:rPr>
                <w:rFonts w:ascii="Tahoma" w:hAnsi="Tahoma" w:cs="Tahoma"/>
                <w:color w:val="FF0000"/>
                <w:sz w:val="17"/>
                <w:szCs w:val="17"/>
              </w:rPr>
            </w:pPr>
            <w:r w:rsidRPr="00F80338">
              <w:rPr>
                <w:rFonts w:cs="Calibri"/>
                <w:color w:val="000000"/>
              </w:rPr>
              <w:t>39,06</w:t>
            </w:r>
          </w:p>
        </w:tc>
      </w:tr>
      <w:tr w:rsidR="009C4367" w:rsidRPr="00D7770C" w14:paraId="3028AD7C"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73BF5D89" w14:textId="77777777" w:rsidR="009C4367" w:rsidRPr="00D7770C" w:rsidRDefault="009C4367" w:rsidP="002C5A21">
            <w:pPr>
              <w:jc w:val="right"/>
              <w:rPr>
                <w:rFonts w:ascii="Tahoma" w:hAnsi="Tahoma" w:cs="Tahoma"/>
                <w:color w:val="FF0000"/>
                <w:sz w:val="17"/>
                <w:szCs w:val="17"/>
              </w:rPr>
            </w:pPr>
            <w:r w:rsidRPr="00F80338">
              <w:rPr>
                <w:rFonts w:cs="Calibri"/>
                <w:color w:val="000000"/>
              </w:rPr>
              <w:t>30</w:t>
            </w:r>
          </w:p>
        </w:tc>
        <w:tc>
          <w:tcPr>
            <w:tcW w:w="6379" w:type="dxa"/>
            <w:tcBorders>
              <w:top w:val="nil"/>
              <w:left w:val="nil"/>
              <w:bottom w:val="single" w:sz="4" w:space="0" w:color="000000"/>
              <w:right w:val="single" w:sz="4" w:space="0" w:color="000000"/>
            </w:tcBorders>
            <w:shd w:val="clear" w:color="auto" w:fill="auto"/>
            <w:noWrap/>
            <w:vAlign w:val="bottom"/>
            <w:hideMark/>
          </w:tcPr>
          <w:p w14:paraId="0F7445F6" w14:textId="77777777" w:rsidR="009C4367" w:rsidRPr="00D7770C" w:rsidRDefault="009C4367" w:rsidP="002C5A21">
            <w:pPr>
              <w:rPr>
                <w:rFonts w:ascii="Tahoma" w:hAnsi="Tahoma" w:cs="Tahoma"/>
                <w:color w:val="FF0000"/>
                <w:sz w:val="17"/>
                <w:szCs w:val="17"/>
              </w:rPr>
            </w:pPr>
            <w:r w:rsidRPr="00F80338">
              <w:rPr>
                <w:rFonts w:cs="Calibri"/>
                <w:color w:val="000000"/>
              </w:rPr>
              <w:t>ZOCALO DE CERAMICA C/ CEMENTO COLA</w:t>
            </w:r>
          </w:p>
        </w:tc>
        <w:tc>
          <w:tcPr>
            <w:tcW w:w="1417" w:type="dxa"/>
            <w:tcBorders>
              <w:top w:val="nil"/>
              <w:left w:val="nil"/>
              <w:bottom w:val="single" w:sz="4" w:space="0" w:color="000000"/>
              <w:right w:val="single" w:sz="4" w:space="0" w:color="000000"/>
            </w:tcBorders>
            <w:shd w:val="clear" w:color="auto" w:fill="auto"/>
            <w:noWrap/>
            <w:vAlign w:val="bottom"/>
            <w:hideMark/>
          </w:tcPr>
          <w:p w14:paraId="7AACA523" w14:textId="77777777" w:rsidR="009C4367" w:rsidRPr="00D7770C" w:rsidRDefault="009C4367" w:rsidP="002C5A21">
            <w:pPr>
              <w:rPr>
                <w:rFonts w:ascii="Times New Roman" w:hAnsi="Times New Roman"/>
                <w:color w:val="FF0000"/>
                <w:sz w:val="17"/>
                <w:szCs w:val="17"/>
              </w:rPr>
            </w:pPr>
            <w:r w:rsidRPr="00F80338">
              <w:rPr>
                <w:rFonts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hideMark/>
          </w:tcPr>
          <w:p w14:paraId="4C482773" w14:textId="77777777" w:rsidR="009C4367" w:rsidRPr="00F80338" w:rsidRDefault="009C4367" w:rsidP="002C5A21">
            <w:pPr>
              <w:jc w:val="right"/>
              <w:rPr>
                <w:rFonts w:cs="Calibri"/>
                <w:color w:val="000000"/>
              </w:rPr>
            </w:pPr>
            <w:r w:rsidRPr="00F80338">
              <w:rPr>
                <w:rFonts w:cs="Calibri"/>
                <w:color w:val="000000"/>
              </w:rPr>
              <w:t>759,78</w:t>
            </w:r>
          </w:p>
          <w:p w14:paraId="071E4ACF" w14:textId="77777777" w:rsidR="009C4367" w:rsidRPr="00D7770C" w:rsidRDefault="009C4367" w:rsidP="002C5A21">
            <w:pPr>
              <w:jc w:val="right"/>
              <w:rPr>
                <w:rFonts w:ascii="Tahoma" w:hAnsi="Tahoma" w:cs="Tahoma"/>
                <w:color w:val="FF0000"/>
                <w:sz w:val="17"/>
                <w:szCs w:val="17"/>
              </w:rPr>
            </w:pPr>
          </w:p>
        </w:tc>
      </w:tr>
      <w:tr w:rsidR="009C4367" w:rsidRPr="00D7770C" w14:paraId="4F63CCAE"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23943010" w14:textId="77777777" w:rsidR="009C4367" w:rsidRPr="00D7770C" w:rsidRDefault="009C4367" w:rsidP="002C5A21">
            <w:pPr>
              <w:jc w:val="right"/>
              <w:rPr>
                <w:rFonts w:ascii="Tahoma" w:hAnsi="Tahoma" w:cs="Tahoma"/>
                <w:color w:val="FF0000"/>
                <w:sz w:val="17"/>
                <w:szCs w:val="17"/>
              </w:rPr>
            </w:pPr>
            <w:r w:rsidRPr="00F80338">
              <w:rPr>
                <w:rFonts w:cs="Calibri"/>
                <w:color w:val="000000"/>
              </w:rPr>
              <w:t>31</w:t>
            </w:r>
          </w:p>
        </w:tc>
        <w:tc>
          <w:tcPr>
            <w:tcW w:w="6379" w:type="dxa"/>
            <w:tcBorders>
              <w:top w:val="nil"/>
              <w:left w:val="nil"/>
              <w:bottom w:val="single" w:sz="4" w:space="0" w:color="000000"/>
              <w:right w:val="single" w:sz="4" w:space="0" w:color="000000"/>
            </w:tcBorders>
            <w:shd w:val="clear" w:color="auto" w:fill="auto"/>
            <w:noWrap/>
            <w:vAlign w:val="bottom"/>
            <w:hideMark/>
          </w:tcPr>
          <w:p w14:paraId="07048A44" w14:textId="77777777" w:rsidR="009C4367" w:rsidRPr="00D7770C" w:rsidRDefault="009C4367" w:rsidP="002C5A21">
            <w:pPr>
              <w:rPr>
                <w:rFonts w:ascii="Tahoma" w:hAnsi="Tahoma" w:cs="Tahoma"/>
                <w:color w:val="FF0000"/>
                <w:sz w:val="17"/>
                <w:szCs w:val="17"/>
              </w:rPr>
            </w:pPr>
            <w:r w:rsidRPr="00F80338">
              <w:rPr>
                <w:rFonts w:cs="Calibri"/>
                <w:color w:val="000000"/>
              </w:rPr>
              <w:t>PROVISION Y COLOCADO DE PUERTA TABLERO DE MADERA SEMIDURA C/BARNIZ (1.30X2.30) INC/MARCO Y QUINCALLERIA</w:t>
            </w:r>
          </w:p>
        </w:tc>
        <w:tc>
          <w:tcPr>
            <w:tcW w:w="1417" w:type="dxa"/>
            <w:tcBorders>
              <w:top w:val="nil"/>
              <w:left w:val="nil"/>
              <w:bottom w:val="single" w:sz="4" w:space="0" w:color="000000"/>
              <w:right w:val="single" w:sz="4" w:space="0" w:color="000000"/>
            </w:tcBorders>
            <w:shd w:val="clear" w:color="auto" w:fill="auto"/>
            <w:noWrap/>
            <w:vAlign w:val="bottom"/>
            <w:hideMark/>
          </w:tcPr>
          <w:p w14:paraId="54390BDF" w14:textId="77777777" w:rsidR="009C4367" w:rsidRPr="00D7770C" w:rsidRDefault="009C4367" w:rsidP="002C5A21">
            <w:pPr>
              <w:rPr>
                <w:rFonts w:ascii="Times New Roman" w:hAnsi="Times New Roman"/>
                <w:color w:val="FF0000"/>
                <w:sz w:val="17"/>
                <w:szCs w:val="17"/>
              </w:rPr>
            </w:pPr>
            <w:r w:rsidRPr="00F80338">
              <w:rPr>
                <w:rFonts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2B895A8E"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1932F714"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42B019E9" w14:textId="77777777" w:rsidR="009C4367" w:rsidRPr="00D7770C" w:rsidRDefault="009C4367" w:rsidP="002C5A21">
            <w:pPr>
              <w:jc w:val="right"/>
              <w:rPr>
                <w:rFonts w:ascii="Tahoma" w:hAnsi="Tahoma" w:cs="Tahoma"/>
                <w:color w:val="FF0000"/>
                <w:sz w:val="17"/>
                <w:szCs w:val="17"/>
              </w:rPr>
            </w:pPr>
            <w:r w:rsidRPr="00F80338">
              <w:rPr>
                <w:rFonts w:cs="Calibri"/>
                <w:color w:val="000000"/>
              </w:rPr>
              <w:t>32</w:t>
            </w:r>
          </w:p>
        </w:tc>
        <w:tc>
          <w:tcPr>
            <w:tcW w:w="6379" w:type="dxa"/>
            <w:tcBorders>
              <w:top w:val="nil"/>
              <w:left w:val="nil"/>
              <w:bottom w:val="single" w:sz="4" w:space="0" w:color="000000"/>
              <w:right w:val="single" w:sz="4" w:space="0" w:color="000000"/>
            </w:tcBorders>
            <w:shd w:val="clear" w:color="auto" w:fill="auto"/>
            <w:noWrap/>
            <w:vAlign w:val="bottom"/>
            <w:hideMark/>
          </w:tcPr>
          <w:p w14:paraId="78DECC4B" w14:textId="77777777" w:rsidR="009C4367" w:rsidRPr="00D7770C" w:rsidRDefault="009C4367" w:rsidP="002C5A21">
            <w:pPr>
              <w:rPr>
                <w:rFonts w:ascii="Tahoma" w:hAnsi="Tahoma" w:cs="Tahoma"/>
                <w:color w:val="FF0000"/>
                <w:sz w:val="17"/>
                <w:szCs w:val="17"/>
              </w:rPr>
            </w:pPr>
            <w:r w:rsidRPr="00F80338">
              <w:rPr>
                <w:rFonts w:cs="Calibri"/>
                <w:color w:val="000000"/>
              </w:rPr>
              <w:t>PROVISIÓN Y COLOCADO PUERTA TABLERO DE MADERA SEMIDURA C/BARNIZ (0,90X2,10) (INC/MARCO Y QUINCALLERÍA)</w:t>
            </w:r>
          </w:p>
        </w:tc>
        <w:tc>
          <w:tcPr>
            <w:tcW w:w="1417" w:type="dxa"/>
            <w:tcBorders>
              <w:top w:val="nil"/>
              <w:left w:val="nil"/>
              <w:bottom w:val="single" w:sz="4" w:space="0" w:color="000000"/>
              <w:right w:val="single" w:sz="4" w:space="0" w:color="000000"/>
            </w:tcBorders>
            <w:shd w:val="clear" w:color="auto" w:fill="auto"/>
            <w:noWrap/>
            <w:vAlign w:val="bottom"/>
            <w:hideMark/>
          </w:tcPr>
          <w:p w14:paraId="1650527C" w14:textId="77777777" w:rsidR="009C4367" w:rsidRPr="00D7770C" w:rsidRDefault="009C4367" w:rsidP="002C5A21">
            <w:pPr>
              <w:rPr>
                <w:rFonts w:ascii="Times New Roman" w:hAnsi="Times New Roman"/>
                <w:color w:val="FF0000"/>
                <w:sz w:val="17"/>
                <w:szCs w:val="17"/>
              </w:rPr>
            </w:pPr>
            <w:r w:rsidRPr="00F80338">
              <w:rPr>
                <w:rFonts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hideMark/>
          </w:tcPr>
          <w:p w14:paraId="22790EA1" w14:textId="77777777" w:rsidR="009C4367" w:rsidRPr="00D7770C" w:rsidRDefault="009C4367" w:rsidP="002C5A21">
            <w:pPr>
              <w:jc w:val="right"/>
              <w:rPr>
                <w:rFonts w:ascii="Tahoma" w:hAnsi="Tahoma" w:cs="Tahoma"/>
                <w:color w:val="FF0000"/>
                <w:sz w:val="17"/>
                <w:szCs w:val="17"/>
              </w:rPr>
            </w:pPr>
            <w:r w:rsidRPr="00F80338">
              <w:rPr>
                <w:rFonts w:cs="Calibri"/>
                <w:color w:val="000000"/>
              </w:rPr>
              <w:t>84</w:t>
            </w:r>
          </w:p>
        </w:tc>
      </w:tr>
      <w:tr w:rsidR="009C4367" w:rsidRPr="00D7770C" w14:paraId="501C8F2B"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hideMark/>
          </w:tcPr>
          <w:p w14:paraId="533D83C5" w14:textId="77777777" w:rsidR="009C4367" w:rsidRPr="00D7770C" w:rsidRDefault="009C4367" w:rsidP="002C5A21">
            <w:pPr>
              <w:jc w:val="right"/>
              <w:rPr>
                <w:rFonts w:ascii="Tahoma" w:hAnsi="Tahoma" w:cs="Tahoma"/>
                <w:color w:val="FF0000"/>
                <w:sz w:val="17"/>
                <w:szCs w:val="17"/>
              </w:rPr>
            </w:pPr>
            <w:r w:rsidRPr="00F80338">
              <w:rPr>
                <w:rFonts w:cs="Calibri"/>
                <w:color w:val="000000"/>
              </w:rPr>
              <w:t>33</w:t>
            </w:r>
          </w:p>
        </w:tc>
        <w:tc>
          <w:tcPr>
            <w:tcW w:w="6379" w:type="dxa"/>
            <w:tcBorders>
              <w:top w:val="nil"/>
              <w:left w:val="nil"/>
              <w:bottom w:val="single" w:sz="4" w:space="0" w:color="000000"/>
              <w:right w:val="single" w:sz="4" w:space="0" w:color="000000"/>
            </w:tcBorders>
            <w:shd w:val="clear" w:color="auto" w:fill="auto"/>
            <w:noWrap/>
            <w:vAlign w:val="bottom"/>
            <w:hideMark/>
          </w:tcPr>
          <w:p w14:paraId="79F4FDAC" w14:textId="77777777" w:rsidR="009C4367" w:rsidRPr="00D7770C" w:rsidRDefault="009C4367" w:rsidP="002C5A21">
            <w:pPr>
              <w:rPr>
                <w:rFonts w:ascii="Tahoma" w:hAnsi="Tahoma" w:cs="Tahoma"/>
                <w:color w:val="FF0000"/>
                <w:sz w:val="17"/>
                <w:szCs w:val="17"/>
              </w:rPr>
            </w:pPr>
            <w:r w:rsidRPr="00F80338">
              <w:rPr>
                <w:rFonts w:cs="Calibri"/>
                <w:color w:val="000000"/>
              </w:rPr>
              <w:t>PROVISION Y COLOCADO DE VENTANA DE MADERA TIPO CAJON 2"x 4"C/MALLA MILIMETRICA Y REJA DE SEGURIDAD</w:t>
            </w:r>
          </w:p>
        </w:tc>
        <w:tc>
          <w:tcPr>
            <w:tcW w:w="1417" w:type="dxa"/>
            <w:tcBorders>
              <w:top w:val="nil"/>
              <w:left w:val="nil"/>
              <w:bottom w:val="single" w:sz="4" w:space="0" w:color="000000"/>
              <w:right w:val="single" w:sz="4" w:space="0" w:color="000000"/>
            </w:tcBorders>
            <w:shd w:val="clear" w:color="auto" w:fill="auto"/>
            <w:noWrap/>
            <w:vAlign w:val="bottom"/>
            <w:hideMark/>
          </w:tcPr>
          <w:p w14:paraId="46B498E9" w14:textId="77777777" w:rsidR="009C4367" w:rsidRPr="00D7770C" w:rsidRDefault="009C4367" w:rsidP="002C5A21">
            <w:pPr>
              <w:rPr>
                <w:rFonts w:ascii="Times New Roman" w:hAnsi="Times New Roman"/>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hideMark/>
          </w:tcPr>
          <w:p w14:paraId="195AEC01" w14:textId="77777777" w:rsidR="009C4367" w:rsidRPr="00D7770C" w:rsidRDefault="009C4367" w:rsidP="002C5A21">
            <w:pPr>
              <w:jc w:val="right"/>
              <w:rPr>
                <w:rFonts w:ascii="Tahoma" w:hAnsi="Tahoma" w:cs="Tahoma"/>
                <w:color w:val="FF0000"/>
                <w:sz w:val="17"/>
                <w:szCs w:val="17"/>
              </w:rPr>
            </w:pPr>
            <w:r w:rsidRPr="00F80338">
              <w:rPr>
                <w:rFonts w:cs="Calibri"/>
                <w:color w:val="000000"/>
              </w:rPr>
              <w:t>388,08</w:t>
            </w:r>
          </w:p>
        </w:tc>
      </w:tr>
      <w:tr w:rsidR="009C4367" w:rsidRPr="00D7770C" w14:paraId="49742E3F"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2AD5649" w14:textId="77777777" w:rsidR="009C4367" w:rsidRPr="00D7770C" w:rsidRDefault="009C4367" w:rsidP="002C5A21">
            <w:pPr>
              <w:jc w:val="right"/>
              <w:rPr>
                <w:rFonts w:ascii="Tahoma" w:hAnsi="Tahoma" w:cs="Tahoma"/>
                <w:color w:val="FF0000"/>
                <w:sz w:val="17"/>
                <w:szCs w:val="17"/>
              </w:rPr>
            </w:pPr>
            <w:r w:rsidRPr="00F80338">
              <w:rPr>
                <w:rFonts w:cs="Calibri"/>
                <w:color w:val="000000"/>
              </w:rPr>
              <w:t>34</w:t>
            </w:r>
          </w:p>
        </w:tc>
        <w:tc>
          <w:tcPr>
            <w:tcW w:w="6379" w:type="dxa"/>
            <w:tcBorders>
              <w:top w:val="nil"/>
              <w:left w:val="nil"/>
              <w:bottom w:val="single" w:sz="4" w:space="0" w:color="000000"/>
              <w:right w:val="single" w:sz="4" w:space="0" w:color="000000"/>
            </w:tcBorders>
            <w:shd w:val="clear" w:color="auto" w:fill="auto"/>
            <w:noWrap/>
            <w:vAlign w:val="bottom"/>
          </w:tcPr>
          <w:p w14:paraId="7ED41D69" w14:textId="77777777" w:rsidR="009C4367" w:rsidRPr="00D7770C" w:rsidRDefault="009C4367" w:rsidP="002C5A21">
            <w:pPr>
              <w:rPr>
                <w:rFonts w:ascii="Tahoma" w:hAnsi="Tahoma" w:cs="Tahoma"/>
                <w:color w:val="FF0000"/>
                <w:sz w:val="17"/>
                <w:szCs w:val="17"/>
              </w:rPr>
            </w:pPr>
            <w:r w:rsidRPr="00F80338">
              <w:rPr>
                <w:rFonts w:cs="Calibri"/>
                <w:color w:val="000000"/>
              </w:rPr>
              <w:t>PROVISIÓN Y COLOCADO DE LAVAPLATOS DE DOS FOSAS CON ACCESORIOS</w:t>
            </w:r>
          </w:p>
        </w:tc>
        <w:tc>
          <w:tcPr>
            <w:tcW w:w="1417" w:type="dxa"/>
            <w:tcBorders>
              <w:top w:val="nil"/>
              <w:left w:val="nil"/>
              <w:bottom w:val="single" w:sz="4" w:space="0" w:color="000000"/>
              <w:right w:val="single" w:sz="4" w:space="0" w:color="000000"/>
            </w:tcBorders>
            <w:shd w:val="clear" w:color="auto" w:fill="auto"/>
            <w:noWrap/>
            <w:vAlign w:val="bottom"/>
          </w:tcPr>
          <w:p w14:paraId="2A793EC1" w14:textId="77777777" w:rsidR="009C4367" w:rsidRPr="00D7770C" w:rsidRDefault="009C4367" w:rsidP="002C5A21">
            <w:pPr>
              <w:rPr>
                <w:rFonts w:ascii="Tahoma" w:hAnsi="Tahoma" w:cs="Tahoma"/>
                <w:color w:val="FF0000"/>
                <w:sz w:val="17"/>
                <w:szCs w:val="17"/>
              </w:rPr>
            </w:pPr>
            <w:r w:rsidRPr="00F80338">
              <w:rPr>
                <w:rFonts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08694477"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5D7AA3A0"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91EF664" w14:textId="77777777" w:rsidR="009C4367" w:rsidRPr="00D7770C" w:rsidRDefault="009C4367" w:rsidP="002C5A21">
            <w:pPr>
              <w:jc w:val="right"/>
              <w:rPr>
                <w:rFonts w:ascii="Tahoma" w:hAnsi="Tahoma" w:cs="Tahoma"/>
                <w:color w:val="FF0000"/>
                <w:sz w:val="17"/>
                <w:szCs w:val="17"/>
              </w:rPr>
            </w:pPr>
            <w:r w:rsidRPr="00F80338">
              <w:rPr>
                <w:rFonts w:cs="Calibri"/>
                <w:color w:val="000000"/>
              </w:rPr>
              <w:t>35</w:t>
            </w:r>
          </w:p>
        </w:tc>
        <w:tc>
          <w:tcPr>
            <w:tcW w:w="6379" w:type="dxa"/>
            <w:tcBorders>
              <w:top w:val="nil"/>
              <w:left w:val="nil"/>
              <w:bottom w:val="single" w:sz="4" w:space="0" w:color="000000"/>
              <w:right w:val="single" w:sz="4" w:space="0" w:color="000000"/>
            </w:tcBorders>
            <w:shd w:val="clear" w:color="auto" w:fill="auto"/>
            <w:noWrap/>
            <w:vAlign w:val="bottom"/>
          </w:tcPr>
          <w:p w14:paraId="03DF0318" w14:textId="77777777" w:rsidR="009C4367" w:rsidRPr="00D7770C" w:rsidRDefault="009C4367" w:rsidP="002C5A21">
            <w:pPr>
              <w:rPr>
                <w:rFonts w:ascii="Tahoma" w:hAnsi="Tahoma" w:cs="Tahoma"/>
                <w:color w:val="FF0000"/>
                <w:sz w:val="17"/>
                <w:szCs w:val="17"/>
              </w:rPr>
            </w:pPr>
            <w:r w:rsidRPr="00F80338">
              <w:rPr>
                <w:rFonts w:cs="Calibri"/>
                <w:color w:val="000000"/>
              </w:rPr>
              <w:t>MESÓN DE HORMIGÓN ARMADO PARA COCINA</w:t>
            </w:r>
          </w:p>
        </w:tc>
        <w:tc>
          <w:tcPr>
            <w:tcW w:w="1417" w:type="dxa"/>
            <w:tcBorders>
              <w:top w:val="nil"/>
              <w:left w:val="nil"/>
              <w:bottom w:val="single" w:sz="4" w:space="0" w:color="000000"/>
              <w:right w:val="single" w:sz="4" w:space="0" w:color="000000"/>
            </w:tcBorders>
            <w:shd w:val="clear" w:color="auto" w:fill="auto"/>
            <w:noWrap/>
            <w:vAlign w:val="bottom"/>
          </w:tcPr>
          <w:p w14:paraId="1D865C01" w14:textId="77777777" w:rsidR="009C4367" w:rsidRPr="00D7770C" w:rsidRDefault="009C4367" w:rsidP="002C5A21">
            <w:pPr>
              <w:rPr>
                <w:rFonts w:ascii="Tahoma" w:hAnsi="Tahoma" w:cs="Tahoma"/>
                <w:color w:val="FF0000"/>
                <w:sz w:val="17"/>
                <w:szCs w:val="17"/>
              </w:rPr>
            </w:pPr>
            <w:r w:rsidRPr="00F80338">
              <w:rPr>
                <w:rFonts w:cs="Calibri"/>
                <w:color w:val="000000"/>
              </w:rPr>
              <w:t>METRO CUADRADO</w:t>
            </w:r>
          </w:p>
        </w:tc>
        <w:tc>
          <w:tcPr>
            <w:tcW w:w="1134" w:type="dxa"/>
            <w:tcBorders>
              <w:top w:val="nil"/>
              <w:left w:val="nil"/>
              <w:bottom w:val="single" w:sz="4" w:space="0" w:color="000000"/>
              <w:right w:val="single" w:sz="4" w:space="0" w:color="000000"/>
            </w:tcBorders>
            <w:shd w:val="clear" w:color="auto" w:fill="auto"/>
            <w:noWrap/>
            <w:vAlign w:val="bottom"/>
          </w:tcPr>
          <w:p w14:paraId="46845340" w14:textId="77777777" w:rsidR="009C4367" w:rsidRPr="00D7770C" w:rsidRDefault="009C4367" w:rsidP="002C5A21">
            <w:pPr>
              <w:jc w:val="right"/>
              <w:rPr>
                <w:rFonts w:ascii="Tahoma" w:hAnsi="Tahoma" w:cs="Tahoma"/>
                <w:color w:val="FF0000"/>
                <w:sz w:val="17"/>
                <w:szCs w:val="17"/>
              </w:rPr>
            </w:pPr>
            <w:r w:rsidRPr="00F80338">
              <w:rPr>
                <w:rFonts w:cs="Calibri"/>
                <w:color w:val="000000"/>
              </w:rPr>
              <w:t>42</w:t>
            </w:r>
          </w:p>
        </w:tc>
      </w:tr>
      <w:tr w:rsidR="009C4367" w:rsidRPr="00D7770C" w14:paraId="33B7A5A2"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44E4281C" w14:textId="77777777" w:rsidR="009C4367" w:rsidRPr="00D7770C" w:rsidRDefault="009C4367" w:rsidP="002C5A21">
            <w:pPr>
              <w:jc w:val="right"/>
              <w:rPr>
                <w:rFonts w:ascii="Tahoma" w:hAnsi="Tahoma" w:cs="Tahoma"/>
                <w:color w:val="FF0000"/>
                <w:sz w:val="17"/>
                <w:szCs w:val="17"/>
              </w:rPr>
            </w:pPr>
            <w:r w:rsidRPr="00F80338">
              <w:rPr>
                <w:rFonts w:cs="Calibri"/>
                <w:color w:val="000000"/>
              </w:rPr>
              <w:t>36</w:t>
            </w:r>
          </w:p>
        </w:tc>
        <w:tc>
          <w:tcPr>
            <w:tcW w:w="6379" w:type="dxa"/>
            <w:tcBorders>
              <w:top w:val="nil"/>
              <w:left w:val="nil"/>
              <w:bottom w:val="single" w:sz="4" w:space="0" w:color="000000"/>
              <w:right w:val="single" w:sz="4" w:space="0" w:color="000000"/>
            </w:tcBorders>
            <w:shd w:val="clear" w:color="auto" w:fill="auto"/>
            <w:noWrap/>
            <w:vAlign w:val="bottom"/>
          </w:tcPr>
          <w:p w14:paraId="7FE3A517" w14:textId="77777777" w:rsidR="009C4367" w:rsidRPr="00D7770C" w:rsidRDefault="009C4367" w:rsidP="002C5A21">
            <w:pPr>
              <w:rPr>
                <w:rFonts w:ascii="Tahoma" w:hAnsi="Tahoma" w:cs="Tahoma"/>
                <w:color w:val="FF0000"/>
                <w:sz w:val="17"/>
                <w:szCs w:val="17"/>
              </w:rPr>
            </w:pPr>
            <w:r w:rsidRPr="00F80338">
              <w:rPr>
                <w:rFonts w:cs="Calibri"/>
                <w:color w:val="000000"/>
              </w:rPr>
              <w:t>PROVISIÓN Y COLOCADO DE LAVAMANOS CON ACCESORIOS</w:t>
            </w:r>
          </w:p>
        </w:tc>
        <w:tc>
          <w:tcPr>
            <w:tcW w:w="1417" w:type="dxa"/>
            <w:tcBorders>
              <w:top w:val="nil"/>
              <w:left w:val="nil"/>
              <w:bottom w:val="single" w:sz="4" w:space="0" w:color="000000"/>
              <w:right w:val="single" w:sz="4" w:space="0" w:color="000000"/>
            </w:tcBorders>
            <w:shd w:val="clear" w:color="auto" w:fill="auto"/>
            <w:noWrap/>
            <w:vAlign w:val="bottom"/>
          </w:tcPr>
          <w:p w14:paraId="5B416B46" w14:textId="77777777" w:rsidR="009C4367" w:rsidRPr="00D7770C" w:rsidRDefault="009C4367" w:rsidP="002C5A21">
            <w:pPr>
              <w:rPr>
                <w:rFonts w:ascii="Tahoma" w:hAnsi="Tahoma" w:cs="Tahoma"/>
                <w:color w:val="FF0000"/>
                <w:sz w:val="17"/>
                <w:szCs w:val="17"/>
              </w:rPr>
            </w:pPr>
            <w:r w:rsidRPr="00F80338">
              <w:rPr>
                <w:rFonts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77BD4973"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69403B43"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759FE36" w14:textId="77777777" w:rsidR="009C4367" w:rsidRPr="00D7770C" w:rsidRDefault="009C4367" w:rsidP="002C5A21">
            <w:pPr>
              <w:jc w:val="right"/>
              <w:rPr>
                <w:rFonts w:ascii="Tahoma" w:hAnsi="Tahoma" w:cs="Tahoma"/>
                <w:color w:val="FF0000"/>
                <w:sz w:val="17"/>
                <w:szCs w:val="17"/>
              </w:rPr>
            </w:pPr>
            <w:r w:rsidRPr="00F80338">
              <w:rPr>
                <w:rFonts w:cs="Calibri"/>
                <w:color w:val="000000"/>
              </w:rPr>
              <w:t>37</w:t>
            </w:r>
          </w:p>
        </w:tc>
        <w:tc>
          <w:tcPr>
            <w:tcW w:w="6379" w:type="dxa"/>
            <w:tcBorders>
              <w:top w:val="nil"/>
              <w:left w:val="nil"/>
              <w:bottom w:val="single" w:sz="4" w:space="0" w:color="000000"/>
              <w:right w:val="single" w:sz="4" w:space="0" w:color="000000"/>
            </w:tcBorders>
            <w:shd w:val="clear" w:color="auto" w:fill="auto"/>
            <w:noWrap/>
            <w:vAlign w:val="bottom"/>
          </w:tcPr>
          <w:p w14:paraId="427A2699" w14:textId="77777777" w:rsidR="009C4367" w:rsidRPr="00D7770C" w:rsidRDefault="009C4367" w:rsidP="002C5A21">
            <w:pPr>
              <w:rPr>
                <w:rFonts w:ascii="Tahoma" w:hAnsi="Tahoma" w:cs="Tahoma"/>
                <w:color w:val="FF0000"/>
                <w:sz w:val="17"/>
                <w:szCs w:val="17"/>
              </w:rPr>
            </w:pPr>
            <w:r w:rsidRPr="00F80338">
              <w:rPr>
                <w:rFonts w:cs="Calibri"/>
                <w:color w:val="000000"/>
              </w:rPr>
              <w:t>PROVISIÓN Y COLOCADO DE INODORO C/TANQUE BAJO Y ACCESORIOS</w:t>
            </w:r>
          </w:p>
        </w:tc>
        <w:tc>
          <w:tcPr>
            <w:tcW w:w="1417" w:type="dxa"/>
            <w:tcBorders>
              <w:top w:val="nil"/>
              <w:left w:val="nil"/>
              <w:bottom w:val="single" w:sz="4" w:space="0" w:color="000000"/>
              <w:right w:val="single" w:sz="4" w:space="0" w:color="000000"/>
            </w:tcBorders>
            <w:shd w:val="clear" w:color="auto" w:fill="auto"/>
            <w:noWrap/>
            <w:vAlign w:val="bottom"/>
          </w:tcPr>
          <w:p w14:paraId="63279246" w14:textId="77777777" w:rsidR="009C4367" w:rsidRPr="00D7770C" w:rsidRDefault="009C4367" w:rsidP="002C5A21">
            <w:pPr>
              <w:rPr>
                <w:rFonts w:ascii="Tahoma" w:hAnsi="Tahoma" w:cs="Tahoma"/>
                <w:color w:val="FF0000"/>
                <w:sz w:val="17"/>
                <w:szCs w:val="17"/>
              </w:rPr>
            </w:pPr>
            <w:r w:rsidRPr="00F80338">
              <w:rPr>
                <w:rFonts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00236758"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5DF58B6D"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02E5E31" w14:textId="77777777" w:rsidR="009C4367" w:rsidRPr="00D7770C" w:rsidRDefault="009C4367" w:rsidP="002C5A21">
            <w:pPr>
              <w:jc w:val="right"/>
              <w:rPr>
                <w:rFonts w:ascii="Tahoma" w:hAnsi="Tahoma" w:cs="Tahoma"/>
                <w:color w:val="FF0000"/>
                <w:sz w:val="17"/>
                <w:szCs w:val="17"/>
              </w:rPr>
            </w:pPr>
            <w:r w:rsidRPr="00F80338">
              <w:rPr>
                <w:rFonts w:cs="Calibri"/>
                <w:color w:val="000000"/>
              </w:rPr>
              <w:t>38</w:t>
            </w:r>
          </w:p>
        </w:tc>
        <w:tc>
          <w:tcPr>
            <w:tcW w:w="6379" w:type="dxa"/>
            <w:tcBorders>
              <w:top w:val="nil"/>
              <w:left w:val="nil"/>
              <w:bottom w:val="single" w:sz="4" w:space="0" w:color="000000"/>
              <w:right w:val="single" w:sz="4" w:space="0" w:color="000000"/>
            </w:tcBorders>
            <w:shd w:val="clear" w:color="auto" w:fill="auto"/>
            <w:noWrap/>
            <w:vAlign w:val="bottom"/>
          </w:tcPr>
          <w:p w14:paraId="6DE078C1" w14:textId="77777777" w:rsidR="009C4367" w:rsidRPr="00D7770C" w:rsidRDefault="009C4367" w:rsidP="002C5A21">
            <w:pPr>
              <w:rPr>
                <w:rFonts w:ascii="Tahoma" w:hAnsi="Tahoma" w:cs="Tahoma"/>
                <w:color w:val="FF0000"/>
                <w:sz w:val="17"/>
                <w:szCs w:val="17"/>
              </w:rPr>
            </w:pPr>
            <w:r w:rsidRPr="00F80338">
              <w:rPr>
                <w:rFonts w:cs="Calibri"/>
                <w:color w:val="000000"/>
              </w:rPr>
              <w:t>TABLERO DE DISTRIBUCIÓN (3 CIRCUITOS)</w:t>
            </w:r>
          </w:p>
        </w:tc>
        <w:tc>
          <w:tcPr>
            <w:tcW w:w="1417" w:type="dxa"/>
            <w:tcBorders>
              <w:top w:val="nil"/>
              <w:left w:val="nil"/>
              <w:bottom w:val="single" w:sz="4" w:space="0" w:color="000000"/>
              <w:right w:val="single" w:sz="4" w:space="0" w:color="000000"/>
            </w:tcBorders>
            <w:shd w:val="clear" w:color="auto" w:fill="auto"/>
            <w:noWrap/>
            <w:vAlign w:val="bottom"/>
          </w:tcPr>
          <w:p w14:paraId="57858716" w14:textId="77777777" w:rsidR="009C4367" w:rsidRPr="00D7770C" w:rsidRDefault="009C4367" w:rsidP="002C5A21">
            <w:pPr>
              <w:rPr>
                <w:rFonts w:ascii="Tahoma" w:hAnsi="Tahoma" w:cs="Tahoma"/>
                <w:color w:val="FF0000"/>
                <w:sz w:val="17"/>
                <w:szCs w:val="17"/>
              </w:rPr>
            </w:pPr>
            <w:r w:rsidRPr="00F80338">
              <w:rPr>
                <w:rFonts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389C4450"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367D0535"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FF2B0B0" w14:textId="77777777" w:rsidR="009C4367" w:rsidRPr="00D7770C" w:rsidRDefault="009C4367" w:rsidP="002C5A21">
            <w:pPr>
              <w:jc w:val="right"/>
              <w:rPr>
                <w:rFonts w:ascii="Tahoma" w:hAnsi="Tahoma" w:cs="Tahoma"/>
                <w:color w:val="FF0000"/>
                <w:sz w:val="17"/>
                <w:szCs w:val="17"/>
              </w:rPr>
            </w:pPr>
            <w:r w:rsidRPr="00F80338">
              <w:rPr>
                <w:rFonts w:cs="Calibri"/>
                <w:color w:val="000000"/>
              </w:rPr>
              <w:t>39</w:t>
            </w:r>
          </w:p>
        </w:tc>
        <w:tc>
          <w:tcPr>
            <w:tcW w:w="6379" w:type="dxa"/>
            <w:tcBorders>
              <w:top w:val="nil"/>
              <w:left w:val="nil"/>
              <w:bottom w:val="single" w:sz="4" w:space="0" w:color="000000"/>
              <w:right w:val="single" w:sz="4" w:space="0" w:color="000000"/>
            </w:tcBorders>
            <w:shd w:val="clear" w:color="auto" w:fill="auto"/>
            <w:noWrap/>
            <w:vAlign w:val="bottom"/>
          </w:tcPr>
          <w:p w14:paraId="0C710C7C" w14:textId="77777777" w:rsidR="009C4367" w:rsidRPr="00D7770C" w:rsidRDefault="009C4367" w:rsidP="002C5A21">
            <w:pPr>
              <w:rPr>
                <w:rFonts w:ascii="Tahoma" w:hAnsi="Tahoma" w:cs="Tahoma"/>
                <w:color w:val="FF0000"/>
                <w:sz w:val="17"/>
                <w:szCs w:val="17"/>
              </w:rPr>
            </w:pPr>
            <w:r w:rsidRPr="00F80338">
              <w:rPr>
                <w:rFonts w:cs="Calibri"/>
                <w:color w:val="000000"/>
              </w:rPr>
              <w:t>INSTALACIÓN ELÉCTRICA (TOMA DE FUERZA)</w:t>
            </w:r>
          </w:p>
        </w:tc>
        <w:tc>
          <w:tcPr>
            <w:tcW w:w="1417" w:type="dxa"/>
            <w:tcBorders>
              <w:top w:val="nil"/>
              <w:left w:val="nil"/>
              <w:bottom w:val="single" w:sz="4" w:space="0" w:color="000000"/>
              <w:right w:val="single" w:sz="4" w:space="0" w:color="000000"/>
            </w:tcBorders>
            <w:shd w:val="clear" w:color="auto" w:fill="auto"/>
            <w:noWrap/>
            <w:vAlign w:val="bottom"/>
          </w:tcPr>
          <w:p w14:paraId="67F89B87" w14:textId="77777777" w:rsidR="009C4367" w:rsidRPr="00D7770C" w:rsidRDefault="009C4367" w:rsidP="002C5A21">
            <w:pPr>
              <w:rPr>
                <w:rFonts w:ascii="Tahoma" w:hAnsi="Tahoma" w:cs="Tahoma"/>
                <w:color w:val="FF0000"/>
                <w:sz w:val="17"/>
                <w:szCs w:val="17"/>
              </w:rPr>
            </w:pPr>
            <w:r w:rsidRPr="00F80338">
              <w:rPr>
                <w:rFonts w:cs="Calibri"/>
                <w:color w:val="000000"/>
              </w:rPr>
              <w:t>PUNTO</w:t>
            </w:r>
          </w:p>
        </w:tc>
        <w:tc>
          <w:tcPr>
            <w:tcW w:w="1134" w:type="dxa"/>
            <w:tcBorders>
              <w:top w:val="nil"/>
              <w:left w:val="nil"/>
              <w:bottom w:val="single" w:sz="4" w:space="0" w:color="000000"/>
              <w:right w:val="single" w:sz="4" w:space="0" w:color="000000"/>
            </w:tcBorders>
            <w:shd w:val="clear" w:color="auto" w:fill="auto"/>
            <w:noWrap/>
            <w:vAlign w:val="bottom"/>
          </w:tcPr>
          <w:p w14:paraId="477389DF"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14086185"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53D89E2" w14:textId="77777777" w:rsidR="009C4367" w:rsidRPr="00D7770C" w:rsidRDefault="009C4367" w:rsidP="002C5A21">
            <w:pPr>
              <w:jc w:val="right"/>
              <w:rPr>
                <w:rFonts w:ascii="Tahoma" w:hAnsi="Tahoma" w:cs="Tahoma"/>
                <w:color w:val="FF0000"/>
                <w:sz w:val="17"/>
                <w:szCs w:val="17"/>
              </w:rPr>
            </w:pPr>
            <w:r w:rsidRPr="00F80338">
              <w:rPr>
                <w:rFonts w:cs="Calibri"/>
                <w:color w:val="000000"/>
              </w:rPr>
              <w:t>40</w:t>
            </w:r>
          </w:p>
        </w:tc>
        <w:tc>
          <w:tcPr>
            <w:tcW w:w="6379" w:type="dxa"/>
            <w:tcBorders>
              <w:top w:val="nil"/>
              <w:left w:val="nil"/>
              <w:bottom w:val="single" w:sz="4" w:space="0" w:color="000000"/>
              <w:right w:val="single" w:sz="4" w:space="0" w:color="000000"/>
            </w:tcBorders>
            <w:shd w:val="clear" w:color="auto" w:fill="auto"/>
            <w:noWrap/>
            <w:vAlign w:val="bottom"/>
          </w:tcPr>
          <w:p w14:paraId="54DF95D1" w14:textId="77777777" w:rsidR="009C4367" w:rsidRPr="00D7770C" w:rsidRDefault="009C4367" w:rsidP="002C5A21">
            <w:pPr>
              <w:rPr>
                <w:rFonts w:ascii="Tahoma" w:hAnsi="Tahoma" w:cs="Tahoma"/>
                <w:color w:val="FF0000"/>
                <w:sz w:val="17"/>
                <w:szCs w:val="17"/>
              </w:rPr>
            </w:pPr>
            <w:r w:rsidRPr="00F80338">
              <w:rPr>
                <w:rFonts w:cs="Calibri"/>
                <w:color w:val="000000"/>
              </w:rPr>
              <w:t>INSTALACIÓN ELÉCTRICA (PUNTO DE ILUMINACIÓN PANEL LED 24W)</w:t>
            </w:r>
          </w:p>
        </w:tc>
        <w:tc>
          <w:tcPr>
            <w:tcW w:w="1417" w:type="dxa"/>
            <w:tcBorders>
              <w:top w:val="nil"/>
              <w:left w:val="nil"/>
              <w:bottom w:val="single" w:sz="4" w:space="0" w:color="000000"/>
              <w:right w:val="single" w:sz="4" w:space="0" w:color="000000"/>
            </w:tcBorders>
            <w:shd w:val="clear" w:color="auto" w:fill="auto"/>
            <w:noWrap/>
            <w:vAlign w:val="bottom"/>
          </w:tcPr>
          <w:p w14:paraId="2083505D" w14:textId="77777777" w:rsidR="009C4367" w:rsidRPr="00D7770C" w:rsidRDefault="009C4367" w:rsidP="002C5A21">
            <w:pPr>
              <w:rPr>
                <w:rFonts w:ascii="Tahoma" w:hAnsi="Tahoma" w:cs="Tahoma"/>
                <w:color w:val="FF0000"/>
                <w:sz w:val="17"/>
                <w:szCs w:val="17"/>
              </w:rPr>
            </w:pPr>
            <w:r w:rsidRPr="00F80338">
              <w:rPr>
                <w:rFonts w:cs="Calibri"/>
                <w:color w:val="000000"/>
              </w:rPr>
              <w:t>PUNTO</w:t>
            </w:r>
          </w:p>
        </w:tc>
        <w:tc>
          <w:tcPr>
            <w:tcW w:w="1134" w:type="dxa"/>
            <w:tcBorders>
              <w:top w:val="nil"/>
              <w:left w:val="nil"/>
              <w:bottom w:val="single" w:sz="4" w:space="0" w:color="000000"/>
              <w:right w:val="single" w:sz="4" w:space="0" w:color="000000"/>
            </w:tcBorders>
            <w:shd w:val="clear" w:color="auto" w:fill="auto"/>
            <w:noWrap/>
            <w:vAlign w:val="bottom"/>
          </w:tcPr>
          <w:p w14:paraId="68AEC6AA" w14:textId="77777777" w:rsidR="009C4367" w:rsidRPr="00D7770C" w:rsidRDefault="009C4367" w:rsidP="002C5A21">
            <w:pPr>
              <w:jc w:val="right"/>
              <w:rPr>
                <w:rFonts w:ascii="Tahoma" w:hAnsi="Tahoma" w:cs="Tahoma"/>
                <w:color w:val="FF0000"/>
                <w:sz w:val="17"/>
                <w:szCs w:val="17"/>
              </w:rPr>
            </w:pPr>
            <w:r w:rsidRPr="00F80338">
              <w:rPr>
                <w:rFonts w:cs="Calibri"/>
                <w:color w:val="000000"/>
              </w:rPr>
              <w:t>189</w:t>
            </w:r>
          </w:p>
        </w:tc>
      </w:tr>
      <w:tr w:rsidR="009C4367" w:rsidRPr="00D7770C" w14:paraId="625661CB"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091E52A" w14:textId="77777777" w:rsidR="009C4367" w:rsidRPr="00D7770C" w:rsidRDefault="009C4367" w:rsidP="002C5A21">
            <w:pPr>
              <w:jc w:val="right"/>
              <w:rPr>
                <w:rFonts w:ascii="Tahoma" w:hAnsi="Tahoma" w:cs="Tahoma"/>
                <w:color w:val="FF0000"/>
                <w:sz w:val="17"/>
                <w:szCs w:val="17"/>
              </w:rPr>
            </w:pPr>
            <w:r w:rsidRPr="00F80338">
              <w:rPr>
                <w:rFonts w:cs="Calibri"/>
                <w:color w:val="000000"/>
              </w:rPr>
              <w:t>41</w:t>
            </w:r>
          </w:p>
        </w:tc>
        <w:tc>
          <w:tcPr>
            <w:tcW w:w="6379" w:type="dxa"/>
            <w:tcBorders>
              <w:top w:val="nil"/>
              <w:left w:val="nil"/>
              <w:bottom w:val="single" w:sz="4" w:space="0" w:color="000000"/>
              <w:right w:val="single" w:sz="4" w:space="0" w:color="000000"/>
            </w:tcBorders>
            <w:shd w:val="clear" w:color="auto" w:fill="auto"/>
            <w:noWrap/>
            <w:vAlign w:val="bottom"/>
          </w:tcPr>
          <w:p w14:paraId="1811386E" w14:textId="77777777" w:rsidR="009C4367" w:rsidRPr="00D7770C" w:rsidRDefault="009C4367" w:rsidP="002C5A21">
            <w:pPr>
              <w:rPr>
                <w:rFonts w:ascii="Tahoma" w:hAnsi="Tahoma" w:cs="Tahoma"/>
                <w:color w:val="FF0000"/>
                <w:sz w:val="17"/>
                <w:szCs w:val="17"/>
              </w:rPr>
            </w:pPr>
            <w:r w:rsidRPr="00F80338">
              <w:rPr>
                <w:rFonts w:cs="Calibri"/>
                <w:color w:val="000000"/>
              </w:rPr>
              <w:t>INSTALACIÓN ELÉCTRICA (PUNTO TOMACORRIENTE DOBLE)</w:t>
            </w:r>
          </w:p>
        </w:tc>
        <w:tc>
          <w:tcPr>
            <w:tcW w:w="1417" w:type="dxa"/>
            <w:tcBorders>
              <w:top w:val="nil"/>
              <w:left w:val="nil"/>
              <w:bottom w:val="single" w:sz="4" w:space="0" w:color="000000"/>
              <w:right w:val="single" w:sz="4" w:space="0" w:color="000000"/>
            </w:tcBorders>
            <w:shd w:val="clear" w:color="auto" w:fill="auto"/>
            <w:noWrap/>
            <w:vAlign w:val="bottom"/>
          </w:tcPr>
          <w:p w14:paraId="67AE81F7" w14:textId="77777777" w:rsidR="009C4367" w:rsidRPr="00D7770C" w:rsidRDefault="009C4367" w:rsidP="002C5A21">
            <w:pPr>
              <w:rPr>
                <w:rFonts w:ascii="Tahoma" w:hAnsi="Tahoma" w:cs="Tahoma"/>
                <w:color w:val="FF0000"/>
                <w:sz w:val="17"/>
                <w:szCs w:val="17"/>
              </w:rPr>
            </w:pPr>
            <w:r w:rsidRPr="00F80338">
              <w:rPr>
                <w:rFonts w:cs="Calibri"/>
                <w:color w:val="000000"/>
              </w:rPr>
              <w:t>PUNTO</w:t>
            </w:r>
          </w:p>
        </w:tc>
        <w:tc>
          <w:tcPr>
            <w:tcW w:w="1134" w:type="dxa"/>
            <w:tcBorders>
              <w:top w:val="nil"/>
              <w:left w:val="nil"/>
              <w:bottom w:val="single" w:sz="4" w:space="0" w:color="000000"/>
              <w:right w:val="single" w:sz="4" w:space="0" w:color="000000"/>
            </w:tcBorders>
            <w:shd w:val="clear" w:color="auto" w:fill="auto"/>
            <w:noWrap/>
            <w:vAlign w:val="bottom"/>
          </w:tcPr>
          <w:p w14:paraId="2CBCCECD" w14:textId="77777777" w:rsidR="009C4367" w:rsidRPr="00D7770C" w:rsidRDefault="009C4367" w:rsidP="002C5A21">
            <w:pPr>
              <w:jc w:val="right"/>
              <w:rPr>
                <w:rFonts w:ascii="Tahoma" w:hAnsi="Tahoma" w:cs="Tahoma"/>
                <w:color w:val="FF0000"/>
                <w:sz w:val="17"/>
                <w:szCs w:val="17"/>
              </w:rPr>
            </w:pPr>
            <w:r w:rsidRPr="00F80338">
              <w:rPr>
                <w:rFonts w:cs="Calibri"/>
                <w:color w:val="000000"/>
              </w:rPr>
              <w:t>189</w:t>
            </w:r>
          </w:p>
        </w:tc>
      </w:tr>
      <w:tr w:rsidR="009C4367" w:rsidRPr="00D7770C" w14:paraId="77948A34"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6F281FD" w14:textId="77777777" w:rsidR="009C4367" w:rsidRPr="00D7770C" w:rsidRDefault="009C4367" w:rsidP="002C5A21">
            <w:pPr>
              <w:jc w:val="right"/>
              <w:rPr>
                <w:rFonts w:ascii="Tahoma" w:hAnsi="Tahoma" w:cs="Tahoma"/>
                <w:color w:val="FF0000"/>
                <w:sz w:val="17"/>
                <w:szCs w:val="17"/>
              </w:rPr>
            </w:pPr>
            <w:r w:rsidRPr="00F80338">
              <w:rPr>
                <w:rFonts w:cs="Calibri"/>
                <w:color w:val="000000"/>
              </w:rPr>
              <w:t>42</w:t>
            </w:r>
          </w:p>
        </w:tc>
        <w:tc>
          <w:tcPr>
            <w:tcW w:w="6379" w:type="dxa"/>
            <w:tcBorders>
              <w:top w:val="nil"/>
              <w:left w:val="nil"/>
              <w:bottom w:val="single" w:sz="4" w:space="0" w:color="000000"/>
              <w:right w:val="single" w:sz="4" w:space="0" w:color="000000"/>
            </w:tcBorders>
            <w:shd w:val="clear" w:color="auto" w:fill="auto"/>
            <w:noWrap/>
            <w:vAlign w:val="bottom"/>
          </w:tcPr>
          <w:p w14:paraId="40718733" w14:textId="77777777" w:rsidR="009C4367" w:rsidRPr="00D7770C" w:rsidRDefault="009C4367" w:rsidP="002C5A21">
            <w:pPr>
              <w:rPr>
                <w:rFonts w:ascii="Tahoma" w:hAnsi="Tahoma" w:cs="Tahoma"/>
                <w:color w:val="FF0000"/>
                <w:sz w:val="17"/>
                <w:szCs w:val="17"/>
              </w:rPr>
            </w:pPr>
            <w:r w:rsidRPr="00F80338">
              <w:rPr>
                <w:rFonts w:cs="Calibri"/>
                <w:color w:val="000000"/>
              </w:rPr>
              <w:t>INSTALACIÓN DE AGUA POTABLE</w:t>
            </w:r>
          </w:p>
        </w:tc>
        <w:tc>
          <w:tcPr>
            <w:tcW w:w="1417" w:type="dxa"/>
            <w:tcBorders>
              <w:top w:val="nil"/>
              <w:left w:val="nil"/>
              <w:bottom w:val="single" w:sz="4" w:space="0" w:color="000000"/>
              <w:right w:val="single" w:sz="4" w:space="0" w:color="000000"/>
            </w:tcBorders>
            <w:shd w:val="clear" w:color="auto" w:fill="auto"/>
            <w:noWrap/>
            <w:vAlign w:val="bottom"/>
          </w:tcPr>
          <w:p w14:paraId="5E5C8385" w14:textId="77777777" w:rsidR="009C4367" w:rsidRPr="00D7770C" w:rsidRDefault="009C4367" w:rsidP="002C5A21">
            <w:pPr>
              <w:rPr>
                <w:rFonts w:ascii="Tahoma" w:hAnsi="Tahoma" w:cs="Tahoma"/>
                <w:color w:val="FF0000"/>
                <w:sz w:val="17"/>
                <w:szCs w:val="17"/>
              </w:rPr>
            </w:pPr>
            <w:r w:rsidRPr="00F80338">
              <w:rPr>
                <w:rFonts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1E2E76E9"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0ABD6486"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1886EA9F" w14:textId="77777777" w:rsidR="009C4367" w:rsidRPr="00D7770C" w:rsidRDefault="009C4367" w:rsidP="002C5A21">
            <w:pPr>
              <w:jc w:val="right"/>
              <w:rPr>
                <w:rFonts w:ascii="Tahoma" w:hAnsi="Tahoma" w:cs="Tahoma"/>
                <w:color w:val="FF0000"/>
                <w:sz w:val="17"/>
                <w:szCs w:val="17"/>
              </w:rPr>
            </w:pPr>
            <w:r w:rsidRPr="00F80338">
              <w:rPr>
                <w:rFonts w:cs="Calibri"/>
                <w:color w:val="000000"/>
              </w:rPr>
              <w:t>43</w:t>
            </w:r>
          </w:p>
        </w:tc>
        <w:tc>
          <w:tcPr>
            <w:tcW w:w="6379" w:type="dxa"/>
            <w:tcBorders>
              <w:top w:val="nil"/>
              <w:left w:val="nil"/>
              <w:bottom w:val="single" w:sz="4" w:space="0" w:color="000000"/>
              <w:right w:val="single" w:sz="4" w:space="0" w:color="000000"/>
            </w:tcBorders>
            <w:shd w:val="clear" w:color="auto" w:fill="auto"/>
            <w:noWrap/>
            <w:vAlign w:val="bottom"/>
          </w:tcPr>
          <w:p w14:paraId="0AE3A7D0" w14:textId="77777777" w:rsidR="009C4367" w:rsidRPr="00D7770C" w:rsidRDefault="009C4367" w:rsidP="002C5A21">
            <w:pPr>
              <w:rPr>
                <w:rFonts w:ascii="Tahoma" w:hAnsi="Tahoma" w:cs="Tahoma"/>
                <w:color w:val="FF0000"/>
                <w:sz w:val="17"/>
                <w:szCs w:val="17"/>
              </w:rPr>
            </w:pPr>
            <w:r w:rsidRPr="00F80338">
              <w:rPr>
                <w:rFonts w:cs="Calibri"/>
                <w:color w:val="000000"/>
              </w:rPr>
              <w:t>PROVISION Y COLOCADO DE TANQUE PLASTICO DE AGUA DE 650 LITROS P/COSECHA DE AGUA</w:t>
            </w:r>
          </w:p>
        </w:tc>
        <w:tc>
          <w:tcPr>
            <w:tcW w:w="1417" w:type="dxa"/>
            <w:tcBorders>
              <w:top w:val="nil"/>
              <w:left w:val="nil"/>
              <w:bottom w:val="single" w:sz="4" w:space="0" w:color="000000"/>
              <w:right w:val="single" w:sz="4" w:space="0" w:color="000000"/>
            </w:tcBorders>
            <w:shd w:val="clear" w:color="auto" w:fill="auto"/>
            <w:noWrap/>
            <w:vAlign w:val="bottom"/>
          </w:tcPr>
          <w:p w14:paraId="5AA98611" w14:textId="77777777" w:rsidR="009C4367" w:rsidRPr="00D7770C" w:rsidRDefault="009C4367" w:rsidP="002C5A21">
            <w:pPr>
              <w:rPr>
                <w:rFonts w:ascii="Tahoma" w:hAnsi="Tahoma" w:cs="Tahoma"/>
                <w:color w:val="FF0000"/>
                <w:sz w:val="17"/>
                <w:szCs w:val="17"/>
              </w:rPr>
            </w:pPr>
            <w:r w:rsidRPr="00F80338">
              <w:rPr>
                <w:rFonts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34891A29"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3032C94E"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1EC6230D" w14:textId="77777777" w:rsidR="009C4367" w:rsidRPr="00D7770C" w:rsidRDefault="009C4367" w:rsidP="002C5A21">
            <w:pPr>
              <w:jc w:val="right"/>
              <w:rPr>
                <w:rFonts w:ascii="Tahoma" w:hAnsi="Tahoma" w:cs="Tahoma"/>
                <w:color w:val="FF0000"/>
                <w:sz w:val="17"/>
                <w:szCs w:val="17"/>
              </w:rPr>
            </w:pPr>
            <w:r w:rsidRPr="00F80338">
              <w:rPr>
                <w:rFonts w:cs="Calibri"/>
                <w:color w:val="000000"/>
              </w:rPr>
              <w:t>44</w:t>
            </w:r>
          </w:p>
        </w:tc>
        <w:tc>
          <w:tcPr>
            <w:tcW w:w="6379" w:type="dxa"/>
            <w:tcBorders>
              <w:top w:val="nil"/>
              <w:left w:val="nil"/>
              <w:bottom w:val="single" w:sz="4" w:space="0" w:color="000000"/>
              <w:right w:val="single" w:sz="4" w:space="0" w:color="000000"/>
            </w:tcBorders>
            <w:shd w:val="clear" w:color="auto" w:fill="auto"/>
            <w:noWrap/>
            <w:vAlign w:val="bottom"/>
          </w:tcPr>
          <w:p w14:paraId="323B704E" w14:textId="77777777" w:rsidR="009C4367" w:rsidRPr="00D7770C" w:rsidRDefault="009C4367" w:rsidP="002C5A21">
            <w:pPr>
              <w:rPr>
                <w:rFonts w:ascii="Tahoma" w:hAnsi="Tahoma" w:cs="Tahoma"/>
                <w:color w:val="FF0000"/>
                <w:sz w:val="17"/>
                <w:szCs w:val="17"/>
              </w:rPr>
            </w:pPr>
            <w:r w:rsidRPr="00F80338">
              <w:rPr>
                <w:rFonts w:cs="Calibri"/>
                <w:color w:val="000000"/>
              </w:rPr>
              <w:t>PROVISIÓN Y COLOCADO DE LAVANDERÍA DE CEMENTO CON ACCESORIOS</w:t>
            </w:r>
          </w:p>
        </w:tc>
        <w:tc>
          <w:tcPr>
            <w:tcW w:w="1417" w:type="dxa"/>
            <w:tcBorders>
              <w:top w:val="nil"/>
              <w:left w:val="nil"/>
              <w:bottom w:val="single" w:sz="4" w:space="0" w:color="000000"/>
              <w:right w:val="single" w:sz="4" w:space="0" w:color="000000"/>
            </w:tcBorders>
            <w:shd w:val="clear" w:color="auto" w:fill="auto"/>
            <w:noWrap/>
            <w:vAlign w:val="bottom"/>
          </w:tcPr>
          <w:p w14:paraId="2D503E39" w14:textId="77777777" w:rsidR="009C4367" w:rsidRPr="00D7770C" w:rsidRDefault="009C4367" w:rsidP="002C5A21">
            <w:pPr>
              <w:rPr>
                <w:rFonts w:ascii="Tahoma" w:hAnsi="Tahoma" w:cs="Tahoma"/>
                <w:color w:val="FF0000"/>
                <w:sz w:val="17"/>
                <w:szCs w:val="17"/>
              </w:rPr>
            </w:pPr>
            <w:r w:rsidRPr="00F80338">
              <w:rPr>
                <w:rFonts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7A6FDB08"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7AE8274F"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7617181" w14:textId="77777777" w:rsidR="009C4367" w:rsidRPr="00D7770C" w:rsidRDefault="009C4367" w:rsidP="002C5A21">
            <w:pPr>
              <w:jc w:val="right"/>
              <w:rPr>
                <w:rFonts w:ascii="Tahoma" w:hAnsi="Tahoma" w:cs="Tahoma"/>
                <w:color w:val="FF0000"/>
                <w:sz w:val="17"/>
                <w:szCs w:val="17"/>
              </w:rPr>
            </w:pPr>
            <w:r w:rsidRPr="00F80338">
              <w:rPr>
                <w:rFonts w:cs="Calibri"/>
                <w:color w:val="000000"/>
              </w:rPr>
              <w:t>45</w:t>
            </w:r>
          </w:p>
        </w:tc>
        <w:tc>
          <w:tcPr>
            <w:tcW w:w="6379" w:type="dxa"/>
            <w:tcBorders>
              <w:top w:val="nil"/>
              <w:left w:val="nil"/>
              <w:bottom w:val="single" w:sz="4" w:space="0" w:color="000000"/>
              <w:right w:val="single" w:sz="4" w:space="0" w:color="000000"/>
            </w:tcBorders>
            <w:shd w:val="clear" w:color="auto" w:fill="auto"/>
            <w:noWrap/>
            <w:vAlign w:val="bottom"/>
          </w:tcPr>
          <w:p w14:paraId="604C363B" w14:textId="77777777" w:rsidR="009C4367" w:rsidRPr="00D7770C" w:rsidRDefault="009C4367" w:rsidP="002C5A21">
            <w:pPr>
              <w:rPr>
                <w:rFonts w:ascii="Tahoma" w:hAnsi="Tahoma" w:cs="Tahoma"/>
                <w:color w:val="FF0000"/>
                <w:sz w:val="17"/>
                <w:szCs w:val="17"/>
              </w:rPr>
            </w:pPr>
            <w:r w:rsidRPr="00F80338">
              <w:rPr>
                <w:rFonts w:cs="Calibri"/>
                <w:color w:val="000000"/>
              </w:rPr>
              <w:t>PROVISIÓN Y COLOCADO DE DUCHA ELÉCTRICA</w:t>
            </w:r>
          </w:p>
        </w:tc>
        <w:tc>
          <w:tcPr>
            <w:tcW w:w="1417" w:type="dxa"/>
            <w:tcBorders>
              <w:top w:val="nil"/>
              <w:left w:val="nil"/>
              <w:bottom w:val="single" w:sz="4" w:space="0" w:color="000000"/>
              <w:right w:val="single" w:sz="4" w:space="0" w:color="000000"/>
            </w:tcBorders>
            <w:shd w:val="clear" w:color="auto" w:fill="auto"/>
            <w:noWrap/>
            <w:vAlign w:val="bottom"/>
          </w:tcPr>
          <w:p w14:paraId="66C96380" w14:textId="77777777" w:rsidR="009C4367" w:rsidRPr="00D7770C" w:rsidRDefault="009C4367" w:rsidP="002C5A21">
            <w:pPr>
              <w:rPr>
                <w:rFonts w:ascii="Tahoma" w:hAnsi="Tahoma" w:cs="Tahoma"/>
                <w:color w:val="FF0000"/>
                <w:sz w:val="17"/>
                <w:szCs w:val="17"/>
              </w:rPr>
            </w:pPr>
            <w:r w:rsidRPr="00F80338">
              <w:rPr>
                <w:rFonts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56FB1F2F"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720B49CA"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37390EB7" w14:textId="77777777" w:rsidR="009C4367" w:rsidRPr="00D7770C" w:rsidRDefault="009C4367" w:rsidP="002C5A21">
            <w:pPr>
              <w:jc w:val="right"/>
              <w:rPr>
                <w:rFonts w:ascii="Tahoma" w:hAnsi="Tahoma" w:cs="Tahoma"/>
                <w:color w:val="FF0000"/>
                <w:sz w:val="17"/>
                <w:szCs w:val="17"/>
              </w:rPr>
            </w:pPr>
            <w:r w:rsidRPr="00F80338">
              <w:rPr>
                <w:rFonts w:cs="Calibri"/>
                <w:color w:val="000000"/>
              </w:rPr>
              <w:t>46</w:t>
            </w:r>
          </w:p>
        </w:tc>
        <w:tc>
          <w:tcPr>
            <w:tcW w:w="6379" w:type="dxa"/>
            <w:tcBorders>
              <w:top w:val="nil"/>
              <w:left w:val="nil"/>
              <w:bottom w:val="single" w:sz="4" w:space="0" w:color="000000"/>
              <w:right w:val="single" w:sz="4" w:space="0" w:color="000000"/>
            </w:tcBorders>
            <w:shd w:val="clear" w:color="auto" w:fill="auto"/>
            <w:noWrap/>
            <w:vAlign w:val="bottom"/>
          </w:tcPr>
          <w:p w14:paraId="22F656A1" w14:textId="77777777" w:rsidR="009C4367" w:rsidRPr="00D7770C" w:rsidRDefault="009C4367" w:rsidP="002C5A21">
            <w:pPr>
              <w:rPr>
                <w:rFonts w:ascii="Tahoma" w:hAnsi="Tahoma" w:cs="Tahoma"/>
                <w:color w:val="FF0000"/>
                <w:sz w:val="17"/>
                <w:szCs w:val="17"/>
              </w:rPr>
            </w:pPr>
            <w:r w:rsidRPr="00F80338">
              <w:rPr>
                <w:rFonts w:cs="Calibri"/>
                <w:color w:val="000000"/>
              </w:rPr>
              <w:t>INSTALACIÓN SANITARIA</w:t>
            </w:r>
          </w:p>
        </w:tc>
        <w:tc>
          <w:tcPr>
            <w:tcW w:w="1417" w:type="dxa"/>
            <w:tcBorders>
              <w:top w:val="nil"/>
              <w:left w:val="nil"/>
              <w:bottom w:val="single" w:sz="4" w:space="0" w:color="000000"/>
              <w:right w:val="single" w:sz="4" w:space="0" w:color="000000"/>
            </w:tcBorders>
            <w:shd w:val="clear" w:color="auto" w:fill="auto"/>
            <w:noWrap/>
            <w:vAlign w:val="bottom"/>
          </w:tcPr>
          <w:p w14:paraId="5F66114A" w14:textId="77777777" w:rsidR="009C4367" w:rsidRPr="00D7770C" w:rsidRDefault="009C4367" w:rsidP="002C5A21">
            <w:pPr>
              <w:rPr>
                <w:rFonts w:ascii="Tahoma" w:hAnsi="Tahoma" w:cs="Tahoma"/>
                <w:color w:val="FF0000"/>
                <w:sz w:val="17"/>
                <w:szCs w:val="17"/>
              </w:rPr>
            </w:pPr>
            <w:r w:rsidRPr="00F80338">
              <w:rPr>
                <w:rFonts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69B22390"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171A1B91"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361ABB9A" w14:textId="77777777" w:rsidR="009C4367" w:rsidRPr="00D7770C" w:rsidRDefault="009C4367" w:rsidP="002C5A21">
            <w:pPr>
              <w:jc w:val="right"/>
              <w:rPr>
                <w:rFonts w:ascii="Tahoma" w:hAnsi="Tahoma" w:cs="Tahoma"/>
                <w:color w:val="FF0000"/>
                <w:sz w:val="17"/>
                <w:szCs w:val="17"/>
              </w:rPr>
            </w:pPr>
            <w:r w:rsidRPr="00F80338">
              <w:rPr>
                <w:rFonts w:cs="Calibri"/>
                <w:color w:val="000000"/>
              </w:rPr>
              <w:t>47</w:t>
            </w:r>
          </w:p>
        </w:tc>
        <w:tc>
          <w:tcPr>
            <w:tcW w:w="6379" w:type="dxa"/>
            <w:tcBorders>
              <w:top w:val="nil"/>
              <w:left w:val="nil"/>
              <w:bottom w:val="single" w:sz="4" w:space="0" w:color="000000"/>
              <w:right w:val="single" w:sz="4" w:space="0" w:color="000000"/>
            </w:tcBorders>
            <w:shd w:val="clear" w:color="auto" w:fill="auto"/>
            <w:noWrap/>
            <w:vAlign w:val="bottom"/>
          </w:tcPr>
          <w:p w14:paraId="3A9BC81B" w14:textId="77777777" w:rsidR="009C4367" w:rsidRPr="00D7770C" w:rsidRDefault="009C4367" w:rsidP="002C5A21">
            <w:pPr>
              <w:rPr>
                <w:rFonts w:ascii="Tahoma" w:hAnsi="Tahoma" w:cs="Tahoma"/>
                <w:color w:val="FF0000"/>
                <w:sz w:val="17"/>
                <w:szCs w:val="17"/>
              </w:rPr>
            </w:pPr>
            <w:r w:rsidRPr="00F80338">
              <w:rPr>
                <w:rFonts w:cs="Calibri"/>
                <w:color w:val="000000"/>
              </w:rPr>
              <w:t>CÁMARA DE INSPECCIÓN DE LADRILLO 2H (0,60X0,60)</w:t>
            </w:r>
          </w:p>
        </w:tc>
        <w:tc>
          <w:tcPr>
            <w:tcW w:w="1417" w:type="dxa"/>
            <w:tcBorders>
              <w:top w:val="nil"/>
              <w:left w:val="nil"/>
              <w:bottom w:val="single" w:sz="4" w:space="0" w:color="000000"/>
              <w:right w:val="single" w:sz="4" w:space="0" w:color="000000"/>
            </w:tcBorders>
            <w:shd w:val="clear" w:color="auto" w:fill="auto"/>
            <w:noWrap/>
            <w:vAlign w:val="bottom"/>
          </w:tcPr>
          <w:p w14:paraId="05588064" w14:textId="77777777" w:rsidR="009C4367" w:rsidRPr="00D7770C" w:rsidRDefault="009C4367" w:rsidP="002C5A21">
            <w:pPr>
              <w:rPr>
                <w:rFonts w:ascii="Tahoma" w:hAnsi="Tahoma" w:cs="Tahoma"/>
                <w:color w:val="FF0000"/>
                <w:sz w:val="17"/>
                <w:szCs w:val="17"/>
              </w:rPr>
            </w:pPr>
            <w:r w:rsidRPr="00F80338">
              <w:rPr>
                <w:rFonts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2F4221DE" w14:textId="77777777" w:rsidR="009C4367" w:rsidRPr="00D7770C" w:rsidRDefault="009C4367" w:rsidP="002C5A21">
            <w:pPr>
              <w:jc w:val="right"/>
              <w:rPr>
                <w:rFonts w:ascii="Tahoma" w:hAnsi="Tahoma" w:cs="Tahoma"/>
                <w:color w:val="FF0000"/>
                <w:sz w:val="17"/>
                <w:szCs w:val="17"/>
              </w:rPr>
            </w:pPr>
            <w:r w:rsidRPr="00F80338">
              <w:rPr>
                <w:rFonts w:cs="Calibri"/>
                <w:color w:val="000000"/>
              </w:rPr>
              <w:t>42</w:t>
            </w:r>
          </w:p>
        </w:tc>
      </w:tr>
      <w:tr w:rsidR="009C4367" w:rsidRPr="00D7770C" w14:paraId="211376A3"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5FA03BF3" w14:textId="77777777" w:rsidR="009C4367" w:rsidRPr="00D7770C" w:rsidRDefault="009C4367" w:rsidP="002C5A21">
            <w:pPr>
              <w:jc w:val="right"/>
              <w:rPr>
                <w:rFonts w:ascii="Tahoma" w:hAnsi="Tahoma" w:cs="Tahoma"/>
                <w:color w:val="FF0000"/>
                <w:sz w:val="17"/>
                <w:szCs w:val="17"/>
              </w:rPr>
            </w:pPr>
            <w:r w:rsidRPr="00F80338">
              <w:rPr>
                <w:rFonts w:cs="Calibri"/>
                <w:color w:val="000000"/>
              </w:rPr>
              <w:t>48</w:t>
            </w:r>
          </w:p>
        </w:tc>
        <w:tc>
          <w:tcPr>
            <w:tcW w:w="6379" w:type="dxa"/>
            <w:tcBorders>
              <w:top w:val="nil"/>
              <w:left w:val="nil"/>
              <w:bottom w:val="single" w:sz="4" w:space="0" w:color="000000"/>
              <w:right w:val="single" w:sz="4" w:space="0" w:color="000000"/>
            </w:tcBorders>
            <w:shd w:val="clear" w:color="auto" w:fill="auto"/>
            <w:noWrap/>
            <w:vAlign w:val="bottom"/>
          </w:tcPr>
          <w:p w14:paraId="2128D4E9" w14:textId="77777777" w:rsidR="009C4367" w:rsidRPr="00D7770C" w:rsidRDefault="009C4367" w:rsidP="002C5A21">
            <w:pPr>
              <w:rPr>
                <w:rFonts w:ascii="Tahoma" w:hAnsi="Tahoma" w:cs="Tahoma"/>
                <w:color w:val="FF0000"/>
                <w:sz w:val="17"/>
                <w:szCs w:val="17"/>
              </w:rPr>
            </w:pPr>
            <w:r w:rsidRPr="00F80338">
              <w:rPr>
                <w:rFonts w:cs="Calibri"/>
                <w:color w:val="000000"/>
              </w:rPr>
              <w:t>CAMARA SEPTICA DE LADRILLO TUBULAR 2H CON TAPA HORMIGON ARMADO</w:t>
            </w:r>
          </w:p>
        </w:tc>
        <w:tc>
          <w:tcPr>
            <w:tcW w:w="1417" w:type="dxa"/>
            <w:tcBorders>
              <w:top w:val="nil"/>
              <w:left w:val="nil"/>
              <w:bottom w:val="single" w:sz="4" w:space="0" w:color="000000"/>
              <w:right w:val="single" w:sz="4" w:space="0" w:color="000000"/>
            </w:tcBorders>
            <w:shd w:val="clear" w:color="auto" w:fill="auto"/>
            <w:noWrap/>
            <w:vAlign w:val="bottom"/>
          </w:tcPr>
          <w:p w14:paraId="367CBD3F" w14:textId="77777777" w:rsidR="009C4367" w:rsidRPr="00D7770C" w:rsidRDefault="009C4367" w:rsidP="002C5A21">
            <w:pPr>
              <w:rPr>
                <w:rFonts w:ascii="Tahoma" w:hAnsi="Tahoma" w:cs="Tahoma"/>
                <w:color w:val="FF0000"/>
                <w:sz w:val="17"/>
                <w:szCs w:val="17"/>
              </w:rPr>
            </w:pPr>
            <w:r w:rsidRPr="00F80338">
              <w:rPr>
                <w:rFonts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6A74E21E"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764E0968"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2BB079C" w14:textId="77777777" w:rsidR="009C4367" w:rsidRPr="00D7770C" w:rsidRDefault="009C4367" w:rsidP="002C5A21">
            <w:pPr>
              <w:jc w:val="right"/>
              <w:rPr>
                <w:rFonts w:ascii="Tahoma" w:hAnsi="Tahoma" w:cs="Tahoma"/>
                <w:color w:val="FF0000"/>
                <w:sz w:val="17"/>
                <w:szCs w:val="17"/>
              </w:rPr>
            </w:pPr>
            <w:r w:rsidRPr="00F80338">
              <w:rPr>
                <w:rFonts w:cs="Calibri"/>
                <w:color w:val="000000"/>
              </w:rPr>
              <w:t>49</w:t>
            </w:r>
          </w:p>
        </w:tc>
        <w:tc>
          <w:tcPr>
            <w:tcW w:w="6379" w:type="dxa"/>
            <w:tcBorders>
              <w:top w:val="nil"/>
              <w:left w:val="nil"/>
              <w:bottom w:val="single" w:sz="4" w:space="0" w:color="000000"/>
              <w:right w:val="single" w:sz="4" w:space="0" w:color="000000"/>
            </w:tcBorders>
            <w:shd w:val="clear" w:color="auto" w:fill="auto"/>
            <w:noWrap/>
            <w:vAlign w:val="bottom"/>
          </w:tcPr>
          <w:p w14:paraId="5C1FAE95" w14:textId="77777777" w:rsidR="009C4367" w:rsidRPr="00D7770C" w:rsidRDefault="009C4367" w:rsidP="002C5A21">
            <w:pPr>
              <w:rPr>
                <w:rFonts w:ascii="Tahoma" w:hAnsi="Tahoma" w:cs="Tahoma"/>
                <w:color w:val="FF0000"/>
                <w:sz w:val="17"/>
                <w:szCs w:val="17"/>
              </w:rPr>
            </w:pPr>
            <w:r w:rsidRPr="00F80338">
              <w:rPr>
                <w:rFonts w:cs="Calibri"/>
                <w:color w:val="000000"/>
              </w:rPr>
              <w:t>POZO ABSORBENTE DE LADRILLO 2H/TAPA HORMIGON ARMADO</w:t>
            </w:r>
          </w:p>
        </w:tc>
        <w:tc>
          <w:tcPr>
            <w:tcW w:w="1417" w:type="dxa"/>
            <w:tcBorders>
              <w:top w:val="nil"/>
              <w:left w:val="nil"/>
              <w:bottom w:val="single" w:sz="4" w:space="0" w:color="000000"/>
              <w:right w:val="single" w:sz="4" w:space="0" w:color="000000"/>
            </w:tcBorders>
            <w:shd w:val="clear" w:color="auto" w:fill="auto"/>
            <w:noWrap/>
            <w:vAlign w:val="bottom"/>
          </w:tcPr>
          <w:p w14:paraId="46796BD6" w14:textId="77777777" w:rsidR="009C4367" w:rsidRPr="00D7770C" w:rsidRDefault="009C4367" w:rsidP="002C5A21">
            <w:pPr>
              <w:rPr>
                <w:rFonts w:ascii="Tahoma" w:hAnsi="Tahoma" w:cs="Tahoma"/>
                <w:color w:val="FF0000"/>
                <w:sz w:val="17"/>
                <w:szCs w:val="17"/>
              </w:rPr>
            </w:pPr>
            <w:r w:rsidRPr="00F80338">
              <w:rPr>
                <w:rFonts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3B2ADC31"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2F0F4518"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2ACBD12B" w14:textId="77777777" w:rsidR="009C4367" w:rsidRPr="00D7770C" w:rsidRDefault="009C4367" w:rsidP="002C5A21">
            <w:pPr>
              <w:jc w:val="right"/>
              <w:rPr>
                <w:rFonts w:ascii="Tahoma" w:hAnsi="Tahoma" w:cs="Tahoma"/>
                <w:color w:val="FF0000"/>
                <w:sz w:val="17"/>
                <w:szCs w:val="17"/>
              </w:rPr>
            </w:pPr>
            <w:r w:rsidRPr="00F80338">
              <w:rPr>
                <w:rFonts w:cs="Calibri"/>
                <w:color w:val="000000"/>
              </w:rPr>
              <w:t>50</w:t>
            </w:r>
          </w:p>
        </w:tc>
        <w:tc>
          <w:tcPr>
            <w:tcW w:w="6379" w:type="dxa"/>
            <w:tcBorders>
              <w:top w:val="nil"/>
              <w:left w:val="nil"/>
              <w:bottom w:val="single" w:sz="4" w:space="0" w:color="000000"/>
              <w:right w:val="single" w:sz="4" w:space="0" w:color="000000"/>
            </w:tcBorders>
            <w:shd w:val="clear" w:color="auto" w:fill="auto"/>
            <w:noWrap/>
            <w:vAlign w:val="bottom"/>
          </w:tcPr>
          <w:p w14:paraId="68243829" w14:textId="77777777" w:rsidR="009C4367" w:rsidRPr="00D7770C" w:rsidRDefault="009C4367" w:rsidP="002C5A21">
            <w:pPr>
              <w:rPr>
                <w:rFonts w:ascii="Tahoma" w:hAnsi="Tahoma" w:cs="Tahoma"/>
                <w:color w:val="FF0000"/>
                <w:sz w:val="17"/>
                <w:szCs w:val="17"/>
              </w:rPr>
            </w:pPr>
            <w:r w:rsidRPr="00F80338">
              <w:rPr>
                <w:rFonts w:cs="Calibri"/>
                <w:color w:val="000000"/>
              </w:rPr>
              <w:t xml:space="preserve">CANALETA DE CALAMINA GALVANIZADA </w:t>
            </w:r>
            <w:proofErr w:type="spellStart"/>
            <w:r w:rsidRPr="00F80338">
              <w:rPr>
                <w:rFonts w:cs="Calibri"/>
                <w:color w:val="000000"/>
              </w:rPr>
              <w:t>Nro</w:t>
            </w:r>
            <w:proofErr w:type="spellEnd"/>
            <w:r w:rsidRPr="00F80338">
              <w:rPr>
                <w:rFonts w:cs="Calibri"/>
                <w:color w:val="000000"/>
              </w:rPr>
              <w:t xml:space="preserve"> 28 CORTE 33</w:t>
            </w:r>
          </w:p>
        </w:tc>
        <w:tc>
          <w:tcPr>
            <w:tcW w:w="1417" w:type="dxa"/>
            <w:tcBorders>
              <w:top w:val="nil"/>
              <w:left w:val="nil"/>
              <w:bottom w:val="single" w:sz="4" w:space="0" w:color="000000"/>
              <w:right w:val="single" w:sz="4" w:space="0" w:color="000000"/>
            </w:tcBorders>
            <w:shd w:val="clear" w:color="auto" w:fill="auto"/>
            <w:noWrap/>
            <w:vAlign w:val="bottom"/>
          </w:tcPr>
          <w:p w14:paraId="508B590E" w14:textId="77777777" w:rsidR="009C4367" w:rsidRPr="00D7770C" w:rsidRDefault="009C4367" w:rsidP="002C5A21">
            <w:pPr>
              <w:rPr>
                <w:rFonts w:ascii="Tahoma" w:hAnsi="Tahoma" w:cs="Tahoma"/>
                <w:color w:val="FF0000"/>
                <w:sz w:val="17"/>
                <w:szCs w:val="17"/>
              </w:rPr>
            </w:pPr>
            <w:r w:rsidRPr="00F80338">
              <w:rPr>
                <w:rFonts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tcPr>
          <w:p w14:paraId="0CE457F7" w14:textId="77777777" w:rsidR="009C4367" w:rsidRPr="00D7770C" w:rsidRDefault="009C4367" w:rsidP="002C5A21">
            <w:pPr>
              <w:jc w:val="right"/>
              <w:rPr>
                <w:rFonts w:ascii="Tahoma" w:hAnsi="Tahoma" w:cs="Tahoma"/>
                <w:color w:val="FF0000"/>
                <w:sz w:val="17"/>
                <w:szCs w:val="17"/>
              </w:rPr>
            </w:pPr>
            <w:r w:rsidRPr="00F80338">
              <w:rPr>
                <w:rFonts w:cs="Calibri"/>
                <w:color w:val="000000"/>
              </w:rPr>
              <w:t>130,2</w:t>
            </w:r>
          </w:p>
        </w:tc>
      </w:tr>
      <w:tr w:rsidR="009C4367" w:rsidRPr="00D7770C" w14:paraId="62951339"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7DA838E" w14:textId="77777777" w:rsidR="009C4367" w:rsidRPr="00D7770C" w:rsidRDefault="009C4367" w:rsidP="002C5A21">
            <w:pPr>
              <w:jc w:val="right"/>
              <w:rPr>
                <w:rFonts w:ascii="Tahoma" w:hAnsi="Tahoma" w:cs="Tahoma"/>
                <w:color w:val="FF0000"/>
                <w:sz w:val="17"/>
                <w:szCs w:val="17"/>
              </w:rPr>
            </w:pPr>
            <w:r w:rsidRPr="00F80338">
              <w:rPr>
                <w:rFonts w:cs="Calibri"/>
                <w:color w:val="000000"/>
              </w:rPr>
              <w:t>51</w:t>
            </w:r>
          </w:p>
        </w:tc>
        <w:tc>
          <w:tcPr>
            <w:tcW w:w="6379" w:type="dxa"/>
            <w:tcBorders>
              <w:top w:val="nil"/>
              <w:left w:val="nil"/>
              <w:bottom w:val="single" w:sz="4" w:space="0" w:color="000000"/>
              <w:right w:val="single" w:sz="4" w:space="0" w:color="000000"/>
            </w:tcBorders>
            <w:shd w:val="clear" w:color="auto" w:fill="auto"/>
            <w:noWrap/>
            <w:vAlign w:val="bottom"/>
          </w:tcPr>
          <w:p w14:paraId="14F5D6A0" w14:textId="77777777" w:rsidR="009C4367" w:rsidRPr="00D7770C" w:rsidRDefault="009C4367" w:rsidP="002C5A21">
            <w:pPr>
              <w:rPr>
                <w:rFonts w:ascii="Tahoma" w:hAnsi="Tahoma" w:cs="Tahoma"/>
                <w:color w:val="FF0000"/>
                <w:sz w:val="17"/>
                <w:szCs w:val="17"/>
              </w:rPr>
            </w:pPr>
            <w:r w:rsidRPr="00F80338">
              <w:rPr>
                <w:rFonts w:cs="Calibri"/>
                <w:color w:val="000000"/>
              </w:rPr>
              <w:t>BAJANTE DE PVC 3"</w:t>
            </w:r>
          </w:p>
        </w:tc>
        <w:tc>
          <w:tcPr>
            <w:tcW w:w="1417" w:type="dxa"/>
            <w:tcBorders>
              <w:top w:val="nil"/>
              <w:left w:val="nil"/>
              <w:bottom w:val="single" w:sz="4" w:space="0" w:color="000000"/>
              <w:right w:val="single" w:sz="4" w:space="0" w:color="000000"/>
            </w:tcBorders>
            <w:shd w:val="clear" w:color="auto" w:fill="auto"/>
            <w:noWrap/>
            <w:vAlign w:val="bottom"/>
          </w:tcPr>
          <w:p w14:paraId="36376B4D" w14:textId="77777777" w:rsidR="009C4367" w:rsidRPr="00D7770C" w:rsidRDefault="009C4367" w:rsidP="002C5A21">
            <w:pPr>
              <w:rPr>
                <w:rFonts w:ascii="Tahoma" w:hAnsi="Tahoma" w:cs="Tahoma"/>
                <w:color w:val="FF0000"/>
                <w:sz w:val="17"/>
                <w:szCs w:val="17"/>
              </w:rPr>
            </w:pPr>
            <w:r w:rsidRPr="00F80338">
              <w:rPr>
                <w:rFonts w:cs="Calibri"/>
                <w:color w:val="000000"/>
              </w:rPr>
              <w:t>METRO</w:t>
            </w:r>
          </w:p>
        </w:tc>
        <w:tc>
          <w:tcPr>
            <w:tcW w:w="1134" w:type="dxa"/>
            <w:tcBorders>
              <w:top w:val="nil"/>
              <w:left w:val="nil"/>
              <w:bottom w:val="single" w:sz="4" w:space="0" w:color="000000"/>
              <w:right w:val="single" w:sz="4" w:space="0" w:color="000000"/>
            </w:tcBorders>
            <w:shd w:val="clear" w:color="auto" w:fill="auto"/>
            <w:noWrap/>
            <w:vAlign w:val="bottom"/>
          </w:tcPr>
          <w:p w14:paraId="071C4523" w14:textId="77777777" w:rsidR="009C4367" w:rsidRPr="00D7770C" w:rsidRDefault="009C4367" w:rsidP="002C5A21">
            <w:pPr>
              <w:jc w:val="right"/>
              <w:rPr>
                <w:rFonts w:ascii="Tahoma" w:hAnsi="Tahoma" w:cs="Tahoma"/>
                <w:color w:val="FF0000"/>
                <w:sz w:val="17"/>
                <w:szCs w:val="17"/>
              </w:rPr>
            </w:pPr>
            <w:r w:rsidRPr="00F80338">
              <w:rPr>
                <w:rFonts w:cs="Calibri"/>
                <w:color w:val="000000"/>
              </w:rPr>
              <w:t>52,5</w:t>
            </w:r>
          </w:p>
        </w:tc>
      </w:tr>
      <w:tr w:rsidR="009C4367" w:rsidRPr="00D7770C" w14:paraId="3171D359"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0C0F64CD" w14:textId="77777777" w:rsidR="009C4367" w:rsidRPr="00D7770C" w:rsidRDefault="009C4367" w:rsidP="002C5A21">
            <w:pPr>
              <w:jc w:val="right"/>
              <w:rPr>
                <w:rFonts w:ascii="Tahoma" w:hAnsi="Tahoma" w:cs="Tahoma"/>
                <w:color w:val="FF0000"/>
                <w:sz w:val="17"/>
                <w:szCs w:val="17"/>
              </w:rPr>
            </w:pPr>
            <w:r w:rsidRPr="00F80338">
              <w:rPr>
                <w:rFonts w:cs="Calibri"/>
                <w:color w:val="000000"/>
              </w:rPr>
              <w:t>52</w:t>
            </w:r>
          </w:p>
        </w:tc>
        <w:tc>
          <w:tcPr>
            <w:tcW w:w="6379" w:type="dxa"/>
            <w:tcBorders>
              <w:top w:val="nil"/>
              <w:left w:val="nil"/>
              <w:bottom w:val="single" w:sz="4" w:space="0" w:color="000000"/>
              <w:right w:val="single" w:sz="4" w:space="0" w:color="000000"/>
            </w:tcBorders>
            <w:shd w:val="clear" w:color="auto" w:fill="auto"/>
            <w:noWrap/>
            <w:vAlign w:val="bottom"/>
          </w:tcPr>
          <w:p w14:paraId="459ABFF3" w14:textId="77777777" w:rsidR="009C4367" w:rsidRPr="00D7770C" w:rsidRDefault="009C4367" w:rsidP="002C5A21">
            <w:pPr>
              <w:rPr>
                <w:rFonts w:ascii="Tahoma" w:hAnsi="Tahoma" w:cs="Tahoma"/>
                <w:color w:val="FF0000"/>
                <w:sz w:val="17"/>
                <w:szCs w:val="17"/>
              </w:rPr>
            </w:pPr>
            <w:r w:rsidRPr="00F80338">
              <w:rPr>
                <w:rFonts w:cs="Calibri"/>
                <w:color w:val="000000"/>
              </w:rPr>
              <w:t>LIMPIEZA GENERAL</w:t>
            </w:r>
          </w:p>
        </w:tc>
        <w:tc>
          <w:tcPr>
            <w:tcW w:w="1417" w:type="dxa"/>
            <w:tcBorders>
              <w:top w:val="nil"/>
              <w:left w:val="nil"/>
              <w:bottom w:val="single" w:sz="4" w:space="0" w:color="000000"/>
              <w:right w:val="single" w:sz="4" w:space="0" w:color="000000"/>
            </w:tcBorders>
            <w:shd w:val="clear" w:color="auto" w:fill="auto"/>
            <w:noWrap/>
            <w:vAlign w:val="bottom"/>
          </w:tcPr>
          <w:p w14:paraId="5CC29EF3" w14:textId="77777777" w:rsidR="009C4367" w:rsidRPr="00D7770C" w:rsidRDefault="009C4367" w:rsidP="002C5A21">
            <w:pPr>
              <w:rPr>
                <w:rFonts w:ascii="Tahoma" w:hAnsi="Tahoma" w:cs="Tahoma"/>
                <w:color w:val="FF0000"/>
                <w:sz w:val="17"/>
                <w:szCs w:val="17"/>
              </w:rPr>
            </w:pPr>
            <w:r w:rsidRPr="00F80338">
              <w:rPr>
                <w:rFonts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3158A9AB" w14:textId="77777777" w:rsidR="009C4367" w:rsidRPr="00D7770C" w:rsidRDefault="009C4367" w:rsidP="002C5A21">
            <w:pPr>
              <w:jc w:val="right"/>
              <w:rPr>
                <w:rFonts w:ascii="Tahoma" w:hAnsi="Tahoma" w:cs="Tahoma"/>
                <w:color w:val="FF0000"/>
                <w:sz w:val="17"/>
                <w:szCs w:val="17"/>
              </w:rPr>
            </w:pPr>
            <w:r w:rsidRPr="00F80338">
              <w:rPr>
                <w:rFonts w:cs="Calibri"/>
                <w:color w:val="000000"/>
              </w:rPr>
              <w:t>21</w:t>
            </w:r>
          </w:p>
        </w:tc>
      </w:tr>
      <w:tr w:rsidR="009C4367" w:rsidRPr="00D7770C" w14:paraId="4B5A5808"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6C5C915" w14:textId="77777777" w:rsidR="009C4367" w:rsidRPr="00D7770C" w:rsidRDefault="009C4367" w:rsidP="002C5A21">
            <w:pPr>
              <w:jc w:val="right"/>
              <w:rPr>
                <w:rFonts w:ascii="Tahoma" w:hAnsi="Tahoma" w:cs="Tahoma"/>
                <w:color w:val="FF0000"/>
                <w:sz w:val="17"/>
                <w:szCs w:val="17"/>
              </w:rPr>
            </w:pPr>
            <w:r w:rsidRPr="00F80338">
              <w:rPr>
                <w:rFonts w:cs="Calibri"/>
                <w:color w:val="000000"/>
              </w:rPr>
              <w:t>53</w:t>
            </w:r>
          </w:p>
        </w:tc>
        <w:tc>
          <w:tcPr>
            <w:tcW w:w="6379" w:type="dxa"/>
            <w:tcBorders>
              <w:top w:val="nil"/>
              <w:left w:val="nil"/>
              <w:bottom w:val="single" w:sz="4" w:space="0" w:color="000000"/>
              <w:right w:val="single" w:sz="4" w:space="0" w:color="000000"/>
            </w:tcBorders>
            <w:shd w:val="clear" w:color="auto" w:fill="auto"/>
            <w:noWrap/>
            <w:vAlign w:val="bottom"/>
          </w:tcPr>
          <w:p w14:paraId="1CC01CF9" w14:textId="77777777" w:rsidR="009C4367" w:rsidRPr="00D7770C" w:rsidRDefault="009C4367" w:rsidP="002C5A21">
            <w:pPr>
              <w:rPr>
                <w:rFonts w:ascii="Tahoma" w:hAnsi="Tahoma" w:cs="Tahoma"/>
                <w:color w:val="FF0000"/>
                <w:sz w:val="17"/>
                <w:szCs w:val="17"/>
              </w:rPr>
            </w:pPr>
            <w:r w:rsidRPr="00F80338">
              <w:rPr>
                <w:rFonts w:cs="Calibri"/>
                <w:color w:val="000000"/>
              </w:rPr>
              <w:t>PLACA DE ENTREGA DE OBRA</w:t>
            </w:r>
          </w:p>
        </w:tc>
        <w:tc>
          <w:tcPr>
            <w:tcW w:w="1417" w:type="dxa"/>
            <w:tcBorders>
              <w:top w:val="nil"/>
              <w:left w:val="nil"/>
              <w:bottom w:val="single" w:sz="4" w:space="0" w:color="000000"/>
              <w:right w:val="single" w:sz="4" w:space="0" w:color="000000"/>
            </w:tcBorders>
            <w:shd w:val="clear" w:color="auto" w:fill="auto"/>
            <w:noWrap/>
            <w:vAlign w:val="bottom"/>
          </w:tcPr>
          <w:p w14:paraId="11243721" w14:textId="77777777" w:rsidR="009C4367" w:rsidRPr="00D7770C" w:rsidRDefault="009C4367" w:rsidP="002C5A21">
            <w:pPr>
              <w:rPr>
                <w:rFonts w:ascii="Tahoma" w:hAnsi="Tahoma" w:cs="Tahoma"/>
                <w:color w:val="FF0000"/>
                <w:sz w:val="17"/>
                <w:szCs w:val="17"/>
              </w:rPr>
            </w:pPr>
            <w:r w:rsidRPr="00F80338">
              <w:rPr>
                <w:rFonts w:cs="Calibri"/>
                <w:color w:val="000000"/>
              </w:rPr>
              <w:t>GLOBAL</w:t>
            </w:r>
          </w:p>
        </w:tc>
        <w:tc>
          <w:tcPr>
            <w:tcW w:w="1134" w:type="dxa"/>
            <w:tcBorders>
              <w:top w:val="nil"/>
              <w:left w:val="nil"/>
              <w:bottom w:val="single" w:sz="4" w:space="0" w:color="000000"/>
              <w:right w:val="single" w:sz="4" w:space="0" w:color="000000"/>
            </w:tcBorders>
            <w:shd w:val="clear" w:color="auto" w:fill="auto"/>
            <w:noWrap/>
            <w:vAlign w:val="bottom"/>
          </w:tcPr>
          <w:p w14:paraId="3563A915" w14:textId="77777777" w:rsidR="009C4367" w:rsidRPr="00D7770C" w:rsidRDefault="009C4367" w:rsidP="002C5A21">
            <w:pPr>
              <w:jc w:val="right"/>
              <w:rPr>
                <w:rFonts w:ascii="Tahoma" w:hAnsi="Tahoma" w:cs="Tahoma"/>
                <w:color w:val="FF0000"/>
                <w:sz w:val="17"/>
                <w:szCs w:val="17"/>
              </w:rPr>
            </w:pPr>
            <w:r w:rsidRPr="00F80338">
              <w:rPr>
                <w:rFonts w:cs="Calibri"/>
                <w:color w:val="000000"/>
              </w:rPr>
              <w:t>1</w:t>
            </w:r>
          </w:p>
        </w:tc>
      </w:tr>
      <w:tr w:rsidR="009C4367" w:rsidRPr="00D7770C" w14:paraId="5113B5A1"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63EFF6BB" w14:textId="77777777" w:rsidR="009C4367" w:rsidRPr="00D7770C" w:rsidRDefault="009C4367" w:rsidP="002C5A21">
            <w:pPr>
              <w:jc w:val="right"/>
              <w:rPr>
                <w:rFonts w:ascii="Tahoma" w:hAnsi="Tahoma" w:cs="Tahoma"/>
                <w:color w:val="FF0000"/>
                <w:sz w:val="17"/>
                <w:szCs w:val="17"/>
              </w:rPr>
            </w:pPr>
            <w:r w:rsidRPr="00F80338">
              <w:rPr>
                <w:rFonts w:cs="Calibri"/>
                <w:color w:val="000000"/>
              </w:rPr>
              <w:t>54</w:t>
            </w:r>
          </w:p>
        </w:tc>
        <w:tc>
          <w:tcPr>
            <w:tcW w:w="6379" w:type="dxa"/>
            <w:tcBorders>
              <w:top w:val="nil"/>
              <w:left w:val="nil"/>
              <w:bottom w:val="single" w:sz="4" w:space="0" w:color="000000"/>
              <w:right w:val="single" w:sz="4" w:space="0" w:color="000000"/>
            </w:tcBorders>
            <w:shd w:val="clear" w:color="auto" w:fill="auto"/>
            <w:noWrap/>
            <w:vAlign w:val="bottom"/>
          </w:tcPr>
          <w:p w14:paraId="07D95D3F" w14:textId="77777777" w:rsidR="009C4367" w:rsidRPr="00D7770C" w:rsidRDefault="009C4367" w:rsidP="002C5A21">
            <w:pPr>
              <w:rPr>
                <w:rFonts w:ascii="Tahoma" w:hAnsi="Tahoma" w:cs="Tahoma"/>
                <w:color w:val="FF0000"/>
                <w:sz w:val="17"/>
                <w:szCs w:val="17"/>
              </w:rPr>
            </w:pPr>
            <w:r w:rsidRPr="00F80338">
              <w:rPr>
                <w:rFonts w:cs="Calibri"/>
                <w:color w:val="000000"/>
              </w:rPr>
              <w:t>VALLA DE GESTIÓN</w:t>
            </w:r>
          </w:p>
        </w:tc>
        <w:tc>
          <w:tcPr>
            <w:tcW w:w="1417" w:type="dxa"/>
            <w:tcBorders>
              <w:top w:val="nil"/>
              <w:left w:val="nil"/>
              <w:bottom w:val="single" w:sz="4" w:space="0" w:color="000000"/>
              <w:right w:val="single" w:sz="4" w:space="0" w:color="000000"/>
            </w:tcBorders>
            <w:shd w:val="clear" w:color="auto" w:fill="auto"/>
            <w:noWrap/>
            <w:vAlign w:val="bottom"/>
          </w:tcPr>
          <w:p w14:paraId="38DAF049" w14:textId="77777777" w:rsidR="009C4367" w:rsidRPr="00D7770C" w:rsidRDefault="009C4367" w:rsidP="002C5A21">
            <w:pPr>
              <w:rPr>
                <w:rFonts w:ascii="Tahoma" w:hAnsi="Tahoma" w:cs="Tahoma"/>
                <w:color w:val="FF0000"/>
                <w:sz w:val="17"/>
                <w:szCs w:val="17"/>
              </w:rPr>
            </w:pPr>
            <w:r w:rsidRPr="00F80338">
              <w:rPr>
                <w:rFonts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4240F56A" w14:textId="77777777" w:rsidR="009C4367" w:rsidRPr="00D7770C" w:rsidRDefault="009C4367" w:rsidP="002C5A21">
            <w:pPr>
              <w:jc w:val="right"/>
              <w:rPr>
                <w:rFonts w:ascii="Tahoma" w:hAnsi="Tahoma" w:cs="Tahoma"/>
                <w:color w:val="FF0000"/>
                <w:sz w:val="17"/>
                <w:szCs w:val="17"/>
              </w:rPr>
            </w:pPr>
            <w:r w:rsidRPr="00F80338">
              <w:rPr>
                <w:rFonts w:cs="Calibri"/>
                <w:color w:val="000000"/>
              </w:rPr>
              <w:t>1</w:t>
            </w:r>
          </w:p>
        </w:tc>
      </w:tr>
      <w:tr w:rsidR="009C4367" w:rsidRPr="00D7770C" w14:paraId="729584D0" w14:textId="77777777" w:rsidTr="002C5A21">
        <w:trPr>
          <w:trHeight w:val="20"/>
        </w:trPr>
        <w:tc>
          <w:tcPr>
            <w:tcW w:w="846" w:type="dxa"/>
            <w:tcBorders>
              <w:top w:val="nil"/>
              <w:left w:val="single" w:sz="4" w:space="0" w:color="000000"/>
              <w:bottom w:val="single" w:sz="4" w:space="0" w:color="000000"/>
              <w:right w:val="single" w:sz="4" w:space="0" w:color="000000"/>
            </w:tcBorders>
            <w:shd w:val="clear" w:color="auto" w:fill="auto"/>
            <w:noWrap/>
            <w:vAlign w:val="bottom"/>
          </w:tcPr>
          <w:p w14:paraId="7C2BBE52" w14:textId="77777777" w:rsidR="009C4367" w:rsidRPr="00D7770C" w:rsidRDefault="009C4367" w:rsidP="002C5A21">
            <w:pPr>
              <w:jc w:val="right"/>
              <w:rPr>
                <w:rFonts w:ascii="Tahoma" w:hAnsi="Tahoma" w:cs="Tahoma"/>
                <w:color w:val="FF0000"/>
                <w:sz w:val="17"/>
                <w:szCs w:val="17"/>
              </w:rPr>
            </w:pPr>
            <w:r w:rsidRPr="00F80338">
              <w:rPr>
                <w:rFonts w:cs="Calibri"/>
                <w:color w:val="000000"/>
              </w:rPr>
              <w:t>55</w:t>
            </w:r>
          </w:p>
        </w:tc>
        <w:tc>
          <w:tcPr>
            <w:tcW w:w="6379" w:type="dxa"/>
            <w:tcBorders>
              <w:top w:val="nil"/>
              <w:left w:val="nil"/>
              <w:bottom w:val="single" w:sz="4" w:space="0" w:color="000000"/>
              <w:right w:val="single" w:sz="4" w:space="0" w:color="000000"/>
            </w:tcBorders>
            <w:shd w:val="clear" w:color="auto" w:fill="auto"/>
            <w:noWrap/>
            <w:vAlign w:val="bottom"/>
          </w:tcPr>
          <w:p w14:paraId="35315204" w14:textId="77777777" w:rsidR="009C4367" w:rsidRPr="00D7770C" w:rsidRDefault="009C4367" w:rsidP="002C5A21">
            <w:pPr>
              <w:rPr>
                <w:rFonts w:ascii="Tahoma" w:hAnsi="Tahoma" w:cs="Tahoma"/>
                <w:color w:val="FF0000"/>
                <w:sz w:val="17"/>
                <w:szCs w:val="17"/>
              </w:rPr>
            </w:pPr>
            <w:r w:rsidRPr="00F80338">
              <w:rPr>
                <w:rFonts w:cs="Calibri"/>
                <w:color w:val="000000"/>
              </w:rPr>
              <w:t>VALLA DE GESTION (cuando la obra esta entregada)</w:t>
            </w:r>
          </w:p>
        </w:tc>
        <w:tc>
          <w:tcPr>
            <w:tcW w:w="1417" w:type="dxa"/>
            <w:tcBorders>
              <w:top w:val="nil"/>
              <w:left w:val="nil"/>
              <w:bottom w:val="single" w:sz="4" w:space="0" w:color="000000"/>
              <w:right w:val="single" w:sz="4" w:space="0" w:color="000000"/>
            </w:tcBorders>
            <w:shd w:val="clear" w:color="auto" w:fill="auto"/>
            <w:noWrap/>
            <w:vAlign w:val="bottom"/>
          </w:tcPr>
          <w:p w14:paraId="4024319B" w14:textId="77777777" w:rsidR="009C4367" w:rsidRPr="00D7770C" w:rsidRDefault="009C4367" w:rsidP="002C5A21">
            <w:pPr>
              <w:rPr>
                <w:rFonts w:ascii="Tahoma" w:hAnsi="Tahoma" w:cs="Tahoma"/>
                <w:color w:val="FF0000"/>
                <w:sz w:val="17"/>
                <w:szCs w:val="17"/>
              </w:rPr>
            </w:pPr>
            <w:r w:rsidRPr="00F80338">
              <w:rPr>
                <w:rFonts w:cs="Calibri"/>
                <w:color w:val="000000"/>
              </w:rPr>
              <w:t>PIEZA</w:t>
            </w:r>
          </w:p>
        </w:tc>
        <w:tc>
          <w:tcPr>
            <w:tcW w:w="1134" w:type="dxa"/>
            <w:tcBorders>
              <w:top w:val="nil"/>
              <w:left w:val="nil"/>
              <w:bottom w:val="single" w:sz="4" w:space="0" w:color="000000"/>
              <w:right w:val="single" w:sz="4" w:space="0" w:color="000000"/>
            </w:tcBorders>
            <w:shd w:val="clear" w:color="auto" w:fill="auto"/>
            <w:noWrap/>
            <w:vAlign w:val="bottom"/>
          </w:tcPr>
          <w:p w14:paraId="478FCC18" w14:textId="77777777" w:rsidR="009C4367" w:rsidRPr="00D7770C" w:rsidRDefault="009C4367" w:rsidP="002C5A21">
            <w:pPr>
              <w:jc w:val="right"/>
              <w:rPr>
                <w:rFonts w:ascii="Tahoma" w:hAnsi="Tahoma" w:cs="Tahoma"/>
                <w:color w:val="FF0000"/>
                <w:sz w:val="17"/>
                <w:szCs w:val="17"/>
              </w:rPr>
            </w:pPr>
            <w:r>
              <w:rPr>
                <w:rFonts w:cs="Calibri"/>
                <w:color w:val="000000"/>
              </w:rPr>
              <w:t>1</w:t>
            </w:r>
          </w:p>
        </w:tc>
      </w:tr>
    </w:tbl>
    <w:p w14:paraId="6D15266E" w14:textId="77777777" w:rsidR="009C4367" w:rsidRDefault="009C4367" w:rsidP="009C4367">
      <w:pPr>
        <w:rPr>
          <w:rFonts w:ascii="Tahoma" w:hAnsi="Tahoma" w:cs="Tahoma"/>
          <w:b/>
          <w:u w:val="single"/>
          <w:lang w:val="es-ES_tradnl"/>
        </w:rPr>
      </w:pPr>
    </w:p>
    <w:p w14:paraId="3E77A626" w14:textId="77777777" w:rsidR="00E70A92" w:rsidRDefault="00E70A92" w:rsidP="009146A8">
      <w:pPr>
        <w:widowControl w:val="0"/>
        <w:jc w:val="center"/>
        <w:rPr>
          <w:rFonts w:cs="Arial"/>
          <w:b/>
          <w:sz w:val="18"/>
        </w:rPr>
      </w:pPr>
    </w:p>
    <w:p w14:paraId="10C54C6F" w14:textId="77777777" w:rsidR="00CA4D8C" w:rsidRPr="00CA4D8C" w:rsidRDefault="00CA4D8C" w:rsidP="00CA4D8C">
      <w:pPr>
        <w:rPr>
          <w:rFonts w:ascii="Tahoma" w:hAnsi="Tahoma" w:cs="Tahoma"/>
          <w:b/>
          <w:sz w:val="20"/>
          <w:szCs w:val="20"/>
        </w:rPr>
      </w:pPr>
      <w:bookmarkStart w:id="115" w:name="_Toc536520845"/>
    </w:p>
    <w:p w14:paraId="7C1206B4" w14:textId="77777777" w:rsidR="00CA4D8C" w:rsidRPr="00CA4D8C" w:rsidRDefault="00CA4D8C" w:rsidP="00CA4D8C">
      <w:pPr>
        <w:jc w:val="center"/>
        <w:rPr>
          <w:rFonts w:ascii="Tahoma" w:hAnsi="Tahoma" w:cs="Tahoma"/>
          <w:sz w:val="20"/>
          <w:szCs w:val="20"/>
          <w:lang w:val="es-ES_tradnl"/>
        </w:rPr>
      </w:pPr>
    </w:p>
    <w:p w14:paraId="5A981310" w14:textId="77777777" w:rsidR="00CA4D8C" w:rsidRPr="00CA4D8C" w:rsidRDefault="00CA4D8C" w:rsidP="00CA4D8C">
      <w:pPr>
        <w:rPr>
          <w:rFonts w:ascii="Tahoma" w:hAnsi="Tahoma" w:cs="Tahoma"/>
          <w:b/>
          <w:sz w:val="22"/>
          <w:szCs w:val="22"/>
          <w:u w:val="single"/>
          <w:lang w:val="es-ES_tradnl" w:eastAsia="en-US"/>
        </w:rPr>
      </w:pPr>
    </w:p>
    <w:p w14:paraId="1DF036B1" w14:textId="77777777" w:rsidR="00681B59" w:rsidRPr="00681B59" w:rsidRDefault="00681B59" w:rsidP="00681B59">
      <w:pPr>
        <w:jc w:val="center"/>
        <w:rPr>
          <w:rFonts w:ascii="Tahoma" w:hAnsi="Tahoma" w:cs="Tahoma"/>
          <w:sz w:val="20"/>
          <w:szCs w:val="20"/>
          <w:lang w:val="es-ES_tradnl"/>
        </w:rPr>
      </w:pPr>
    </w:p>
    <w:p w14:paraId="112A9D21" w14:textId="77777777" w:rsidR="001F50C8" w:rsidRPr="001F50C8" w:rsidRDefault="001F50C8" w:rsidP="001F50C8">
      <w:pPr>
        <w:contextualSpacing/>
        <w:jc w:val="both"/>
        <w:outlineLvl w:val="0"/>
        <w:rPr>
          <w:rFonts w:ascii="Tahoma" w:hAnsi="Tahoma" w:cs="Tahoma"/>
          <w:b/>
          <w:sz w:val="20"/>
          <w:szCs w:val="20"/>
        </w:rPr>
      </w:pPr>
    </w:p>
    <w:p w14:paraId="2ADAB3B6" w14:textId="77777777" w:rsidR="001F50C8" w:rsidRPr="001F50C8" w:rsidRDefault="001F50C8" w:rsidP="001F50C8">
      <w:pPr>
        <w:ind w:left="425"/>
        <w:contextualSpacing/>
        <w:jc w:val="both"/>
        <w:outlineLvl w:val="0"/>
        <w:rPr>
          <w:rFonts w:ascii="Tahoma" w:hAnsi="Tahoma" w:cs="Tahoma"/>
          <w:b/>
          <w:sz w:val="20"/>
          <w:szCs w:val="20"/>
        </w:rPr>
      </w:pPr>
    </w:p>
    <w:p w14:paraId="232D13DA" w14:textId="77777777" w:rsidR="001F50C8" w:rsidRPr="001F50C8" w:rsidRDefault="001F50C8" w:rsidP="001F50C8">
      <w:pPr>
        <w:rPr>
          <w:rFonts w:ascii="Tahoma" w:hAnsi="Tahoma" w:cs="Tahoma"/>
          <w:b/>
          <w:sz w:val="20"/>
          <w:szCs w:val="20"/>
        </w:rPr>
      </w:pPr>
    </w:p>
    <w:p w14:paraId="135F57A8" w14:textId="77777777" w:rsidR="001F50C8" w:rsidRPr="001F50C8" w:rsidRDefault="001F50C8" w:rsidP="001F50C8">
      <w:pPr>
        <w:jc w:val="center"/>
        <w:rPr>
          <w:rFonts w:ascii="Tahoma" w:hAnsi="Tahoma" w:cs="Tahoma"/>
          <w:sz w:val="20"/>
          <w:szCs w:val="20"/>
          <w:lang w:val="es-ES_tradnl"/>
        </w:rPr>
      </w:pPr>
    </w:p>
    <w:p w14:paraId="4BB28A1E" w14:textId="77777777" w:rsidR="001F50C8" w:rsidRPr="001F50C8" w:rsidRDefault="001F50C8" w:rsidP="001F50C8">
      <w:pPr>
        <w:rPr>
          <w:rFonts w:ascii="Tahoma" w:hAnsi="Tahoma" w:cs="Tahoma"/>
          <w:b/>
          <w:sz w:val="22"/>
          <w:szCs w:val="22"/>
          <w:u w:val="single"/>
          <w:lang w:val="es-ES_tradnl" w:eastAsia="en-US"/>
        </w:rPr>
      </w:pPr>
    </w:p>
    <w:p w14:paraId="236EEEC8" w14:textId="77777777" w:rsidR="00681B59" w:rsidRPr="00681B59" w:rsidRDefault="00681B59" w:rsidP="00681B59">
      <w:pPr>
        <w:rPr>
          <w:rFonts w:ascii="Tahoma" w:hAnsi="Tahoma" w:cs="Tahoma"/>
          <w:b/>
          <w:sz w:val="22"/>
          <w:szCs w:val="22"/>
          <w:u w:val="single"/>
          <w:lang w:val="es-ES_tradnl" w:eastAsia="en-US"/>
        </w:rPr>
      </w:pPr>
    </w:p>
    <w:p w14:paraId="18A9B633" w14:textId="77777777" w:rsidR="00766F77" w:rsidRPr="00766F77" w:rsidRDefault="00766F77" w:rsidP="00766F77">
      <w:pPr>
        <w:rPr>
          <w:rFonts w:ascii="Tahoma" w:hAnsi="Tahoma" w:cs="Tahoma"/>
          <w:b/>
          <w:sz w:val="20"/>
          <w:szCs w:val="20"/>
        </w:rPr>
      </w:pPr>
    </w:p>
    <w:p w14:paraId="41BF7A6D" w14:textId="77777777" w:rsidR="00766F77" w:rsidRPr="00766F77" w:rsidRDefault="00766F77" w:rsidP="00766F77">
      <w:pPr>
        <w:jc w:val="center"/>
        <w:rPr>
          <w:rFonts w:ascii="Tahoma" w:hAnsi="Tahoma" w:cs="Tahoma"/>
          <w:sz w:val="20"/>
          <w:szCs w:val="20"/>
          <w:lang w:val="es-ES_tradnl"/>
        </w:rPr>
      </w:pPr>
    </w:p>
    <w:p w14:paraId="69C86E67" w14:textId="77777777" w:rsidR="00766F77" w:rsidRPr="00766F77" w:rsidRDefault="00766F77" w:rsidP="00766F77">
      <w:pPr>
        <w:rPr>
          <w:rFonts w:ascii="Tahoma" w:hAnsi="Tahoma" w:cs="Tahoma"/>
          <w:b/>
          <w:sz w:val="22"/>
          <w:szCs w:val="22"/>
          <w:u w:val="single"/>
          <w:lang w:val="es-ES_tradnl" w:eastAsia="en-US"/>
        </w:rPr>
      </w:pPr>
    </w:p>
    <w:p w14:paraId="4465F273" w14:textId="77777777" w:rsidR="00BD5DA5" w:rsidRPr="00BD5DA5" w:rsidRDefault="00BD5DA5" w:rsidP="00BD5DA5">
      <w:pPr>
        <w:rPr>
          <w:rFonts w:ascii="Tahoma" w:hAnsi="Tahoma" w:cs="Tahoma"/>
          <w:b/>
          <w:sz w:val="22"/>
          <w:szCs w:val="22"/>
          <w:u w:val="single"/>
          <w:lang w:val="es-ES_tradnl" w:eastAsia="en-US"/>
        </w:rPr>
      </w:pPr>
    </w:p>
    <w:p w14:paraId="231EE66A" w14:textId="77777777" w:rsidR="00E55969" w:rsidRDefault="00E55969" w:rsidP="00E55969">
      <w:pPr>
        <w:contextualSpacing/>
        <w:jc w:val="both"/>
        <w:outlineLvl w:val="0"/>
        <w:rPr>
          <w:rFonts w:ascii="Tahoma" w:hAnsi="Tahoma" w:cs="Tahoma"/>
          <w:b/>
          <w:sz w:val="20"/>
          <w:szCs w:val="20"/>
        </w:rPr>
      </w:pPr>
    </w:p>
    <w:p w14:paraId="737A416D" w14:textId="77777777" w:rsidR="00E55969" w:rsidRDefault="00E55969" w:rsidP="00E55969">
      <w:pPr>
        <w:contextualSpacing/>
        <w:jc w:val="both"/>
        <w:outlineLvl w:val="0"/>
        <w:rPr>
          <w:rFonts w:ascii="Tahoma" w:hAnsi="Tahoma" w:cs="Tahoma"/>
          <w:b/>
          <w:sz w:val="20"/>
          <w:szCs w:val="20"/>
        </w:rPr>
      </w:pPr>
    </w:p>
    <w:p w14:paraId="342CF965" w14:textId="77777777" w:rsidR="00E55969" w:rsidRDefault="00E55969" w:rsidP="00E55969">
      <w:pPr>
        <w:contextualSpacing/>
        <w:jc w:val="both"/>
        <w:outlineLvl w:val="0"/>
        <w:rPr>
          <w:rFonts w:ascii="Tahoma" w:hAnsi="Tahoma" w:cs="Tahoma"/>
          <w:b/>
          <w:sz w:val="20"/>
          <w:szCs w:val="20"/>
        </w:rPr>
      </w:pPr>
    </w:p>
    <w:p w14:paraId="3C6868D7" w14:textId="77777777" w:rsidR="00E55969" w:rsidRDefault="00E55969" w:rsidP="00E55969">
      <w:pPr>
        <w:contextualSpacing/>
        <w:jc w:val="both"/>
        <w:outlineLvl w:val="0"/>
        <w:rPr>
          <w:rFonts w:ascii="Tahoma" w:hAnsi="Tahoma" w:cs="Tahoma"/>
          <w:b/>
          <w:sz w:val="20"/>
          <w:szCs w:val="20"/>
        </w:rPr>
      </w:pPr>
    </w:p>
    <w:p w14:paraId="0C8ACF15" w14:textId="77777777" w:rsidR="00E55969" w:rsidRDefault="00E55969" w:rsidP="00E55969">
      <w:pPr>
        <w:contextualSpacing/>
        <w:jc w:val="both"/>
        <w:outlineLvl w:val="0"/>
        <w:rPr>
          <w:rFonts w:ascii="Tahoma" w:hAnsi="Tahoma" w:cs="Tahoma"/>
          <w:b/>
          <w:sz w:val="20"/>
          <w:szCs w:val="20"/>
        </w:rPr>
      </w:pPr>
    </w:p>
    <w:p w14:paraId="44371D57" w14:textId="77777777" w:rsidR="00E55969" w:rsidRDefault="00E55969" w:rsidP="00E55969">
      <w:pPr>
        <w:rPr>
          <w:rFonts w:ascii="Tahoma" w:hAnsi="Tahoma" w:cs="Tahoma"/>
          <w:b/>
          <w:u w:val="single"/>
          <w:lang w:val="es-ES_tradnl"/>
        </w:rPr>
      </w:pPr>
    </w:p>
    <w:p w14:paraId="42FF86FB" w14:textId="308CA2EE" w:rsidR="00C76EE2" w:rsidRDefault="00C76EE2" w:rsidP="00F41875">
      <w:pPr>
        <w:rPr>
          <w:rFonts w:ascii="Tahoma" w:hAnsi="Tahoma" w:cs="Tahoma"/>
          <w:b/>
          <w:sz w:val="20"/>
          <w:szCs w:val="20"/>
        </w:rPr>
      </w:pPr>
    </w:p>
    <w:p w14:paraId="1E53584F" w14:textId="502E9853" w:rsidR="00E70A92" w:rsidRDefault="00E70A92" w:rsidP="00F41875">
      <w:pPr>
        <w:rPr>
          <w:rFonts w:ascii="Tahoma" w:hAnsi="Tahoma" w:cs="Tahoma"/>
          <w:b/>
          <w:sz w:val="20"/>
          <w:szCs w:val="20"/>
        </w:rPr>
      </w:pPr>
    </w:p>
    <w:p w14:paraId="269686A4" w14:textId="3E52C641" w:rsidR="00E70A92" w:rsidRDefault="00E70A92" w:rsidP="00F41875">
      <w:pPr>
        <w:rPr>
          <w:rFonts w:ascii="Tahoma" w:hAnsi="Tahoma" w:cs="Tahoma"/>
          <w:b/>
          <w:sz w:val="20"/>
          <w:szCs w:val="20"/>
        </w:rPr>
      </w:pPr>
    </w:p>
    <w:p w14:paraId="088C713A" w14:textId="2F73AEC6" w:rsidR="00E70A92" w:rsidRDefault="00E70A92" w:rsidP="00F41875">
      <w:pPr>
        <w:rPr>
          <w:rFonts w:ascii="Tahoma" w:hAnsi="Tahoma" w:cs="Tahoma"/>
          <w:b/>
          <w:sz w:val="20"/>
          <w:szCs w:val="20"/>
        </w:rPr>
      </w:pPr>
    </w:p>
    <w:p w14:paraId="0404BE9F" w14:textId="2081F124" w:rsidR="00E70A92" w:rsidRDefault="00E70A92" w:rsidP="00F41875">
      <w:pPr>
        <w:rPr>
          <w:rFonts w:ascii="Tahoma" w:hAnsi="Tahoma" w:cs="Tahoma"/>
          <w:b/>
          <w:sz w:val="20"/>
          <w:szCs w:val="20"/>
        </w:rPr>
      </w:pPr>
    </w:p>
    <w:p w14:paraId="09DBDA1F" w14:textId="0731CB45" w:rsidR="00E70A92" w:rsidRDefault="00E70A92" w:rsidP="00F41875">
      <w:pPr>
        <w:rPr>
          <w:rFonts w:ascii="Tahoma" w:hAnsi="Tahoma" w:cs="Tahoma"/>
          <w:b/>
          <w:sz w:val="20"/>
          <w:szCs w:val="20"/>
        </w:rPr>
      </w:pPr>
    </w:p>
    <w:p w14:paraId="1C4FD037" w14:textId="73B8ED81" w:rsidR="004F37C5" w:rsidRDefault="004F37C5" w:rsidP="00F41875">
      <w:pPr>
        <w:rPr>
          <w:rFonts w:ascii="Tahoma" w:hAnsi="Tahoma" w:cs="Tahoma"/>
          <w:b/>
          <w:sz w:val="20"/>
          <w:szCs w:val="20"/>
        </w:rPr>
      </w:pPr>
    </w:p>
    <w:p w14:paraId="187C592A" w14:textId="3A3F5A4A" w:rsidR="004F37C5" w:rsidRDefault="004F37C5" w:rsidP="00F41875">
      <w:pPr>
        <w:rPr>
          <w:rFonts w:ascii="Tahoma" w:hAnsi="Tahoma" w:cs="Tahoma"/>
          <w:b/>
          <w:sz w:val="20"/>
          <w:szCs w:val="20"/>
        </w:rPr>
      </w:pPr>
    </w:p>
    <w:p w14:paraId="2B77A0ED" w14:textId="1B462E3A" w:rsidR="004F37C5" w:rsidRDefault="004F37C5" w:rsidP="00F41875">
      <w:pPr>
        <w:rPr>
          <w:rFonts w:ascii="Tahoma" w:hAnsi="Tahoma" w:cs="Tahoma"/>
          <w:b/>
          <w:sz w:val="20"/>
          <w:szCs w:val="20"/>
        </w:rPr>
      </w:pPr>
    </w:p>
    <w:p w14:paraId="6E68385D" w14:textId="125DED6B" w:rsidR="004F37C5" w:rsidRDefault="004F37C5" w:rsidP="00F41875">
      <w:pPr>
        <w:rPr>
          <w:rFonts w:ascii="Tahoma" w:hAnsi="Tahoma" w:cs="Tahoma"/>
          <w:b/>
          <w:sz w:val="20"/>
          <w:szCs w:val="20"/>
        </w:rPr>
      </w:pPr>
    </w:p>
    <w:p w14:paraId="3869E2C3" w14:textId="3D548892" w:rsidR="004F37C5" w:rsidRDefault="004F37C5" w:rsidP="00F41875">
      <w:pPr>
        <w:rPr>
          <w:rFonts w:ascii="Tahoma" w:hAnsi="Tahoma" w:cs="Tahoma"/>
          <w:b/>
          <w:sz w:val="20"/>
          <w:szCs w:val="20"/>
        </w:rPr>
      </w:pPr>
    </w:p>
    <w:p w14:paraId="6F08292B" w14:textId="679BF8E8" w:rsidR="004F37C5" w:rsidRDefault="004F37C5" w:rsidP="00F41875">
      <w:pPr>
        <w:rPr>
          <w:rFonts w:ascii="Tahoma" w:hAnsi="Tahoma" w:cs="Tahoma"/>
          <w:b/>
          <w:sz w:val="20"/>
          <w:szCs w:val="20"/>
        </w:rPr>
      </w:pPr>
    </w:p>
    <w:p w14:paraId="65A8CCD2" w14:textId="05B88BEB" w:rsidR="004F37C5" w:rsidRDefault="004F37C5" w:rsidP="00F41875">
      <w:pPr>
        <w:rPr>
          <w:rFonts w:ascii="Tahoma" w:hAnsi="Tahoma" w:cs="Tahoma"/>
          <w:b/>
          <w:sz w:val="20"/>
          <w:szCs w:val="20"/>
        </w:rPr>
      </w:pPr>
    </w:p>
    <w:p w14:paraId="13DC789D" w14:textId="6DA0C757" w:rsidR="004F37C5" w:rsidRDefault="004F37C5" w:rsidP="00F41875">
      <w:pPr>
        <w:rPr>
          <w:rFonts w:ascii="Tahoma" w:hAnsi="Tahoma" w:cs="Tahoma"/>
          <w:b/>
          <w:sz w:val="20"/>
          <w:szCs w:val="20"/>
        </w:rPr>
      </w:pPr>
    </w:p>
    <w:p w14:paraId="4C0C4FA3" w14:textId="48D9A9D5" w:rsidR="004F37C5" w:rsidRDefault="004F37C5" w:rsidP="00F41875">
      <w:pPr>
        <w:rPr>
          <w:rFonts w:ascii="Tahoma" w:hAnsi="Tahoma" w:cs="Tahoma"/>
          <w:b/>
          <w:sz w:val="20"/>
          <w:szCs w:val="20"/>
        </w:rPr>
      </w:pPr>
    </w:p>
    <w:p w14:paraId="61552EA3" w14:textId="709FEEAF" w:rsidR="004F37C5" w:rsidRDefault="004F37C5" w:rsidP="00F41875">
      <w:pPr>
        <w:rPr>
          <w:rFonts w:ascii="Tahoma" w:hAnsi="Tahoma" w:cs="Tahoma"/>
          <w:b/>
          <w:sz w:val="20"/>
          <w:szCs w:val="20"/>
        </w:rPr>
      </w:pPr>
    </w:p>
    <w:p w14:paraId="42949FBE" w14:textId="77777777" w:rsidR="004F37C5" w:rsidRDefault="004F37C5" w:rsidP="00F41875">
      <w:pPr>
        <w:rPr>
          <w:rFonts w:ascii="Tahoma" w:hAnsi="Tahoma" w:cs="Tahoma"/>
          <w:b/>
          <w:sz w:val="20"/>
          <w:szCs w:val="20"/>
        </w:rPr>
      </w:pPr>
      <w:bookmarkStart w:id="116" w:name="_GoBack"/>
      <w:bookmarkEnd w:id="116"/>
    </w:p>
    <w:bookmarkEnd w:id="115"/>
    <w:p w14:paraId="2FB0AE90" w14:textId="2979094A" w:rsidR="00642319" w:rsidRPr="00E400DC" w:rsidRDefault="00642319" w:rsidP="009146A8">
      <w:pPr>
        <w:widowControl w:val="0"/>
        <w:jc w:val="center"/>
        <w:rPr>
          <w:rFonts w:cs="Arial"/>
          <w:b/>
          <w:sz w:val="18"/>
        </w:rPr>
      </w:pPr>
      <w:r w:rsidRPr="00E400DC">
        <w:rPr>
          <w:rFonts w:cs="Arial"/>
          <w:b/>
          <w:sz w:val="18"/>
        </w:rPr>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49AD61CE" w14:textId="652BF79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4963" w:type="pct"/>
        <w:tblLook w:val="04A0" w:firstRow="1" w:lastRow="0" w:firstColumn="1" w:lastColumn="0" w:noHBand="0" w:noVBand="1"/>
      </w:tblPr>
      <w:tblGrid>
        <w:gridCol w:w="230"/>
        <w:gridCol w:w="9"/>
        <w:gridCol w:w="14"/>
        <w:gridCol w:w="15"/>
        <w:gridCol w:w="45"/>
        <w:gridCol w:w="147"/>
        <w:gridCol w:w="18"/>
        <w:gridCol w:w="12"/>
        <w:gridCol w:w="36"/>
        <w:gridCol w:w="22"/>
        <w:gridCol w:w="142"/>
        <w:gridCol w:w="22"/>
        <w:gridCol w:w="5"/>
        <w:gridCol w:w="31"/>
        <w:gridCol w:w="35"/>
        <w:gridCol w:w="151"/>
        <w:gridCol w:w="5"/>
        <w:gridCol w:w="31"/>
        <w:gridCol w:w="5"/>
        <w:gridCol w:w="43"/>
        <w:gridCol w:w="138"/>
        <w:gridCol w:w="11"/>
        <w:gridCol w:w="25"/>
        <w:gridCol w:w="20"/>
        <w:gridCol w:w="35"/>
        <w:gridCol w:w="148"/>
        <w:gridCol w:w="19"/>
        <w:gridCol w:w="35"/>
        <w:gridCol w:w="33"/>
        <w:gridCol w:w="141"/>
        <w:gridCol w:w="13"/>
        <w:gridCol w:w="50"/>
        <w:gridCol w:w="31"/>
        <w:gridCol w:w="134"/>
        <w:gridCol w:w="7"/>
        <w:gridCol w:w="50"/>
        <w:gridCol w:w="15"/>
        <w:gridCol w:w="29"/>
        <w:gridCol w:w="127"/>
        <w:gridCol w:w="5"/>
        <w:gridCol w:w="73"/>
        <w:gridCol w:w="3"/>
        <w:gridCol w:w="27"/>
        <w:gridCol w:w="119"/>
        <w:gridCol w:w="1"/>
        <w:gridCol w:w="90"/>
        <w:gridCol w:w="25"/>
        <w:gridCol w:w="63"/>
        <w:gridCol w:w="43"/>
        <w:gridCol w:w="7"/>
        <w:gridCol w:w="99"/>
        <w:gridCol w:w="25"/>
        <w:gridCol w:w="91"/>
        <w:gridCol w:w="66"/>
        <w:gridCol w:w="6"/>
        <w:gridCol w:w="22"/>
        <w:gridCol w:w="52"/>
        <w:gridCol w:w="28"/>
        <w:gridCol w:w="6"/>
        <w:gridCol w:w="42"/>
        <w:gridCol w:w="74"/>
        <w:gridCol w:w="87"/>
        <w:gridCol w:w="30"/>
        <w:gridCol w:w="31"/>
        <w:gridCol w:w="22"/>
        <w:gridCol w:w="79"/>
        <w:gridCol w:w="60"/>
        <w:gridCol w:w="61"/>
        <w:gridCol w:w="5"/>
        <w:gridCol w:w="30"/>
        <w:gridCol w:w="72"/>
        <w:gridCol w:w="60"/>
        <w:gridCol w:w="55"/>
        <w:gridCol w:w="20"/>
        <w:gridCol w:w="36"/>
        <w:gridCol w:w="57"/>
        <w:gridCol w:w="89"/>
        <w:gridCol w:w="20"/>
        <w:gridCol w:w="35"/>
        <w:gridCol w:w="36"/>
        <w:gridCol w:w="21"/>
        <w:gridCol w:w="29"/>
        <w:gridCol w:w="101"/>
        <w:gridCol w:w="15"/>
        <w:gridCol w:w="37"/>
        <w:gridCol w:w="36"/>
        <w:gridCol w:w="12"/>
        <w:gridCol w:w="29"/>
        <w:gridCol w:w="93"/>
        <w:gridCol w:w="15"/>
        <w:gridCol w:w="54"/>
        <w:gridCol w:w="43"/>
        <w:gridCol w:w="36"/>
        <w:gridCol w:w="74"/>
        <w:gridCol w:w="35"/>
        <w:gridCol w:w="68"/>
        <w:gridCol w:w="6"/>
        <w:gridCol w:w="28"/>
        <w:gridCol w:w="21"/>
        <w:gridCol w:w="64"/>
        <w:gridCol w:w="86"/>
        <w:gridCol w:w="36"/>
        <w:gridCol w:w="6"/>
        <w:gridCol w:w="29"/>
        <w:gridCol w:w="17"/>
        <w:gridCol w:w="8"/>
        <w:gridCol w:w="40"/>
        <w:gridCol w:w="86"/>
        <w:gridCol w:w="64"/>
        <w:gridCol w:w="29"/>
        <w:gridCol w:w="1"/>
        <w:gridCol w:w="8"/>
        <w:gridCol w:w="34"/>
        <w:gridCol w:w="171"/>
        <w:gridCol w:w="15"/>
        <w:gridCol w:w="36"/>
        <w:gridCol w:w="6"/>
        <w:gridCol w:w="31"/>
        <w:gridCol w:w="155"/>
        <w:gridCol w:w="6"/>
        <w:gridCol w:w="27"/>
        <w:gridCol w:w="6"/>
        <w:gridCol w:w="46"/>
        <w:gridCol w:w="20"/>
        <w:gridCol w:w="135"/>
        <w:gridCol w:w="3"/>
        <w:gridCol w:w="15"/>
        <w:gridCol w:w="73"/>
        <w:gridCol w:w="6"/>
        <w:gridCol w:w="137"/>
        <w:gridCol w:w="6"/>
        <w:gridCol w:w="7"/>
        <w:gridCol w:w="80"/>
        <w:gridCol w:w="103"/>
        <w:gridCol w:w="32"/>
        <w:gridCol w:w="8"/>
        <w:gridCol w:w="9"/>
        <w:gridCol w:w="12"/>
        <w:gridCol w:w="76"/>
        <w:gridCol w:w="126"/>
        <w:gridCol w:w="20"/>
        <w:gridCol w:w="35"/>
        <w:gridCol w:w="12"/>
        <w:gridCol w:w="47"/>
        <w:gridCol w:w="109"/>
        <w:gridCol w:w="36"/>
        <w:gridCol w:w="6"/>
        <w:gridCol w:w="6"/>
        <w:gridCol w:w="30"/>
        <w:gridCol w:w="12"/>
        <w:gridCol w:w="7"/>
        <w:gridCol w:w="34"/>
        <w:gridCol w:w="92"/>
        <w:gridCol w:w="37"/>
        <w:gridCol w:w="72"/>
        <w:gridCol w:w="10"/>
        <w:gridCol w:w="6"/>
        <w:gridCol w:w="23"/>
        <w:gridCol w:w="14"/>
        <w:gridCol w:w="193"/>
        <w:gridCol w:w="10"/>
        <w:gridCol w:w="6"/>
        <w:gridCol w:w="13"/>
        <w:gridCol w:w="105"/>
        <w:gridCol w:w="112"/>
        <w:gridCol w:w="14"/>
        <w:gridCol w:w="9"/>
        <w:gridCol w:w="104"/>
        <w:gridCol w:w="6"/>
        <w:gridCol w:w="119"/>
        <w:gridCol w:w="7"/>
        <w:gridCol w:w="7"/>
        <w:gridCol w:w="95"/>
        <w:gridCol w:w="86"/>
        <w:gridCol w:w="49"/>
        <w:gridCol w:w="3"/>
        <w:gridCol w:w="11"/>
        <w:gridCol w:w="86"/>
        <w:gridCol w:w="73"/>
        <w:gridCol w:w="14"/>
        <w:gridCol w:w="57"/>
        <w:gridCol w:w="4"/>
        <w:gridCol w:w="10"/>
        <w:gridCol w:w="79"/>
        <w:gridCol w:w="58"/>
        <w:gridCol w:w="41"/>
        <w:gridCol w:w="54"/>
        <w:gridCol w:w="3"/>
        <w:gridCol w:w="11"/>
        <w:gridCol w:w="70"/>
        <w:gridCol w:w="43"/>
        <w:gridCol w:w="41"/>
        <w:gridCol w:w="76"/>
        <w:gridCol w:w="3"/>
        <w:gridCol w:w="11"/>
        <w:gridCol w:w="61"/>
        <w:gridCol w:w="30"/>
        <w:gridCol w:w="106"/>
        <w:gridCol w:w="33"/>
        <w:gridCol w:w="4"/>
        <w:gridCol w:w="10"/>
        <w:gridCol w:w="52"/>
        <w:gridCol w:w="17"/>
        <w:gridCol w:w="135"/>
        <w:gridCol w:w="26"/>
        <w:gridCol w:w="10"/>
        <w:gridCol w:w="4"/>
        <w:gridCol w:w="50"/>
        <w:gridCol w:w="132"/>
        <w:gridCol w:w="44"/>
        <w:gridCol w:w="12"/>
        <w:gridCol w:w="2"/>
        <w:gridCol w:w="26"/>
        <w:gridCol w:w="6"/>
        <w:gridCol w:w="7"/>
        <w:gridCol w:w="183"/>
        <w:gridCol w:w="15"/>
        <w:gridCol w:w="1"/>
        <w:gridCol w:w="11"/>
        <w:gridCol w:w="3"/>
        <w:gridCol w:w="2"/>
        <w:gridCol w:w="7"/>
      </w:tblGrid>
      <w:tr w:rsidR="00CE57DF" w:rsidRPr="000618EF" w14:paraId="6790B543" w14:textId="77777777" w:rsidTr="001A65D9">
        <w:trPr>
          <w:trHeight w:val="621"/>
        </w:trPr>
        <w:tc>
          <w:tcPr>
            <w:tcW w:w="5000" w:type="pct"/>
            <w:gridSpan w:val="22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B023D2" w:rsidRPr="000618EF" w14:paraId="1BED73A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9" w:type="pct"/>
            <w:gridSpan w:val="6"/>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13" w:type="pct"/>
            <w:gridSpan w:val="5"/>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13" w:type="pct"/>
            <w:gridSpan w:val="5"/>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13"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6" w:type="pct"/>
            <w:gridSpan w:val="5"/>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3"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3" w:type="pct"/>
            <w:gridSpan w:val="7"/>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6"/>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28" w:type="pct"/>
            <w:gridSpan w:val="8"/>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897" w:type="pct"/>
            <w:gridSpan w:val="8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3" w:type="pct"/>
            <w:gridSpan w:val="6"/>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13" w:type="pct"/>
            <w:gridSpan w:val="7"/>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33" w:type="pct"/>
            <w:gridSpan w:val="37"/>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59" w:type="pct"/>
            <w:gridSpan w:val="97"/>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095" w:type="pct"/>
            <w:gridSpan w:val="4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7" w:type="pct"/>
            <w:gridSpan w:val="29"/>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1A65D9">
        <w:trPr>
          <w:trHeight w:val="213"/>
        </w:trPr>
        <w:tc>
          <w:tcPr>
            <w:tcW w:w="129"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33" w:type="pct"/>
            <w:gridSpan w:val="37"/>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59" w:type="pct"/>
            <w:gridSpan w:val="97"/>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095" w:type="pct"/>
            <w:gridSpan w:val="4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7" w:type="pct"/>
            <w:gridSpan w:val="29"/>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17" w:type="pct"/>
            <w:gridSpan w:val="8"/>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1A65D9">
        <w:trPr>
          <w:trHeight w:val="336"/>
        </w:trPr>
        <w:tc>
          <w:tcPr>
            <w:tcW w:w="129"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33" w:type="pct"/>
            <w:gridSpan w:val="37"/>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59" w:type="pct"/>
            <w:gridSpan w:val="97"/>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095" w:type="pct"/>
            <w:gridSpan w:val="4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7" w:type="pct"/>
            <w:gridSpan w:val="29"/>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17" w:type="pct"/>
            <w:gridSpan w:val="8"/>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B023D2" w:rsidRPr="000618EF" w14:paraId="07AF384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6467BAD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7A780CB1"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A8BD7C9"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E23308"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DCC7AC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188FA320"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7EC202CE"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3" w:type="pct"/>
            <w:gridSpan w:val="7"/>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13"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5" w:type="pct"/>
            <w:gridSpan w:val="6"/>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13" w:type="pct"/>
            <w:gridSpan w:val="4"/>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4" w:type="pct"/>
            <w:gridSpan w:val="5"/>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3" w:type="pct"/>
            <w:gridSpan w:val="8"/>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34" w:type="pct"/>
            <w:gridSpan w:val="2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5" w:type="pct"/>
            <w:gridSpan w:val="5"/>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3" w:type="pct"/>
            <w:gridSpan w:val="6"/>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B023D2" w:rsidRPr="000618EF" w14:paraId="7A8E2467" w14:textId="77777777" w:rsidTr="001A65D9">
        <w:trPr>
          <w:gridAfter w:val="1"/>
          <w:wAfter w:w="4" w:type="pct"/>
          <w:trHeight w:val="124"/>
        </w:trPr>
        <w:tc>
          <w:tcPr>
            <w:tcW w:w="129"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9" w:type="pct"/>
            <w:gridSpan w:val="6"/>
            <w:tcBorders>
              <w:top w:val="nil"/>
            </w:tcBorders>
            <w:shd w:val="clear" w:color="auto" w:fill="auto"/>
            <w:vAlign w:val="center"/>
          </w:tcPr>
          <w:p w14:paraId="18410667"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119F5B03"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9734168"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5A0F8EA"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4B7A0372"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22E30F79"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6" w:type="pct"/>
            <w:gridSpan w:val="5"/>
            <w:tcBorders>
              <w:top w:val="nil"/>
            </w:tcBorders>
            <w:shd w:val="clear" w:color="auto" w:fill="auto"/>
            <w:vAlign w:val="center"/>
          </w:tcPr>
          <w:p w14:paraId="41065376" w14:textId="77777777" w:rsidR="00CE57DF" w:rsidRPr="000618EF" w:rsidRDefault="00CE57DF" w:rsidP="00026E67">
            <w:pPr>
              <w:rPr>
                <w:lang w:val="es-BO"/>
              </w:rPr>
            </w:pPr>
          </w:p>
        </w:tc>
        <w:tc>
          <w:tcPr>
            <w:tcW w:w="113" w:type="pct"/>
            <w:gridSpan w:val="4"/>
            <w:shd w:val="clear" w:color="auto" w:fill="auto"/>
            <w:vAlign w:val="center"/>
          </w:tcPr>
          <w:p w14:paraId="2ABCABD0" w14:textId="77777777" w:rsidR="00CE57DF" w:rsidRPr="000618EF" w:rsidRDefault="00CE57DF" w:rsidP="00026E67">
            <w:pPr>
              <w:rPr>
                <w:lang w:val="es-BO"/>
              </w:rPr>
            </w:pPr>
          </w:p>
        </w:tc>
        <w:tc>
          <w:tcPr>
            <w:tcW w:w="113" w:type="pct"/>
            <w:gridSpan w:val="5"/>
            <w:shd w:val="clear" w:color="auto" w:fill="auto"/>
            <w:vAlign w:val="center"/>
          </w:tcPr>
          <w:p w14:paraId="23180B27" w14:textId="77777777" w:rsidR="00CE57DF" w:rsidRPr="000618EF" w:rsidRDefault="00CE57DF" w:rsidP="00026E67">
            <w:pPr>
              <w:rPr>
                <w:lang w:val="es-BO"/>
              </w:rPr>
            </w:pPr>
          </w:p>
        </w:tc>
        <w:tc>
          <w:tcPr>
            <w:tcW w:w="113" w:type="pct"/>
            <w:gridSpan w:val="4"/>
            <w:shd w:val="clear" w:color="auto" w:fill="auto"/>
            <w:vAlign w:val="center"/>
          </w:tcPr>
          <w:p w14:paraId="6C70A0AC" w14:textId="77777777" w:rsidR="00CE57DF" w:rsidRPr="000618EF" w:rsidRDefault="00CE57DF" w:rsidP="00026E67">
            <w:pPr>
              <w:rPr>
                <w:lang w:val="es-BO"/>
              </w:rPr>
            </w:pPr>
          </w:p>
        </w:tc>
        <w:tc>
          <w:tcPr>
            <w:tcW w:w="113" w:type="pct"/>
            <w:gridSpan w:val="7"/>
            <w:shd w:val="clear" w:color="auto" w:fill="auto"/>
            <w:vAlign w:val="center"/>
          </w:tcPr>
          <w:p w14:paraId="37D0C798" w14:textId="77777777" w:rsidR="00CE57DF" w:rsidRPr="000618EF" w:rsidRDefault="00CE57DF" w:rsidP="00026E67">
            <w:pPr>
              <w:rPr>
                <w:lang w:val="es-BO"/>
              </w:rPr>
            </w:pPr>
          </w:p>
        </w:tc>
        <w:tc>
          <w:tcPr>
            <w:tcW w:w="113" w:type="pct"/>
            <w:gridSpan w:val="4"/>
            <w:shd w:val="clear" w:color="auto" w:fill="auto"/>
            <w:vAlign w:val="center"/>
          </w:tcPr>
          <w:p w14:paraId="5F85D547" w14:textId="77777777" w:rsidR="00CE57DF" w:rsidRPr="000618EF" w:rsidRDefault="00CE57DF" w:rsidP="00026E67">
            <w:pPr>
              <w:rPr>
                <w:lang w:val="es-BO"/>
              </w:rPr>
            </w:pPr>
          </w:p>
        </w:tc>
        <w:tc>
          <w:tcPr>
            <w:tcW w:w="113" w:type="pct"/>
            <w:gridSpan w:val="4"/>
            <w:shd w:val="clear" w:color="auto" w:fill="auto"/>
            <w:vAlign w:val="center"/>
          </w:tcPr>
          <w:p w14:paraId="2C53F470" w14:textId="77777777" w:rsidR="00CE57DF" w:rsidRPr="000618EF" w:rsidRDefault="00CE57DF" w:rsidP="00026E67">
            <w:pPr>
              <w:rPr>
                <w:lang w:val="es-BO"/>
              </w:rPr>
            </w:pPr>
          </w:p>
        </w:tc>
        <w:tc>
          <w:tcPr>
            <w:tcW w:w="113" w:type="pct"/>
            <w:gridSpan w:val="5"/>
            <w:shd w:val="clear" w:color="auto" w:fill="auto"/>
            <w:vAlign w:val="center"/>
          </w:tcPr>
          <w:p w14:paraId="2BD538E4" w14:textId="77777777" w:rsidR="00CE57DF" w:rsidRPr="000618EF" w:rsidRDefault="00CE57DF" w:rsidP="00026E67">
            <w:pPr>
              <w:rPr>
                <w:lang w:val="es-BO"/>
              </w:rPr>
            </w:pPr>
          </w:p>
        </w:tc>
        <w:tc>
          <w:tcPr>
            <w:tcW w:w="113" w:type="pct"/>
            <w:gridSpan w:val="5"/>
            <w:shd w:val="clear" w:color="auto" w:fill="auto"/>
            <w:vAlign w:val="center"/>
          </w:tcPr>
          <w:p w14:paraId="2DF45241" w14:textId="77777777" w:rsidR="00CE57DF" w:rsidRPr="000618EF" w:rsidRDefault="00CE57DF" w:rsidP="00026E67">
            <w:pPr>
              <w:rPr>
                <w:lang w:val="es-BO"/>
              </w:rPr>
            </w:pPr>
          </w:p>
        </w:tc>
        <w:tc>
          <w:tcPr>
            <w:tcW w:w="113" w:type="pct"/>
            <w:gridSpan w:val="5"/>
            <w:shd w:val="clear" w:color="auto" w:fill="auto"/>
            <w:vAlign w:val="center"/>
          </w:tcPr>
          <w:p w14:paraId="11044FC6" w14:textId="77777777" w:rsidR="00CE57DF" w:rsidRPr="000618EF" w:rsidRDefault="00CE57DF" w:rsidP="00026E67">
            <w:pPr>
              <w:rPr>
                <w:lang w:val="es-BO"/>
              </w:rPr>
            </w:pPr>
          </w:p>
        </w:tc>
        <w:tc>
          <w:tcPr>
            <w:tcW w:w="113" w:type="pct"/>
            <w:gridSpan w:val="6"/>
            <w:shd w:val="clear" w:color="auto" w:fill="auto"/>
            <w:vAlign w:val="center"/>
          </w:tcPr>
          <w:p w14:paraId="6D750F55" w14:textId="77777777" w:rsidR="00CE57DF" w:rsidRPr="000618EF" w:rsidRDefault="00CE57DF" w:rsidP="00026E67">
            <w:pPr>
              <w:rPr>
                <w:lang w:val="es-BO"/>
              </w:rPr>
            </w:pPr>
          </w:p>
        </w:tc>
        <w:tc>
          <w:tcPr>
            <w:tcW w:w="113" w:type="pct"/>
            <w:gridSpan w:val="5"/>
            <w:shd w:val="clear" w:color="auto" w:fill="auto"/>
            <w:vAlign w:val="center"/>
          </w:tcPr>
          <w:p w14:paraId="3EDA16C1" w14:textId="77777777" w:rsidR="00CE57DF" w:rsidRPr="000618EF" w:rsidRDefault="00CE57DF" w:rsidP="00026E67">
            <w:pPr>
              <w:rPr>
                <w:lang w:val="es-BO"/>
              </w:rPr>
            </w:pPr>
          </w:p>
        </w:tc>
        <w:tc>
          <w:tcPr>
            <w:tcW w:w="113" w:type="pct"/>
            <w:gridSpan w:val="6"/>
            <w:shd w:val="clear" w:color="auto" w:fill="auto"/>
            <w:vAlign w:val="center"/>
          </w:tcPr>
          <w:p w14:paraId="4FA7D316" w14:textId="77777777" w:rsidR="00CE57DF" w:rsidRPr="000618EF" w:rsidRDefault="00CE57DF" w:rsidP="00026E67">
            <w:pPr>
              <w:rPr>
                <w:lang w:val="es-BO"/>
              </w:rPr>
            </w:pPr>
          </w:p>
        </w:tc>
        <w:tc>
          <w:tcPr>
            <w:tcW w:w="113" w:type="pct"/>
            <w:gridSpan w:val="7"/>
            <w:shd w:val="clear" w:color="auto" w:fill="auto"/>
            <w:vAlign w:val="center"/>
          </w:tcPr>
          <w:p w14:paraId="7459DF30" w14:textId="77777777" w:rsidR="00CE57DF" w:rsidRPr="000618EF" w:rsidRDefault="00CE57DF" w:rsidP="00026E67">
            <w:pPr>
              <w:rPr>
                <w:lang w:val="es-BO"/>
              </w:rPr>
            </w:pPr>
          </w:p>
        </w:tc>
        <w:tc>
          <w:tcPr>
            <w:tcW w:w="113" w:type="pct"/>
            <w:gridSpan w:val="6"/>
            <w:shd w:val="clear" w:color="auto" w:fill="auto"/>
            <w:vAlign w:val="center"/>
          </w:tcPr>
          <w:p w14:paraId="36D4195E" w14:textId="77777777" w:rsidR="00CE57DF" w:rsidRPr="000618EF" w:rsidRDefault="00CE57DF" w:rsidP="00026E67">
            <w:pPr>
              <w:rPr>
                <w:lang w:val="es-BO"/>
              </w:rPr>
            </w:pPr>
          </w:p>
        </w:tc>
        <w:tc>
          <w:tcPr>
            <w:tcW w:w="113" w:type="pct"/>
            <w:gridSpan w:val="3"/>
            <w:shd w:val="clear" w:color="auto" w:fill="auto"/>
            <w:vAlign w:val="center"/>
          </w:tcPr>
          <w:p w14:paraId="01DDF867" w14:textId="77777777" w:rsidR="00CE57DF" w:rsidRPr="000618EF" w:rsidRDefault="00CE57DF" w:rsidP="00026E67">
            <w:pPr>
              <w:rPr>
                <w:lang w:val="es-BO"/>
              </w:rPr>
            </w:pPr>
          </w:p>
        </w:tc>
        <w:tc>
          <w:tcPr>
            <w:tcW w:w="115" w:type="pct"/>
            <w:gridSpan w:val="5"/>
            <w:shd w:val="clear" w:color="auto" w:fill="auto"/>
            <w:vAlign w:val="center"/>
          </w:tcPr>
          <w:p w14:paraId="3B8F454F" w14:textId="77777777" w:rsidR="00CE57DF" w:rsidRPr="000618EF" w:rsidRDefault="00CE57DF" w:rsidP="00026E67">
            <w:pPr>
              <w:rPr>
                <w:lang w:val="es-BO"/>
              </w:rPr>
            </w:pPr>
          </w:p>
        </w:tc>
        <w:tc>
          <w:tcPr>
            <w:tcW w:w="115" w:type="pct"/>
            <w:gridSpan w:val="6"/>
            <w:shd w:val="clear" w:color="auto" w:fill="auto"/>
            <w:vAlign w:val="center"/>
          </w:tcPr>
          <w:p w14:paraId="0262C2E5" w14:textId="77777777" w:rsidR="00CE57DF" w:rsidRPr="000618EF" w:rsidRDefault="00CE57DF" w:rsidP="00026E67">
            <w:pPr>
              <w:rPr>
                <w:lang w:val="es-BO"/>
              </w:rPr>
            </w:pPr>
          </w:p>
        </w:tc>
        <w:tc>
          <w:tcPr>
            <w:tcW w:w="113" w:type="pct"/>
            <w:gridSpan w:val="4"/>
            <w:shd w:val="clear" w:color="auto" w:fill="auto"/>
            <w:vAlign w:val="center"/>
          </w:tcPr>
          <w:p w14:paraId="21DB717B" w14:textId="77777777" w:rsidR="00CE57DF" w:rsidRPr="000618EF" w:rsidRDefault="00CE57DF" w:rsidP="00026E67">
            <w:pPr>
              <w:rPr>
                <w:lang w:val="es-BO"/>
              </w:rPr>
            </w:pPr>
          </w:p>
        </w:tc>
        <w:tc>
          <w:tcPr>
            <w:tcW w:w="113" w:type="pct"/>
            <w:gridSpan w:val="4"/>
            <w:shd w:val="clear" w:color="auto" w:fill="auto"/>
            <w:vAlign w:val="center"/>
          </w:tcPr>
          <w:p w14:paraId="7A9D4E8E" w14:textId="77777777" w:rsidR="00CE57DF" w:rsidRPr="000618EF" w:rsidRDefault="00CE57DF" w:rsidP="00026E67">
            <w:pPr>
              <w:rPr>
                <w:lang w:val="es-BO"/>
              </w:rPr>
            </w:pPr>
          </w:p>
        </w:tc>
        <w:tc>
          <w:tcPr>
            <w:tcW w:w="115" w:type="pct"/>
            <w:gridSpan w:val="5"/>
            <w:shd w:val="clear" w:color="auto" w:fill="auto"/>
            <w:vAlign w:val="center"/>
          </w:tcPr>
          <w:p w14:paraId="7FDB8A61" w14:textId="77777777" w:rsidR="00CE57DF" w:rsidRPr="000618EF" w:rsidRDefault="00CE57DF" w:rsidP="00026E67">
            <w:pPr>
              <w:rPr>
                <w:lang w:val="es-BO"/>
              </w:rPr>
            </w:pPr>
          </w:p>
        </w:tc>
        <w:tc>
          <w:tcPr>
            <w:tcW w:w="114" w:type="pct"/>
            <w:gridSpan w:val="5"/>
            <w:shd w:val="clear" w:color="auto" w:fill="auto"/>
            <w:vAlign w:val="center"/>
          </w:tcPr>
          <w:p w14:paraId="2458A18D" w14:textId="77777777" w:rsidR="00CE57DF" w:rsidRPr="000618EF" w:rsidRDefault="00CE57DF" w:rsidP="00026E67">
            <w:pPr>
              <w:rPr>
                <w:lang w:val="es-BO"/>
              </w:rPr>
            </w:pPr>
          </w:p>
        </w:tc>
        <w:tc>
          <w:tcPr>
            <w:tcW w:w="113" w:type="pct"/>
            <w:gridSpan w:val="8"/>
            <w:shd w:val="clear" w:color="auto" w:fill="auto"/>
            <w:vAlign w:val="center"/>
          </w:tcPr>
          <w:p w14:paraId="773A70DE" w14:textId="77777777" w:rsidR="00CE57DF" w:rsidRPr="000618EF" w:rsidRDefault="00CE57DF" w:rsidP="00026E67">
            <w:pPr>
              <w:rPr>
                <w:lang w:val="es-BO"/>
              </w:rPr>
            </w:pPr>
          </w:p>
        </w:tc>
        <w:tc>
          <w:tcPr>
            <w:tcW w:w="534" w:type="pct"/>
            <w:gridSpan w:val="21"/>
            <w:shd w:val="clear" w:color="auto" w:fill="auto"/>
            <w:vAlign w:val="center"/>
          </w:tcPr>
          <w:p w14:paraId="1808DBE7" w14:textId="77777777" w:rsidR="00CE57DF" w:rsidRPr="000618EF" w:rsidRDefault="00CE57DF" w:rsidP="00026E67">
            <w:pPr>
              <w:rPr>
                <w:lang w:val="es-BO"/>
              </w:rPr>
            </w:pPr>
          </w:p>
        </w:tc>
        <w:tc>
          <w:tcPr>
            <w:tcW w:w="113" w:type="pct"/>
            <w:gridSpan w:val="5"/>
            <w:shd w:val="clear" w:color="auto" w:fill="auto"/>
            <w:vAlign w:val="center"/>
          </w:tcPr>
          <w:p w14:paraId="26E8EC16" w14:textId="77777777" w:rsidR="00CE57DF" w:rsidRPr="000618EF" w:rsidRDefault="00CE57DF" w:rsidP="00026E67">
            <w:pPr>
              <w:rPr>
                <w:lang w:val="es-BO"/>
              </w:rPr>
            </w:pPr>
          </w:p>
        </w:tc>
        <w:tc>
          <w:tcPr>
            <w:tcW w:w="113" w:type="pct"/>
            <w:gridSpan w:val="6"/>
            <w:shd w:val="clear" w:color="auto" w:fill="auto"/>
            <w:vAlign w:val="center"/>
          </w:tcPr>
          <w:p w14:paraId="50B5C030" w14:textId="77777777" w:rsidR="00CE57DF" w:rsidRPr="000618EF" w:rsidRDefault="00CE57DF" w:rsidP="00026E67">
            <w:pPr>
              <w:rPr>
                <w:lang w:val="es-BO"/>
              </w:rPr>
            </w:pPr>
          </w:p>
        </w:tc>
        <w:tc>
          <w:tcPr>
            <w:tcW w:w="113" w:type="pct"/>
            <w:gridSpan w:val="6"/>
            <w:shd w:val="clear" w:color="auto" w:fill="auto"/>
            <w:vAlign w:val="center"/>
          </w:tcPr>
          <w:p w14:paraId="679AD41E" w14:textId="77777777" w:rsidR="00CE57DF" w:rsidRPr="000618EF" w:rsidRDefault="00CE57DF" w:rsidP="00026E67">
            <w:pPr>
              <w:rPr>
                <w:lang w:val="es-BO"/>
              </w:rPr>
            </w:pPr>
          </w:p>
        </w:tc>
        <w:tc>
          <w:tcPr>
            <w:tcW w:w="113" w:type="pct"/>
            <w:gridSpan w:val="6"/>
            <w:shd w:val="clear" w:color="auto" w:fill="auto"/>
            <w:vAlign w:val="center"/>
          </w:tcPr>
          <w:p w14:paraId="39C86534" w14:textId="77777777" w:rsidR="00CE57DF" w:rsidRPr="000618EF" w:rsidRDefault="00CE57DF" w:rsidP="00026E67">
            <w:pPr>
              <w:rPr>
                <w:lang w:val="es-BO"/>
              </w:rPr>
            </w:pPr>
          </w:p>
        </w:tc>
        <w:tc>
          <w:tcPr>
            <w:tcW w:w="113" w:type="pct"/>
            <w:gridSpan w:val="6"/>
            <w:shd w:val="clear" w:color="auto" w:fill="auto"/>
            <w:vAlign w:val="center"/>
          </w:tcPr>
          <w:p w14:paraId="57DF61B8" w14:textId="77777777" w:rsidR="00CE57DF" w:rsidRPr="000618EF" w:rsidRDefault="00CE57DF" w:rsidP="00026E67">
            <w:pPr>
              <w:rPr>
                <w:lang w:val="es-BO"/>
              </w:rPr>
            </w:pPr>
          </w:p>
        </w:tc>
        <w:tc>
          <w:tcPr>
            <w:tcW w:w="115" w:type="pct"/>
            <w:gridSpan w:val="5"/>
            <w:shd w:val="clear" w:color="auto" w:fill="auto"/>
            <w:vAlign w:val="center"/>
          </w:tcPr>
          <w:p w14:paraId="2FB4A3EA" w14:textId="77777777" w:rsidR="00CE57DF" w:rsidRPr="000618EF" w:rsidRDefault="00CE57DF" w:rsidP="00026E67">
            <w:pPr>
              <w:rPr>
                <w:lang w:val="es-BO"/>
              </w:rPr>
            </w:pPr>
          </w:p>
        </w:tc>
        <w:tc>
          <w:tcPr>
            <w:tcW w:w="113" w:type="pct"/>
            <w:gridSpan w:val="6"/>
            <w:shd w:val="clear" w:color="auto" w:fill="auto"/>
            <w:vAlign w:val="center"/>
          </w:tcPr>
          <w:p w14:paraId="40011A34" w14:textId="77777777" w:rsidR="00CE57DF" w:rsidRPr="000618EF" w:rsidRDefault="00CE57DF" w:rsidP="00026E67">
            <w:pPr>
              <w:rPr>
                <w:lang w:val="es-BO"/>
              </w:rPr>
            </w:pPr>
          </w:p>
        </w:tc>
        <w:tc>
          <w:tcPr>
            <w:tcW w:w="113" w:type="pct"/>
            <w:gridSpan w:val="7"/>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1" w:type="pct"/>
            <w:gridSpan w:val="33"/>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3" w:type="pct"/>
            <w:gridSpan w:val="5"/>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94" w:type="pct"/>
            <w:gridSpan w:val="39"/>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5" w:type="pct"/>
            <w:gridSpan w:val="5"/>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07" w:type="pct"/>
            <w:gridSpan w:val="92"/>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13" w:type="pct"/>
            <w:gridSpan w:val="7"/>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1" w:type="pct"/>
            <w:gridSpan w:val="3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3" w:type="pct"/>
            <w:gridSpan w:val="5"/>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9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5" w:type="pct"/>
            <w:gridSpan w:val="5"/>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07" w:type="pct"/>
            <w:gridSpan w:val="9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B023D2" w:rsidRPr="000618EF" w14:paraId="2626E4B9"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13" w:type="pct"/>
            <w:gridSpan w:val="7"/>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3"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3" w:type="pct"/>
            <w:gridSpan w:val="8"/>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34" w:type="pct"/>
            <w:gridSpan w:val="2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3" w:type="pct"/>
            <w:gridSpan w:val="5"/>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5" w:type="pct"/>
            <w:gridSpan w:val="5"/>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3" w:type="pct"/>
            <w:gridSpan w:val="6"/>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1A65D9">
        <w:trPr>
          <w:trHeight w:val="124"/>
        </w:trPr>
        <w:tc>
          <w:tcPr>
            <w:tcW w:w="129"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94" w:type="pct"/>
            <w:gridSpan w:val="31"/>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476" w:type="pct"/>
            <w:gridSpan w:val="67"/>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40" w:type="pct"/>
            <w:gridSpan w:val="69"/>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17" w:type="pct"/>
            <w:gridSpan w:val="8"/>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B023D2" w:rsidRPr="000618EF" w14:paraId="4801D718"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3" w:type="pct"/>
            <w:gridSpan w:val="5"/>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05CD2ABF"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2AED8E92"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76833ED1" w14:textId="77777777" w:rsidR="00CE57DF" w:rsidRPr="000618EF" w:rsidRDefault="00CE57DF" w:rsidP="00026E67">
            <w:pPr>
              <w:rPr>
                <w:lang w:val="es-BO"/>
              </w:rPr>
            </w:pPr>
          </w:p>
        </w:tc>
        <w:tc>
          <w:tcPr>
            <w:tcW w:w="113" w:type="pct"/>
            <w:gridSpan w:val="7"/>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6"/>
            <w:tcBorders>
              <w:top w:val="nil"/>
            </w:tcBorders>
            <w:shd w:val="clear" w:color="auto" w:fill="auto"/>
            <w:vAlign w:val="center"/>
          </w:tcPr>
          <w:p w14:paraId="423A7AF6" w14:textId="77777777" w:rsidR="00CE57DF" w:rsidRPr="000618EF" w:rsidRDefault="00CE57DF" w:rsidP="00026E67">
            <w:pPr>
              <w:rPr>
                <w:lang w:val="es-BO"/>
              </w:rPr>
            </w:pPr>
          </w:p>
        </w:tc>
        <w:tc>
          <w:tcPr>
            <w:tcW w:w="113"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5" w:type="pct"/>
            <w:gridSpan w:val="5"/>
            <w:tcBorders>
              <w:top w:val="nil"/>
            </w:tcBorders>
            <w:shd w:val="clear" w:color="auto" w:fill="auto"/>
            <w:vAlign w:val="center"/>
          </w:tcPr>
          <w:p w14:paraId="0C8F875B" w14:textId="77777777" w:rsidR="00CE57DF" w:rsidRPr="000618EF" w:rsidRDefault="00CE57DF" w:rsidP="00026E67">
            <w:pPr>
              <w:rPr>
                <w:lang w:val="es-BO"/>
              </w:rPr>
            </w:pPr>
          </w:p>
        </w:tc>
        <w:tc>
          <w:tcPr>
            <w:tcW w:w="115" w:type="pct"/>
            <w:gridSpan w:val="6"/>
            <w:tcBorders>
              <w:top w:val="nil"/>
            </w:tcBorders>
            <w:shd w:val="clear" w:color="auto" w:fill="auto"/>
            <w:vAlign w:val="center"/>
          </w:tcPr>
          <w:p w14:paraId="7948650E"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13" w:type="pct"/>
            <w:gridSpan w:val="4"/>
            <w:tcBorders>
              <w:top w:val="nil"/>
            </w:tcBorders>
            <w:shd w:val="clear" w:color="auto" w:fill="auto"/>
            <w:vAlign w:val="center"/>
          </w:tcPr>
          <w:p w14:paraId="30CFB76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B023D2" w:rsidRPr="000618EF" w14:paraId="3B8AEA2B"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1" w:type="pct"/>
            <w:gridSpan w:val="33"/>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3" w:type="pct"/>
            <w:gridSpan w:val="5"/>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38" w:type="pct"/>
            <w:gridSpan w:val="53"/>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12"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B023D2" w:rsidRPr="000618EF" w14:paraId="6CEE9282"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1" w:type="pct"/>
            <w:gridSpan w:val="33"/>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3" w:type="pct"/>
            <w:gridSpan w:val="5"/>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6" w:type="pct"/>
            <w:gridSpan w:val="11"/>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13" w:type="pct"/>
            <w:gridSpan w:val="6"/>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6" w:type="pct"/>
            <w:gridSpan w:val="13"/>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16" w:type="pct"/>
            <w:gridSpan w:val="4"/>
            <w:tcBorders>
              <w:bottom w:val="nil"/>
            </w:tcBorders>
            <w:shd w:val="clear" w:color="auto" w:fill="auto"/>
            <w:vAlign w:val="center"/>
          </w:tcPr>
          <w:p w14:paraId="5CB5ACCB" w14:textId="77777777" w:rsidR="00CE57DF" w:rsidRPr="000618EF" w:rsidRDefault="00CE57DF" w:rsidP="00026E67">
            <w:pPr>
              <w:rPr>
                <w:lang w:val="es-BO"/>
              </w:rPr>
            </w:pPr>
          </w:p>
        </w:tc>
        <w:tc>
          <w:tcPr>
            <w:tcW w:w="456" w:type="pct"/>
            <w:gridSpan w:val="19"/>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12"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B023D2" w:rsidRPr="000618EF" w14:paraId="242D7210"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33" w:type="pct"/>
            <w:gridSpan w:val="37"/>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1" w:type="pct"/>
            <w:gridSpan w:val="33"/>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3" w:type="pct"/>
            <w:gridSpan w:val="5"/>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13"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6"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13" w:type="pct"/>
            <w:gridSpan w:val="6"/>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6" w:type="pct"/>
            <w:gridSpan w:val="1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16" w:type="pct"/>
            <w:gridSpan w:val="4"/>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56"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12"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B023D2" w:rsidRPr="000618EF" w14:paraId="3CE212E3" w14:textId="77777777" w:rsidTr="001A65D9">
        <w:trPr>
          <w:gridAfter w:val="1"/>
          <w:wAfter w:w="4" w:type="pct"/>
          <w:trHeight w:val="124"/>
        </w:trPr>
        <w:tc>
          <w:tcPr>
            <w:tcW w:w="129"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9" w:type="pct"/>
            <w:gridSpan w:val="6"/>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6" w:type="pct"/>
            <w:gridSpan w:val="5"/>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3" w:type="pct"/>
            <w:gridSpan w:val="7"/>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13"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5" w:type="pct"/>
            <w:gridSpan w:val="6"/>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13" w:type="pct"/>
            <w:gridSpan w:val="4"/>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4" w:type="pct"/>
            <w:gridSpan w:val="5"/>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3" w:type="pct"/>
            <w:gridSpan w:val="8"/>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34" w:type="pct"/>
            <w:gridSpan w:val="2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5" w:type="pct"/>
            <w:gridSpan w:val="5"/>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3" w:type="pct"/>
            <w:gridSpan w:val="6"/>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13" w:type="pct"/>
            <w:gridSpan w:val="7"/>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B023D2" w:rsidRPr="000618EF" w14:paraId="663F88BC" w14:textId="77777777" w:rsidTr="001A65D9">
        <w:trPr>
          <w:gridAfter w:val="5"/>
          <w:wAfter w:w="12" w:type="pct"/>
          <w:trHeight w:val="64"/>
        </w:trPr>
        <w:tc>
          <w:tcPr>
            <w:tcW w:w="137"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13" w:type="pct"/>
            <w:gridSpan w:val="4"/>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13" w:type="pct"/>
            <w:gridSpan w:val="4"/>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0" w:type="pct"/>
            <w:gridSpan w:val="11"/>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13"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27" w:type="pct"/>
            <w:gridSpan w:val="5"/>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7" w:type="pct"/>
            <w:gridSpan w:val="7"/>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3" w:type="pct"/>
            <w:gridSpan w:val="8"/>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7" w:type="pct"/>
            <w:gridSpan w:val="6"/>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6" w:type="pct"/>
            <w:gridSpan w:val="5"/>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1"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1" w:type="pct"/>
            <w:gridSpan w:val="7"/>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39" w:type="pct"/>
            <w:gridSpan w:val="6"/>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3" w:type="pct"/>
            <w:gridSpan w:val="7"/>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1" w:type="pct"/>
            <w:gridSpan w:val="26"/>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297" w:type="pct"/>
            <w:gridSpan w:val="1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18" w:type="pct"/>
            <w:gridSpan w:val="29"/>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7" w:type="pct"/>
            <w:gridSpan w:val="6"/>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13" w:type="pct"/>
            <w:gridSpan w:val="6"/>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6" w:type="pct"/>
            <w:gridSpan w:val="6"/>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28" w:type="pct"/>
            <w:gridSpan w:val="6"/>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3" w:type="pct"/>
            <w:gridSpan w:val="5"/>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0" w:type="pct"/>
            <w:gridSpan w:val="8"/>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1A65D9">
        <w:trPr>
          <w:trHeight w:val="621"/>
        </w:trPr>
        <w:tc>
          <w:tcPr>
            <w:tcW w:w="5000" w:type="pct"/>
            <w:gridSpan w:val="22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023D2" w:rsidRPr="000618EF" w14:paraId="0359674B"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69" w:type="pct"/>
            <w:gridSpan w:val="38"/>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2" w:type="pct"/>
            <w:gridSpan w:val="6"/>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2" w:type="pct"/>
            <w:gridSpan w:val="41"/>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7"/>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6" w:type="pct"/>
            <w:gridSpan w:val="63"/>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14" w:type="pct"/>
            <w:gridSpan w:val="6"/>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1A65D9">
        <w:trPr>
          <w:trHeight w:val="86"/>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73" w:type="pct"/>
            <w:gridSpan w:val="57"/>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0" w:type="pct"/>
            <w:gridSpan w:val="3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2"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7"/>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5" w:type="pct"/>
            <w:gridSpan w:val="6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20" w:type="pct"/>
            <w:gridSpan w:val="9"/>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023D2" w:rsidRPr="000618EF" w14:paraId="3DE206EF"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2" w:type="pct"/>
            <w:gridSpan w:val="6"/>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7"/>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4" w:type="pct"/>
            <w:gridSpan w:val="7"/>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4" w:type="pct"/>
            <w:gridSpan w:val="6"/>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1" w:type="pct"/>
            <w:gridSpan w:val="4"/>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7"/>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9" w:type="pct"/>
            <w:gridSpan w:val="6"/>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1A65D9">
        <w:trPr>
          <w:trHeight w:val="86"/>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43" w:type="pct"/>
            <w:gridSpan w:val="9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59" w:type="pct"/>
            <w:gridSpan w:val="6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4" w:type="pct"/>
            <w:gridSpan w:val="4"/>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20" w:type="pct"/>
            <w:gridSpan w:val="9"/>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023D2" w:rsidRPr="000618EF" w14:paraId="4479A747" w14:textId="77777777" w:rsidTr="001A65D9">
        <w:trPr>
          <w:gridAfter w:val="6"/>
          <w:wAfter w:w="19" w:type="pct"/>
          <w:trHeight w:val="86"/>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31" w:type="pct"/>
            <w:gridSpan w:val="5"/>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7"/>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4" w:type="pct"/>
            <w:gridSpan w:val="7"/>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1" w:type="pct"/>
            <w:gridSpan w:val="4"/>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7"/>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5"/>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5" w:type="pct"/>
            <w:gridSpan w:val="6"/>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4" w:type="pct"/>
            <w:gridSpan w:val="6"/>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6"/>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14" w:type="pct"/>
            <w:gridSpan w:val="5"/>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1A65D9">
        <w:trPr>
          <w:gridAfter w:val="3"/>
          <w:wAfter w:w="12" w:type="pct"/>
          <w:trHeight w:val="86"/>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2" w:type="pct"/>
            <w:gridSpan w:val="6"/>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1" w:type="pct"/>
            <w:gridSpan w:val="4"/>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1" w:type="pct"/>
            <w:gridSpan w:val="5"/>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7"/>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19" w:type="pct"/>
            <w:gridSpan w:val="5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4" w:type="pct"/>
            <w:gridSpan w:val="5"/>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6" w:type="pct"/>
            <w:gridSpan w:val="42"/>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4" w:type="pct"/>
            <w:gridSpan w:val="5"/>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2" w:type="pct"/>
            <w:gridSpan w:val="52"/>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14" w:type="pct"/>
            <w:gridSpan w:val="6"/>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023D2" w:rsidRPr="000618EF" w14:paraId="6DB0770A" w14:textId="77777777" w:rsidTr="001A65D9">
        <w:trPr>
          <w:trHeight w:val="86"/>
        </w:trPr>
        <w:tc>
          <w:tcPr>
            <w:tcW w:w="120" w:type="pct"/>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097" w:type="pct"/>
            <w:gridSpan w:val="5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65" w:type="pct"/>
            <w:gridSpan w:val="3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233" w:type="pct"/>
            <w:gridSpan w:val="17"/>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47" w:type="pct"/>
            <w:gridSpan w:val="9"/>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2" w:type="pct"/>
            <w:gridSpan w:val="5"/>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45" w:type="pct"/>
            <w:gridSpan w:val="12"/>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2" w:type="pct"/>
            <w:gridSpan w:val="6"/>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1" w:type="pct"/>
            <w:gridSpan w:val="19"/>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13" w:type="pct"/>
            <w:gridSpan w:val="7"/>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1A65D9">
        <w:trPr>
          <w:trHeight w:val="86"/>
        </w:trPr>
        <w:tc>
          <w:tcPr>
            <w:tcW w:w="120" w:type="pct"/>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51" w:type="pct"/>
            <w:gridSpan w:val="5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00"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19" w:type="pct"/>
            <w:gridSpan w:val="6"/>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62" w:type="pct"/>
            <w:gridSpan w:val="3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227" w:type="pct"/>
            <w:gridSpan w:val="16"/>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4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2" w:type="pct"/>
            <w:gridSpan w:val="5"/>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45"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2" w:type="pct"/>
            <w:gridSpan w:val="6"/>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1" w:type="pct"/>
            <w:gridSpan w:val="1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13" w:type="pct"/>
            <w:gridSpan w:val="7"/>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023D2" w:rsidRPr="000618EF" w14:paraId="307D10D9" w14:textId="77777777" w:rsidTr="001A65D9">
        <w:trPr>
          <w:gridAfter w:val="7"/>
          <w:wAfter w:w="113" w:type="pct"/>
          <w:trHeight w:val="86"/>
        </w:trPr>
        <w:tc>
          <w:tcPr>
            <w:tcW w:w="120" w:type="pct"/>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0" w:type="pct"/>
            <w:gridSpan w:val="5"/>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0" w:type="pct"/>
            <w:gridSpan w:val="6"/>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19"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19" w:type="pct"/>
            <w:gridSpan w:val="5"/>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6" w:type="pct"/>
            <w:gridSpan w:val="4"/>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19" w:type="pct"/>
            <w:gridSpan w:val="7"/>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0" w:type="pct"/>
            <w:gridSpan w:val="5"/>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19" w:type="pct"/>
            <w:gridSpan w:val="5"/>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0" w:type="pct"/>
            <w:gridSpan w:val="6"/>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6" w:type="pct"/>
            <w:gridSpan w:val="5"/>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1" w:type="pct"/>
            <w:gridSpan w:val="6"/>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4" w:type="pct"/>
            <w:gridSpan w:val="6"/>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19" w:type="pct"/>
            <w:gridSpan w:val="6"/>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19" w:type="pct"/>
            <w:gridSpan w:val="4"/>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28" w:type="pct"/>
            <w:gridSpan w:val="7"/>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17" w:type="pct"/>
            <w:gridSpan w:val="8"/>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2" w:type="pct"/>
            <w:gridSpan w:val="10"/>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2" w:type="pct"/>
            <w:gridSpan w:val="5"/>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2" w:type="pct"/>
            <w:gridSpan w:val="5"/>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3" w:type="pct"/>
            <w:gridSpan w:val="6"/>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3" w:type="pct"/>
            <w:gridSpan w:val="6"/>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2" w:type="pct"/>
            <w:gridSpan w:val="6"/>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6" w:type="pct"/>
            <w:gridSpan w:val="6"/>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23" w:type="pct"/>
            <w:gridSpan w:val="7"/>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1A65D9">
        <w:trPr>
          <w:trHeight w:val="491"/>
        </w:trPr>
        <w:tc>
          <w:tcPr>
            <w:tcW w:w="5000" w:type="pct"/>
            <w:gridSpan w:val="22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023D2" w:rsidRPr="000618EF" w14:paraId="4C3E4A13"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3" w:type="pct"/>
            <w:gridSpan w:val="6"/>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B023D2">
        <w:trPr>
          <w:trHeight w:val="621"/>
        </w:trPr>
        <w:tc>
          <w:tcPr>
            <w:tcW w:w="5000" w:type="pct"/>
            <w:gridSpan w:val="22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023D2" w:rsidRPr="000618EF" w14:paraId="763319E2" w14:textId="77777777" w:rsidTr="001A65D9">
        <w:trPr>
          <w:gridAfter w:val="4"/>
          <w:wAfter w:w="10" w:type="pct"/>
          <w:trHeight w:val="124"/>
        </w:trPr>
        <w:tc>
          <w:tcPr>
            <w:tcW w:w="160" w:type="pct"/>
            <w:gridSpan w:val="5"/>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17" w:type="pct"/>
            <w:gridSpan w:val="5"/>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63" w:type="pct"/>
            <w:gridSpan w:val="8"/>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4" w:type="pct"/>
            <w:gridSpan w:val="5"/>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1"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6" w:type="pct"/>
            <w:gridSpan w:val="6"/>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3" w:type="pct"/>
            <w:gridSpan w:val="6"/>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4" w:type="pct"/>
            <w:gridSpan w:val="8"/>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5" w:type="pct"/>
            <w:gridSpan w:val="5"/>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2" w:type="pct"/>
            <w:gridSpan w:val="8"/>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2" w:type="pct"/>
            <w:gridSpan w:val="6"/>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0" w:type="pct"/>
            <w:gridSpan w:val="5"/>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0" w:type="pct"/>
            <w:gridSpan w:val="4"/>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4" w:type="pct"/>
            <w:gridSpan w:val="6"/>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5" w:type="pct"/>
            <w:gridSpan w:val="6"/>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8" w:type="pct"/>
            <w:gridSpan w:val="8"/>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1A65D9">
        <w:trPr>
          <w:trHeight w:val="311"/>
        </w:trPr>
        <w:tc>
          <w:tcPr>
            <w:tcW w:w="1643" w:type="pct"/>
            <w:gridSpan w:val="65"/>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82" w:type="pct"/>
            <w:gridSpan w:val="45"/>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43" w:type="pct"/>
            <w:gridSpan w:val="102"/>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33" w:type="pct"/>
            <w:gridSpan w:val="10"/>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B023D2" w:rsidRPr="000618EF" w14:paraId="41E259F7" w14:textId="77777777" w:rsidTr="001A65D9">
        <w:trPr>
          <w:gridAfter w:val="2"/>
          <w:wAfter w:w="5" w:type="pct"/>
          <w:trHeight w:val="62"/>
        </w:trPr>
        <w:tc>
          <w:tcPr>
            <w:tcW w:w="1643" w:type="pct"/>
            <w:gridSpan w:val="65"/>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240" w:type="pct"/>
            <w:gridSpan w:val="10"/>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17" w:type="pct"/>
            <w:gridSpan w:val="6"/>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19" w:type="pct"/>
            <w:gridSpan w:val="5"/>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6" w:type="pct"/>
            <w:gridSpan w:val="6"/>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3"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54" w:type="pct"/>
            <w:gridSpan w:val="8"/>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18" w:type="pct"/>
            <w:gridSpan w:val="5"/>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12" w:type="pct"/>
            <w:gridSpan w:val="30"/>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1" w:type="pct"/>
            <w:gridSpan w:val="10"/>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1" w:type="pct"/>
            <w:gridSpan w:val="13"/>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5" w:type="pct"/>
            <w:gridSpan w:val="6"/>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4" w:type="pct"/>
            <w:gridSpan w:val="6"/>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0" w:type="pct"/>
            <w:gridSpan w:val="7"/>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2" w:type="pct"/>
            <w:gridSpan w:val="6"/>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8" w:type="pct"/>
            <w:gridSpan w:val="8"/>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1A65D9">
        <w:trPr>
          <w:trHeight w:val="311"/>
        </w:trPr>
        <w:tc>
          <w:tcPr>
            <w:tcW w:w="1643" w:type="pct"/>
            <w:gridSpan w:val="65"/>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82" w:type="pct"/>
            <w:gridSpan w:val="45"/>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43" w:type="pct"/>
            <w:gridSpan w:val="102"/>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33" w:type="pct"/>
            <w:gridSpan w:val="10"/>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B023D2">
        <w:trPr>
          <w:trHeight w:val="124"/>
        </w:trPr>
        <w:tc>
          <w:tcPr>
            <w:tcW w:w="5000" w:type="pct"/>
            <w:gridSpan w:val="22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77791449" w14:textId="49C70C4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8A4B5A">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8A4B5A">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2CE2888A" w14:textId="613748FE"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8A4B5A">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8A4B5A">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8A4B5A">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117" w:name="_Hlk144973238"/>
            <w:r w:rsidRPr="006D4399">
              <w:rPr>
                <w:rFonts w:ascii="Tahoma" w:hAnsi="Tahoma" w:cs="Tahoma"/>
                <w:lang w:val="es-BO"/>
              </w:rPr>
              <w:t xml:space="preserve">y/o motocicleta </w:t>
            </w:r>
            <w:bookmarkEnd w:id="117"/>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7B42FEF8"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FORMULARIO C-2</w:t>
      </w:r>
    </w:p>
    <w:p w14:paraId="543C69DA"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r w:rsidRPr="00BD5DA5">
        <w:rPr>
          <w:rFonts w:ascii="Tahoma" w:eastAsiaTheme="minorHAnsi" w:hAnsi="Tahoma" w:cs="Tahoma"/>
          <w:b/>
          <w:sz w:val="20"/>
          <w:szCs w:val="20"/>
          <w:lang w:val="es-BO" w:eastAsia="en-US"/>
        </w:rPr>
        <w:t>CONDICIONES ADICIONALES</w:t>
      </w:r>
    </w:p>
    <w:p w14:paraId="2CB5B07B" w14:textId="77777777" w:rsidR="00BD5DA5" w:rsidRPr="00BD5DA5" w:rsidRDefault="00BD5DA5" w:rsidP="00BD5DA5">
      <w:pPr>
        <w:spacing w:line="259" w:lineRule="auto"/>
        <w:jc w:val="center"/>
        <w:rPr>
          <w:rFonts w:ascii="Tahoma" w:eastAsiaTheme="minorHAnsi" w:hAnsi="Tahoma" w:cs="Tahoma"/>
          <w:b/>
          <w:sz w:val="20"/>
          <w:szCs w:val="20"/>
          <w:lang w:val="es-BO" w:eastAsia="en-US"/>
        </w:rPr>
      </w:pPr>
    </w:p>
    <w:p w14:paraId="514021D2" w14:textId="77777777" w:rsidR="00BD5DA5" w:rsidRPr="00BD5DA5" w:rsidRDefault="00BD5DA5" w:rsidP="00BD5DA5">
      <w:pPr>
        <w:spacing w:line="259" w:lineRule="auto"/>
        <w:jc w:val="center"/>
        <w:rPr>
          <w:rFonts w:ascii="Tahoma" w:eastAsiaTheme="minorHAnsi" w:hAnsi="Tahoma" w:cs="Tahoma"/>
          <w:b/>
          <w:lang w:val="es-BO" w:eastAsia="en-US"/>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BD5DA5" w:rsidRPr="00BD5DA5" w14:paraId="57E1754A" w14:textId="77777777" w:rsidTr="00EE039E">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45E458A" w14:textId="77777777" w:rsidR="00BD5DA5" w:rsidRPr="00BD5DA5" w:rsidRDefault="00BD5DA5" w:rsidP="00BD5DA5">
            <w:pPr>
              <w:spacing w:line="259" w:lineRule="auto"/>
              <w:jc w:val="center"/>
              <w:rPr>
                <w:rFonts w:ascii="Tahoma" w:eastAsiaTheme="minorHAnsi" w:hAnsi="Tahoma" w:cs="Tahoma"/>
                <w:b/>
                <w:color w:val="000000" w:themeColor="text1"/>
                <w:sz w:val="18"/>
                <w:szCs w:val="18"/>
                <w:lang w:val="es-BO" w:eastAsia="en-US"/>
              </w:rPr>
            </w:pPr>
          </w:p>
          <w:p w14:paraId="4F9E8737"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sz w:val="18"/>
                <w:szCs w:val="18"/>
                <w:lang w:val="es-BO" w:eastAsia="en-US"/>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FB618C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Para ser llenado por el proponente al momento de elaborar su propuesta</w:t>
            </w:r>
          </w:p>
        </w:tc>
      </w:tr>
      <w:tr w:rsidR="00BD5DA5" w:rsidRPr="00BD5DA5" w14:paraId="0FB14DD7" w14:textId="77777777" w:rsidTr="00EE039E">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7F5D8067"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13FE88"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37187ED9" w14:textId="77777777" w:rsidR="00BD5DA5" w:rsidRPr="00BD5DA5" w:rsidRDefault="00BD5DA5" w:rsidP="00BD5DA5">
            <w:pPr>
              <w:spacing w:line="259" w:lineRule="auto"/>
              <w:jc w:val="center"/>
              <w:rPr>
                <w:rFonts w:ascii="Tahoma" w:eastAsiaTheme="minorHAnsi" w:hAnsi="Tahoma" w:cs="Tahoma"/>
                <w:b/>
                <w:i/>
                <w:color w:val="000000" w:themeColor="text1"/>
                <w:sz w:val="18"/>
                <w:szCs w:val="18"/>
                <w:lang w:val="es-BO" w:eastAsia="en-US"/>
              </w:rPr>
            </w:pPr>
            <w:r w:rsidRPr="00BD5DA5">
              <w:rPr>
                <w:rFonts w:ascii="Tahoma" w:eastAsiaTheme="minorHAnsi" w:hAnsi="Tahoma" w:cs="Tahoma"/>
                <w:b/>
                <w:color w:val="000000" w:themeColor="text1"/>
                <w:sz w:val="18"/>
                <w:szCs w:val="18"/>
                <w:lang w:val="es-BO" w:eastAsia="en-US"/>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C723B2"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Condiciones Adicionales Propuestas (***)</w:t>
            </w:r>
          </w:p>
        </w:tc>
      </w:tr>
      <w:tr w:rsidR="00BD5DA5" w:rsidRPr="00BD5DA5" w14:paraId="1BA5144E" w14:textId="77777777" w:rsidTr="00EE039E">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2003F358"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529B4053"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b/>
                <w:sz w:val="18"/>
                <w:szCs w:val="18"/>
                <w:lang w:val="es-BO" w:eastAsia="en-US"/>
              </w:rPr>
              <w:t>EXPERIENCIA ESPECIFICA: SUPERVISOR (A)</w:t>
            </w:r>
          </w:p>
          <w:p w14:paraId="28FF8353" w14:textId="77777777" w:rsidR="00BD5DA5" w:rsidRPr="00BD5DA5" w:rsidRDefault="00BD5DA5" w:rsidP="00BD5DA5">
            <w:pPr>
              <w:spacing w:line="259" w:lineRule="auto"/>
              <w:jc w:val="both"/>
              <w:rPr>
                <w:rFonts w:ascii="Tahoma" w:eastAsiaTheme="minorHAnsi" w:hAnsi="Tahoma" w:cs="Tahoma"/>
                <w:b/>
                <w:sz w:val="18"/>
                <w:szCs w:val="18"/>
                <w:lang w:val="es-BO" w:eastAsia="en-US"/>
              </w:rPr>
            </w:pPr>
            <w:r w:rsidRPr="00BD5DA5">
              <w:rPr>
                <w:rFonts w:ascii="Tahoma" w:eastAsiaTheme="minorHAnsi" w:hAnsi="Tahoma" w:cs="Tahoma"/>
                <w:sz w:val="18"/>
                <w:szCs w:val="18"/>
                <w:lang w:val="es-ES_tradnl" w:eastAsia="en-US"/>
              </w:rPr>
              <w:t xml:space="preserve">A la propuesta que demuestre más Experiencia Especifica </w:t>
            </w:r>
            <w:r w:rsidRPr="00BD5DA5">
              <w:rPr>
                <w:rFonts w:ascii="Tahoma" w:eastAsiaTheme="minorHAnsi" w:hAnsi="Tahoma" w:cs="Tahoma"/>
                <w:b/>
                <w:bCs/>
                <w:sz w:val="18"/>
                <w:szCs w:val="18"/>
                <w:lang w:val="es-ES_tradnl" w:eastAsia="en-US"/>
              </w:rPr>
              <w:t>en el sector Publico</w:t>
            </w:r>
            <w:r w:rsidRPr="00BD5DA5">
              <w:rPr>
                <w:rFonts w:ascii="Tahoma" w:eastAsiaTheme="minorHAnsi" w:hAnsi="Tahoma" w:cs="Tahoma"/>
                <w:sz w:val="18"/>
                <w:szCs w:val="18"/>
                <w:lang w:val="es-ES_tradnl" w:eastAsia="en-US"/>
              </w:rPr>
              <w:t xml:space="preserve">, se le asignará </w:t>
            </w:r>
            <w:r w:rsidRPr="00BD5DA5">
              <w:rPr>
                <w:rFonts w:ascii="Tahoma" w:eastAsiaTheme="minorHAnsi" w:hAnsi="Tahoma" w:cs="Tahoma"/>
                <w:b/>
                <w:bCs/>
                <w:sz w:val="18"/>
                <w:szCs w:val="18"/>
                <w:lang w:val="es-ES_tradnl" w:eastAsia="en-US"/>
              </w:rPr>
              <w:t>32</w:t>
            </w:r>
            <w:r w:rsidRPr="00BD5DA5">
              <w:rPr>
                <w:rFonts w:ascii="Tahoma" w:eastAsiaTheme="minorHAnsi" w:hAnsi="Tahoma" w:cs="Tahoma"/>
                <w:sz w:val="18"/>
                <w:szCs w:val="18"/>
                <w:lang w:val="es-ES_tradnl" w:eastAsia="en-US"/>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D5DD274"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35F9B09"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p w14:paraId="45CB7B84"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bCs/>
                <w:i/>
                <w:sz w:val="18"/>
                <w:szCs w:val="18"/>
                <w:lang w:val="es-BO" w:eastAsia="en-US"/>
              </w:rPr>
              <w:t>32 Pts</w:t>
            </w:r>
            <w:r w:rsidRPr="00BD5DA5">
              <w:rPr>
                <w:rFonts w:ascii="Tahoma" w:eastAsiaTheme="minorHAnsi" w:hAnsi="Tahoma" w:cs="Tahoma"/>
                <w:i/>
                <w:sz w:val="18"/>
                <w:szCs w:val="18"/>
                <w:lang w:val="es-BO" w:eastAsia="en-US"/>
              </w:rPr>
              <w:t>.</w:t>
            </w:r>
          </w:p>
          <w:p w14:paraId="2A4E493A" w14:textId="77777777" w:rsidR="00BD5DA5" w:rsidRPr="00BD5DA5" w:rsidRDefault="00BD5DA5" w:rsidP="00BD5DA5">
            <w:pPr>
              <w:spacing w:line="259" w:lineRule="auto"/>
              <w:ind w:left="360"/>
              <w:jc w:val="center"/>
              <w:rPr>
                <w:rFonts w:ascii="Tahoma" w:eastAsiaTheme="minorHAnsi" w:hAnsi="Tahoma" w:cs="Tahoma"/>
                <w:b/>
                <w:i/>
                <w:sz w:val="18"/>
                <w:szCs w:val="18"/>
                <w:lang w:val="es-BO" w:eastAsia="en-US"/>
              </w:rPr>
            </w:pPr>
          </w:p>
        </w:tc>
        <w:tc>
          <w:tcPr>
            <w:tcW w:w="2501" w:type="dxa"/>
            <w:tcBorders>
              <w:top w:val="single" w:sz="12" w:space="0" w:color="000000"/>
              <w:left w:val="single" w:sz="12" w:space="0" w:color="000000"/>
              <w:bottom w:val="single" w:sz="12" w:space="0" w:color="auto"/>
              <w:right w:val="single" w:sz="12" w:space="0" w:color="auto"/>
            </w:tcBorders>
            <w:vAlign w:val="center"/>
          </w:tcPr>
          <w:p w14:paraId="185BFA7C" w14:textId="77777777" w:rsidR="00BD5DA5" w:rsidRPr="00BD5DA5" w:rsidRDefault="00BD5DA5" w:rsidP="00BD5DA5">
            <w:pPr>
              <w:spacing w:line="259" w:lineRule="auto"/>
              <w:jc w:val="center"/>
              <w:rPr>
                <w:rFonts w:ascii="Tahoma" w:eastAsiaTheme="minorHAnsi" w:hAnsi="Tahoma" w:cs="Tahoma"/>
                <w:b/>
                <w:bCs/>
                <w:sz w:val="18"/>
                <w:szCs w:val="18"/>
                <w:lang w:val="es-BO" w:eastAsia="en-US"/>
              </w:rPr>
            </w:pPr>
            <w:r w:rsidRPr="00BD5DA5">
              <w:rPr>
                <w:rFonts w:ascii="Tahoma" w:eastAsiaTheme="minorHAnsi" w:hAnsi="Tahoma" w:cs="Tahoma"/>
                <w:b/>
                <w:bCs/>
                <w:color w:val="00B050"/>
                <w:sz w:val="18"/>
                <w:szCs w:val="18"/>
                <w:lang w:val="es-BO" w:eastAsia="en-US"/>
              </w:rPr>
              <w:t>Ponderable de acuerdo a formulario de experiencia específica propuesto.</w:t>
            </w:r>
          </w:p>
        </w:tc>
      </w:tr>
      <w:tr w:rsidR="00BD5DA5" w:rsidRPr="00BD5DA5" w14:paraId="2C633283" w14:textId="77777777" w:rsidTr="00EE039E">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708C316" w14:textId="77777777" w:rsidR="00BD5DA5" w:rsidRPr="00BD5DA5" w:rsidRDefault="00BD5DA5" w:rsidP="00BD5DA5">
            <w:pPr>
              <w:spacing w:line="259" w:lineRule="auto"/>
              <w:jc w:val="center"/>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1630F92A" w14:textId="77777777" w:rsidR="00BD5DA5" w:rsidRPr="00BD5DA5" w:rsidRDefault="00BD5DA5" w:rsidP="00BD5DA5">
            <w:pPr>
              <w:spacing w:line="259" w:lineRule="auto"/>
              <w:rPr>
                <w:rFonts w:ascii="Tahoma" w:eastAsiaTheme="minorHAnsi" w:hAnsi="Tahoma" w:cs="Tahoma"/>
                <w:b/>
                <w:iCs/>
                <w:sz w:val="18"/>
                <w:szCs w:val="18"/>
                <w:lang w:val="es-BO" w:eastAsia="en-US"/>
              </w:rPr>
            </w:pPr>
            <w:r w:rsidRPr="00BD5DA5">
              <w:rPr>
                <w:rFonts w:ascii="Tahoma" w:eastAsiaTheme="minorHAnsi" w:hAnsi="Tahoma" w:cs="Tahoma"/>
                <w:b/>
                <w:iCs/>
                <w:sz w:val="18"/>
                <w:szCs w:val="18"/>
                <w:lang w:val="es-BO" w:eastAsia="en-US"/>
              </w:rPr>
              <w:t>FORMACIÓN: SUPERVISOR (A)</w:t>
            </w:r>
          </w:p>
          <w:p w14:paraId="6FD36F63" w14:textId="77777777" w:rsidR="00BD5DA5" w:rsidRPr="00BD5DA5" w:rsidRDefault="00BD5DA5" w:rsidP="00BD5DA5">
            <w:pPr>
              <w:spacing w:line="259" w:lineRule="auto"/>
              <w:rPr>
                <w:rFonts w:ascii="Tahoma" w:eastAsiaTheme="minorHAnsi" w:hAnsi="Tahoma" w:cs="Tahoma"/>
                <w:b/>
                <w:i/>
                <w:sz w:val="18"/>
                <w:szCs w:val="18"/>
                <w:lang w:val="es-BO" w:eastAsia="en-US"/>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1D650C79" w14:textId="77777777" w:rsidR="00BD5DA5" w:rsidRPr="00BD5DA5" w:rsidRDefault="00BD5DA5" w:rsidP="00BD5DA5">
            <w:pPr>
              <w:spacing w:line="259" w:lineRule="auto"/>
              <w:jc w:val="center"/>
              <w:rPr>
                <w:rFonts w:ascii="Tahoma" w:eastAsiaTheme="minorHAnsi" w:hAnsi="Tahoma" w:cs="Tahoma"/>
                <w:b/>
                <w:bCs/>
                <w:i/>
                <w:sz w:val="18"/>
                <w:szCs w:val="18"/>
                <w:lang w:val="es-BO" w:eastAsia="en-US"/>
              </w:rPr>
            </w:pPr>
            <w:r w:rsidRPr="00BD5DA5">
              <w:rPr>
                <w:rFonts w:ascii="Tahoma" w:eastAsiaTheme="minorHAnsi" w:hAnsi="Tahoma" w:cs="Tahoma"/>
                <w:b/>
                <w:bCs/>
                <w:i/>
                <w:sz w:val="18"/>
                <w:szCs w:val="18"/>
                <w:lang w:val="es-BO" w:eastAsia="en-US"/>
              </w:rPr>
              <w:t>3 Pts.</w:t>
            </w:r>
          </w:p>
        </w:tc>
        <w:tc>
          <w:tcPr>
            <w:tcW w:w="2501" w:type="dxa"/>
            <w:vMerge w:val="restart"/>
            <w:tcBorders>
              <w:top w:val="single" w:sz="12" w:space="0" w:color="auto"/>
              <w:left w:val="single" w:sz="12" w:space="0" w:color="000000"/>
              <w:right w:val="single" w:sz="12" w:space="0" w:color="auto"/>
            </w:tcBorders>
          </w:tcPr>
          <w:p w14:paraId="489C39D3"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762E3A4" w14:textId="77777777" w:rsidTr="00EE039E">
        <w:trPr>
          <w:trHeight w:val="269"/>
          <w:jc w:val="center"/>
        </w:trPr>
        <w:tc>
          <w:tcPr>
            <w:tcW w:w="641" w:type="dxa"/>
            <w:vMerge/>
            <w:tcBorders>
              <w:left w:val="single" w:sz="12" w:space="0" w:color="auto"/>
              <w:right w:val="single" w:sz="12" w:space="0" w:color="000000"/>
            </w:tcBorders>
            <w:vAlign w:val="center"/>
          </w:tcPr>
          <w:p w14:paraId="7495A3C7"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tcPr>
          <w:p w14:paraId="2BB9017B"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Diplomado:</w:t>
            </w:r>
          </w:p>
          <w:p w14:paraId="737A8CA5" w14:textId="77777777" w:rsidR="00BD5DA5" w:rsidRPr="00BD5DA5" w:rsidRDefault="00BD5DA5" w:rsidP="00BD5DA5">
            <w:pPr>
              <w:spacing w:line="259" w:lineRule="auto"/>
              <w:jc w:val="both"/>
              <w:rPr>
                <w:rFonts w:ascii="Tahoma" w:eastAsiaTheme="minorHAnsi" w:hAnsi="Tahoma" w:cs="Tahoma"/>
                <w:sz w:val="18"/>
                <w:szCs w:val="18"/>
                <w:lang w:val="es-ES_tradnl"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1</w:t>
            </w:r>
            <w:r w:rsidRPr="00BD5DA5">
              <w:rPr>
                <w:rFonts w:ascii="Tahoma" w:eastAsiaTheme="minorHAnsi" w:hAnsi="Tahoma" w:cs="Tahoma"/>
                <w:sz w:val="18"/>
                <w:szCs w:val="18"/>
                <w:lang w:val="es-ES_tradnl" w:eastAsia="en-US"/>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F72824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i/>
                <w:sz w:val="18"/>
                <w:szCs w:val="18"/>
                <w:lang w:val="es-BO" w:eastAsia="en-US"/>
              </w:rPr>
              <w:t>1</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right w:val="single" w:sz="12" w:space="0" w:color="auto"/>
            </w:tcBorders>
          </w:tcPr>
          <w:p w14:paraId="26FD1D89"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78D7079F" w14:textId="77777777" w:rsidTr="00EE039E">
        <w:trPr>
          <w:jc w:val="center"/>
        </w:trPr>
        <w:tc>
          <w:tcPr>
            <w:tcW w:w="641" w:type="dxa"/>
            <w:vMerge/>
            <w:tcBorders>
              <w:left w:val="single" w:sz="12" w:space="0" w:color="auto"/>
              <w:bottom w:val="single" w:sz="4" w:space="0" w:color="auto"/>
              <w:right w:val="single" w:sz="12" w:space="0" w:color="000000"/>
            </w:tcBorders>
            <w:vAlign w:val="center"/>
            <w:hideMark/>
          </w:tcPr>
          <w:p w14:paraId="07C3E060" w14:textId="77777777" w:rsidR="00BD5DA5" w:rsidRPr="00BD5DA5" w:rsidRDefault="00BD5DA5" w:rsidP="00BD5DA5">
            <w:pPr>
              <w:spacing w:line="259" w:lineRule="auto"/>
              <w:rPr>
                <w:rFonts w:ascii="Tahoma" w:eastAsiaTheme="minorHAnsi"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tcPr>
          <w:p w14:paraId="00837588" w14:textId="77777777" w:rsidR="00BD5DA5" w:rsidRPr="00BD5DA5" w:rsidRDefault="00BD5DA5" w:rsidP="00BD5DA5">
            <w:pPr>
              <w:spacing w:line="259" w:lineRule="auto"/>
              <w:jc w:val="both"/>
              <w:rPr>
                <w:rFonts w:ascii="Tahoma" w:eastAsiaTheme="minorHAnsi" w:hAnsi="Tahoma" w:cs="Tahoma"/>
                <w:b/>
                <w:bCs/>
                <w:sz w:val="18"/>
                <w:szCs w:val="18"/>
                <w:lang w:val="es-ES_tradnl" w:eastAsia="en-US"/>
              </w:rPr>
            </w:pPr>
            <w:r w:rsidRPr="00BD5DA5">
              <w:rPr>
                <w:rFonts w:ascii="Tahoma" w:eastAsiaTheme="minorHAnsi" w:hAnsi="Tahoma" w:cs="Tahoma"/>
                <w:b/>
                <w:bCs/>
                <w:sz w:val="18"/>
                <w:szCs w:val="18"/>
                <w:lang w:val="es-ES_tradnl" w:eastAsia="en-US"/>
              </w:rPr>
              <w:t>Maestría:</w:t>
            </w:r>
          </w:p>
          <w:p w14:paraId="4E408DCA" w14:textId="77777777" w:rsidR="00BD5DA5" w:rsidRPr="00BD5DA5" w:rsidRDefault="00BD5DA5" w:rsidP="00BD5DA5">
            <w:pPr>
              <w:jc w:val="both"/>
              <w:rPr>
                <w:rFonts w:ascii="Tahoma" w:eastAsiaTheme="minorHAnsi" w:hAnsi="Tahoma" w:cs="Tahoma"/>
                <w:i/>
                <w:sz w:val="18"/>
                <w:szCs w:val="18"/>
                <w:lang w:val="es-BO" w:eastAsia="en-US"/>
              </w:rPr>
            </w:pPr>
            <w:r w:rsidRPr="00BD5DA5">
              <w:rPr>
                <w:rFonts w:ascii="Tahoma" w:eastAsiaTheme="minorHAnsi" w:hAnsi="Tahoma" w:cs="Tahoma"/>
                <w:sz w:val="18"/>
                <w:szCs w:val="18"/>
                <w:lang w:val="es-ES_tradnl" w:eastAsia="en-US"/>
              </w:rPr>
              <w:t xml:space="preserve">Se asignará </w:t>
            </w:r>
            <w:r w:rsidRPr="00BD5DA5">
              <w:rPr>
                <w:rFonts w:ascii="Tahoma" w:eastAsiaTheme="minorHAnsi" w:hAnsi="Tahoma" w:cs="Tahoma"/>
                <w:b/>
                <w:bCs/>
                <w:sz w:val="18"/>
                <w:szCs w:val="18"/>
                <w:lang w:val="es-ES_tradnl" w:eastAsia="en-US"/>
              </w:rPr>
              <w:t>2</w:t>
            </w:r>
            <w:r w:rsidRPr="00BD5DA5">
              <w:rPr>
                <w:rFonts w:ascii="Tahoma" w:eastAsiaTheme="minorHAnsi" w:hAnsi="Tahoma" w:cs="Tahoma"/>
                <w:sz w:val="18"/>
                <w:szCs w:val="18"/>
                <w:lang w:val="es-ES_tradnl" w:eastAsia="en-US"/>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D8C5EBF"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p>
          <w:p w14:paraId="2D1B7498" w14:textId="77777777" w:rsidR="00BD5DA5" w:rsidRPr="00BD5DA5" w:rsidRDefault="00BD5DA5" w:rsidP="00BD5DA5">
            <w:pPr>
              <w:spacing w:line="259" w:lineRule="auto"/>
              <w:jc w:val="center"/>
              <w:rPr>
                <w:rFonts w:ascii="Tahoma" w:eastAsiaTheme="minorHAnsi" w:hAnsi="Tahoma" w:cs="Tahoma"/>
                <w:i/>
                <w:sz w:val="18"/>
                <w:szCs w:val="18"/>
                <w:lang w:val="es-BO" w:eastAsia="en-US"/>
              </w:rPr>
            </w:pPr>
            <w:r w:rsidRPr="00BD5DA5">
              <w:rPr>
                <w:rFonts w:ascii="Tahoma" w:eastAsiaTheme="minorHAnsi" w:hAnsi="Tahoma" w:cs="Tahoma"/>
                <w:i/>
                <w:sz w:val="18"/>
                <w:szCs w:val="18"/>
                <w:lang w:val="es-BO" w:eastAsia="en-US"/>
              </w:rPr>
              <w:t>2</w:t>
            </w:r>
            <w:r w:rsidRPr="00BD5DA5">
              <w:rPr>
                <w:rFonts w:ascii="Tahoma" w:eastAsiaTheme="minorHAnsi" w:hAnsi="Tahoma" w:cs="Tahoma"/>
                <w:sz w:val="18"/>
                <w:szCs w:val="18"/>
                <w:lang w:val="es-BO" w:eastAsia="es-BO"/>
              </w:rPr>
              <w:t xml:space="preserve"> Pts.</w:t>
            </w:r>
            <w:r w:rsidRPr="00BD5DA5">
              <w:rPr>
                <w:rFonts w:ascii="Tahoma" w:eastAsiaTheme="minorHAnsi" w:hAnsi="Tahoma" w:cs="Tahoma"/>
                <w:sz w:val="18"/>
                <w:szCs w:val="18"/>
                <w:lang w:val="es-BO" w:eastAsia="en-US"/>
              </w:rPr>
              <w:t xml:space="preserve"> </w:t>
            </w:r>
            <w:r w:rsidRPr="00BD5DA5">
              <w:rPr>
                <w:rFonts w:ascii="Tahoma" w:eastAsiaTheme="minorHAnsi" w:hAnsi="Tahoma" w:cs="Tahoma"/>
                <w:i/>
                <w:sz w:val="18"/>
                <w:szCs w:val="18"/>
                <w:lang w:val="es-BO" w:eastAsia="en-US"/>
              </w:rPr>
              <w:t xml:space="preserve"> </w:t>
            </w:r>
          </w:p>
        </w:tc>
        <w:tc>
          <w:tcPr>
            <w:tcW w:w="2501" w:type="dxa"/>
            <w:vMerge/>
            <w:tcBorders>
              <w:left w:val="single" w:sz="12" w:space="0" w:color="000000"/>
              <w:bottom w:val="single" w:sz="2" w:space="0" w:color="auto"/>
              <w:right w:val="single" w:sz="12" w:space="0" w:color="auto"/>
            </w:tcBorders>
          </w:tcPr>
          <w:p w14:paraId="1154AF55" w14:textId="77777777" w:rsidR="00BD5DA5" w:rsidRPr="00BD5DA5" w:rsidRDefault="00BD5DA5" w:rsidP="00BD5DA5">
            <w:pPr>
              <w:spacing w:line="259" w:lineRule="auto"/>
              <w:jc w:val="both"/>
              <w:rPr>
                <w:rFonts w:ascii="Tahoma" w:eastAsiaTheme="minorHAnsi" w:hAnsi="Tahoma" w:cs="Tahoma"/>
                <w:sz w:val="18"/>
                <w:szCs w:val="18"/>
                <w:lang w:val="es-BO" w:eastAsia="en-US"/>
              </w:rPr>
            </w:pPr>
          </w:p>
        </w:tc>
      </w:tr>
      <w:tr w:rsidR="00BD5DA5" w:rsidRPr="00BD5DA5" w14:paraId="5330E6C9" w14:textId="77777777" w:rsidTr="00EE039E">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6C4C645B" w14:textId="77777777" w:rsidR="00BD5DA5" w:rsidRPr="00BD5DA5" w:rsidRDefault="00BD5DA5" w:rsidP="00BD5DA5">
            <w:pPr>
              <w:spacing w:line="259" w:lineRule="auto"/>
              <w:jc w:val="center"/>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9B2F22A" w14:textId="77777777" w:rsidR="00BD5DA5" w:rsidRPr="00BD5DA5" w:rsidRDefault="00BD5DA5" w:rsidP="00BD5DA5">
            <w:pPr>
              <w:spacing w:line="259" w:lineRule="auto"/>
              <w:jc w:val="center"/>
              <w:rPr>
                <w:rFonts w:ascii="Tahoma" w:eastAsiaTheme="minorHAnsi" w:hAnsi="Tahoma" w:cs="Tahoma"/>
                <w:b/>
                <w:i/>
                <w:sz w:val="18"/>
                <w:szCs w:val="18"/>
                <w:lang w:val="es-BO" w:eastAsia="en-US"/>
              </w:rPr>
            </w:pPr>
            <w:r w:rsidRPr="00BD5DA5">
              <w:rPr>
                <w:rFonts w:ascii="Tahoma" w:eastAsiaTheme="minorHAnsi" w:hAnsi="Tahoma" w:cs="Tahoma"/>
                <w:b/>
                <w:i/>
                <w:sz w:val="18"/>
                <w:szCs w:val="18"/>
                <w:lang w:val="es-BO" w:eastAsia="en-US"/>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1011FE1" w14:textId="77777777" w:rsidR="00BD5DA5" w:rsidRPr="00BD5DA5" w:rsidRDefault="00BD5DA5" w:rsidP="00BD5DA5">
            <w:pPr>
              <w:spacing w:line="259" w:lineRule="auto"/>
              <w:jc w:val="center"/>
              <w:rPr>
                <w:rFonts w:ascii="Tahoma" w:eastAsiaTheme="minorHAnsi" w:hAnsi="Tahoma" w:cs="Tahoma"/>
                <w:sz w:val="18"/>
                <w:szCs w:val="18"/>
                <w:lang w:val="es-BO" w:eastAsia="en-US"/>
              </w:rPr>
            </w:pPr>
          </w:p>
        </w:tc>
      </w:tr>
    </w:tbl>
    <w:p w14:paraId="1612842A" w14:textId="77777777" w:rsidR="00BD5DA5" w:rsidRPr="00BD5DA5" w:rsidRDefault="00BD5DA5" w:rsidP="00BD5DA5">
      <w:pPr>
        <w:spacing w:line="259" w:lineRule="auto"/>
        <w:rPr>
          <w:rFonts w:ascii="Tahoma" w:eastAsiaTheme="minorHAnsi" w:hAnsi="Tahoma" w:cs="Tahoma"/>
          <w:sz w:val="20"/>
          <w:szCs w:val="20"/>
          <w:lang w:val="es-BO" w:eastAsia="en-US"/>
        </w:rPr>
      </w:pPr>
    </w:p>
    <w:p w14:paraId="5F64FC3F"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402DF78B"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7E7699"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La suma de los puntajes asignados para las condiciones adicionales solicitadas deberá ser 35 puntos.</w:t>
      </w:r>
    </w:p>
    <w:p w14:paraId="1498A307"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p>
    <w:p w14:paraId="3EB2F60C" w14:textId="77777777" w:rsidR="00BD5DA5" w:rsidRPr="00BD5DA5" w:rsidRDefault="00BD5DA5" w:rsidP="00BD5DA5">
      <w:pPr>
        <w:spacing w:line="259" w:lineRule="auto"/>
        <w:ind w:left="142"/>
        <w:jc w:val="both"/>
        <w:rPr>
          <w:rFonts w:ascii="Tahoma" w:eastAsiaTheme="minorHAnsi" w:hAnsi="Tahoma" w:cs="Tahoma"/>
          <w:sz w:val="18"/>
          <w:szCs w:val="18"/>
          <w:lang w:val="es-BO" w:eastAsia="en-US"/>
        </w:rPr>
      </w:pPr>
      <w:r w:rsidRPr="00BD5DA5">
        <w:rPr>
          <w:rFonts w:ascii="Tahoma" w:eastAsiaTheme="minorHAnsi" w:hAnsi="Tahoma" w:cs="Tahoma"/>
          <w:sz w:val="18"/>
          <w:szCs w:val="18"/>
          <w:lang w:val="es-BO" w:eastAsia="en-US"/>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7295EE2B"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p>
    <w:p w14:paraId="7CDED038" w14:textId="77777777" w:rsidR="00BD5DA5" w:rsidRPr="00BD5DA5" w:rsidRDefault="00BD5DA5" w:rsidP="00BD5DA5">
      <w:pPr>
        <w:spacing w:line="259" w:lineRule="auto"/>
        <w:ind w:left="142"/>
        <w:jc w:val="both"/>
        <w:rPr>
          <w:rFonts w:ascii="Tahoma" w:eastAsiaTheme="minorHAnsi" w:hAnsi="Tahoma" w:cs="Tahoma"/>
          <w:b/>
          <w:sz w:val="18"/>
          <w:szCs w:val="18"/>
          <w:lang w:val="es-BO" w:eastAsia="en-US"/>
        </w:rPr>
      </w:pPr>
      <w:r w:rsidRPr="00BD5DA5">
        <w:rPr>
          <w:rFonts w:ascii="Tahoma" w:eastAsiaTheme="minorHAnsi" w:hAnsi="Tahoma" w:cs="Tahoma"/>
          <w:b/>
          <w:sz w:val="18"/>
          <w:szCs w:val="18"/>
          <w:lang w:val="es-BO" w:eastAsia="en-US"/>
        </w:rPr>
        <w:t xml:space="preserve">Nota: </w:t>
      </w:r>
    </w:p>
    <w:p w14:paraId="0AE6E411" w14:textId="77777777" w:rsidR="00BD5DA5" w:rsidRPr="00BD5DA5" w:rsidRDefault="00BD5DA5" w:rsidP="00BD5DA5">
      <w:pPr>
        <w:numPr>
          <w:ilvl w:val="0"/>
          <w:numId w:val="31"/>
        </w:numPr>
        <w:spacing w:after="160" w:line="259" w:lineRule="auto"/>
        <w:ind w:left="709" w:hanging="567"/>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En el caso de estudios de Postgrado (Diplomado y/o Maestría) se considerarán en áreas de su formación Arquitectura e Ingeniería Civil.</w:t>
      </w:r>
    </w:p>
    <w:p w14:paraId="56C80D0F" w14:textId="77777777" w:rsidR="00BD5DA5" w:rsidRPr="00BD5DA5" w:rsidRDefault="00BD5DA5" w:rsidP="00BD5DA5">
      <w:pPr>
        <w:ind w:left="709"/>
        <w:contextualSpacing/>
        <w:jc w:val="both"/>
        <w:rPr>
          <w:rFonts w:ascii="Tahoma" w:eastAsiaTheme="minorHAnsi" w:hAnsi="Tahoma" w:cs="Tahoma"/>
          <w:bCs/>
          <w:sz w:val="18"/>
          <w:szCs w:val="18"/>
          <w:lang w:val="es-BO" w:eastAsia="en-US"/>
        </w:rPr>
      </w:pPr>
    </w:p>
    <w:p w14:paraId="53A9CAB8" w14:textId="77777777" w:rsidR="00BD5DA5" w:rsidRPr="00BD5DA5" w:rsidRDefault="00BD5DA5" w:rsidP="00BD5DA5">
      <w:pPr>
        <w:numPr>
          <w:ilvl w:val="0"/>
          <w:numId w:val="31"/>
        </w:numPr>
        <w:spacing w:after="160" w:line="259" w:lineRule="auto"/>
        <w:ind w:left="142" w:firstLine="0"/>
        <w:contextualSpacing/>
        <w:jc w:val="both"/>
        <w:rPr>
          <w:rFonts w:ascii="Tahoma" w:eastAsiaTheme="minorHAnsi" w:hAnsi="Tahoma" w:cs="Tahoma"/>
          <w:bCs/>
          <w:sz w:val="18"/>
          <w:szCs w:val="18"/>
          <w:lang w:val="es-BO" w:eastAsia="en-US"/>
        </w:rPr>
      </w:pPr>
      <w:r w:rsidRPr="00BD5DA5">
        <w:rPr>
          <w:rFonts w:ascii="Tahoma" w:eastAsiaTheme="minorHAnsi" w:hAnsi="Tahoma" w:cs="Tahoma"/>
          <w:bCs/>
          <w:sz w:val="18"/>
          <w:szCs w:val="18"/>
          <w:lang w:val="es-BO" w:eastAsia="en-US"/>
        </w:rPr>
        <w:t xml:space="preserve">En caso de empate, se adjudicará al proponente con mayor experiencia específica. </w:t>
      </w: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611D63F9" w14:textId="44D71878"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02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14"/>
        <w:gridCol w:w="722"/>
        <w:gridCol w:w="618"/>
        <w:gridCol w:w="1238"/>
        <w:gridCol w:w="1060"/>
        <w:gridCol w:w="1374"/>
      </w:tblGrid>
      <w:tr w:rsidR="00AB03F8" w:rsidRPr="005D7FD3" w14:paraId="52DCED4B" w14:textId="77777777" w:rsidTr="00F67F6F">
        <w:trPr>
          <w:cantSplit/>
          <w:trHeight w:val="612"/>
          <w:jc w:val="center"/>
        </w:trPr>
        <w:tc>
          <w:tcPr>
            <w:tcW w:w="501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578"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34"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67F6F">
        <w:trPr>
          <w:cantSplit/>
          <w:trHeight w:val="114"/>
          <w:jc w:val="center"/>
        </w:trPr>
        <w:tc>
          <w:tcPr>
            <w:tcW w:w="501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40"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37"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proofErr w:type="spellStart"/>
            <w:r w:rsidRPr="005D7FD3">
              <w:rPr>
                <w:rFonts w:ascii="Arial" w:hAnsi="Arial" w:cs="Arial"/>
                <w:b/>
                <w:color w:val="FFFFFF"/>
              </w:rPr>
              <w:t>Pagina</w:t>
            </w:r>
            <w:proofErr w:type="spellEnd"/>
            <w:r w:rsidRPr="005D7FD3">
              <w:rPr>
                <w:rFonts w:ascii="Arial" w:hAnsi="Arial" w:cs="Arial"/>
                <w:b/>
                <w:color w:val="FFFFFF"/>
              </w:rPr>
              <w:t xml:space="preserve"> N°</w:t>
            </w:r>
          </w:p>
        </w:tc>
        <w:tc>
          <w:tcPr>
            <w:tcW w:w="2434"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67F6F">
        <w:trPr>
          <w:cantSplit/>
          <w:trHeight w:val="280"/>
          <w:jc w:val="center"/>
        </w:trPr>
        <w:tc>
          <w:tcPr>
            <w:tcW w:w="501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22"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18"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37"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6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73"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67F6F">
        <w:trPr>
          <w:trHeight w:val="294"/>
          <w:jc w:val="center"/>
        </w:trPr>
        <w:tc>
          <w:tcPr>
            <w:tcW w:w="501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22"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67F6F">
        <w:trPr>
          <w:trHeight w:val="294"/>
          <w:jc w:val="center"/>
        </w:trPr>
        <w:tc>
          <w:tcPr>
            <w:tcW w:w="501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67F6F">
        <w:trPr>
          <w:trHeight w:val="294"/>
          <w:jc w:val="center"/>
        </w:trPr>
        <w:tc>
          <w:tcPr>
            <w:tcW w:w="501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67F6F">
        <w:trPr>
          <w:trHeight w:val="588"/>
          <w:jc w:val="center"/>
        </w:trPr>
        <w:tc>
          <w:tcPr>
            <w:tcW w:w="501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73"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67F6F">
        <w:trPr>
          <w:trHeight w:val="294"/>
          <w:jc w:val="center"/>
        </w:trPr>
        <w:tc>
          <w:tcPr>
            <w:tcW w:w="501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67F6F">
        <w:trPr>
          <w:trHeight w:val="282"/>
          <w:jc w:val="center"/>
        </w:trPr>
        <w:tc>
          <w:tcPr>
            <w:tcW w:w="501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22"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18"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37"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6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73"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7"/>
      <w:footerReference w:type="default" r:id="rId18"/>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68C93" w14:textId="77777777" w:rsidR="00FA5B9B" w:rsidRDefault="00FA5B9B" w:rsidP="006B2C07">
      <w:r>
        <w:separator/>
      </w:r>
    </w:p>
  </w:endnote>
  <w:endnote w:type="continuationSeparator" w:id="0">
    <w:p w14:paraId="69AB3C66" w14:textId="77777777" w:rsidR="00FA5B9B" w:rsidRDefault="00FA5B9B"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Maiandra GD">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FA5B9B" w:rsidRDefault="00FA5B9B">
    <w:pPr>
      <w:pStyle w:val="Piedepgina"/>
      <w:jc w:val="right"/>
    </w:pPr>
  </w:p>
  <w:p w14:paraId="7358BF81" w14:textId="77777777" w:rsidR="00FA5B9B" w:rsidRDefault="00FA5B9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4FEEDDC9" w:rsidR="00FA5B9B" w:rsidRDefault="00FA5B9B">
        <w:pPr>
          <w:pStyle w:val="Piedepgina"/>
          <w:jc w:val="right"/>
        </w:pPr>
        <w:r>
          <w:fldChar w:fldCharType="begin"/>
        </w:r>
        <w:r>
          <w:instrText>PAGE   \* MERGEFORMAT</w:instrText>
        </w:r>
        <w:r>
          <w:fldChar w:fldCharType="separate"/>
        </w:r>
        <w:r w:rsidR="004F37C5">
          <w:rPr>
            <w:noProof/>
          </w:rPr>
          <w:t>37</w:t>
        </w:r>
        <w:r>
          <w:fldChar w:fldCharType="end"/>
        </w:r>
      </w:p>
    </w:sdtContent>
  </w:sdt>
  <w:p w14:paraId="56A89175" w14:textId="77777777" w:rsidR="00FA5B9B" w:rsidRDefault="00FA5B9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90D82E" w14:textId="77777777" w:rsidR="00FA5B9B" w:rsidRDefault="00FA5B9B" w:rsidP="006B2C07">
      <w:r>
        <w:separator/>
      </w:r>
    </w:p>
  </w:footnote>
  <w:footnote w:type="continuationSeparator" w:id="0">
    <w:p w14:paraId="16B9FEAE" w14:textId="77777777" w:rsidR="00FA5B9B" w:rsidRDefault="00FA5B9B"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A5B9B" w:rsidRPr="004D0105" w14:paraId="778D4762" w14:textId="77777777" w:rsidTr="0058538A">
      <w:tc>
        <w:tcPr>
          <w:tcW w:w="4956" w:type="dxa"/>
        </w:tcPr>
        <w:p w14:paraId="15B94230" w14:textId="776F97A3" w:rsidR="00FA5B9B" w:rsidRDefault="00FA5B9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FA5B9B" w:rsidRPr="00ED575C" w:rsidRDefault="00FA5B9B"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09D7F14A" w14:textId="6A7A1E70" w:rsidR="00FA5B9B" w:rsidRPr="00364BEB" w:rsidRDefault="005D49D6" w:rsidP="00E400DC">
    <w:pPr>
      <w:pStyle w:val="Encabezado"/>
      <w:tabs>
        <w:tab w:val="clear" w:pos="4419"/>
        <w:tab w:val="clear" w:pos="8838"/>
      </w:tabs>
      <w:rPr>
        <w:i/>
        <w:sz w:val="14"/>
        <w:szCs w:val="14"/>
      </w:rPr>
    </w:pPr>
    <w:r>
      <w:rPr>
        <w:noProof/>
        <w:lang w:eastAsia="es-BO"/>
      </w:rPr>
      <w:drawing>
        <wp:anchor distT="0" distB="0" distL="114300" distR="114300" simplePos="0" relativeHeight="251659264" behindDoc="1" locked="0" layoutInCell="1" allowOverlap="1" wp14:anchorId="69EEA43F" wp14:editId="63C10D4E">
          <wp:simplePos x="0" y="0"/>
          <wp:positionH relativeFrom="page">
            <wp:align>left</wp:align>
          </wp:positionH>
          <wp:positionV relativeFrom="paragraph">
            <wp:posOffset>13335</wp:posOffset>
          </wp:positionV>
          <wp:extent cx="7743825" cy="9410700"/>
          <wp:effectExtent l="0" t="0" r="9525" b="0"/>
          <wp:wrapNone/>
          <wp:docPr id="15" name="Imagen 15"/>
          <wp:cNvGraphicFramePr/>
          <a:graphic xmlns:a="http://schemas.openxmlformats.org/drawingml/2006/main">
            <a:graphicData uri="http://schemas.openxmlformats.org/drawingml/2006/picture">
              <pic:pic xmlns:pic="http://schemas.openxmlformats.org/drawingml/2006/picture">
                <pic:nvPicPr>
                  <pic:cNvPr id="15" name="Imagen 15"/>
                  <pic:cNvPicPr/>
                </pic:nvPicPr>
                <pic:blipFill>
                  <a:blip r:embed="rId1" cstate="screen">
                    <a:extLst>
                      <a:ext uri="{28A0092B-C50C-407E-A947-70E740481C1C}">
                        <a14:useLocalDpi xmlns:a14="http://schemas.microsoft.com/office/drawing/2010/main" val="0"/>
                      </a:ext>
                    </a:extLst>
                  </a:blip>
                  <a:srcRect/>
                  <a:stretch>
                    <a:fillRect/>
                  </a:stretch>
                </pic:blipFill>
                <pic:spPr>
                  <a:xfrm>
                    <a:off x="0" y="0"/>
                    <a:ext cx="7743825" cy="9410700"/>
                  </a:xfrm>
                  <a:prstGeom prst="rect">
                    <a:avLst/>
                  </a:prstGeom>
                  <a:ln>
                    <a:noFill/>
                  </a:ln>
                </pic:spPr>
              </pic:pic>
            </a:graphicData>
          </a:graphic>
          <wp14:sizeRelH relativeFrom="page">
            <wp14:pctWidth>0</wp14:pctWidth>
          </wp14:sizeRelH>
          <wp14:sizeRelV relativeFrom="page">
            <wp14:pctHeight>0</wp14:pctHeight>
          </wp14:sizeRelV>
        </wp:anchor>
      </w:drawing>
    </w:r>
    <w:r w:rsidR="00FA5B9B">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FA5B9B" w:rsidRPr="004D0105" w14:paraId="072B2350" w14:textId="77777777" w:rsidTr="0058538A">
      <w:tc>
        <w:tcPr>
          <w:tcW w:w="4956" w:type="dxa"/>
        </w:tcPr>
        <w:p w14:paraId="3DEE8BBD" w14:textId="77777777" w:rsidR="00FA5B9B" w:rsidRDefault="00FA5B9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FA5B9B" w:rsidRPr="00ED575C" w:rsidRDefault="00FA5B9B" w:rsidP="0058538A">
          <w:pPr>
            <w:pStyle w:val="Encabezado"/>
            <w:tabs>
              <w:tab w:val="clear" w:pos="4419"/>
              <w:tab w:val="clear" w:pos="8838"/>
            </w:tabs>
            <w:jc w:val="right"/>
            <w:rPr>
              <w:i/>
              <w:sz w:val="14"/>
              <w:szCs w:val="14"/>
              <w:lang w:val="en-US"/>
            </w:rPr>
          </w:pPr>
          <w:proofErr w:type="spellStart"/>
          <w:r w:rsidRPr="00ED575C">
            <w:rPr>
              <w:i/>
              <w:sz w:val="14"/>
              <w:szCs w:val="14"/>
              <w:lang w:val="en-US"/>
            </w:rPr>
            <w:t>Instructivo</w:t>
          </w:r>
          <w:proofErr w:type="spellEnd"/>
          <w:r w:rsidRPr="00ED575C">
            <w:rPr>
              <w:i/>
              <w:sz w:val="14"/>
              <w:szCs w:val="14"/>
              <w:lang w:val="en-US"/>
            </w:rPr>
            <w:t xml:space="preserve"> AEV/DGE_INS/Nro.071/2024 (25/06/2024)</w:t>
          </w:r>
        </w:p>
      </w:tc>
    </w:tr>
  </w:tbl>
  <w:p w14:paraId="1CF677E0" w14:textId="77777777" w:rsidR="00FA5B9B" w:rsidRPr="00364BEB" w:rsidRDefault="00FA5B9B"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7C4AFC"/>
    <w:multiLevelType w:val="hybridMultilevel"/>
    <w:tmpl w:val="FF8AF26E"/>
    <w:lvl w:ilvl="0" w:tplc="2E2C9C94">
      <w:start w:val="1"/>
      <w:numFmt w:val="lowerLetter"/>
      <w:lvlText w:val="%1)"/>
      <w:lvlJc w:val="left"/>
      <w:pPr>
        <w:ind w:left="360" w:hanging="360"/>
      </w:pPr>
      <w:rPr>
        <w:rFonts w:hint="default"/>
        <w:b/>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2" w15:restartNumberingAfterBreak="0">
    <w:nsid w:val="059D020B"/>
    <w:multiLevelType w:val="hybridMultilevel"/>
    <w:tmpl w:val="873809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064077"/>
    <w:multiLevelType w:val="multilevel"/>
    <w:tmpl w:val="56989A06"/>
    <w:lvl w:ilvl="0">
      <w:start w:val="1"/>
      <w:numFmt w:val="upperRoman"/>
      <w:lvlText w:val="%1."/>
      <w:lvlJc w:val="right"/>
      <w:pPr>
        <w:ind w:left="360" w:hanging="360"/>
      </w:pPr>
      <w:rPr>
        <w:rFonts w:hint="default"/>
        <w:b/>
        <w:color w:val="auto"/>
        <w:sz w:val="20"/>
        <w:szCs w:val="20"/>
        <w:u w:val="none"/>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801513B"/>
    <w:multiLevelType w:val="multilevel"/>
    <w:tmpl w:val="400A001D"/>
    <w:lvl w:ilvl="0">
      <w:start w:val="1"/>
      <w:numFmt w:val="decimal"/>
      <w:lvlText w:val="%1)"/>
      <w:lvlJc w:val="left"/>
      <w:pPr>
        <w:ind w:left="360" w:hanging="360"/>
      </w:pPr>
      <w:rPr>
        <w:rFonts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8A54AFE"/>
    <w:multiLevelType w:val="hybridMultilevel"/>
    <w:tmpl w:val="8910A6DC"/>
    <w:lvl w:ilvl="0" w:tplc="C2CA76BC">
      <w:start w:val="1"/>
      <w:numFmt w:val="lowerLetter"/>
      <w:lvlText w:val="%1)"/>
      <w:lvlJc w:val="left"/>
      <w:pPr>
        <w:ind w:left="107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7"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8"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1A76631"/>
    <w:multiLevelType w:val="hybridMultilevel"/>
    <w:tmpl w:val="0CFEE436"/>
    <w:lvl w:ilvl="0" w:tplc="FFFFFFFF">
      <w:start w:val="1"/>
      <w:numFmt w:val="lowerLetter"/>
      <w:lvlText w:val="%1)"/>
      <w:lvlJc w:val="left"/>
      <w:pPr>
        <w:ind w:left="463" w:hanging="360"/>
      </w:pPr>
      <w:rPr>
        <w:rFonts w:hint="default"/>
      </w:rPr>
    </w:lvl>
    <w:lvl w:ilvl="1" w:tplc="400A000F">
      <w:start w:val="1"/>
      <w:numFmt w:val="decimal"/>
      <w:lvlText w:val="%2."/>
      <w:lvlJc w:val="left"/>
      <w:pPr>
        <w:ind w:left="360" w:hanging="360"/>
      </w:pPr>
    </w:lvl>
    <w:lvl w:ilvl="2" w:tplc="FFFFFFFF">
      <w:start w:val="2"/>
      <w:numFmt w:val="bullet"/>
      <w:lvlText w:val="-"/>
      <w:lvlJc w:val="left"/>
      <w:pPr>
        <w:ind w:left="2083" w:hanging="360"/>
      </w:pPr>
      <w:rPr>
        <w:rFonts w:ascii="Arial" w:eastAsia="Times New Roman" w:hAnsi="Arial" w:cs="Arial" w:hint="default"/>
      </w:rPr>
    </w:lvl>
    <w:lvl w:ilvl="3" w:tplc="FFFFFFFF" w:tentative="1">
      <w:start w:val="1"/>
      <w:numFmt w:val="decimal"/>
      <w:lvlText w:val="%4."/>
      <w:lvlJc w:val="left"/>
      <w:pPr>
        <w:ind w:left="2623" w:hanging="360"/>
      </w:pPr>
    </w:lvl>
    <w:lvl w:ilvl="4" w:tplc="FFFFFFFF" w:tentative="1">
      <w:start w:val="1"/>
      <w:numFmt w:val="lowerLetter"/>
      <w:lvlText w:val="%5."/>
      <w:lvlJc w:val="left"/>
      <w:pPr>
        <w:ind w:left="3343" w:hanging="360"/>
      </w:pPr>
    </w:lvl>
    <w:lvl w:ilvl="5" w:tplc="FFFFFFFF" w:tentative="1">
      <w:start w:val="1"/>
      <w:numFmt w:val="lowerRoman"/>
      <w:lvlText w:val="%6."/>
      <w:lvlJc w:val="right"/>
      <w:pPr>
        <w:ind w:left="4063" w:hanging="180"/>
      </w:pPr>
    </w:lvl>
    <w:lvl w:ilvl="6" w:tplc="FFFFFFFF" w:tentative="1">
      <w:start w:val="1"/>
      <w:numFmt w:val="decimal"/>
      <w:lvlText w:val="%7."/>
      <w:lvlJc w:val="left"/>
      <w:pPr>
        <w:ind w:left="4783" w:hanging="360"/>
      </w:pPr>
    </w:lvl>
    <w:lvl w:ilvl="7" w:tplc="FFFFFFFF" w:tentative="1">
      <w:start w:val="1"/>
      <w:numFmt w:val="lowerLetter"/>
      <w:lvlText w:val="%8."/>
      <w:lvlJc w:val="left"/>
      <w:pPr>
        <w:ind w:left="5503" w:hanging="360"/>
      </w:pPr>
    </w:lvl>
    <w:lvl w:ilvl="8" w:tplc="FFFFFFFF" w:tentative="1">
      <w:start w:val="1"/>
      <w:numFmt w:val="lowerRoman"/>
      <w:lvlText w:val="%9."/>
      <w:lvlJc w:val="right"/>
      <w:pPr>
        <w:ind w:left="6223" w:hanging="180"/>
      </w:pPr>
    </w:lvl>
  </w:abstractNum>
  <w:abstractNum w:abstractNumId="11" w15:restartNumberingAfterBreak="0">
    <w:nsid w:val="128F1B72"/>
    <w:multiLevelType w:val="hybridMultilevel"/>
    <w:tmpl w:val="A1A822DC"/>
    <w:lvl w:ilvl="0" w:tplc="9AC4C9E6">
      <w:start w:val="1"/>
      <w:numFmt w:val="lowerLetter"/>
      <w:lvlText w:val="%1)"/>
      <w:lvlJc w:val="left"/>
      <w:pPr>
        <w:ind w:left="2149" w:hanging="360"/>
      </w:pPr>
      <w:rPr>
        <w:rFonts w:hint="default"/>
        <w:color w:val="auto"/>
      </w:rPr>
    </w:lvl>
    <w:lvl w:ilvl="1" w:tplc="9FB680BA">
      <w:start w:val="1"/>
      <w:numFmt w:val="lowerLetter"/>
      <w:lvlText w:val="%2)"/>
      <w:lvlJc w:val="left"/>
      <w:pPr>
        <w:ind w:left="2149" w:hanging="360"/>
      </w:pPr>
      <w:rPr>
        <w:b/>
        <w:bCs/>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2"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4"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15:restartNumberingAfterBreak="0">
    <w:nsid w:val="18442B42"/>
    <w:multiLevelType w:val="hybridMultilevel"/>
    <w:tmpl w:val="91FA986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6"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7" w15:restartNumberingAfterBreak="0">
    <w:nsid w:val="1B7B6F69"/>
    <w:multiLevelType w:val="hybridMultilevel"/>
    <w:tmpl w:val="D5EC433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9"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0"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1" w15:restartNumberingAfterBreak="0">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3"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15:restartNumberingAfterBreak="0">
    <w:nsid w:val="2A12284C"/>
    <w:multiLevelType w:val="hybridMultilevel"/>
    <w:tmpl w:val="B1F8FCE4"/>
    <w:lvl w:ilvl="0" w:tplc="4DD68828">
      <w:start w:val="1"/>
      <w:numFmt w:val="decimal"/>
      <w:lvlText w:val="%1."/>
      <w:lvlJc w:val="left"/>
      <w:pPr>
        <w:ind w:left="4613" w:hanging="360"/>
      </w:pPr>
      <w:rPr>
        <w:b/>
        <w:bCs/>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25"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6"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2E9A0B57"/>
    <w:multiLevelType w:val="hybridMultilevel"/>
    <w:tmpl w:val="6708F3DC"/>
    <w:lvl w:ilvl="0" w:tplc="1F544C6C">
      <w:start w:val="3"/>
      <w:numFmt w:val="lowerLetter"/>
      <w:lvlText w:val="%1)"/>
      <w:lvlJc w:val="left"/>
      <w:pPr>
        <w:ind w:left="1080" w:hanging="360"/>
      </w:pPr>
      <w:rPr>
        <w:rFonts w:hint="default"/>
        <w:b/>
        <w:bCs/>
        <w:color w:val="auto"/>
        <w:sz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9"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0" w15:restartNumberingAfterBreak="0">
    <w:nsid w:val="30392AC6"/>
    <w:multiLevelType w:val="hybridMultilevel"/>
    <w:tmpl w:val="A1EE986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1">
      <w:start w:val="1"/>
      <w:numFmt w:val="bullet"/>
      <w:lvlText w:val=""/>
      <w:lvlJc w:val="left"/>
      <w:pPr>
        <w:ind w:left="720" w:hanging="360"/>
      </w:pPr>
      <w:rPr>
        <w:rFonts w:ascii="Symbol" w:hAnsi="Symbol"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1"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2"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D14E32"/>
    <w:multiLevelType w:val="hybridMultilevel"/>
    <w:tmpl w:val="4F70159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6" w15:restartNumberingAfterBreak="0">
    <w:nsid w:val="364D6B88"/>
    <w:multiLevelType w:val="hybridMultilevel"/>
    <w:tmpl w:val="6616DD02"/>
    <w:lvl w:ilvl="0" w:tplc="400A000B">
      <w:start w:val="1"/>
      <w:numFmt w:val="bullet"/>
      <w:lvlText w:val=""/>
      <w:lvlJc w:val="left"/>
      <w:pPr>
        <w:ind w:left="360" w:hanging="360"/>
      </w:pPr>
      <w:rPr>
        <w:rFonts w:ascii="Wingdings" w:hAnsi="Wingdings" w:hint="default"/>
      </w:rPr>
    </w:lvl>
    <w:lvl w:ilvl="1" w:tplc="FFFFFFFF">
      <w:start w:val="1"/>
      <w:numFmt w:val="bullet"/>
      <w:lvlText w:val="o"/>
      <w:lvlJc w:val="left"/>
      <w:pPr>
        <w:ind w:left="1507" w:hanging="360"/>
      </w:pPr>
      <w:rPr>
        <w:rFonts w:ascii="Courier New" w:hAnsi="Courier New" w:cs="Courier New" w:hint="default"/>
      </w:rPr>
    </w:lvl>
    <w:lvl w:ilvl="2" w:tplc="FFFFFFFF" w:tentative="1">
      <w:start w:val="1"/>
      <w:numFmt w:val="bullet"/>
      <w:lvlText w:val=""/>
      <w:lvlJc w:val="left"/>
      <w:pPr>
        <w:ind w:left="2227" w:hanging="360"/>
      </w:pPr>
      <w:rPr>
        <w:rFonts w:ascii="Wingdings" w:hAnsi="Wingdings" w:hint="default"/>
      </w:rPr>
    </w:lvl>
    <w:lvl w:ilvl="3" w:tplc="FFFFFFFF" w:tentative="1">
      <w:start w:val="1"/>
      <w:numFmt w:val="bullet"/>
      <w:lvlText w:val=""/>
      <w:lvlJc w:val="left"/>
      <w:pPr>
        <w:ind w:left="2947" w:hanging="360"/>
      </w:pPr>
      <w:rPr>
        <w:rFonts w:ascii="Symbol" w:hAnsi="Symbol" w:hint="default"/>
      </w:rPr>
    </w:lvl>
    <w:lvl w:ilvl="4" w:tplc="FFFFFFFF" w:tentative="1">
      <w:start w:val="1"/>
      <w:numFmt w:val="bullet"/>
      <w:lvlText w:val="o"/>
      <w:lvlJc w:val="left"/>
      <w:pPr>
        <w:ind w:left="3667" w:hanging="360"/>
      </w:pPr>
      <w:rPr>
        <w:rFonts w:ascii="Courier New" w:hAnsi="Courier New" w:cs="Courier New" w:hint="default"/>
      </w:rPr>
    </w:lvl>
    <w:lvl w:ilvl="5" w:tplc="FFFFFFFF" w:tentative="1">
      <w:start w:val="1"/>
      <w:numFmt w:val="bullet"/>
      <w:lvlText w:val=""/>
      <w:lvlJc w:val="left"/>
      <w:pPr>
        <w:ind w:left="4387" w:hanging="360"/>
      </w:pPr>
      <w:rPr>
        <w:rFonts w:ascii="Wingdings" w:hAnsi="Wingdings" w:hint="default"/>
      </w:rPr>
    </w:lvl>
    <w:lvl w:ilvl="6" w:tplc="FFFFFFFF" w:tentative="1">
      <w:start w:val="1"/>
      <w:numFmt w:val="bullet"/>
      <w:lvlText w:val=""/>
      <w:lvlJc w:val="left"/>
      <w:pPr>
        <w:ind w:left="5107" w:hanging="360"/>
      </w:pPr>
      <w:rPr>
        <w:rFonts w:ascii="Symbol" w:hAnsi="Symbol" w:hint="default"/>
      </w:rPr>
    </w:lvl>
    <w:lvl w:ilvl="7" w:tplc="FFFFFFFF" w:tentative="1">
      <w:start w:val="1"/>
      <w:numFmt w:val="bullet"/>
      <w:lvlText w:val="o"/>
      <w:lvlJc w:val="left"/>
      <w:pPr>
        <w:ind w:left="5827" w:hanging="360"/>
      </w:pPr>
      <w:rPr>
        <w:rFonts w:ascii="Courier New" w:hAnsi="Courier New" w:cs="Courier New" w:hint="default"/>
      </w:rPr>
    </w:lvl>
    <w:lvl w:ilvl="8" w:tplc="FFFFFFFF" w:tentative="1">
      <w:start w:val="1"/>
      <w:numFmt w:val="bullet"/>
      <w:lvlText w:val=""/>
      <w:lvlJc w:val="left"/>
      <w:pPr>
        <w:ind w:left="6547" w:hanging="360"/>
      </w:pPr>
      <w:rPr>
        <w:rFonts w:ascii="Wingdings" w:hAnsi="Wingdings" w:hint="default"/>
      </w:rPr>
    </w:lvl>
  </w:abstractNum>
  <w:abstractNum w:abstractNumId="37" w15:restartNumberingAfterBreak="0">
    <w:nsid w:val="386236CF"/>
    <w:multiLevelType w:val="hybridMultilevel"/>
    <w:tmpl w:val="6EEAAADE"/>
    <w:lvl w:ilvl="0" w:tplc="ADD8B0B6">
      <w:start w:val="1"/>
      <w:numFmt w:val="lowerLetter"/>
      <w:lvlText w:val="%1)"/>
      <w:lvlJc w:val="left"/>
      <w:pPr>
        <w:ind w:left="1080" w:hanging="360"/>
      </w:pPr>
      <w:rPr>
        <w:rFonts w:hint="default"/>
        <w:b/>
        <w:bCs/>
        <w:color w:val="auto"/>
        <w:sz w:val="20"/>
      </w:rPr>
    </w:lvl>
    <w:lvl w:ilvl="1" w:tplc="92788C58">
      <w:numFmt w:val="bullet"/>
      <w:lvlText w:val="•"/>
      <w:lvlJc w:val="left"/>
      <w:pPr>
        <w:ind w:left="1860" w:hanging="420"/>
      </w:pPr>
      <w:rPr>
        <w:rFonts w:ascii="Tahoma" w:eastAsia="Times New Roman" w:hAnsi="Tahoma" w:cs="Tahoma" w:hint="default"/>
        <w:b/>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8" w15:restartNumberingAfterBreak="0">
    <w:nsid w:val="3A6861BD"/>
    <w:multiLevelType w:val="hybridMultilevel"/>
    <w:tmpl w:val="0DE80028"/>
    <w:lvl w:ilvl="0" w:tplc="0C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9"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46A13FA0"/>
    <w:multiLevelType w:val="hybridMultilevel"/>
    <w:tmpl w:val="5AD2A33E"/>
    <w:lvl w:ilvl="0" w:tplc="8F8E9DD8">
      <w:start w:val="1"/>
      <w:numFmt w:val="lowerLetter"/>
      <w:lvlText w:val="%1)"/>
      <w:lvlJc w:val="left"/>
      <w:pPr>
        <w:ind w:left="823" w:hanging="360"/>
      </w:pPr>
      <w:rPr>
        <w:rFonts w:hint="default"/>
      </w:rPr>
    </w:lvl>
    <w:lvl w:ilvl="1" w:tplc="0C0A0019" w:tentative="1">
      <w:start w:val="1"/>
      <w:numFmt w:val="lowerLetter"/>
      <w:lvlText w:val="%2."/>
      <w:lvlJc w:val="left"/>
      <w:pPr>
        <w:ind w:left="1543" w:hanging="360"/>
      </w:pPr>
    </w:lvl>
    <w:lvl w:ilvl="2" w:tplc="0C0A001B" w:tentative="1">
      <w:start w:val="1"/>
      <w:numFmt w:val="lowerRoman"/>
      <w:lvlText w:val="%3."/>
      <w:lvlJc w:val="right"/>
      <w:pPr>
        <w:ind w:left="2263" w:hanging="180"/>
      </w:pPr>
    </w:lvl>
    <w:lvl w:ilvl="3" w:tplc="0C0A000F" w:tentative="1">
      <w:start w:val="1"/>
      <w:numFmt w:val="decimal"/>
      <w:lvlText w:val="%4."/>
      <w:lvlJc w:val="left"/>
      <w:pPr>
        <w:ind w:left="2983" w:hanging="360"/>
      </w:pPr>
    </w:lvl>
    <w:lvl w:ilvl="4" w:tplc="0C0A0019" w:tentative="1">
      <w:start w:val="1"/>
      <w:numFmt w:val="lowerLetter"/>
      <w:lvlText w:val="%5."/>
      <w:lvlJc w:val="left"/>
      <w:pPr>
        <w:ind w:left="3703" w:hanging="360"/>
      </w:pPr>
    </w:lvl>
    <w:lvl w:ilvl="5" w:tplc="0C0A001B" w:tentative="1">
      <w:start w:val="1"/>
      <w:numFmt w:val="lowerRoman"/>
      <w:lvlText w:val="%6."/>
      <w:lvlJc w:val="right"/>
      <w:pPr>
        <w:ind w:left="4423" w:hanging="180"/>
      </w:pPr>
    </w:lvl>
    <w:lvl w:ilvl="6" w:tplc="0C0A000F" w:tentative="1">
      <w:start w:val="1"/>
      <w:numFmt w:val="decimal"/>
      <w:lvlText w:val="%7."/>
      <w:lvlJc w:val="left"/>
      <w:pPr>
        <w:ind w:left="5143" w:hanging="360"/>
      </w:pPr>
    </w:lvl>
    <w:lvl w:ilvl="7" w:tplc="0C0A0019" w:tentative="1">
      <w:start w:val="1"/>
      <w:numFmt w:val="lowerLetter"/>
      <w:lvlText w:val="%8."/>
      <w:lvlJc w:val="left"/>
      <w:pPr>
        <w:ind w:left="5863" w:hanging="360"/>
      </w:pPr>
    </w:lvl>
    <w:lvl w:ilvl="8" w:tplc="0C0A001B" w:tentative="1">
      <w:start w:val="1"/>
      <w:numFmt w:val="lowerRoman"/>
      <w:lvlText w:val="%9."/>
      <w:lvlJc w:val="right"/>
      <w:pPr>
        <w:ind w:left="6583" w:hanging="180"/>
      </w:pPr>
    </w:lvl>
  </w:abstractNum>
  <w:abstractNum w:abstractNumId="41" w15:restartNumberingAfterBreak="0">
    <w:nsid w:val="47927FA0"/>
    <w:multiLevelType w:val="hybridMultilevel"/>
    <w:tmpl w:val="FB7662DA"/>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2" w15:restartNumberingAfterBreak="0">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3"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4"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6"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7"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9" w15:restartNumberingAfterBreak="0">
    <w:nsid w:val="5870195F"/>
    <w:multiLevelType w:val="singleLevel"/>
    <w:tmpl w:val="38C2B268"/>
    <w:lvl w:ilvl="0">
      <w:numFmt w:val="decimal"/>
      <w:pStyle w:val="Ttulo9"/>
      <w:lvlText w:val=""/>
      <w:lvlJc w:val="left"/>
    </w:lvl>
  </w:abstractNum>
  <w:abstractNum w:abstractNumId="50" w15:restartNumberingAfterBreak="0">
    <w:nsid w:val="59304721"/>
    <w:multiLevelType w:val="hybridMultilevel"/>
    <w:tmpl w:val="DD6273F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5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3"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59" w15:restartNumberingAfterBreak="0">
    <w:nsid w:val="6C235393"/>
    <w:multiLevelType w:val="hybridMultilevel"/>
    <w:tmpl w:val="F8D6CAF4"/>
    <w:lvl w:ilvl="0" w:tplc="400A000B">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1" w15:restartNumberingAfterBreak="0">
    <w:nsid w:val="6E7E382A"/>
    <w:multiLevelType w:val="hybridMultilevel"/>
    <w:tmpl w:val="22CC2D7E"/>
    <w:lvl w:ilvl="0" w:tplc="5244828E">
      <w:start w:val="1"/>
      <w:numFmt w:val="lowerLetter"/>
      <w:lvlText w:val="%1)"/>
      <w:lvlJc w:val="left"/>
      <w:pPr>
        <w:ind w:left="463" w:hanging="360"/>
      </w:pPr>
      <w:rPr>
        <w:rFonts w:hint="default"/>
      </w:rPr>
    </w:lvl>
    <w:lvl w:ilvl="1" w:tplc="2DCEB53A">
      <w:start w:val="1"/>
      <w:numFmt w:val="decimal"/>
      <w:lvlText w:val="%2."/>
      <w:lvlJc w:val="left"/>
      <w:pPr>
        <w:ind w:left="1423" w:hanging="600"/>
      </w:pPr>
      <w:rPr>
        <w:rFonts w:hint="default"/>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62"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3" w15:restartNumberingAfterBreak="0">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8B5117B"/>
    <w:multiLevelType w:val="hybridMultilevel"/>
    <w:tmpl w:val="9E48D334"/>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4"/>
  </w:num>
  <w:num w:numId="2">
    <w:abstractNumId w:val="35"/>
  </w:num>
  <w:num w:numId="3">
    <w:abstractNumId w:val="55"/>
  </w:num>
  <w:num w:numId="4">
    <w:abstractNumId w:val="49"/>
  </w:num>
  <w:num w:numId="5">
    <w:abstractNumId w:val="12"/>
  </w:num>
  <w:num w:numId="6">
    <w:abstractNumId w:val="29"/>
  </w:num>
  <w:num w:numId="7">
    <w:abstractNumId w:val="9"/>
  </w:num>
  <w:num w:numId="8">
    <w:abstractNumId w:val="67"/>
  </w:num>
  <w:num w:numId="9">
    <w:abstractNumId w:val="20"/>
  </w:num>
  <w:num w:numId="10">
    <w:abstractNumId w:val="39"/>
  </w:num>
  <w:num w:numId="11">
    <w:abstractNumId w:val="53"/>
  </w:num>
  <w:num w:numId="12">
    <w:abstractNumId w:val="48"/>
  </w:num>
  <w:num w:numId="13">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8"/>
  </w:num>
  <w:num w:numId="15">
    <w:abstractNumId w:val="60"/>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num>
  <w:num w:numId="17">
    <w:abstractNumId w:val="26"/>
  </w:num>
  <w:num w:numId="18">
    <w:abstractNumId w:val="68"/>
  </w:num>
  <w:num w:numId="19">
    <w:abstractNumId w:val="47"/>
  </w:num>
  <w:num w:numId="20">
    <w:abstractNumId w:val="32"/>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18"/>
  </w:num>
  <w:num w:numId="25">
    <w:abstractNumId w:val="33"/>
  </w:num>
  <w:num w:numId="26">
    <w:abstractNumId w:val="25"/>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4"/>
  </w:num>
  <w:num w:numId="30">
    <w:abstractNumId w:val="51"/>
  </w:num>
  <w:num w:numId="31">
    <w:abstractNumId w:val="52"/>
  </w:num>
  <w:num w:numId="32">
    <w:abstractNumId w:val="66"/>
  </w:num>
  <w:num w:numId="33">
    <w:abstractNumId w:val="44"/>
  </w:num>
  <w:num w:numId="34">
    <w:abstractNumId w:val="31"/>
  </w:num>
  <w:num w:numId="35">
    <w:abstractNumId w:val="64"/>
  </w:num>
  <w:num w:numId="36">
    <w:abstractNumId w:val="56"/>
  </w:num>
  <w:num w:numId="37">
    <w:abstractNumId w:val="13"/>
  </w:num>
  <w:num w:numId="38">
    <w:abstractNumId w:val="45"/>
  </w:num>
  <w:num w:numId="39">
    <w:abstractNumId w:val="22"/>
  </w:num>
  <w:num w:numId="40">
    <w:abstractNumId w:val="23"/>
  </w:num>
  <w:num w:numId="41">
    <w:abstractNumId w:val="11"/>
  </w:num>
  <w:num w:numId="42">
    <w:abstractNumId w:val="3"/>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40"/>
  </w:num>
  <w:num w:numId="46">
    <w:abstractNumId w:val="21"/>
  </w:num>
  <w:num w:numId="47">
    <w:abstractNumId w:val="6"/>
  </w:num>
  <w:num w:numId="48">
    <w:abstractNumId w:val="63"/>
  </w:num>
  <w:num w:numId="49">
    <w:abstractNumId w:val="42"/>
  </w:num>
  <w:num w:numId="50">
    <w:abstractNumId w:val="2"/>
  </w:num>
  <w:num w:numId="51">
    <w:abstractNumId w:val="36"/>
  </w:num>
  <w:num w:numId="52">
    <w:abstractNumId w:val="38"/>
  </w:num>
  <w:num w:numId="53">
    <w:abstractNumId w:val="30"/>
  </w:num>
  <w:num w:numId="54">
    <w:abstractNumId w:val="41"/>
  </w:num>
  <w:num w:numId="55">
    <w:abstractNumId w:val="17"/>
  </w:num>
  <w:num w:numId="56">
    <w:abstractNumId w:val="50"/>
  </w:num>
  <w:num w:numId="57">
    <w:abstractNumId w:val="34"/>
  </w:num>
  <w:num w:numId="58">
    <w:abstractNumId w:val="59"/>
  </w:num>
  <w:num w:numId="59">
    <w:abstractNumId w:val="27"/>
  </w:num>
  <w:num w:numId="60">
    <w:abstractNumId w:val="16"/>
  </w:num>
  <w:num w:numId="61">
    <w:abstractNumId w:val="57"/>
  </w:num>
  <w:num w:numId="62">
    <w:abstractNumId w:val="61"/>
  </w:num>
  <w:num w:numId="63">
    <w:abstractNumId w:val="10"/>
  </w:num>
  <w:num w:numId="64">
    <w:abstractNumId w:val="5"/>
  </w:num>
  <w:num w:numId="65">
    <w:abstractNumId w:val="4"/>
  </w:num>
  <w:num w:numId="66">
    <w:abstractNumId w:val="15"/>
  </w:num>
  <w:num w:numId="67">
    <w:abstractNumId w:val="37"/>
  </w:num>
  <w:num w:numId="68">
    <w:abstractNumId w:val="65"/>
  </w:num>
  <w:num w:numId="69">
    <w:abstractNumId w:val="1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00A"/>
    <w:rsid w:val="00011547"/>
    <w:rsid w:val="00011D92"/>
    <w:rsid w:val="00016986"/>
    <w:rsid w:val="00017F02"/>
    <w:rsid w:val="0002074C"/>
    <w:rsid w:val="00024232"/>
    <w:rsid w:val="00026DA4"/>
    <w:rsid w:val="00026E67"/>
    <w:rsid w:val="00032928"/>
    <w:rsid w:val="0004035E"/>
    <w:rsid w:val="00043951"/>
    <w:rsid w:val="00045DA5"/>
    <w:rsid w:val="00047CA5"/>
    <w:rsid w:val="000514B8"/>
    <w:rsid w:val="00051ABF"/>
    <w:rsid w:val="0005206B"/>
    <w:rsid w:val="00054D36"/>
    <w:rsid w:val="0005596C"/>
    <w:rsid w:val="0005614D"/>
    <w:rsid w:val="00064584"/>
    <w:rsid w:val="00064749"/>
    <w:rsid w:val="000676D8"/>
    <w:rsid w:val="000708BB"/>
    <w:rsid w:val="0007094B"/>
    <w:rsid w:val="00076D2A"/>
    <w:rsid w:val="00076E1E"/>
    <w:rsid w:val="00080A3D"/>
    <w:rsid w:val="000824E8"/>
    <w:rsid w:val="000837ED"/>
    <w:rsid w:val="0008716A"/>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C4955"/>
    <w:rsid w:val="000D21E0"/>
    <w:rsid w:val="000D6832"/>
    <w:rsid w:val="000D6D9C"/>
    <w:rsid w:val="000E17C6"/>
    <w:rsid w:val="000E3602"/>
    <w:rsid w:val="000E434D"/>
    <w:rsid w:val="000E4A68"/>
    <w:rsid w:val="000E4B5D"/>
    <w:rsid w:val="000E7BE7"/>
    <w:rsid w:val="000F124C"/>
    <w:rsid w:val="000F2D64"/>
    <w:rsid w:val="000F5BA3"/>
    <w:rsid w:val="00101F7A"/>
    <w:rsid w:val="0010488E"/>
    <w:rsid w:val="0010638C"/>
    <w:rsid w:val="001123FC"/>
    <w:rsid w:val="001155CE"/>
    <w:rsid w:val="00117675"/>
    <w:rsid w:val="00123520"/>
    <w:rsid w:val="0012447D"/>
    <w:rsid w:val="00125BD9"/>
    <w:rsid w:val="00131FA0"/>
    <w:rsid w:val="001327C3"/>
    <w:rsid w:val="00135C9A"/>
    <w:rsid w:val="00136794"/>
    <w:rsid w:val="00137EF5"/>
    <w:rsid w:val="00140AAD"/>
    <w:rsid w:val="0014139B"/>
    <w:rsid w:val="00141DB2"/>
    <w:rsid w:val="00143BA6"/>
    <w:rsid w:val="001453FD"/>
    <w:rsid w:val="00145674"/>
    <w:rsid w:val="00147900"/>
    <w:rsid w:val="00152C84"/>
    <w:rsid w:val="00160188"/>
    <w:rsid w:val="00161B4B"/>
    <w:rsid w:val="001624B9"/>
    <w:rsid w:val="00162601"/>
    <w:rsid w:val="00163F62"/>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07A0"/>
    <w:rsid w:val="0019489E"/>
    <w:rsid w:val="001A18BE"/>
    <w:rsid w:val="001A257A"/>
    <w:rsid w:val="001A65D9"/>
    <w:rsid w:val="001A7526"/>
    <w:rsid w:val="001B0E8D"/>
    <w:rsid w:val="001B3701"/>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EBC"/>
    <w:rsid w:val="001F328F"/>
    <w:rsid w:val="001F3710"/>
    <w:rsid w:val="001F50C8"/>
    <w:rsid w:val="001F7540"/>
    <w:rsid w:val="0020181A"/>
    <w:rsid w:val="00202F5D"/>
    <w:rsid w:val="0020498A"/>
    <w:rsid w:val="002051EA"/>
    <w:rsid w:val="00206C77"/>
    <w:rsid w:val="00207249"/>
    <w:rsid w:val="002076F9"/>
    <w:rsid w:val="00213507"/>
    <w:rsid w:val="00213838"/>
    <w:rsid w:val="00215AC2"/>
    <w:rsid w:val="00216BC3"/>
    <w:rsid w:val="00217393"/>
    <w:rsid w:val="002210C9"/>
    <w:rsid w:val="0022173C"/>
    <w:rsid w:val="0022658A"/>
    <w:rsid w:val="00226600"/>
    <w:rsid w:val="00234E44"/>
    <w:rsid w:val="00235E38"/>
    <w:rsid w:val="0023719C"/>
    <w:rsid w:val="0024772A"/>
    <w:rsid w:val="0025054A"/>
    <w:rsid w:val="00250B69"/>
    <w:rsid w:val="002511A8"/>
    <w:rsid w:val="00253A2C"/>
    <w:rsid w:val="002558A9"/>
    <w:rsid w:val="002604C2"/>
    <w:rsid w:val="002609DE"/>
    <w:rsid w:val="00260DBF"/>
    <w:rsid w:val="002623A5"/>
    <w:rsid w:val="00263DB2"/>
    <w:rsid w:val="00264F87"/>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97C76"/>
    <w:rsid w:val="002A0F67"/>
    <w:rsid w:val="002A1F68"/>
    <w:rsid w:val="002A6023"/>
    <w:rsid w:val="002B00E1"/>
    <w:rsid w:val="002B222B"/>
    <w:rsid w:val="002B2686"/>
    <w:rsid w:val="002B4B85"/>
    <w:rsid w:val="002C2893"/>
    <w:rsid w:val="002C39A7"/>
    <w:rsid w:val="002C669C"/>
    <w:rsid w:val="002D01DA"/>
    <w:rsid w:val="002D35FE"/>
    <w:rsid w:val="002D3FC3"/>
    <w:rsid w:val="002D457C"/>
    <w:rsid w:val="002D529A"/>
    <w:rsid w:val="002D5ABD"/>
    <w:rsid w:val="002E045D"/>
    <w:rsid w:val="002E39A7"/>
    <w:rsid w:val="002E3A47"/>
    <w:rsid w:val="002E7325"/>
    <w:rsid w:val="002F0754"/>
    <w:rsid w:val="002F510D"/>
    <w:rsid w:val="002F5895"/>
    <w:rsid w:val="003102F5"/>
    <w:rsid w:val="0031047B"/>
    <w:rsid w:val="00311817"/>
    <w:rsid w:val="00312805"/>
    <w:rsid w:val="00312C72"/>
    <w:rsid w:val="00314599"/>
    <w:rsid w:val="003174F5"/>
    <w:rsid w:val="00317D19"/>
    <w:rsid w:val="00322CFB"/>
    <w:rsid w:val="00324395"/>
    <w:rsid w:val="0033693F"/>
    <w:rsid w:val="003377CF"/>
    <w:rsid w:val="00337B89"/>
    <w:rsid w:val="0034067D"/>
    <w:rsid w:val="00340F94"/>
    <w:rsid w:val="00341A56"/>
    <w:rsid w:val="0034558B"/>
    <w:rsid w:val="00352B5C"/>
    <w:rsid w:val="00353E72"/>
    <w:rsid w:val="003558EA"/>
    <w:rsid w:val="00360A65"/>
    <w:rsid w:val="00361D0E"/>
    <w:rsid w:val="003630D1"/>
    <w:rsid w:val="0036799A"/>
    <w:rsid w:val="003700AB"/>
    <w:rsid w:val="00371776"/>
    <w:rsid w:val="00380A6F"/>
    <w:rsid w:val="00382CC6"/>
    <w:rsid w:val="00387CA0"/>
    <w:rsid w:val="0039030D"/>
    <w:rsid w:val="00391467"/>
    <w:rsid w:val="00393212"/>
    <w:rsid w:val="003933E9"/>
    <w:rsid w:val="00394D3A"/>
    <w:rsid w:val="00395537"/>
    <w:rsid w:val="00396305"/>
    <w:rsid w:val="003A1297"/>
    <w:rsid w:val="003A3FE4"/>
    <w:rsid w:val="003A5735"/>
    <w:rsid w:val="003B0FB2"/>
    <w:rsid w:val="003B17CA"/>
    <w:rsid w:val="003B1B05"/>
    <w:rsid w:val="003B1BFC"/>
    <w:rsid w:val="003B3E1A"/>
    <w:rsid w:val="003B4570"/>
    <w:rsid w:val="003B49D6"/>
    <w:rsid w:val="003B64BD"/>
    <w:rsid w:val="003B6B64"/>
    <w:rsid w:val="003B6F55"/>
    <w:rsid w:val="003C15BD"/>
    <w:rsid w:val="003C2195"/>
    <w:rsid w:val="003C2555"/>
    <w:rsid w:val="003C4F53"/>
    <w:rsid w:val="003D024F"/>
    <w:rsid w:val="003E195A"/>
    <w:rsid w:val="003E2852"/>
    <w:rsid w:val="003E2BBD"/>
    <w:rsid w:val="003E563C"/>
    <w:rsid w:val="003F7213"/>
    <w:rsid w:val="004031CD"/>
    <w:rsid w:val="004034B1"/>
    <w:rsid w:val="004072FB"/>
    <w:rsid w:val="00411B95"/>
    <w:rsid w:val="00411D37"/>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34493"/>
    <w:rsid w:val="0044271C"/>
    <w:rsid w:val="00443736"/>
    <w:rsid w:val="004447EB"/>
    <w:rsid w:val="00447620"/>
    <w:rsid w:val="0045159C"/>
    <w:rsid w:val="004544B8"/>
    <w:rsid w:val="0045495C"/>
    <w:rsid w:val="00461B78"/>
    <w:rsid w:val="00462191"/>
    <w:rsid w:val="00462506"/>
    <w:rsid w:val="004636C4"/>
    <w:rsid w:val="00472628"/>
    <w:rsid w:val="0047629B"/>
    <w:rsid w:val="0048102B"/>
    <w:rsid w:val="0048142A"/>
    <w:rsid w:val="00481B6D"/>
    <w:rsid w:val="004826A3"/>
    <w:rsid w:val="00483605"/>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52"/>
    <w:rsid w:val="004C71DF"/>
    <w:rsid w:val="004C7F65"/>
    <w:rsid w:val="004D0105"/>
    <w:rsid w:val="004D1925"/>
    <w:rsid w:val="004D36E1"/>
    <w:rsid w:val="004D7934"/>
    <w:rsid w:val="004E171D"/>
    <w:rsid w:val="004E1B54"/>
    <w:rsid w:val="004E3A29"/>
    <w:rsid w:val="004F0E22"/>
    <w:rsid w:val="004F1714"/>
    <w:rsid w:val="004F1CBE"/>
    <w:rsid w:val="004F37C5"/>
    <w:rsid w:val="004F44CD"/>
    <w:rsid w:val="004F469E"/>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71CF4"/>
    <w:rsid w:val="00571D0F"/>
    <w:rsid w:val="0057286C"/>
    <w:rsid w:val="0057353A"/>
    <w:rsid w:val="00575DA6"/>
    <w:rsid w:val="005772CB"/>
    <w:rsid w:val="00582D37"/>
    <w:rsid w:val="005841FF"/>
    <w:rsid w:val="0058538A"/>
    <w:rsid w:val="00586BAD"/>
    <w:rsid w:val="005870A2"/>
    <w:rsid w:val="00591875"/>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9D6"/>
    <w:rsid w:val="005D4F77"/>
    <w:rsid w:val="005D5A50"/>
    <w:rsid w:val="005D5EEC"/>
    <w:rsid w:val="005E2449"/>
    <w:rsid w:val="005E2527"/>
    <w:rsid w:val="005E3239"/>
    <w:rsid w:val="005E42D1"/>
    <w:rsid w:val="005E4D29"/>
    <w:rsid w:val="005E5F95"/>
    <w:rsid w:val="005F0AAE"/>
    <w:rsid w:val="005F1A53"/>
    <w:rsid w:val="00601575"/>
    <w:rsid w:val="00606D4D"/>
    <w:rsid w:val="006072C0"/>
    <w:rsid w:val="006140BC"/>
    <w:rsid w:val="0061442A"/>
    <w:rsid w:val="00616C70"/>
    <w:rsid w:val="006271E7"/>
    <w:rsid w:val="00630D55"/>
    <w:rsid w:val="0063380B"/>
    <w:rsid w:val="0064080F"/>
    <w:rsid w:val="00642319"/>
    <w:rsid w:val="00644528"/>
    <w:rsid w:val="00645B62"/>
    <w:rsid w:val="00646ECF"/>
    <w:rsid w:val="00660BEC"/>
    <w:rsid w:val="006613D3"/>
    <w:rsid w:val="00661E65"/>
    <w:rsid w:val="00662338"/>
    <w:rsid w:val="00663B53"/>
    <w:rsid w:val="00666022"/>
    <w:rsid w:val="00666B78"/>
    <w:rsid w:val="00666FED"/>
    <w:rsid w:val="00670C1B"/>
    <w:rsid w:val="0067260E"/>
    <w:rsid w:val="00674F68"/>
    <w:rsid w:val="00674F96"/>
    <w:rsid w:val="00680C33"/>
    <w:rsid w:val="00681B59"/>
    <w:rsid w:val="0068377D"/>
    <w:rsid w:val="00684196"/>
    <w:rsid w:val="00687686"/>
    <w:rsid w:val="00687F12"/>
    <w:rsid w:val="00690AA6"/>
    <w:rsid w:val="00692422"/>
    <w:rsid w:val="0069317B"/>
    <w:rsid w:val="00693228"/>
    <w:rsid w:val="00693866"/>
    <w:rsid w:val="00693C37"/>
    <w:rsid w:val="00693D25"/>
    <w:rsid w:val="00693F1F"/>
    <w:rsid w:val="006971F2"/>
    <w:rsid w:val="006A27EA"/>
    <w:rsid w:val="006A33C5"/>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4583"/>
    <w:rsid w:val="006E5470"/>
    <w:rsid w:val="006F05A8"/>
    <w:rsid w:val="006F22AB"/>
    <w:rsid w:val="006F5FE4"/>
    <w:rsid w:val="006F7FB4"/>
    <w:rsid w:val="0070075F"/>
    <w:rsid w:val="007015EB"/>
    <w:rsid w:val="00701994"/>
    <w:rsid w:val="00703AB9"/>
    <w:rsid w:val="00711790"/>
    <w:rsid w:val="0071507E"/>
    <w:rsid w:val="00716C19"/>
    <w:rsid w:val="00716CB9"/>
    <w:rsid w:val="00717A72"/>
    <w:rsid w:val="007202CA"/>
    <w:rsid w:val="0072035D"/>
    <w:rsid w:val="00720852"/>
    <w:rsid w:val="00723185"/>
    <w:rsid w:val="00723230"/>
    <w:rsid w:val="00723D78"/>
    <w:rsid w:val="007279AB"/>
    <w:rsid w:val="007319C8"/>
    <w:rsid w:val="00733983"/>
    <w:rsid w:val="007342CD"/>
    <w:rsid w:val="007358A2"/>
    <w:rsid w:val="007401CE"/>
    <w:rsid w:val="00741FEC"/>
    <w:rsid w:val="007428E4"/>
    <w:rsid w:val="00745871"/>
    <w:rsid w:val="00745960"/>
    <w:rsid w:val="007520E4"/>
    <w:rsid w:val="00755148"/>
    <w:rsid w:val="00756391"/>
    <w:rsid w:val="007636D9"/>
    <w:rsid w:val="00763E44"/>
    <w:rsid w:val="0076455E"/>
    <w:rsid w:val="00766BE1"/>
    <w:rsid w:val="00766D5D"/>
    <w:rsid w:val="00766F77"/>
    <w:rsid w:val="00772FE9"/>
    <w:rsid w:val="00773FD6"/>
    <w:rsid w:val="00792669"/>
    <w:rsid w:val="00793D9F"/>
    <w:rsid w:val="007976F3"/>
    <w:rsid w:val="007A234F"/>
    <w:rsid w:val="007A2F08"/>
    <w:rsid w:val="007A5C86"/>
    <w:rsid w:val="007B05B8"/>
    <w:rsid w:val="007B2CF2"/>
    <w:rsid w:val="007B3A6E"/>
    <w:rsid w:val="007B59C6"/>
    <w:rsid w:val="007B7565"/>
    <w:rsid w:val="007B7579"/>
    <w:rsid w:val="007C1EF8"/>
    <w:rsid w:val="007C30B4"/>
    <w:rsid w:val="007C4AC2"/>
    <w:rsid w:val="007C6F52"/>
    <w:rsid w:val="007C70D9"/>
    <w:rsid w:val="007D347C"/>
    <w:rsid w:val="007D73A7"/>
    <w:rsid w:val="007E51AB"/>
    <w:rsid w:val="007E51E2"/>
    <w:rsid w:val="007E6E4A"/>
    <w:rsid w:val="007F35BB"/>
    <w:rsid w:val="007F5639"/>
    <w:rsid w:val="007F7103"/>
    <w:rsid w:val="008010E5"/>
    <w:rsid w:val="00801A0D"/>
    <w:rsid w:val="00801AEE"/>
    <w:rsid w:val="008035AE"/>
    <w:rsid w:val="00803AE5"/>
    <w:rsid w:val="00806033"/>
    <w:rsid w:val="0080718D"/>
    <w:rsid w:val="00807354"/>
    <w:rsid w:val="00813088"/>
    <w:rsid w:val="00814843"/>
    <w:rsid w:val="0082071F"/>
    <w:rsid w:val="00823DC3"/>
    <w:rsid w:val="00826380"/>
    <w:rsid w:val="00826861"/>
    <w:rsid w:val="008278A4"/>
    <w:rsid w:val="008334A6"/>
    <w:rsid w:val="008344F7"/>
    <w:rsid w:val="00836B88"/>
    <w:rsid w:val="00837938"/>
    <w:rsid w:val="008405E7"/>
    <w:rsid w:val="00841BB8"/>
    <w:rsid w:val="00843682"/>
    <w:rsid w:val="008438E5"/>
    <w:rsid w:val="00844454"/>
    <w:rsid w:val="00847D7B"/>
    <w:rsid w:val="00851FAA"/>
    <w:rsid w:val="00851FEB"/>
    <w:rsid w:val="00852343"/>
    <w:rsid w:val="0085367E"/>
    <w:rsid w:val="008620E2"/>
    <w:rsid w:val="008646AD"/>
    <w:rsid w:val="00864F8C"/>
    <w:rsid w:val="00865487"/>
    <w:rsid w:val="00865841"/>
    <w:rsid w:val="00866B2B"/>
    <w:rsid w:val="00866C1D"/>
    <w:rsid w:val="00866C24"/>
    <w:rsid w:val="0086753D"/>
    <w:rsid w:val="008678BE"/>
    <w:rsid w:val="00870F2D"/>
    <w:rsid w:val="008715CD"/>
    <w:rsid w:val="00876C8E"/>
    <w:rsid w:val="0088566F"/>
    <w:rsid w:val="00885DC3"/>
    <w:rsid w:val="00886717"/>
    <w:rsid w:val="008912C6"/>
    <w:rsid w:val="00891866"/>
    <w:rsid w:val="008928A7"/>
    <w:rsid w:val="00893B84"/>
    <w:rsid w:val="008952E6"/>
    <w:rsid w:val="008A154C"/>
    <w:rsid w:val="008A4263"/>
    <w:rsid w:val="008A4B5A"/>
    <w:rsid w:val="008A4C2C"/>
    <w:rsid w:val="008A5AC5"/>
    <w:rsid w:val="008B0C3D"/>
    <w:rsid w:val="008B170F"/>
    <w:rsid w:val="008B4EC4"/>
    <w:rsid w:val="008C24D7"/>
    <w:rsid w:val="008C579D"/>
    <w:rsid w:val="008C6264"/>
    <w:rsid w:val="008C7EFA"/>
    <w:rsid w:val="008D158B"/>
    <w:rsid w:val="008E0AC4"/>
    <w:rsid w:val="008E1892"/>
    <w:rsid w:val="008E231F"/>
    <w:rsid w:val="008E3EC6"/>
    <w:rsid w:val="008E4DD0"/>
    <w:rsid w:val="008E5B93"/>
    <w:rsid w:val="008E6528"/>
    <w:rsid w:val="008F0A6F"/>
    <w:rsid w:val="008F0D6A"/>
    <w:rsid w:val="008F0E4F"/>
    <w:rsid w:val="008F540E"/>
    <w:rsid w:val="008F567C"/>
    <w:rsid w:val="008F6409"/>
    <w:rsid w:val="008F753F"/>
    <w:rsid w:val="008F7936"/>
    <w:rsid w:val="00900129"/>
    <w:rsid w:val="0090064D"/>
    <w:rsid w:val="0090198C"/>
    <w:rsid w:val="00901DFA"/>
    <w:rsid w:val="0090395E"/>
    <w:rsid w:val="009146A8"/>
    <w:rsid w:val="00921272"/>
    <w:rsid w:val="00922528"/>
    <w:rsid w:val="00922D8A"/>
    <w:rsid w:val="009241B2"/>
    <w:rsid w:val="009245C0"/>
    <w:rsid w:val="00925632"/>
    <w:rsid w:val="00927AA3"/>
    <w:rsid w:val="00930681"/>
    <w:rsid w:val="00930AAF"/>
    <w:rsid w:val="009318CE"/>
    <w:rsid w:val="00931F28"/>
    <w:rsid w:val="00932DD1"/>
    <w:rsid w:val="009330F6"/>
    <w:rsid w:val="009331C7"/>
    <w:rsid w:val="009346BC"/>
    <w:rsid w:val="00934B6B"/>
    <w:rsid w:val="00935E03"/>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4838"/>
    <w:rsid w:val="009A0288"/>
    <w:rsid w:val="009A029E"/>
    <w:rsid w:val="009A03E8"/>
    <w:rsid w:val="009A31AC"/>
    <w:rsid w:val="009B0072"/>
    <w:rsid w:val="009B05C8"/>
    <w:rsid w:val="009B279C"/>
    <w:rsid w:val="009B4D64"/>
    <w:rsid w:val="009B5DB6"/>
    <w:rsid w:val="009B61ED"/>
    <w:rsid w:val="009B73C9"/>
    <w:rsid w:val="009C0BD7"/>
    <w:rsid w:val="009C15B0"/>
    <w:rsid w:val="009C3FBB"/>
    <w:rsid w:val="009C4367"/>
    <w:rsid w:val="009C53F3"/>
    <w:rsid w:val="009C6825"/>
    <w:rsid w:val="009C7FBA"/>
    <w:rsid w:val="009D24A0"/>
    <w:rsid w:val="009D7DD5"/>
    <w:rsid w:val="009E25CD"/>
    <w:rsid w:val="009E330E"/>
    <w:rsid w:val="009E4504"/>
    <w:rsid w:val="009E742B"/>
    <w:rsid w:val="009F1AC2"/>
    <w:rsid w:val="009F1B70"/>
    <w:rsid w:val="009F28F0"/>
    <w:rsid w:val="009F5E5F"/>
    <w:rsid w:val="009F65A3"/>
    <w:rsid w:val="00A0028B"/>
    <w:rsid w:val="00A0134F"/>
    <w:rsid w:val="00A01E59"/>
    <w:rsid w:val="00A03B3F"/>
    <w:rsid w:val="00A069DA"/>
    <w:rsid w:val="00A07F08"/>
    <w:rsid w:val="00A11B39"/>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17D5"/>
    <w:rsid w:val="00A525C2"/>
    <w:rsid w:val="00A53999"/>
    <w:rsid w:val="00A53E0F"/>
    <w:rsid w:val="00A54C5A"/>
    <w:rsid w:val="00A567B4"/>
    <w:rsid w:val="00A57416"/>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E9A"/>
    <w:rsid w:val="00AA0975"/>
    <w:rsid w:val="00AA0F57"/>
    <w:rsid w:val="00AA3A67"/>
    <w:rsid w:val="00AA4889"/>
    <w:rsid w:val="00AA4F1F"/>
    <w:rsid w:val="00AA638D"/>
    <w:rsid w:val="00AA7447"/>
    <w:rsid w:val="00AB03F8"/>
    <w:rsid w:val="00AB1580"/>
    <w:rsid w:val="00AB4B0B"/>
    <w:rsid w:val="00AB5C23"/>
    <w:rsid w:val="00AC1650"/>
    <w:rsid w:val="00AC252B"/>
    <w:rsid w:val="00AC2B5F"/>
    <w:rsid w:val="00AC45D2"/>
    <w:rsid w:val="00AC6BB9"/>
    <w:rsid w:val="00AD289D"/>
    <w:rsid w:val="00AD293D"/>
    <w:rsid w:val="00AD3B43"/>
    <w:rsid w:val="00AD3E39"/>
    <w:rsid w:val="00AD552F"/>
    <w:rsid w:val="00AD6B7B"/>
    <w:rsid w:val="00AD7AED"/>
    <w:rsid w:val="00AE03A0"/>
    <w:rsid w:val="00AE0777"/>
    <w:rsid w:val="00AE3CC7"/>
    <w:rsid w:val="00AE4CEF"/>
    <w:rsid w:val="00AE548E"/>
    <w:rsid w:val="00AE56A1"/>
    <w:rsid w:val="00AE5C35"/>
    <w:rsid w:val="00AF0421"/>
    <w:rsid w:val="00AF097C"/>
    <w:rsid w:val="00AF2BF9"/>
    <w:rsid w:val="00AF4F02"/>
    <w:rsid w:val="00B023D2"/>
    <w:rsid w:val="00B03596"/>
    <w:rsid w:val="00B038EC"/>
    <w:rsid w:val="00B03FCB"/>
    <w:rsid w:val="00B05472"/>
    <w:rsid w:val="00B07CA8"/>
    <w:rsid w:val="00B10226"/>
    <w:rsid w:val="00B1059F"/>
    <w:rsid w:val="00B13EA9"/>
    <w:rsid w:val="00B14F4C"/>
    <w:rsid w:val="00B15428"/>
    <w:rsid w:val="00B205FD"/>
    <w:rsid w:val="00B21525"/>
    <w:rsid w:val="00B2774F"/>
    <w:rsid w:val="00B30343"/>
    <w:rsid w:val="00B31888"/>
    <w:rsid w:val="00B31952"/>
    <w:rsid w:val="00B3242C"/>
    <w:rsid w:val="00B338BE"/>
    <w:rsid w:val="00B344DC"/>
    <w:rsid w:val="00B359E0"/>
    <w:rsid w:val="00B36A20"/>
    <w:rsid w:val="00B377C6"/>
    <w:rsid w:val="00B41983"/>
    <w:rsid w:val="00B42BF1"/>
    <w:rsid w:val="00B50FC8"/>
    <w:rsid w:val="00B51756"/>
    <w:rsid w:val="00B51E8E"/>
    <w:rsid w:val="00B53025"/>
    <w:rsid w:val="00B5374E"/>
    <w:rsid w:val="00B66B27"/>
    <w:rsid w:val="00B67EE6"/>
    <w:rsid w:val="00B701F1"/>
    <w:rsid w:val="00B74A0E"/>
    <w:rsid w:val="00B75413"/>
    <w:rsid w:val="00B76D5E"/>
    <w:rsid w:val="00B810A9"/>
    <w:rsid w:val="00B823DE"/>
    <w:rsid w:val="00B82C00"/>
    <w:rsid w:val="00B86437"/>
    <w:rsid w:val="00B9143F"/>
    <w:rsid w:val="00B92A15"/>
    <w:rsid w:val="00B9321D"/>
    <w:rsid w:val="00B954D3"/>
    <w:rsid w:val="00BA0B01"/>
    <w:rsid w:val="00BA265F"/>
    <w:rsid w:val="00BA3F0F"/>
    <w:rsid w:val="00BA4C6C"/>
    <w:rsid w:val="00BA50FD"/>
    <w:rsid w:val="00BB19D9"/>
    <w:rsid w:val="00BC07F1"/>
    <w:rsid w:val="00BC655A"/>
    <w:rsid w:val="00BD0B1F"/>
    <w:rsid w:val="00BD0BA9"/>
    <w:rsid w:val="00BD2BEB"/>
    <w:rsid w:val="00BD5DA5"/>
    <w:rsid w:val="00BE4EEE"/>
    <w:rsid w:val="00BF2012"/>
    <w:rsid w:val="00BF68C2"/>
    <w:rsid w:val="00C012DF"/>
    <w:rsid w:val="00C02B8C"/>
    <w:rsid w:val="00C03259"/>
    <w:rsid w:val="00C116F3"/>
    <w:rsid w:val="00C14036"/>
    <w:rsid w:val="00C159CE"/>
    <w:rsid w:val="00C227C0"/>
    <w:rsid w:val="00C242B0"/>
    <w:rsid w:val="00C25271"/>
    <w:rsid w:val="00C2586B"/>
    <w:rsid w:val="00C27263"/>
    <w:rsid w:val="00C32638"/>
    <w:rsid w:val="00C36F11"/>
    <w:rsid w:val="00C3703A"/>
    <w:rsid w:val="00C3717A"/>
    <w:rsid w:val="00C40812"/>
    <w:rsid w:val="00C41B17"/>
    <w:rsid w:val="00C44C9C"/>
    <w:rsid w:val="00C457AB"/>
    <w:rsid w:val="00C5050F"/>
    <w:rsid w:val="00C51514"/>
    <w:rsid w:val="00C543B4"/>
    <w:rsid w:val="00C57E91"/>
    <w:rsid w:val="00C61FF0"/>
    <w:rsid w:val="00C62460"/>
    <w:rsid w:val="00C65718"/>
    <w:rsid w:val="00C65F19"/>
    <w:rsid w:val="00C6645E"/>
    <w:rsid w:val="00C66ADA"/>
    <w:rsid w:val="00C678D0"/>
    <w:rsid w:val="00C7169C"/>
    <w:rsid w:val="00C71A55"/>
    <w:rsid w:val="00C7220B"/>
    <w:rsid w:val="00C7321D"/>
    <w:rsid w:val="00C7528F"/>
    <w:rsid w:val="00C765E2"/>
    <w:rsid w:val="00C76EE2"/>
    <w:rsid w:val="00C7769F"/>
    <w:rsid w:val="00C82045"/>
    <w:rsid w:val="00C85193"/>
    <w:rsid w:val="00C86C50"/>
    <w:rsid w:val="00C87288"/>
    <w:rsid w:val="00C921F1"/>
    <w:rsid w:val="00C9424C"/>
    <w:rsid w:val="00C967A9"/>
    <w:rsid w:val="00C96E72"/>
    <w:rsid w:val="00C97A3C"/>
    <w:rsid w:val="00CA3C70"/>
    <w:rsid w:val="00CA4C0C"/>
    <w:rsid w:val="00CA4D8C"/>
    <w:rsid w:val="00CB075E"/>
    <w:rsid w:val="00CB08C8"/>
    <w:rsid w:val="00CB0C06"/>
    <w:rsid w:val="00CB3628"/>
    <w:rsid w:val="00CC023F"/>
    <w:rsid w:val="00CC0733"/>
    <w:rsid w:val="00CC24CC"/>
    <w:rsid w:val="00CC2D02"/>
    <w:rsid w:val="00CC387C"/>
    <w:rsid w:val="00CC3BD9"/>
    <w:rsid w:val="00CD1975"/>
    <w:rsid w:val="00CD31C7"/>
    <w:rsid w:val="00CD68FD"/>
    <w:rsid w:val="00CD76A1"/>
    <w:rsid w:val="00CD77BF"/>
    <w:rsid w:val="00CE3FB0"/>
    <w:rsid w:val="00CE4C7E"/>
    <w:rsid w:val="00CE5781"/>
    <w:rsid w:val="00CE57DF"/>
    <w:rsid w:val="00CE7CC1"/>
    <w:rsid w:val="00CF16E2"/>
    <w:rsid w:val="00CF229D"/>
    <w:rsid w:val="00CF62BD"/>
    <w:rsid w:val="00D00FD1"/>
    <w:rsid w:val="00D029D7"/>
    <w:rsid w:val="00D02FEC"/>
    <w:rsid w:val="00D05FA2"/>
    <w:rsid w:val="00D070A6"/>
    <w:rsid w:val="00D101C1"/>
    <w:rsid w:val="00D11425"/>
    <w:rsid w:val="00D14BA0"/>
    <w:rsid w:val="00D15B5E"/>
    <w:rsid w:val="00D17D85"/>
    <w:rsid w:val="00D212F7"/>
    <w:rsid w:val="00D2147D"/>
    <w:rsid w:val="00D21E85"/>
    <w:rsid w:val="00D269E2"/>
    <w:rsid w:val="00D3055D"/>
    <w:rsid w:val="00D348B8"/>
    <w:rsid w:val="00D367FE"/>
    <w:rsid w:val="00D36E8D"/>
    <w:rsid w:val="00D372C6"/>
    <w:rsid w:val="00D37375"/>
    <w:rsid w:val="00D43EC8"/>
    <w:rsid w:val="00D45586"/>
    <w:rsid w:val="00D45990"/>
    <w:rsid w:val="00D47DC1"/>
    <w:rsid w:val="00D54C68"/>
    <w:rsid w:val="00D57130"/>
    <w:rsid w:val="00D60D77"/>
    <w:rsid w:val="00D614C1"/>
    <w:rsid w:val="00D628AC"/>
    <w:rsid w:val="00D62AB6"/>
    <w:rsid w:val="00D632AC"/>
    <w:rsid w:val="00D63A03"/>
    <w:rsid w:val="00D65F6C"/>
    <w:rsid w:val="00D6605E"/>
    <w:rsid w:val="00D7323C"/>
    <w:rsid w:val="00D775E3"/>
    <w:rsid w:val="00D77EB9"/>
    <w:rsid w:val="00D8048A"/>
    <w:rsid w:val="00D84DE7"/>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199"/>
    <w:rsid w:val="00DC2902"/>
    <w:rsid w:val="00DC5715"/>
    <w:rsid w:val="00DC700A"/>
    <w:rsid w:val="00DC7654"/>
    <w:rsid w:val="00DD0257"/>
    <w:rsid w:val="00DD0534"/>
    <w:rsid w:val="00DD25D4"/>
    <w:rsid w:val="00DD3171"/>
    <w:rsid w:val="00DD3F3C"/>
    <w:rsid w:val="00DD479C"/>
    <w:rsid w:val="00DE0EAC"/>
    <w:rsid w:val="00DE28B9"/>
    <w:rsid w:val="00DE3D76"/>
    <w:rsid w:val="00DE499C"/>
    <w:rsid w:val="00DE7F2D"/>
    <w:rsid w:val="00DF1103"/>
    <w:rsid w:val="00DF727C"/>
    <w:rsid w:val="00DF7776"/>
    <w:rsid w:val="00E0083A"/>
    <w:rsid w:val="00E03582"/>
    <w:rsid w:val="00E05D1D"/>
    <w:rsid w:val="00E113CF"/>
    <w:rsid w:val="00E1276C"/>
    <w:rsid w:val="00E13158"/>
    <w:rsid w:val="00E14794"/>
    <w:rsid w:val="00E17E54"/>
    <w:rsid w:val="00E230C6"/>
    <w:rsid w:val="00E265ED"/>
    <w:rsid w:val="00E33DC6"/>
    <w:rsid w:val="00E36277"/>
    <w:rsid w:val="00E37E04"/>
    <w:rsid w:val="00E37EDA"/>
    <w:rsid w:val="00E400DC"/>
    <w:rsid w:val="00E409D1"/>
    <w:rsid w:val="00E40DF5"/>
    <w:rsid w:val="00E42BAB"/>
    <w:rsid w:val="00E43201"/>
    <w:rsid w:val="00E449E4"/>
    <w:rsid w:val="00E472AF"/>
    <w:rsid w:val="00E517FA"/>
    <w:rsid w:val="00E5389E"/>
    <w:rsid w:val="00E5501C"/>
    <w:rsid w:val="00E557BA"/>
    <w:rsid w:val="00E55969"/>
    <w:rsid w:val="00E559AA"/>
    <w:rsid w:val="00E560DD"/>
    <w:rsid w:val="00E61EF4"/>
    <w:rsid w:val="00E64AF0"/>
    <w:rsid w:val="00E65FF3"/>
    <w:rsid w:val="00E7002D"/>
    <w:rsid w:val="00E7027B"/>
    <w:rsid w:val="00E70A92"/>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2D1F"/>
    <w:rsid w:val="00EA36BE"/>
    <w:rsid w:val="00EA5B36"/>
    <w:rsid w:val="00EB13BB"/>
    <w:rsid w:val="00EB3492"/>
    <w:rsid w:val="00EB4B40"/>
    <w:rsid w:val="00EB6AAE"/>
    <w:rsid w:val="00EB7575"/>
    <w:rsid w:val="00EC1226"/>
    <w:rsid w:val="00EC127A"/>
    <w:rsid w:val="00EC662A"/>
    <w:rsid w:val="00EC74E2"/>
    <w:rsid w:val="00ED1548"/>
    <w:rsid w:val="00ED4264"/>
    <w:rsid w:val="00ED4C77"/>
    <w:rsid w:val="00ED575C"/>
    <w:rsid w:val="00EE039E"/>
    <w:rsid w:val="00EE0FCE"/>
    <w:rsid w:val="00EE1623"/>
    <w:rsid w:val="00EE3091"/>
    <w:rsid w:val="00EE4916"/>
    <w:rsid w:val="00EE4AF5"/>
    <w:rsid w:val="00EE64EA"/>
    <w:rsid w:val="00EF03CE"/>
    <w:rsid w:val="00EF0E8B"/>
    <w:rsid w:val="00EF1064"/>
    <w:rsid w:val="00EF1B90"/>
    <w:rsid w:val="00EF2BC4"/>
    <w:rsid w:val="00EF40C1"/>
    <w:rsid w:val="00F00D1F"/>
    <w:rsid w:val="00F03EBA"/>
    <w:rsid w:val="00F06DFB"/>
    <w:rsid w:val="00F11B5A"/>
    <w:rsid w:val="00F13540"/>
    <w:rsid w:val="00F14251"/>
    <w:rsid w:val="00F174B6"/>
    <w:rsid w:val="00F17602"/>
    <w:rsid w:val="00F20340"/>
    <w:rsid w:val="00F206C7"/>
    <w:rsid w:val="00F21A5D"/>
    <w:rsid w:val="00F21E0E"/>
    <w:rsid w:val="00F227DB"/>
    <w:rsid w:val="00F22870"/>
    <w:rsid w:val="00F23B1C"/>
    <w:rsid w:val="00F24B2E"/>
    <w:rsid w:val="00F309A5"/>
    <w:rsid w:val="00F319C6"/>
    <w:rsid w:val="00F328F3"/>
    <w:rsid w:val="00F34829"/>
    <w:rsid w:val="00F3547B"/>
    <w:rsid w:val="00F368AF"/>
    <w:rsid w:val="00F41875"/>
    <w:rsid w:val="00F418AC"/>
    <w:rsid w:val="00F43C36"/>
    <w:rsid w:val="00F44D79"/>
    <w:rsid w:val="00F44E44"/>
    <w:rsid w:val="00F45B85"/>
    <w:rsid w:val="00F64B2A"/>
    <w:rsid w:val="00F6570A"/>
    <w:rsid w:val="00F65A77"/>
    <w:rsid w:val="00F67F6F"/>
    <w:rsid w:val="00F71B72"/>
    <w:rsid w:val="00F71ED2"/>
    <w:rsid w:val="00F75499"/>
    <w:rsid w:val="00F77B92"/>
    <w:rsid w:val="00F809B0"/>
    <w:rsid w:val="00F81DE1"/>
    <w:rsid w:val="00F85C9E"/>
    <w:rsid w:val="00F91598"/>
    <w:rsid w:val="00F93A92"/>
    <w:rsid w:val="00F94066"/>
    <w:rsid w:val="00FA08C9"/>
    <w:rsid w:val="00FA30B5"/>
    <w:rsid w:val="00FA5B9B"/>
    <w:rsid w:val="00FA5DF4"/>
    <w:rsid w:val="00FB362A"/>
    <w:rsid w:val="00FB7F32"/>
    <w:rsid w:val="00FC03C0"/>
    <w:rsid w:val="00FC046F"/>
    <w:rsid w:val="00FC29AD"/>
    <w:rsid w:val="00FC31ED"/>
    <w:rsid w:val="00FC40FF"/>
    <w:rsid w:val="00FC4380"/>
    <w:rsid w:val="00FC4690"/>
    <w:rsid w:val="00FC49DE"/>
    <w:rsid w:val="00FC5CDE"/>
    <w:rsid w:val="00FD0118"/>
    <w:rsid w:val="00FD5BD4"/>
    <w:rsid w:val="00FD70ED"/>
    <w:rsid w:val="00FD743E"/>
    <w:rsid w:val="00FE0C17"/>
    <w:rsid w:val="00FE1D55"/>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uiPriority w:val="1"/>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rsid w:val="00DF727C"/>
    <w:pPr>
      <w:tabs>
        <w:tab w:val="center" w:pos="4419"/>
        <w:tab w:val="right" w:pos="8838"/>
      </w:tabs>
    </w:pPr>
  </w:style>
  <w:style w:type="character" w:customStyle="1" w:styleId="EncabezadoCar">
    <w:name w:val="Encabezado Car"/>
    <w:basedOn w:val="Fuentedeprrafopredeter"/>
    <w:link w:val="Encabezado"/>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uiPriority w:val="99"/>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uiPriority w:val="99"/>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본문1"/>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본문1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nhideWhenUsed/>
    <w:rsid w:val="00DF727C"/>
    <w:rPr>
      <w:rFonts w:ascii="Tahoma" w:hAnsi="Tahoma"/>
    </w:rPr>
  </w:style>
  <w:style w:type="character" w:customStyle="1" w:styleId="TextodegloboCar">
    <w:name w:val="Texto de globo Car"/>
    <w:basedOn w:val="Fuentedeprrafopredeter"/>
    <w:link w:val="Textodeglobo"/>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rsid w:val="00277384"/>
    <w:pPr>
      <w:ind w:left="283" w:hanging="283"/>
    </w:pPr>
    <w:rPr>
      <w:rFonts w:ascii="Times New Roman" w:hAnsi="Times New Roman"/>
      <w:sz w:val="24"/>
      <w:szCs w:val="24"/>
    </w:rPr>
  </w:style>
  <w:style w:type="character" w:styleId="Hipervnculovisitado">
    <w:name w:val="FollowedHyperlink"/>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886717"/>
    <w:rPr>
      <w:color w:val="605E5C"/>
      <w:shd w:val="clear" w:color="auto" w:fill="E1DFDD"/>
    </w:rPr>
  </w:style>
  <w:style w:type="table" w:styleId="Tabladecuadrcula4-nfasis1">
    <w:name w:val="Grid Table 4 Accent 1"/>
    <w:basedOn w:val="Tablanormal"/>
    <w:uiPriority w:val="49"/>
    <w:rsid w:val="008867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886717"/>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886717"/>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886717"/>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886717"/>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214390692">
      <w:bodyDiv w:val="1"/>
      <w:marLeft w:val="0"/>
      <w:marRight w:val="0"/>
      <w:marTop w:val="0"/>
      <w:marBottom w:val="0"/>
      <w:divBdr>
        <w:top w:val="none" w:sz="0" w:space="0" w:color="auto"/>
        <w:left w:val="none" w:sz="0" w:space="0" w:color="auto"/>
        <w:bottom w:val="none" w:sz="0" w:space="0" w:color="auto"/>
        <w:right w:val="none" w:sz="0" w:space="0" w:color="auto"/>
      </w:divBdr>
      <w:divsChild>
        <w:div w:id="1795639854">
          <w:marLeft w:val="0"/>
          <w:marRight w:val="0"/>
          <w:marTop w:val="0"/>
          <w:marBottom w:val="0"/>
          <w:divBdr>
            <w:top w:val="none" w:sz="0" w:space="0" w:color="auto"/>
            <w:left w:val="none" w:sz="0" w:space="0" w:color="auto"/>
            <w:bottom w:val="none" w:sz="0" w:space="0" w:color="auto"/>
            <w:right w:val="none" w:sz="0" w:space="0" w:color="auto"/>
          </w:divBdr>
          <w:divsChild>
            <w:div w:id="715662498">
              <w:marLeft w:val="0"/>
              <w:marRight w:val="0"/>
              <w:marTop w:val="0"/>
              <w:marBottom w:val="0"/>
              <w:divBdr>
                <w:top w:val="none" w:sz="0" w:space="0" w:color="auto"/>
                <w:left w:val="none" w:sz="0" w:space="0" w:color="auto"/>
                <w:bottom w:val="none" w:sz="0" w:space="0" w:color="auto"/>
                <w:right w:val="none" w:sz="0" w:space="0" w:color="auto"/>
              </w:divBdr>
            </w:div>
          </w:divsChild>
        </w:div>
        <w:div w:id="1394351737">
          <w:marLeft w:val="0"/>
          <w:marRight w:val="0"/>
          <w:marTop w:val="0"/>
          <w:marBottom w:val="0"/>
          <w:divBdr>
            <w:top w:val="none" w:sz="0" w:space="0" w:color="auto"/>
            <w:left w:val="none" w:sz="0" w:space="0" w:color="auto"/>
            <w:bottom w:val="none" w:sz="0" w:space="0" w:color="auto"/>
            <w:right w:val="none" w:sz="0" w:space="0" w:color="auto"/>
          </w:divBdr>
        </w:div>
      </w:divsChild>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42595276">
      <w:bodyDiv w:val="1"/>
      <w:marLeft w:val="0"/>
      <w:marRight w:val="0"/>
      <w:marTop w:val="0"/>
      <w:marBottom w:val="0"/>
      <w:divBdr>
        <w:top w:val="none" w:sz="0" w:space="0" w:color="auto"/>
        <w:left w:val="none" w:sz="0" w:space="0" w:color="auto"/>
        <w:bottom w:val="none" w:sz="0" w:space="0" w:color="auto"/>
        <w:right w:val="none" w:sz="0" w:space="0" w:color="auto"/>
      </w:divBdr>
      <w:divsChild>
        <w:div w:id="365832218">
          <w:marLeft w:val="0"/>
          <w:marRight w:val="0"/>
          <w:marTop w:val="0"/>
          <w:marBottom w:val="0"/>
          <w:divBdr>
            <w:top w:val="none" w:sz="0" w:space="0" w:color="auto"/>
            <w:left w:val="none" w:sz="0" w:space="0" w:color="auto"/>
            <w:bottom w:val="none" w:sz="0" w:space="0" w:color="auto"/>
            <w:right w:val="none" w:sz="0" w:space="0" w:color="auto"/>
          </w:divBdr>
        </w:div>
        <w:div w:id="152962803">
          <w:marLeft w:val="0"/>
          <w:marRight w:val="0"/>
          <w:marTop w:val="0"/>
          <w:marBottom w:val="0"/>
          <w:divBdr>
            <w:top w:val="none" w:sz="0" w:space="0" w:color="auto"/>
            <w:left w:val="none" w:sz="0" w:space="0" w:color="auto"/>
            <w:bottom w:val="none" w:sz="0" w:space="0" w:color="auto"/>
            <w:right w:val="none" w:sz="0" w:space="0" w:color="auto"/>
          </w:divBdr>
        </w:div>
      </w:divsChild>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62780008">
      <w:bodyDiv w:val="1"/>
      <w:marLeft w:val="0"/>
      <w:marRight w:val="0"/>
      <w:marTop w:val="0"/>
      <w:marBottom w:val="0"/>
      <w:divBdr>
        <w:top w:val="none" w:sz="0" w:space="0" w:color="auto"/>
        <w:left w:val="none" w:sz="0" w:space="0" w:color="auto"/>
        <w:bottom w:val="none" w:sz="0" w:space="0" w:color="auto"/>
        <w:right w:val="none" w:sz="0" w:space="0" w:color="auto"/>
      </w:divBdr>
      <w:divsChild>
        <w:div w:id="707417277">
          <w:marLeft w:val="0"/>
          <w:marRight w:val="0"/>
          <w:marTop w:val="0"/>
          <w:marBottom w:val="0"/>
          <w:divBdr>
            <w:top w:val="none" w:sz="0" w:space="0" w:color="auto"/>
            <w:left w:val="none" w:sz="0" w:space="0" w:color="auto"/>
            <w:bottom w:val="none" w:sz="0" w:space="0" w:color="auto"/>
            <w:right w:val="none" w:sz="0" w:space="0" w:color="auto"/>
          </w:divBdr>
          <w:divsChild>
            <w:div w:id="1903365082">
              <w:marLeft w:val="0"/>
              <w:marRight w:val="0"/>
              <w:marTop w:val="0"/>
              <w:marBottom w:val="0"/>
              <w:divBdr>
                <w:top w:val="none" w:sz="0" w:space="0" w:color="auto"/>
                <w:left w:val="none" w:sz="0" w:space="0" w:color="auto"/>
                <w:bottom w:val="none" w:sz="0" w:space="0" w:color="auto"/>
                <w:right w:val="none" w:sz="0" w:space="0" w:color="auto"/>
              </w:divBdr>
            </w:div>
          </w:divsChild>
        </w:div>
        <w:div w:id="1868785012">
          <w:marLeft w:val="0"/>
          <w:marRight w:val="0"/>
          <w:marTop w:val="0"/>
          <w:marBottom w:val="0"/>
          <w:divBdr>
            <w:top w:val="none" w:sz="0" w:space="0" w:color="auto"/>
            <w:left w:val="none" w:sz="0" w:space="0" w:color="auto"/>
            <w:bottom w:val="none" w:sz="0" w:space="0" w:color="auto"/>
            <w:right w:val="none" w:sz="0" w:space="0" w:color="auto"/>
          </w:divBdr>
        </w:div>
      </w:divsChild>
    </w:div>
    <w:div w:id="675577250">
      <w:bodyDiv w:val="1"/>
      <w:marLeft w:val="0"/>
      <w:marRight w:val="0"/>
      <w:marTop w:val="0"/>
      <w:marBottom w:val="0"/>
      <w:divBdr>
        <w:top w:val="none" w:sz="0" w:space="0" w:color="auto"/>
        <w:left w:val="none" w:sz="0" w:space="0" w:color="auto"/>
        <w:bottom w:val="none" w:sz="0" w:space="0" w:color="auto"/>
        <w:right w:val="none" w:sz="0" w:space="0" w:color="auto"/>
      </w:divBdr>
      <w:divsChild>
        <w:div w:id="965115794">
          <w:marLeft w:val="0"/>
          <w:marRight w:val="0"/>
          <w:marTop w:val="0"/>
          <w:marBottom w:val="0"/>
          <w:divBdr>
            <w:top w:val="none" w:sz="0" w:space="0" w:color="auto"/>
            <w:left w:val="none" w:sz="0" w:space="0" w:color="auto"/>
            <w:bottom w:val="none" w:sz="0" w:space="0" w:color="auto"/>
            <w:right w:val="none" w:sz="0" w:space="0" w:color="auto"/>
          </w:divBdr>
          <w:divsChild>
            <w:div w:id="1821849172">
              <w:marLeft w:val="0"/>
              <w:marRight w:val="0"/>
              <w:marTop w:val="0"/>
              <w:marBottom w:val="0"/>
              <w:divBdr>
                <w:top w:val="none" w:sz="0" w:space="0" w:color="auto"/>
                <w:left w:val="none" w:sz="0" w:space="0" w:color="auto"/>
                <w:bottom w:val="none" w:sz="0" w:space="0" w:color="auto"/>
                <w:right w:val="none" w:sz="0" w:space="0" w:color="auto"/>
              </w:divBdr>
            </w:div>
          </w:divsChild>
        </w:div>
        <w:div w:id="648286987">
          <w:marLeft w:val="0"/>
          <w:marRight w:val="0"/>
          <w:marTop w:val="0"/>
          <w:marBottom w:val="0"/>
          <w:divBdr>
            <w:top w:val="none" w:sz="0" w:space="0" w:color="auto"/>
            <w:left w:val="none" w:sz="0" w:space="0" w:color="auto"/>
            <w:bottom w:val="none" w:sz="0" w:space="0" w:color="auto"/>
            <w:right w:val="none" w:sz="0" w:space="0" w:color="auto"/>
          </w:divBdr>
        </w:div>
      </w:divsChild>
    </w:div>
    <w:div w:id="788164308">
      <w:bodyDiv w:val="1"/>
      <w:marLeft w:val="0"/>
      <w:marRight w:val="0"/>
      <w:marTop w:val="0"/>
      <w:marBottom w:val="0"/>
      <w:divBdr>
        <w:top w:val="none" w:sz="0" w:space="0" w:color="auto"/>
        <w:left w:val="none" w:sz="0" w:space="0" w:color="auto"/>
        <w:bottom w:val="none" w:sz="0" w:space="0" w:color="auto"/>
        <w:right w:val="none" w:sz="0" w:space="0" w:color="auto"/>
      </w:divBdr>
      <w:divsChild>
        <w:div w:id="2032294848">
          <w:marLeft w:val="0"/>
          <w:marRight w:val="0"/>
          <w:marTop w:val="0"/>
          <w:marBottom w:val="0"/>
          <w:divBdr>
            <w:top w:val="none" w:sz="0" w:space="0" w:color="auto"/>
            <w:left w:val="none" w:sz="0" w:space="0" w:color="auto"/>
            <w:bottom w:val="none" w:sz="0" w:space="0" w:color="auto"/>
            <w:right w:val="none" w:sz="0" w:space="0" w:color="auto"/>
          </w:divBdr>
          <w:divsChild>
            <w:div w:id="1742826436">
              <w:marLeft w:val="0"/>
              <w:marRight w:val="0"/>
              <w:marTop w:val="0"/>
              <w:marBottom w:val="0"/>
              <w:divBdr>
                <w:top w:val="none" w:sz="0" w:space="0" w:color="auto"/>
                <w:left w:val="none" w:sz="0" w:space="0" w:color="auto"/>
                <w:bottom w:val="none" w:sz="0" w:space="0" w:color="auto"/>
                <w:right w:val="none" w:sz="0" w:space="0" w:color="auto"/>
              </w:divBdr>
            </w:div>
          </w:divsChild>
        </w:div>
        <w:div w:id="182019547">
          <w:marLeft w:val="0"/>
          <w:marRight w:val="0"/>
          <w:marTop w:val="0"/>
          <w:marBottom w:val="0"/>
          <w:divBdr>
            <w:top w:val="none" w:sz="0" w:space="0" w:color="auto"/>
            <w:left w:val="none" w:sz="0" w:space="0" w:color="auto"/>
            <w:bottom w:val="none" w:sz="0" w:space="0" w:color="auto"/>
            <w:right w:val="none" w:sz="0" w:space="0" w:color="auto"/>
          </w:divBdr>
        </w:div>
      </w:divsChild>
    </w:div>
    <w:div w:id="835732414">
      <w:bodyDiv w:val="1"/>
      <w:marLeft w:val="0"/>
      <w:marRight w:val="0"/>
      <w:marTop w:val="0"/>
      <w:marBottom w:val="0"/>
      <w:divBdr>
        <w:top w:val="none" w:sz="0" w:space="0" w:color="auto"/>
        <w:left w:val="none" w:sz="0" w:space="0" w:color="auto"/>
        <w:bottom w:val="none" w:sz="0" w:space="0" w:color="auto"/>
        <w:right w:val="none" w:sz="0" w:space="0" w:color="auto"/>
      </w:divBdr>
      <w:divsChild>
        <w:div w:id="1426148590">
          <w:marLeft w:val="0"/>
          <w:marRight w:val="0"/>
          <w:marTop w:val="0"/>
          <w:marBottom w:val="0"/>
          <w:divBdr>
            <w:top w:val="none" w:sz="0" w:space="0" w:color="auto"/>
            <w:left w:val="none" w:sz="0" w:space="0" w:color="auto"/>
            <w:bottom w:val="none" w:sz="0" w:space="0" w:color="auto"/>
            <w:right w:val="none" w:sz="0" w:space="0" w:color="auto"/>
          </w:divBdr>
        </w:div>
        <w:div w:id="1922522860">
          <w:marLeft w:val="0"/>
          <w:marRight w:val="0"/>
          <w:marTop w:val="0"/>
          <w:marBottom w:val="0"/>
          <w:divBdr>
            <w:top w:val="none" w:sz="0" w:space="0" w:color="auto"/>
            <w:left w:val="none" w:sz="0" w:space="0" w:color="auto"/>
            <w:bottom w:val="none" w:sz="0" w:space="0" w:color="auto"/>
            <w:right w:val="none" w:sz="0" w:space="0" w:color="auto"/>
          </w:divBdr>
        </w:div>
      </w:divsChild>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669136536">
      <w:bodyDiv w:val="1"/>
      <w:marLeft w:val="0"/>
      <w:marRight w:val="0"/>
      <w:marTop w:val="0"/>
      <w:marBottom w:val="0"/>
      <w:divBdr>
        <w:top w:val="none" w:sz="0" w:space="0" w:color="auto"/>
        <w:left w:val="none" w:sz="0" w:space="0" w:color="auto"/>
        <w:bottom w:val="none" w:sz="0" w:space="0" w:color="auto"/>
        <w:right w:val="none" w:sz="0" w:space="0" w:color="auto"/>
      </w:divBdr>
      <w:divsChild>
        <w:div w:id="388117207">
          <w:marLeft w:val="0"/>
          <w:marRight w:val="0"/>
          <w:marTop w:val="0"/>
          <w:marBottom w:val="0"/>
          <w:divBdr>
            <w:top w:val="none" w:sz="0" w:space="0" w:color="auto"/>
            <w:left w:val="none" w:sz="0" w:space="0" w:color="auto"/>
            <w:bottom w:val="none" w:sz="0" w:space="0" w:color="auto"/>
            <w:right w:val="none" w:sz="0" w:space="0" w:color="auto"/>
          </w:divBdr>
        </w:div>
        <w:div w:id="2078897733">
          <w:marLeft w:val="0"/>
          <w:marRight w:val="0"/>
          <w:marTop w:val="0"/>
          <w:marBottom w:val="0"/>
          <w:divBdr>
            <w:top w:val="none" w:sz="0" w:space="0" w:color="auto"/>
            <w:left w:val="none" w:sz="0" w:space="0" w:color="auto"/>
            <w:bottom w:val="none" w:sz="0" w:space="0" w:color="auto"/>
            <w:right w:val="none" w:sz="0" w:space="0" w:color="auto"/>
          </w:divBdr>
        </w:div>
      </w:divsChild>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31218117">
      <w:bodyDiv w:val="1"/>
      <w:marLeft w:val="0"/>
      <w:marRight w:val="0"/>
      <w:marTop w:val="0"/>
      <w:marBottom w:val="0"/>
      <w:divBdr>
        <w:top w:val="none" w:sz="0" w:space="0" w:color="auto"/>
        <w:left w:val="none" w:sz="0" w:space="0" w:color="auto"/>
        <w:bottom w:val="none" w:sz="0" w:space="0" w:color="auto"/>
        <w:right w:val="none" w:sz="0" w:space="0" w:color="auto"/>
      </w:divBdr>
      <w:divsChild>
        <w:div w:id="1462309505">
          <w:marLeft w:val="0"/>
          <w:marRight w:val="0"/>
          <w:marTop w:val="0"/>
          <w:marBottom w:val="0"/>
          <w:divBdr>
            <w:top w:val="none" w:sz="0" w:space="0" w:color="auto"/>
            <w:left w:val="none" w:sz="0" w:space="0" w:color="auto"/>
            <w:bottom w:val="none" w:sz="0" w:space="0" w:color="auto"/>
            <w:right w:val="none" w:sz="0" w:space="0" w:color="auto"/>
          </w:divBdr>
        </w:div>
        <w:div w:id="2068452483">
          <w:marLeft w:val="0"/>
          <w:marRight w:val="0"/>
          <w:marTop w:val="0"/>
          <w:marBottom w:val="0"/>
          <w:divBdr>
            <w:top w:val="none" w:sz="0" w:space="0" w:color="auto"/>
            <w:left w:val="none" w:sz="0" w:space="0" w:color="auto"/>
            <w:bottom w:val="none" w:sz="0" w:space="0" w:color="auto"/>
            <w:right w:val="none" w:sz="0" w:space="0" w:color="auto"/>
          </w:divBdr>
        </w:div>
      </w:divsChild>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com/live/XZN4TwA-rk0?feature=share" TargetMode="External"/><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hyperlink" Target="https://meet.google.com/nqk-orww-gw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559EC-36D7-495E-8F8C-7B08FE7D1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38</Pages>
  <Words>16600</Words>
  <Characters>91301</Characters>
  <Application>Microsoft Office Word</Application>
  <DocSecurity>0</DocSecurity>
  <Lines>760</Lines>
  <Paragraphs>215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CONTRATACIONES I</cp:lastModifiedBy>
  <cp:revision>115</cp:revision>
  <cp:lastPrinted>2025-02-12T02:18:00Z</cp:lastPrinted>
  <dcterms:created xsi:type="dcterms:W3CDTF">2024-08-29T15:57:00Z</dcterms:created>
  <dcterms:modified xsi:type="dcterms:W3CDTF">2025-03-19T21:43:00Z</dcterms:modified>
</cp:coreProperties>
</file>