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column">
                  <wp:posOffset>-182211</wp:posOffset>
                </wp:positionH>
                <wp:positionV relativeFrom="paragraph">
                  <wp:posOffset>179516</wp:posOffset>
                </wp:positionV>
                <wp:extent cx="5749582" cy="4073525"/>
                <wp:effectExtent l="0" t="0" r="22860" b="2222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582" cy="4073525"/>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C01CA1" w:rsidRPr="00F05B38" w:rsidRDefault="00C01CA1"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C01CA1" w:rsidRPr="00C56931" w:rsidRDefault="00C01CA1" w:rsidP="00C56931">
                            <w:pPr>
                              <w:ind w:firstLine="708"/>
                              <w:jc w:val="center"/>
                              <w:rPr>
                                <w:rFonts w:ascii="Bookman Old Style" w:hAnsi="Bookman Old Style" w:cs="Arial"/>
                                <w:b/>
                                <w:color w:val="0000FF"/>
                                <w:sz w:val="46"/>
                                <w:szCs w:val="46"/>
                              </w:rPr>
                            </w:pPr>
                            <w:r w:rsidRPr="00C56931">
                              <w:rPr>
                                <w:rFonts w:ascii="Bookman Old Style" w:hAnsi="Bookman Old Style" w:cs="Tahoma"/>
                                <w:b/>
                                <w:color w:val="0000FF"/>
                                <w:sz w:val="46"/>
                                <w:szCs w:val="46"/>
                              </w:rPr>
                              <w:t>PROYECTO DE VIVIENDA CUALITATIVA EN EL MUNICIPIO DE SACABA -FASE(XXXIII) 2024- COCHABAMBA</w:t>
                            </w:r>
                          </w:p>
                          <w:p w:rsidR="00C01CA1" w:rsidRDefault="00C01CA1" w:rsidP="0016549B">
                            <w:pPr>
                              <w:ind w:firstLine="708"/>
                              <w:rPr>
                                <w:rFonts w:ascii="Century Gothic" w:hAnsi="Century Gothic" w:cs="Arial"/>
                                <w:b/>
                                <w:color w:val="000000"/>
                                <w:sz w:val="32"/>
                              </w:rPr>
                            </w:pPr>
                            <w:r w:rsidRPr="00262F4D">
                              <w:rPr>
                                <w:rFonts w:ascii="Century Gothic" w:hAnsi="Century Gothic" w:cs="Arial"/>
                                <w:b/>
                                <w:color w:val="000000"/>
                                <w:sz w:val="32"/>
                              </w:rPr>
                              <w:t>CÓDIGO DEL PROCESO DE CONTRATACIÓN:</w:t>
                            </w:r>
                          </w:p>
                          <w:p w:rsidR="00C01CA1" w:rsidRDefault="00C01CA1" w:rsidP="0016549B">
                            <w:pPr>
                              <w:ind w:firstLine="708"/>
                              <w:rPr>
                                <w:rFonts w:ascii="Century Gothic" w:hAnsi="Century Gothic" w:cs="Arial"/>
                                <w:b/>
                                <w:color w:val="000000"/>
                                <w:sz w:val="32"/>
                              </w:rPr>
                            </w:pPr>
                          </w:p>
                          <w:p w:rsidR="00C01CA1" w:rsidRPr="00C56931" w:rsidRDefault="00C01CA1" w:rsidP="00F05B38">
                            <w:pPr>
                              <w:jc w:val="center"/>
                              <w:rPr>
                                <w:rFonts w:ascii="Bookman Old Style" w:hAnsi="Bookman Old Style"/>
                                <w:b/>
                                <w:color w:val="0000FF"/>
                                <w:sz w:val="32"/>
                                <w:szCs w:val="32"/>
                              </w:rPr>
                            </w:pPr>
                            <w:r>
                              <w:rPr>
                                <w:rFonts w:ascii="Bookman Old Style" w:hAnsi="Bookman Old Style"/>
                                <w:b/>
                                <w:color w:val="0000FF"/>
                                <w:sz w:val="32"/>
                                <w:szCs w:val="32"/>
                              </w:rPr>
                              <w:t>AEV/DD.CBBA/CD/Nº029/2025 (2da</w:t>
                            </w:r>
                            <w:r w:rsidRPr="00C56931">
                              <w:rPr>
                                <w:rFonts w:ascii="Bookman Old Style" w:hAnsi="Bookman Old Style"/>
                                <w:b/>
                                <w:color w:val="0000FF"/>
                                <w:sz w:val="32"/>
                                <w:szCs w:val="32"/>
                              </w:rPr>
                              <w:t xml:space="preserve"> convocatoria)</w:t>
                            </w:r>
                          </w:p>
                          <w:p w:rsidR="00C01CA1" w:rsidRPr="003C2866" w:rsidRDefault="00C01CA1" w:rsidP="00392E3C">
                            <w:pPr>
                              <w:ind w:firstLine="708"/>
                              <w:jc w:val="center"/>
                              <w:rPr>
                                <w:rFonts w:ascii="Century Gothic" w:hAnsi="Century Gothic" w:cs="Arial"/>
                                <w:b/>
                                <w:color w:val="0070C0"/>
                                <w:sz w:val="32"/>
                              </w:rPr>
                            </w:pPr>
                          </w:p>
                          <w:p w:rsidR="00C01CA1" w:rsidRPr="00F25F1B" w:rsidRDefault="00C01CA1" w:rsidP="0016549B">
                            <w:pPr>
                              <w:ind w:firstLine="708"/>
                              <w:rPr>
                                <w:rFonts w:ascii="Century Gothic" w:hAnsi="Century Gothic" w:cs="Arial"/>
                                <w:b/>
                                <w:color w:val="000000"/>
                                <w:sz w:val="4"/>
                              </w:rPr>
                            </w:pPr>
                          </w:p>
                          <w:p w:rsidR="00C01CA1" w:rsidRPr="00F05B38" w:rsidRDefault="00C01CA1"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C01CA1" w:rsidRPr="00F25F1B" w:rsidRDefault="00C01CA1" w:rsidP="00DC0E2D">
                            <w:pPr>
                              <w:jc w:val="center"/>
                              <w:rPr>
                                <w:rFonts w:ascii="Century Gothic" w:hAnsi="Century Gothic" w:cs="Arial"/>
                                <w:b/>
                                <w:color w:val="000000"/>
                                <w:sz w:val="4"/>
                              </w:rPr>
                            </w:pPr>
                          </w:p>
                          <w:p w:rsidR="00C01CA1" w:rsidRPr="00F05B38" w:rsidRDefault="00C01CA1"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C01CA1" w:rsidRDefault="00C01CA1" w:rsidP="00DC0E2D">
                            <w:pPr>
                              <w:jc w:val="center"/>
                              <w:rPr>
                                <w:rFonts w:ascii="Century Gothic" w:hAnsi="Century Gothic"/>
                                <w:b/>
                                <w:sz w:val="32"/>
                                <w:lang w:val="es-AR"/>
                              </w:rPr>
                            </w:pPr>
                          </w:p>
                          <w:p w:rsidR="00C01CA1" w:rsidRPr="0016594B" w:rsidRDefault="00C01C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Pr="00335F1B" w:rsidRDefault="00C01CA1" w:rsidP="00DC0E2D">
                            <w:pPr>
                              <w:jc w:val="center"/>
                              <w:rPr>
                                <w:rFonts w:ascii="Century Gothic" w:hAnsi="Century Gothic"/>
                                <w:b/>
                                <w:sz w:val="32"/>
                                <w:lang w:val="es-AR"/>
                              </w:rPr>
                            </w:pPr>
                            <w:r>
                              <w:rPr>
                                <w:rFonts w:ascii="Century Gothic" w:hAnsi="Century Gothic"/>
                                <w:b/>
                                <w:sz w:val="32"/>
                                <w:lang w:val="es-AR"/>
                              </w:rPr>
                              <w:t>.</w:t>
                            </w:r>
                          </w:p>
                          <w:p w:rsidR="00C01CA1" w:rsidRPr="00335F1B" w:rsidRDefault="00C01CA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4.15pt;width:452.7pt;height:3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" fillcolor="window" strokecolor="windowText" strokeweight="1pt">
                <v:textbox>
                  <w:txbxContent>
                    <w:p w:rsidR="00C01CA1" w:rsidRPr="00F05B38" w:rsidRDefault="00C01CA1"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C01CA1" w:rsidRPr="00C56931" w:rsidRDefault="00C01CA1" w:rsidP="00C56931">
                      <w:pPr>
                        <w:ind w:firstLine="708"/>
                        <w:jc w:val="center"/>
                        <w:rPr>
                          <w:rFonts w:ascii="Bookman Old Style" w:hAnsi="Bookman Old Style" w:cs="Arial"/>
                          <w:b/>
                          <w:color w:val="0000FF"/>
                          <w:sz w:val="46"/>
                          <w:szCs w:val="46"/>
                        </w:rPr>
                      </w:pPr>
                      <w:r w:rsidRPr="00C56931">
                        <w:rPr>
                          <w:rFonts w:ascii="Bookman Old Style" w:hAnsi="Bookman Old Style" w:cs="Tahoma"/>
                          <w:b/>
                          <w:color w:val="0000FF"/>
                          <w:sz w:val="46"/>
                          <w:szCs w:val="46"/>
                        </w:rPr>
                        <w:t>PROYECTO DE VIVIENDA CUALITATIVA EN EL MUNICIPIO DE SACABA -FASE(XXXIII) 2024- COCHABAMBA</w:t>
                      </w:r>
                    </w:p>
                    <w:p w:rsidR="00C01CA1" w:rsidRDefault="00C01CA1" w:rsidP="0016549B">
                      <w:pPr>
                        <w:ind w:firstLine="708"/>
                        <w:rPr>
                          <w:rFonts w:ascii="Century Gothic" w:hAnsi="Century Gothic" w:cs="Arial"/>
                          <w:b/>
                          <w:color w:val="000000"/>
                          <w:sz w:val="32"/>
                        </w:rPr>
                      </w:pPr>
                      <w:r w:rsidRPr="00262F4D">
                        <w:rPr>
                          <w:rFonts w:ascii="Century Gothic" w:hAnsi="Century Gothic" w:cs="Arial"/>
                          <w:b/>
                          <w:color w:val="000000"/>
                          <w:sz w:val="32"/>
                        </w:rPr>
                        <w:t>CÓDIGO DEL PROCESO DE CONTRATACIÓN:</w:t>
                      </w:r>
                    </w:p>
                    <w:p w:rsidR="00C01CA1" w:rsidRDefault="00C01CA1" w:rsidP="0016549B">
                      <w:pPr>
                        <w:ind w:firstLine="708"/>
                        <w:rPr>
                          <w:rFonts w:ascii="Century Gothic" w:hAnsi="Century Gothic" w:cs="Arial"/>
                          <w:b/>
                          <w:color w:val="000000"/>
                          <w:sz w:val="32"/>
                        </w:rPr>
                      </w:pPr>
                    </w:p>
                    <w:p w:rsidR="00C01CA1" w:rsidRPr="00C56931" w:rsidRDefault="00C01CA1" w:rsidP="00F05B38">
                      <w:pPr>
                        <w:jc w:val="center"/>
                        <w:rPr>
                          <w:rFonts w:ascii="Bookman Old Style" w:hAnsi="Bookman Old Style"/>
                          <w:b/>
                          <w:color w:val="0000FF"/>
                          <w:sz w:val="32"/>
                          <w:szCs w:val="32"/>
                        </w:rPr>
                      </w:pPr>
                      <w:r>
                        <w:rPr>
                          <w:rFonts w:ascii="Bookman Old Style" w:hAnsi="Bookman Old Style"/>
                          <w:b/>
                          <w:color w:val="0000FF"/>
                          <w:sz w:val="32"/>
                          <w:szCs w:val="32"/>
                        </w:rPr>
                        <w:t>AEV/DD.CBBA/CD/Nº029/2025 (2da</w:t>
                      </w:r>
                      <w:r w:rsidRPr="00C56931">
                        <w:rPr>
                          <w:rFonts w:ascii="Bookman Old Style" w:hAnsi="Bookman Old Style"/>
                          <w:b/>
                          <w:color w:val="0000FF"/>
                          <w:sz w:val="32"/>
                          <w:szCs w:val="32"/>
                        </w:rPr>
                        <w:t xml:space="preserve"> convocatoria)</w:t>
                      </w:r>
                    </w:p>
                    <w:p w:rsidR="00C01CA1" w:rsidRPr="003C2866" w:rsidRDefault="00C01CA1" w:rsidP="00392E3C">
                      <w:pPr>
                        <w:ind w:firstLine="708"/>
                        <w:jc w:val="center"/>
                        <w:rPr>
                          <w:rFonts w:ascii="Century Gothic" w:hAnsi="Century Gothic" w:cs="Arial"/>
                          <w:b/>
                          <w:color w:val="0070C0"/>
                          <w:sz w:val="32"/>
                        </w:rPr>
                      </w:pPr>
                    </w:p>
                    <w:p w:rsidR="00C01CA1" w:rsidRPr="00F25F1B" w:rsidRDefault="00C01CA1" w:rsidP="0016549B">
                      <w:pPr>
                        <w:ind w:firstLine="708"/>
                        <w:rPr>
                          <w:rFonts w:ascii="Century Gothic" w:hAnsi="Century Gothic" w:cs="Arial"/>
                          <w:b/>
                          <w:color w:val="000000"/>
                          <w:sz w:val="4"/>
                        </w:rPr>
                      </w:pPr>
                    </w:p>
                    <w:p w:rsidR="00C01CA1" w:rsidRPr="00F05B38" w:rsidRDefault="00C01CA1"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C01CA1" w:rsidRPr="00F25F1B" w:rsidRDefault="00C01CA1" w:rsidP="00DC0E2D">
                      <w:pPr>
                        <w:jc w:val="center"/>
                        <w:rPr>
                          <w:rFonts w:ascii="Century Gothic" w:hAnsi="Century Gothic" w:cs="Arial"/>
                          <w:b/>
                          <w:color w:val="000000"/>
                          <w:sz w:val="4"/>
                        </w:rPr>
                      </w:pPr>
                    </w:p>
                    <w:p w:rsidR="00C01CA1" w:rsidRPr="00F05B38" w:rsidRDefault="00C01CA1"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C01CA1" w:rsidRDefault="00C01CA1" w:rsidP="00DC0E2D">
                      <w:pPr>
                        <w:jc w:val="center"/>
                        <w:rPr>
                          <w:rFonts w:ascii="Century Gothic" w:hAnsi="Century Gothic"/>
                          <w:b/>
                          <w:sz w:val="32"/>
                          <w:lang w:val="es-AR"/>
                        </w:rPr>
                      </w:pPr>
                    </w:p>
                    <w:p w:rsidR="00C01CA1" w:rsidRPr="0016594B" w:rsidRDefault="00C01C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Default="00C01CA1" w:rsidP="00DC0E2D">
                      <w:pPr>
                        <w:jc w:val="center"/>
                        <w:rPr>
                          <w:rFonts w:ascii="Century Gothic" w:hAnsi="Century Gothic"/>
                          <w:b/>
                          <w:sz w:val="32"/>
                          <w:lang w:val="es-AR"/>
                        </w:rPr>
                      </w:pPr>
                    </w:p>
                    <w:p w:rsidR="00C01CA1" w:rsidRPr="00335F1B" w:rsidRDefault="00C01CA1" w:rsidP="00DC0E2D">
                      <w:pPr>
                        <w:jc w:val="center"/>
                        <w:rPr>
                          <w:rFonts w:ascii="Century Gothic" w:hAnsi="Century Gothic"/>
                          <w:b/>
                          <w:sz w:val="32"/>
                          <w:lang w:val="es-AR"/>
                        </w:rPr>
                      </w:pPr>
                      <w:r>
                        <w:rPr>
                          <w:rFonts w:ascii="Century Gothic" w:hAnsi="Century Gothic"/>
                          <w:b/>
                          <w:sz w:val="32"/>
                          <w:lang w:val="es-AR"/>
                        </w:rPr>
                        <w:t>.</w:t>
                      </w:r>
                    </w:p>
                    <w:p w:rsidR="00C01CA1" w:rsidRPr="00335F1B" w:rsidRDefault="00C01CA1" w:rsidP="00DC0E2D">
                      <w:pPr>
                        <w:jc w:val="center"/>
                        <w:rPr>
                          <w:rFonts w:ascii="Georgia" w:hAnsi="Georgia"/>
                          <w:b/>
                          <w:color w:val="FF0000"/>
                          <w:sz w:val="32"/>
                          <w:lang w:val="es-AR"/>
                        </w:rPr>
                      </w:pPr>
                    </w:p>
                  </w:txbxContent>
                </v:textbox>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Precio Evaluado Mas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6"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6"/>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19"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Precio Evaluado Mas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lastRenderedPageBreak/>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1"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7E2158">
        <w:trPr>
          <w:gridAfter w:val="1"/>
          <w:wAfter w:w="49" w:type="pct"/>
          <w:trHeight w:val="286"/>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C56931" w:rsidP="00BA200A">
            <w:pPr>
              <w:rPr>
                <w:rFonts w:ascii="Bookman Old Style" w:hAnsi="Bookman Old Style"/>
                <w:b/>
                <w:color w:val="0033CC"/>
                <w:sz w:val="26"/>
                <w:szCs w:val="26"/>
                <w:highlight w:val="yellow"/>
              </w:rPr>
            </w:pPr>
            <w:r w:rsidRPr="00C56931">
              <w:rPr>
                <w:rFonts w:ascii="Tahoma" w:hAnsi="Tahoma" w:cs="Tahoma"/>
                <w:b/>
                <w:color w:val="0000FF"/>
                <w:sz w:val="26"/>
                <w:szCs w:val="26"/>
              </w:rPr>
              <w:t>PROYECTO DE VIVIENDA CUALITATIVA EN EL MUNICIPIO DE</w:t>
            </w:r>
            <w:r w:rsidRPr="00C56931">
              <w:rPr>
                <w:rFonts w:ascii="Tahoma" w:hAnsi="Tahoma" w:cs="Tahoma"/>
                <w:b/>
                <w:color w:val="FFFFFF"/>
                <w:sz w:val="26"/>
                <w:szCs w:val="26"/>
              </w:rPr>
              <w:t xml:space="preserve"> </w:t>
            </w:r>
            <w:r w:rsidRPr="00C56931">
              <w:rPr>
                <w:rFonts w:ascii="Tahoma" w:hAnsi="Tahoma" w:cs="Tahoma"/>
                <w:b/>
                <w:color w:val="0000FF"/>
                <w:sz w:val="26"/>
                <w:szCs w:val="26"/>
              </w:rPr>
              <w:t>SACABA -FASE(XXXIII) 2024- COCHABAMBA</w:t>
            </w:r>
            <w:r w:rsidR="002666EA">
              <w:rPr>
                <w:rFonts w:ascii="Tahoma" w:hAnsi="Tahoma" w:cs="Tahoma"/>
                <w:b/>
                <w:color w:val="0000FF"/>
                <w:sz w:val="26"/>
                <w:szCs w:val="26"/>
              </w:rPr>
              <w:t xml:space="preserve"> (2DA CONVOCATORIA)</w:t>
            </w: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5F7AD0" w:rsidRDefault="002666EA" w:rsidP="002666EA">
            <w:pPr>
              <w:rPr>
                <w:rFonts w:ascii="Bookman Old Style" w:hAnsi="Bookman Old Style"/>
                <w:b/>
                <w:color w:val="0000FF"/>
              </w:rPr>
            </w:pPr>
            <w:r>
              <w:rPr>
                <w:rFonts w:ascii="Bookman Old Style" w:hAnsi="Bookman Old Style"/>
                <w:b/>
                <w:color w:val="0000FF"/>
              </w:rPr>
              <w:t>AEV/DD.CBBA/CD/Nº</w:t>
            </w:r>
            <w:r w:rsidR="00C56931">
              <w:rPr>
                <w:rFonts w:ascii="Bookman Old Style" w:hAnsi="Bookman Old Style"/>
                <w:b/>
                <w:color w:val="0000FF"/>
              </w:rPr>
              <w:t>029</w:t>
            </w:r>
            <w:r w:rsidR="005F7AD0" w:rsidRPr="005F7AD0">
              <w:rPr>
                <w:rFonts w:ascii="Bookman Old Style" w:hAnsi="Bookman Old Style"/>
                <w:b/>
                <w:color w:val="0000FF"/>
              </w:rPr>
              <w:t>/2025 (</w:t>
            </w:r>
            <w:r w:rsidR="00203F76">
              <w:rPr>
                <w:rFonts w:ascii="Bookman Old Style" w:hAnsi="Bookman Old Style"/>
                <w:b/>
                <w:color w:val="0000FF"/>
              </w:rPr>
              <w:t>2da</w:t>
            </w:r>
            <w:bookmarkStart w:id="23" w:name="_GoBack"/>
            <w:bookmarkEnd w:id="23"/>
            <w:r w:rsidR="005F7AD0" w:rsidRPr="005F7AD0">
              <w:rPr>
                <w:rFonts w:ascii="Bookman Old Style" w:hAnsi="Bookman Old Style"/>
                <w:b/>
                <w:color w:val="0000FF"/>
              </w:rPr>
              <w:t xml:space="preserve">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C56931" w:rsidP="00C56931">
            <w:pPr>
              <w:spacing w:line="240" w:lineRule="atLeast"/>
              <w:jc w:val="both"/>
              <w:rPr>
                <w:rFonts w:ascii="Tahoma" w:hAnsi="Tahoma" w:cs="Tahoma"/>
              </w:rPr>
            </w:pPr>
            <w:r w:rsidRPr="00882269">
              <w:rPr>
                <w:rFonts w:ascii="Tahoma" w:hAnsi="Tahoma" w:cs="Tahoma"/>
                <w:b/>
                <w:color w:val="FF0000"/>
              </w:rPr>
              <w:t xml:space="preserve">Bs. </w:t>
            </w:r>
            <w:r w:rsidRPr="00640F36">
              <w:rPr>
                <w:rFonts w:ascii="Tahoma" w:hAnsi="Tahoma" w:cs="Tahoma"/>
                <w:b/>
                <w:color w:val="FF0000"/>
              </w:rPr>
              <w:t xml:space="preserve">2.917.335,04 </w:t>
            </w:r>
            <w:r w:rsidRPr="00882269">
              <w:rPr>
                <w:rFonts w:ascii="Tahoma" w:hAnsi="Tahoma" w:cs="Tahoma"/>
                <w:b/>
                <w:color w:val="FF0000"/>
              </w:rPr>
              <w:t>(</w:t>
            </w:r>
            <w:r>
              <w:rPr>
                <w:rFonts w:ascii="Tahoma" w:hAnsi="Tahoma" w:cs="Tahoma"/>
                <w:b/>
                <w:color w:val="FF0000"/>
              </w:rPr>
              <w:t>Dos millones novecientos diecisiete mil trescientos treinta y cinco 04/100 bolivianos</w:t>
            </w:r>
            <w:r w:rsidRPr="00882269">
              <w:rPr>
                <w:rFonts w:ascii="Tahoma" w:hAnsi="Tahoma" w:cs="Tahoma"/>
                <w:b/>
                <w:color w:val="FF0000"/>
              </w:rPr>
              <w:t>).</w:t>
            </w:r>
            <w:r w:rsidRPr="00882269">
              <w:rPr>
                <w:rFonts w:ascii="Tahoma" w:hAnsi="Tahoma" w:cs="Tahoma"/>
                <w:color w:val="FF0000"/>
              </w:rPr>
              <w:t xml:space="preserve"> </w:t>
            </w:r>
            <w:r w:rsidRPr="00C56931">
              <w:rPr>
                <w:rFonts w:ascii="Tahoma" w:hAnsi="Tahoma" w:cs="Tahoma"/>
                <w:sz w:val="18"/>
                <w:szCs w:val="18"/>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C56931"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Mas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2"/>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lastRenderedPageBreak/>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E53A1E"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E53A1E"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4" w:name="_Toc347486252"/>
      <w:bookmarkEnd w:id="21"/>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4"/>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14"/>
        <w:gridCol w:w="121"/>
        <w:gridCol w:w="120"/>
        <w:gridCol w:w="324"/>
        <w:gridCol w:w="120"/>
        <w:gridCol w:w="348"/>
        <w:gridCol w:w="120"/>
        <w:gridCol w:w="470"/>
        <w:gridCol w:w="120"/>
        <w:gridCol w:w="120"/>
        <w:gridCol w:w="296"/>
        <w:gridCol w:w="120"/>
        <w:gridCol w:w="328"/>
        <w:gridCol w:w="120"/>
        <w:gridCol w:w="120"/>
        <w:gridCol w:w="2285"/>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262F4D">
        <w:trPr>
          <w:trHeight w:val="284"/>
        </w:trPr>
        <w:tc>
          <w:tcPr>
            <w:tcW w:w="224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262F4D">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32123" w:rsidRPr="00E169D4" w:rsidTr="00262F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666EA" w:rsidP="00B848D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66E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vAlign w:val="center"/>
          </w:tcPr>
          <w:p w:rsidR="006F294E" w:rsidRPr="00B14036" w:rsidRDefault="00D43384" w:rsidP="00C03B58">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632123" w:rsidRPr="00E169D4" w:rsidTr="00262F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F294E"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F294E" w:rsidRPr="00E169D4" w:rsidRDefault="006F294E"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F294E" w:rsidRPr="00E169D4" w:rsidRDefault="006F294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2666E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0680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22D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6F294E" w:rsidRPr="00E169D4" w:rsidRDefault="006F294E"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9A6C5E" w:rsidP="002666EA">
            <w:pPr>
              <w:adjustRightInd w:val="0"/>
              <w:snapToGrid w:val="0"/>
              <w:jc w:val="center"/>
              <w:rPr>
                <w:rFonts w:ascii="Arial" w:hAnsi="Arial" w:cs="Arial"/>
                <w:sz w:val="16"/>
                <w:szCs w:val="16"/>
                <w:lang w:val="es-BO"/>
              </w:rPr>
            </w:pPr>
            <w:r>
              <w:rPr>
                <w:rFonts w:ascii="Arial" w:hAnsi="Arial" w:cs="Arial"/>
                <w:sz w:val="16"/>
                <w:szCs w:val="16"/>
                <w:lang w:val="es-BO"/>
              </w:rPr>
              <w:t>1</w:t>
            </w:r>
            <w:r w:rsidR="00C01CA1">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1CA1"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Pr="008B7699" w:rsidRDefault="006F294E" w:rsidP="006F294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6F294E" w:rsidRDefault="00C7284F" w:rsidP="00C7284F">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006F294E"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6F294E" w:rsidRPr="008B7699" w:rsidRDefault="006F294E" w:rsidP="006F294E">
            <w:pPr>
              <w:adjustRightInd w:val="0"/>
              <w:snapToGrid w:val="0"/>
              <w:jc w:val="center"/>
              <w:rPr>
                <w:rFonts w:ascii="Verdana" w:hAnsi="Verdana"/>
                <w:b/>
                <w:bCs/>
                <w:i/>
                <w:sz w:val="14"/>
                <w:szCs w:val="14"/>
                <w:lang w:val="es-BO" w:eastAsia="es-ES"/>
              </w:rPr>
            </w:pPr>
          </w:p>
        </w:tc>
        <w:tc>
          <w:tcPr>
            <w:tcW w:w="65" w:type="pct"/>
            <w:vMerge/>
            <w:tcBorders>
              <w:left w:val="single" w:sz="4" w:space="0" w:color="auto"/>
            </w:tcBorders>
            <w:shd w:val="clear" w:color="auto" w:fill="auto"/>
            <w:vAlign w:val="center"/>
          </w:tcPr>
          <w:p w:rsidR="006F294E" w:rsidRPr="00E169D4" w:rsidRDefault="006F294E" w:rsidP="009F0A1A">
            <w:pPr>
              <w:adjustRightInd w:val="0"/>
              <w:snapToGrid w:val="0"/>
              <w:rPr>
                <w:rFonts w:ascii="Arial" w:hAnsi="Arial" w:cs="Arial"/>
                <w:sz w:val="16"/>
                <w:szCs w:val="16"/>
                <w:lang w:val="es-BO"/>
              </w:rPr>
            </w:pPr>
          </w:p>
        </w:tc>
      </w:tr>
      <w:tr w:rsidR="00AE691F" w:rsidRPr="00E169D4" w:rsidTr="00D433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50680B" w:rsidP="009F0A1A">
            <w:pPr>
              <w:adjustRightInd w:val="0"/>
              <w:snapToGrid w:val="0"/>
              <w:jc w:val="center"/>
              <w:rPr>
                <w:rFonts w:ascii="Arial" w:hAnsi="Arial" w:cs="Arial"/>
                <w:sz w:val="16"/>
                <w:szCs w:val="16"/>
                <w:lang w:val="es-BO"/>
              </w:rPr>
            </w:pPr>
            <w:r>
              <w:rPr>
                <w:rFonts w:ascii="Arial" w:hAnsi="Arial" w:cs="Arial"/>
                <w:sz w:val="16"/>
                <w:szCs w:val="16"/>
                <w:lang w:val="es-BO"/>
              </w:rPr>
              <w:t>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7600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C01CA1"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rsidR="00C03B58" w:rsidRPr="00E169D4" w:rsidRDefault="00C03B58"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C01CA1"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rsidR="00C03B58" w:rsidRPr="00E169D4" w:rsidRDefault="00C03B58"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6F294E" w:rsidRPr="0029578F" w:rsidRDefault="006F294E" w:rsidP="006F294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6F294E" w:rsidRDefault="00C7284F" w:rsidP="00C7284F">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w:t>
            </w:r>
            <w:r w:rsidR="003109D5" w:rsidRPr="0029578F">
              <w:rPr>
                <w:rFonts w:ascii="Verdana" w:hAnsi="Verdana"/>
                <w:i/>
                <w:sz w:val="14"/>
                <w:szCs w:val="14"/>
                <w:lang w:val="es-BO" w:eastAsia="es-ES"/>
              </w:rPr>
              <w:t>Vivienda, ubicada</w:t>
            </w:r>
            <w:r w:rsidRPr="0029578F">
              <w:rPr>
                <w:rFonts w:ascii="Verdana" w:hAnsi="Verdana"/>
                <w:i/>
                <w:sz w:val="14"/>
                <w:szCs w:val="14"/>
                <w:lang w:val="es-BO" w:eastAsia="es-ES"/>
              </w:rPr>
              <w:t xml:space="preserve"> en la </w:t>
            </w:r>
            <w:r w:rsidR="006F294E" w:rsidRPr="0029578F">
              <w:rPr>
                <w:rFonts w:ascii="Verdana" w:hAnsi="Verdana"/>
                <w:i/>
                <w:sz w:val="14"/>
                <w:szCs w:val="14"/>
                <w:lang w:val="es-BO" w:eastAsia="es-ES"/>
              </w:rPr>
              <w:t>Calle Antonio Villavicencio esq. Acre Nº 127 (Zona Hipódromo)</w:t>
            </w:r>
            <w:r w:rsidRPr="0029578F">
              <w:rPr>
                <w:rFonts w:ascii="Verdana" w:hAnsi="Verdana"/>
                <w:i/>
                <w:sz w:val="14"/>
                <w:szCs w:val="14"/>
                <w:lang w:val="es-BO" w:eastAsia="es-ES"/>
              </w:rPr>
              <w:t xml:space="preserve"> y por medio del enlace: </w:t>
            </w:r>
            <w:r w:rsidR="006F294E" w:rsidRPr="0029578F">
              <w:rPr>
                <w:rFonts w:ascii="Verdana" w:hAnsi="Verdana"/>
                <w:i/>
                <w:sz w:val="14"/>
                <w:szCs w:val="14"/>
                <w:lang w:val="es-BO" w:eastAsia="es-ES"/>
              </w:rPr>
              <w:t xml:space="preserve"> </w:t>
            </w:r>
            <w:hyperlink r:id="rId13" w:history="1">
              <w:r w:rsidR="00C01CA1" w:rsidRPr="0088698B">
                <w:rPr>
                  <w:rStyle w:val="Hipervnculo"/>
                  <w:rFonts w:ascii="Verdana" w:hAnsi="Verdana"/>
                  <w:i/>
                  <w:sz w:val="14"/>
                  <w:szCs w:val="14"/>
                  <w:lang w:val="es-BO" w:eastAsia="es-ES"/>
                </w:rPr>
                <w:t>https://meet.google.com/txy-jsmo-iju</w:t>
              </w:r>
            </w:hyperlink>
          </w:p>
          <w:p w:rsidR="00C01CA1" w:rsidRPr="0029578F" w:rsidRDefault="00C01CA1" w:rsidP="00C7284F">
            <w:pPr>
              <w:adjustRightInd w:val="0"/>
              <w:snapToGrid w:val="0"/>
              <w:jc w:val="both"/>
              <w:rPr>
                <w:rFonts w:ascii="Verdana" w:hAnsi="Verdana"/>
                <w:i/>
                <w:sz w:val="14"/>
                <w:szCs w:val="14"/>
                <w:lang w:val="es-BO" w:eastAsia="es-ES"/>
              </w:rPr>
            </w:pPr>
          </w:p>
          <w:p w:rsidR="006F294E" w:rsidRPr="00540250" w:rsidRDefault="006F294E" w:rsidP="00D43384">
            <w:pPr>
              <w:adjustRightInd w:val="0"/>
              <w:snapToGrid w:val="0"/>
              <w:rPr>
                <w:rFonts w:ascii="Arial" w:hAnsi="Arial" w:cs="Arial"/>
                <w:sz w:val="14"/>
                <w:szCs w:val="14"/>
                <w:highlight w:val="yellow"/>
              </w:rPr>
            </w:pPr>
          </w:p>
        </w:tc>
        <w:tc>
          <w:tcPr>
            <w:tcW w:w="65" w:type="pct"/>
            <w:vMerge/>
            <w:tcBorders>
              <w:left w:val="single" w:sz="4"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50680B"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21A6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666E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0680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66E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sidR="00EA7EE7">
              <w:rPr>
                <w:rFonts w:ascii="Arial" w:hAnsi="Arial" w:cs="Arial"/>
                <w:sz w:val="16"/>
                <w:szCs w:val="16"/>
                <w:lang w:val="es-BO"/>
              </w:rPr>
              <w:t xml:space="preserve"> </w:t>
            </w:r>
            <w:r w:rsidR="00EA7EE7"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666EA" w:rsidP="002666EA">
            <w:pPr>
              <w:adjustRightInd w:val="0"/>
              <w:snapToGrid w:val="0"/>
              <w:jc w:val="center"/>
              <w:rPr>
                <w:rFonts w:ascii="Arial" w:hAnsi="Arial" w:cs="Arial"/>
                <w:sz w:val="16"/>
                <w:szCs w:val="16"/>
                <w:lang w:val="es-BO"/>
              </w:rPr>
            </w:pPr>
            <w:r>
              <w:rPr>
                <w:rFonts w:ascii="Arial" w:hAnsi="Arial" w:cs="Arial"/>
                <w:sz w:val="16"/>
                <w:szCs w:val="16"/>
                <w:lang w:val="es-BO"/>
              </w:rPr>
              <w:t>0</w:t>
            </w:r>
            <w:r w:rsidR="0050680B">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66EA">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666EA" w:rsidP="00643868">
            <w:pPr>
              <w:adjustRightInd w:val="0"/>
              <w:snapToGrid w:val="0"/>
              <w:jc w:val="center"/>
              <w:rPr>
                <w:rFonts w:ascii="Arial" w:hAnsi="Arial" w:cs="Arial"/>
                <w:sz w:val="16"/>
                <w:szCs w:val="16"/>
                <w:lang w:val="es-BO"/>
              </w:rPr>
            </w:pPr>
            <w:r>
              <w:rPr>
                <w:rFonts w:ascii="Arial" w:hAnsi="Arial" w:cs="Arial"/>
                <w:sz w:val="16"/>
                <w:szCs w:val="16"/>
                <w:lang w:val="es-BO"/>
              </w:rPr>
              <w:t>1</w:t>
            </w:r>
            <w:r w:rsidR="0050680B">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66E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2666EA"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0680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438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5D5616" w:rsidRPr="00C50508" w:rsidRDefault="002C09D7" w:rsidP="005B3183">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rsidR="00C6357F" w:rsidRDefault="00C6357F" w:rsidP="005F7AD0">
      <w:pPr>
        <w:tabs>
          <w:tab w:val="left" w:pos="6348"/>
        </w:tabs>
        <w:autoSpaceDE w:val="0"/>
        <w:autoSpaceDN w:val="0"/>
        <w:adjustRightInd w:val="0"/>
        <w:spacing w:line="360" w:lineRule="auto"/>
        <w:jc w:val="center"/>
        <w:rPr>
          <w:rFonts w:ascii="Tahoma" w:eastAsia="Calibri" w:hAnsi="Tahoma" w:cs="Tahoma"/>
          <w:b/>
          <w:sz w:val="28"/>
          <w:szCs w:val="28"/>
        </w:rPr>
      </w:pPr>
    </w:p>
    <w:p w:rsidR="00EA0BD8" w:rsidRPr="00882269" w:rsidRDefault="00EA0BD8" w:rsidP="00EA0BD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EA0BD8" w:rsidRPr="00882269" w:rsidRDefault="00EA0BD8" w:rsidP="00EA0BD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blLook w:val="04A0" w:firstRow="1" w:lastRow="0" w:firstColumn="1" w:lastColumn="0" w:noHBand="0" w:noVBand="1"/>
      </w:tblPr>
      <w:tblGrid>
        <w:gridCol w:w="8788"/>
      </w:tblGrid>
      <w:tr w:rsidR="00EA0BD8" w:rsidRPr="00882269" w:rsidTr="00EA0BD8">
        <w:trPr>
          <w:trHeight w:val="615"/>
        </w:trPr>
        <w:tc>
          <w:tcPr>
            <w:tcW w:w="8788" w:type="dxa"/>
            <w:shd w:val="clear" w:color="auto" w:fill="2E74B5"/>
            <w:vAlign w:val="center"/>
          </w:tcPr>
          <w:p w:rsidR="00EA0BD8" w:rsidRPr="00882269" w:rsidRDefault="00EA0BD8" w:rsidP="00EA0BD8">
            <w:pPr>
              <w:autoSpaceDE w:val="0"/>
              <w:autoSpaceDN w:val="0"/>
              <w:adjustRightInd w:val="0"/>
              <w:jc w:val="center"/>
              <w:rPr>
                <w:rFonts w:ascii="Tahoma" w:eastAsia="Calibri" w:hAnsi="Tahoma" w:cs="Tahoma"/>
                <w:b/>
                <w:bCs/>
                <w:sz w:val="14"/>
                <w:szCs w:val="14"/>
              </w:rPr>
            </w:pPr>
            <w:r w:rsidRPr="00EA0BD8">
              <w:rPr>
                <w:rFonts w:ascii="Tahoma" w:hAnsi="Tahoma" w:cs="Tahoma"/>
                <w:b/>
                <w:color w:val="FFFFFF"/>
              </w:rPr>
              <w:t>PROYECTO DE VIVIENDA CUALITATIVA EN EL MUNICIPIO DE SACABA -FASE(XXXIII) 2024- COCHABAMBA</w:t>
            </w:r>
          </w:p>
        </w:tc>
      </w:tr>
    </w:tbl>
    <w:p w:rsidR="00EA0BD8" w:rsidRPr="00882269" w:rsidRDefault="00EA0BD8" w:rsidP="00EA0BD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EA0BD8" w:rsidRPr="00882269" w:rsidTr="00EA0BD8">
        <w:tc>
          <w:tcPr>
            <w:tcW w:w="5070" w:type="dxa"/>
            <w:shd w:val="clear" w:color="auto" w:fill="auto"/>
            <w:vAlign w:val="center"/>
          </w:tcPr>
          <w:p w:rsidR="00EA0BD8" w:rsidRPr="00882269" w:rsidRDefault="00EA0BD8" w:rsidP="00EA0BD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EA0BD8" w:rsidRPr="00882269" w:rsidRDefault="00EA0BD8" w:rsidP="00EA0BD8">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EA0BD8" w:rsidRPr="00882269" w:rsidRDefault="00EA0BD8" w:rsidP="00EA0BD8">
      <w:pPr>
        <w:rPr>
          <w:lang w:val="es-ES_tradnl"/>
        </w:rPr>
      </w:pPr>
    </w:p>
    <w:p w:rsidR="00EA0BD8" w:rsidRPr="00882269" w:rsidRDefault="00EA0BD8" w:rsidP="00EA0BD8">
      <w:pPr>
        <w:rPr>
          <w:lang w:val="es-ES_tradnl"/>
        </w:rPr>
      </w:pPr>
    </w:p>
    <w:p w:rsidR="00EA0BD8" w:rsidRPr="00882269" w:rsidRDefault="00EA0BD8" w:rsidP="00EA0BD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EA0BD8" w:rsidRPr="007F6518"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EA0BD8" w:rsidRPr="007F6518" w:rsidRDefault="00EA0BD8" w:rsidP="00EA0BD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EA0BD8" w:rsidRPr="007F6518" w:rsidRDefault="00EA0BD8" w:rsidP="00EA0BD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w:t>
      </w:r>
      <w:r w:rsidRPr="003029D5">
        <w:rPr>
          <w:rFonts w:ascii="Tahoma" w:hAnsi="Tahoma" w:cs="Tahoma"/>
          <w:b/>
        </w:rPr>
        <w:t>MUNICIPIO DE SACABA -FASE(XXXIII) 2024- COCHABAMBA</w:t>
      </w:r>
    </w:p>
    <w:p w:rsidR="00EA0BD8" w:rsidRPr="00882269" w:rsidRDefault="00EA0BD8" w:rsidP="00EA0BD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EA0BD8" w:rsidRPr="00882269" w:rsidRDefault="00EA0BD8" w:rsidP="00EA0BD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EA0BD8" w:rsidRPr="00882269" w:rsidRDefault="00EA0BD8" w:rsidP="00EA0BD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EA0BD8" w:rsidRPr="007F6518" w:rsidRDefault="00EA0BD8" w:rsidP="00EA0BD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F834D7">
        <w:rPr>
          <w:rFonts w:ascii="Tahoma" w:hAnsi="Tahoma" w:cs="Tahoma"/>
          <w:b/>
          <w:color w:val="FF0000"/>
        </w:rPr>
        <w:t>ampliación o renovación</w:t>
      </w:r>
      <w:r w:rsidRPr="00F834D7">
        <w:rPr>
          <w:rFonts w:ascii="Tahoma" w:hAnsi="Tahoma" w:cs="Tahoma"/>
          <w:color w:val="FF0000"/>
        </w:rPr>
        <w:t>.</w:t>
      </w:r>
    </w:p>
    <w:p w:rsidR="00EA0BD8" w:rsidRPr="007F6518" w:rsidRDefault="00B83D51" w:rsidP="00EA0BD8">
      <w:pPr>
        <w:spacing w:line="260" w:lineRule="atLeast"/>
        <w:jc w:val="both"/>
        <w:rPr>
          <w:rFonts w:ascii="Tahoma" w:hAnsi="Tahoma" w:cs="Tahoma"/>
        </w:rPr>
      </w:pPr>
      <w:r>
        <w:rPr>
          <w:noProof/>
          <w:lang w:eastAsia="es-ES"/>
        </w:rPr>
        <w:drawing>
          <wp:anchor distT="0" distB="0" distL="114300" distR="114300" simplePos="0" relativeHeight="251678720" behindDoc="1" locked="0" layoutInCell="1" allowOverlap="1">
            <wp:simplePos x="0" y="0"/>
            <wp:positionH relativeFrom="column">
              <wp:posOffset>3496945</wp:posOffset>
            </wp:positionH>
            <wp:positionV relativeFrom="paragraph">
              <wp:posOffset>718820</wp:posOffset>
            </wp:positionV>
            <wp:extent cx="1991995" cy="2129155"/>
            <wp:effectExtent l="0" t="0" r="0" b="0"/>
            <wp:wrapNone/>
            <wp:docPr id="80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199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BD8" w:rsidRPr="007F6518">
        <w:rPr>
          <w:rFonts w:ascii="Tahoma" w:hAnsi="Tahoma" w:cs="Tahoma"/>
        </w:rPr>
        <w:t xml:space="preserve">El proyecto se caracteriza por ser realizado mediante procesos de </w:t>
      </w:r>
      <w:r w:rsidR="00EA0BD8" w:rsidRPr="007F6518">
        <w:rPr>
          <w:rFonts w:ascii="Tahoma" w:hAnsi="Tahoma" w:cs="Tahoma"/>
          <w:b/>
        </w:rPr>
        <w:t>Autoconstrucción Asistida</w:t>
      </w:r>
      <w:r w:rsidR="00EA0BD8"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EA0BD8"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15</w:t>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12.37</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13.21</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rsidR="00EA0BD8" w:rsidRPr="0029230D" w:rsidRDefault="00EA0BD8" w:rsidP="00EA0BD8">
            <w:pPr>
              <w:jc w:val="right"/>
              <w:rPr>
                <w:rFonts w:ascii="Tahoma" w:hAnsi="Tahoma" w:cs="Tahoma"/>
                <w:color w:val="FF0000"/>
                <w:lang w:eastAsia="es-BO"/>
              </w:rPr>
            </w:pPr>
            <w:r w:rsidRPr="0029230D">
              <w:rPr>
                <w:rFonts w:ascii="Tahoma" w:hAnsi="Tahoma" w:cs="Tahoma"/>
                <w:color w:val="FF0000"/>
                <w:lang w:eastAsia="es-BO"/>
              </w:rPr>
              <w:t>8.64</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8.25</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3.36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Pasillo</w:t>
            </w:r>
          </w:p>
        </w:tc>
        <w:tc>
          <w:tcPr>
            <w:tcW w:w="1572" w:type="dxa"/>
            <w:tcBorders>
              <w:top w:val="nil"/>
              <w:left w:val="nil"/>
              <w:bottom w:val="single" w:sz="4" w:space="0" w:color="auto"/>
              <w:right w:val="single" w:sz="4" w:space="0" w:color="auto"/>
            </w:tcBorders>
            <w:shd w:val="clear" w:color="auto" w:fill="auto"/>
            <w:noWrap/>
            <w:vAlign w:val="center"/>
          </w:tcPr>
          <w:p w:rsidR="00EA0BD8" w:rsidRPr="0029230D" w:rsidRDefault="00EA0BD8" w:rsidP="00EA0BD8">
            <w:pPr>
              <w:jc w:val="right"/>
              <w:rPr>
                <w:rFonts w:ascii="Tahoma" w:hAnsi="Tahoma" w:cs="Tahoma"/>
                <w:color w:val="FF0000"/>
                <w:lang w:eastAsia="es-BO"/>
              </w:rPr>
            </w:pPr>
            <w:r>
              <w:rPr>
                <w:rFonts w:ascii="Tahoma" w:hAnsi="Tahoma" w:cs="Tahoma"/>
                <w:color w:val="FF0000"/>
                <w:lang w:eastAsia="es-BO"/>
              </w:rPr>
              <w:t>3.98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lastRenderedPageBreak/>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4.42</w:t>
            </w:r>
          </w:p>
        </w:tc>
      </w:tr>
      <w:tr w:rsidR="00EA0BD8" w:rsidRPr="00882269" w:rsidTr="00EA0BD8">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 Sup. Util</w:t>
            </w:r>
          </w:p>
        </w:tc>
        <w:tc>
          <w:tcPr>
            <w:tcW w:w="1572" w:type="dxa"/>
            <w:tcBorders>
              <w:top w:val="nil"/>
              <w:left w:val="nil"/>
              <w:bottom w:val="nil"/>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Pr>
                <w:rFonts w:ascii="Tahoma" w:hAnsi="Tahoma" w:cs="Tahoma"/>
                <w:b/>
                <w:color w:val="FF0000"/>
                <w:lang w:eastAsia="es-BO"/>
              </w:rPr>
              <w:t>54.23</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EA0BD8" w:rsidRPr="00EA0BD8" w:rsidRDefault="00EA0BD8" w:rsidP="00EA0BD8">
            <w:pPr>
              <w:rPr>
                <w:rFonts w:ascii="Tahoma" w:hAnsi="Tahoma" w:cs="Tahoma"/>
                <w:b/>
                <w:color w:val="FFFFFF"/>
                <w:lang w:eastAsia="es-BO"/>
              </w:rPr>
            </w:pPr>
            <w:r w:rsidRPr="00EA0BD8">
              <w:rPr>
                <w:rFonts w:ascii="Tahoma" w:hAnsi="Tahoma" w:cs="Tahoma"/>
                <w:b/>
                <w:color w:val="FFFFFF"/>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EA0BD8" w:rsidRDefault="00EA0BD8" w:rsidP="00EA0BD8">
            <w:pPr>
              <w:jc w:val="right"/>
              <w:rPr>
                <w:rFonts w:ascii="Tahoma" w:hAnsi="Tahoma" w:cs="Tahoma"/>
                <w:b/>
                <w:color w:val="FF0000"/>
                <w:lang w:eastAsia="es-BO"/>
              </w:rPr>
            </w:pPr>
            <w:r>
              <w:rPr>
                <w:rFonts w:ascii="Tahoma" w:hAnsi="Tahoma" w:cs="Tahoma"/>
                <w:b/>
                <w:color w:val="FF0000"/>
                <w:lang w:eastAsia="es-BO"/>
              </w:rPr>
              <w:t>76.81</w:t>
            </w:r>
          </w:p>
        </w:tc>
      </w:tr>
    </w:tbl>
    <w:p w:rsidR="00EA0BD8" w:rsidRDefault="00B83D51" w:rsidP="00EA0BD8">
      <w:pPr>
        <w:ind w:left="284"/>
        <w:jc w:val="both"/>
        <w:rPr>
          <w:rFonts w:ascii="Tahoma" w:hAnsi="Tahoma" w:cs="Tahoma"/>
          <w:szCs w:val="24"/>
          <w:lang w:val="es-ES_tradnl" w:eastAsia="es-ES"/>
        </w:rPr>
      </w:pPr>
      <w:r>
        <w:rPr>
          <w:noProof/>
          <w:lang w:eastAsia="es-ES"/>
        </w:rPr>
        <w:drawing>
          <wp:anchor distT="0" distB="0" distL="114300" distR="114300" simplePos="0" relativeHeight="251677696" behindDoc="0" locked="0" layoutInCell="1" allowOverlap="1">
            <wp:simplePos x="0" y="0"/>
            <wp:positionH relativeFrom="column">
              <wp:posOffset>2842895</wp:posOffset>
            </wp:positionH>
            <wp:positionV relativeFrom="paragraph">
              <wp:posOffset>-396875</wp:posOffset>
            </wp:positionV>
            <wp:extent cx="2677795" cy="1351915"/>
            <wp:effectExtent l="0" t="0" r="0" b="0"/>
            <wp:wrapNone/>
            <wp:docPr id="7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7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6672" behindDoc="0" locked="0" layoutInCell="1" allowOverlap="1">
            <wp:simplePos x="0" y="0"/>
            <wp:positionH relativeFrom="column">
              <wp:posOffset>77470</wp:posOffset>
            </wp:positionH>
            <wp:positionV relativeFrom="paragraph">
              <wp:posOffset>75565</wp:posOffset>
            </wp:positionV>
            <wp:extent cx="2148205" cy="1276350"/>
            <wp:effectExtent l="0" t="0" r="0" b="0"/>
            <wp:wrapNone/>
            <wp:docPr id="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820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ind w:left="284"/>
        <w:jc w:val="both"/>
        <w:rPr>
          <w:rFonts w:ascii="Tahoma" w:hAnsi="Tahoma" w:cs="Tahoma"/>
          <w:szCs w:val="24"/>
          <w:lang w:val="es-ES_tradnl" w:eastAsia="es-ES"/>
        </w:rPr>
      </w:pPr>
    </w:p>
    <w:p w:rsidR="00EA0BD8" w:rsidRDefault="00EA0BD8" w:rsidP="00EA0BD8">
      <w:pPr>
        <w:jc w:val="both"/>
        <w:rPr>
          <w:rFonts w:ascii="Tahoma" w:hAnsi="Tahoma" w:cs="Tahoma"/>
          <w:szCs w:val="24"/>
          <w:lang w:val="es-ES_tradnl" w:eastAsia="es-ES"/>
        </w:rPr>
      </w:pPr>
    </w:p>
    <w:p w:rsidR="00EA0BD8" w:rsidRDefault="00EA0BD8" w:rsidP="00EA0BD8">
      <w:pPr>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B83D51" w:rsidP="00EA0BD8">
      <w:pPr>
        <w:jc w:val="both"/>
        <w:rPr>
          <w:rFonts w:ascii="Tahoma" w:hAnsi="Tahoma" w:cs="Tahoma"/>
          <w:szCs w:val="24"/>
          <w:lang w:val="es-ES_tradnl" w:eastAsia="es-ES"/>
        </w:rPr>
      </w:pPr>
      <w:r>
        <w:rPr>
          <w:noProof/>
          <w:lang w:eastAsia="es-ES"/>
        </w:rPr>
        <w:drawing>
          <wp:anchor distT="0" distB="0" distL="114300" distR="114300" simplePos="0" relativeHeight="251679744" behindDoc="0" locked="0" layoutInCell="1" allowOverlap="1">
            <wp:simplePos x="0" y="0"/>
            <wp:positionH relativeFrom="column">
              <wp:posOffset>3855720</wp:posOffset>
            </wp:positionH>
            <wp:positionV relativeFrom="paragraph">
              <wp:posOffset>109855</wp:posOffset>
            </wp:positionV>
            <wp:extent cx="1590675" cy="1656080"/>
            <wp:effectExtent l="0" t="0" r="0" b="0"/>
            <wp:wrapNone/>
            <wp:docPr id="7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Pr="00F5531B"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5A5DC9">
              <w:rPr>
                <w:rFonts w:ascii="Tahoma" w:hAnsi="Tahoma" w:cs="Tahoma"/>
                <w:color w:val="FF0000"/>
                <w:lang w:eastAsia="es-BO"/>
              </w:rPr>
              <w:t>13.68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5A5DC9">
              <w:rPr>
                <w:rFonts w:ascii="Tahoma" w:hAnsi="Tahoma" w:cs="Tahoma"/>
                <w:color w:val="FF0000"/>
                <w:lang w:eastAsia="es-BO"/>
              </w:rPr>
              <w:t>7.26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sidRPr="0029230D">
              <w:rPr>
                <w:rFonts w:ascii="Tahoma" w:hAnsi="Tahoma" w:cs="Tahoma"/>
                <w:color w:val="FF0000"/>
                <w:lang w:eastAsia="es-BO"/>
              </w:rPr>
              <w:t>3.36</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4.42</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EA0BD8" w:rsidRPr="00882269" w:rsidRDefault="00EA0BD8" w:rsidP="00EA0BD8">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rsidR="00EA0BD8" w:rsidRDefault="00EA0BD8" w:rsidP="00EA0BD8">
            <w:pPr>
              <w:jc w:val="right"/>
              <w:rPr>
                <w:rFonts w:ascii="Tahoma" w:hAnsi="Tahoma" w:cs="Tahoma"/>
                <w:color w:val="FF0000"/>
                <w:lang w:eastAsia="es-BO"/>
              </w:rPr>
            </w:pPr>
            <w:r>
              <w:rPr>
                <w:rFonts w:ascii="Tahoma" w:hAnsi="Tahoma" w:cs="Tahoma"/>
                <w:color w:val="FF0000"/>
                <w:lang w:eastAsia="es-BO"/>
              </w:rPr>
              <w:t>20.56</w:t>
            </w:r>
          </w:p>
        </w:tc>
      </w:tr>
      <w:tr w:rsidR="00EA0BD8" w:rsidRPr="00882269" w:rsidTr="00EA0BD8">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 Sup. Util</w:t>
            </w:r>
          </w:p>
        </w:tc>
        <w:tc>
          <w:tcPr>
            <w:tcW w:w="1572" w:type="dxa"/>
            <w:tcBorders>
              <w:top w:val="nil"/>
              <w:left w:val="nil"/>
              <w:bottom w:val="nil"/>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Pr>
                <w:rFonts w:ascii="Tahoma" w:hAnsi="Tahoma" w:cs="Tahoma"/>
                <w:b/>
                <w:color w:val="FF0000"/>
                <w:lang w:eastAsia="es-BO"/>
              </w:rPr>
              <w:t>49.28</w:t>
            </w:r>
          </w:p>
        </w:tc>
      </w:tr>
      <w:tr w:rsidR="00EA0BD8" w:rsidRPr="00882269" w:rsidTr="00EA0BD8">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EA0BD8" w:rsidRPr="00EA0BD8" w:rsidRDefault="00EA0BD8" w:rsidP="00EA0BD8">
            <w:pPr>
              <w:rPr>
                <w:rFonts w:ascii="Tahoma" w:hAnsi="Tahoma" w:cs="Tahoma"/>
                <w:b/>
                <w:color w:val="FFFFFF"/>
                <w:lang w:eastAsia="es-BO"/>
              </w:rPr>
            </w:pPr>
            <w:r w:rsidRPr="00EA0BD8">
              <w:rPr>
                <w:rFonts w:ascii="Tahoma" w:hAnsi="Tahoma" w:cs="Tahoma"/>
                <w:b/>
                <w:color w:val="FFFFFF"/>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EA0BD8" w:rsidRPr="005A5DC9" w:rsidRDefault="00EA0BD8" w:rsidP="00EA0BD8">
            <w:pPr>
              <w:jc w:val="right"/>
              <w:rPr>
                <w:rFonts w:ascii="Tahoma" w:hAnsi="Tahoma" w:cs="Tahoma"/>
                <w:b/>
                <w:color w:val="FF0000"/>
                <w:lang w:eastAsia="es-BO"/>
              </w:rPr>
            </w:pPr>
            <w:r>
              <w:rPr>
                <w:rFonts w:ascii="Tahoma" w:hAnsi="Tahoma" w:cs="Tahoma"/>
                <w:b/>
                <w:color w:val="FF0000"/>
                <w:lang w:eastAsia="es-BO"/>
              </w:rPr>
              <w:t>53.85</w:t>
            </w:r>
          </w:p>
        </w:tc>
      </w:tr>
    </w:tbl>
    <w:p w:rsidR="00EA0BD8" w:rsidRDefault="00EA0BD8" w:rsidP="00EA0BD8">
      <w:pPr>
        <w:spacing w:line="260" w:lineRule="atLeast"/>
        <w:jc w:val="both"/>
        <w:rPr>
          <w:rFonts w:ascii="Tahoma" w:hAnsi="Tahoma" w:cs="Tahoma"/>
          <w:b/>
          <w:color w:val="FF0000"/>
          <w:lang w:val="es-ES_tradnl" w:eastAsia="es-ES"/>
        </w:rPr>
      </w:pPr>
    </w:p>
    <w:p w:rsidR="00EA0BD8" w:rsidRDefault="00EA0BD8" w:rsidP="00EA0BD8">
      <w:pPr>
        <w:spacing w:line="260" w:lineRule="atLeast"/>
        <w:jc w:val="both"/>
        <w:rPr>
          <w:rFonts w:ascii="Tahoma" w:hAnsi="Tahoma" w:cs="Tahoma"/>
          <w:b/>
          <w:color w:val="7030A0"/>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r w:rsidRPr="005A5DC9">
        <w:rPr>
          <w:noProof/>
          <w:lang w:eastAsia="es-ES"/>
        </w:rPr>
        <w:t xml:space="preserve">  </w:t>
      </w: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EA0BD8" w:rsidP="00EA0BD8">
      <w:pPr>
        <w:ind w:left="284"/>
        <w:jc w:val="both"/>
        <w:rPr>
          <w:rFonts w:ascii="Tahoma" w:hAnsi="Tahoma" w:cs="Tahoma"/>
          <w:szCs w:val="24"/>
          <w:lang w:val="es-ES_tradnl" w:eastAsia="es-ES"/>
        </w:rPr>
      </w:pPr>
    </w:p>
    <w:p w:rsidR="00EA0BD8" w:rsidRDefault="002666EA" w:rsidP="00EA0BD8">
      <w:pPr>
        <w:ind w:left="284"/>
        <w:jc w:val="both"/>
        <w:rPr>
          <w:rFonts w:ascii="Tahoma" w:hAnsi="Tahoma" w:cs="Tahoma"/>
          <w:szCs w:val="24"/>
          <w:lang w:val="es-ES_tradnl" w:eastAsia="es-ES"/>
        </w:rPr>
      </w:pPr>
      <w:r>
        <w:rPr>
          <w:noProof/>
          <w:lang w:eastAsia="es-ES"/>
        </w:rPr>
        <w:drawing>
          <wp:anchor distT="0" distB="0" distL="114300" distR="114300" simplePos="0" relativeHeight="251680768" behindDoc="0" locked="0" layoutInCell="1" allowOverlap="1" wp14:anchorId="3FAB3C9F" wp14:editId="27416393">
            <wp:simplePos x="0" y="0"/>
            <wp:positionH relativeFrom="column">
              <wp:posOffset>64841</wp:posOffset>
            </wp:positionH>
            <wp:positionV relativeFrom="paragraph">
              <wp:posOffset>74393</wp:posOffset>
            </wp:positionV>
            <wp:extent cx="2406650" cy="1233170"/>
            <wp:effectExtent l="0" t="0" r="0" b="0"/>
            <wp:wrapNone/>
            <wp:docPr id="79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6650"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B83D51" w:rsidP="00EA0BD8">
      <w:pPr>
        <w:spacing w:line="260" w:lineRule="atLeast"/>
        <w:jc w:val="both"/>
        <w:rPr>
          <w:rFonts w:ascii="Tahoma" w:hAnsi="Tahoma" w:cs="Tahoma"/>
          <w:b/>
          <w:lang w:val="es-ES_tradnl" w:eastAsia="es-ES"/>
        </w:rPr>
      </w:pPr>
      <w:r>
        <w:rPr>
          <w:noProof/>
          <w:lang w:eastAsia="es-ES"/>
        </w:rPr>
        <w:drawing>
          <wp:anchor distT="0" distB="0" distL="114300" distR="114300" simplePos="0" relativeHeight="251681792" behindDoc="0" locked="0" layoutInCell="1" allowOverlap="1">
            <wp:simplePos x="0" y="0"/>
            <wp:positionH relativeFrom="column">
              <wp:posOffset>3643630</wp:posOffset>
            </wp:positionH>
            <wp:positionV relativeFrom="paragraph">
              <wp:posOffset>33655</wp:posOffset>
            </wp:positionV>
            <wp:extent cx="2564130" cy="1277620"/>
            <wp:effectExtent l="0" t="0" r="0" b="0"/>
            <wp:wrapNone/>
            <wp:docPr id="7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130"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center"/>
        <w:rPr>
          <w:rFonts w:ascii="Tahoma" w:hAnsi="Tahoma" w:cs="Tahoma"/>
          <w:b/>
          <w:lang w:val="es-ES_tradnl" w:eastAsia="es-ES"/>
        </w:rPr>
      </w:pPr>
    </w:p>
    <w:p w:rsidR="00EA0BD8" w:rsidRDefault="00EA0BD8" w:rsidP="00EA0BD8">
      <w:pPr>
        <w:spacing w:line="260" w:lineRule="atLeast"/>
        <w:jc w:val="both"/>
        <w:rPr>
          <w:rFonts w:ascii="Tahoma" w:hAnsi="Tahoma" w:cs="Tahoma"/>
          <w:b/>
          <w:lang w:val="es-ES_tradnl" w:eastAsia="es-ES"/>
        </w:rPr>
      </w:pPr>
    </w:p>
    <w:p w:rsidR="00EA0BD8" w:rsidRDefault="00EA0BD8" w:rsidP="00EA0BD8">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rsidR="00EA0BD8" w:rsidRPr="00925B5E" w:rsidRDefault="00EA0BD8" w:rsidP="00EA0BD8">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EA0BD8" w:rsidRPr="00882269" w:rsidTr="00EA0BD8">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EA0BD8" w:rsidRPr="00882269" w:rsidRDefault="00EA0BD8" w:rsidP="00EA0BD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A0BD8" w:rsidRPr="00882269" w:rsidTr="00EA0BD8">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0BD8" w:rsidRPr="00882269" w:rsidRDefault="00EA0BD8" w:rsidP="00EA0BD8">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EA0BD8" w:rsidRPr="00882269" w:rsidRDefault="00EA0BD8" w:rsidP="00EA0BD8">
            <w:pPr>
              <w:jc w:val="right"/>
              <w:rPr>
                <w:rFonts w:ascii="Tahoma" w:hAnsi="Tahoma" w:cs="Tahoma"/>
                <w:color w:val="FF0000"/>
                <w:lang w:eastAsia="es-BO"/>
              </w:rPr>
            </w:pPr>
            <w:r>
              <w:rPr>
                <w:rFonts w:ascii="Tahoma" w:hAnsi="Tahoma" w:cs="Tahoma"/>
                <w:color w:val="FF0000"/>
                <w:lang w:eastAsia="es-BO"/>
              </w:rPr>
              <w:t>13.24</w:t>
            </w:r>
          </w:p>
        </w:tc>
      </w:tr>
      <w:tr w:rsidR="00EA0BD8" w:rsidRPr="00882269" w:rsidTr="00EA0BD8">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rsidR="00EA0BD8" w:rsidRPr="00882269" w:rsidRDefault="00EA0BD8" w:rsidP="00EA0BD8">
            <w:pPr>
              <w:rPr>
                <w:rFonts w:ascii="Tahoma" w:hAnsi="Tahoma" w:cs="Tahoma"/>
                <w:b/>
                <w:color w:val="FF0000"/>
                <w:lang w:eastAsia="es-BO"/>
              </w:rPr>
            </w:pPr>
            <w:r w:rsidRPr="00EA0BD8">
              <w:rPr>
                <w:rFonts w:ascii="Tahoma" w:hAnsi="Tahoma" w:cs="Tahoma"/>
                <w:b/>
                <w:color w:val="FFFFFF"/>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rsidR="00EA0BD8" w:rsidRPr="00882269" w:rsidRDefault="00EA0BD8" w:rsidP="00EA0BD8">
            <w:pPr>
              <w:jc w:val="right"/>
              <w:rPr>
                <w:rFonts w:ascii="Tahoma" w:hAnsi="Tahoma" w:cs="Tahoma"/>
                <w:b/>
                <w:color w:val="FF0000"/>
                <w:lang w:eastAsia="es-BO"/>
              </w:rPr>
            </w:pPr>
            <w:r w:rsidRPr="005F2009">
              <w:rPr>
                <w:rFonts w:ascii="Tahoma" w:hAnsi="Tahoma" w:cs="Tahoma"/>
                <w:b/>
                <w:color w:val="FF0000"/>
                <w:lang w:eastAsia="es-BO"/>
              </w:rPr>
              <w:t>13.24</w:t>
            </w:r>
          </w:p>
        </w:tc>
      </w:tr>
    </w:tbl>
    <w:p w:rsidR="00EA0BD8" w:rsidRDefault="00EA0BD8" w:rsidP="00EA0BD8">
      <w:pPr>
        <w:jc w:val="both"/>
        <w:rPr>
          <w:rFonts w:ascii="Tahoma" w:hAnsi="Tahoma" w:cs="Tahoma"/>
          <w:szCs w:val="24"/>
          <w:lang w:val="es-ES_tradnl" w:eastAsia="es-ES"/>
        </w:rPr>
      </w:pPr>
    </w:p>
    <w:p w:rsidR="00EA0BD8" w:rsidRDefault="00EA0BD8" w:rsidP="00EA0BD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EA0BD8" w:rsidRPr="00F92793" w:rsidRDefault="00EA0BD8" w:rsidP="00EA0BD8">
      <w:pPr>
        <w:numPr>
          <w:ilvl w:val="0"/>
          <w:numId w:val="75"/>
        </w:numPr>
        <w:ind w:left="284"/>
        <w:jc w:val="both"/>
        <w:rPr>
          <w:rFonts w:ascii="Tahoma" w:hAnsi="Tahoma" w:cs="Tahoma"/>
          <w:szCs w:val="24"/>
          <w:lang w:val="es-ES_tradnl" w:eastAsia="es-ES"/>
        </w:rPr>
      </w:pPr>
      <w:bookmarkStart w:id="29" w:name="_Hlk163833719"/>
      <w:r w:rsidRPr="00F92793">
        <w:rPr>
          <w:rFonts w:ascii="Tahoma" w:hAnsi="Tahoma" w:cs="Tahoma"/>
          <w:color w:val="000000"/>
          <w:lang w:val="es-ES_tradnl"/>
        </w:rPr>
        <w:t xml:space="preserve">La </w:t>
      </w:r>
      <w:r w:rsidRPr="00F92793">
        <w:rPr>
          <w:rFonts w:ascii="Tahoma" w:hAnsi="Tahoma" w:cs="Tahoma"/>
          <w:szCs w:val="24"/>
          <w:lang w:val="es-ES_tradnl" w:eastAsia="es-ES"/>
        </w:rPr>
        <w:t>Entidad Ejecutora</w:t>
      </w:r>
      <w:r w:rsidRPr="00F92793">
        <w:rPr>
          <w:rFonts w:ascii="Tahoma" w:hAnsi="Tahoma" w:cs="Tahoma"/>
          <w:color w:val="000000"/>
          <w:lang w:val="es-ES_tradnl"/>
        </w:rPr>
        <w:t xml:space="preserve">, gestionará los certificados de no propiedad a Nivel Nacional de los </w:t>
      </w:r>
      <w:r w:rsidRPr="00F92793">
        <w:rPr>
          <w:rFonts w:ascii="Tahoma" w:hAnsi="Tahoma" w:cs="Tahoma"/>
          <w:b/>
          <w:bCs/>
          <w:color w:val="FF0000"/>
          <w:lang w:val="es-ES_tradnl"/>
        </w:rPr>
        <w:t xml:space="preserve">80 </w:t>
      </w:r>
      <w:r w:rsidRPr="00F92793">
        <w:rPr>
          <w:rFonts w:ascii="Tahoma" w:hAnsi="Tahoma" w:cs="Tahoma"/>
          <w:color w:val="000000"/>
          <w:lang w:val="es-ES_tradnl"/>
        </w:rPr>
        <w:t>beneficiarios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rsidR="00EA0BD8" w:rsidRPr="00F92793" w:rsidRDefault="00EA0BD8" w:rsidP="00EA0BD8">
      <w:pPr>
        <w:numPr>
          <w:ilvl w:val="0"/>
          <w:numId w:val="75"/>
        </w:numPr>
        <w:ind w:left="284"/>
        <w:jc w:val="both"/>
        <w:rPr>
          <w:rFonts w:ascii="Tahoma" w:hAnsi="Tahoma" w:cs="Tahoma"/>
          <w:szCs w:val="24"/>
          <w:lang w:val="es-ES_tradnl" w:eastAsia="es-ES"/>
        </w:rPr>
      </w:pPr>
      <w:r w:rsidRPr="00F9279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EA0BD8"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SACABA</w:t>
      </w:r>
      <w:r w:rsidRPr="00882269">
        <w:rPr>
          <w:rFonts w:ascii="Tahoma" w:hAnsi="Tahoma" w:cs="Tahoma"/>
          <w:lang w:val="es-ES_tradnl"/>
        </w:rPr>
        <w:t xml:space="preserve"> se encuentra en la provincia </w:t>
      </w:r>
      <w:r>
        <w:rPr>
          <w:rFonts w:ascii="Tahoma" w:hAnsi="Tahoma" w:cs="Tahoma"/>
          <w:color w:val="FF0000"/>
          <w:lang w:val="es-ES_tradnl"/>
        </w:rPr>
        <w:t>CHAPARE</w:t>
      </w:r>
      <w:r w:rsidRPr="00493445">
        <w:rPr>
          <w:rFonts w:ascii="Tahoma" w:hAnsi="Tahoma" w:cs="Tahoma"/>
          <w:color w:val="FF0000"/>
          <w:lang w:val="es-ES_tradnl"/>
        </w:rPr>
        <w:t>,</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Pr>
          <w:rFonts w:ascii="Tahoma" w:hAnsi="Tahoma" w:cs="Tahoma"/>
          <w:color w:val="FF0000"/>
          <w:lang w:val="es-ES_tradnl"/>
        </w:rPr>
        <w:t>EL MUCICIPIO DE COCAPATA Y MOROCHATA</w:t>
      </w:r>
      <w:r w:rsidRPr="00882269">
        <w:rPr>
          <w:rFonts w:ascii="Tahoma" w:hAnsi="Tahoma" w:cs="Tahoma"/>
          <w:lang w:val="es-ES_tradnl"/>
        </w:rPr>
        <w:t xml:space="preserve">, al este con </w:t>
      </w:r>
      <w:r>
        <w:rPr>
          <w:rFonts w:ascii="Tahoma" w:hAnsi="Tahoma" w:cs="Tahoma"/>
          <w:color w:val="FF0000"/>
          <w:lang w:val="es-ES_tradnl"/>
        </w:rPr>
        <w:t>MUNICIPIO COLOMI, VILLA TUNARI</w:t>
      </w:r>
      <w:r w:rsidRPr="00882269">
        <w:rPr>
          <w:rFonts w:ascii="Tahoma" w:hAnsi="Tahoma" w:cs="Tahoma"/>
          <w:lang w:val="es-ES_tradnl"/>
        </w:rPr>
        <w:t xml:space="preserve">, al oeste con </w:t>
      </w:r>
      <w:r>
        <w:rPr>
          <w:rFonts w:ascii="Tahoma" w:hAnsi="Tahoma" w:cs="Tahoma"/>
          <w:color w:val="FF0000"/>
          <w:lang w:val="es-ES_tradnl"/>
        </w:rPr>
        <w:t xml:space="preserve">MUNICIPIO COCHABAMBA Y TIQUIPAYA </w:t>
      </w:r>
      <w:r w:rsidRPr="00882269">
        <w:rPr>
          <w:rFonts w:ascii="Tahoma" w:hAnsi="Tahoma" w:cs="Tahoma"/>
          <w:lang w:val="es-ES_tradnl"/>
        </w:rPr>
        <w:t xml:space="preserve"> y al sur con </w:t>
      </w:r>
      <w:r>
        <w:rPr>
          <w:rFonts w:ascii="Tahoma" w:hAnsi="Tahoma" w:cs="Tahoma"/>
          <w:color w:val="FF0000"/>
          <w:lang w:val="es-ES_tradnl"/>
        </w:rPr>
        <w:t>MUNICIPIO DE ARBIETO, TOLATA Y SAN BENITO</w:t>
      </w:r>
      <w:r w:rsidRPr="00882269">
        <w:rPr>
          <w:rFonts w:ascii="Tahoma" w:hAnsi="Tahoma" w:cs="Tahoma"/>
          <w:lang w:val="es-ES_tradnl"/>
        </w:rPr>
        <w:t>.</w:t>
      </w: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50680B" w:rsidP="00EA0BD8">
      <w:pPr>
        <w:spacing w:line="260" w:lineRule="atLeast"/>
        <w:jc w:val="both"/>
        <w:rPr>
          <w:rFonts w:ascii="Tahoma" w:hAnsi="Tahoma" w:cs="Tahoma"/>
          <w:lang w:val="es-ES_tradnl"/>
        </w:rPr>
      </w:pPr>
      <w:r>
        <w:rPr>
          <w:noProof/>
          <w:lang w:eastAsia="es-ES"/>
        </w:rPr>
        <w:drawing>
          <wp:anchor distT="0" distB="0" distL="114300" distR="114300" simplePos="0" relativeHeight="251675648" behindDoc="0" locked="0" layoutInCell="1" allowOverlap="1" wp14:anchorId="0E1820F8" wp14:editId="4EB586A3">
            <wp:simplePos x="0" y="0"/>
            <wp:positionH relativeFrom="page">
              <wp:align>center</wp:align>
            </wp:positionH>
            <wp:positionV relativeFrom="paragraph">
              <wp:posOffset>-77436</wp:posOffset>
            </wp:positionV>
            <wp:extent cx="2233930" cy="1815465"/>
            <wp:effectExtent l="0" t="0" r="0" b="0"/>
            <wp:wrapNone/>
            <wp:docPr id="794" name="Imagen 6" descr="https://www.sacaba.gob.bo/images/wsacaba/cultura/sacaba-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www.sacaba.gob.bo/images/wsacaba/cultura/sacaba-ma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393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Default="00EA0BD8" w:rsidP="00EA0BD8">
      <w:pPr>
        <w:spacing w:line="260" w:lineRule="atLeast"/>
        <w:jc w:val="both"/>
        <w:rPr>
          <w:rFonts w:ascii="Tahoma" w:hAnsi="Tahoma" w:cs="Tahoma"/>
          <w:lang w:val="es-ES_tradnl"/>
        </w:rPr>
      </w:pP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rsidR="00EA0BD8" w:rsidRPr="005608F8"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A0BD8" w:rsidRPr="00640F36" w:rsidTr="00EA0BD8">
        <w:trPr>
          <w:cantSplit/>
          <w:jc w:val="center"/>
        </w:trPr>
        <w:tc>
          <w:tcPr>
            <w:tcW w:w="478"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Nº</w:t>
            </w:r>
          </w:p>
        </w:tc>
        <w:tc>
          <w:tcPr>
            <w:tcW w:w="4341" w:type="dxa"/>
            <w:shd w:val="clear" w:color="auto" w:fill="1F4E79"/>
          </w:tcPr>
          <w:p w:rsidR="00EA0BD8" w:rsidRPr="00EA0BD8" w:rsidRDefault="00EA0BD8" w:rsidP="00EA0BD8">
            <w:pPr>
              <w:jc w:val="center"/>
              <w:rPr>
                <w:rFonts w:cs="Calibri"/>
                <w:b/>
                <w:bCs/>
                <w:color w:val="FF0000"/>
                <w:lang w:eastAsia="es-BO"/>
              </w:rPr>
            </w:pPr>
            <w:r w:rsidRPr="00EA0BD8">
              <w:rPr>
                <w:rFonts w:cs="Calibri"/>
                <w:b/>
                <w:bCs/>
                <w:color w:val="FFFFFF"/>
                <w:lang w:eastAsia="es-BO"/>
              </w:rPr>
              <w:t>Comunidades o B</w:t>
            </w:r>
            <w:r w:rsidRPr="00EA0BD8">
              <w:rPr>
                <w:rFonts w:cs="Calibri"/>
                <w:b/>
                <w:bCs/>
                <w:color w:val="FFFFFF"/>
                <w:lang w:val="es-ES_tradnl" w:eastAsia="es-BO"/>
              </w:rPr>
              <w:t>arrio/Zona/Urbanización/Junta Vecinal/Distrito</w:t>
            </w:r>
          </w:p>
        </w:tc>
        <w:tc>
          <w:tcPr>
            <w:tcW w:w="1431"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Número de SH.</w:t>
            </w: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1</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GRANDE</w:t>
            </w:r>
          </w:p>
        </w:tc>
        <w:tc>
          <w:tcPr>
            <w:tcW w:w="1431" w:type="dxa"/>
            <w:vMerge w:val="restart"/>
            <w:shd w:val="clear" w:color="auto" w:fill="auto"/>
            <w:vAlign w:val="center"/>
          </w:tcPr>
          <w:p w:rsidR="00EA0BD8" w:rsidRPr="00EA0BD8" w:rsidRDefault="00EA0BD8" w:rsidP="00EA0BD8">
            <w:pPr>
              <w:spacing w:line="276" w:lineRule="auto"/>
              <w:jc w:val="center"/>
              <w:rPr>
                <w:rFonts w:cs="Calibri"/>
                <w:b/>
                <w:color w:val="FF0000"/>
                <w:lang w:val="es-ES_tradnl" w:eastAsia="es-BO"/>
              </w:rPr>
            </w:pPr>
            <w:r w:rsidRPr="00EA0BD8">
              <w:rPr>
                <w:rFonts w:cs="Calibri"/>
                <w:b/>
                <w:color w:val="FF0000"/>
                <w:lang w:val="es-ES_tradnl" w:eastAsia="es-BO"/>
              </w:rPr>
              <w:t>40</w:t>
            </w: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2</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CENTRO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3</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LARATY CHICO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4</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KEWIÑAL</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5</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SAPANANI ALTO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6</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LLUSTA 6 DE ENERO SAPANANI</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7</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TRANCA</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8</w:t>
            </w:r>
          </w:p>
        </w:tc>
        <w:tc>
          <w:tcPr>
            <w:tcW w:w="4341" w:type="dxa"/>
            <w:shd w:val="clear" w:color="auto" w:fill="auto"/>
          </w:tcPr>
          <w:p w:rsidR="00EA0BD8" w:rsidRPr="00EA0BD8" w:rsidRDefault="00EA0BD8" w:rsidP="00EA0BD8">
            <w:pPr>
              <w:spacing w:line="276" w:lineRule="auto"/>
              <w:rPr>
                <w:rFonts w:cs="Calibri"/>
                <w:lang w:val="es-ES_tradnl" w:eastAsia="es-BO"/>
              </w:rPr>
            </w:pPr>
            <w:r w:rsidRPr="00EA0BD8">
              <w:rPr>
                <w:rFonts w:cs="Calibri"/>
              </w:rPr>
              <w:t>COMUNIDAD PUCARA</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auto"/>
          </w:tcPr>
          <w:p w:rsidR="00EA0BD8" w:rsidRPr="00EA0BD8" w:rsidRDefault="00EA0BD8" w:rsidP="00EA0BD8">
            <w:pPr>
              <w:spacing w:line="276" w:lineRule="auto"/>
              <w:rPr>
                <w:rFonts w:cs="Calibri"/>
                <w:lang w:val="es-ES_tradnl" w:eastAsia="es-BO"/>
              </w:rPr>
            </w:pPr>
            <w:r w:rsidRPr="00EA0BD8">
              <w:rPr>
                <w:rFonts w:cs="Calibri"/>
                <w:lang w:val="es-ES_tradnl" w:eastAsia="es-BO"/>
              </w:rPr>
              <w:t>9</w:t>
            </w:r>
          </w:p>
        </w:tc>
        <w:tc>
          <w:tcPr>
            <w:tcW w:w="4341" w:type="dxa"/>
            <w:shd w:val="clear" w:color="auto" w:fill="auto"/>
            <w:vAlign w:val="center"/>
          </w:tcPr>
          <w:p w:rsidR="00EA0BD8" w:rsidRPr="00EA0BD8" w:rsidRDefault="00EA0BD8" w:rsidP="00EA0BD8">
            <w:pPr>
              <w:spacing w:line="276" w:lineRule="auto"/>
              <w:rPr>
                <w:rFonts w:cs="Calibri"/>
                <w:b/>
                <w:bCs/>
                <w:lang w:val="es-ES_tradnl" w:eastAsia="es-BO"/>
              </w:rPr>
            </w:pPr>
            <w:r w:rsidRPr="00EA0BD8">
              <w:rPr>
                <w:rFonts w:cs="Calibri"/>
                <w:b/>
                <w:bCs/>
                <w:lang w:val="es-ES_tradnl" w:eastAsia="es-BO"/>
              </w:rPr>
              <w:t>Otros (Comunidad / Barrio / Urbanización/ Distrito)</w:t>
            </w:r>
          </w:p>
        </w:tc>
        <w:tc>
          <w:tcPr>
            <w:tcW w:w="1431" w:type="dxa"/>
            <w:vMerge/>
            <w:shd w:val="clear" w:color="auto" w:fill="auto"/>
            <w:vAlign w:val="center"/>
          </w:tcPr>
          <w:p w:rsidR="00EA0BD8" w:rsidRPr="00EA0BD8" w:rsidRDefault="00EA0BD8" w:rsidP="00EA0BD8">
            <w:pPr>
              <w:spacing w:line="276" w:lineRule="auto"/>
              <w:jc w:val="center"/>
              <w:rPr>
                <w:rFonts w:cs="Calibri"/>
                <w:b/>
                <w:color w:val="FF0000"/>
                <w:lang w:val="es-ES_tradnl" w:eastAsia="es-BO"/>
              </w:rPr>
            </w:pPr>
          </w:p>
        </w:tc>
      </w:tr>
      <w:tr w:rsidR="00EA0BD8" w:rsidRPr="00640F36" w:rsidTr="00EA0BD8">
        <w:trPr>
          <w:cantSplit/>
          <w:jc w:val="center"/>
        </w:trPr>
        <w:tc>
          <w:tcPr>
            <w:tcW w:w="478" w:type="dxa"/>
            <w:shd w:val="clear" w:color="auto" w:fill="1F4E79"/>
          </w:tcPr>
          <w:p w:rsidR="00EA0BD8" w:rsidRPr="00EA0BD8" w:rsidRDefault="00EA0BD8" w:rsidP="00EA0BD8">
            <w:pPr>
              <w:jc w:val="center"/>
              <w:rPr>
                <w:rFonts w:cs="Calibri"/>
                <w:b/>
                <w:bCs/>
                <w:color w:val="FFFFFF"/>
                <w:lang w:eastAsia="es-BO"/>
              </w:rPr>
            </w:pPr>
          </w:p>
        </w:tc>
        <w:tc>
          <w:tcPr>
            <w:tcW w:w="4341" w:type="dxa"/>
            <w:shd w:val="clear" w:color="auto" w:fill="1F4E79"/>
          </w:tcPr>
          <w:p w:rsidR="00EA0BD8" w:rsidRPr="00EA0BD8" w:rsidRDefault="00EA0BD8" w:rsidP="00EA0BD8">
            <w:pPr>
              <w:jc w:val="center"/>
              <w:rPr>
                <w:rFonts w:cs="Calibri"/>
                <w:b/>
                <w:bCs/>
                <w:color w:val="FFFFFF"/>
                <w:lang w:eastAsia="es-BO"/>
              </w:rPr>
            </w:pPr>
            <w:r w:rsidRPr="00EA0BD8">
              <w:rPr>
                <w:rFonts w:cs="Calibri"/>
                <w:b/>
                <w:bCs/>
                <w:color w:val="FFFFFF"/>
                <w:lang w:eastAsia="es-BO"/>
              </w:rPr>
              <w:t>TOTAL</w:t>
            </w:r>
          </w:p>
        </w:tc>
        <w:tc>
          <w:tcPr>
            <w:tcW w:w="1431" w:type="dxa"/>
            <w:shd w:val="clear" w:color="auto" w:fill="auto"/>
          </w:tcPr>
          <w:p w:rsidR="00EA0BD8" w:rsidRPr="00EA0BD8" w:rsidRDefault="00EA0BD8" w:rsidP="00EA0BD8">
            <w:pPr>
              <w:jc w:val="center"/>
              <w:rPr>
                <w:rFonts w:cs="Calibri"/>
                <w:b/>
                <w:bCs/>
                <w:color w:val="FF0000"/>
                <w:lang w:eastAsia="es-BO"/>
              </w:rPr>
            </w:pPr>
            <w:r w:rsidRPr="00EA0BD8">
              <w:rPr>
                <w:rFonts w:cs="Calibri"/>
                <w:b/>
                <w:bCs/>
                <w:color w:val="FF0000"/>
                <w:lang w:eastAsia="es-BO"/>
              </w:rPr>
              <w:t>40</w:t>
            </w:r>
          </w:p>
        </w:tc>
      </w:tr>
    </w:tbl>
    <w:p w:rsidR="00EA0BD8" w:rsidRPr="0038211F" w:rsidRDefault="00EA0BD8" w:rsidP="00EA0BD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EA0BD8" w:rsidRPr="00882269" w:rsidRDefault="00EA0BD8" w:rsidP="00EA0BD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009"/>
        <w:gridCol w:w="1701"/>
        <w:gridCol w:w="1538"/>
        <w:gridCol w:w="1259"/>
        <w:gridCol w:w="3344"/>
      </w:tblGrid>
      <w:tr w:rsidR="00EA0BD8" w:rsidRPr="00882269" w:rsidTr="00EA0BD8">
        <w:trPr>
          <w:trHeight w:val="266"/>
          <w:jc w:val="center"/>
        </w:trPr>
        <w:tc>
          <w:tcPr>
            <w:tcW w:w="0" w:type="auto"/>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11" w:type="dxa"/>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701" w:type="dxa"/>
            <w:shd w:val="clear" w:color="auto" w:fill="244061"/>
            <w:vAlign w:val="center"/>
            <w:hideMark/>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59" w:type="dxa"/>
            <w:shd w:val="clear" w:color="auto" w:fill="244061"/>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r>
              <w:rPr>
                <w:rFonts w:ascii="Tahoma" w:hAnsi="Tahoma" w:cs="Tahoma"/>
                <w:b/>
                <w:bCs/>
                <w:color w:val="FFFFFF"/>
                <w:lang w:eastAsia="es-BO"/>
              </w:rPr>
              <w:t>(Km)</w:t>
            </w:r>
          </w:p>
        </w:tc>
        <w:tc>
          <w:tcPr>
            <w:tcW w:w="1276" w:type="dxa"/>
            <w:shd w:val="clear" w:color="auto" w:fill="244061"/>
            <w:vAlign w:val="center"/>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3445" w:type="dxa"/>
            <w:shd w:val="clear" w:color="auto" w:fill="244061"/>
          </w:tcPr>
          <w:p w:rsidR="00EA0BD8" w:rsidRPr="00882269" w:rsidRDefault="00EA0BD8" w:rsidP="00EA0BD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A0BD8" w:rsidRPr="00882269" w:rsidTr="00EA0BD8">
        <w:trPr>
          <w:trHeight w:val="160"/>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1</w:t>
            </w:r>
          </w:p>
        </w:tc>
        <w:tc>
          <w:tcPr>
            <w:tcW w:w="1011" w:type="dxa"/>
            <w:vMerge w:val="restart"/>
            <w:shd w:val="clear" w:color="auto" w:fill="auto"/>
            <w:vAlign w:val="center"/>
          </w:tcPr>
          <w:p w:rsidR="00EA0BD8" w:rsidRPr="00882269" w:rsidRDefault="00EA0BD8" w:rsidP="00EA0BD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SACABA</w:t>
            </w: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GRANDE</w:t>
            </w:r>
          </w:p>
        </w:tc>
        <w:tc>
          <w:tcPr>
            <w:tcW w:w="1559" w:type="dxa"/>
          </w:tcPr>
          <w:p w:rsidR="00EA0BD8" w:rsidRPr="00882269" w:rsidRDefault="00EA0BD8" w:rsidP="00EA0BD8">
            <w:pPr>
              <w:jc w:val="center"/>
              <w:rPr>
                <w:rFonts w:ascii="Tahoma" w:hAnsi="Tahoma" w:cs="Tahoma"/>
                <w:color w:val="FF0000"/>
                <w:lang w:eastAsia="es-BO"/>
              </w:rPr>
            </w:pPr>
            <w:r w:rsidRPr="00D753A2">
              <w:t>19</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2</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CENTRO</w:t>
            </w:r>
          </w:p>
        </w:tc>
        <w:tc>
          <w:tcPr>
            <w:tcW w:w="1559" w:type="dxa"/>
          </w:tcPr>
          <w:p w:rsidR="00EA0BD8" w:rsidRPr="00882269" w:rsidRDefault="00EA0BD8" w:rsidP="00EA0BD8">
            <w:pPr>
              <w:jc w:val="center"/>
              <w:rPr>
                <w:rFonts w:ascii="Tahoma" w:hAnsi="Tahoma" w:cs="Tahoma"/>
                <w:color w:val="FF0000"/>
                <w:lang w:eastAsia="es-BO"/>
              </w:rPr>
            </w:pPr>
            <w:r w:rsidRPr="00D753A2">
              <w:t>22</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45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3</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LARATY CHICO</w:t>
            </w:r>
          </w:p>
        </w:tc>
        <w:tc>
          <w:tcPr>
            <w:tcW w:w="1559" w:type="dxa"/>
          </w:tcPr>
          <w:p w:rsidR="00EA0BD8" w:rsidRPr="00882269" w:rsidRDefault="00EA0BD8" w:rsidP="00EA0BD8">
            <w:pPr>
              <w:jc w:val="center"/>
              <w:rPr>
                <w:rFonts w:ascii="Tahoma" w:hAnsi="Tahoma" w:cs="Tahoma"/>
                <w:color w:val="FF0000"/>
                <w:lang w:eastAsia="es-BO"/>
              </w:rPr>
            </w:pPr>
            <w:r w:rsidRPr="00D753A2">
              <w:t>18</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57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sidRPr="00882269">
              <w:rPr>
                <w:rFonts w:ascii="Tahoma" w:hAnsi="Tahoma" w:cs="Tahoma"/>
                <w:color w:val="000000"/>
                <w:lang w:eastAsia="es-BO"/>
              </w:rPr>
              <w:t>4</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KEWIÑAL</w:t>
            </w:r>
          </w:p>
        </w:tc>
        <w:tc>
          <w:tcPr>
            <w:tcW w:w="1559" w:type="dxa"/>
          </w:tcPr>
          <w:p w:rsidR="00EA0BD8" w:rsidRPr="00882269" w:rsidRDefault="00EA0BD8" w:rsidP="00EA0BD8">
            <w:pPr>
              <w:jc w:val="center"/>
              <w:rPr>
                <w:rFonts w:ascii="Tahoma" w:hAnsi="Tahoma" w:cs="Tahoma"/>
                <w:color w:val="FF0000"/>
                <w:lang w:eastAsia="es-BO"/>
              </w:rPr>
            </w:pPr>
            <w:r w:rsidRPr="00D753A2">
              <w:t>30</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39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5</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SAPANANI ALTO</w:t>
            </w:r>
          </w:p>
        </w:tc>
        <w:tc>
          <w:tcPr>
            <w:tcW w:w="1559" w:type="dxa"/>
          </w:tcPr>
          <w:p w:rsidR="00EA0BD8" w:rsidRPr="00882269" w:rsidRDefault="00EA0BD8" w:rsidP="00EA0BD8">
            <w:pPr>
              <w:jc w:val="center"/>
              <w:rPr>
                <w:rFonts w:ascii="Tahoma" w:hAnsi="Tahoma" w:cs="Tahoma"/>
                <w:color w:val="FF0000"/>
                <w:lang w:eastAsia="es-BO"/>
              </w:rPr>
            </w:pPr>
            <w:r w:rsidRPr="00D753A2">
              <w:t>21</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35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6</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LLUSTA 6 DE ENERO SAPANANI</w:t>
            </w:r>
          </w:p>
        </w:tc>
        <w:tc>
          <w:tcPr>
            <w:tcW w:w="1559" w:type="dxa"/>
          </w:tcPr>
          <w:p w:rsidR="00EA0BD8" w:rsidRPr="00882269" w:rsidRDefault="00EA0BD8" w:rsidP="00EA0BD8">
            <w:pPr>
              <w:jc w:val="center"/>
              <w:rPr>
                <w:rFonts w:ascii="Tahoma" w:hAnsi="Tahoma" w:cs="Tahoma"/>
                <w:color w:val="FF0000"/>
                <w:lang w:eastAsia="es-BO"/>
              </w:rPr>
            </w:pPr>
            <w:r w:rsidRPr="00D753A2">
              <w:t>27</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52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t>7</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rPr>
            </w:pPr>
            <w:r w:rsidRPr="00EA0BD8">
              <w:rPr>
                <w:rFonts w:cs="Calibri"/>
              </w:rPr>
              <w:t>TRANCA</w:t>
            </w:r>
          </w:p>
        </w:tc>
        <w:tc>
          <w:tcPr>
            <w:tcW w:w="1559" w:type="dxa"/>
          </w:tcPr>
          <w:p w:rsidR="00EA0BD8" w:rsidRPr="00882269" w:rsidRDefault="00EA0BD8" w:rsidP="00EA0BD8">
            <w:pPr>
              <w:jc w:val="center"/>
              <w:rPr>
                <w:rFonts w:ascii="Tahoma" w:hAnsi="Tahoma" w:cs="Tahoma"/>
                <w:color w:val="FF0000"/>
                <w:lang w:eastAsia="es-BO"/>
              </w:rPr>
            </w:pPr>
            <w:r w:rsidRPr="00D753A2">
              <w:t>19</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55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r w:rsidR="00EA0BD8" w:rsidRPr="00882269" w:rsidTr="00EA0BD8">
        <w:trPr>
          <w:trHeight w:val="238"/>
          <w:jc w:val="center"/>
        </w:trPr>
        <w:tc>
          <w:tcPr>
            <w:tcW w:w="0" w:type="auto"/>
            <w:shd w:val="clear" w:color="auto" w:fill="auto"/>
            <w:vAlign w:val="center"/>
          </w:tcPr>
          <w:p w:rsidR="00EA0BD8" w:rsidRPr="00882269" w:rsidRDefault="00EA0BD8" w:rsidP="00EA0BD8">
            <w:pPr>
              <w:jc w:val="center"/>
              <w:rPr>
                <w:rFonts w:ascii="Tahoma" w:hAnsi="Tahoma" w:cs="Tahoma"/>
                <w:color w:val="000000"/>
                <w:lang w:eastAsia="es-BO"/>
              </w:rPr>
            </w:pPr>
            <w:r>
              <w:rPr>
                <w:rFonts w:ascii="Tahoma" w:hAnsi="Tahoma" w:cs="Tahoma"/>
                <w:color w:val="000000"/>
                <w:lang w:eastAsia="es-BO"/>
              </w:rPr>
              <w:lastRenderedPageBreak/>
              <w:t>8</w:t>
            </w:r>
          </w:p>
        </w:tc>
        <w:tc>
          <w:tcPr>
            <w:tcW w:w="1011" w:type="dxa"/>
            <w:vMerge/>
            <w:shd w:val="clear" w:color="auto" w:fill="auto"/>
            <w:vAlign w:val="center"/>
          </w:tcPr>
          <w:p w:rsidR="00EA0BD8" w:rsidRPr="00882269" w:rsidRDefault="00EA0BD8" w:rsidP="00EA0BD8">
            <w:pPr>
              <w:jc w:val="center"/>
              <w:rPr>
                <w:rFonts w:ascii="Tahoma" w:hAnsi="Tahoma" w:cs="Tahoma"/>
                <w:b/>
                <w:bCs/>
                <w:lang w:eastAsia="es-BO"/>
              </w:rPr>
            </w:pPr>
          </w:p>
        </w:tc>
        <w:tc>
          <w:tcPr>
            <w:tcW w:w="1701" w:type="dxa"/>
            <w:shd w:val="clear" w:color="auto" w:fill="auto"/>
            <w:noWrap/>
          </w:tcPr>
          <w:p w:rsidR="00EA0BD8" w:rsidRPr="00882269" w:rsidRDefault="00EA0BD8" w:rsidP="00EA0BD8">
            <w:pPr>
              <w:rPr>
                <w:rFonts w:ascii="Tahoma" w:hAnsi="Tahoma" w:cs="Tahoma"/>
                <w:color w:val="FF0000"/>
                <w:lang w:eastAsia="es-BO"/>
              </w:rPr>
            </w:pPr>
            <w:r w:rsidRPr="00EA0BD8">
              <w:rPr>
                <w:rFonts w:cs="Calibri"/>
              </w:rPr>
              <w:t>COMUNIDAD PUCARA</w:t>
            </w:r>
          </w:p>
        </w:tc>
        <w:tc>
          <w:tcPr>
            <w:tcW w:w="1559" w:type="dxa"/>
          </w:tcPr>
          <w:p w:rsidR="00EA0BD8" w:rsidRPr="00882269" w:rsidRDefault="00EA0BD8" w:rsidP="00EA0BD8">
            <w:pPr>
              <w:jc w:val="center"/>
              <w:rPr>
                <w:rFonts w:ascii="Tahoma" w:hAnsi="Tahoma" w:cs="Tahoma"/>
                <w:color w:val="FF0000"/>
                <w:lang w:eastAsia="es-BO"/>
              </w:rPr>
            </w:pPr>
            <w:r w:rsidRPr="00D753A2">
              <w:t>22</w:t>
            </w:r>
          </w:p>
        </w:tc>
        <w:tc>
          <w:tcPr>
            <w:tcW w:w="1276" w:type="dxa"/>
          </w:tcPr>
          <w:p w:rsidR="00EA0BD8" w:rsidRPr="00882269" w:rsidRDefault="00EA0BD8" w:rsidP="00EA0BD8">
            <w:pPr>
              <w:jc w:val="center"/>
              <w:rPr>
                <w:rFonts w:ascii="Tahoma" w:hAnsi="Tahoma" w:cs="Tahoma"/>
                <w:color w:val="FF0000"/>
                <w:lang w:eastAsia="es-BO"/>
              </w:rPr>
            </w:pPr>
            <w:r w:rsidRPr="00EA0BD8">
              <w:rPr>
                <w:rFonts w:ascii="Verdana" w:hAnsi="Verdana" w:cs="Tahoma"/>
                <w:color w:val="000000"/>
              </w:rPr>
              <w:t>59 min.</w:t>
            </w:r>
          </w:p>
        </w:tc>
        <w:tc>
          <w:tcPr>
            <w:tcW w:w="3445" w:type="dxa"/>
            <w:vAlign w:val="center"/>
          </w:tcPr>
          <w:p w:rsidR="00EA0BD8" w:rsidRPr="00882269" w:rsidRDefault="00EA0BD8" w:rsidP="00EA0BD8">
            <w:pPr>
              <w:jc w:val="center"/>
              <w:rPr>
                <w:rFonts w:ascii="Tahoma" w:hAnsi="Tahoma" w:cs="Tahoma"/>
                <w:color w:val="FF0000"/>
                <w:lang w:eastAsia="es-BO"/>
              </w:rPr>
            </w:pPr>
            <w:r w:rsidRPr="00882269">
              <w:rPr>
                <w:rFonts w:ascii="Tahoma" w:hAnsi="Tahoma" w:cs="Tahoma"/>
                <w:color w:val="FF0000"/>
                <w:lang w:eastAsia="es-BO"/>
              </w:rPr>
              <w:t xml:space="preserve">Asfalto </w:t>
            </w:r>
            <w:r>
              <w:rPr>
                <w:rFonts w:ascii="Tahoma" w:hAnsi="Tahoma" w:cs="Tahoma"/>
                <w:color w:val="FF0000"/>
                <w:lang w:eastAsia="es-BO"/>
              </w:rPr>
              <w:t>empedrado</w:t>
            </w:r>
            <w:r w:rsidRPr="00882269">
              <w:rPr>
                <w:rFonts w:ascii="Tahoma" w:hAnsi="Tahoma" w:cs="Tahoma"/>
                <w:color w:val="FF0000"/>
                <w:lang w:eastAsia="es-BO"/>
              </w:rPr>
              <w:t xml:space="preserve"> y Tierra</w:t>
            </w:r>
          </w:p>
        </w:tc>
      </w:tr>
    </w:tbl>
    <w:p w:rsidR="00EA0BD8" w:rsidRPr="0053408B" w:rsidRDefault="00EA0BD8" w:rsidP="00EA0BD8">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4"/>
      <w:bookmarkEnd w:id="35"/>
      <w:bookmarkEnd w:id="36"/>
    </w:p>
    <w:p w:rsidR="00EA0BD8" w:rsidRPr="00882269" w:rsidRDefault="00EA0BD8" w:rsidP="00EA0BD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GENERAL</w:t>
      </w:r>
    </w:p>
    <w:p w:rsidR="00EA0BD8" w:rsidRPr="007F6518" w:rsidRDefault="00EA0BD8" w:rsidP="00EA0BD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640F36">
        <w:rPr>
          <w:rFonts w:ascii="Tahoma" w:hAnsi="Tahoma" w:cs="Tahoma"/>
          <w:b/>
        </w:rPr>
        <w:t>MUNICIPIO DE SACABA -FASE(XXXIII)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highlight w:val="yellow"/>
        </w:rPr>
        <w:t>40</w:t>
      </w:r>
      <w:r w:rsidRPr="00F834D7">
        <w:rPr>
          <w:rFonts w:ascii="Tahoma" w:hAnsi="Tahoma" w:cs="Tahoma"/>
          <w:b/>
          <w:color w:val="000000"/>
          <w:highlight w:val="yellow"/>
        </w:rPr>
        <w:t xml:space="preserve"> </w:t>
      </w:r>
      <w:r w:rsidRPr="00F834D7">
        <w:rPr>
          <w:rFonts w:ascii="Tahoma" w:hAnsi="Tahoma" w:cs="Tahoma"/>
          <w:bCs/>
          <w:highlight w:val="yellow"/>
        </w:rPr>
        <w:t>viviendas.</w:t>
      </w:r>
      <w:r w:rsidRPr="007F6518">
        <w:rPr>
          <w:rFonts w:ascii="Tahoma" w:hAnsi="Tahoma" w:cs="Tahoma"/>
          <w:b/>
        </w:rPr>
        <w:t xml:space="preserve"> </w:t>
      </w: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ESPECIFICO</w:t>
      </w:r>
    </w:p>
    <w:p w:rsidR="00EA0BD8" w:rsidRPr="00882269" w:rsidRDefault="00EA0BD8" w:rsidP="00EA0BD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EA0BD8" w:rsidRPr="00882269" w:rsidRDefault="00EA0BD8" w:rsidP="00EA0BD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EA0BD8" w:rsidRPr="00882269" w:rsidRDefault="00EA0BD8" w:rsidP="00EA0BD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EA0BD8" w:rsidRPr="00F15D7F" w:rsidRDefault="00EA0BD8" w:rsidP="00EA0BD8">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F834D7">
        <w:rPr>
          <w:rFonts w:ascii="Tahoma" w:hAnsi="Tahoma" w:cs="Tahoma"/>
          <w:highlight w:val="yellow"/>
          <w:lang w:val="es-ES_tradnl"/>
        </w:rPr>
        <w:t xml:space="preserve"> beneficiarios</w:t>
      </w:r>
      <w:r w:rsidRPr="00F15D7F">
        <w:rPr>
          <w:rFonts w:ascii="Tahoma" w:hAnsi="Tahoma" w:cs="Tahoma"/>
          <w:lang w:val="es-ES_tradnl"/>
        </w:rPr>
        <w:t xml:space="preserve"> emitidos por Derechos Reales, correspondientes al presente proyecto.</w:t>
      </w:r>
    </w:p>
    <w:bookmarkEnd w:id="38"/>
    <w:p w:rsidR="00EA0BD8" w:rsidRPr="00F15D7F" w:rsidRDefault="00EA0BD8" w:rsidP="00EA0BD8">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rsidR="00EA0BD8" w:rsidRPr="00F15D7F" w:rsidRDefault="00EA0BD8" w:rsidP="00EA0BD8">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rsidR="00EA0BD8" w:rsidRPr="00F15D7F" w:rsidRDefault="00EA0BD8" w:rsidP="00EA0BD8">
      <w:pPr>
        <w:spacing w:line="260" w:lineRule="atLeast"/>
        <w:jc w:val="both"/>
        <w:rPr>
          <w:rFonts w:ascii="Tahoma" w:hAnsi="Tahoma" w:cs="Tahoma"/>
          <w:sz w:val="18"/>
          <w:szCs w:val="18"/>
          <w:lang w:val="es-ES_tradnl"/>
        </w:rPr>
      </w:pPr>
    </w:p>
    <w:p w:rsidR="00EA0BD8" w:rsidRPr="00F15D7F" w:rsidRDefault="00EA0BD8" w:rsidP="00EA0BD8">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rsidR="00EA0BD8" w:rsidRPr="00F15D7F" w:rsidRDefault="00EA0BD8" w:rsidP="00EA0BD8">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A0BD8">
        <w:rPr>
          <w:rFonts w:ascii="Tahoma" w:hAnsi="Tahoma" w:cs="Tahoma"/>
          <w:color w:val="000000"/>
          <w:lang w:val="es-ES_tradnl"/>
        </w:rPr>
        <w:t xml:space="preserve"> </w:t>
      </w:r>
      <w:r w:rsidRPr="00F15D7F">
        <w:rPr>
          <w:rFonts w:ascii="Tahoma" w:hAnsi="Tahoma" w:cs="Tahoma"/>
          <w:lang w:val="es-ES_tradnl"/>
        </w:rPr>
        <w:t>la selección de postulantes y la Evaluación de beneficiarios, bajo los siguientes plazos:</w:t>
      </w:r>
    </w:p>
    <w:p w:rsidR="00EA0BD8" w:rsidRPr="0041185F" w:rsidRDefault="00EA0BD8" w:rsidP="00EA0BD8">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rsidR="00EA0BD8" w:rsidRPr="0041185F" w:rsidRDefault="00EA0BD8" w:rsidP="00EA0BD8">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rsidR="00EA0BD8" w:rsidRDefault="00EA0BD8" w:rsidP="00EA0BD8">
      <w:pPr>
        <w:numPr>
          <w:ilvl w:val="0"/>
          <w:numId w:val="76"/>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EA0BD8" w:rsidRDefault="00EA0BD8" w:rsidP="00EA0BD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EA0BD8" w:rsidRPr="00E651DA" w:rsidRDefault="00EA0BD8" w:rsidP="00EA0BD8">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tabs>
          <w:tab w:val="num" w:pos="720"/>
        </w:tabs>
        <w:spacing w:line="260" w:lineRule="atLeast"/>
        <w:contextualSpacing/>
        <w:jc w:val="both"/>
        <w:rPr>
          <w:rFonts w:ascii="Tahoma" w:hAnsi="Tahoma" w:cs="Tahoma"/>
          <w:b/>
          <w:vanish/>
          <w:lang w:val="es-ES_tradnl"/>
        </w:rPr>
      </w:pPr>
    </w:p>
    <w:p w:rsidR="00EA0BD8" w:rsidRPr="00882269" w:rsidRDefault="00EA0BD8" w:rsidP="00EA0BD8">
      <w:pPr>
        <w:numPr>
          <w:ilvl w:val="0"/>
          <w:numId w:val="48"/>
        </w:numPr>
        <w:tabs>
          <w:tab w:val="num" w:pos="720"/>
        </w:tabs>
        <w:spacing w:line="260" w:lineRule="atLeast"/>
        <w:ind w:left="0"/>
        <w:contextualSpacing/>
        <w:jc w:val="both"/>
        <w:rPr>
          <w:rFonts w:ascii="Tahoma" w:hAnsi="Tahoma" w:cs="Tahoma"/>
          <w:b/>
          <w:vanish/>
          <w:lang w:val="es-ES_tradnl"/>
        </w:rPr>
      </w:pPr>
    </w:p>
    <w:p w:rsidR="00EA0BD8" w:rsidRPr="00F15D7F" w:rsidRDefault="00EA0BD8" w:rsidP="00EA0BD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rsidR="00EA0BD8" w:rsidRPr="00F15D7F" w:rsidRDefault="00EA0BD8" w:rsidP="00EA0BD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rsidR="00EA0BD8" w:rsidRPr="00F15D7F" w:rsidRDefault="00EA0BD8" w:rsidP="00EA0BD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EA0BD8" w:rsidRPr="00882269" w:rsidRDefault="00EA0BD8" w:rsidP="00EA0BD8">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lastRenderedPageBreak/>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EA0BD8" w:rsidRPr="00882269"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EA0BD8" w:rsidRPr="005B4B6D" w:rsidRDefault="00EA0BD8" w:rsidP="00EA0BD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EA0BD8" w:rsidRPr="005B4B6D" w:rsidRDefault="00EA0BD8" w:rsidP="00EA0BD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EA0BD8" w:rsidRPr="00882269" w:rsidRDefault="00EA0BD8" w:rsidP="00EA0BD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EA0BD8" w:rsidRPr="00882269" w:rsidRDefault="00EA0BD8" w:rsidP="00EA0BD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A0BD8" w:rsidRPr="00882269" w:rsidRDefault="00EA0BD8" w:rsidP="00EA0BD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EA0BD8" w:rsidRPr="00882269" w:rsidRDefault="00EA0BD8" w:rsidP="00EA0BD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EA0BD8" w:rsidRPr="00882269"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EA0BD8" w:rsidRPr="005B4B6D" w:rsidRDefault="00EA0BD8" w:rsidP="00EA0BD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EA0BD8" w:rsidRPr="00882269"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EA0BD8" w:rsidRPr="00882269" w:rsidRDefault="00EA0BD8" w:rsidP="00EA0BD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EA0BD8" w:rsidRPr="00882269" w:rsidRDefault="00EA0BD8" w:rsidP="00EA0BD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EA0BD8" w:rsidRPr="00882269" w:rsidRDefault="00EA0BD8" w:rsidP="00EA0BD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EA0BD8" w:rsidRPr="00F15D7F" w:rsidRDefault="00EA0BD8" w:rsidP="00EA0BD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rsidR="00EA0BD8" w:rsidRPr="00F15D7F"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lastRenderedPageBreak/>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EA0BD8" w:rsidRPr="00A21D91" w:rsidRDefault="00EA0BD8" w:rsidP="00EA0BD8">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rsidR="00EA0BD8" w:rsidRPr="00A21D91" w:rsidRDefault="00EA0BD8" w:rsidP="00EA0BD8">
      <w:pPr>
        <w:spacing w:line="260" w:lineRule="atLeast"/>
        <w:ind w:left="284"/>
        <w:contextualSpacing/>
        <w:jc w:val="both"/>
        <w:rPr>
          <w:rFonts w:ascii="Tahoma" w:hAnsi="Tahoma" w:cs="Tahoma"/>
          <w:lang w:val="es-ES_tradnl"/>
        </w:rPr>
      </w:pPr>
    </w:p>
    <w:p w:rsidR="00EA0BD8" w:rsidRPr="00A21D91" w:rsidRDefault="00EA0BD8" w:rsidP="00EA0BD8">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rsidR="00EA0BD8" w:rsidRPr="00A21D91" w:rsidRDefault="00EA0BD8" w:rsidP="00EA0BD8">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rsidR="00EA0BD8" w:rsidRPr="00A21D91" w:rsidRDefault="00EA0BD8" w:rsidP="00EA0BD8">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rsidR="00EA0BD8" w:rsidRPr="00A21D91" w:rsidRDefault="00EA0BD8" w:rsidP="00EA0BD8">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rsidR="00EA0BD8" w:rsidRPr="00A21D91" w:rsidRDefault="00EA0BD8" w:rsidP="00EA0BD8">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EA0BD8" w:rsidRPr="00EA0BD8" w:rsidRDefault="00EA0BD8" w:rsidP="00EA0BD8">
      <w:pPr>
        <w:numPr>
          <w:ilvl w:val="0"/>
          <w:numId w:val="50"/>
        </w:numPr>
        <w:spacing w:line="260" w:lineRule="atLeast"/>
        <w:ind w:left="284" w:hanging="283"/>
        <w:contextualSpacing/>
        <w:jc w:val="both"/>
        <w:rPr>
          <w:rFonts w:ascii="Tahoma" w:hAnsi="Tahoma" w:cs="Tahoma"/>
          <w:color w:val="000000"/>
          <w:lang w:val="es-ES_tradnl"/>
        </w:rPr>
      </w:pPr>
      <w:r w:rsidRPr="00EA0BD8">
        <w:rPr>
          <w:rFonts w:ascii="Tahoma" w:hAnsi="Tahoma" w:cs="Tahoma"/>
          <w:color w:val="000000"/>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EA0BD8">
        <w:rPr>
          <w:rFonts w:ascii="Tahoma" w:hAnsi="Tahoma" w:cs="Tahoma"/>
          <w:b/>
          <w:color w:val="000000"/>
          <w:highlight w:val="yellow"/>
          <w:lang w:val="es-ES_tradnl"/>
        </w:rPr>
        <w:t xml:space="preserve"> beneficiarios</w:t>
      </w:r>
      <w:r w:rsidRPr="00EA0BD8">
        <w:rPr>
          <w:rFonts w:ascii="Tahoma" w:hAnsi="Tahoma" w:cs="Tahoma"/>
          <w:color w:val="000000"/>
          <w:lang w:val="es-ES_tradnl"/>
        </w:rPr>
        <w:t xml:space="preserve"> emitido por Derechos Reales, (asumiendo los costos), del titular y su conyugue (si corresponde), y presentar a la AEVIVIENDA hasta antes de iniciar con la ejecución física del proyecto.</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EA0BD8" w:rsidRPr="00882269" w:rsidRDefault="00EA0BD8" w:rsidP="00EA0BD8">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EA0BD8" w:rsidRPr="009F7AC5"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EA0BD8" w:rsidRPr="009F7AC5" w:rsidRDefault="00EA0BD8" w:rsidP="00EA0BD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EA0BD8" w:rsidRPr="00882269"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EA0BD8" w:rsidRPr="00F15D7F" w:rsidRDefault="00EA0BD8" w:rsidP="00EA0BD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rsidR="00EA0BD8" w:rsidRPr="00F15D7F" w:rsidRDefault="00EA0BD8" w:rsidP="00EA0BD8">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rsidR="00EA0BD8" w:rsidRPr="00F15D7F" w:rsidRDefault="00EA0BD8" w:rsidP="00EA0BD8">
      <w:pPr>
        <w:spacing w:line="260" w:lineRule="atLeast"/>
        <w:contextualSpacing/>
        <w:jc w:val="both"/>
        <w:rPr>
          <w:rFonts w:ascii="Tahoma" w:hAnsi="Tahoma" w:cs="Tahoma"/>
          <w:color w:val="000000"/>
          <w:lang w:val="es-ES_tradnl"/>
        </w:rPr>
      </w:pPr>
    </w:p>
    <w:p w:rsidR="00EA0BD8" w:rsidRPr="00F15D7F" w:rsidRDefault="00EA0BD8" w:rsidP="00EA0BD8">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rsidR="00EA0BD8" w:rsidRPr="00F15D7F" w:rsidRDefault="00EA0BD8" w:rsidP="00EA0BD8">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EA0BD8" w:rsidRPr="00F15D7F" w:rsidRDefault="00EA0BD8" w:rsidP="00EA0BD8">
      <w:pPr>
        <w:numPr>
          <w:ilvl w:val="0"/>
          <w:numId w:val="51"/>
        </w:numPr>
        <w:spacing w:line="260" w:lineRule="atLeast"/>
        <w:ind w:left="284" w:hanging="284"/>
        <w:contextualSpacing/>
        <w:jc w:val="both"/>
        <w:rPr>
          <w:lang w:val="es-ES_tradnl"/>
        </w:rPr>
      </w:pPr>
      <w:r w:rsidRPr="00F15D7F">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rsidR="00EA0BD8" w:rsidRPr="0038211F"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EA0BD8" w:rsidRPr="0038211F"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EA0BD8" w:rsidRPr="0038211F" w:rsidRDefault="00EA0BD8" w:rsidP="00EA0BD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EA0BD8" w:rsidRPr="0038211F" w:rsidRDefault="00EA0BD8" w:rsidP="00EA0BD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EA0BD8">
        <w:rPr>
          <w:rFonts w:ascii="Tahoma" w:hAnsi="Tahoma" w:cs="Tahoma"/>
          <w:color w:val="000000"/>
          <w:lang w:val="es-ES_tradnl"/>
        </w:rPr>
        <w:t>otro tipo de casos, no previstos en el proyecto, la Dirección Departamental previo análisis social y jurídico, definirá la sustitución del beneficiario.</w:t>
      </w:r>
      <w:bookmarkEnd w:id="54"/>
    </w:p>
    <w:p w:rsidR="00EA0BD8" w:rsidRPr="00882269" w:rsidRDefault="00EA0BD8" w:rsidP="00EA0BD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EA0BD8" w:rsidRPr="00882269" w:rsidRDefault="00EA0BD8" w:rsidP="00EA0BD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EA0BD8" w:rsidRPr="00882269" w:rsidRDefault="00EA0BD8" w:rsidP="00EA0BD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EA0BD8" w:rsidRPr="00882269" w:rsidRDefault="00EA0BD8" w:rsidP="00EA0BD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EA0BD8" w:rsidRPr="00882269" w:rsidRDefault="00EA0BD8" w:rsidP="00EA0BD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EA0BD8" w:rsidRPr="00882269" w:rsidRDefault="00EA0BD8" w:rsidP="00EA0BD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EA0BD8" w:rsidRPr="00882269" w:rsidRDefault="00EA0BD8" w:rsidP="00EA0BD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EA0BD8" w:rsidRPr="00882269" w:rsidRDefault="00EA0BD8" w:rsidP="00EA0BD8">
      <w:pPr>
        <w:spacing w:line="260" w:lineRule="atLeast"/>
        <w:contextualSpacing/>
        <w:jc w:val="both"/>
        <w:rPr>
          <w:rFonts w:ascii="Tahoma" w:hAnsi="Tahoma" w:cs="Tahoma"/>
          <w:lang w:val="es-ES_tradnl"/>
        </w:rPr>
      </w:pPr>
    </w:p>
    <w:p w:rsidR="00EA0BD8" w:rsidRPr="00882269" w:rsidRDefault="00EA0BD8" w:rsidP="00EA0BD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EA0BD8" w:rsidRPr="00882269" w:rsidRDefault="00EA0BD8" w:rsidP="00EA0BD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EA0BD8">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EA0BD8" w:rsidRPr="00882269" w:rsidRDefault="00EA0BD8" w:rsidP="00EA0BD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rsidR="00EA0BD8" w:rsidRPr="00882269" w:rsidRDefault="00EA0BD8" w:rsidP="00EA0BD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433070</wp:posOffset>
                </wp:positionH>
                <wp:positionV relativeFrom="paragraph">
                  <wp:posOffset>193675</wp:posOffset>
                </wp:positionV>
                <wp:extent cx="1342390" cy="654685"/>
                <wp:effectExtent l="0" t="0" r="10160" b="31115"/>
                <wp:wrapNone/>
                <wp:docPr id="78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1</w:t>
                            </w:r>
                          </w:p>
                          <w:p w:rsidR="00C01CA1" w:rsidRPr="00845632" w:rsidRDefault="00C01CA1" w:rsidP="00EA0BD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" fillcolor="#95b3d7" strokecolor="#4f81bd" strokeweight="1pt">
                <v:fill color2="#4f81bd" focus="50%" type="gradient"/>
                <v:shadow on="t" color="#243f60" offset="1pt"/>
                <v:textbo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1</w:t>
                      </w:r>
                    </w:p>
                    <w:p w:rsidR="00C01CA1" w:rsidRPr="00845632" w:rsidRDefault="00C01CA1" w:rsidP="00EA0BD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simplePos x="0" y="0"/>
                <wp:positionH relativeFrom="column">
                  <wp:posOffset>2280920</wp:posOffset>
                </wp:positionH>
                <wp:positionV relativeFrom="paragraph">
                  <wp:posOffset>193675</wp:posOffset>
                </wp:positionV>
                <wp:extent cx="1342390" cy="654685"/>
                <wp:effectExtent l="0" t="0" r="10160" b="31115"/>
                <wp:wrapNone/>
                <wp:docPr id="77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2</w:t>
                            </w:r>
                          </w:p>
                          <w:p w:rsidR="00C01CA1" w:rsidRPr="00845632" w:rsidRDefault="00C01CA1" w:rsidP="00EA0BD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uAIAAKQ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KPzb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2</w:t>
                      </w:r>
                    </w:p>
                    <w:p w:rsidR="00C01CA1" w:rsidRPr="00845632" w:rsidRDefault="00C01CA1" w:rsidP="00EA0BD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simplePos x="0" y="0"/>
                <wp:positionH relativeFrom="column">
                  <wp:posOffset>1629410</wp:posOffset>
                </wp:positionH>
                <wp:positionV relativeFrom="paragraph">
                  <wp:posOffset>413385</wp:posOffset>
                </wp:positionV>
                <wp:extent cx="654685" cy="213360"/>
                <wp:effectExtent l="0" t="46037" r="23177" b="61278"/>
                <wp:wrapNone/>
                <wp:docPr id="77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FF5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v6/hHcQCAADN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rsidR="00EA0BD8" w:rsidRPr="00882269" w:rsidRDefault="00B83D51" w:rsidP="00EA0BD8">
      <w:pPr>
        <w:spacing w:line="300" w:lineRule="auto"/>
        <w:jc w:val="both"/>
        <w:rPr>
          <w:rFonts w:ascii="Tahoma" w:hAnsi="Tahoma" w:cs="Tahoma"/>
          <w:b/>
        </w:rPr>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3484880</wp:posOffset>
                </wp:positionH>
                <wp:positionV relativeFrom="paragraph">
                  <wp:posOffset>236855</wp:posOffset>
                </wp:positionV>
                <wp:extent cx="654685" cy="213360"/>
                <wp:effectExtent l="0" t="46037" r="23177" b="61278"/>
                <wp:wrapNone/>
                <wp:docPr id="77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1A8D66"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" fillcolor="#95b3d7" strokecolor="#4f81bd" strokeweight="1pt">
                <v:fill color2="#4f81bd" focus="50%" type="gradient"/>
                <v:shadow on="t" color="#243f60" offset="1pt"/>
              </v:shape>
            </w:pict>
          </mc:Fallback>
        </mc:AlternateContent>
      </w:r>
      <w:r>
        <w:rPr>
          <w:noProof/>
          <w:lang w:eastAsia="es-ES"/>
        </w:rPr>
        <mc:AlternateContent>
          <mc:Choice Requires="wps">
            <w:drawing>
              <wp:anchor distT="0" distB="0" distL="114300" distR="114300" simplePos="0" relativeHeight="251663360" behindDoc="0" locked="0" layoutInCell="1" allowOverlap="1">
                <wp:simplePos x="0" y="0"/>
                <wp:positionH relativeFrom="column">
                  <wp:posOffset>4119245</wp:posOffset>
                </wp:positionH>
                <wp:positionV relativeFrom="paragraph">
                  <wp:posOffset>1905</wp:posOffset>
                </wp:positionV>
                <wp:extent cx="1704340" cy="654685"/>
                <wp:effectExtent l="0" t="0" r="10160" b="31115"/>
                <wp:wrapNone/>
                <wp:docPr id="77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3</w:t>
                            </w:r>
                          </w:p>
                          <w:p w:rsidR="00C01CA1" w:rsidRPr="00845632" w:rsidRDefault="00C01CA1" w:rsidP="00EA0BD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" fillcolor="#95b3d7" strokecolor="#4f81bd" strokeweight="1pt">
                <v:fill color2="#4f81bd" focus="50%" type="gradient"/>
                <v:shadow on="t" color="#243f60" offset="1pt"/>
                <v:textbox>
                  <w:txbxContent>
                    <w:p w:rsidR="00C01CA1" w:rsidRPr="00845632" w:rsidRDefault="00C01CA1" w:rsidP="00EA0BD8">
                      <w:pPr>
                        <w:jc w:val="center"/>
                        <w:rPr>
                          <w:rFonts w:ascii="Tahoma" w:hAnsi="Tahoma" w:cs="Tahoma"/>
                          <w:b/>
                          <w:color w:val="FFFFFF"/>
                        </w:rPr>
                      </w:pPr>
                      <w:r w:rsidRPr="00845632">
                        <w:rPr>
                          <w:rFonts w:ascii="Tahoma" w:hAnsi="Tahoma" w:cs="Tahoma"/>
                          <w:b/>
                          <w:color w:val="FFFFFF"/>
                        </w:rPr>
                        <w:t>FASE 3</w:t>
                      </w:r>
                    </w:p>
                    <w:p w:rsidR="00C01CA1" w:rsidRPr="00845632" w:rsidRDefault="00C01CA1" w:rsidP="00EA0BD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FASE 1 - ACTIVIDADES PRELIMINARES: </w:t>
      </w:r>
    </w:p>
    <w:p w:rsidR="00EA0BD8" w:rsidRPr="00882269" w:rsidRDefault="00EA0BD8" w:rsidP="00EA0BD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EA0BD8" w:rsidRPr="00F15D7F" w:rsidRDefault="00EA0BD8" w:rsidP="00EA0BD8">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EA0BD8" w:rsidRPr="00F15D7F" w:rsidRDefault="00EA0BD8" w:rsidP="00EA0BD8">
      <w:pPr>
        <w:spacing w:line="260" w:lineRule="atLeast"/>
        <w:jc w:val="both"/>
        <w:rPr>
          <w:rFonts w:ascii="Tahoma" w:hAnsi="Tahoma" w:cs="Tahoma"/>
        </w:rPr>
      </w:pPr>
    </w:p>
    <w:p w:rsidR="00EA0BD8" w:rsidRPr="00F15D7F" w:rsidRDefault="00EA0BD8" w:rsidP="00EA0BD8">
      <w:pPr>
        <w:spacing w:line="260" w:lineRule="atLeast"/>
        <w:jc w:val="both"/>
        <w:rPr>
          <w:rFonts w:ascii="Tahoma" w:hAnsi="Tahoma" w:cs="Tahoma"/>
          <w:b/>
        </w:rPr>
      </w:pPr>
      <w:r w:rsidRPr="00F15D7F">
        <w:rPr>
          <w:rFonts w:ascii="Tahoma" w:hAnsi="Tahoma" w:cs="Tahoma"/>
          <w:b/>
        </w:rPr>
        <w:t>Resultados principales de la FASE 1:</w:t>
      </w:r>
    </w:p>
    <w:p w:rsidR="00EA0BD8" w:rsidRPr="00F15D7F" w:rsidRDefault="00EA0BD8" w:rsidP="00EA0BD8">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rsidR="00EA0BD8" w:rsidRPr="00F15D7F" w:rsidRDefault="00EA0BD8" w:rsidP="00EA0BD8">
      <w:pPr>
        <w:numPr>
          <w:ilvl w:val="0"/>
          <w:numId w:val="52"/>
        </w:numPr>
        <w:spacing w:line="260" w:lineRule="atLeast"/>
        <w:ind w:left="284" w:hanging="284"/>
        <w:contextualSpacing/>
        <w:jc w:val="both"/>
        <w:rPr>
          <w:rFonts w:ascii="Tahoma" w:hAnsi="Tahoma" w:cs="Tahoma"/>
        </w:rPr>
      </w:pPr>
      <w:r w:rsidRPr="00F15D7F">
        <w:rPr>
          <w:rFonts w:ascii="Tahoma" w:hAnsi="Tahoma" w:cs="Tahoma"/>
        </w:rPr>
        <w:lastRenderedPageBreak/>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rsidR="00EA0BD8" w:rsidRPr="00882269" w:rsidRDefault="00EA0BD8" w:rsidP="00EA0BD8">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rsidR="00EA0BD8" w:rsidRPr="00757EF6" w:rsidRDefault="00EA0BD8" w:rsidP="00EA0BD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EA0BD8" w:rsidRPr="00882269" w:rsidRDefault="00EA0BD8" w:rsidP="00EA0BD8">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EA0BD8" w:rsidRPr="00882269" w:rsidRDefault="00EA0BD8" w:rsidP="00EA0BD8">
      <w:pPr>
        <w:spacing w:line="260" w:lineRule="atLeast"/>
        <w:ind w:left="284"/>
        <w:contextualSpacing/>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FASE 2 - EJECUCIÓN FÍSICA DEL PROYECTO:</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EA0BD8" w:rsidRPr="00882269" w:rsidRDefault="00EA0BD8" w:rsidP="00EA0BD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EA0BD8" w:rsidRPr="00882269" w:rsidRDefault="00EA0BD8" w:rsidP="00EA0BD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b/>
        </w:rPr>
      </w:pPr>
      <w:r w:rsidRPr="00882269">
        <w:rPr>
          <w:rFonts w:ascii="Tahoma" w:hAnsi="Tahoma" w:cs="Tahoma"/>
          <w:b/>
        </w:rPr>
        <w:t>Resultados principales de la FASE 2:</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EA0BD8" w:rsidRPr="00DF74B4" w:rsidRDefault="00EA0BD8" w:rsidP="00EA0BD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b/>
        </w:rPr>
        <w:t>FASE 3 - CIERRE ADMINISTRATIVO DEL PROYECTO:</w:t>
      </w: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EA0BD8" w:rsidRPr="00882269" w:rsidRDefault="00EA0BD8" w:rsidP="00EA0BD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EA0BD8" w:rsidRPr="00882269" w:rsidRDefault="00EA0BD8" w:rsidP="00EA0BD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EA0BD8" w:rsidRPr="00882269" w:rsidRDefault="00EA0BD8" w:rsidP="00EA0BD8">
      <w:pPr>
        <w:spacing w:line="260" w:lineRule="atLeast"/>
        <w:jc w:val="both"/>
        <w:rPr>
          <w:rFonts w:ascii="Tahoma" w:hAnsi="Tahoma" w:cs="Tahoma"/>
          <w:b/>
        </w:rPr>
      </w:pPr>
      <w:r w:rsidRPr="00882269">
        <w:rPr>
          <w:rFonts w:ascii="Tahoma" w:hAnsi="Tahoma" w:cs="Tahoma"/>
          <w:b/>
        </w:rPr>
        <w:t xml:space="preserve">Resultados principales de la FASE 3: </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EA0BD8" w:rsidRPr="00882269" w:rsidRDefault="00EA0BD8" w:rsidP="00EA0BD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EA0BD8" w:rsidRPr="00882269" w:rsidRDefault="00EA0BD8" w:rsidP="00EA0BD8">
      <w:pPr>
        <w:spacing w:line="260" w:lineRule="atLeast"/>
        <w:ind w:left="284"/>
        <w:contextualSpacing/>
        <w:jc w:val="both"/>
        <w:rPr>
          <w:rFonts w:ascii="Tahoma" w:hAnsi="Tahoma" w:cs="Tahoma"/>
        </w:rPr>
      </w:pPr>
    </w:p>
    <w:p w:rsidR="00EA0BD8" w:rsidRPr="00882269" w:rsidRDefault="00EA0BD8" w:rsidP="00EA0BD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EA0BD8" w:rsidRPr="00882269" w:rsidRDefault="00EA0BD8" w:rsidP="00EA0BD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w:t>
      </w:r>
      <w:r w:rsidRPr="00882269">
        <w:rPr>
          <w:rFonts w:ascii="Tahoma" w:hAnsi="Tahoma" w:cs="Tahoma"/>
        </w:rPr>
        <w:lastRenderedPageBreak/>
        <w:t xml:space="preserve">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EA0BD8" w:rsidRDefault="00EA0BD8" w:rsidP="00EA0BD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EA0BD8" w:rsidRPr="00882269" w:rsidRDefault="00EA0BD8" w:rsidP="00EA0BD8">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rsidR="00EA0BD8" w:rsidRDefault="00EA0BD8" w:rsidP="00EA0BD8">
      <w:pPr>
        <w:spacing w:line="260" w:lineRule="atLeast"/>
        <w:jc w:val="both"/>
        <w:rPr>
          <w:rFonts w:ascii="Tahoma" w:hAnsi="Tahoma" w:cs="Tahoma"/>
          <w:szCs w:val="16"/>
        </w:rPr>
      </w:pPr>
    </w:p>
    <w:p w:rsidR="00EA0BD8" w:rsidRPr="00882269" w:rsidRDefault="00EA0BD8" w:rsidP="00EA0BD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A0BD8" w:rsidRPr="00882269" w:rsidTr="00EA0BD8">
        <w:trPr>
          <w:trHeight w:val="961"/>
          <w:jc w:val="center"/>
        </w:trPr>
        <w:tc>
          <w:tcPr>
            <w:tcW w:w="287" w:type="pct"/>
            <w:shd w:val="clear" w:color="auto" w:fill="D9E2F3"/>
            <w:vAlign w:val="center"/>
          </w:tcPr>
          <w:p w:rsidR="00EA0BD8" w:rsidRPr="00882269" w:rsidRDefault="00EA0BD8" w:rsidP="00EA0BD8">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vAlign w:val="center"/>
          </w:tcPr>
          <w:p w:rsidR="00EA0BD8" w:rsidRPr="00882269" w:rsidRDefault="00EA0BD8" w:rsidP="00EA0BD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cPr>
          <w:p w:rsidR="00EA0BD8" w:rsidRPr="00882269" w:rsidRDefault="00EA0BD8" w:rsidP="00EA0BD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EA0BD8" w:rsidRPr="00882269" w:rsidRDefault="00EA0BD8" w:rsidP="00EA0BD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cPr>
          <w:p w:rsidR="00EA0BD8" w:rsidRPr="00882269" w:rsidRDefault="00EA0BD8" w:rsidP="00EA0BD8">
            <w:pPr>
              <w:spacing w:line="320" w:lineRule="exact"/>
              <w:jc w:val="center"/>
              <w:rPr>
                <w:rFonts w:ascii="Tahoma" w:hAnsi="Tahoma" w:cs="Tahoma"/>
                <w:b/>
                <w:sz w:val="18"/>
                <w:szCs w:val="18"/>
              </w:rPr>
            </w:pPr>
          </w:p>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EA0BD8" w:rsidRPr="00882269" w:rsidRDefault="00EA0BD8" w:rsidP="00EA0BD8">
            <w:pPr>
              <w:spacing w:line="320" w:lineRule="exact"/>
              <w:jc w:val="center"/>
              <w:rPr>
                <w:rFonts w:ascii="Tahoma" w:hAnsi="Tahoma" w:cs="Tahoma"/>
                <w:b/>
                <w:sz w:val="18"/>
                <w:szCs w:val="18"/>
              </w:rPr>
            </w:pPr>
          </w:p>
        </w:tc>
      </w:tr>
      <w:tr w:rsidR="00EA0BD8" w:rsidRPr="00882269" w:rsidTr="00EA0BD8">
        <w:trPr>
          <w:trHeight w:val="942"/>
          <w:jc w:val="center"/>
        </w:trPr>
        <w:tc>
          <w:tcPr>
            <w:tcW w:w="287" w:type="pct"/>
            <w:vMerge w:val="restar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EA0BD8" w:rsidRPr="00882269" w:rsidRDefault="00EA0BD8" w:rsidP="00EA0BD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30</w:t>
            </w:r>
          </w:p>
        </w:tc>
        <w:tc>
          <w:tcPr>
            <w:tcW w:w="2683" w:type="pct"/>
            <w:vMerge w:val="restar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297" distR="114297" simplePos="0" relativeHeight="251673600" behindDoc="0" locked="0" layoutInCell="1" allowOverlap="1">
                      <wp:simplePos x="0" y="0"/>
                      <wp:positionH relativeFrom="column">
                        <wp:posOffset>608964</wp:posOffset>
                      </wp:positionH>
                      <wp:positionV relativeFrom="paragraph">
                        <wp:posOffset>512445</wp:posOffset>
                      </wp:positionV>
                      <wp:extent cx="0" cy="752475"/>
                      <wp:effectExtent l="57150" t="0" r="57150" b="28575"/>
                      <wp:wrapNone/>
                      <wp:docPr id="77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5D8C9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6vtwIAAKc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74624" behindDoc="0" locked="0" layoutInCell="1" allowOverlap="1">
                      <wp:simplePos x="0" y="0"/>
                      <wp:positionH relativeFrom="column">
                        <wp:posOffset>1905</wp:posOffset>
                      </wp:positionH>
                      <wp:positionV relativeFrom="paragraph">
                        <wp:posOffset>349250</wp:posOffset>
                      </wp:positionV>
                      <wp:extent cx="612140" cy="162560"/>
                      <wp:effectExtent l="19050" t="19050" r="16510" b="46990"/>
                      <wp:wrapNone/>
                      <wp:docPr id="77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D2462"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I9OUnDQAgAA3w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EA0BD8" w:rsidRPr="00882269" w:rsidTr="00EA0BD8">
        <w:trPr>
          <w:trHeight w:hRule="exact" w:val="720"/>
          <w:jc w:val="center"/>
        </w:trPr>
        <w:tc>
          <w:tcPr>
            <w:tcW w:w="287" w:type="pct"/>
            <w:vMerge/>
            <w:shd w:val="clear" w:color="auto" w:fill="auto"/>
            <w:noWrap/>
            <w:vAlign w:val="center"/>
          </w:tcPr>
          <w:p w:rsidR="00EA0BD8" w:rsidRPr="00882269" w:rsidRDefault="00EA0BD8" w:rsidP="00EA0BD8">
            <w:pPr>
              <w:spacing w:line="300" w:lineRule="auto"/>
              <w:jc w:val="both"/>
              <w:rPr>
                <w:rFonts w:ascii="Tahoma" w:hAnsi="Tahoma" w:cs="Tahoma"/>
              </w:rPr>
            </w:pPr>
          </w:p>
        </w:tc>
        <w:tc>
          <w:tcPr>
            <w:tcW w:w="1232" w:type="pct"/>
            <w:vMerge/>
            <w:shd w:val="clear" w:color="auto" w:fill="auto"/>
            <w:noWrap/>
            <w:vAlign w:val="center"/>
          </w:tcPr>
          <w:p w:rsidR="00EA0BD8" w:rsidRPr="00882269" w:rsidRDefault="00EA0BD8" w:rsidP="00EA0BD8">
            <w:pPr>
              <w:spacing w:line="300" w:lineRule="auto"/>
              <w:rPr>
                <w:rFonts w:ascii="Tahoma" w:hAnsi="Tahoma" w:cs="Tahoma"/>
                <w:b/>
                <w:sz w:val="18"/>
                <w:szCs w:val="18"/>
              </w:rPr>
            </w:pPr>
          </w:p>
        </w:tc>
        <w:tc>
          <w:tcPr>
            <w:tcW w:w="798" w:type="pct"/>
            <w:vAlign w:val="center"/>
          </w:tcPr>
          <w:p w:rsidR="00EA0BD8" w:rsidRPr="00F834D7" w:rsidRDefault="00EA0BD8" w:rsidP="00EA0BD8">
            <w:pPr>
              <w:spacing w:line="200" w:lineRule="exact"/>
              <w:jc w:val="center"/>
              <w:rPr>
                <w:rFonts w:ascii="Tahoma" w:hAnsi="Tahoma" w:cs="Tahoma"/>
                <w:color w:val="FF0000"/>
              </w:rPr>
            </w:pPr>
            <w:r w:rsidRPr="00F834D7">
              <w:rPr>
                <w:rFonts w:ascii="Tahoma" w:hAnsi="Tahoma" w:cs="Tahoma"/>
                <w:color w:val="FF0000"/>
              </w:rPr>
              <w:t>15</w:t>
            </w:r>
          </w:p>
        </w:tc>
        <w:tc>
          <w:tcPr>
            <w:tcW w:w="2683" w:type="pct"/>
            <w:vMerge/>
          </w:tcPr>
          <w:p w:rsidR="00EA0BD8" w:rsidRPr="00882269" w:rsidRDefault="00EA0BD8" w:rsidP="00EA0BD8">
            <w:pPr>
              <w:spacing w:line="300" w:lineRule="auto"/>
              <w:jc w:val="both"/>
              <w:rPr>
                <w:noProof/>
                <w:lang w:eastAsia="es-BO"/>
              </w:rPr>
            </w:pPr>
          </w:p>
        </w:tc>
      </w:tr>
      <w:tr w:rsidR="00EA0BD8" w:rsidRPr="00882269" w:rsidTr="00EA0BD8">
        <w:trPr>
          <w:trHeight w:hRule="exact" w:val="859"/>
          <w:jc w:val="center"/>
        </w:trPr>
        <w:tc>
          <w:tcPr>
            <w:tcW w:w="287" w:type="pct"/>
            <w:vMerge w:val="restart"/>
            <w:shd w:val="clear" w:color="auto" w:fill="auto"/>
            <w:noWrap/>
            <w:vAlign w:val="center"/>
          </w:tcPr>
          <w:p w:rsidR="00EA0BD8" w:rsidRPr="0041185F" w:rsidRDefault="00EA0BD8" w:rsidP="00EA0BD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EA0BD8" w:rsidRPr="0041185F" w:rsidRDefault="00EA0BD8" w:rsidP="00EA0BD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298" distR="114298" simplePos="0" relativeHeight="251667456" behindDoc="0" locked="0" layoutInCell="1" allowOverlap="1">
                      <wp:simplePos x="0" y="0"/>
                      <wp:positionH relativeFrom="column">
                        <wp:posOffset>1413510</wp:posOffset>
                      </wp:positionH>
                      <wp:positionV relativeFrom="paragraph">
                        <wp:posOffset>335915</wp:posOffset>
                      </wp:positionV>
                      <wp:extent cx="1270" cy="471805"/>
                      <wp:effectExtent l="95250" t="19050" r="55880" b="23495"/>
                      <wp:wrapNone/>
                      <wp:docPr id="77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F99F11"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4QugIAAKo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" strokecolor="#ed7d31" strokeweight="2.5pt">
                      <v:stroke endarrow="block"/>
                      <v:shadow color="#868686"/>
                    </v:shape>
                  </w:pict>
                </mc:Fallback>
              </mc:AlternateContent>
            </w: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605790</wp:posOffset>
                      </wp:positionH>
                      <wp:positionV relativeFrom="paragraph">
                        <wp:posOffset>188595</wp:posOffset>
                      </wp:positionV>
                      <wp:extent cx="791845" cy="168910"/>
                      <wp:effectExtent l="19050" t="19050" r="27305" b="40640"/>
                      <wp:wrapNone/>
                      <wp:docPr id="77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C01CA1" w:rsidRDefault="00C01CA1" w:rsidP="00EA0B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ivtAIAAEw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" fillcolor="#70ad47" strokecolor="#f2f2f2" strokeweight="3pt">
                      <v:shadow on="t" color="#375623" opacity=".5" offset="1pt"/>
                      <v:textbox>
                        <w:txbxContent>
                          <w:p w:rsidR="00C01CA1" w:rsidRDefault="00C01CA1" w:rsidP="00EA0BD8"/>
                        </w:txbxContent>
                      </v:textbox>
                    </v:roundrect>
                  </w:pict>
                </mc:Fallback>
              </mc:AlternateContent>
            </w:r>
          </w:p>
        </w:tc>
      </w:tr>
      <w:tr w:rsidR="00EA0BD8" w:rsidRPr="00882269" w:rsidTr="00EA0BD8">
        <w:trPr>
          <w:trHeight w:val="1122"/>
          <w:jc w:val="center"/>
        </w:trPr>
        <w:tc>
          <w:tcPr>
            <w:tcW w:w="287" w:type="pct"/>
            <w:vMerge/>
            <w:shd w:val="clear" w:color="auto" w:fill="auto"/>
            <w:noWrap/>
            <w:vAlign w:val="center"/>
          </w:tcPr>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70528" behindDoc="0" locked="0" layoutInCell="1" allowOverlap="1">
                      <wp:simplePos x="0" y="0"/>
                      <wp:positionH relativeFrom="column">
                        <wp:posOffset>1410970</wp:posOffset>
                      </wp:positionH>
                      <wp:positionV relativeFrom="paragraph">
                        <wp:posOffset>270510</wp:posOffset>
                      </wp:positionV>
                      <wp:extent cx="1007745" cy="192405"/>
                      <wp:effectExtent l="19050" t="19050" r="20955" b="36195"/>
                      <wp:wrapNone/>
                      <wp:docPr id="77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88E94"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HtVICoAgAAOw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A0BD8" w:rsidRPr="00882269" w:rsidTr="00EA0BD8">
        <w:trPr>
          <w:trHeight w:hRule="exact" w:val="761"/>
          <w:jc w:val="center"/>
        </w:trPr>
        <w:tc>
          <w:tcPr>
            <w:tcW w:w="287" w:type="pct"/>
            <w:vMerge/>
            <w:shd w:val="clear" w:color="auto" w:fill="auto"/>
            <w:noWrap/>
            <w:vAlign w:val="center"/>
          </w:tcPr>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155</w:t>
            </w:r>
          </w:p>
        </w:tc>
        <w:tc>
          <w:tcPr>
            <w:tcW w:w="2683" w:type="pct"/>
          </w:tcPr>
          <w:p w:rsidR="00EA0BD8" w:rsidRPr="00882269" w:rsidRDefault="00B83D51" w:rsidP="00EA0BD8">
            <w:pPr>
              <w:spacing w:line="300" w:lineRule="auto"/>
              <w:jc w:val="both"/>
              <w:rPr>
                <w:rFonts w:ascii="Tahoma" w:hAnsi="Tahoma" w:cs="Tahoma"/>
              </w:rPr>
            </w:pPr>
            <w:r>
              <w:rPr>
                <w:noProof/>
                <w:lang w:eastAsia="es-ES"/>
              </w:rPr>
              <mc:AlternateContent>
                <mc:Choice Requires="wps">
                  <w:drawing>
                    <wp:anchor distT="0" distB="0" distL="114300" distR="114300" simplePos="0" relativeHeight="251672576" behindDoc="0" locked="0" layoutInCell="1" allowOverlap="1">
                      <wp:simplePos x="0" y="0"/>
                      <wp:positionH relativeFrom="column">
                        <wp:posOffset>2555875</wp:posOffset>
                      </wp:positionH>
                      <wp:positionV relativeFrom="paragraph">
                        <wp:posOffset>99695</wp:posOffset>
                      </wp:positionV>
                      <wp:extent cx="263525" cy="194310"/>
                      <wp:effectExtent l="0" t="0" r="0" b="0"/>
                      <wp:wrapNone/>
                      <wp:docPr id="76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94310"/>
                              </a:xfrm>
                              <a:prstGeom prst="rect">
                                <a:avLst/>
                              </a:prstGeom>
                              <a:noFill/>
                              <a:ln w="6350">
                                <a:noFill/>
                              </a:ln>
                            </wps:spPr>
                            <wps:txbx>
                              <w:txbxContent>
                                <w:p w:rsidR="00C01CA1" w:rsidRPr="00EA0BD8" w:rsidRDefault="00C01CA1" w:rsidP="00EA0BD8">
                                  <w:pPr>
                                    <w:rPr>
                                      <w:b/>
                                      <w:color w:val="000000"/>
                                      <w:sz w:val="6"/>
                                    </w:rPr>
                                  </w:pPr>
                                  <w:r w:rsidRPr="00EA0BD8">
                                    <w:rPr>
                                      <w:b/>
                                      <w:color w:val="000000"/>
                                    </w:rPr>
                                    <w:t>*</w:t>
                                  </w:r>
                                  <w:r w:rsidRPr="00EA0BD8">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" filled="f" stroked="f" strokeweight=".5pt">
                      <v:path arrowok="t"/>
                      <v:textbox>
                        <w:txbxContent>
                          <w:p w:rsidR="00C01CA1" w:rsidRPr="00EA0BD8" w:rsidRDefault="00C01CA1" w:rsidP="00EA0BD8">
                            <w:pPr>
                              <w:rPr>
                                <w:b/>
                                <w:color w:val="000000"/>
                                <w:sz w:val="6"/>
                              </w:rPr>
                            </w:pPr>
                            <w:r w:rsidRPr="00EA0BD8">
                              <w:rPr>
                                <w:b/>
                                <w:color w:val="000000"/>
                              </w:rPr>
                              <w:t>*</w:t>
                            </w:r>
                            <w:r w:rsidRPr="00EA0BD8">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139700</wp:posOffset>
                      </wp:positionV>
                      <wp:extent cx="2411730" cy="165100"/>
                      <wp:effectExtent l="19050" t="19050" r="26670" b="44450"/>
                      <wp:wrapNone/>
                      <wp:docPr id="76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689D5"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00AIAAN8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" fillcolor="#ed7d31" strokecolor="#f2f2f2" strokeweight="3pt">
                      <v:shadow on="t" color="#843c0c" opacity=".5" offset="1pt"/>
                    </v:roundrect>
                  </w:pict>
                </mc:Fallback>
              </mc:AlternateContent>
            </w:r>
          </w:p>
        </w:tc>
      </w:tr>
      <w:tr w:rsidR="00EA0BD8" w:rsidRPr="00882269" w:rsidTr="00EA0BD8">
        <w:trPr>
          <w:trHeight w:val="760"/>
          <w:jc w:val="center"/>
        </w:trPr>
        <w:tc>
          <w:tcPr>
            <w:tcW w:w="287" w:type="pct"/>
            <w:vMerge w:val="restart"/>
            <w:shd w:val="clear" w:color="auto" w:fill="auto"/>
            <w:noWrap/>
            <w:vAlign w:val="center"/>
          </w:tcPr>
          <w:p w:rsidR="00EA0BD8" w:rsidRPr="0041185F" w:rsidRDefault="00EA0BD8" w:rsidP="00EA0BD8">
            <w:pPr>
              <w:spacing w:line="300" w:lineRule="auto"/>
              <w:jc w:val="both"/>
              <w:rPr>
                <w:rFonts w:ascii="Tahoma" w:hAnsi="Tahoma" w:cs="Tahoma"/>
              </w:rPr>
            </w:pPr>
            <w:r w:rsidRPr="0041185F">
              <w:rPr>
                <w:rFonts w:ascii="Tahoma" w:hAnsi="Tahoma" w:cs="Tahoma"/>
              </w:rPr>
              <w:t>3</w:t>
            </w:r>
          </w:p>
          <w:p w:rsidR="00EA0BD8" w:rsidRPr="0041185F"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41185F" w:rsidRDefault="00EA0BD8" w:rsidP="00EA0BD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EA0BD8" w:rsidRPr="00F834D7" w:rsidRDefault="00EA0BD8" w:rsidP="00EA0BD8">
            <w:pPr>
              <w:spacing w:line="200" w:lineRule="exact"/>
              <w:jc w:val="center"/>
              <w:rPr>
                <w:rFonts w:ascii="Tahoma" w:hAnsi="Tahoma" w:cs="Tahoma"/>
                <w:color w:val="FF0000"/>
              </w:rPr>
            </w:pPr>
            <w:r w:rsidRPr="00F834D7">
              <w:rPr>
                <w:rFonts w:ascii="Tahoma" w:hAnsi="Tahoma" w:cs="Tahoma"/>
                <w:color w:val="FF0000"/>
              </w:rPr>
              <w:t>10</w:t>
            </w:r>
          </w:p>
        </w:tc>
        <w:tc>
          <w:tcPr>
            <w:tcW w:w="2683" w:type="pct"/>
          </w:tcPr>
          <w:p w:rsidR="00EA0BD8" w:rsidRPr="00882269" w:rsidRDefault="00B83D51" w:rsidP="00EA0BD8">
            <w:pPr>
              <w:spacing w:line="300" w:lineRule="auto"/>
              <w:jc w:val="both"/>
              <w:rPr>
                <w:noProof/>
                <w:lang w:eastAsia="es-BO"/>
              </w:rPr>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2438400</wp:posOffset>
                      </wp:positionH>
                      <wp:positionV relativeFrom="paragraph">
                        <wp:posOffset>-805815</wp:posOffset>
                      </wp:positionV>
                      <wp:extent cx="10795" cy="1083310"/>
                      <wp:effectExtent l="95250" t="19050" r="46355" b="21590"/>
                      <wp:wrapNone/>
                      <wp:docPr id="95"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0CE19" id="Conector recto de flecha 28"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" strokecolor="#ed7d31" strokeweight="2.5pt">
                      <v:stroke endarrow="block" joinstyle="miter"/>
                      <o:lock v:ext="edit" shapetype="f"/>
                    </v:shape>
                  </w:pict>
                </mc:Fallback>
              </mc:AlternateContent>
            </w:r>
            <w:r>
              <w:rPr>
                <w:noProof/>
                <w:lang w:eastAsia="es-ES"/>
              </w:rPr>
              <mc:AlternateContent>
                <mc:Choice Requires="wps">
                  <w:drawing>
                    <wp:anchor distT="0" distB="0" distL="114300" distR="114300" simplePos="0" relativeHeight="251664384" behindDoc="0" locked="0" layoutInCell="1" allowOverlap="1">
                      <wp:simplePos x="0" y="0"/>
                      <wp:positionH relativeFrom="column">
                        <wp:posOffset>2424430</wp:posOffset>
                      </wp:positionH>
                      <wp:positionV relativeFrom="paragraph">
                        <wp:posOffset>189865</wp:posOffset>
                      </wp:positionV>
                      <wp:extent cx="612140" cy="162560"/>
                      <wp:effectExtent l="19050" t="19050" r="16510" b="46990"/>
                      <wp:wrapNone/>
                      <wp:docPr id="7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9F601"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Ki61aP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A0BD8" w:rsidRPr="00882269" w:rsidTr="00EA0BD8">
        <w:trPr>
          <w:trHeight w:hRule="exact" w:val="708"/>
          <w:jc w:val="center"/>
        </w:trPr>
        <w:tc>
          <w:tcPr>
            <w:tcW w:w="287" w:type="pct"/>
            <w:vMerge/>
            <w:shd w:val="clear" w:color="auto" w:fill="auto"/>
            <w:noWrap/>
            <w:vAlign w:val="center"/>
          </w:tcPr>
          <w:p w:rsidR="00EA0BD8" w:rsidRPr="00882269" w:rsidRDefault="00EA0BD8" w:rsidP="00EA0BD8">
            <w:pPr>
              <w:spacing w:line="300" w:lineRule="auto"/>
              <w:jc w:val="both"/>
              <w:rPr>
                <w:rFonts w:ascii="Tahoma" w:hAnsi="Tahoma" w:cs="Tahoma"/>
              </w:rPr>
            </w:pPr>
          </w:p>
        </w:tc>
        <w:tc>
          <w:tcPr>
            <w:tcW w:w="1232" w:type="pct"/>
            <w:shd w:val="clear" w:color="auto" w:fill="auto"/>
            <w:noWrap/>
            <w:vAlign w:val="center"/>
          </w:tcPr>
          <w:p w:rsidR="00EA0BD8" w:rsidRPr="00882269" w:rsidRDefault="00EA0BD8" w:rsidP="00EA0BD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EA0BD8" w:rsidRPr="00F834D7" w:rsidRDefault="00EA0BD8" w:rsidP="00EA0BD8">
            <w:pPr>
              <w:spacing w:line="200" w:lineRule="exact"/>
              <w:jc w:val="center"/>
              <w:rPr>
                <w:rFonts w:ascii="Tahoma" w:hAnsi="Tahoma" w:cs="Tahoma"/>
                <w:color w:val="FF0000"/>
              </w:rPr>
            </w:pPr>
            <w:r>
              <w:rPr>
                <w:rFonts w:ascii="Tahoma" w:hAnsi="Tahoma" w:cs="Tahoma"/>
                <w:color w:val="FF0000"/>
              </w:rPr>
              <w:t xml:space="preserve">165 </w:t>
            </w:r>
          </w:p>
        </w:tc>
        <w:tc>
          <w:tcPr>
            <w:tcW w:w="2683" w:type="pct"/>
          </w:tcPr>
          <w:p w:rsidR="00EA0BD8" w:rsidRPr="00882269" w:rsidRDefault="00B83D51" w:rsidP="00EA0BD8">
            <w:pPr>
              <w:spacing w:line="300" w:lineRule="auto"/>
              <w:jc w:val="both"/>
              <w:rPr>
                <w:rFonts w:ascii="Tahoma" w:hAnsi="Tahoma" w:cs="Tahoma"/>
                <w:noProof/>
                <w:color w:val="FF0000"/>
                <w:lang w:eastAsia="es-ES"/>
              </w:rPr>
            </w:pPr>
            <w:r>
              <w:rPr>
                <w:noProof/>
                <w:lang w:eastAsia="es-ES"/>
              </w:rPr>
              <mc:AlternateContent>
                <mc:Choice Requires="wps">
                  <w:drawing>
                    <wp:anchor distT="0" distB="0" distL="114300" distR="114300" simplePos="0" relativeHeight="251669504" behindDoc="0" locked="0" layoutInCell="1" allowOverlap="1">
                      <wp:simplePos x="0" y="0"/>
                      <wp:positionH relativeFrom="column">
                        <wp:posOffset>3000375</wp:posOffset>
                      </wp:positionH>
                      <wp:positionV relativeFrom="paragraph">
                        <wp:posOffset>92075</wp:posOffset>
                      </wp:positionV>
                      <wp:extent cx="343535" cy="194310"/>
                      <wp:effectExtent l="0" t="0" r="0" b="0"/>
                      <wp:wrapNone/>
                      <wp:docPr id="68"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535" cy="194310"/>
                              </a:xfrm>
                              <a:prstGeom prst="rect">
                                <a:avLst/>
                              </a:prstGeom>
                              <a:noFill/>
                              <a:ln w="6350">
                                <a:noFill/>
                              </a:ln>
                            </wps:spPr>
                            <wps:txbx>
                              <w:txbxContent>
                                <w:p w:rsidR="00C01CA1" w:rsidRPr="00EA0BD8" w:rsidRDefault="00C01CA1" w:rsidP="00EA0BD8">
                                  <w:pPr>
                                    <w:rPr>
                                      <w:b/>
                                      <w:color w:val="000000"/>
                                      <w:sz w:val="6"/>
                                    </w:rPr>
                                  </w:pPr>
                                  <w:r w:rsidRPr="00EA0BD8">
                                    <w:rPr>
                                      <w:b/>
                                      <w:color w:val="000000"/>
                                    </w:rPr>
                                    <w:t>**</w:t>
                                  </w:r>
                                  <w:r w:rsidRPr="00EA0BD8">
                                    <w:rPr>
                                      <w:b/>
                                      <w:color w:val="000000"/>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" filled="f" stroked="f" strokeweight=".5pt">
                      <v:path arrowok="t"/>
                      <v:textbox>
                        <w:txbxContent>
                          <w:p w:rsidR="00C01CA1" w:rsidRPr="00EA0BD8" w:rsidRDefault="00C01CA1" w:rsidP="00EA0BD8">
                            <w:pPr>
                              <w:rPr>
                                <w:b/>
                                <w:color w:val="000000"/>
                                <w:sz w:val="6"/>
                              </w:rPr>
                            </w:pPr>
                            <w:r w:rsidRPr="00EA0BD8">
                              <w:rPr>
                                <w:b/>
                                <w:color w:val="000000"/>
                              </w:rPr>
                              <w:t>**</w:t>
                            </w:r>
                            <w:r w:rsidRPr="00EA0BD8">
                              <w:rPr>
                                <w:b/>
                                <w:color w:val="000000"/>
                                <w:sz w:val="6"/>
                              </w:rPr>
                              <w:t xml:space="preserve"> </w:t>
                            </w:r>
                          </w:p>
                        </w:txbxContent>
                      </v:textbox>
                    </v:shape>
                  </w:pict>
                </mc:Fallback>
              </mc:AlternateContent>
            </w:r>
            <w:r>
              <w:rPr>
                <w:noProof/>
                <w:lang w:eastAsia="es-ES"/>
              </w:rPr>
              <mc:AlternateContent>
                <mc:Choice Requires="wps">
                  <w:drawing>
                    <wp:anchor distT="0" distB="0" distL="114300" distR="114300" simplePos="0" relativeHeight="251668480" behindDoc="0" locked="0" layoutInCell="1" allowOverlap="1">
                      <wp:simplePos x="0" y="0"/>
                      <wp:positionH relativeFrom="column">
                        <wp:posOffset>35560</wp:posOffset>
                      </wp:positionH>
                      <wp:positionV relativeFrom="paragraph">
                        <wp:posOffset>143510</wp:posOffset>
                      </wp:positionV>
                      <wp:extent cx="3023870" cy="172085"/>
                      <wp:effectExtent l="19050" t="19050" r="24130" b="37465"/>
                      <wp:wrapNone/>
                      <wp:docPr id="6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2085"/>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734BC"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Lf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AbrYLf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1"/>
    </w:tbl>
    <w:p w:rsidR="00EA0BD8" w:rsidRDefault="00EA0BD8" w:rsidP="00EA0BD8">
      <w:pPr>
        <w:spacing w:line="260" w:lineRule="atLeast"/>
        <w:jc w:val="both"/>
        <w:rPr>
          <w:rFonts w:ascii="Tahoma" w:hAnsi="Tahoma" w:cs="Tahoma"/>
          <w:szCs w:val="16"/>
        </w:rPr>
      </w:pPr>
    </w:p>
    <w:p w:rsidR="00EA0BD8" w:rsidRPr="00882269" w:rsidRDefault="00EA0BD8" w:rsidP="00EA0BD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EA0BD8" w:rsidRPr="00882269" w:rsidRDefault="00EA0BD8" w:rsidP="00EA0BD8">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EA0BD8" w:rsidRPr="00882269" w:rsidRDefault="00EA0BD8" w:rsidP="00EA0BD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El tiempo (plazo) para alcanzar cada producto.</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EA0BD8" w:rsidRPr="00F834D7" w:rsidRDefault="00EA0BD8" w:rsidP="00EA0BD8">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F834D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EA0BD8" w:rsidRPr="00F15D7F" w:rsidRDefault="00EA0BD8" w:rsidP="00EA0BD8">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rsidR="00EA0BD8" w:rsidRPr="00581897" w:rsidRDefault="00EA0BD8" w:rsidP="00EA0BD8">
      <w:pPr>
        <w:spacing w:line="240" w:lineRule="atLeast"/>
        <w:ind w:left="66"/>
        <w:jc w:val="both"/>
        <w:rPr>
          <w:rFonts w:ascii="Tahoma" w:hAnsi="Tahoma" w:cs="Tahoma"/>
          <w:highlight w:val="yellow"/>
          <w:lang w:val="es-ES_tradnl"/>
        </w:rPr>
      </w:pPr>
    </w:p>
    <w:p w:rsidR="00EA0BD8" w:rsidRPr="00882269" w:rsidRDefault="00EA0BD8" w:rsidP="00EA0BD8">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rsidR="00EA0BD8" w:rsidRPr="00882269" w:rsidRDefault="00EA0BD8" w:rsidP="00EA0BD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EA0BD8" w:rsidRPr="00882269" w:rsidRDefault="00EA0BD8" w:rsidP="00EA0BD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EA0BD8" w:rsidRPr="00D44F87" w:rsidRDefault="00EA0BD8" w:rsidP="00EA0BD8">
      <w:pPr>
        <w:shd w:val="clear" w:color="auto" w:fill="FFFFFF"/>
        <w:spacing w:line="240" w:lineRule="atLeast"/>
        <w:jc w:val="both"/>
        <w:rPr>
          <w:rFonts w:ascii="Tahoma" w:hAnsi="Tahoma" w:cs="Tahoma"/>
        </w:rPr>
      </w:pPr>
      <w:bookmarkStart w:id="66" w:name="_Hlk146908354"/>
      <w:bookmarkStart w:id="67" w:name="_Toc71811154"/>
      <w:r w:rsidRPr="00EA0BD8">
        <w:rPr>
          <w:rFonts w:ascii="Tahoma" w:hAnsi="Tahoma" w:cs="Tahoma"/>
          <w:shd w:val="clear" w:color="auto" w:fill="FFFFFF"/>
        </w:rPr>
        <w:t xml:space="preserve">Las multas se constituyen en un instrumento sancionatorio que no modifica </w:t>
      </w:r>
      <w:r w:rsidRPr="00EA0BD8">
        <w:rPr>
          <w:rFonts w:ascii="Tahoma" w:hAnsi="Tahoma" w:cs="Tahoma"/>
          <w:b/>
          <w:bCs/>
          <w:shd w:val="clear" w:color="auto" w:fill="FFFFFF"/>
        </w:rPr>
        <w:t xml:space="preserve">el </w:t>
      </w:r>
      <w:r w:rsidRPr="00D44F87">
        <w:rPr>
          <w:rFonts w:ascii="Tahoma" w:hAnsi="Tahoma" w:cs="Tahoma"/>
          <w:b/>
          <w:sz w:val="18"/>
          <w:szCs w:val="18"/>
        </w:rPr>
        <w:t>plazo de ejecución del Proyecto</w:t>
      </w:r>
      <w:r w:rsidRPr="00EA0BD8">
        <w:rPr>
          <w:rFonts w:ascii="Tahoma" w:hAnsi="Tahoma" w:cs="Tahoma"/>
          <w:shd w:val="clear" w:color="auto" w:fill="FFFFFF"/>
        </w:rPr>
        <w:t>.</w:t>
      </w:r>
      <w:r w:rsidRPr="00D44F87">
        <w:rPr>
          <w:rFonts w:ascii="Tahoma" w:hAnsi="Tahoma" w:cs="Tahoma"/>
        </w:rPr>
        <w:t xml:space="preserve"> </w:t>
      </w:r>
    </w:p>
    <w:bookmarkEnd w:id="65"/>
    <w:bookmarkEnd w:id="66"/>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rsidR="00EA0BD8" w:rsidRPr="00882269" w:rsidRDefault="00EA0BD8" w:rsidP="00EA0BD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40F36">
        <w:rPr>
          <w:rFonts w:ascii="Tahoma" w:hAnsi="Tahoma" w:cs="Tahoma"/>
          <w:b/>
          <w:color w:val="FF0000"/>
        </w:rPr>
        <w:t xml:space="preserve">2.917.335,04 </w:t>
      </w:r>
      <w:r w:rsidRPr="00882269">
        <w:rPr>
          <w:rFonts w:ascii="Tahoma" w:hAnsi="Tahoma" w:cs="Tahoma"/>
          <w:b/>
          <w:color w:val="FF0000"/>
        </w:rPr>
        <w:t>(</w:t>
      </w:r>
      <w:r>
        <w:rPr>
          <w:rFonts w:ascii="Tahoma" w:hAnsi="Tahoma" w:cs="Tahoma"/>
          <w:b/>
          <w:color w:val="FF0000"/>
        </w:rPr>
        <w:t>Dos millones novecientos diecisiete mil trescientos treinta y cinco 04/100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rsidR="00EA0BD8" w:rsidRPr="00882269" w:rsidRDefault="00EA0BD8" w:rsidP="00EA0BD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EA0BD8" w:rsidRPr="00882269" w:rsidTr="00EA0BD8">
        <w:trPr>
          <w:trHeight w:val="220"/>
        </w:trPr>
        <w:tc>
          <w:tcPr>
            <w:tcW w:w="359" w:type="pct"/>
            <w:vMerge w:val="restart"/>
            <w:tcBorders>
              <w:top w:val="single" w:sz="4" w:space="0" w:color="auto"/>
              <w:left w:val="single" w:sz="4" w:space="0" w:color="auto"/>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vAlign w:val="center"/>
          </w:tcPr>
          <w:p w:rsidR="00EA0BD8" w:rsidRPr="00882269" w:rsidRDefault="00EA0BD8" w:rsidP="00EA0BD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Requisito para proceder con el pago (*)</w:t>
            </w:r>
          </w:p>
        </w:tc>
      </w:tr>
      <w:tr w:rsidR="00EA0BD8" w:rsidRPr="00882269" w:rsidTr="00EA0BD8">
        <w:trPr>
          <w:trHeight w:val="547"/>
        </w:trPr>
        <w:tc>
          <w:tcPr>
            <w:tcW w:w="359" w:type="pct"/>
            <w:vMerge/>
            <w:tcBorders>
              <w:left w:val="single" w:sz="4" w:space="0" w:color="auto"/>
              <w:bottom w:val="nil"/>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p>
        </w:tc>
      </w:tr>
      <w:tr w:rsidR="00EA0BD8" w:rsidRPr="00882269" w:rsidTr="00EA0BD8">
        <w:trPr>
          <w:trHeight w:val="373"/>
        </w:trPr>
        <w:tc>
          <w:tcPr>
            <w:tcW w:w="359" w:type="pct"/>
            <w:vMerge/>
            <w:tcBorders>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b/>
                <w:bCs/>
                <w:sz w:val="16"/>
                <w:szCs w:val="16"/>
                <w:lang w:eastAsia="es-ES"/>
              </w:rPr>
            </w:pP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36.007,71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1.278.629,00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lang w:eastAsia="es-ES"/>
              </w:rPr>
            </w:pPr>
            <w:r w:rsidRPr="00640F36">
              <w:rPr>
                <w:rFonts w:ascii="Calibri" w:hAnsi="Calibri" w:cs="Calibri"/>
                <w:b/>
                <w:color w:val="FF0000"/>
                <w:lang w:eastAsia="es-ES"/>
              </w:rPr>
              <w:t>1.314.636,71</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72.015,41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Hasta</w:t>
            </w:r>
          </w:p>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1.278.628,99</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1.350.644,40</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72.015,41</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72.015,41</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A0BD8" w:rsidRPr="00882269" w:rsidTr="00EA0BD8">
        <w:trPr>
          <w:trHeight w:val="308"/>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180.038,52</w:t>
            </w:r>
          </w:p>
        </w:tc>
        <w:tc>
          <w:tcPr>
            <w:tcW w:w="499"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vAlign w:val="center"/>
          </w:tcPr>
          <w:p w:rsidR="00EA0BD8" w:rsidRPr="00882269" w:rsidRDefault="00EA0BD8" w:rsidP="00EA0BD8">
            <w:pPr>
              <w:jc w:val="right"/>
              <w:rPr>
                <w:rFonts w:ascii="Tahoma" w:hAnsi="Tahoma" w:cs="Tahoma"/>
                <w:color w:val="FF0000"/>
                <w:sz w:val="16"/>
                <w:szCs w:val="16"/>
                <w:lang w:eastAsia="es-ES"/>
              </w:rPr>
            </w:pPr>
            <w:r w:rsidRPr="00640F3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180.038,52</w:t>
            </w:r>
          </w:p>
        </w:tc>
        <w:tc>
          <w:tcPr>
            <w:tcW w:w="1643" w:type="pct"/>
            <w:tcBorders>
              <w:top w:val="nil"/>
              <w:left w:val="nil"/>
              <w:bottom w:val="single" w:sz="4" w:space="0" w:color="auto"/>
              <w:right w:val="single" w:sz="4" w:space="0" w:color="auto"/>
            </w:tcBorders>
            <w:shd w:val="clear" w:color="auto" w:fill="FFFFFF"/>
            <w:vAlign w:val="center"/>
            <w:hideMark/>
          </w:tcPr>
          <w:p w:rsidR="00EA0BD8" w:rsidRPr="00882269" w:rsidRDefault="00EA0BD8" w:rsidP="00EA0BD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A0BD8" w:rsidRPr="00882269" w:rsidTr="00EA0BD8">
        <w:trPr>
          <w:trHeight w:val="381"/>
        </w:trPr>
        <w:tc>
          <w:tcPr>
            <w:tcW w:w="359" w:type="pct"/>
            <w:tcBorders>
              <w:top w:val="nil"/>
              <w:left w:val="single" w:sz="4" w:space="0" w:color="auto"/>
              <w:bottom w:val="single" w:sz="4" w:space="0" w:color="auto"/>
              <w:right w:val="single" w:sz="4" w:space="0" w:color="auto"/>
            </w:tcBorders>
            <w:shd w:val="clear" w:color="auto" w:fill="FFFFFF"/>
            <w:vAlign w:val="center"/>
            <w:hideMark/>
          </w:tcPr>
          <w:p w:rsidR="00EA0BD8" w:rsidRPr="00882269" w:rsidRDefault="00EA0BD8" w:rsidP="00EA0BD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noWrap/>
            <w:vAlign w:val="center"/>
          </w:tcPr>
          <w:p w:rsidR="00EA0BD8" w:rsidRPr="00882269" w:rsidRDefault="00EA0BD8" w:rsidP="00EA0BD8">
            <w:pPr>
              <w:jc w:val="right"/>
              <w:rPr>
                <w:rFonts w:ascii="Tahoma" w:hAnsi="Tahoma" w:cs="Tahoma"/>
                <w:b/>
                <w:bCs/>
                <w:color w:val="FF0000"/>
                <w:sz w:val="16"/>
                <w:szCs w:val="16"/>
                <w:lang w:eastAsia="es-ES"/>
              </w:rPr>
            </w:pPr>
            <w:r w:rsidRPr="00640F36">
              <w:rPr>
                <w:rFonts w:ascii="Tahoma" w:hAnsi="Tahoma" w:cs="Tahoma"/>
                <w:b/>
                <w:bCs/>
                <w:color w:val="FF0000"/>
                <w:sz w:val="16"/>
                <w:szCs w:val="16"/>
                <w:lang w:eastAsia="es-ES"/>
              </w:rPr>
              <w:t>360.077,05</w:t>
            </w:r>
            <w:r>
              <w:rPr>
                <w:rFonts w:ascii="Tahoma" w:hAnsi="Tahoma" w:cs="Tahoma"/>
                <w:b/>
                <w:bCs/>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noWrap/>
            <w:vAlign w:val="center"/>
          </w:tcPr>
          <w:p w:rsidR="00EA0BD8" w:rsidRPr="00882269" w:rsidRDefault="00EA0BD8" w:rsidP="00EA0BD8">
            <w:pPr>
              <w:jc w:val="right"/>
              <w:rPr>
                <w:rFonts w:ascii="Tahoma" w:hAnsi="Tahoma" w:cs="Tahoma"/>
                <w:b/>
                <w:bCs/>
                <w:color w:val="FF0000"/>
                <w:sz w:val="16"/>
                <w:szCs w:val="16"/>
                <w:lang w:eastAsia="es-ES"/>
              </w:rPr>
            </w:pPr>
            <w:r w:rsidRPr="00640F36">
              <w:rPr>
                <w:rFonts w:ascii="Tahoma" w:hAnsi="Tahoma" w:cs="Tahoma"/>
                <w:b/>
                <w:bCs/>
                <w:color w:val="FF0000"/>
                <w:sz w:val="16"/>
                <w:szCs w:val="16"/>
                <w:lang w:eastAsia="es-ES"/>
              </w:rPr>
              <w:t>2.557.257,99</w:t>
            </w:r>
          </w:p>
        </w:tc>
        <w:tc>
          <w:tcPr>
            <w:tcW w:w="786" w:type="pct"/>
            <w:tcBorders>
              <w:top w:val="nil"/>
              <w:left w:val="nil"/>
              <w:bottom w:val="single" w:sz="4" w:space="0" w:color="auto"/>
              <w:right w:val="single" w:sz="4" w:space="0" w:color="auto"/>
            </w:tcBorders>
            <w:shd w:val="clear" w:color="auto" w:fill="FFFFFF"/>
            <w:noWrap/>
            <w:vAlign w:val="center"/>
          </w:tcPr>
          <w:p w:rsidR="00EA0BD8" w:rsidRPr="00845632" w:rsidRDefault="00EA0BD8" w:rsidP="00EA0BD8">
            <w:pPr>
              <w:jc w:val="right"/>
              <w:rPr>
                <w:rFonts w:ascii="Calibri" w:hAnsi="Calibri" w:cs="Calibri"/>
                <w:b/>
                <w:color w:val="FF0000"/>
              </w:rPr>
            </w:pPr>
            <w:r w:rsidRPr="00640F36">
              <w:rPr>
                <w:rFonts w:ascii="Calibri" w:hAnsi="Calibri" w:cs="Calibri"/>
                <w:b/>
                <w:color w:val="FF0000"/>
              </w:rPr>
              <w:t>2.917.335,04</w:t>
            </w:r>
          </w:p>
        </w:tc>
        <w:tc>
          <w:tcPr>
            <w:tcW w:w="1643" w:type="pct"/>
            <w:tcBorders>
              <w:top w:val="nil"/>
              <w:left w:val="nil"/>
              <w:bottom w:val="single" w:sz="4" w:space="0" w:color="auto"/>
              <w:right w:val="single" w:sz="4" w:space="0" w:color="auto"/>
            </w:tcBorders>
            <w:shd w:val="clear" w:color="auto" w:fill="FFFFFF"/>
            <w:noWrap/>
            <w:vAlign w:val="center"/>
            <w:hideMark/>
          </w:tcPr>
          <w:p w:rsidR="00EA0BD8" w:rsidRPr="00882269" w:rsidRDefault="00EA0BD8" w:rsidP="00EA0BD8">
            <w:pPr>
              <w:rPr>
                <w:rFonts w:ascii="Calibri" w:hAnsi="Calibri" w:cs="Calibri"/>
                <w:color w:val="000000"/>
                <w:lang w:eastAsia="es-ES"/>
              </w:rPr>
            </w:pPr>
            <w:r w:rsidRPr="00882269">
              <w:rPr>
                <w:rFonts w:ascii="Calibri" w:hAnsi="Calibri" w:cs="Calibri"/>
                <w:color w:val="000000"/>
                <w:lang w:eastAsia="es-ES"/>
              </w:rPr>
              <w:t> </w:t>
            </w:r>
          </w:p>
        </w:tc>
      </w:tr>
    </w:tbl>
    <w:p w:rsidR="00EA0BD8" w:rsidRPr="00882269" w:rsidRDefault="00EA0BD8" w:rsidP="00EA0BD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EA0BD8" w:rsidRPr="00882269" w:rsidRDefault="00EA0BD8" w:rsidP="00EA0BD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EA0BD8" w:rsidRPr="00882269" w:rsidRDefault="00EA0BD8" w:rsidP="00EA0BD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EA0BD8" w:rsidRPr="00882269" w:rsidRDefault="00EA0BD8" w:rsidP="00EA0BD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EA0BD8" w:rsidRPr="00882269" w:rsidRDefault="00EA0BD8" w:rsidP="00EA0BD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EA0BD8" w:rsidRPr="00882269" w:rsidRDefault="00EA0BD8" w:rsidP="00EA0BD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EA0BD8" w:rsidRPr="00A21D91"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rsidR="00EA0BD8" w:rsidRPr="00A21D91"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rsidR="00EA0BD8" w:rsidRPr="00A21D91" w:rsidRDefault="00EA0BD8" w:rsidP="00EA0BD8">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rsidR="00EA0BD8" w:rsidRPr="00A21D91" w:rsidRDefault="00EA0BD8" w:rsidP="00EA0BD8">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rsidR="00EA0BD8" w:rsidRPr="00A21D91" w:rsidRDefault="00EA0BD8" w:rsidP="00EA0BD8">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rsidR="00EA0BD8" w:rsidRPr="00A21D91" w:rsidRDefault="00EA0BD8" w:rsidP="00EA0BD8">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EA0BD8" w:rsidRPr="00A21D91" w:rsidRDefault="00EA0BD8" w:rsidP="00EA0BD8">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rsidR="00EA0BD8" w:rsidRPr="00A21D91" w:rsidRDefault="00EA0BD8" w:rsidP="00EA0BD8">
      <w:pPr>
        <w:spacing w:line="260" w:lineRule="atLeast"/>
        <w:jc w:val="both"/>
        <w:rPr>
          <w:rFonts w:ascii="Tahoma" w:hAnsi="Tahoma" w:cs="Tahoma"/>
          <w:lang w:eastAsia="es-BO"/>
        </w:rPr>
      </w:pPr>
    </w:p>
    <w:p w:rsidR="00EA0BD8" w:rsidRPr="00A21D91" w:rsidRDefault="00EA0BD8" w:rsidP="00EA0BD8">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rsidR="00EA0BD8" w:rsidRPr="00A21D91" w:rsidRDefault="00EA0BD8" w:rsidP="00EA0BD8">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EA0BD8" w:rsidRPr="00A21D91" w:rsidRDefault="00EA0BD8" w:rsidP="00EA0BD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EA0BD8" w:rsidRPr="00A21D91" w:rsidRDefault="00EA0BD8" w:rsidP="00EA0BD8">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rsidR="00EA0BD8" w:rsidRPr="00A21D91" w:rsidRDefault="00EA0BD8" w:rsidP="00EA0BD8">
      <w:pPr>
        <w:autoSpaceDE w:val="0"/>
        <w:autoSpaceDN w:val="0"/>
        <w:adjustRightInd w:val="0"/>
        <w:spacing w:line="260" w:lineRule="atLeast"/>
        <w:jc w:val="both"/>
        <w:rPr>
          <w:rFonts w:ascii="Tahoma" w:eastAsia="Calibri" w:hAnsi="Tahoma" w:cs="Tahoma"/>
          <w:lang w:eastAsia="es-BO"/>
        </w:rPr>
      </w:pPr>
    </w:p>
    <w:p w:rsidR="00EA0BD8" w:rsidRPr="00A21D91" w:rsidRDefault="00EA0BD8" w:rsidP="00EA0BD8">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rsidR="00EA0BD8" w:rsidRPr="00A21D91" w:rsidRDefault="00EA0BD8" w:rsidP="00EA0BD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rsidR="00EA0BD8" w:rsidRPr="00A21D91" w:rsidRDefault="00EA0BD8" w:rsidP="00EA0BD8">
      <w:pPr>
        <w:autoSpaceDE w:val="0"/>
        <w:autoSpaceDN w:val="0"/>
        <w:adjustRightInd w:val="0"/>
        <w:jc w:val="both"/>
        <w:rPr>
          <w:rFonts w:ascii="Tahoma" w:eastAsia="Calibri" w:hAnsi="Tahoma" w:cs="Tahoma"/>
          <w:lang w:eastAsia="es-BO"/>
        </w:rPr>
      </w:pPr>
    </w:p>
    <w:p w:rsidR="00EA0BD8" w:rsidRPr="00A21D91" w:rsidRDefault="00EA0BD8" w:rsidP="00EA0BD8">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rsidR="00EA0BD8" w:rsidRPr="00882269" w:rsidRDefault="00EA0BD8" w:rsidP="00EA0BD8">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EA0BD8" w:rsidRPr="00882269" w:rsidRDefault="00EA0BD8" w:rsidP="00EA0BD8">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EA0BD8" w:rsidRPr="00882269" w:rsidRDefault="00EA0BD8" w:rsidP="00EA0BD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EA0BD8" w:rsidRPr="00882269" w:rsidRDefault="00EA0BD8" w:rsidP="00EA0BD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EA0BD8" w:rsidRPr="00882269" w:rsidRDefault="00EA0BD8" w:rsidP="00EA0BD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EA0BD8" w:rsidRPr="00882269" w:rsidRDefault="00EA0BD8" w:rsidP="00EA0BD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rsidR="00EA0BD8" w:rsidRPr="00882269" w:rsidRDefault="00EA0BD8" w:rsidP="00EA0BD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EA0BD8" w:rsidRPr="00882269" w:rsidRDefault="00EA0BD8" w:rsidP="00EA0BD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EA0BD8" w:rsidRPr="00F15D7F" w:rsidRDefault="00EA0BD8" w:rsidP="00EA0BD8">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rsidR="00EA0BD8" w:rsidRPr="00F15D7F" w:rsidRDefault="00EA0BD8" w:rsidP="00EA0BD8">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EA0BD8" w:rsidRPr="00EA0BD8" w:rsidRDefault="00EA0BD8" w:rsidP="00EA0BD8">
      <w:pPr>
        <w:numPr>
          <w:ilvl w:val="0"/>
          <w:numId w:val="45"/>
        </w:numPr>
        <w:spacing w:line="260" w:lineRule="atLeast"/>
        <w:ind w:left="567" w:hanging="283"/>
        <w:jc w:val="both"/>
        <w:rPr>
          <w:rFonts w:ascii="Tahoma" w:hAnsi="Tahoma" w:cs="Tahoma"/>
          <w:strike/>
          <w:color w:val="000000"/>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rsidR="00EA0BD8" w:rsidRPr="00EA0BD8" w:rsidRDefault="00EA0BD8" w:rsidP="00EA0BD8">
      <w:pPr>
        <w:spacing w:line="260" w:lineRule="atLeast"/>
        <w:ind w:left="567"/>
        <w:jc w:val="both"/>
        <w:rPr>
          <w:rFonts w:ascii="Tahoma" w:hAnsi="Tahoma" w:cs="Tahoma"/>
          <w:strike/>
          <w:color w:val="000000"/>
          <w:lang w:val="es-ES_tradnl"/>
        </w:rPr>
      </w:pPr>
    </w:p>
    <w:p w:rsidR="00EA0BD8" w:rsidRPr="0041185F" w:rsidRDefault="00EA0BD8" w:rsidP="00EA0BD8">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rsidR="00EA0BD8" w:rsidRPr="00882269" w:rsidRDefault="00EA0BD8" w:rsidP="00EA0BD8">
      <w:pPr>
        <w:ind w:left="720"/>
        <w:rPr>
          <w:rFonts w:ascii="Tahoma" w:hAnsi="Tahoma" w:cs="Tahoma"/>
        </w:rPr>
      </w:pPr>
    </w:p>
    <w:p w:rsidR="00EA0BD8" w:rsidRPr="00F911FC" w:rsidRDefault="00EA0BD8" w:rsidP="00EA0BD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EA0BD8" w:rsidRPr="0023464D" w:rsidRDefault="00EA0BD8" w:rsidP="00EA0BD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EA0BD8" w:rsidRPr="00AB44C6" w:rsidRDefault="00EA0BD8" w:rsidP="00EA0BD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rsidR="00EA0BD8" w:rsidRPr="00A4750B" w:rsidRDefault="00EA0BD8" w:rsidP="00EA0BD8">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rsidR="00EA0BD8" w:rsidRPr="00A4750B" w:rsidRDefault="00EA0BD8" w:rsidP="00EA0BD8">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rsidR="00EA0BD8" w:rsidRPr="00882269" w:rsidRDefault="00EA0BD8" w:rsidP="00EA0BD8">
      <w:pPr>
        <w:spacing w:line="260" w:lineRule="atLeast"/>
        <w:jc w:val="both"/>
        <w:rPr>
          <w:rFonts w:ascii="Tahoma" w:hAnsi="Tahoma" w:cs="Tahoma"/>
          <w:i/>
        </w:rPr>
      </w:pPr>
      <w:r w:rsidRPr="00882269">
        <w:rPr>
          <w:rFonts w:ascii="Tahoma" w:hAnsi="Tahoma" w:cs="Tahoma"/>
          <w:i/>
        </w:rPr>
        <w:t xml:space="preserve">Nota: </w:t>
      </w:r>
    </w:p>
    <w:p w:rsidR="00EA0BD8" w:rsidRPr="00882269" w:rsidRDefault="00EA0BD8" w:rsidP="00EA0BD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EA0BD8" w:rsidRDefault="00EA0BD8" w:rsidP="00EA0BD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EA0BD8" w:rsidRPr="00882269" w:rsidRDefault="00EA0BD8" w:rsidP="00EA0BD8">
      <w:pPr>
        <w:spacing w:line="260" w:lineRule="atLeast"/>
        <w:jc w:val="both"/>
        <w:rPr>
          <w:rFonts w:ascii="Tahoma" w:hAnsi="Tahoma" w:cs="Tahoma"/>
          <w:i/>
        </w:rPr>
      </w:pPr>
    </w:p>
    <w:p w:rsidR="00EA0BD8" w:rsidRPr="00882269" w:rsidRDefault="00EA0BD8" w:rsidP="00EA0BD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rsidR="00EA0BD8" w:rsidRPr="00882269" w:rsidRDefault="00EA0BD8" w:rsidP="00EA0BD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EA0BD8" w:rsidRPr="00882269" w:rsidRDefault="00EA0BD8" w:rsidP="00EA0BD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rsidR="00EA0BD8" w:rsidRPr="00F15D7F" w:rsidRDefault="00EA0BD8" w:rsidP="00EA0BD8">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EA0BD8" w:rsidRPr="00882269" w:rsidRDefault="00EA0BD8" w:rsidP="00EA0BD8">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rsidR="00EA0BD8" w:rsidRPr="00882269" w:rsidRDefault="00EA0BD8" w:rsidP="00EA0BD8">
      <w:pPr>
        <w:spacing w:line="260" w:lineRule="atLeast"/>
        <w:jc w:val="both"/>
        <w:rPr>
          <w:rFonts w:ascii="Tahoma" w:hAnsi="Tahoma" w:cs="Tahoma"/>
          <w:i/>
        </w:rPr>
      </w:pPr>
      <w:bookmarkStart w:id="99" w:name="_Hlk144979166"/>
    </w:p>
    <w:p w:rsidR="00EA0BD8" w:rsidRPr="00882269" w:rsidRDefault="00EA0BD8" w:rsidP="00EA0BD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EA0BD8" w:rsidRPr="00882269" w:rsidRDefault="00EA0BD8" w:rsidP="00EA0BD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EA0BD8" w:rsidRPr="00882269" w:rsidRDefault="00EA0BD8" w:rsidP="00EA0BD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EA0BD8" w:rsidRPr="00845632" w:rsidRDefault="00EA0BD8" w:rsidP="00EA0BD8">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rsidR="00EA0BD8" w:rsidRPr="00845632" w:rsidRDefault="00EA0BD8" w:rsidP="00EA0BD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EA0BD8" w:rsidRDefault="00EA0BD8" w:rsidP="00EA0BD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EA0BD8" w:rsidRPr="00882269" w:rsidRDefault="00EA0BD8" w:rsidP="00EA0BD8">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rsidR="00EA0BD8" w:rsidRPr="00845632" w:rsidRDefault="00EA0BD8" w:rsidP="00EA0BD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EA0BD8" w:rsidRPr="00882269" w:rsidRDefault="00EA0BD8" w:rsidP="00EA0BD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EA0BD8" w:rsidRDefault="00EA0BD8" w:rsidP="00EA0BD8">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EA0BD8" w:rsidRPr="00882269" w:rsidRDefault="00EA0BD8" w:rsidP="00EA0BD8">
      <w:pPr>
        <w:spacing w:line="260" w:lineRule="atLeast"/>
        <w:jc w:val="both"/>
        <w:rPr>
          <w:rFonts w:ascii="Tahoma" w:hAnsi="Tahoma" w:cs="Tahoma"/>
          <w:color w:val="0000FF"/>
          <w:lang w:val="es-ES_tradnl"/>
        </w:rPr>
      </w:pPr>
    </w:p>
    <w:p w:rsidR="00EA0BD8" w:rsidRPr="00882269" w:rsidRDefault="00EA0BD8" w:rsidP="00EA0BD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EA0BD8" w:rsidRPr="00882269" w:rsidRDefault="00EA0BD8" w:rsidP="00EA0BD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EA0BD8" w:rsidRPr="00882269" w:rsidRDefault="00EA0BD8" w:rsidP="00EA0BD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rsidR="00EA0BD8" w:rsidRPr="00882269" w:rsidRDefault="00EA0BD8" w:rsidP="00EA0BD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A0BD8" w:rsidRPr="00882269" w:rsidTr="00EA0BD8">
        <w:trPr>
          <w:trHeight w:val="362"/>
          <w:jc w:val="center"/>
        </w:trPr>
        <w:tc>
          <w:tcPr>
            <w:tcW w:w="459" w:type="pct"/>
            <w:shd w:val="clear" w:color="auto" w:fill="D9E2F3"/>
            <w:vAlign w:val="center"/>
            <w:hideMark/>
          </w:tcPr>
          <w:p w:rsidR="00EA0BD8" w:rsidRPr="00882269" w:rsidRDefault="00EA0BD8" w:rsidP="00EA0BD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vAlign w:val="center"/>
            <w:hideMark/>
          </w:tcPr>
          <w:p w:rsidR="00EA0BD8" w:rsidRPr="00882269" w:rsidRDefault="00EA0BD8" w:rsidP="00EA0BD8">
            <w:pPr>
              <w:spacing w:line="300" w:lineRule="auto"/>
              <w:jc w:val="center"/>
              <w:rPr>
                <w:rFonts w:ascii="Tahoma" w:hAnsi="Tahoma" w:cs="Tahoma"/>
                <w:b/>
                <w:bCs/>
              </w:rPr>
            </w:pPr>
            <w:r w:rsidRPr="00882269">
              <w:rPr>
                <w:rFonts w:ascii="Tahoma" w:hAnsi="Tahoma" w:cs="Tahoma"/>
                <w:b/>
                <w:bCs/>
              </w:rPr>
              <w:t>INFORMES/ PRODUCTOS</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A0BD8" w:rsidRPr="00882269" w:rsidTr="00EA0BD8">
        <w:trPr>
          <w:trHeight w:val="216"/>
          <w:jc w:val="center"/>
        </w:trPr>
        <w:tc>
          <w:tcPr>
            <w:tcW w:w="459"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EA0BD8" w:rsidRPr="00882269" w:rsidRDefault="00EA0BD8" w:rsidP="00EA0BD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EA0BD8" w:rsidRDefault="00EA0BD8" w:rsidP="00EA0BD8">
      <w:pPr>
        <w:spacing w:line="260" w:lineRule="atLeast"/>
        <w:jc w:val="both"/>
        <w:rPr>
          <w:rFonts w:ascii="Tahoma" w:hAnsi="Tahoma" w:cs="Tahoma"/>
        </w:rPr>
      </w:pPr>
    </w:p>
    <w:p w:rsidR="00EA0BD8" w:rsidRPr="00882269" w:rsidRDefault="00EA0BD8" w:rsidP="00EA0BD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EA0BD8" w:rsidRPr="00882269" w:rsidRDefault="00EA0BD8" w:rsidP="00EA0BD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EA0BD8" w:rsidRPr="00882269" w:rsidRDefault="00EA0BD8" w:rsidP="00EA0BD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EA0BD8" w:rsidRPr="00882269" w:rsidRDefault="00EA0BD8" w:rsidP="00EA0BD8">
      <w:pPr>
        <w:spacing w:line="260" w:lineRule="atLeast"/>
        <w:ind w:left="720"/>
        <w:jc w:val="both"/>
        <w:rPr>
          <w:rFonts w:ascii="Tahoma" w:hAnsi="Tahoma" w:cs="Tahoma"/>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EA0BD8" w:rsidRPr="00882269" w:rsidRDefault="00EA0BD8" w:rsidP="00EA0BD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EA0BD8" w:rsidRPr="00882269" w:rsidRDefault="00EA0BD8" w:rsidP="00EA0BD8">
      <w:pPr>
        <w:spacing w:line="260" w:lineRule="atLeast"/>
        <w:jc w:val="both"/>
        <w:rPr>
          <w:rFonts w:ascii="Tahoma" w:hAnsi="Tahoma" w:cs="Tahoma"/>
        </w:rPr>
      </w:pPr>
    </w:p>
    <w:p w:rsidR="00EA0BD8" w:rsidRPr="00882269" w:rsidRDefault="00EA0BD8" w:rsidP="00EA0BD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EA0BD8" w:rsidRPr="00F15D7F"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rsidR="00EA0BD8" w:rsidRPr="00F15D7F" w:rsidRDefault="00EA0BD8" w:rsidP="00EA0BD8">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rsidR="00EA0BD8" w:rsidRDefault="00EA0BD8" w:rsidP="00EA0BD8">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rsidR="00EA0BD8" w:rsidRPr="00D65E51" w:rsidRDefault="00EA0BD8" w:rsidP="00EA0BD8">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EA0BD8" w:rsidRPr="00882269" w:rsidRDefault="00EA0BD8" w:rsidP="00EA0BD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EA0BD8" w:rsidRPr="00F15D7F" w:rsidRDefault="00EA0BD8" w:rsidP="00EA0BD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rsidR="00EA0BD8" w:rsidRPr="00F15D7F" w:rsidRDefault="00EA0BD8" w:rsidP="00EA0BD8">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rsidR="00EA0BD8" w:rsidRPr="00882269" w:rsidRDefault="00EA0BD8" w:rsidP="00EA0BD8">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A0BD8" w:rsidRPr="00882269" w:rsidRDefault="00EA0BD8" w:rsidP="00EA0BD8">
      <w:pPr>
        <w:spacing w:line="260" w:lineRule="atLeast"/>
        <w:jc w:val="both"/>
        <w:rPr>
          <w:rFonts w:ascii="Tahoma" w:hAnsi="Tahoma" w:cs="Tahoma"/>
          <w:lang w:val="es-ES_tradnl"/>
        </w:rPr>
      </w:pPr>
    </w:p>
    <w:p w:rsidR="00EA0BD8" w:rsidRPr="00882269" w:rsidRDefault="00EA0BD8" w:rsidP="00EA0BD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EA0BD8" w:rsidRPr="00882269" w:rsidRDefault="00EA0BD8" w:rsidP="00EA0BD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EA0BD8" w:rsidRPr="00882269" w:rsidRDefault="00EA0BD8" w:rsidP="00EA0BD8">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EA0BD8" w:rsidRPr="00882269" w:rsidRDefault="00EA0BD8" w:rsidP="00EA0BD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EA0BD8" w:rsidRPr="00882269" w:rsidRDefault="00EA0BD8" w:rsidP="00EA0BD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A0BD8" w:rsidRPr="00882269" w:rsidRDefault="00EA0BD8" w:rsidP="00EA0BD8">
      <w:pPr>
        <w:spacing w:line="260" w:lineRule="atLeast"/>
        <w:contextualSpacing/>
        <w:jc w:val="both"/>
        <w:rPr>
          <w:rFonts w:ascii="Tahoma" w:hAnsi="Tahoma" w:cs="Tahoma"/>
          <w:lang w:val="es-ES_tradnl"/>
        </w:rPr>
      </w:pPr>
    </w:p>
    <w:p w:rsidR="00EA0BD8" w:rsidRPr="00882269" w:rsidRDefault="00EA0BD8" w:rsidP="00EA0BD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EA0BD8" w:rsidRPr="00882269" w:rsidRDefault="00EA0BD8" w:rsidP="00EA0BD8">
      <w:pPr>
        <w:spacing w:line="260" w:lineRule="atLeast"/>
        <w:jc w:val="both"/>
        <w:rPr>
          <w:rFonts w:ascii="Tahoma" w:hAnsi="Tahoma" w:cs="Tahoma"/>
          <w:lang w:val="es-ES_tradnl"/>
        </w:rPr>
      </w:pPr>
    </w:p>
    <w:p w:rsidR="00EA0BD8" w:rsidRDefault="00EA0BD8" w:rsidP="00EA0BD8">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rsidR="00EA0BD8" w:rsidRPr="00882269" w:rsidRDefault="00EA0BD8" w:rsidP="00EA0BD8">
      <w:pPr>
        <w:spacing w:line="260" w:lineRule="atLeast"/>
        <w:jc w:val="both"/>
        <w:rPr>
          <w:rFonts w:ascii="Tahoma" w:hAnsi="Tahoma" w:cs="Tahoma"/>
          <w:szCs w:val="16"/>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EA0BD8" w:rsidRPr="00882269" w:rsidRDefault="00EA0BD8" w:rsidP="00EA0BD8">
      <w:pPr>
        <w:spacing w:line="260" w:lineRule="atLeast"/>
        <w:jc w:val="both"/>
        <w:rPr>
          <w:rFonts w:ascii="Tahoma" w:hAnsi="Tahoma" w:cs="Tahoma"/>
          <w:szCs w:val="16"/>
          <w:lang w:val="es-ES_tradnl"/>
        </w:rPr>
      </w:pPr>
    </w:p>
    <w:p w:rsidR="00EA0BD8" w:rsidRPr="00882269" w:rsidRDefault="00EA0BD8" w:rsidP="00EA0BD8">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EA0BD8" w:rsidRPr="008A09D6" w:rsidRDefault="00EA0BD8" w:rsidP="00EA0BD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EA0BD8" w:rsidRPr="008A09D6" w:rsidRDefault="00EA0BD8" w:rsidP="00EA0BD8">
      <w:pPr>
        <w:tabs>
          <w:tab w:val="num" w:pos="360"/>
          <w:tab w:val="num" w:pos="1260"/>
        </w:tabs>
        <w:spacing w:line="260" w:lineRule="atLeast"/>
        <w:jc w:val="both"/>
        <w:rPr>
          <w:rFonts w:ascii="Tahoma" w:hAnsi="Tahoma" w:cs="Tahoma"/>
          <w:lang w:val="es-ES_tradnl"/>
        </w:rPr>
      </w:pP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rsidR="00EA0BD8" w:rsidRPr="0035538D" w:rsidRDefault="00EA0BD8" w:rsidP="00EA0BD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EA0BD8" w:rsidRPr="00F041F4" w:rsidRDefault="00EA0BD8" w:rsidP="00EA0BD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EA0BD8" w:rsidRPr="008A09D6" w:rsidRDefault="00EA0BD8" w:rsidP="00EA0BD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EA0BD8" w:rsidRPr="00D44F87" w:rsidRDefault="00EA0BD8" w:rsidP="00EA0BD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EA0BD8" w:rsidRPr="00882269" w:rsidRDefault="00EA0BD8" w:rsidP="00EA0BD8">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rsidR="00EA0BD8" w:rsidRPr="00882269" w:rsidRDefault="00EA0BD8" w:rsidP="00EA0BD8">
      <w:pPr>
        <w:spacing w:line="260" w:lineRule="atLeast"/>
        <w:ind w:left="426"/>
        <w:rPr>
          <w:rFonts w:ascii="Tahoma" w:hAnsi="Tahoma" w:cs="Tahoma"/>
          <w:lang w:val="es-ES_tradnl"/>
        </w:rPr>
      </w:pPr>
    </w:p>
    <w:p w:rsidR="00EA0BD8" w:rsidRPr="00882269" w:rsidRDefault="00EA0BD8" w:rsidP="00EA0BD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EA0BD8" w:rsidRPr="00882269" w:rsidRDefault="00EA0BD8" w:rsidP="00EA0BD8">
      <w:pPr>
        <w:spacing w:line="260" w:lineRule="atLeast"/>
        <w:jc w:val="both"/>
        <w:rPr>
          <w:rFonts w:ascii="Tahoma" w:hAnsi="Tahoma" w:cs="Tahoma"/>
          <w:szCs w:val="16"/>
          <w:lang w:val="es-ES_tradnl"/>
        </w:rPr>
      </w:pPr>
    </w:p>
    <w:p w:rsidR="00EA0BD8" w:rsidRDefault="00EA0BD8" w:rsidP="00EA0BD8">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rsidR="00EA0BD8" w:rsidRPr="00DD04E4" w:rsidRDefault="00EA0BD8" w:rsidP="00EA0BD8">
      <w:pPr>
        <w:spacing w:line="260" w:lineRule="atLeast"/>
        <w:jc w:val="both"/>
        <w:rPr>
          <w:rFonts w:ascii="Tahoma" w:hAnsi="Tahoma" w:cs="Tahoma"/>
          <w:color w:val="000000"/>
          <w:szCs w:val="16"/>
        </w:rPr>
      </w:pPr>
    </w:p>
    <w:p w:rsidR="00EA0BD8" w:rsidRPr="00882269" w:rsidRDefault="00EA0BD8" w:rsidP="00EA0BD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EA0BD8" w:rsidRPr="00882269" w:rsidRDefault="00EA0BD8" w:rsidP="00EA0BD8">
      <w:pPr>
        <w:spacing w:line="260" w:lineRule="atLeast"/>
        <w:jc w:val="both"/>
        <w:rPr>
          <w:rFonts w:ascii="Tahoma" w:hAnsi="Tahoma" w:cs="Tahoma"/>
          <w:szCs w:val="16"/>
          <w:lang w:val="es-ES_tradnl"/>
        </w:rPr>
      </w:pPr>
    </w:p>
    <w:p w:rsidR="00EA0BD8" w:rsidRPr="00882269" w:rsidRDefault="00EA0BD8" w:rsidP="00EA0BD8">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EA0BD8" w:rsidRPr="00882269" w:rsidRDefault="00EA0BD8" w:rsidP="00EA0BD8">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EA0BD8" w:rsidRPr="00882269" w:rsidRDefault="00EA0BD8" w:rsidP="00EA0BD8">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EA0BD8" w:rsidRPr="00882269" w:rsidRDefault="00EA0BD8" w:rsidP="00EA0BD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EA0BD8" w:rsidRPr="00882269" w:rsidRDefault="00EA0BD8" w:rsidP="00EA0BD8">
      <w:pPr>
        <w:tabs>
          <w:tab w:val="left" w:pos="1260"/>
        </w:tabs>
        <w:spacing w:line="260" w:lineRule="atLeast"/>
        <w:jc w:val="both"/>
        <w:rPr>
          <w:rFonts w:ascii="Tahoma" w:hAnsi="Tahoma" w:cs="Tahoma"/>
          <w:i/>
          <w:color w:val="FF0000"/>
        </w:rPr>
      </w:pPr>
    </w:p>
    <w:p w:rsidR="00EA0BD8" w:rsidRPr="00882269" w:rsidRDefault="00EA0BD8" w:rsidP="00EA0BD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EA0BD8" w:rsidRPr="00882269" w:rsidRDefault="00EA0BD8" w:rsidP="00EA0BD8">
      <w:pPr>
        <w:spacing w:line="260" w:lineRule="atLeast"/>
        <w:rPr>
          <w:rFonts w:ascii="Tahoma" w:hAnsi="Tahoma" w:cs="Tahoma"/>
          <w:b/>
          <w:sz w:val="24"/>
          <w:u w:val="single"/>
          <w:lang w:val="es-ES_tradnl"/>
        </w:rPr>
      </w:pPr>
    </w:p>
    <w:p w:rsidR="00EA0BD8" w:rsidRPr="00882269" w:rsidRDefault="00EA0BD8" w:rsidP="00EA0BD8">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rsidR="00EA0BD8" w:rsidRPr="00882269" w:rsidRDefault="00EA0BD8" w:rsidP="00EA0BD8">
      <w:pPr>
        <w:ind w:firstLine="360"/>
        <w:jc w:val="both"/>
        <w:rPr>
          <w:rFonts w:ascii="Tahoma" w:hAnsi="Tahoma" w:cs="Tahoma"/>
          <w:b/>
          <w:lang w:val="es-ES_tradnl"/>
        </w:rPr>
      </w:pPr>
    </w:p>
    <w:p w:rsidR="00EA0BD8" w:rsidRPr="00882269" w:rsidRDefault="00EA0BD8" w:rsidP="00EA0BD8">
      <w:pPr>
        <w:ind w:firstLine="426"/>
        <w:jc w:val="both"/>
        <w:rPr>
          <w:rFonts w:ascii="Tahoma" w:hAnsi="Tahoma" w:cs="Tahoma"/>
          <w:b/>
          <w:lang w:val="es-ES_tradnl"/>
        </w:rPr>
      </w:pPr>
      <w:r w:rsidRPr="00882269">
        <w:rPr>
          <w:rFonts w:ascii="Tahoma" w:hAnsi="Tahoma" w:cs="Tahoma"/>
          <w:b/>
          <w:lang w:val="es-ES_tradnl"/>
        </w:rPr>
        <w:t>Experiencia de la Entidad Ejecutora.</w:t>
      </w:r>
    </w:p>
    <w:p w:rsidR="00EA0BD8" w:rsidRPr="00882269" w:rsidRDefault="00EA0BD8" w:rsidP="00EA0BD8">
      <w:pPr>
        <w:ind w:firstLine="426"/>
        <w:jc w:val="both"/>
        <w:rPr>
          <w:rFonts w:ascii="Tahoma" w:hAnsi="Tahoma" w:cs="Tahoma"/>
          <w:b/>
          <w:lang w:val="es-ES_tradnl"/>
        </w:rPr>
      </w:pPr>
    </w:p>
    <w:p w:rsidR="00EA0BD8" w:rsidRPr="00882269" w:rsidRDefault="00EA0BD8" w:rsidP="00EA0BD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EA0BD8" w:rsidRPr="00F84996" w:rsidRDefault="00EA0BD8" w:rsidP="00EA0BD8">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rsidR="00EA0BD8" w:rsidRPr="00F84996" w:rsidRDefault="00EA0BD8" w:rsidP="00EA0BD8">
      <w:pPr>
        <w:spacing w:line="260" w:lineRule="atLeast"/>
        <w:ind w:left="426"/>
        <w:jc w:val="both"/>
        <w:rPr>
          <w:rFonts w:ascii="Tahoma" w:hAnsi="Tahoma" w:cs="Tahoma"/>
          <w:color w:val="FF0000"/>
        </w:rPr>
      </w:pPr>
    </w:p>
    <w:p w:rsidR="00EA0BD8" w:rsidRPr="00F84996" w:rsidRDefault="00EA0BD8" w:rsidP="00EA0BD8">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EA0BD8" w:rsidRDefault="00EA0BD8" w:rsidP="00EA0BD8">
      <w:pPr>
        <w:spacing w:line="260" w:lineRule="atLeast"/>
        <w:ind w:left="426"/>
        <w:jc w:val="both"/>
        <w:rPr>
          <w:rFonts w:ascii="Tahoma" w:hAnsi="Tahoma" w:cs="Tahoma"/>
        </w:rPr>
      </w:pPr>
      <w:r w:rsidRPr="00F84996">
        <w:rPr>
          <w:rFonts w:ascii="Tahoma" w:hAnsi="Tahoma" w:cs="Tahoma"/>
        </w:rPr>
        <w:lastRenderedPageBreak/>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rsidR="00EA0BD8" w:rsidRPr="00882269"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EA0BD8" w:rsidRPr="00967138"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A0BD8" w:rsidRPr="00967138" w:rsidTr="00EA0BD8">
        <w:trPr>
          <w:trHeight w:val="250"/>
          <w:jc w:val="center"/>
        </w:trPr>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Porcentaje considerado por sector:</w:t>
            </w:r>
          </w:p>
        </w:tc>
      </w:tr>
      <w:tr w:rsidR="00EA0BD8" w:rsidRPr="00967138" w:rsidTr="00EA0BD8">
        <w:trPr>
          <w:trHeight w:val="422"/>
          <w:jc w:val="center"/>
        </w:trPr>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rPr>
              <w:t>Publico 100%</w:t>
            </w:r>
          </w:p>
        </w:tc>
      </w:tr>
    </w:tbl>
    <w:p w:rsidR="00EA0BD8" w:rsidRDefault="00EA0BD8" w:rsidP="00EA0BD8">
      <w:pPr>
        <w:spacing w:line="260" w:lineRule="atLeast"/>
        <w:ind w:left="426"/>
        <w:jc w:val="both"/>
        <w:rPr>
          <w:rFonts w:ascii="Tahoma" w:hAnsi="Tahoma" w:cs="Tahoma"/>
        </w:rPr>
      </w:pPr>
    </w:p>
    <w:p w:rsidR="00EA0BD8" w:rsidRPr="00967138" w:rsidRDefault="00EA0BD8" w:rsidP="00EA0BD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A0BD8" w:rsidRPr="00967138" w:rsidTr="00EA0BD8">
        <w:trPr>
          <w:trHeight w:val="155"/>
          <w:jc w:val="center"/>
        </w:trPr>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vAlign w:val="center"/>
          </w:tcPr>
          <w:p w:rsidR="00EA0BD8" w:rsidRPr="00967138" w:rsidRDefault="00EA0BD8" w:rsidP="00EA0BD8">
            <w:pPr>
              <w:spacing w:line="260" w:lineRule="atLeast"/>
              <w:jc w:val="center"/>
              <w:rPr>
                <w:rFonts w:ascii="Tahoma" w:hAnsi="Tahoma" w:cs="Tahoma"/>
                <w:b/>
                <w:bCs/>
              </w:rPr>
            </w:pPr>
            <w:r w:rsidRPr="00967138">
              <w:rPr>
                <w:rFonts w:ascii="Tahoma" w:hAnsi="Tahoma" w:cs="Tahoma"/>
                <w:b/>
                <w:bCs/>
              </w:rPr>
              <w:t>Porcentaje considerado por sector:</w:t>
            </w:r>
          </w:p>
        </w:tc>
      </w:tr>
      <w:tr w:rsidR="00EA0BD8" w:rsidRPr="00967138" w:rsidTr="00EA0BD8">
        <w:trPr>
          <w:trHeight w:val="147"/>
          <w:jc w:val="center"/>
        </w:trPr>
        <w:tc>
          <w:tcPr>
            <w:tcW w:w="4063" w:type="dxa"/>
            <w:vMerge w:val="restart"/>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EA0BD8" w:rsidRPr="00967138" w:rsidRDefault="00EA0BD8" w:rsidP="00EA0BD8">
            <w:pPr>
              <w:spacing w:line="260" w:lineRule="atLeast"/>
              <w:jc w:val="center"/>
              <w:rPr>
                <w:rFonts w:ascii="Tahoma" w:hAnsi="Tahoma" w:cs="Tahoma"/>
              </w:rPr>
            </w:pPr>
            <w:r w:rsidRPr="00967138">
              <w:rPr>
                <w:rFonts w:ascii="Tahoma" w:hAnsi="Tahoma" w:cs="Tahoma"/>
              </w:rPr>
              <w:t>Publico 50% (mínimo)</w:t>
            </w:r>
          </w:p>
        </w:tc>
      </w:tr>
      <w:tr w:rsidR="00EA0BD8" w:rsidTr="00EA0BD8">
        <w:trPr>
          <w:trHeight w:val="147"/>
          <w:jc w:val="center"/>
        </w:trPr>
        <w:tc>
          <w:tcPr>
            <w:tcW w:w="4063" w:type="dxa"/>
            <w:vMerge/>
            <w:vAlign w:val="center"/>
          </w:tcPr>
          <w:p w:rsidR="00EA0BD8" w:rsidRPr="00967138" w:rsidRDefault="00EA0BD8" w:rsidP="00EA0BD8">
            <w:pPr>
              <w:spacing w:line="260" w:lineRule="atLeast"/>
              <w:jc w:val="center"/>
              <w:rPr>
                <w:rFonts w:ascii="Tahoma" w:hAnsi="Tahoma" w:cs="Tahoma"/>
              </w:rPr>
            </w:pPr>
          </w:p>
        </w:tc>
        <w:tc>
          <w:tcPr>
            <w:tcW w:w="4063" w:type="dxa"/>
            <w:vAlign w:val="center"/>
          </w:tcPr>
          <w:p w:rsidR="00EA0BD8" w:rsidRDefault="00EA0BD8" w:rsidP="00EA0BD8">
            <w:pPr>
              <w:spacing w:line="260" w:lineRule="atLeast"/>
              <w:jc w:val="center"/>
              <w:rPr>
                <w:rFonts w:ascii="Tahoma" w:hAnsi="Tahoma" w:cs="Tahoma"/>
              </w:rPr>
            </w:pPr>
            <w:r w:rsidRPr="00967138">
              <w:rPr>
                <w:rFonts w:ascii="Tahoma" w:hAnsi="Tahoma" w:cs="Tahoma"/>
              </w:rPr>
              <w:t>Privado 50% (máximo)</w:t>
            </w:r>
          </w:p>
        </w:tc>
      </w:tr>
    </w:tbl>
    <w:p w:rsidR="00EA0BD8" w:rsidRPr="00882269" w:rsidRDefault="00EA0BD8" w:rsidP="00EA0BD8">
      <w:pPr>
        <w:spacing w:line="260" w:lineRule="atLeast"/>
        <w:ind w:left="426"/>
        <w:jc w:val="both"/>
        <w:rPr>
          <w:rFonts w:ascii="Tahoma" w:hAnsi="Tahoma" w:cs="Tahoma"/>
          <w:b/>
          <w:i/>
        </w:rPr>
      </w:pPr>
    </w:p>
    <w:p w:rsidR="00EA0BD8" w:rsidRPr="00882269" w:rsidRDefault="00EA0BD8" w:rsidP="00EA0BD8">
      <w:pPr>
        <w:spacing w:line="260" w:lineRule="atLeast"/>
        <w:ind w:left="426"/>
        <w:jc w:val="both"/>
        <w:rPr>
          <w:rFonts w:ascii="Tahoma" w:hAnsi="Tahoma" w:cs="Tahoma"/>
          <w:b/>
          <w:i/>
        </w:rPr>
      </w:pPr>
      <w:r w:rsidRPr="00882269">
        <w:rPr>
          <w:rFonts w:ascii="Tahoma" w:hAnsi="Tahoma" w:cs="Tahoma"/>
          <w:b/>
          <w:i/>
        </w:rPr>
        <w:t>Nota:</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SIMILARES: Se tienen las siguientes:</w:t>
      </w:r>
    </w:p>
    <w:p w:rsidR="00EA0BD8" w:rsidRPr="00882269" w:rsidRDefault="00EA0BD8" w:rsidP="00EA0BD8">
      <w:pPr>
        <w:numPr>
          <w:ilvl w:val="0"/>
          <w:numId w:val="66"/>
        </w:numPr>
        <w:spacing w:line="260" w:lineRule="atLeast"/>
        <w:jc w:val="both"/>
        <w:rPr>
          <w:rFonts w:ascii="Tahoma" w:hAnsi="Tahoma" w:cs="Tahoma"/>
        </w:rPr>
      </w:pPr>
      <w:r w:rsidRPr="00882269">
        <w:rPr>
          <w:rFonts w:ascii="Tahoma" w:hAnsi="Tahoma" w:cs="Tahoma"/>
        </w:rPr>
        <w:t>POR SU SIMILITUD</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EA0BD8" w:rsidRPr="00882269" w:rsidRDefault="00EA0BD8" w:rsidP="00EA0BD8">
      <w:pPr>
        <w:spacing w:line="260" w:lineRule="atLeast"/>
        <w:ind w:left="426"/>
        <w:jc w:val="both"/>
        <w:rPr>
          <w:rFonts w:ascii="Tahoma" w:hAnsi="Tahoma" w:cs="Tahoma"/>
        </w:rPr>
      </w:pPr>
      <w:r w:rsidRPr="00882269">
        <w:rPr>
          <w:rFonts w:ascii="Tahoma" w:hAnsi="Tahoma" w:cs="Tahoma"/>
        </w:rPr>
        <w:t>Obras Viales: Accesos, Puentes, Viaductos.</w:t>
      </w:r>
    </w:p>
    <w:p w:rsidR="00EA0BD8" w:rsidRDefault="00EA0BD8" w:rsidP="00EA0BD8">
      <w:pPr>
        <w:spacing w:line="260" w:lineRule="atLeast"/>
        <w:jc w:val="both"/>
        <w:rPr>
          <w:rFonts w:ascii="Tahoma" w:hAnsi="Tahoma" w:cs="Tahoma"/>
        </w:rPr>
      </w:pPr>
    </w:p>
    <w:p w:rsidR="00EA0BD8" w:rsidRPr="00250D00" w:rsidRDefault="00EA0BD8" w:rsidP="00EA0BD8">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EA0BD8" w:rsidRPr="00250D00" w:rsidRDefault="00EA0BD8" w:rsidP="00EA0BD8">
      <w:pPr>
        <w:spacing w:line="260" w:lineRule="atLeast"/>
        <w:jc w:val="both"/>
        <w:rPr>
          <w:rFonts w:ascii="Tahoma" w:hAnsi="Tahoma" w:cs="Tahoma"/>
        </w:rPr>
      </w:pPr>
    </w:p>
    <w:p w:rsidR="00EA0BD8" w:rsidRPr="00250D00" w:rsidRDefault="00EA0BD8" w:rsidP="00EA0BD8">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A0BD8" w:rsidRPr="00250D00" w:rsidRDefault="00EA0BD8" w:rsidP="00EA0BD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rsidR="00EA0BD8" w:rsidRPr="00F041F4"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rsidR="00EA0BD8" w:rsidRPr="00882269" w:rsidRDefault="00EA0BD8" w:rsidP="00EA0BD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EA0BD8" w:rsidRPr="00882269" w:rsidRDefault="00EA0BD8" w:rsidP="00EA0BD8">
      <w:pPr>
        <w:spacing w:line="260" w:lineRule="atLeast"/>
        <w:jc w:val="both"/>
        <w:rPr>
          <w:rFonts w:ascii="Tahoma" w:hAnsi="Tahoma" w:cs="Tahoma"/>
        </w:rPr>
      </w:pPr>
      <w:bookmarkStart w:id="127" w:name="_Hlk144979420"/>
    </w:p>
    <w:p w:rsidR="00EA0BD8" w:rsidRPr="00882269" w:rsidRDefault="00EA0BD8" w:rsidP="00EA0BD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A0BD8" w:rsidRPr="00882269" w:rsidTr="00EA0BD8">
        <w:trPr>
          <w:trHeight w:val="267"/>
        </w:trPr>
        <w:tc>
          <w:tcPr>
            <w:tcW w:w="1029"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vAlign w:val="center"/>
          </w:tcPr>
          <w:p w:rsidR="00EA0BD8" w:rsidRPr="00882269" w:rsidRDefault="00EA0BD8" w:rsidP="00EA0BD8">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cPr>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de participación en este Proyecto</w:t>
            </w:r>
          </w:p>
          <w:p w:rsidR="00EA0BD8" w:rsidRPr="00882269" w:rsidRDefault="00EA0BD8" w:rsidP="00EA0BD8">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EA0BD8" w:rsidRPr="00882269" w:rsidTr="00EA0BD8">
        <w:trPr>
          <w:trHeight w:val="854"/>
        </w:trPr>
        <w:tc>
          <w:tcPr>
            <w:tcW w:w="1029" w:type="pct"/>
            <w:vMerge/>
            <w:shd w:val="clear" w:color="auto" w:fill="DBE5F1"/>
            <w:vAlign w:val="center"/>
          </w:tcPr>
          <w:p w:rsidR="00EA0BD8" w:rsidRPr="00882269" w:rsidRDefault="00EA0BD8" w:rsidP="00EA0BD8">
            <w:pPr>
              <w:jc w:val="both"/>
              <w:rPr>
                <w:rFonts w:ascii="Tahoma" w:hAnsi="Tahoma" w:cs="Tahoma"/>
                <w:sz w:val="18"/>
                <w:szCs w:val="18"/>
              </w:rPr>
            </w:pPr>
          </w:p>
        </w:tc>
        <w:tc>
          <w:tcPr>
            <w:tcW w:w="806" w:type="pct"/>
            <w:vMerge/>
            <w:shd w:val="clear" w:color="auto" w:fill="DBE5F1"/>
            <w:vAlign w:val="center"/>
          </w:tcPr>
          <w:p w:rsidR="00EA0BD8" w:rsidRPr="00882269" w:rsidRDefault="00EA0BD8" w:rsidP="00EA0BD8">
            <w:pPr>
              <w:jc w:val="both"/>
              <w:rPr>
                <w:rFonts w:ascii="Tahoma" w:hAnsi="Tahoma" w:cs="Tahoma"/>
                <w:sz w:val="18"/>
                <w:szCs w:val="18"/>
              </w:rPr>
            </w:pPr>
          </w:p>
        </w:tc>
        <w:tc>
          <w:tcPr>
            <w:tcW w:w="367" w:type="pct"/>
            <w:vMerge/>
            <w:shd w:val="clear" w:color="auto" w:fill="DBE5F1"/>
            <w:vAlign w:val="center"/>
          </w:tcPr>
          <w:p w:rsidR="00EA0BD8" w:rsidRPr="00882269" w:rsidRDefault="00EA0BD8" w:rsidP="00EA0BD8">
            <w:pPr>
              <w:jc w:val="both"/>
              <w:rPr>
                <w:rFonts w:ascii="Tahoma" w:hAnsi="Tahoma" w:cs="Tahoma"/>
                <w:b/>
                <w:sz w:val="18"/>
                <w:szCs w:val="18"/>
              </w:rPr>
            </w:pPr>
          </w:p>
        </w:tc>
        <w:tc>
          <w:tcPr>
            <w:tcW w:w="1177"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588" w:type="pct"/>
            <w:shd w:val="clear" w:color="auto" w:fill="D9E2F3"/>
          </w:tcPr>
          <w:p w:rsidR="00EA0BD8" w:rsidRPr="00882269" w:rsidRDefault="00EA0BD8" w:rsidP="00EA0BD8">
            <w:pPr>
              <w:jc w:val="center"/>
              <w:rPr>
                <w:rFonts w:ascii="Tahoma" w:hAnsi="Tahoma" w:cs="Tahoma"/>
                <w:b/>
                <w:sz w:val="18"/>
                <w:szCs w:val="18"/>
              </w:rPr>
            </w:pPr>
          </w:p>
          <w:p w:rsidR="00EA0BD8" w:rsidRPr="00882269" w:rsidRDefault="00EA0BD8" w:rsidP="00EA0BD8">
            <w:pPr>
              <w:jc w:val="center"/>
              <w:rPr>
                <w:rFonts w:ascii="Tahoma" w:hAnsi="Tahoma" w:cs="Tahoma"/>
                <w:b/>
                <w:sz w:val="18"/>
                <w:szCs w:val="18"/>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Experiencia </w:t>
            </w: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EA0BD8" w:rsidRPr="00882269" w:rsidRDefault="00EA0BD8" w:rsidP="00EA0BD8">
            <w:pPr>
              <w:jc w:val="center"/>
              <w:rPr>
                <w:rFonts w:ascii="Tahoma" w:hAnsi="Tahoma" w:cs="Tahoma"/>
                <w:b/>
                <w:sz w:val="18"/>
                <w:szCs w:val="18"/>
              </w:rPr>
            </w:pPr>
          </w:p>
        </w:tc>
      </w:tr>
      <w:tr w:rsidR="00EA0BD8" w:rsidRPr="00882269" w:rsidTr="00EA0BD8">
        <w:trPr>
          <w:trHeight w:val="1633"/>
        </w:trPr>
        <w:tc>
          <w:tcPr>
            <w:tcW w:w="1029" w:type="pct"/>
            <w:shd w:val="clear" w:color="auto" w:fill="auto"/>
            <w:vAlign w:val="center"/>
          </w:tcPr>
          <w:p w:rsidR="00EA0BD8" w:rsidRPr="00882269" w:rsidRDefault="00EA0BD8" w:rsidP="00EA0BD8">
            <w:pPr>
              <w:jc w:val="both"/>
              <w:rPr>
                <w:rFonts w:ascii="Tahoma" w:hAnsi="Tahoma" w:cs="Tahoma"/>
                <w:sz w:val="18"/>
                <w:szCs w:val="18"/>
              </w:rPr>
            </w:pP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spacing w:line="300" w:lineRule="auto"/>
              <w:rPr>
                <w:rFonts w:ascii="Tahoma" w:hAnsi="Tahoma" w:cs="Tahoma"/>
                <w:sz w:val="18"/>
                <w:szCs w:val="18"/>
              </w:rPr>
            </w:pPr>
            <w:r w:rsidRPr="00882269">
              <w:rPr>
                <w:rFonts w:ascii="Tahoma" w:hAnsi="Tahoma" w:cs="Tahoma"/>
                <w:sz w:val="18"/>
                <w:szCs w:val="18"/>
              </w:rPr>
              <w:t>Supervisión, Fiscalización,</w:t>
            </w:r>
          </w:p>
          <w:p w:rsidR="00EA0BD8" w:rsidRPr="00882269" w:rsidRDefault="00EA0BD8" w:rsidP="00EA0BD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b/>
                <w:sz w:val="18"/>
                <w:szCs w:val="18"/>
              </w:rPr>
            </w:pPr>
          </w:p>
          <w:p w:rsidR="00EA0BD8" w:rsidRPr="00D77C67" w:rsidRDefault="00EA0BD8" w:rsidP="00EA0BD8">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D77C67" w:rsidRDefault="00EA0BD8" w:rsidP="00EA0BD8">
            <w:pPr>
              <w:jc w:val="both"/>
              <w:rPr>
                <w:rFonts w:ascii="Tahoma" w:hAnsi="Tahoma" w:cs="Tahoma"/>
                <w:b/>
                <w:sz w:val="18"/>
                <w:szCs w:val="18"/>
              </w:rPr>
            </w:pPr>
            <w:r w:rsidRPr="00D77C67">
              <w:rPr>
                <w:rFonts w:ascii="Tahoma" w:hAnsi="Tahoma" w:cs="Tahoma"/>
                <w:b/>
                <w:sz w:val="18"/>
                <w:szCs w:val="18"/>
              </w:rPr>
              <w:t>36 meses</w:t>
            </w:r>
          </w:p>
          <w:p w:rsidR="00EA0BD8" w:rsidRPr="00D77C67" w:rsidRDefault="00EA0BD8" w:rsidP="00EA0BD8">
            <w:pPr>
              <w:jc w:val="both"/>
              <w:rPr>
                <w:rFonts w:ascii="Tahoma" w:hAnsi="Tahoma" w:cs="Tahoma"/>
                <w:b/>
                <w:sz w:val="18"/>
                <w:szCs w:val="18"/>
              </w:rPr>
            </w:pP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0BD8" w:rsidRPr="00882269" w:rsidTr="00EA0BD8">
        <w:trPr>
          <w:trHeight w:val="2016"/>
        </w:trPr>
        <w:tc>
          <w:tcPr>
            <w:tcW w:w="1029"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EA0BD8" w:rsidRPr="00882269" w:rsidRDefault="00EA0BD8" w:rsidP="00EA0BD8">
            <w:pPr>
              <w:jc w:val="center"/>
              <w:rPr>
                <w:rFonts w:ascii="Tahoma" w:hAnsi="Tahoma" w:cs="Tahoma"/>
                <w:b/>
                <w:color w:val="0000FF"/>
                <w:sz w:val="18"/>
                <w:szCs w:val="18"/>
              </w:rPr>
            </w:pPr>
          </w:p>
        </w:tc>
        <w:tc>
          <w:tcPr>
            <w:tcW w:w="367"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EA0BD8" w:rsidRPr="00D77C67" w:rsidRDefault="00EA0BD8" w:rsidP="00EA0BD8">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D77C67" w:rsidRDefault="00EA0BD8" w:rsidP="00EA0BD8">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0BD8" w:rsidRPr="00882269" w:rsidTr="00EA0BD8">
        <w:trPr>
          <w:trHeight w:val="511"/>
        </w:trPr>
        <w:tc>
          <w:tcPr>
            <w:tcW w:w="1029"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EA0BD8" w:rsidRPr="00882269" w:rsidRDefault="00EA0BD8" w:rsidP="00EA0BD8">
            <w:pPr>
              <w:jc w:val="center"/>
              <w:rPr>
                <w:rFonts w:ascii="Tahoma" w:hAnsi="Tahoma" w:cs="Tahoma"/>
                <w:b/>
                <w:color w:val="0000FF"/>
                <w:sz w:val="18"/>
                <w:szCs w:val="18"/>
              </w:rPr>
            </w:pPr>
          </w:p>
        </w:tc>
        <w:tc>
          <w:tcPr>
            <w:tcW w:w="367"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EA0BD8" w:rsidRPr="00882269" w:rsidRDefault="00EA0BD8" w:rsidP="00EA0BD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EA0BD8" w:rsidRPr="00882269" w:rsidRDefault="00EA0BD8" w:rsidP="00EA0BD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EA0BD8" w:rsidRDefault="00EA0BD8" w:rsidP="00EA0BD8">
      <w:pPr>
        <w:jc w:val="both"/>
        <w:rPr>
          <w:rFonts w:ascii="Tahoma" w:hAnsi="Tahoma" w:cs="Tahoma"/>
          <w:i/>
          <w:iCs/>
          <w:sz w:val="18"/>
          <w:szCs w:val="18"/>
        </w:rPr>
      </w:pPr>
    </w:p>
    <w:p w:rsidR="00EA0BD8" w:rsidRPr="004703B7" w:rsidRDefault="00EA0BD8" w:rsidP="00EA0BD8">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rsidR="00EA0BD8" w:rsidRPr="004703B7" w:rsidRDefault="00EA0BD8" w:rsidP="00EA0BD8">
      <w:pPr>
        <w:jc w:val="both"/>
        <w:rPr>
          <w:rFonts w:ascii="Tahoma" w:hAnsi="Tahoma" w:cs="Tahoma"/>
          <w:i/>
          <w:iCs/>
          <w:sz w:val="18"/>
          <w:szCs w:val="18"/>
          <w:highlight w:val="green"/>
        </w:rPr>
      </w:pPr>
    </w:p>
    <w:p w:rsidR="00EA0BD8" w:rsidRPr="004703B7" w:rsidRDefault="00EA0BD8" w:rsidP="00EA0BD8">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rsidR="00EA0BD8" w:rsidRPr="004703B7" w:rsidRDefault="00EA0BD8" w:rsidP="00EA0BD8">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rsidR="00EA0BD8" w:rsidRDefault="00EA0BD8" w:rsidP="00EA0BD8">
      <w:pPr>
        <w:jc w:val="both"/>
        <w:rPr>
          <w:rFonts w:ascii="Tahoma" w:hAnsi="Tahoma" w:cs="Tahoma"/>
          <w:b/>
        </w:rPr>
      </w:pPr>
    </w:p>
    <w:p w:rsidR="00EA0BD8" w:rsidRPr="00882269" w:rsidRDefault="00EA0BD8" w:rsidP="00EA0BD8">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A0BD8" w:rsidRPr="00882269" w:rsidTr="00EA0BD8">
        <w:trPr>
          <w:trHeight w:val="261"/>
        </w:trPr>
        <w:tc>
          <w:tcPr>
            <w:tcW w:w="1018" w:type="pct"/>
            <w:vMerge w:val="restart"/>
            <w:shd w:val="clear" w:color="auto" w:fill="D9E2F3"/>
            <w:vAlign w:val="center"/>
          </w:tcPr>
          <w:bookmarkEnd w:id="130"/>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vAlign w:val="center"/>
          </w:tcPr>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Tiempo de participación en este Proyecto</w:t>
            </w:r>
          </w:p>
          <w:p w:rsidR="00EA0BD8" w:rsidRPr="00882269" w:rsidRDefault="00EA0BD8" w:rsidP="00EA0BD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A0BD8" w:rsidRPr="00882269" w:rsidTr="00EA0BD8">
        <w:trPr>
          <w:trHeight w:val="836"/>
        </w:trPr>
        <w:tc>
          <w:tcPr>
            <w:tcW w:w="1018" w:type="pct"/>
            <w:vMerge/>
            <w:shd w:val="clear" w:color="auto" w:fill="DBE5F1"/>
            <w:vAlign w:val="center"/>
          </w:tcPr>
          <w:p w:rsidR="00EA0BD8" w:rsidRPr="00882269" w:rsidRDefault="00EA0BD8" w:rsidP="00EA0BD8">
            <w:pPr>
              <w:jc w:val="both"/>
              <w:rPr>
                <w:rFonts w:ascii="Tahoma" w:hAnsi="Tahoma" w:cs="Tahoma"/>
                <w:sz w:val="18"/>
                <w:szCs w:val="18"/>
              </w:rPr>
            </w:pPr>
          </w:p>
        </w:tc>
        <w:tc>
          <w:tcPr>
            <w:tcW w:w="1178" w:type="pct"/>
            <w:vMerge/>
            <w:shd w:val="clear" w:color="auto" w:fill="DBE5F1"/>
            <w:vAlign w:val="center"/>
          </w:tcPr>
          <w:p w:rsidR="00EA0BD8" w:rsidRPr="00882269" w:rsidRDefault="00EA0BD8" w:rsidP="00EA0BD8">
            <w:pPr>
              <w:jc w:val="both"/>
              <w:rPr>
                <w:rFonts w:ascii="Tahoma" w:hAnsi="Tahoma" w:cs="Tahoma"/>
                <w:sz w:val="18"/>
                <w:szCs w:val="18"/>
              </w:rPr>
            </w:pPr>
          </w:p>
        </w:tc>
        <w:tc>
          <w:tcPr>
            <w:tcW w:w="368"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1777" w:type="pct"/>
            <w:vMerge/>
            <w:shd w:val="clear" w:color="auto" w:fill="DBE5F1"/>
            <w:vAlign w:val="center"/>
          </w:tcPr>
          <w:p w:rsidR="00EA0BD8" w:rsidRPr="00882269" w:rsidRDefault="00EA0BD8" w:rsidP="00EA0BD8">
            <w:pPr>
              <w:jc w:val="center"/>
              <w:rPr>
                <w:rFonts w:ascii="Tahoma" w:hAnsi="Tahoma" w:cs="Tahoma"/>
                <w:b/>
                <w:sz w:val="18"/>
                <w:szCs w:val="18"/>
              </w:rPr>
            </w:pPr>
          </w:p>
        </w:tc>
        <w:tc>
          <w:tcPr>
            <w:tcW w:w="659" w:type="pct"/>
            <w:vMerge/>
            <w:shd w:val="clear" w:color="auto" w:fill="DBE5F1"/>
            <w:vAlign w:val="center"/>
          </w:tcPr>
          <w:p w:rsidR="00EA0BD8" w:rsidRPr="00882269" w:rsidRDefault="00EA0BD8" w:rsidP="00EA0BD8">
            <w:pPr>
              <w:jc w:val="center"/>
              <w:rPr>
                <w:rFonts w:ascii="Tahoma" w:hAnsi="Tahoma" w:cs="Tahoma"/>
                <w:b/>
                <w:sz w:val="18"/>
                <w:szCs w:val="18"/>
              </w:rPr>
            </w:pPr>
          </w:p>
        </w:tc>
      </w:tr>
      <w:tr w:rsidR="00EA0BD8" w:rsidRPr="00882269" w:rsidTr="00EA0BD8">
        <w:trPr>
          <w:trHeight w:val="874"/>
        </w:trPr>
        <w:tc>
          <w:tcPr>
            <w:tcW w:w="1018"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EA0BD8" w:rsidRPr="00882269" w:rsidRDefault="00EA0BD8" w:rsidP="00EA0BD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rsidR="00EA0BD8" w:rsidRPr="00882269" w:rsidRDefault="00EA0BD8" w:rsidP="00EA0BD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A0BD8" w:rsidRPr="00882269" w:rsidTr="00EA0BD8">
        <w:trPr>
          <w:trHeight w:val="785"/>
        </w:trPr>
        <w:tc>
          <w:tcPr>
            <w:tcW w:w="1018" w:type="pct"/>
            <w:shd w:val="clear" w:color="auto" w:fill="auto"/>
          </w:tcPr>
          <w:p w:rsidR="00EA0BD8" w:rsidRPr="00882269" w:rsidRDefault="00EA0BD8" w:rsidP="00EA0BD8">
            <w:pPr>
              <w:rPr>
                <w:rFonts w:ascii="Tahoma" w:hAnsi="Tahoma" w:cs="Tahoma"/>
                <w:sz w:val="18"/>
                <w:szCs w:val="18"/>
              </w:rPr>
            </w:pPr>
          </w:p>
          <w:p w:rsidR="00EA0BD8" w:rsidRPr="00882269" w:rsidRDefault="00EA0BD8" w:rsidP="00EA0BD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EA0BD8" w:rsidRPr="00882269" w:rsidRDefault="00EA0BD8" w:rsidP="00EA0B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EA0BD8" w:rsidRPr="00882269" w:rsidRDefault="00EA0BD8" w:rsidP="00EA0B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A0BD8" w:rsidRPr="00882269" w:rsidTr="00EA0BD8">
        <w:trPr>
          <w:trHeight w:val="959"/>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lastRenderedPageBreak/>
              <w:t>Formación no excluyente</w:t>
            </w:r>
          </w:p>
          <w:p w:rsidR="00EA0BD8" w:rsidRPr="00882269" w:rsidRDefault="00EA0BD8" w:rsidP="00EA0BD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1098"/>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t>Formación no excluyente</w:t>
            </w:r>
          </w:p>
          <w:p w:rsidR="00EA0BD8" w:rsidRPr="00882269" w:rsidRDefault="00EA0BD8" w:rsidP="00EA0BD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1102"/>
        </w:trPr>
        <w:tc>
          <w:tcPr>
            <w:tcW w:w="1018" w:type="pct"/>
            <w:shd w:val="clear" w:color="auto" w:fill="auto"/>
          </w:tcPr>
          <w:p w:rsidR="00EA0BD8" w:rsidRPr="00882269" w:rsidRDefault="00EA0BD8" w:rsidP="00EA0BD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A0BD8" w:rsidRPr="00882269" w:rsidRDefault="00EA0BD8" w:rsidP="00EA0BD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EA0BD8" w:rsidRPr="00882269" w:rsidRDefault="00EA0BD8" w:rsidP="00EA0BD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EA0BD8" w:rsidRPr="00882269" w:rsidRDefault="00EA0BD8" w:rsidP="00EA0BD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A0BD8" w:rsidRPr="00882269" w:rsidTr="00EA0BD8">
        <w:trPr>
          <w:trHeight w:val="410"/>
        </w:trPr>
        <w:tc>
          <w:tcPr>
            <w:tcW w:w="1018" w:type="pct"/>
            <w:shd w:val="clear" w:color="auto" w:fill="auto"/>
            <w:vAlign w:val="center"/>
          </w:tcPr>
          <w:p w:rsidR="00EA0BD8" w:rsidRPr="00882269" w:rsidRDefault="00EA0BD8" w:rsidP="00EA0BD8">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EA0BD8" w:rsidRPr="00882269" w:rsidRDefault="00EA0BD8" w:rsidP="00EA0BD8">
            <w:pPr>
              <w:jc w:val="both"/>
              <w:rPr>
                <w:rFonts w:ascii="Tahoma" w:hAnsi="Tahoma" w:cs="Tahoma"/>
                <w:b/>
                <w:color w:val="0000FF"/>
                <w:lang w:val="es-ES_tradnl"/>
              </w:rPr>
            </w:pPr>
          </w:p>
        </w:tc>
        <w:tc>
          <w:tcPr>
            <w:tcW w:w="368" w:type="pct"/>
            <w:shd w:val="clear" w:color="auto" w:fill="auto"/>
            <w:vAlign w:val="center"/>
          </w:tcPr>
          <w:p w:rsidR="00EA0BD8" w:rsidRPr="00882269" w:rsidRDefault="00EA0BD8" w:rsidP="00EA0BD8">
            <w:pPr>
              <w:jc w:val="both"/>
              <w:rPr>
                <w:rFonts w:ascii="Tahoma" w:hAnsi="Tahoma" w:cs="Tahoma"/>
                <w:b/>
                <w:color w:val="0000FF"/>
                <w:lang w:val="es-ES_tradnl"/>
              </w:rPr>
            </w:pPr>
          </w:p>
        </w:tc>
        <w:tc>
          <w:tcPr>
            <w:tcW w:w="1777" w:type="pct"/>
            <w:shd w:val="clear" w:color="auto" w:fill="auto"/>
            <w:vAlign w:val="center"/>
          </w:tcPr>
          <w:p w:rsidR="00EA0BD8" w:rsidRPr="00882269" w:rsidRDefault="00EA0BD8" w:rsidP="00EA0BD8">
            <w:pPr>
              <w:jc w:val="both"/>
              <w:rPr>
                <w:rFonts w:ascii="Tahoma" w:hAnsi="Tahoma" w:cs="Tahoma"/>
              </w:rPr>
            </w:pPr>
          </w:p>
        </w:tc>
        <w:tc>
          <w:tcPr>
            <w:tcW w:w="659" w:type="pct"/>
            <w:vAlign w:val="center"/>
          </w:tcPr>
          <w:p w:rsidR="00EA0BD8" w:rsidRPr="00882269" w:rsidRDefault="00EA0BD8" w:rsidP="00EA0BD8">
            <w:pPr>
              <w:jc w:val="right"/>
              <w:rPr>
                <w:rFonts w:ascii="Tahoma" w:hAnsi="Tahoma" w:cs="Tahoma"/>
                <w:color w:val="FF0000"/>
              </w:rPr>
            </w:pPr>
          </w:p>
        </w:tc>
      </w:tr>
      <w:bookmarkEnd w:id="127"/>
    </w:tbl>
    <w:p w:rsidR="00EA0BD8" w:rsidRPr="00882269" w:rsidRDefault="00EA0BD8" w:rsidP="00EA0BD8">
      <w:pPr>
        <w:spacing w:line="260" w:lineRule="atLeast"/>
        <w:ind w:left="709"/>
        <w:jc w:val="both"/>
        <w:rPr>
          <w:rFonts w:ascii="Tahoma" w:hAnsi="Tahoma" w:cs="Tahoma"/>
          <w:b/>
          <w:i/>
        </w:rPr>
      </w:pPr>
    </w:p>
    <w:p w:rsidR="00EA0BD8" w:rsidRPr="00882269" w:rsidRDefault="00EA0BD8" w:rsidP="00EA0BD8">
      <w:pPr>
        <w:spacing w:line="260" w:lineRule="atLeast"/>
        <w:jc w:val="both"/>
        <w:rPr>
          <w:rFonts w:ascii="Tahoma" w:hAnsi="Tahoma" w:cs="Tahoma"/>
          <w:b/>
          <w:i/>
        </w:rPr>
      </w:pPr>
      <w:r w:rsidRPr="00882269">
        <w:rPr>
          <w:rFonts w:ascii="Tahoma" w:hAnsi="Tahoma" w:cs="Tahoma"/>
          <w:b/>
          <w:i/>
        </w:rPr>
        <w:t>NOTAS:</w:t>
      </w:r>
    </w:p>
    <w:p w:rsidR="00EA0BD8" w:rsidRPr="00A36FBE" w:rsidRDefault="00EA0BD8" w:rsidP="00EA0BD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rsidR="00EA0BD8" w:rsidRPr="00A36FBE" w:rsidRDefault="00EA0BD8" w:rsidP="00EA0BD8">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EA0BD8" w:rsidRPr="00A36FBE" w:rsidRDefault="00EA0BD8" w:rsidP="00EA0BD8">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rsidR="00EA0BD8" w:rsidRPr="00A36FBE" w:rsidRDefault="00EA0BD8" w:rsidP="00EA0BD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EA0BD8" w:rsidRPr="00882269" w:rsidRDefault="00EA0BD8" w:rsidP="00EA0BD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EA0BD8" w:rsidRPr="00882269" w:rsidRDefault="00EA0BD8" w:rsidP="00EA0BD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EA0BD8" w:rsidRPr="00882269" w:rsidRDefault="00EA0BD8" w:rsidP="00EA0BD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EA0BD8" w:rsidRPr="00882269" w:rsidRDefault="00EA0BD8" w:rsidP="00EA0BD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EA0BD8" w:rsidRPr="00882269" w:rsidRDefault="00EA0BD8" w:rsidP="00EA0BD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EA0BD8" w:rsidRPr="00882269" w:rsidRDefault="00EA0BD8" w:rsidP="00EA0BD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EA0BD8" w:rsidRPr="00882269" w:rsidRDefault="00EA0BD8" w:rsidP="00EA0BD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rsidR="00EA0BD8" w:rsidRPr="00882269" w:rsidRDefault="00EA0BD8" w:rsidP="00EA0BD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EA0BD8" w:rsidRPr="00882269" w:rsidRDefault="00EA0BD8" w:rsidP="00EA0BD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EA0BD8" w:rsidRPr="00F15D7F" w:rsidRDefault="00EA0BD8" w:rsidP="00EA0BD8">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rsidR="00EA0BD8" w:rsidRPr="00F15D7F" w:rsidRDefault="00EA0BD8" w:rsidP="00EA0BD8">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rsidR="00EA0BD8" w:rsidRPr="00F15D7F" w:rsidRDefault="00EA0BD8" w:rsidP="00EA0BD8">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rsidR="00EA0BD8" w:rsidRPr="00882269" w:rsidRDefault="00EA0BD8" w:rsidP="00EA0BD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EA0BD8" w:rsidRPr="00882269" w:rsidRDefault="00EA0BD8" w:rsidP="00EA0BD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A0BD8" w:rsidRPr="00882269" w:rsidTr="00EA0BD8">
        <w:trPr>
          <w:trHeight w:val="570"/>
          <w:jc w:val="center"/>
        </w:trPr>
        <w:tc>
          <w:tcPr>
            <w:tcW w:w="3127"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EA0BD8" w:rsidRPr="00882269" w:rsidRDefault="00EA0BD8" w:rsidP="00EA0BD8">
            <w:pPr>
              <w:jc w:val="center"/>
              <w:rPr>
                <w:rFonts w:ascii="Tahoma" w:hAnsi="Tahoma" w:cs="Tahoma"/>
                <w:b/>
                <w:lang w:eastAsia="es-ES"/>
              </w:rPr>
            </w:pPr>
            <w:r w:rsidRPr="00882269">
              <w:rPr>
                <w:rFonts w:ascii="Tahoma" w:hAnsi="Tahoma" w:cs="Tahoma"/>
                <w:b/>
                <w:lang w:eastAsia="es-ES"/>
              </w:rPr>
              <w:t>Almacén</w:t>
            </w:r>
          </w:p>
        </w:tc>
      </w:tr>
      <w:tr w:rsidR="00EA0BD8" w:rsidRPr="00882269" w:rsidTr="00EA0BD8">
        <w:trPr>
          <w:trHeight w:hRule="exact" w:val="330"/>
          <w:jc w:val="center"/>
        </w:trPr>
        <w:tc>
          <w:tcPr>
            <w:tcW w:w="3127" w:type="dxa"/>
            <w:shd w:val="clear" w:color="auto" w:fill="auto"/>
          </w:tcPr>
          <w:p w:rsidR="00EA0BD8" w:rsidRPr="00882269" w:rsidRDefault="00EA0BD8" w:rsidP="00EA0BD8">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EA0BD8" w:rsidRPr="00882269" w:rsidRDefault="00EA0BD8" w:rsidP="00EA0BD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EA0BD8" w:rsidRPr="00882269" w:rsidRDefault="00EA0BD8" w:rsidP="00EA0BD8">
            <w:pPr>
              <w:jc w:val="center"/>
              <w:rPr>
                <w:rFonts w:ascii="Tahoma" w:hAnsi="Tahoma" w:cs="Tahoma"/>
                <w:color w:val="FF0000"/>
              </w:rPr>
            </w:pPr>
            <w:r>
              <w:rPr>
                <w:rFonts w:ascii="Tahoma" w:hAnsi="Tahoma" w:cs="Tahoma"/>
                <w:color w:val="FF0000"/>
                <w:lang w:eastAsia="es-ES"/>
              </w:rPr>
              <w:t>SI</w:t>
            </w:r>
          </w:p>
        </w:tc>
      </w:tr>
      <w:tr w:rsidR="00EA0BD8" w:rsidRPr="00882269" w:rsidTr="00EA0BD8">
        <w:trPr>
          <w:trHeight w:hRule="exact" w:val="330"/>
          <w:jc w:val="center"/>
        </w:trPr>
        <w:tc>
          <w:tcPr>
            <w:tcW w:w="3127" w:type="dxa"/>
            <w:shd w:val="clear" w:color="auto" w:fill="BFBFBF"/>
          </w:tcPr>
          <w:p w:rsidR="00EA0BD8" w:rsidRPr="00882269" w:rsidRDefault="00EA0BD8" w:rsidP="00EA0BD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EA0BD8" w:rsidRPr="00882269" w:rsidRDefault="00EA0BD8" w:rsidP="00EA0BD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EA0BD8" w:rsidRPr="00882269" w:rsidRDefault="00EA0BD8" w:rsidP="00EA0BD8">
            <w:pPr>
              <w:jc w:val="center"/>
              <w:rPr>
                <w:rFonts w:ascii="Tahoma" w:hAnsi="Tahoma" w:cs="Tahoma"/>
                <w:b/>
                <w:bCs/>
                <w:color w:val="FF0000"/>
              </w:rPr>
            </w:pPr>
            <w:r w:rsidRPr="00882269">
              <w:rPr>
                <w:rFonts w:ascii="Tahoma" w:hAnsi="Tahoma" w:cs="Tahoma"/>
                <w:b/>
                <w:bCs/>
                <w:color w:val="FF0000"/>
                <w:lang w:eastAsia="es-ES"/>
              </w:rPr>
              <w:t>1</w:t>
            </w:r>
          </w:p>
        </w:tc>
      </w:tr>
    </w:tbl>
    <w:p w:rsidR="00EA0BD8" w:rsidRPr="00882269" w:rsidRDefault="00EA0BD8" w:rsidP="00EA0BD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8</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EA0BD8" w:rsidRPr="00882269"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EA0BD8" w:rsidRPr="00882269" w:rsidRDefault="00EA0BD8" w:rsidP="00EA0BD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A0BD8" w:rsidRPr="00882269" w:rsidTr="00EA0BD8">
        <w:trPr>
          <w:jc w:val="center"/>
        </w:trPr>
        <w:tc>
          <w:tcPr>
            <w:tcW w:w="421"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Nº</w:t>
            </w:r>
          </w:p>
        </w:tc>
        <w:tc>
          <w:tcPr>
            <w:tcW w:w="3552"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TIPO</w:t>
            </w:r>
          </w:p>
        </w:tc>
        <w:tc>
          <w:tcPr>
            <w:tcW w:w="1701" w:type="dxa"/>
            <w:shd w:val="clear" w:color="auto" w:fill="D9E2F3"/>
            <w:vAlign w:val="center"/>
          </w:tcPr>
          <w:p w:rsidR="00EA0BD8" w:rsidRPr="00882269" w:rsidRDefault="00EA0BD8" w:rsidP="00EA0BD8">
            <w:pPr>
              <w:jc w:val="center"/>
              <w:rPr>
                <w:rFonts w:ascii="Tahoma" w:hAnsi="Tahoma" w:cs="Tahoma"/>
                <w:b/>
              </w:rPr>
            </w:pPr>
            <w:r w:rsidRPr="00882269">
              <w:rPr>
                <w:rFonts w:ascii="Tahoma" w:hAnsi="Tahoma" w:cs="Tahoma"/>
                <w:b/>
              </w:rPr>
              <w:t>CANTIDAD</w:t>
            </w:r>
          </w:p>
        </w:tc>
        <w:tc>
          <w:tcPr>
            <w:tcW w:w="1702" w:type="dxa"/>
            <w:shd w:val="clear" w:color="auto" w:fill="D9E2F3"/>
          </w:tcPr>
          <w:p w:rsidR="00EA0BD8" w:rsidRPr="00882269" w:rsidRDefault="00EA0BD8" w:rsidP="00EA0BD8">
            <w:pPr>
              <w:jc w:val="center"/>
              <w:rPr>
                <w:rFonts w:ascii="Tahoma" w:hAnsi="Tahoma" w:cs="Tahoma"/>
                <w:b/>
              </w:rPr>
            </w:pPr>
          </w:p>
          <w:p w:rsidR="00EA0BD8" w:rsidRPr="00882269" w:rsidRDefault="00EA0BD8" w:rsidP="00EA0BD8">
            <w:pPr>
              <w:jc w:val="center"/>
              <w:rPr>
                <w:rFonts w:ascii="Tahoma" w:hAnsi="Tahoma" w:cs="Tahoma"/>
                <w:b/>
              </w:rPr>
            </w:pPr>
            <w:r w:rsidRPr="00882269">
              <w:rPr>
                <w:rFonts w:ascii="Tahoma" w:hAnsi="Tahoma" w:cs="Tahoma"/>
                <w:b/>
              </w:rPr>
              <w:t>PERTINENCIA</w:t>
            </w:r>
          </w:p>
        </w:tc>
        <w:tc>
          <w:tcPr>
            <w:tcW w:w="2268" w:type="dxa"/>
            <w:shd w:val="clear" w:color="auto" w:fill="D9E2F3"/>
          </w:tcPr>
          <w:p w:rsidR="00EA0BD8" w:rsidRPr="00882269" w:rsidRDefault="00EA0BD8" w:rsidP="00EA0BD8">
            <w:pPr>
              <w:jc w:val="center"/>
              <w:rPr>
                <w:rFonts w:ascii="Tahoma" w:hAnsi="Tahoma" w:cs="Tahoma"/>
                <w:b/>
              </w:rPr>
            </w:pPr>
            <w:r w:rsidRPr="00882269">
              <w:rPr>
                <w:rFonts w:ascii="Tahoma" w:hAnsi="Tahoma" w:cs="Tahoma"/>
                <w:b/>
              </w:rPr>
              <w:t>Tiempo de participación en este Proyecto</w:t>
            </w: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EA0BD8" w:rsidRPr="00A75F2C" w:rsidRDefault="00EA0BD8" w:rsidP="00EA0BD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EA0BD8" w:rsidRPr="00882269" w:rsidRDefault="00EA0BD8" w:rsidP="00EA0BD8">
            <w:pPr>
              <w:spacing w:line="300" w:lineRule="auto"/>
              <w:contextualSpacing/>
              <w:jc w:val="center"/>
              <w:rPr>
                <w:rFonts w:ascii="Tahoma" w:hAnsi="Tahoma" w:cs="Tahoma"/>
                <w:b/>
                <w:sz w:val="18"/>
                <w:szCs w:val="18"/>
              </w:rPr>
            </w:pPr>
          </w:p>
          <w:p w:rsidR="00EA0BD8" w:rsidRPr="00882269" w:rsidRDefault="00EA0BD8" w:rsidP="00EA0BD8">
            <w:pPr>
              <w:spacing w:line="300" w:lineRule="auto"/>
              <w:contextualSpacing/>
              <w:jc w:val="center"/>
              <w:rPr>
                <w:rFonts w:ascii="Tahoma" w:hAnsi="Tahoma" w:cs="Tahoma"/>
                <w:b/>
                <w:sz w:val="18"/>
                <w:szCs w:val="18"/>
              </w:rPr>
            </w:pPr>
          </w:p>
          <w:p w:rsidR="00EA0BD8" w:rsidRPr="00882269" w:rsidRDefault="00EA0BD8" w:rsidP="00EA0BD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b/>
                <w:sz w:val="18"/>
                <w:szCs w:val="18"/>
              </w:rPr>
            </w:pPr>
          </w:p>
          <w:p w:rsidR="00EA0BD8" w:rsidRPr="00882269" w:rsidRDefault="00EA0BD8" w:rsidP="00EA0BD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EA0BD8" w:rsidRPr="00A75F2C" w:rsidRDefault="00EA0BD8" w:rsidP="00EA0BD8">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EA0BD8" w:rsidRPr="00882269" w:rsidRDefault="00EA0BD8" w:rsidP="00EA0BD8">
            <w:pPr>
              <w:spacing w:line="300" w:lineRule="auto"/>
              <w:contextualSpacing/>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b/>
                <w:sz w:val="18"/>
                <w:szCs w:val="18"/>
              </w:rPr>
            </w:pPr>
          </w:p>
        </w:tc>
      </w:tr>
      <w:tr w:rsidR="00EA0BD8" w:rsidRPr="00882269" w:rsidTr="00EA0BD8">
        <w:trPr>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6</w:t>
            </w:r>
          </w:p>
        </w:tc>
        <w:tc>
          <w:tcPr>
            <w:tcW w:w="1702" w:type="dxa"/>
            <w:vMerge/>
            <w:vAlign w:val="center"/>
          </w:tcPr>
          <w:p w:rsidR="00EA0BD8" w:rsidRPr="00882269" w:rsidRDefault="00EA0BD8" w:rsidP="00EA0BD8">
            <w:pPr>
              <w:spacing w:line="300" w:lineRule="auto"/>
              <w:contextualSpacing/>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b/>
                <w:sz w:val="18"/>
                <w:szCs w:val="18"/>
              </w:rPr>
            </w:pPr>
          </w:p>
        </w:tc>
      </w:tr>
      <w:tr w:rsidR="00EA0BD8" w:rsidRPr="00882269" w:rsidTr="00EA0BD8">
        <w:trPr>
          <w:trHeight w:val="273"/>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6</w:t>
            </w:r>
          </w:p>
        </w:tc>
        <w:tc>
          <w:tcPr>
            <w:tcW w:w="1702" w:type="dxa"/>
            <w:vMerge/>
            <w:vAlign w:val="center"/>
          </w:tcPr>
          <w:p w:rsidR="00EA0BD8" w:rsidRPr="00882269" w:rsidRDefault="00EA0BD8" w:rsidP="00EA0BD8">
            <w:pPr>
              <w:spacing w:line="300" w:lineRule="auto"/>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sz w:val="18"/>
                <w:szCs w:val="18"/>
              </w:rPr>
            </w:pPr>
          </w:p>
        </w:tc>
      </w:tr>
      <w:tr w:rsidR="00EA0BD8" w:rsidRPr="00882269" w:rsidTr="00EA0BD8">
        <w:trPr>
          <w:trHeight w:val="273"/>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EA0BD8" w:rsidRPr="00A75F2C" w:rsidRDefault="00EA0BD8" w:rsidP="00EA0BD8">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rsidR="00EA0BD8" w:rsidRPr="00882269" w:rsidRDefault="00EA0BD8" w:rsidP="00EA0BD8">
            <w:pPr>
              <w:spacing w:line="300" w:lineRule="auto"/>
              <w:jc w:val="center"/>
              <w:rPr>
                <w:rFonts w:ascii="Tahoma" w:hAnsi="Tahoma" w:cs="Tahoma"/>
                <w:b/>
                <w:sz w:val="18"/>
                <w:szCs w:val="18"/>
              </w:rPr>
            </w:pPr>
          </w:p>
        </w:tc>
        <w:tc>
          <w:tcPr>
            <w:tcW w:w="2268" w:type="dxa"/>
            <w:vMerge/>
            <w:vAlign w:val="center"/>
          </w:tcPr>
          <w:p w:rsidR="00EA0BD8" w:rsidRPr="00882269" w:rsidRDefault="00EA0BD8" w:rsidP="00EA0BD8">
            <w:pPr>
              <w:spacing w:line="300" w:lineRule="auto"/>
              <w:jc w:val="center"/>
              <w:rPr>
                <w:rFonts w:ascii="Tahoma" w:hAnsi="Tahoma" w:cs="Tahoma"/>
                <w:sz w:val="18"/>
                <w:szCs w:val="18"/>
              </w:rPr>
            </w:pPr>
          </w:p>
        </w:tc>
      </w:tr>
      <w:tr w:rsidR="00EA0BD8" w:rsidRPr="00882269" w:rsidTr="00EA0BD8">
        <w:trPr>
          <w:trHeight w:val="221"/>
          <w:jc w:val="center"/>
        </w:trPr>
        <w:tc>
          <w:tcPr>
            <w:tcW w:w="421" w:type="dxa"/>
            <w:tcBorders>
              <w:bottom w:val="single" w:sz="4" w:space="0" w:color="auto"/>
            </w:tcBorders>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tcBorders>
              <w:bottom w:val="single" w:sz="4" w:space="0" w:color="auto"/>
            </w:tcBorders>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5</w:t>
            </w:r>
          </w:p>
        </w:tc>
        <w:tc>
          <w:tcPr>
            <w:tcW w:w="1702" w:type="dxa"/>
            <w:vMerge/>
            <w:tcBorders>
              <w:bottom w:val="single" w:sz="4" w:space="0" w:color="auto"/>
            </w:tcBorders>
            <w:vAlign w:val="center"/>
          </w:tcPr>
          <w:p w:rsidR="00EA0BD8" w:rsidRPr="00882269" w:rsidRDefault="00EA0BD8" w:rsidP="00EA0BD8">
            <w:pPr>
              <w:spacing w:line="300" w:lineRule="auto"/>
              <w:rPr>
                <w:rFonts w:ascii="Tahoma" w:hAnsi="Tahoma" w:cs="Tahoma"/>
                <w:sz w:val="18"/>
                <w:szCs w:val="18"/>
              </w:rPr>
            </w:pPr>
          </w:p>
        </w:tc>
        <w:tc>
          <w:tcPr>
            <w:tcW w:w="2268" w:type="dxa"/>
            <w:vMerge/>
            <w:tcBorders>
              <w:bottom w:val="single" w:sz="4" w:space="0" w:color="auto"/>
            </w:tcBorders>
            <w:vAlign w:val="center"/>
          </w:tcPr>
          <w:p w:rsidR="00EA0BD8" w:rsidRPr="00882269" w:rsidRDefault="00EA0BD8" w:rsidP="00EA0BD8">
            <w:pPr>
              <w:spacing w:line="300" w:lineRule="auto"/>
              <w:rPr>
                <w:rFonts w:ascii="Tahoma" w:hAnsi="Tahoma" w:cs="Tahoma"/>
                <w:sz w:val="18"/>
                <w:szCs w:val="18"/>
              </w:rPr>
            </w:pPr>
          </w:p>
        </w:tc>
      </w:tr>
      <w:tr w:rsidR="00EA0BD8" w:rsidRPr="00882269" w:rsidTr="00EA0BD8">
        <w:trPr>
          <w:trHeight w:val="331"/>
          <w:jc w:val="center"/>
        </w:trPr>
        <w:tc>
          <w:tcPr>
            <w:tcW w:w="421" w:type="dxa"/>
            <w:shd w:val="clear" w:color="auto" w:fill="FFFFFF"/>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FFFFFF"/>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EA0BD8" w:rsidRPr="00A75F2C" w:rsidRDefault="00EA0BD8" w:rsidP="00EA0BD8">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rsidR="00EA0BD8" w:rsidRPr="00882269" w:rsidRDefault="00EA0BD8" w:rsidP="00EA0BD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EA0BD8" w:rsidRPr="00882269" w:rsidRDefault="00EA0BD8" w:rsidP="00EA0BD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A0BD8" w:rsidRPr="00882269" w:rsidTr="00EA0BD8">
        <w:trPr>
          <w:trHeight w:val="289"/>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EA0BD8" w:rsidRPr="00A75F2C" w:rsidRDefault="00EA0BD8" w:rsidP="00EA0BD8">
            <w:pPr>
              <w:jc w:val="center"/>
              <w:rPr>
                <w:b/>
                <w:bCs/>
                <w:sz w:val="18"/>
                <w:szCs w:val="18"/>
              </w:rPr>
            </w:pPr>
            <w:r>
              <w:rPr>
                <w:rFonts w:ascii="Tahoma" w:hAnsi="Tahoma" w:cs="Tahoma"/>
                <w:b/>
                <w:bCs/>
                <w:color w:val="FF0000"/>
                <w:sz w:val="18"/>
                <w:szCs w:val="18"/>
              </w:rPr>
              <w:t>3</w:t>
            </w:r>
          </w:p>
        </w:tc>
        <w:tc>
          <w:tcPr>
            <w:tcW w:w="1702" w:type="dxa"/>
            <w:vMerge/>
          </w:tcPr>
          <w:p w:rsidR="00EA0BD8" w:rsidRPr="00882269" w:rsidRDefault="00EA0BD8" w:rsidP="00EA0BD8">
            <w:pPr>
              <w:spacing w:line="300" w:lineRule="auto"/>
              <w:rPr>
                <w:rFonts w:ascii="Tahoma" w:hAnsi="Tahoma" w:cs="Tahoma"/>
              </w:rPr>
            </w:pPr>
          </w:p>
        </w:tc>
        <w:tc>
          <w:tcPr>
            <w:tcW w:w="2268" w:type="dxa"/>
            <w:vMerge/>
          </w:tcPr>
          <w:p w:rsidR="00EA0BD8" w:rsidRPr="00882269" w:rsidRDefault="00EA0BD8" w:rsidP="00EA0BD8">
            <w:pPr>
              <w:spacing w:line="300" w:lineRule="auto"/>
              <w:rPr>
                <w:rFonts w:ascii="Tahoma" w:hAnsi="Tahoma" w:cs="Tahoma"/>
              </w:rPr>
            </w:pPr>
          </w:p>
        </w:tc>
      </w:tr>
      <w:tr w:rsidR="00EA0BD8" w:rsidRPr="00882269" w:rsidTr="00EA0BD8">
        <w:trPr>
          <w:trHeight w:val="239"/>
          <w:jc w:val="center"/>
        </w:trPr>
        <w:tc>
          <w:tcPr>
            <w:tcW w:w="421" w:type="dxa"/>
            <w:shd w:val="clear" w:color="auto" w:fill="auto"/>
            <w:vAlign w:val="center"/>
          </w:tcPr>
          <w:p w:rsidR="00EA0BD8" w:rsidRPr="00882269" w:rsidRDefault="00EA0BD8" w:rsidP="00EA0BD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EA0BD8" w:rsidRPr="00882269" w:rsidRDefault="00EA0BD8" w:rsidP="00EA0BD8">
            <w:pPr>
              <w:jc w:val="both"/>
              <w:rPr>
                <w:rFonts w:ascii="Tahoma" w:hAnsi="Tahoma" w:cs="Tahoma"/>
                <w:sz w:val="18"/>
                <w:szCs w:val="18"/>
              </w:rPr>
            </w:pPr>
            <w:r w:rsidRPr="00882269">
              <w:rPr>
                <w:rFonts w:ascii="Tahoma" w:hAnsi="Tahoma" w:cs="Tahoma"/>
                <w:sz w:val="18"/>
                <w:szCs w:val="18"/>
              </w:rPr>
              <w:t xml:space="preserve">Otros </w:t>
            </w:r>
          </w:p>
          <w:p w:rsidR="00EA0BD8" w:rsidRPr="00882269" w:rsidRDefault="00EA0BD8" w:rsidP="00EA0BD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EA0BD8" w:rsidRPr="00A75F2C" w:rsidRDefault="00EA0BD8" w:rsidP="00EA0BD8">
            <w:pPr>
              <w:jc w:val="center"/>
              <w:rPr>
                <w:rFonts w:ascii="Tahoma" w:hAnsi="Tahoma" w:cs="Tahoma"/>
                <w:b/>
                <w:bCs/>
                <w:sz w:val="18"/>
                <w:szCs w:val="18"/>
              </w:rPr>
            </w:pPr>
          </w:p>
        </w:tc>
        <w:tc>
          <w:tcPr>
            <w:tcW w:w="1702" w:type="dxa"/>
            <w:vMerge/>
          </w:tcPr>
          <w:p w:rsidR="00EA0BD8" w:rsidRPr="00882269" w:rsidRDefault="00EA0BD8" w:rsidP="00EA0BD8">
            <w:pPr>
              <w:spacing w:line="300" w:lineRule="auto"/>
              <w:rPr>
                <w:rFonts w:ascii="Tahoma" w:hAnsi="Tahoma" w:cs="Tahoma"/>
              </w:rPr>
            </w:pPr>
          </w:p>
        </w:tc>
        <w:tc>
          <w:tcPr>
            <w:tcW w:w="2268" w:type="dxa"/>
            <w:vMerge/>
          </w:tcPr>
          <w:p w:rsidR="00EA0BD8" w:rsidRPr="00882269" w:rsidRDefault="00EA0BD8" w:rsidP="00EA0BD8">
            <w:pPr>
              <w:spacing w:line="300" w:lineRule="auto"/>
              <w:rPr>
                <w:rFonts w:ascii="Tahoma" w:hAnsi="Tahoma" w:cs="Tahoma"/>
              </w:rPr>
            </w:pPr>
          </w:p>
        </w:tc>
      </w:tr>
      <w:tr w:rsidR="00EA0BD8" w:rsidRPr="00882269" w:rsidTr="00EA0BD8">
        <w:trPr>
          <w:trHeight w:val="259"/>
          <w:jc w:val="center"/>
        </w:trPr>
        <w:tc>
          <w:tcPr>
            <w:tcW w:w="421" w:type="dxa"/>
            <w:tcBorders>
              <w:bottom w:val="single" w:sz="4" w:space="0" w:color="auto"/>
            </w:tcBorders>
            <w:shd w:val="clear" w:color="auto" w:fill="auto"/>
            <w:vAlign w:val="center"/>
          </w:tcPr>
          <w:p w:rsidR="00EA0BD8" w:rsidRPr="00882269" w:rsidRDefault="00EA0BD8" w:rsidP="00EA0BD8">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EA0BD8" w:rsidRPr="00882269" w:rsidRDefault="00EA0BD8" w:rsidP="00EA0BD8">
            <w:pPr>
              <w:jc w:val="both"/>
              <w:rPr>
                <w:rFonts w:ascii="Tahoma" w:hAnsi="Tahoma" w:cs="Tahoma"/>
                <w:sz w:val="18"/>
                <w:szCs w:val="18"/>
              </w:rPr>
            </w:pPr>
          </w:p>
        </w:tc>
        <w:tc>
          <w:tcPr>
            <w:tcW w:w="1701" w:type="dxa"/>
            <w:tcBorders>
              <w:bottom w:val="single" w:sz="4" w:space="0" w:color="auto"/>
            </w:tcBorders>
            <w:shd w:val="clear" w:color="auto" w:fill="auto"/>
            <w:vAlign w:val="center"/>
          </w:tcPr>
          <w:p w:rsidR="00EA0BD8" w:rsidRPr="00882269" w:rsidRDefault="00EA0BD8" w:rsidP="00EA0BD8">
            <w:pPr>
              <w:jc w:val="center"/>
              <w:rPr>
                <w:sz w:val="18"/>
                <w:szCs w:val="18"/>
              </w:rPr>
            </w:pPr>
          </w:p>
        </w:tc>
        <w:tc>
          <w:tcPr>
            <w:tcW w:w="1702" w:type="dxa"/>
            <w:vMerge/>
            <w:tcBorders>
              <w:bottom w:val="single" w:sz="4" w:space="0" w:color="auto"/>
            </w:tcBorders>
          </w:tcPr>
          <w:p w:rsidR="00EA0BD8" w:rsidRPr="00882269" w:rsidRDefault="00EA0BD8" w:rsidP="00EA0BD8">
            <w:pPr>
              <w:spacing w:line="300" w:lineRule="auto"/>
              <w:rPr>
                <w:rFonts w:ascii="Tahoma" w:hAnsi="Tahoma" w:cs="Tahoma"/>
              </w:rPr>
            </w:pPr>
          </w:p>
        </w:tc>
        <w:tc>
          <w:tcPr>
            <w:tcW w:w="2268" w:type="dxa"/>
            <w:vMerge/>
            <w:tcBorders>
              <w:bottom w:val="single" w:sz="4" w:space="0" w:color="auto"/>
            </w:tcBorders>
          </w:tcPr>
          <w:p w:rsidR="00EA0BD8" w:rsidRPr="00882269" w:rsidRDefault="00EA0BD8" w:rsidP="00EA0BD8">
            <w:pPr>
              <w:spacing w:line="300" w:lineRule="auto"/>
              <w:rPr>
                <w:rFonts w:ascii="Tahoma" w:hAnsi="Tahoma" w:cs="Tahoma"/>
              </w:rPr>
            </w:pPr>
          </w:p>
        </w:tc>
      </w:tr>
      <w:tr w:rsidR="00EA0BD8" w:rsidRPr="00882269" w:rsidTr="00EA0BD8">
        <w:trPr>
          <w:trHeight w:val="1302"/>
          <w:jc w:val="center"/>
        </w:trPr>
        <w:tc>
          <w:tcPr>
            <w:tcW w:w="9644" w:type="dxa"/>
            <w:gridSpan w:val="5"/>
            <w:tcBorders>
              <w:top w:val="single" w:sz="4" w:space="0" w:color="auto"/>
              <w:left w:val="nil"/>
              <w:bottom w:val="nil"/>
              <w:right w:val="nil"/>
            </w:tcBorders>
            <w:shd w:val="clear" w:color="auto" w:fill="auto"/>
            <w:vAlign w:val="center"/>
          </w:tcPr>
          <w:p w:rsidR="00EA0BD8" w:rsidRPr="00A36FBE" w:rsidRDefault="00EA0BD8" w:rsidP="00EA0BD8">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rsidR="00EA0BD8" w:rsidRPr="00A36FBE" w:rsidRDefault="00EA0BD8" w:rsidP="00EA0BD8">
            <w:pPr>
              <w:tabs>
                <w:tab w:val="left" w:pos="709"/>
              </w:tabs>
              <w:jc w:val="both"/>
              <w:outlineLvl w:val="0"/>
              <w:rPr>
                <w:rFonts w:ascii="Tahoma" w:hAnsi="Tahoma" w:cs="Tahoma"/>
                <w:b/>
                <w:i/>
                <w:sz w:val="16"/>
                <w:szCs w:val="16"/>
              </w:rPr>
            </w:pPr>
          </w:p>
          <w:p w:rsidR="00EA0BD8" w:rsidRPr="00A36FBE"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EA0BD8" w:rsidRPr="00A36FBE"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EA0BD8" w:rsidRPr="00101768" w:rsidRDefault="00EA0BD8" w:rsidP="00EA0B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rsidR="00EA0BD8" w:rsidRPr="00882269" w:rsidRDefault="00EA0BD8" w:rsidP="00EA0BD8">
            <w:pPr>
              <w:jc w:val="both"/>
              <w:rPr>
                <w:rFonts w:ascii="Tahoma" w:hAnsi="Tahoma" w:cs="Tahoma"/>
                <w:b/>
                <w:bCs/>
                <w:i/>
                <w:sz w:val="16"/>
                <w:szCs w:val="16"/>
              </w:rPr>
            </w:pPr>
          </w:p>
          <w:p w:rsidR="00EA0BD8" w:rsidRPr="00882269" w:rsidRDefault="00EA0BD8" w:rsidP="00EA0BD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rsidR="00EA0BD8" w:rsidRPr="00F15D7F"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rsidR="00EA0BD8" w:rsidRPr="00F15D7F" w:rsidRDefault="00EA0BD8" w:rsidP="00EA0BD8">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rsidR="00EA0BD8" w:rsidRPr="00F15D7F" w:rsidRDefault="00EA0BD8" w:rsidP="00EA0BD8">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EA0BD8" w:rsidRPr="00882269" w:rsidRDefault="00EA0BD8" w:rsidP="00EA0BD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EA0BD8" w:rsidRPr="00F15D7F" w:rsidRDefault="00EA0BD8" w:rsidP="00EA0BD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rsidR="00EA0BD8" w:rsidRPr="00F15D7F" w:rsidRDefault="00EA0BD8" w:rsidP="00EA0BD8">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rsidR="00EA0BD8" w:rsidRPr="00F15D7F" w:rsidRDefault="00EA0BD8" w:rsidP="00EA0BD8">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rsidR="00EA0BD8" w:rsidRPr="00882269" w:rsidRDefault="00EA0BD8" w:rsidP="00EA0BD8">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rsidR="00EA0BD8" w:rsidRPr="00882269" w:rsidRDefault="00EA0BD8" w:rsidP="00EA0BD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EA0BD8" w:rsidRPr="00882269" w:rsidRDefault="00EA0BD8" w:rsidP="00EA0BD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lastRenderedPageBreak/>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EA0BD8" w:rsidRPr="00882269" w:rsidRDefault="00EA0BD8" w:rsidP="00EA0BD8">
      <w:pPr>
        <w:rPr>
          <w:lang w:val="es-ES_tradnl"/>
        </w:rPr>
      </w:pPr>
    </w:p>
    <w:p w:rsidR="00EA0BD8" w:rsidRPr="00882269" w:rsidRDefault="00EA0BD8" w:rsidP="00EA0BD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EA0BD8" w:rsidRPr="00882269" w:rsidRDefault="00EA0BD8" w:rsidP="00EA0BD8">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EA0BD8" w:rsidRPr="00640F36" w:rsidTr="00EA0BD8">
        <w:trPr>
          <w:cantSplit/>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rsidR="00EA0BD8" w:rsidRPr="00640F36" w:rsidRDefault="00EA0BD8" w:rsidP="00EA0BD8">
            <w:pPr>
              <w:jc w:val="center"/>
              <w:rPr>
                <w:rFonts w:ascii="Tahoma" w:hAnsi="Tahoma" w:cs="Tahoma"/>
                <w:b/>
                <w:bCs/>
                <w:color w:val="000000"/>
                <w:sz w:val="18"/>
                <w:szCs w:val="18"/>
                <w:lang w:eastAsia="es-BO"/>
              </w:rPr>
            </w:pPr>
            <w:r w:rsidRPr="00640F36">
              <w:rPr>
                <w:rFonts w:ascii="Tahoma" w:hAnsi="Tahoma" w:cs="Tahoma"/>
                <w:b/>
                <w:bCs/>
                <w:color w:val="000000"/>
                <w:sz w:val="18"/>
                <w:szCs w:val="18"/>
                <w:lang w:eastAsia="es-BO"/>
              </w:rPr>
              <w:t xml:space="preserve">CANTIDAD (para el total de las viviendas) </w:t>
            </w:r>
          </w:p>
        </w:tc>
      </w:tr>
      <w:tr w:rsidR="00EA0BD8" w:rsidRPr="00640F36" w:rsidTr="00EA0BD8">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EA0BD8" w:rsidRPr="00640F36" w:rsidRDefault="00EA0BD8" w:rsidP="00EA0BD8">
            <w:pPr>
              <w:jc w:val="center"/>
              <w:rPr>
                <w:rFonts w:ascii="Tahoma" w:hAnsi="Tahoma" w:cs="Tahoma"/>
                <w:color w:val="000000"/>
                <w:sz w:val="18"/>
                <w:szCs w:val="18"/>
                <w:lang w:eastAsia="es-BO"/>
              </w:rPr>
            </w:pPr>
            <w:r w:rsidRPr="00640F36">
              <w:rPr>
                <w:rFonts w:ascii="Tahoma" w:hAnsi="Tahoma" w:cs="Tahoma"/>
                <w:color w:val="000000"/>
                <w:sz w:val="18"/>
                <w:szCs w:val="18"/>
                <w:lang w:eastAsia="es-BO"/>
              </w:rPr>
              <w:t xml:space="preserve">(*) </w:t>
            </w:r>
            <w:r w:rsidRPr="00640F36">
              <w:rPr>
                <w:rFonts w:ascii="Tahoma" w:hAnsi="Tahoma" w:cs="Tahoma"/>
                <w:b/>
                <w:bCs/>
                <w:color w:val="000000"/>
                <w:sz w:val="18"/>
                <w:szCs w:val="18"/>
                <w:lang w:eastAsia="es-BO"/>
              </w:rPr>
              <w:t xml:space="preserve">Componente PROVISIÓN Y DOTACIÓN DE MATERIALES DE CONSTRUCCIÓN </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998,83</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4.700,00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3.685,00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182,29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221,30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CAJONERÍA ALTA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96,00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255,21</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1.333,19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23.554,04</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8.478,84</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4.343,40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75,68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133,75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CLAVOS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545,16</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160,00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CORDEL</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110,08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768,90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5.192,53</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1.942,55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126,72</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IMPERMEABILIZANTE CRIL, SOL Y LLUVIA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3.389,68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113.641,20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29.120,00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lastRenderedPageBreak/>
              <w:t>52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1.077,08</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550,99</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527,77</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21,20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3.582,60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PLASTOFORMO 10/100/44 CM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3.978,20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(0,80X2,30)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(0,90X2,30)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PUERTA TABLERO DE MADERA SEMIDURA (1.00X2.30) INC/MARCO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1.235,40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295,00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120,00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190,00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175,00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408,00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4.157,50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640,00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405,65</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VIDRIO DE 3 MM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26,20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VIDRIO DE 4 MM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7,20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VIGUETA PRETENSADA H=10CM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3.978,20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80,00</w:t>
            </w:r>
          </w:p>
        </w:tc>
      </w:tr>
      <w:tr w:rsidR="00EA0BD8" w:rsidRPr="00640F36" w:rsidTr="00EA0BD8">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rsidR="00EA0BD8" w:rsidRPr="00640F36" w:rsidRDefault="00EA0BD8" w:rsidP="00EA0BD8">
            <w:pPr>
              <w:jc w:val="right"/>
              <w:rPr>
                <w:rFonts w:ascii="Calibri" w:hAnsi="Calibri" w:cs="Calibri"/>
                <w:color w:val="000000"/>
                <w:sz w:val="16"/>
                <w:szCs w:val="16"/>
                <w:lang w:eastAsia="es-BO"/>
              </w:rPr>
            </w:pPr>
            <w:r w:rsidRPr="00640F36">
              <w:rPr>
                <w:rFonts w:ascii="Calibri" w:hAnsi="Calibri" w:cs="Calibri"/>
                <w:color w:val="000000"/>
                <w:sz w:val="16"/>
                <w:szCs w:val="16"/>
                <w:lang w:eastAsia="es-BO"/>
              </w:rPr>
              <w:t>145.053,74</w:t>
            </w:r>
          </w:p>
        </w:tc>
      </w:tr>
    </w:tbl>
    <w:p w:rsidR="00EA0BD8" w:rsidRPr="00882269" w:rsidRDefault="00EA0BD8" w:rsidP="00EA0BD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A0BD8" w:rsidRPr="00882269" w:rsidTr="00EA0BD8">
        <w:trPr>
          <w:trHeight w:val="20"/>
          <w:jc w:val="center"/>
        </w:trPr>
        <w:tc>
          <w:tcPr>
            <w:tcW w:w="8647" w:type="dxa"/>
            <w:gridSpan w:val="5"/>
            <w:shd w:val="clear" w:color="auto" w:fill="D9E2F3"/>
            <w:noWrap/>
            <w:vAlign w:val="center"/>
            <w:hideMark/>
          </w:tcPr>
          <w:p w:rsidR="00EA0BD8" w:rsidRPr="00882269" w:rsidRDefault="00EA0BD8" w:rsidP="00EA0BD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A0BD8" w:rsidRPr="00882269" w:rsidTr="00EA0BD8">
        <w:trPr>
          <w:trHeight w:val="20"/>
          <w:jc w:val="center"/>
        </w:trPr>
        <w:tc>
          <w:tcPr>
            <w:tcW w:w="992" w:type="dxa"/>
            <w:shd w:val="clear" w:color="000000" w:fill="F2F2F2"/>
            <w:noWrap/>
            <w:vAlign w:val="center"/>
            <w:hideMark/>
          </w:tcPr>
          <w:p w:rsidR="00EA0BD8" w:rsidRPr="00882269" w:rsidRDefault="00EA0BD8" w:rsidP="00EA0BD8">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rsidR="00EA0BD8" w:rsidRPr="00882269" w:rsidRDefault="00EA0BD8" w:rsidP="00EA0BD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EA0BD8" w:rsidRPr="00882269" w:rsidRDefault="00EA0BD8" w:rsidP="00EA0BD8">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EA0BD8" w:rsidRPr="00882269" w:rsidRDefault="00EA0BD8" w:rsidP="00EA0BD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EA0BD8" w:rsidRPr="00882269" w:rsidRDefault="00EA0BD8" w:rsidP="00EA0BD8">
            <w:pPr>
              <w:jc w:val="right"/>
              <w:rPr>
                <w:rFonts w:ascii="Tahoma" w:hAnsi="Tahoma" w:cs="Tahoma"/>
                <w:color w:val="FF0000"/>
                <w:sz w:val="18"/>
                <w:szCs w:val="18"/>
                <w:lang w:eastAsia="es-ES"/>
              </w:rPr>
            </w:pPr>
            <w:r w:rsidRPr="00640F36">
              <w:rPr>
                <w:rFonts w:ascii="Tahoma" w:hAnsi="Tahoma" w:cs="Tahoma"/>
                <w:color w:val="FF0000"/>
                <w:sz w:val="18"/>
                <w:szCs w:val="18"/>
                <w:lang w:eastAsia="es-ES"/>
              </w:rPr>
              <w:t>360.077,05</w:t>
            </w:r>
          </w:p>
        </w:tc>
      </w:tr>
    </w:tbl>
    <w:p w:rsidR="00EA0BD8" w:rsidRPr="00882269" w:rsidRDefault="00EA0BD8" w:rsidP="00EA0BD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EA0BD8" w:rsidRPr="00882269" w:rsidRDefault="00EA0BD8" w:rsidP="00EA0BD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EA0BD8" w:rsidRPr="00882269" w:rsidRDefault="00EA0BD8" w:rsidP="00EA0BD8">
      <w:pPr>
        <w:spacing w:line="260" w:lineRule="atLeast"/>
        <w:jc w:val="both"/>
        <w:rPr>
          <w:rFonts w:ascii="Tahoma" w:hAnsi="Tahoma" w:cs="Tahoma"/>
          <w:lang w:val="es-ES_tradnl"/>
        </w:rPr>
      </w:pPr>
    </w:p>
    <w:p w:rsidR="00EA0BD8" w:rsidRPr="00A75F2C" w:rsidRDefault="00EA0BD8" w:rsidP="00EA0BD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EA0BD8" w:rsidRPr="00640F36" w:rsidTr="00EA0BD8">
        <w:trPr>
          <w:cantSplit/>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EA0BD8" w:rsidRPr="00640F36" w:rsidRDefault="00EA0BD8" w:rsidP="00EA0BD8">
            <w:pPr>
              <w:jc w:val="center"/>
              <w:rPr>
                <w:rFonts w:ascii="Calibri" w:hAnsi="Calibri" w:cs="Calibri"/>
                <w:color w:val="000000"/>
                <w:sz w:val="16"/>
                <w:szCs w:val="16"/>
                <w:lang w:eastAsia="es-BO"/>
              </w:rPr>
            </w:pPr>
            <w:bookmarkStart w:id="154" w:name="_Toc536520829"/>
            <w:bookmarkStart w:id="155" w:name="_Toc71811172"/>
            <w:r w:rsidRPr="00640F36">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640F36" w:rsidRDefault="00EA0BD8" w:rsidP="00EA0BD8">
            <w:pPr>
              <w:jc w:val="center"/>
              <w:rPr>
                <w:rFonts w:ascii="Calibri" w:hAnsi="Calibri" w:cs="Calibri"/>
                <w:color w:val="000000"/>
                <w:sz w:val="16"/>
                <w:szCs w:val="16"/>
                <w:lang w:eastAsia="es-BO"/>
              </w:rPr>
            </w:pPr>
            <w:r w:rsidRPr="00640F36">
              <w:rPr>
                <w:rFonts w:ascii="Calibri" w:hAnsi="Calibri" w:cs="Calibri"/>
                <w:color w:val="000000"/>
                <w:sz w:val="16"/>
                <w:szCs w:val="16"/>
                <w:lang w:eastAsia="es-BO"/>
              </w:rPr>
              <w:t>UNIDAD</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lastRenderedPageBreak/>
              <w:t>AYUDANTE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P2</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M3</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r w:rsidR="00EA0BD8" w:rsidRPr="00640F36" w:rsidTr="00EA0BD8">
        <w:trPr>
          <w:cantSplit/>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szCs w:val="16"/>
                <w:lang w:eastAsia="es-BO"/>
              </w:rPr>
            </w:pPr>
            <w:r w:rsidRPr="00640F36">
              <w:rPr>
                <w:rFonts w:ascii="Calibri" w:hAnsi="Calibri" w:cs="Calibri"/>
                <w:color w:val="000000"/>
                <w:sz w:val="16"/>
                <w:szCs w:val="16"/>
                <w:lang w:eastAsia="es-BO"/>
              </w:rPr>
              <w:t>HR</w:t>
            </w:r>
          </w:p>
        </w:tc>
      </w:tr>
    </w:tbl>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rsidR="00EA0BD8" w:rsidRPr="00882269" w:rsidRDefault="00EA0BD8" w:rsidP="00EA0BD8">
      <w:pPr>
        <w:rPr>
          <w:lang w:val="es-ES_tradnl"/>
        </w:rPr>
      </w:pPr>
    </w:p>
    <w:tbl>
      <w:tblPr>
        <w:tblW w:w="0" w:type="auto"/>
        <w:tblInd w:w="-5" w:type="dxa"/>
        <w:tblCellMar>
          <w:left w:w="70" w:type="dxa"/>
          <w:right w:w="70" w:type="dxa"/>
        </w:tblCellMar>
        <w:tblLook w:val="04A0" w:firstRow="1" w:lastRow="0" w:firstColumn="1" w:lastColumn="0" w:noHBand="0" w:noVBand="1"/>
      </w:tblPr>
      <w:tblGrid>
        <w:gridCol w:w="6716"/>
        <w:gridCol w:w="763"/>
        <w:gridCol w:w="829"/>
        <w:gridCol w:w="662"/>
      </w:tblGrid>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bookmarkStart w:id="156" w:name="_Toc71811173"/>
            <w:r w:rsidRPr="00640F36">
              <w:rPr>
                <w:rFonts w:ascii="Calibri" w:hAnsi="Calibri" w:cs="Calibri"/>
                <w:color w:val="000000"/>
                <w:sz w:val="16"/>
                <w:lang w:eastAsia="es-BO"/>
              </w:rPr>
              <w:t>PLANILLA DE COSTOS OPERATIVOS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gridSpan w:val="3"/>
            <w:tcBorders>
              <w:top w:val="single" w:sz="4" w:space="0" w:color="000000"/>
              <w:left w:val="nil"/>
              <w:bottom w:val="single" w:sz="4" w:space="0" w:color="000000"/>
              <w:right w:val="single" w:sz="4" w:space="0" w:color="000000"/>
            </w:tcBorders>
            <w:shd w:val="clear" w:color="000000" w:fill="0080FF"/>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DETALLE</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center"/>
              <w:rPr>
                <w:rFonts w:ascii="Calibri" w:hAnsi="Calibri" w:cs="Calibri"/>
                <w:color w:val="000000"/>
                <w:sz w:val="16"/>
                <w:lang w:eastAsia="es-BO"/>
              </w:rPr>
            </w:pPr>
            <w:r w:rsidRPr="00640F36">
              <w:rPr>
                <w:rFonts w:ascii="Calibri" w:hAnsi="Calibri" w:cs="Calibri"/>
                <w:color w:val="000000"/>
                <w:sz w:val="16"/>
                <w:lang w:eastAsia="es-BO"/>
              </w:rPr>
              <w:t>TIEMPO</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MUEBLES Y ENSERES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EQUIPO DE COMPUTACIÓN</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EQUIPO ELECTRÓNICO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INFORMATIVO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DE ESCRITORIO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lastRenderedPageBreak/>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MATERIAL DE APOYO AL MEJORAMIENTO DE VIVIENDA</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CAPACITACIÓN TALLER PARA PROMOTORES Y ALMACENEROS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CAPACITACIÓN TALLER EN TÉCNICAS CONSTRUCTIVAS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PERSONAL DE PROYECTO (FACTURADO RURAL)</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HERRAMIENTAS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ROPA DE TRABAJO</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lastRenderedPageBreak/>
              <w:t>OVEROL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COMBUSTIBLES Y LUBRICANTES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1475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2075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ALQUILERES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MANTENIMIENTO Y REPARACIÓN DE MOTORIZADOS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4</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2</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GASTOS VARIOS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r w:rsidR="00EA0BD8" w:rsidRPr="00640F36" w:rsidTr="00EA0BD8">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RODAJES PEAJES Y OTROS</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jc w:val="right"/>
              <w:rPr>
                <w:rFonts w:ascii="Calibri" w:hAnsi="Calibri" w:cs="Calibri"/>
                <w:color w:val="000000"/>
                <w:sz w:val="16"/>
                <w:lang w:eastAsia="es-BO"/>
              </w:rPr>
            </w:pPr>
            <w:r w:rsidRPr="00640F36">
              <w:rPr>
                <w:rFonts w:ascii="Calibri" w:hAnsi="Calibri" w:cs="Calibri"/>
                <w:color w:val="000000"/>
                <w:sz w:val="16"/>
                <w:lang w:eastAsia="es-BO"/>
              </w:rPr>
              <w:t>5</w:t>
            </w:r>
          </w:p>
        </w:tc>
      </w:tr>
      <w:tr w:rsidR="00EA0BD8" w:rsidRPr="00640F36"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640F36" w:rsidRDefault="00EA0BD8" w:rsidP="00EA0BD8">
            <w:pPr>
              <w:rPr>
                <w:rFonts w:ascii="Calibri" w:hAnsi="Calibri" w:cs="Calibri"/>
                <w:color w:val="000000"/>
                <w:sz w:val="16"/>
                <w:lang w:eastAsia="es-BO"/>
              </w:rPr>
            </w:pPr>
            <w:r w:rsidRPr="00640F36">
              <w:rPr>
                <w:rFonts w:ascii="Calibri" w:hAnsi="Calibri" w:cs="Calibri"/>
                <w:color w:val="000000"/>
                <w:sz w:val="16"/>
                <w:lang w:eastAsia="es-BO"/>
              </w:rPr>
              <w:t> </w:t>
            </w:r>
          </w:p>
        </w:tc>
      </w:tr>
    </w:tbl>
    <w:p w:rsidR="00EA0BD8" w:rsidRPr="00882269" w:rsidRDefault="00EA0BD8" w:rsidP="00EA0BD8">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rsidR="00EA0BD8" w:rsidRPr="00882269" w:rsidRDefault="00EA0BD8" w:rsidP="00EA0BD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EA0BD8" w:rsidRPr="00882269" w:rsidRDefault="00EA0BD8" w:rsidP="00EA0BD8">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EA0BD8" w:rsidRPr="000C42AD" w:rsidTr="00EA0BD8">
        <w:trPr>
          <w:cantSplit/>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bookmarkStart w:id="157" w:name="_Toc71811174"/>
            <w:r w:rsidRPr="000C42AD">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r w:rsidRPr="000C42AD">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rsidR="00EA0BD8" w:rsidRPr="000C42AD" w:rsidRDefault="00EA0BD8" w:rsidP="00EA0BD8">
            <w:pPr>
              <w:jc w:val="center"/>
              <w:rPr>
                <w:rFonts w:ascii="Calibri" w:hAnsi="Calibri" w:cs="Calibri"/>
                <w:color w:val="000000"/>
                <w:sz w:val="16"/>
                <w:szCs w:val="16"/>
                <w:lang w:eastAsia="es-BO"/>
              </w:rPr>
            </w:pPr>
            <w:r w:rsidRPr="000C42AD">
              <w:rPr>
                <w:rFonts w:ascii="Calibri" w:hAnsi="Calibri" w:cs="Calibri"/>
                <w:color w:val="000000"/>
                <w:sz w:val="16"/>
                <w:szCs w:val="16"/>
                <w:lang w:eastAsia="es-BO"/>
              </w:rPr>
              <w:t>UNIDAD DE MEDIDA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EMBOQUILLADO DE HORMIGÓN ARMADO PARA DINTEL DE LADRILLO (6 H)</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CUBICO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LOSA ALIVIANADA CON VIGUETA PRETENSADA E=15CM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lastRenderedPageBreak/>
              <w:t>15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DE CIELO RASO B/LOSA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(1,00X2,30)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(0,90X2,30)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PUERTA TABLERO DE MADERA SEMIDURA C/BARNIZ (0,80x2,30)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 CUADRADO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METRO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PIEZA</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PUNTO</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r w:rsidR="00EA0BD8" w:rsidRPr="000C42AD" w:rsidTr="00EA0BD8">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EA0BD8" w:rsidRPr="000C42AD" w:rsidRDefault="00EA0BD8" w:rsidP="00EA0BD8">
            <w:pPr>
              <w:jc w:val="right"/>
              <w:rPr>
                <w:rFonts w:ascii="Calibri" w:hAnsi="Calibri" w:cs="Calibri"/>
                <w:color w:val="000000"/>
                <w:sz w:val="16"/>
                <w:szCs w:val="16"/>
                <w:lang w:eastAsia="es-BO"/>
              </w:rPr>
            </w:pPr>
            <w:r w:rsidRPr="000C42AD">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rsidR="00EA0BD8" w:rsidRPr="000C42AD" w:rsidRDefault="00EA0BD8" w:rsidP="00EA0BD8">
            <w:pPr>
              <w:rPr>
                <w:rFonts w:ascii="Calibri" w:hAnsi="Calibri" w:cs="Calibri"/>
                <w:color w:val="000000"/>
                <w:sz w:val="16"/>
                <w:szCs w:val="16"/>
                <w:lang w:eastAsia="es-BO"/>
              </w:rPr>
            </w:pPr>
            <w:r w:rsidRPr="000C42AD">
              <w:rPr>
                <w:rFonts w:ascii="Calibri" w:hAnsi="Calibri" w:cs="Calibri"/>
                <w:color w:val="000000"/>
                <w:sz w:val="16"/>
                <w:szCs w:val="16"/>
                <w:lang w:eastAsia="es-BO"/>
              </w:rPr>
              <w:t>GLOBAL</w:t>
            </w:r>
          </w:p>
        </w:tc>
      </w:tr>
    </w:tbl>
    <w:p w:rsidR="00EA0BD8" w:rsidRPr="0053408B" w:rsidRDefault="00EA0BD8" w:rsidP="00EA0BD8"/>
    <w:p w:rsidR="00EA0BD8" w:rsidRPr="00882269" w:rsidRDefault="00EA0BD8" w:rsidP="00EA0BD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EA0BD8" w:rsidRPr="00882269" w:rsidRDefault="00EA0BD8" w:rsidP="00EA0BD8">
      <w:pPr>
        <w:rPr>
          <w:lang w:val="es-ES_tradnl"/>
        </w:rPr>
      </w:pPr>
    </w:p>
    <w:p w:rsidR="00EA0BD8" w:rsidRPr="00F15D7F" w:rsidRDefault="00EA0BD8" w:rsidP="00EA0BD8">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rsidR="00EA0BD8" w:rsidRPr="00A36FBE" w:rsidRDefault="00EA0BD8" w:rsidP="00EA0BD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EA0BD8" w:rsidRPr="00A8327A" w:rsidRDefault="00EA0BD8" w:rsidP="00EA0BD8">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lastRenderedPageBreak/>
        <w:t>Cemento:</w:t>
      </w:r>
      <w:r w:rsidRPr="00A8327A">
        <w:rPr>
          <w:rFonts w:ascii="Tahoma" w:hAnsi="Tahoma" w:cs="Tahoma"/>
          <w:highlight w:val="green"/>
        </w:rPr>
        <w:t xml:space="preserve"> Se deberá utilizar cemento Portland 100% de origen nacional fresco y de calidad probada IP-40.</w:t>
      </w:r>
    </w:p>
    <w:p w:rsidR="00EA0BD8" w:rsidRPr="00A36FBE" w:rsidRDefault="00EA0BD8" w:rsidP="00EA0BD8">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rsidR="00EA0BD8" w:rsidRPr="00882269" w:rsidRDefault="00EA0BD8" w:rsidP="00EA0BD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EA0BD8" w:rsidRPr="00F15D7F" w:rsidRDefault="00EA0BD8" w:rsidP="00EA0BD8">
      <w:pPr>
        <w:jc w:val="both"/>
        <w:rPr>
          <w:rFonts w:ascii="Tahoma" w:hAnsi="Tahoma" w:cs="Tahoma"/>
          <w:lang w:val="es-ES_tradnl"/>
        </w:rPr>
      </w:pPr>
    </w:p>
    <w:p w:rsidR="00EA0BD8" w:rsidRPr="00F15D7F" w:rsidRDefault="00EA0BD8" w:rsidP="00EA0BD8">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EA0BD8" w:rsidRPr="00F15D7F" w:rsidRDefault="00EA0BD8" w:rsidP="00EA0BD8">
      <w:pPr>
        <w:jc w:val="both"/>
        <w:rPr>
          <w:rFonts w:ascii="Tahoma" w:hAnsi="Tahoma" w:cs="Tahoma"/>
          <w:lang w:val="es-ES_tradnl"/>
        </w:rPr>
      </w:pPr>
    </w:p>
    <w:p w:rsidR="00EA0BD8" w:rsidRPr="00F15D7F" w:rsidRDefault="00EA0BD8" w:rsidP="00EA0BD8">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EA0BD8" w:rsidRPr="00882269" w:rsidRDefault="00EA0BD8" w:rsidP="00EA0BD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rsidR="00EA0BD8" w:rsidRPr="00882269" w:rsidRDefault="00EA0BD8" w:rsidP="00EA0BD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EA0BD8" w:rsidRPr="00882269" w:rsidRDefault="00EA0BD8" w:rsidP="00EA0BD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EA0BD8" w:rsidRPr="00882269" w:rsidRDefault="00EA0BD8" w:rsidP="00EA0BD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EA0BD8" w:rsidRPr="00882269"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EA0BD8" w:rsidRPr="00882269"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EA0BD8" w:rsidRDefault="00EA0BD8" w:rsidP="00EA0BD8">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EA0BD8" w:rsidRPr="00882269" w:rsidRDefault="00EA0BD8" w:rsidP="00EA0BD8">
      <w:pPr>
        <w:ind w:left="709"/>
        <w:jc w:val="both"/>
        <w:rPr>
          <w:rFonts w:ascii="Tahoma" w:hAnsi="Tahoma" w:cs="Tahoma"/>
          <w:color w:val="FF0000"/>
        </w:rPr>
      </w:pPr>
    </w:p>
    <w:p w:rsidR="00EA0BD8" w:rsidRPr="00882269" w:rsidRDefault="00EA0BD8" w:rsidP="00EA0BD8">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EA0BD8" w:rsidRPr="00262063" w:rsidRDefault="00EA0BD8" w:rsidP="002620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rsidR="00EA0BD8" w:rsidRPr="006D6C69" w:rsidRDefault="00EA0BD8" w:rsidP="00EA0BD8">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EA0BD8" w:rsidRPr="006A3491" w:rsidTr="00EA0BD8">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libre 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 xml:space="preserve">Los yacimientos de arena a ser utilizados , deberán ser aprobados por el Inspector de Obra, en base a los resultados que arrojen los ensayos </w:t>
            </w:r>
            <w:r w:rsidRPr="006A3491">
              <w:rPr>
                <w:rFonts w:ascii="Calibri" w:hAnsi="Calibri" w:cs="Calibri"/>
                <w:color w:val="000000"/>
                <w:lang w:eastAsia="es-BO"/>
              </w:rPr>
              <w:lastRenderedPageBreak/>
              <w:t>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BARNIZ</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w:t>
            </w:r>
            <w:r w:rsidRPr="006A3491">
              <w:rPr>
                <w:rFonts w:ascii="Calibri" w:hAnsi="Calibri" w:cs="Calibri"/>
                <w:color w:val="000000"/>
                <w:lang w:eastAsia="es-BO"/>
              </w:rPr>
              <w:lastRenderedPageBreak/>
              <w:t>puntos de iluminación.</w:t>
            </w:r>
            <w:r w:rsidRPr="006A3491">
              <w:rPr>
                <w:rFonts w:ascii="Calibri" w:hAnsi="Calibri" w:cs="Calibri"/>
                <w:color w:val="000000"/>
                <w:lang w:eastAsia="es-BO"/>
              </w:rPr>
              <w:br/>
              <w:t>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w:t>
            </w:r>
            <w:r w:rsidRPr="006A3491">
              <w:rPr>
                <w:rFonts w:ascii="Calibri" w:hAnsi="Calibri" w:cs="Calibri"/>
                <w:color w:val="000000"/>
                <w:lang w:eastAsia="es-BO"/>
              </w:rPr>
              <w:lastRenderedPageBreak/>
              <w:t>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r>
            <w:r w:rsidRPr="006A3491">
              <w:rPr>
                <w:rFonts w:ascii="Calibri" w:hAnsi="Calibri" w:cs="Calibri"/>
                <w:color w:val="000000"/>
                <w:lang w:eastAsia="es-BO"/>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CERÁMICA NACIONAL TIPO 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CLAVOS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6A3491">
              <w:rPr>
                <w:rFonts w:ascii="Calibri" w:hAnsi="Calibri" w:cs="Calibri"/>
                <w:color w:val="000000"/>
                <w:lang w:eastAsia="es-BO"/>
              </w:rPr>
              <w:br/>
              <w:t>Se requerirá principalmente clavos de 2”, 2 1/2", 4” y 5".</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instalado en cada Punto que tenga conexión a Artefactos sanitarios u otros. Con el objetivo de evitar la pérdida de rosca (materiales plásticos)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r>
            <w:r w:rsidRPr="006A3491">
              <w:rPr>
                <w:rFonts w:ascii="Calibri" w:hAnsi="Calibri" w:cs="Calibri"/>
                <w:color w:val="000000"/>
                <w:lang w:eastAsia="es-BO"/>
              </w:rPr>
              <w:lastRenderedPageBreak/>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t>Debe cumplir con la NB 645:2007: Tuberías de fierro fundido dúctil, acoples y accesorios para líneas de tuberías de presión.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w:t>
            </w:r>
            <w:r w:rsidRPr="006A3491">
              <w:rPr>
                <w:rFonts w:ascii="Calibri" w:hAnsi="Calibri" w:cs="Calibri"/>
                <w:color w:val="000000"/>
                <w:lang w:eastAsia="es-BO"/>
              </w:rPr>
              <w:lastRenderedPageBreak/>
              <w:t>mismas deberán ser aprobadas por el Inspector de obra antes de su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CORDEL</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r>
            <w:r w:rsidRPr="006A3491">
              <w:rPr>
                <w:rFonts w:ascii="Calibri" w:hAnsi="Calibri" w:cs="Calibri"/>
                <w:color w:val="000000"/>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 xml:space="preserve">Barras corrugadas de 12 m de longitud, con una resistencia en fluencia mínima de 4200 kg/cm2, pudiéndose usar resistencias mayores hasta los </w:t>
            </w:r>
            <w:r w:rsidRPr="006A3491">
              <w:rPr>
                <w:rFonts w:ascii="Calibri" w:hAnsi="Calibri" w:cs="Calibri"/>
                <w:color w:val="000000"/>
                <w:lang w:eastAsia="es-BO"/>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r>
            <w:r w:rsidRPr="006A3491">
              <w:rPr>
                <w:rFonts w:ascii="Calibri" w:hAnsi="Calibri" w:cs="Calibri"/>
                <w:color w:val="000000"/>
                <w:lang w:eastAsia="es-BO"/>
              </w:rPr>
              <w:lastRenderedPageBreak/>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GRAVA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r w:rsidRPr="006A3491">
              <w:rPr>
                <w:rFonts w:ascii="Calibri" w:hAnsi="Calibri" w:cs="Calibri"/>
                <w:color w:val="000000"/>
                <w:lang w:eastAsia="es-BO"/>
              </w:rPr>
              <w:br/>
              <w:t xml:space="preserve">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r>
            <w:r w:rsidRPr="006A3491">
              <w:rPr>
                <w:rFonts w:ascii="Calibri" w:hAnsi="Calibri" w:cs="Calibri"/>
                <w:color w:val="000000"/>
                <w:lang w:eastAsia="es-BO"/>
              </w:rPr>
              <w:lastRenderedPageBreak/>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r>
            <w:r w:rsidRPr="006A3491">
              <w:rPr>
                <w:rFonts w:ascii="Calibri" w:hAnsi="Calibri" w:cs="Calibri"/>
                <w:color w:val="000000"/>
                <w:lang w:eastAsia="es-BO"/>
              </w:rPr>
              <w:lastRenderedPageBreak/>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6A3491">
              <w:rPr>
                <w:rFonts w:ascii="Calibri" w:hAnsi="Calibri" w:cs="Calibri"/>
                <w:color w:val="000000"/>
                <w:lang w:eastAsia="es-BO"/>
              </w:rPr>
              <w:lastRenderedPageBreak/>
              <w:t xml:space="preserve">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Las alas laterales tendrán una pendiente mínima de 2% con dirección hacia el 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w:t>
            </w:r>
            <w:r w:rsidRPr="006A3491">
              <w:rPr>
                <w:rFonts w:ascii="Calibri" w:hAnsi="Calibri" w:cs="Calibri"/>
                <w:color w:val="000000"/>
                <w:lang w:eastAsia="es-BO"/>
              </w:rPr>
              <w:lastRenderedPageBreak/>
              <w:t>calidad, asimismo deberá de color uniforme, la válvula de puerta de no-levantamiento del vástago con el manubrio deberá ser de hierro fundido y deberá ofrecer el cierre positivo.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 xml:space="preserve">s un material de relleno que se utiliza para dotar a la superficie de una correcta y perfecta planitud. Además sirve para juntas y grietas producidas en </w:t>
            </w:r>
            <w:r w:rsidRPr="006A3491">
              <w:rPr>
                <w:rFonts w:ascii="Calibri" w:hAnsi="Calibri" w:cs="Calibri"/>
                <w:color w:val="000000"/>
                <w:lang w:eastAsia="es-BO"/>
              </w:rPr>
              <w:lastRenderedPageBreak/>
              <w:t>el yeso, en juntas de zócalos, rodapiés, fisuras, abolladuras e imperfecciones que pueda contener la superficie.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Debe   ser   antiadherente    para   una   buena   manipulación durante su 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PIEDRA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lastRenderedPageBreak/>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del FISCAL de obra.</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lastRenderedPageBreak/>
              <w:br/>
            </w:r>
            <w:r w:rsidRPr="006A3491">
              <w:rPr>
                <w:rFonts w:ascii="Calibri" w:hAnsi="Calibri" w:cs="Calibri"/>
                <w:color w:val="000000"/>
                <w:lang w:eastAsia="es-BO"/>
              </w:rPr>
              <w:br/>
            </w:r>
            <w:r w:rsidRPr="006A3491">
              <w:rPr>
                <w:rFonts w:ascii="Calibri" w:hAnsi="Calibri" w:cs="Calibri"/>
                <w:color w:val="000000"/>
                <w:lang w:eastAsia="es-BO"/>
              </w:rPr>
              <w:br/>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w:t>
            </w:r>
            <w:r w:rsidRPr="006A3491">
              <w:rPr>
                <w:rFonts w:ascii="Calibri" w:hAnsi="Calibri" w:cs="Calibri"/>
                <w:color w:val="000000"/>
                <w:lang w:eastAsia="es-BO"/>
              </w:rPr>
              <w:lastRenderedPageBreak/>
              <w:t>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6A3491">
              <w:rPr>
                <w:rFonts w:ascii="Calibri" w:hAnsi="Calibri" w:cs="Calibri"/>
                <w:color w:val="000000"/>
                <w:lang w:eastAsia="es-BO"/>
              </w:rPr>
              <w:lastRenderedPageBreak/>
              <w:t>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w:t>
            </w:r>
            <w:r w:rsidRPr="006A3491">
              <w:rPr>
                <w:rFonts w:ascii="Calibri" w:hAnsi="Calibri" w:cs="Calibri"/>
                <w:color w:val="000000"/>
                <w:lang w:eastAsia="es-BO"/>
              </w:rPr>
              <w:lastRenderedPageBreak/>
              <w:t>madera debido a cambios de temperatura y condiciones climáticas del ambiente.</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w:t>
            </w:r>
            <w:r w:rsidRPr="006A3491">
              <w:rPr>
                <w:rFonts w:ascii="Calibri" w:hAnsi="Calibri" w:cs="Calibri"/>
                <w:color w:val="000000"/>
                <w:lang w:eastAsia="es-BO"/>
              </w:rPr>
              <w:lastRenderedPageBreak/>
              <w:t xml:space="preserve">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6A3491">
              <w:rPr>
                <w:rFonts w:ascii="Calibri" w:hAnsi="Calibri" w:cs="Calibri"/>
                <w:color w:val="000000"/>
                <w:lang w:eastAsia="es-BO"/>
              </w:rPr>
              <w:lastRenderedPageBreak/>
              <w:t>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r>
            <w:r w:rsidRPr="006A3491">
              <w:rPr>
                <w:rFonts w:ascii="Calibri" w:hAnsi="Calibri" w:cs="Calibri"/>
                <w:color w:val="000000"/>
                <w:lang w:eastAsia="es-BO"/>
              </w:rPr>
              <w:lastRenderedPageBreak/>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Tamaño de 3/4"</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r>
            <w:r w:rsidRPr="006A3491">
              <w:rPr>
                <w:rFonts w:ascii="Calibri" w:hAnsi="Calibri" w:cs="Calibri"/>
                <w:color w:val="000000"/>
                <w:lang w:eastAsia="es-BO"/>
              </w:rPr>
              <w:lastRenderedPageBreak/>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r>
            <w:r w:rsidRPr="006A3491">
              <w:rPr>
                <w:rFonts w:ascii="Calibri" w:hAnsi="Calibri" w:cs="Calibri"/>
                <w:color w:val="000000"/>
                <w:lang w:eastAsia="es-BO"/>
              </w:rPr>
              <w:lastRenderedPageBreak/>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w:t>
            </w:r>
            <w:r w:rsidRPr="006A3491">
              <w:rPr>
                <w:rFonts w:ascii="Calibri" w:hAnsi="Calibri" w:cs="Calibri"/>
                <w:color w:val="000000"/>
                <w:lang w:eastAsia="es-BO"/>
              </w:rPr>
              <w:lastRenderedPageBreak/>
              <w:t>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xml:space="preserve">- Debe presentar color uniforme, ser libre de cuerpos extraños, irregularidades, rajaduras y otros defectos visuales que indiquen </w:t>
            </w:r>
            <w:r w:rsidRPr="006A3491">
              <w:rPr>
                <w:rFonts w:ascii="Calibri" w:hAnsi="Calibri" w:cs="Calibri"/>
                <w:color w:val="000000"/>
                <w:lang w:eastAsia="es-BO"/>
              </w:rPr>
              <w:lastRenderedPageBreak/>
              <w:t>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A0BD8" w:rsidRPr="006A3491" w:rsidTr="00EA0BD8">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lastRenderedPageBreak/>
              <w:t>YESO</w:t>
            </w:r>
          </w:p>
        </w:tc>
        <w:tc>
          <w:tcPr>
            <w:tcW w:w="903" w:type="dxa"/>
            <w:tcBorders>
              <w:top w:val="nil"/>
              <w:left w:val="nil"/>
              <w:bottom w:val="single" w:sz="4" w:space="0" w:color="000000"/>
              <w:right w:val="single" w:sz="4" w:space="0" w:color="000000"/>
            </w:tcBorders>
            <w:shd w:val="clear" w:color="000000" w:fill="FFFFFF"/>
            <w:noWrap/>
            <w:vAlign w:val="bottom"/>
            <w:hideMark/>
          </w:tcPr>
          <w:p w:rsidR="00EA0BD8" w:rsidRPr="006A3491" w:rsidRDefault="00EA0BD8" w:rsidP="00EA0BD8">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EA0BD8" w:rsidRPr="006A3491" w:rsidRDefault="00EA0BD8" w:rsidP="00EA0BD8">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EA0BD8" w:rsidRPr="006A3491" w:rsidTr="00EA0BD8">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EA0BD8" w:rsidRPr="006A3491" w:rsidRDefault="00EA0BD8" w:rsidP="00EA0BD8">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rsidR="00EA0BD8" w:rsidRDefault="00EA0BD8" w:rsidP="00EA0BD8">
      <w:pPr>
        <w:widowControl w:val="0"/>
        <w:autoSpaceDE w:val="0"/>
        <w:autoSpaceDN w:val="0"/>
        <w:spacing w:line="300" w:lineRule="auto"/>
        <w:jc w:val="both"/>
        <w:rPr>
          <w:rFonts w:ascii="Verdana" w:hAnsi="Verdana" w:cs="Arial"/>
          <w:b/>
          <w:i/>
          <w:color w:val="000000"/>
          <w:sz w:val="18"/>
          <w:szCs w:val="18"/>
          <w:u w:val="single"/>
        </w:rPr>
      </w:pPr>
    </w:p>
    <w:p w:rsidR="00EA0BD8" w:rsidRPr="00EA0BD8" w:rsidRDefault="00EA0BD8" w:rsidP="00EA0BD8">
      <w:pPr>
        <w:jc w:val="both"/>
        <w:rPr>
          <w:rFonts w:cs="Calibr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EA0BD8" w:rsidRPr="009555F8" w:rsidTr="00EA0BD8">
        <w:tc>
          <w:tcPr>
            <w:tcW w:w="40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43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9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2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406"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w:t>
            </w:r>
          </w:p>
        </w:tc>
        <w:tc>
          <w:tcPr>
            <w:tcW w:w="1438"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VAC-OP-TRE-1</w:t>
            </w:r>
          </w:p>
        </w:tc>
        <w:tc>
          <w:tcPr>
            <w:tcW w:w="89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257" w:type="pct"/>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TRAZADO Y REPLANTEO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Cs/>
          <w:sz w:val="18"/>
          <w:szCs w:val="18"/>
        </w:rPr>
      </w:pPr>
      <w:r w:rsidRPr="00EA0BD8">
        <w:rPr>
          <w:rFonts w:eastAsia="Arial" w:cs="Calibri"/>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Cs/>
          <w:kern w:val="28"/>
          <w:sz w:val="18"/>
          <w:szCs w:val="18"/>
        </w:rPr>
      </w:pPr>
      <w:bookmarkStart w:id="165" w:name="_Hlk99371405"/>
      <w:r w:rsidRPr="00EA0BD8">
        <w:rPr>
          <w:rFonts w:eastAsia="Arial" w:cs="Calibr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Se traza la forma del perímetro de la obra y se señalan los ejes y/o contornos donde se debe situar la cimentación.</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A0BD8" w:rsidRPr="00EA0BD8" w:rsidRDefault="00EA0BD8" w:rsidP="00EA0BD8">
      <w:pPr>
        <w:widowControl w:val="0"/>
        <w:autoSpaceDE w:val="0"/>
        <w:autoSpaceDN w:val="0"/>
        <w:jc w:val="both"/>
        <w:rPr>
          <w:rFonts w:eastAsia="Arial" w:cs="Calibri"/>
          <w:bCs/>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El trazado deberá ser aprobado por escrito por el Inspector de proyectos con anterioridad a la iniciación de cualquier trabajo de excavación.</w:t>
      </w:r>
    </w:p>
    <w:bookmarkEnd w:id="165"/>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Cs/>
          <w:sz w:val="18"/>
          <w:szCs w:val="18"/>
        </w:rPr>
      </w:pPr>
      <w:r w:rsidRPr="00EA0BD8">
        <w:rPr>
          <w:rFonts w:eastAsia="Arial" w:cs="Calibri"/>
          <w:bCs/>
          <w:sz w:val="18"/>
          <w:szCs w:val="18"/>
        </w:rPr>
        <w:t xml:space="preserve">El trazado y replanteo será medido en forma </w:t>
      </w:r>
      <w:r w:rsidRPr="00EA0BD8">
        <w:rPr>
          <w:rFonts w:eastAsia="Arial" w:cs="Calibri"/>
          <w:b/>
          <w:bCs/>
          <w:sz w:val="18"/>
          <w:szCs w:val="18"/>
        </w:rPr>
        <w:t>global</w:t>
      </w:r>
      <w:r w:rsidRPr="00EA0BD8">
        <w:rPr>
          <w:rFonts w:eastAsia="Arial" w:cs="Calibri"/>
          <w:bCs/>
          <w:sz w:val="18"/>
          <w:szCs w:val="18"/>
        </w:rPr>
        <w:t xml:space="preserve"> a lo largo de los ejes de construcción establecidos en los planos, previa verificación y aprobación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w:t>
      </w:r>
      <w:r w:rsidRPr="00EA0BD8">
        <w:rPr>
          <w:rFonts w:eastAsia="Arial" w:cs="Calibri"/>
          <w:color w:val="000000"/>
          <w:sz w:val="18"/>
          <w:szCs w:val="18"/>
        </w:rPr>
        <w:t xml:space="preserve">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jc w:val="both"/>
        <w:rPr>
          <w:rFonts w:cs="Calibri"/>
          <w:b/>
          <w:i/>
          <w:sz w:val="18"/>
          <w:szCs w:val="18"/>
          <w:u w:val="single"/>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536"/>
        <w:gridCol w:w="1536"/>
        <w:gridCol w:w="936"/>
        <w:gridCol w:w="4557"/>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VAC-OG-EXC-1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VAC-OG-EXC-1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EXCAVACIÓN DE 0 A 2,50 M (SIN AGOTAMIENTO)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 xml:space="preserve">Las zanjas o excavaciones terminadas, deberán presentar superficies sin irregularidades y tanto las paredes como el fondo tendrán las dimensiones indicadas en los planos. </w:t>
      </w: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EA0BD8" w:rsidRPr="00EA0BD8" w:rsidRDefault="00EA0BD8" w:rsidP="00EA0BD8">
      <w:pPr>
        <w:widowControl w:val="0"/>
        <w:autoSpaceDE w:val="0"/>
        <w:autoSpaceDN w:val="0"/>
        <w:jc w:val="both"/>
        <w:rPr>
          <w:rFonts w:cs="Calibri"/>
          <w:sz w:val="18"/>
          <w:szCs w:val="18"/>
          <w:lang w:val="es-ES_tradnl" w:eastAsia="es-ES"/>
        </w:rPr>
      </w:pPr>
    </w:p>
    <w:p w:rsidR="00EA0BD8" w:rsidRPr="00EA0BD8" w:rsidRDefault="00EA0BD8" w:rsidP="00EA0BD8">
      <w:pPr>
        <w:widowControl w:val="0"/>
        <w:autoSpaceDE w:val="0"/>
        <w:autoSpaceDN w:val="0"/>
        <w:jc w:val="both"/>
        <w:rPr>
          <w:rFonts w:cs="Calibri"/>
          <w:sz w:val="18"/>
          <w:szCs w:val="18"/>
          <w:lang w:val="es-ES_tradnl" w:eastAsia="es-ES"/>
        </w:rPr>
      </w:pPr>
      <w:r w:rsidRPr="00EA0BD8">
        <w:rPr>
          <w:rFonts w:cs="Calibri"/>
          <w:sz w:val="18"/>
          <w:szCs w:val="18"/>
          <w:lang w:val="es-ES_tradnl" w:eastAsia="es-ES"/>
        </w:rPr>
        <w:t>El retiro del material excedente al botadero autorizado no se contempla en este ítem.</w:t>
      </w:r>
    </w:p>
    <w:p w:rsidR="00EA0BD8" w:rsidRPr="00EA0BD8" w:rsidRDefault="00EA0BD8" w:rsidP="00EA0BD8">
      <w:pPr>
        <w:widowControl w:val="0"/>
        <w:autoSpaceDE w:val="0"/>
        <w:autoSpaceDN w:val="0"/>
        <w:jc w:val="both"/>
        <w:rPr>
          <w:rFonts w:eastAsia="Arial" w:cs="Calibri"/>
          <w:b/>
          <w:sz w:val="18"/>
          <w:szCs w:val="18"/>
          <w:lang w:val="es-ES_tradnl"/>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excavación de 0 a 2,50 m (sin agotamiento) será medida en </w:t>
      </w:r>
      <w:r w:rsidRPr="00EA0BD8">
        <w:rPr>
          <w:rFonts w:eastAsia="Arial" w:cs="Calibri"/>
          <w:b/>
          <w:sz w:val="18"/>
          <w:szCs w:val="18"/>
        </w:rPr>
        <w:t>metros cúbicos</w:t>
      </w:r>
      <w:r w:rsidRPr="00EA0BD8">
        <w:rPr>
          <w:rFonts w:eastAsia="Arial" w:cs="Calibri"/>
          <w:sz w:val="18"/>
          <w:szCs w:val="18"/>
        </w:rPr>
        <w:t xml:space="preserve"> tomando en cuenta únicamente el volumen neto del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w:t>
      </w:r>
      <w:r w:rsidRPr="00EA0BD8">
        <w:rPr>
          <w:rFonts w:eastAsia="Arial" w:cs="Calibri"/>
          <w:color w:val="000000"/>
          <w:sz w:val="18"/>
          <w:szCs w:val="18"/>
        </w:rPr>
        <w:t xml:space="preserve">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9"/>
        <w:gridCol w:w="1493"/>
        <w:gridCol w:w="1493"/>
        <w:gridCol w:w="222"/>
        <w:gridCol w:w="936"/>
        <w:gridCol w:w="4690"/>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VAC-OG-SOL-1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VAC-OG-SOL-1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SOLADURA DE PIEDRA MANZANA SIN CONTRAPISO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soladura de piedra manzana sin contrapiso, con dimensiones no menores a 20 centímetros, de acuerdo a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la soldadura de piedra de piedra manzana sin contrapiso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 xml:space="preserve">Preparación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manera previa a la ejecución del ítem, se prepara la superficie sobre la cual se apoyará la misma, verificando que esté uniforme, compactada y con la pendiente deseada.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ejecutar el empedrado, la superficie deberá estar perfilada de acuerdo a planos y no deberá haber regiones donde el suelo de asiento este suelto o sea de mala calidad.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Empedrado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Las piedras deberán estar en contacto una con otra, para aminorar los espacios entre ellas.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espacios que queden entre piedras, deberán ser rellenados con material proveniente de las excavaciones, y que cumplan con lo especificado respecto a rellenos.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 xml:space="preserve">La Piedra que esta partida, debe ser cambiada, el material de relleno no debe tener materiales extraños. </w:t>
      </w:r>
      <w:r w:rsidRPr="00EA0BD8">
        <w:rPr>
          <w:rFonts w:eastAsia="Arial" w:cs="Calibri"/>
          <w:kern w:val="28"/>
          <w:sz w:val="18"/>
          <w:szCs w:val="18"/>
        </w:rPr>
        <w:t>Toda ejecución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kern w:val="28"/>
          <w:sz w:val="18"/>
          <w:szCs w:val="18"/>
        </w:rPr>
        <w:t xml:space="preserve">La Soladura de Piedra Manzana sin Contrapiso será medida en </w:t>
      </w:r>
      <w:r w:rsidRPr="00EA0BD8">
        <w:rPr>
          <w:rFonts w:eastAsia="Arial" w:cs="Calibri"/>
          <w:b/>
          <w:kern w:val="28"/>
          <w:sz w:val="18"/>
          <w:szCs w:val="18"/>
        </w:rPr>
        <w:t>metros cuadrados</w:t>
      </w:r>
      <w:r w:rsidRPr="00EA0BD8">
        <w:rPr>
          <w:rFonts w:eastAsia="Arial" w:cs="Calibri"/>
          <w:kern w:val="28"/>
          <w:sz w:val="18"/>
          <w:szCs w:val="18"/>
        </w:rPr>
        <w:t>,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b/>
          <w:sz w:val="18"/>
          <w:szCs w:val="18"/>
        </w:rPr>
        <w:t xml:space="preserve">mismos </w:t>
      </w:r>
      <w:r w:rsidRPr="00EA0BD8">
        <w:rPr>
          <w:rFonts w:eastAsia="Arial" w:cs="Calibri"/>
          <w:b/>
          <w:color w:val="000000"/>
          <w:sz w:val="18"/>
          <w:szCs w:val="18"/>
        </w:rPr>
        <w:t>que no serán tomados en cuenta en la cantidad monetaria del ítem</w:t>
      </w:r>
      <w:r w:rsidRPr="00EA0BD8">
        <w:rPr>
          <w:rFonts w:eastAsia="Arial" w:cs="Calibri"/>
          <w:color w:val="000000"/>
          <w:sz w:val="18"/>
          <w:szCs w:val="18"/>
        </w:rPr>
        <w:t xml:space="preserve">.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color w:val="000000"/>
          <w:sz w:val="18"/>
          <w:szCs w:val="18"/>
        </w:rPr>
        <w:t>Este aporte propio estará sujeto al cronograma de ejecución de obra de la Entidad Ejecutora.</w:t>
      </w:r>
    </w:p>
    <w:tbl>
      <w:tblPr>
        <w:tblStyle w:val="TablaconcuadrculaCOPA3"/>
        <w:tblW w:w="0" w:type="auto"/>
        <w:tblLook w:val="04A0" w:firstRow="1" w:lastRow="0" w:firstColumn="1" w:lastColumn="0" w:noHBand="0" w:noVBand="1"/>
      </w:tblPr>
      <w:tblGrid>
        <w:gridCol w:w="418"/>
        <w:gridCol w:w="1516"/>
        <w:gridCol w:w="1516"/>
        <w:gridCol w:w="222"/>
        <w:gridCol w:w="936"/>
        <w:gridCol w:w="3231"/>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70"/>
        </w:trPr>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4</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VAC-OG-ZAP-1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VAC-OG-ZAP-1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ZAPATA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la zapata de hormigón armado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Limpieza y colocación de Fierros Corrugados</w:t>
      </w: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t xml:space="preserve">          1,5 a 2,0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Armado de Fierros Corrugados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84"/>
        </w:numPr>
        <w:autoSpaceDE w:val="0"/>
        <w:autoSpaceDN w:val="0"/>
        <w:jc w:val="both"/>
        <w:rPr>
          <w:rFonts w:eastAsia="Arial" w:cs="Calibri"/>
          <w:kern w:val="28"/>
          <w:sz w:val="18"/>
          <w:szCs w:val="18"/>
        </w:rPr>
      </w:pPr>
      <w:r w:rsidRPr="00EA0BD8">
        <w:rPr>
          <w:rFonts w:eastAsia="Arial" w:cs="Calibr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hormigón </w:t>
      </w:r>
      <w:r w:rsidRPr="00EA0BD8">
        <w:rPr>
          <w:rFonts w:eastAsia="Arial" w:cs="Calibri"/>
          <w:b/>
          <w:kern w:val="28"/>
          <w:sz w:val="18"/>
          <w:szCs w:val="18"/>
        </w:rPr>
        <w:t>deberá ser mezclado mecánicamente</w:t>
      </w:r>
      <w:r w:rsidRPr="00EA0BD8">
        <w:rPr>
          <w:rFonts w:eastAsia="Arial" w:cs="Calibri"/>
          <w:kern w:val="28"/>
          <w:sz w:val="18"/>
          <w:szCs w:val="18"/>
        </w:rPr>
        <w:t xml:space="preserve"> dosificando por volumen y deseablemente por peso. Para esta tarea:</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85"/>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86"/>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r w:rsidRPr="00EA0BD8">
        <w:rPr>
          <w:rFonts w:eastAsia="Arial" w:cs="Calibri"/>
          <w:b/>
          <w:kern w:val="28"/>
          <w:sz w:val="18"/>
          <w:szCs w:val="18"/>
        </w:rPr>
        <w:t>El mezclado manual queda expresamente prohibido.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numPr>
          <w:ilvl w:val="0"/>
          <w:numId w:val="87"/>
        </w:numPr>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88"/>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89"/>
        </w:numPr>
        <w:autoSpaceDE w:val="0"/>
        <w:autoSpaceDN w:val="0"/>
        <w:jc w:val="both"/>
        <w:rPr>
          <w:rFonts w:eastAsia="Arial" w:cs="Calibri"/>
          <w:kern w:val="28"/>
          <w:sz w:val="18"/>
          <w:szCs w:val="18"/>
        </w:rPr>
      </w:pPr>
      <w:r w:rsidRPr="00EA0BD8">
        <w:rPr>
          <w:rFonts w:eastAsia="Arial" w:cs="Calibri"/>
          <w:kern w:val="28"/>
          <w:sz w:val="18"/>
          <w:szCs w:val="18"/>
        </w:rPr>
        <w:t>Otros que el proponente oferte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0"/>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Es obligación d</w:t>
      </w:r>
      <w:r w:rsidRPr="00EA0BD8">
        <w:rPr>
          <w:rFonts w:eastAsia="Arial" w:cs="Calibri"/>
          <w:b/>
          <w:color w:val="FF0000"/>
          <w:kern w:val="28"/>
          <w:sz w:val="18"/>
          <w:szCs w:val="18"/>
        </w:rPr>
        <w:t>e</w:t>
      </w:r>
      <w:r w:rsidRPr="00EA0BD8">
        <w:rPr>
          <w:rFonts w:eastAsia="Arial" w:cs="Calibri"/>
          <w:b/>
          <w:kern w:val="28"/>
          <w:sz w:val="18"/>
          <w:szCs w:val="18"/>
        </w:rPr>
        <w:t xml:space="preserve"> la Entidad Ejecutora realizar cualquier corrección en la dosificación para conseguir el hormigón requerido</w:t>
      </w:r>
      <w:r w:rsidRPr="00EA0BD8">
        <w:rPr>
          <w:rFonts w:eastAsia="Arial" w:cs="Calibri"/>
          <w:kern w:val="28"/>
          <w:sz w:val="18"/>
          <w:szCs w:val="18"/>
        </w:rPr>
        <w:t xml:space="preserve">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rPr>
          <w:jc w:val="center"/>
        </w:trPr>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RES. Kg/cm2</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lang w:val="pt-BR"/>
              </w:rPr>
            </w:pPr>
            <w:r w:rsidRPr="00EA0BD8">
              <w:rPr>
                <w:rFonts w:eastAsia="Arial" w:cs="Calibri"/>
                <w:b/>
                <w:kern w:val="28"/>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Rev. (pulg)</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H “</w:t>
            </w:r>
            <w:smartTag w:uri="urn:schemas-microsoft-com:office:smarttags" w:element="metricconverter">
              <w:smartTagPr>
                <w:attr w:name="ProductID" w:val="400”"/>
              </w:smartTagPr>
              <w:r w:rsidRPr="00EA0BD8">
                <w:rPr>
                  <w:rFonts w:eastAsia="Arial" w:cs="Calibri"/>
                  <w:bCs/>
                  <w:kern w:val="28"/>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 – 3</w:t>
            </w:r>
          </w:p>
        </w:tc>
      </w:tr>
      <w:tr w:rsidR="00EA0BD8" w:rsidRPr="009555F8" w:rsidTr="00EA0BD8">
        <w:trPr>
          <w:trHeight w:val="132"/>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H “</w:t>
            </w:r>
            <w:smartTag w:uri="urn:schemas-microsoft-com:office:smarttags" w:element="metricconverter">
              <w:smartTagPr>
                <w:attr w:name="ProductID" w:val="350”"/>
              </w:smartTagPr>
              <w:r w:rsidRPr="00EA0BD8">
                <w:rPr>
                  <w:rFonts w:eastAsia="Arial" w:cs="Calibri"/>
                  <w:bCs/>
                  <w:kern w:val="28"/>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 – 3</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4</w:t>
            </w:r>
          </w:p>
        </w:tc>
      </w:tr>
      <w:tr w:rsidR="00EA0BD8" w:rsidRPr="009555F8" w:rsidTr="00EA0BD8">
        <w:trPr>
          <w:trHeight w:val="305"/>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4</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1”"/>
              </w:smartTagPr>
              <w:r w:rsidRPr="00EA0BD8">
                <w:rPr>
                  <w:rFonts w:eastAsia="Arial" w:cs="Calibri"/>
                  <w:bCs/>
                  <w:kern w:val="28"/>
                  <w:sz w:val="18"/>
                  <w:szCs w:val="18"/>
                </w:rPr>
                <w:t>1”</w:t>
              </w:r>
            </w:smartTag>
            <w:r w:rsidRPr="00EA0BD8">
              <w:rPr>
                <w:rFonts w:eastAsia="Arial" w:cs="Calibri"/>
                <w:bCs/>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r w:rsidR="00EA0BD8" w:rsidRPr="009555F8" w:rsidTr="00EA0BD8">
        <w:trPr>
          <w:trHeight w:val="304"/>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2”"/>
              </w:smartTagPr>
              <w:r w:rsidRPr="00EA0BD8">
                <w:rPr>
                  <w:rFonts w:eastAsia="Arial" w:cs="Calibri"/>
                  <w:bCs/>
                  <w:kern w:val="28"/>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r w:rsidR="00EA0BD8" w:rsidRPr="009555F8" w:rsidTr="00EA0BD8">
        <w:trPr>
          <w:trHeight w:val="305"/>
          <w:jc w:val="center"/>
        </w:trPr>
        <w:tc>
          <w:tcPr>
            <w:tcW w:w="91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smartTag w:uri="urn:schemas-microsoft-com:office:smarttags" w:element="metricconverter">
              <w:smartTagPr>
                <w:attr w:name="ProductID" w:val="2”"/>
              </w:smartTagPr>
              <w:r w:rsidRPr="00EA0BD8">
                <w:rPr>
                  <w:rFonts w:eastAsia="Arial" w:cs="Calibri"/>
                  <w:bCs/>
                  <w:kern w:val="28"/>
                  <w:sz w:val="18"/>
                  <w:szCs w:val="18"/>
                </w:rPr>
                <w:t>2”</w:t>
              </w:r>
            </w:smartTag>
            <w:r w:rsidRPr="00EA0BD8">
              <w:rPr>
                <w:rFonts w:eastAsia="Arial" w:cs="Calibri"/>
                <w:bCs/>
                <w:kern w:val="28"/>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bCs/>
                <w:kern w:val="28"/>
                <w:sz w:val="18"/>
                <w:szCs w:val="18"/>
              </w:rPr>
            </w:pPr>
            <w:r w:rsidRPr="00EA0BD8">
              <w:rPr>
                <w:rFonts w:eastAsia="Arial" w:cs="Calibri"/>
                <w:bCs/>
                <w:kern w:val="28"/>
                <w:sz w:val="18"/>
                <w:szCs w:val="18"/>
              </w:rPr>
              <w:t>2 – 3</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Reparación del Hormigón Armado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Zapata de Hormigón Armado será medida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rPr>
        <w:t xml:space="preserve">El aporte propio se encuentra especificado en </w:t>
      </w:r>
      <w:r w:rsidRPr="00EA0BD8">
        <w:rPr>
          <w:rFonts w:eastAsia="Arial" w:cs="Calibri"/>
          <w:sz w:val="18"/>
          <w:szCs w:val="18"/>
        </w:rPr>
        <w:t xml:space="preserve">el análisis de precios unitarios, mismos 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46"/>
        <w:gridCol w:w="1546"/>
        <w:gridCol w:w="222"/>
        <w:gridCol w:w="936"/>
        <w:gridCol w:w="436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VAC-OG-COL-3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VAC-OG-COL-3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COLUMNA DE HORMIGÓN ARMADO (0,25X0,25)</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comprende la construcción de columnas estructurales de Hormigón Armado de secciones (0,25 x 0,25), de acuerdo a los planos constructivos y/o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Apuntalamiento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des-apuntalamiento se efectuará según lo indicado en los planos constructivos y/o memoria de cálculo, pero en ningún caso será antes de los 7 días.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des-apuntalado se realizará previa autorización escrita del Inspector de proyecto, asimismo, en los casos que el Inspector de proyecto vea necesario, solicitará al Entidad Ejecutora de manera previa la secuencia.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ningún caso la cuantía geométrica del acero de refuerzo longitudinal será inferior a 4 por mil, ni tampoco los estribos estarán separados más de 18 cm.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b) En toda la longitud del empalme se colocarán armaduras transversales suplementarias para mejorar las condiciones del empalme, cuando sea necesario.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Sé utilizarán una o más hormigoneras de capacidad adecuada y se empleará personal especializado para su manejo.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Periódicamente se verificará la uniformidad del 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Los materiales componentes serán introducidos en el orden siguiente: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1º Una parte del agua del mezclado (aproximadamente la mitad)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3º La grava.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4º El resto del agua de amasado.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procederá al vaciado de los elementos estructurales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siguientes prohibiciones para el hormigonado deben tenerse en cuenta:</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La temperatura de vaciado no será menor a 5°C.</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No podrá efectuarse el vaciado durante la lluvia.</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autoSpaceDE w:val="0"/>
        <w:autoSpaceDN w:val="0"/>
        <w:jc w:val="both"/>
        <w:rPr>
          <w:rFonts w:eastAsia="Arial" w:cs="Calibri"/>
          <w:sz w:val="18"/>
          <w:szCs w:val="18"/>
        </w:rPr>
      </w:pPr>
      <w:r w:rsidRPr="00EA0BD8">
        <w:rPr>
          <w:rFonts w:eastAsia="Arial" w:cs="Calibri"/>
          <w:sz w:val="18"/>
          <w:szCs w:val="18"/>
        </w:rPr>
        <w:t>Por ningún motivo se podrá agregar agua en el momento de hormigonar.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espesor máximo de la capa de hormigón no deberá exceder a 20 cm para permitir una compactación eficaz.</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velocidad del vaciado será la suficiente para garantizar que el hormigón se mantenga plástico en todo momento.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94"/>
        </w:numPr>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RES. Kg/cm2</w:t>
            </w: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lang w:val="pt-BR"/>
              </w:rPr>
            </w:pPr>
            <w:r w:rsidRPr="00EA0BD8">
              <w:rPr>
                <w:rFonts w:eastAsia="Arial" w:cs="Calibri"/>
                <w:b/>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400”"/>
              </w:smartTagPr>
              <w:r w:rsidRPr="00EA0BD8">
                <w:rPr>
                  <w:rFonts w:eastAsia="Arial" w:cs="Calibri"/>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350”"/>
              </w:smartTagPr>
              <w:r w:rsidRPr="00EA0BD8">
                <w:rPr>
                  <w:rFonts w:eastAsia="Arial" w:cs="Calibri"/>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b/>
                <w:sz w:val="18"/>
                <w:szCs w:val="18"/>
              </w:rPr>
            </w:pPr>
            <w:smartTag w:uri="urn:schemas-microsoft-com:office:smarttags" w:element="metricconverter">
              <w:smartTagPr>
                <w:attr w:name="ProductID" w:val="1”"/>
              </w:smartTagPr>
              <w:r w:rsidRPr="00EA0BD8">
                <w:rPr>
                  <w:rFonts w:eastAsia="Arial" w:cs="Calibri"/>
                  <w:b/>
                  <w:sz w:val="18"/>
                  <w:szCs w:val="18"/>
                </w:rPr>
                <w:t>1”</w:t>
              </w:r>
            </w:smartTag>
            <w:r w:rsidRPr="00EA0BD8">
              <w:rPr>
                <w:rFonts w:eastAsia="Arial" w:cs="Calibri"/>
                <w:b/>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r w:rsidRPr="00EA0BD8">
              <w:rPr>
                <w:rFonts w:eastAsia="Arial" w:cs="Calibri"/>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2 – 3</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criterios de aceptación y rechazo de hormigones para cada uno de los ensayos de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Reparación del Hormigón Armado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Columnas de Hormigón Armado de sección de (0,25 x 0,25) serán medidas en </w:t>
      </w:r>
      <w:r w:rsidRPr="00EA0BD8">
        <w:rPr>
          <w:rFonts w:eastAsia="Arial" w:cs="Calibri"/>
          <w:b/>
          <w:sz w:val="18"/>
          <w:szCs w:val="18"/>
        </w:rPr>
        <w:t>metros cúbicos,</w:t>
      </w:r>
      <w:r w:rsidRPr="00EA0BD8">
        <w:rPr>
          <w:rFonts w:eastAsia="Arial" w:cs="Calibri"/>
          <w:sz w:val="18"/>
          <w:szCs w:val="18"/>
        </w:rPr>
        <w:t xml:space="preserve"> tomando en cuenta solo los volúmenes netos ejecutadas y autorizados.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 xml:space="preserve">mismos 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 xml:space="preserve">DETALLE CONSTRUCTIVO. -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B83D51" w:rsidP="00EA0BD8">
      <w:pPr>
        <w:widowControl w:val="0"/>
        <w:autoSpaceDE w:val="0"/>
        <w:autoSpaceDN w:val="0"/>
        <w:jc w:val="both"/>
        <w:rPr>
          <w:rFonts w:eastAsia="Arial" w:cs="Calibri"/>
          <w:sz w:val="18"/>
          <w:szCs w:val="18"/>
        </w:rPr>
      </w:pPr>
      <w:r>
        <w:rPr>
          <w:noProof/>
          <w:lang w:eastAsia="es-ES"/>
        </w:rPr>
        <w:drawing>
          <wp:anchor distT="0" distB="0" distL="114300" distR="114300" simplePos="0" relativeHeight="251682816" behindDoc="0" locked="0" layoutInCell="1" allowOverlap="1">
            <wp:simplePos x="0" y="0"/>
            <wp:positionH relativeFrom="column">
              <wp:posOffset>3593465</wp:posOffset>
            </wp:positionH>
            <wp:positionV relativeFrom="paragraph">
              <wp:posOffset>-316865</wp:posOffset>
            </wp:positionV>
            <wp:extent cx="1337310" cy="1882140"/>
            <wp:effectExtent l="0" t="0" r="0" b="0"/>
            <wp:wrapNone/>
            <wp:docPr id="7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inline distT="0" distB="0" distL="0" distR="0">
                <wp:extent cx="3096895" cy="1306830"/>
                <wp:effectExtent l="0" t="0" r="0" b="0"/>
                <wp:docPr id="31" name="Grupo 47640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1306830"/>
                          <a:chOff x="0" y="0"/>
                          <a:chExt cx="4710223" cy="1955948"/>
                        </a:xfrm>
                      </wpg:grpSpPr>
                      <wpg:grpSp>
                        <wpg:cNvPr id="476404096" name="Grupo 476404124"/>
                        <wpg:cNvGrpSpPr>
                          <a:grpSpLocks/>
                        </wpg:cNvGrpSpPr>
                        <wpg:grpSpPr bwMode="auto">
                          <a:xfrm>
                            <a:off x="127591" y="425302"/>
                            <a:ext cx="242715" cy="1074945"/>
                            <a:chOff x="1309" y="1785"/>
                            <a:chExt cx="339" cy="1998"/>
                          </a:xfrm>
                        </wpg:grpSpPr>
                        <wps:wsp>
                          <wps:cNvPr id="476404097"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2"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3"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04" name="Grupo 476404132"/>
                        <wpg:cNvGrpSpPr/>
                        <wpg:grpSpPr>
                          <a:xfrm>
                            <a:off x="0" y="0"/>
                            <a:ext cx="4710223" cy="1955948"/>
                            <a:chOff x="0" y="0"/>
                            <a:chExt cx="4710223" cy="1955948"/>
                          </a:xfrm>
                        </wpg:grpSpPr>
                        <wpg:grpSp>
                          <wpg:cNvPr id="476404105" name="Grupo 476404133"/>
                          <wpg:cNvGrpSpPr/>
                          <wpg:grpSpPr>
                            <a:xfrm>
                              <a:off x="0" y="0"/>
                              <a:ext cx="4710223" cy="1955948"/>
                              <a:chOff x="0" y="0"/>
                              <a:chExt cx="4710223" cy="1955948"/>
                            </a:xfrm>
                          </wpg:grpSpPr>
                          <wps:wsp>
                            <wps:cNvPr id="476404106" name="Cuadro de texto 476404134"/>
                            <wps:cNvSpPr txBox="1"/>
                            <wps:spPr>
                              <a:xfrm>
                                <a:off x="2073349" y="723014"/>
                                <a:ext cx="2636874" cy="244549"/>
                              </a:xfrm>
                              <a:prstGeom prst="rect">
                                <a:avLst/>
                              </a:prstGeom>
                              <a:noFill/>
                              <a:ln w="6350">
                                <a:noFill/>
                              </a:ln>
                            </wps:spPr>
                            <wps:txbx>
                              <w:txbxContent>
                                <w:p w:rsidR="00C01CA1" w:rsidRPr="0001594F" w:rsidRDefault="00C01CA1" w:rsidP="00EA0BD8">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7" name="Grupo 476404135"/>
                            <wpg:cNvGrpSpPr/>
                            <wpg:grpSpPr>
                              <a:xfrm>
                                <a:off x="0" y="0"/>
                                <a:ext cx="4678325" cy="1955948"/>
                                <a:chOff x="0" y="0"/>
                                <a:chExt cx="4678325" cy="1955948"/>
                              </a:xfrm>
                            </wpg:grpSpPr>
                            <wps:wsp>
                              <wps:cNvPr id="476404108" name="Cuadro de texto 476404136"/>
                              <wps:cNvSpPr txBox="1"/>
                              <wps:spPr>
                                <a:xfrm>
                                  <a:off x="2041451" y="1339702"/>
                                  <a:ext cx="2636874" cy="552893"/>
                                </a:xfrm>
                                <a:prstGeom prst="rect">
                                  <a:avLst/>
                                </a:prstGeom>
                                <a:noFill/>
                                <a:ln w="6350">
                                  <a:noFill/>
                                </a:ln>
                              </wps:spPr>
                              <wps:txbx>
                                <w:txbxContent>
                                  <w:p w:rsidR="00C01CA1" w:rsidRPr="0001594F" w:rsidRDefault="00C01CA1" w:rsidP="00EA0BD8">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09" name="Grupo 476404137"/>
                              <wpg:cNvGrpSpPr/>
                              <wpg:grpSpPr>
                                <a:xfrm>
                                  <a:off x="0" y="0"/>
                                  <a:ext cx="3894791" cy="1955948"/>
                                  <a:chOff x="0" y="0"/>
                                  <a:chExt cx="3894791" cy="1955948"/>
                                </a:xfrm>
                              </wpg:grpSpPr>
                              <wpg:grpSp>
                                <wpg:cNvPr id="476404110" name="Grupo 476404138"/>
                                <wpg:cNvGrpSpPr/>
                                <wpg:grpSpPr>
                                  <a:xfrm>
                                    <a:off x="0" y="0"/>
                                    <a:ext cx="3894791" cy="1543552"/>
                                    <a:chOff x="0" y="0"/>
                                    <a:chExt cx="3894791" cy="1543552"/>
                                  </a:xfrm>
                                </wpg:grpSpPr>
                                <wpg:grpSp>
                                  <wpg:cNvPr id="476404111" name="Grupo 476404139"/>
                                  <wpg:cNvGrpSpPr/>
                                  <wpg:grpSpPr>
                                    <a:xfrm>
                                      <a:off x="428577" y="0"/>
                                      <a:ext cx="3466214" cy="1543552"/>
                                      <a:chOff x="0" y="0"/>
                                      <a:chExt cx="3466214" cy="1543552"/>
                                    </a:xfrm>
                                  </wpg:grpSpPr>
                                  <wpg:grpSp>
                                    <wpg:cNvPr id="476404112" name="Grupo 476404140"/>
                                    <wpg:cNvGrpSpPr>
                                      <a:grpSpLocks/>
                                    </wpg:cNvGrpSpPr>
                                    <wpg:grpSpPr bwMode="auto">
                                      <a:xfrm>
                                        <a:off x="0" y="106326"/>
                                        <a:ext cx="1674440" cy="1437226"/>
                                        <a:chOff x="1814" y="111"/>
                                        <a:chExt cx="3263" cy="2633"/>
                                      </a:xfrm>
                                    </wpg:grpSpPr>
                                    <pic:pic xmlns:pic="http://schemas.openxmlformats.org/drawingml/2006/picture">
                                      <pic:nvPicPr>
                                        <pic:cNvPr id="47640411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14"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6"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8"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Cuadro de texto 82"/>
                                    <wps:cNvSpPr txBox="1"/>
                                    <wps:spPr>
                                      <a:xfrm>
                                        <a:off x="1616149" y="0"/>
                                        <a:ext cx="1850065" cy="255182"/>
                                      </a:xfrm>
                                      <a:prstGeom prst="rect">
                                        <a:avLst/>
                                      </a:prstGeom>
                                      <a:noFill/>
                                      <a:ln w="6350">
                                        <a:noFill/>
                                      </a:ln>
                                    </wps:spPr>
                                    <wps:txbx>
                                      <w:txbxContent>
                                        <w:p w:rsidR="00C01CA1" w:rsidRPr="0001594F" w:rsidRDefault="00C01CA1" w:rsidP="00EA0BD8">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Cuadro de texto 83"/>
                                  <wps:cNvSpPr txBox="1"/>
                                  <wps:spPr>
                                    <a:xfrm rot="16200000">
                                      <a:off x="-168116" y="851875"/>
                                      <a:ext cx="622867" cy="286636"/>
                                    </a:xfrm>
                                    <a:prstGeom prst="rect">
                                      <a:avLst/>
                                    </a:prstGeom>
                                    <a:noFill/>
                                    <a:ln w="6350">
                                      <a:noFill/>
                                    </a:ln>
                                  </wps:spPr>
                                  <wps:txbx>
                                    <w:txbxContent>
                                      <w:p w:rsidR="00C01CA1" w:rsidRPr="0001594F" w:rsidRDefault="00C01CA1" w:rsidP="00EA0BD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Cuadro de texto 84"/>
                                <wps:cNvSpPr txBox="1"/>
                                <wps:spPr>
                                  <a:xfrm>
                                    <a:off x="637953" y="1669312"/>
                                    <a:ext cx="622867" cy="286636"/>
                                  </a:xfrm>
                                  <a:prstGeom prst="rect">
                                    <a:avLst/>
                                  </a:prstGeom>
                                  <a:noFill/>
                                  <a:ln w="6350">
                                    <a:noFill/>
                                  </a:ln>
                                </wps:spPr>
                                <wps:txbx>
                                  <w:txbxContent>
                                    <w:p w:rsidR="00C01CA1" w:rsidRPr="0001594F" w:rsidRDefault="00C01CA1" w:rsidP="00EA0BD8">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7" name="Grupo 85"/>
                          <wpg:cNvGrpSpPr>
                            <a:grpSpLocks/>
                          </wpg:cNvGrpSpPr>
                          <wpg:grpSpPr bwMode="auto">
                            <a:xfrm>
                              <a:off x="425302" y="1499191"/>
                              <a:ext cx="1028243" cy="284480"/>
                              <a:chOff x="1818" y="64"/>
                              <a:chExt cx="1998" cy="453"/>
                            </a:xfrm>
                          </wpg:grpSpPr>
                          <wps:wsp>
                            <wps:cNvPr id="58"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id="Grupo 476404123" o:spid="_x0000_s1033" style="width:243.85pt;height:102.9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" filled="f" stroked="f" strokeweight=".5pt">
                      <v:textbox>
                        <w:txbxContent>
                          <w:p w:rsidR="00C01CA1" w:rsidRPr="0001594F" w:rsidRDefault="00C01CA1" w:rsidP="00EA0BD8">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" filled="f" stroked="f" strokeweight=".5pt">
                        <v:textbox>
                          <w:txbxContent>
                            <w:p w:rsidR="00C01CA1" w:rsidRPr="0001594F" w:rsidRDefault="00C01CA1" w:rsidP="00EA0BD8">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">
                                <v:imagedata r:id="rId23"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12wgAAANsAAAAPAAAAZHJzL2Rvd25yZXYueG1sRI9Bi8Iw&#10;FITvwv6H8Bb2pulaEa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AAmF12wgAAANs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C01CA1" w:rsidRPr="0001594F" w:rsidRDefault="00C01CA1" w:rsidP="00EA0BD8">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ouxQAAANsAAAAPAAAAZHJzL2Rvd25yZXYueG1sRI9Ba8JA&#10;FITvBf/D8oTezEYh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4WyouxQAAANsAAAAP&#10;AAAAAAAAAAAAAAAAAAcCAABkcnMvZG93bnJldi54bWxQSwUGAAAAAAMAAwC3AAAA+QIAAAAA&#10;" filled="f" stroked="f" strokeweight=".5pt">
                            <v:textbox>
                              <w:txbxContent>
                                <w:p w:rsidR="00C01CA1" w:rsidRPr="0001594F" w:rsidRDefault="00C01CA1" w:rsidP="00EA0BD8">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C01CA1" w:rsidRPr="0001594F" w:rsidRDefault="00C01CA1" w:rsidP="00EA0BD8">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" path="m150,25l,,,50,150,25e" filled="f" strokeweight=".5pt">
                      <v:path arrowok="t" o:connecttype="custom" o:connectlocs="150,302;0,277;0,327;150,302" o:connectangles="0,0,0,0"/>
                    </v:shape>
                  </v:group>
                </v:group>
                <w10:anchorlock/>
              </v:group>
            </w:pict>
          </mc:Fallback>
        </mc:AlternateConten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496"/>
        <w:gridCol w:w="1496"/>
        <w:gridCol w:w="936"/>
        <w:gridCol w:w="437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6</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VIGA DE ARRIOSTRE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 la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6" w:name="_Hlk99004689"/>
      <w:r w:rsidRPr="00EA0BD8">
        <w:rPr>
          <w:rFonts w:eastAsia="Arial" w:cs="Calibri"/>
          <w:b/>
          <w:kern w:val="28"/>
          <w:sz w:val="18"/>
          <w:szCs w:val="18"/>
        </w:rPr>
        <w:t>Limpieza y colocación de Fierros Corrugados</w:t>
      </w:r>
      <w:bookmarkEnd w:id="166"/>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r>
      <w:r w:rsidRPr="00EA0BD8">
        <w:rPr>
          <w:rFonts w:eastAsia="Arial" w:cs="Calibri"/>
          <w:kern w:val="28"/>
          <w:sz w:val="18"/>
          <w:szCs w:val="18"/>
        </w:rPr>
        <w:tab/>
        <w:t>1,5 a 2,0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7" w:name="_Hlk99004707"/>
      <w:r w:rsidRPr="00EA0BD8">
        <w:rPr>
          <w:rFonts w:eastAsia="Arial" w:cs="Calibri"/>
          <w:b/>
          <w:kern w:val="28"/>
          <w:sz w:val="18"/>
          <w:szCs w:val="18"/>
        </w:rPr>
        <w:t>Armado de Fierros Corrugados</w:t>
      </w:r>
      <w:bookmarkEnd w:id="167"/>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bookmarkStart w:id="168" w:name="_Hlk98937184"/>
      <w:r w:rsidRPr="00EA0BD8">
        <w:rPr>
          <w:rFonts w:eastAsia="Arial" w:cs="Calibri"/>
          <w:kern w:val="28"/>
          <w:sz w:val="18"/>
          <w:szCs w:val="18"/>
        </w:rPr>
        <w:t xml:space="preserve">En ningún caso la cuantía geométrica del acero de refuerzo longitudinal será inferior a 4 por mil, ni tampoco los estribos estarán separados más de 17,5cm. </w:t>
      </w:r>
      <w:bookmarkEnd w:id="168"/>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95"/>
        </w:numPr>
        <w:autoSpaceDE w:val="0"/>
        <w:autoSpaceDN w:val="0"/>
        <w:jc w:val="both"/>
        <w:rPr>
          <w:rFonts w:eastAsia="Arial" w:cs="Calibri"/>
          <w:kern w:val="28"/>
          <w:sz w:val="18"/>
          <w:szCs w:val="18"/>
        </w:rPr>
      </w:pPr>
      <w:r w:rsidRPr="00EA0BD8">
        <w:rPr>
          <w:rFonts w:eastAsia="Arial" w:cs="Calibr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69" w:name="_Hlk98937506"/>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96"/>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97"/>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mezclado manual queda expresamente prohibido.</w:t>
      </w:r>
    </w:p>
    <w:bookmarkEnd w:id="169"/>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0" w:name="_Hlk98937535"/>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kern w:val="28"/>
          <w:sz w:val="18"/>
          <w:szCs w:val="18"/>
        </w:rPr>
      </w:pPr>
      <w:bookmarkStart w:id="171" w:name="_Hlk98937560"/>
      <w:bookmarkStart w:id="172" w:name="_Hlk98935654"/>
      <w:bookmarkEnd w:id="170"/>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numPr>
          <w:ilvl w:val="0"/>
          <w:numId w:val="98"/>
        </w:numPr>
        <w:autoSpaceDE w:val="0"/>
        <w:autoSpaceDN w:val="0"/>
        <w:jc w:val="both"/>
        <w:rPr>
          <w:rFonts w:eastAsia="Arial" w:cs="Calibri"/>
          <w:kern w:val="28"/>
          <w:sz w:val="18"/>
          <w:szCs w:val="18"/>
        </w:rPr>
      </w:pPr>
      <w:r w:rsidRPr="00EA0BD8">
        <w:rPr>
          <w:rFonts w:eastAsia="Arial" w:cs="Calibri"/>
          <w:kern w:val="28"/>
          <w:sz w:val="18"/>
          <w:szCs w:val="18"/>
        </w:rPr>
        <w:t>El vaciado en losas deberá efectuarse por franjas de ancho tal que, al vaciar la capa siguiente, en la primera no se haya iniciado el fraguado.</w:t>
      </w:r>
      <w:bookmarkEnd w:id="171"/>
      <w:bookmarkEnd w:id="172"/>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3" w:name="_Hlk98937724"/>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usada solo bajo autorización de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4" w:name="_Hlk98937742"/>
      <w:bookmarkEnd w:id="173"/>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bookmarkEnd w:id="174"/>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bookmarkStart w:id="175" w:name="_Hlk98937598"/>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bookmarkEnd w:id="175"/>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9"/>
        </w:numPr>
        <w:autoSpaceDE w:val="0"/>
        <w:autoSpaceDN w:val="0"/>
        <w:jc w:val="both"/>
        <w:rPr>
          <w:rFonts w:eastAsia="Arial" w:cs="Calibri"/>
          <w:b/>
          <w:bCs/>
          <w:kern w:val="28"/>
          <w:sz w:val="18"/>
          <w:szCs w:val="18"/>
        </w:rPr>
      </w:pPr>
      <w:r w:rsidRPr="00EA0BD8">
        <w:rPr>
          <w:rFonts w:eastAsia="Arial" w:cs="Calibri"/>
          <w:b/>
          <w:bCs/>
          <w:kern w:val="28"/>
          <w:sz w:val="18"/>
          <w:szCs w:val="18"/>
        </w:rPr>
        <w:t>Ensayos a Realizar</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100"/>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101"/>
        </w:numPr>
        <w:autoSpaceDE w:val="0"/>
        <w:autoSpaceDN w:val="0"/>
        <w:jc w:val="both"/>
        <w:rPr>
          <w:rFonts w:eastAsia="Arial" w:cs="Calibri"/>
          <w:kern w:val="28"/>
          <w:sz w:val="18"/>
          <w:szCs w:val="18"/>
        </w:rPr>
      </w:pPr>
      <w:r w:rsidRPr="00EA0BD8">
        <w:rPr>
          <w:rFonts w:eastAsia="Arial" w:cs="Calibri"/>
          <w:kern w:val="28"/>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2"/>
        </w:numPr>
        <w:autoSpaceDE w:val="0"/>
        <w:autoSpaceDN w:val="0"/>
        <w:jc w:val="both"/>
        <w:rPr>
          <w:rFonts w:eastAsia="Arial" w:cs="Calibri"/>
          <w:b/>
          <w:bCs/>
          <w:kern w:val="28"/>
          <w:sz w:val="18"/>
          <w:szCs w:val="18"/>
        </w:rPr>
      </w:pPr>
      <w:r w:rsidRPr="00EA0BD8">
        <w:rPr>
          <w:rFonts w:eastAsia="Arial" w:cs="Calibri"/>
          <w:b/>
          <w:bCs/>
          <w:kern w:val="28"/>
          <w:sz w:val="18"/>
          <w:szCs w:val="18"/>
        </w:rPr>
        <w:t>Laboratorio</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2"/>
        </w:numPr>
        <w:autoSpaceDE w:val="0"/>
        <w:autoSpaceDN w:val="0"/>
        <w:jc w:val="both"/>
        <w:rPr>
          <w:rFonts w:eastAsia="Arial" w:cs="Calibri"/>
          <w:b/>
          <w:bCs/>
          <w:kern w:val="28"/>
          <w:sz w:val="18"/>
          <w:szCs w:val="18"/>
        </w:rPr>
      </w:pPr>
      <w:r w:rsidRPr="00EA0BD8">
        <w:rPr>
          <w:rFonts w:eastAsia="Arial" w:cs="Calibri"/>
          <w:b/>
          <w:bCs/>
          <w:kern w:val="28"/>
          <w:sz w:val="18"/>
          <w:szCs w:val="18"/>
        </w:rPr>
        <w:t>Frecuencia de los Ensayos</w:t>
      </w:r>
    </w:p>
    <w:p w:rsidR="00EA0BD8" w:rsidRPr="00EA0BD8" w:rsidRDefault="00EA0BD8" w:rsidP="00EA0BD8">
      <w:pPr>
        <w:widowControl w:val="0"/>
        <w:autoSpaceDE w:val="0"/>
        <w:autoSpaceDN w:val="0"/>
        <w:ind w:left="72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RES. Kg/cm2</w:t>
            </w: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lang w:val="pt-BR"/>
              </w:rPr>
            </w:pPr>
            <w:r w:rsidRPr="00EA0BD8">
              <w:rPr>
                <w:rFonts w:eastAsia="Arial" w:cs="Calibri"/>
                <w:b/>
                <w:bCs/>
                <w:kern w:val="28"/>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400”"/>
              </w:smartTagPr>
              <w:r w:rsidRPr="00EA0BD8">
                <w:rPr>
                  <w:rFonts w:eastAsia="Arial" w:cs="Calibri"/>
                  <w:kern w:val="28"/>
                  <w:sz w:val="18"/>
                  <w:szCs w:val="18"/>
                </w:rPr>
                <w:t>400”</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400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470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350”"/>
              </w:smartTagPr>
              <w:r w:rsidRPr="00EA0BD8">
                <w:rPr>
                  <w:rFonts w:eastAsia="Arial" w:cs="Calibri"/>
                  <w:kern w:val="28"/>
                  <w:sz w:val="18"/>
                  <w:szCs w:val="18"/>
                </w:rPr>
                <w:t>350”</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 – 0.45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“A” 210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“B” 180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180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310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“C” 160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160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250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0,6</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“D” 130</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130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230</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“E”</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r w:rsidRPr="00EA0BD8">
              <w:rPr>
                <w:rFonts w:eastAsia="Arial" w:cs="Calibri"/>
                <w:kern w:val="28"/>
                <w:sz w:val="18"/>
                <w:szCs w:val="18"/>
              </w:rPr>
              <w:t xml:space="preserve"> – 2 ½”</w:t>
            </w:r>
          </w:p>
        </w:tc>
        <w:tc>
          <w:tcPr>
            <w:tcW w:w="874"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225</w:t>
            </w:r>
          </w:p>
        </w:tc>
        <w:tc>
          <w:tcPr>
            <w:tcW w:w="680"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0,75</w:t>
            </w:r>
          </w:p>
        </w:tc>
        <w:tc>
          <w:tcPr>
            <w:tcW w:w="687" w:type="pct"/>
            <w:vAlign w:val="center"/>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Criterios de Aceptación y Rechazo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Reparación del Hormigón Armado</w:t>
      </w:r>
    </w:p>
    <w:p w:rsidR="00EA0BD8" w:rsidRPr="00EA0BD8" w:rsidRDefault="00EA0BD8" w:rsidP="00EA0BD8">
      <w:pPr>
        <w:widowControl w:val="0"/>
        <w:autoSpaceDE w:val="0"/>
        <w:autoSpaceDN w:val="0"/>
        <w:jc w:val="both"/>
        <w:rPr>
          <w:rFonts w:eastAsia="Arial" w:cs="Calibri"/>
          <w:b/>
          <w:bCs/>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Inspector de proyecto definirá si un defecto o daño del elemento es reparable o corresponde su demolición y reconstrucción.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la ejecución de la reparación, primero se deberá eliminar el hormigón defectuoso eliminado en la profundidad necesaria sin afectar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Cuando las armaduras resulten afectadas por la cavidad, el hormigón se eliminará hasta que quede un espesor mínimo de 2,5 cm alrededor de la barra.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rebabas y protuberancias serán totalmente eliminadas y las superficies desgastadas hasta condicionarlas con las zonas vecinas.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aplicar un puente de adherencia adecuado para la unión del hormigón viejo con el hormigón nuevo.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Viga de Arriostre de Hormigón Armado será medida en </w:t>
      </w:r>
      <w:r w:rsidRPr="00EA0BD8">
        <w:rPr>
          <w:rFonts w:eastAsia="Arial" w:cs="Calibri"/>
          <w:b/>
          <w:bCs/>
          <w:kern w:val="28"/>
          <w:sz w:val="18"/>
          <w:szCs w:val="18"/>
        </w:rPr>
        <w:t>metros cúbicos</w:t>
      </w:r>
      <w:r w:rsidRPr="00EA0BD8">
        <w:rPr>
          <w:rFonts w:eastAsia="Arial" w:cs="Calibri"/>
          <w:kern w:val="28"/>
          <w:sz w:val="18"/>
          <w:szCs w:val="18"/>
        </w:rPr>
        <w:t>.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que </w:t>
      </w:r>
      <w:r w:rsidRPr="00EA0BD8">
        <w:rPr>
          <w:rFonts w:eastAsia="Arial" w:cs="Calibri"/>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DETALLE CONSTRUCTIVO.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B83D51" w:rsidP="00EA0BD8">
      <w:pPr>
        <w:widowControl w:val="0"/>
        <w:autoSpaceDE w:val="0"/>
        <w:autoSpaceDN w:val="0"/>
        <w:jc w:val="center"/>
        <w:rPr>
          <w:rFonts w:cs="Calibri"/>
          <w:b/>
          <w:i/>
          <w:sz w:val="18"/>
          <w:szCs w:val="18"/>
          <w:u w:val="single"/>
        </w:rPr>
      </w:pPr>
      <w:r w:rsidRPr="00EA0BD8">
        <w:rPr>
          <w:rFonts w:eastAsia="Arial" w:cs="Calibri"/>
          <w:noProof/>
          <w:sz w:val="18"/>
          <w:szCs w:val="18"/>
          <w:lang w:eastAsia="es-ES"/>
        </w:rPr>
        <w:drawing>
          <wp:inline distT="0" distB="0" distL="0" distR="0">
            <wp:extent cx="2230755" cy="3587115"/>
            <wp:effectExtent l="7620" t="0" r="0" b="0"/>
            <wp:docPr id="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l="24438" r="25620"/>
                    <a:stretch>
                      <a:fillRect/>
                    </a:stretch>
                  </pic:blipFill>
                  <pic:spPr bwMode="auto">
                    <a:xfrm rot="-5400000">
                      <a:off x="0" y="0"/>
                      <a:ext cx="2230755" cy="3587115"/>
                    </a:xfrm>
                    <a:prstGeom prst="rect">
                      <a:avLst/>
                    </a:prstGeom>
                    <a:noFill/>
                    <a:ln>
                      <a:noFill/>
                    </a:ln>
                  </pic:spPr>
                </pic:pic>
              </a:graphicData>
            </a:graphic>
          </wp:inline>
        </w:drawing>
      </w:r>
    </w:p>
    <w:tbl>
      <w:tblPr>
        <w:tblStyle w:val="TablaconcuadrculaCOPA3"/>
        <w:tblW w:w="0" w:type="auto"/>
        <w:tblLook w:val="04A0" w:firstRow="1" w:lastRow="0" w:firstColumn="1" w:lastColumn="0" w:noHBand="0" w:noVBand="1"/>
      </w:tblPr>
      <w:tblGrid>
        <w:gridCol w:w="418"/>
        <w:gridCol w:w="1526"/>
        <w:gridCol w:w="1526"/>
        <w:gridCol w:w="936"/>
        <w:gridCol w:w="357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7</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VAC-OG-CIM-1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VAC-OG-CIM-1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bCs/>
                <w:sz w:val="18"/>
                <w:szCs w:val="18"/>
              </w:rPr>
            </w:pPr>
            <w:r w:rsidRPr="00EA0BD8">
              <w:rPr>
                <w:rFonts w:eastAsia="Arial" w:cs="Calibri"/>
                <w:b/>
                <w:bCs/>
                <w:sz w:val="18"/>
                <w:szCs w:val="18"/>
              </w:rPr>
              <w:t>CIMIENTO DE HORMIGÓN CICLÓPEO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el cimiento de hormigón ciclópeo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Limpieza y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Luego de haber emparejado el fondo de la excavación se deberá vaciar una capa de hormigón pobre con dosificación 1:3:5 en un espesor de 5 cm.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esta tarea:</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Sé utilizarán una o más hormigoneras de capacidad adecuada y se empleará personal especializado para su manejo.</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105"/>
        </w:numPr>
        <w:autoSpaceDE w:val="0"/>
        <w:autoSpaceDN w:val="0"/>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1"/>
          <w:numId w:val="106"/>
        </w:numPr>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cantidades mínimas de cemento para las diferentes clases de hormigón serán las siguientes:</w:t>
      </w:r>
    </w:p>
    <w:p w:rsidR="00EA0BD8" w:rsidRPr="00EA0BD8" w:rsidRDefault="00EA0BD8" w:rsidP="00EA0BD8">
      <w:pPr>
        <w:widowControl w:val="0"/>
        <w:autoSpaceDE w:val="0"/>
        <w:autoSpaceDN w:val="0"/>
        <w:jc w:val="both"/>
        <w:rPr>
          <w:rFonts w:eastAsia="Arial"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EA0BD8" w:rsidRPr="009555F8" w:rsidTr="00EA0BD8">
        <w:trPr>
          <w:trHeight w:hRule="exact" w:val="344"/>
          <w:jc w:val="center"/>
        </w:trPr>
        <w:tc>
          <w:tcPr>
            <w:tcW w:w="2433" w:type="dxa"/>
            <w:shd w:val="clear" w:color="auto" w:fill="D9D9D9"/>
            <w:vAlign w:val="center"/>
          </w:tcPr>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DOSIFICACIÓN</w:t>
            </w:r>
          </w:p>
        </w:tc>
        <w:tc>
          <w:tcPr>
            <w:tcW w:w="4878" w:type="dxa"/>
            <w:shd w:val="clear" w:color="auto" w:fill="D9D9D9"/>
            <w:vAlign w:val="center"/>
          </w:tcPr>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CANTIDAD MÍNIMA DE CEMENTO Kg/m3</w:t>
            </w:r>
          </w:p>
        </w:tc>
      </w:tr>
      <w:tr w:rsidR="00EA0BD8" w:rsidRPr="009555F8" w:rsidTr="00EA0BD8">
        <w:trPr>
          <w:trHeight w:hRule="exact" w:val="238"/>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1:2:3</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350</w:t>
            </w:r>
          </w:p>
        </w:tc>
      </w:tr>
      <w:tr w:rsidR="00EA0BD8" w:rsidRPr="009555F8" w:rsidTr="00EA0BD8">
        <w:trPr>
          <w:trHeight w:hRule="exact" w:val="254"/>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1:2:4</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300</w:t>
            </w:r>
          </w:p>
        </w:tc>
      </w:tr>
      <w:tr w:rsidR="00EA0BD8" w:rsidRPr="009555F8" w:rsidTr="00EA0BD8">
        <w:trPr>
          <w:trHeight w:hRule="exact" w:val="258"/>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1:3:4</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265</w:t>
            </w:r>
          </w:p>
        </w:tc>
      </w:tr>
      <w:tr w:rsidR="00EA0BD8" w:rsidRPr="009555F8" w:rsidTr="00EA0BD8">
        <w:trPr>
          <w:trHeight w:hRule="exact" w:val="253"/>
          <w:jc w:val="center"/>
        </w:trPr>
        <w:tc>
          <w:tcPr>
            <w:tcW w:w="2433"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1:3:5</w:t>
            </w:r>
          </w:p>
        </w:tc>
        <w:tc>
          <w:tcPr>
            <w:tcW w:w="4878" w:type="dxa"/>
            <w:shd w:val="clear" w:color="auto" w:fill="auto"/>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235</w:t>
            </w:r>
          </w:p>
        </w:tc>
      </w:tr>
    </w:tbl>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dosificaciones señaladas anteriormente serán empleadas, cuando las mismas no se encuentren especificadas en los planos correspondientes.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o vaciado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No se procederá al vaciado de los elementos sin antes contar con la autorización del Inspector de proyecto. Asimismo, el vaciado se realizará de acuerdo a un plan de trabajo previamente autorizado por el Inspector.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cuanto al inicio del vaciado, se colocará la primera capa de hormigón simple cuyo espesor no será mayor a 30 cm, las piedras serán previamente lavadas y humedecidas al momento de ser colocadas en la mezcla</w:t>
      </w:r>
      <w:r w:rsidRPr="00EA0BD8">
        <w:rPr>
          <w:rFonts w:eastAsia="Arial" w:cs="Calibri"/>
          <w:color w:val="FF0000"/>
          <w:sz w:val="18"/>
          <w:szCs w:val="18"/>
        </w:rPr>
        <w:t xml:space="preserve"> </w:t>
      </w:r>
      <w:r w:rsidRPr="00EA0BD8">
        <w:rPr>
          <w:rFonts w:eastAsia="Arial" w:cs="Calibri"/>
          <w:sz w:val="18"/>
          <w:szCs w:val="18"/>
        </w:rPr>
        <w:t>y deberán desplazar el hormigón sin tener contacto con el encofrado o terreno hasta lograr desplazar el 50% del volumen ejecutado se precederá con el chuseado o vibrado a fin de evitar cangrejeras.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ejecución se continuará por capas, y siguiendo el mismo procedimiento indicado antes para lograr una efectiva unión vertical y horizontal.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hormigón será mezclado en las cantidades necesarias para su uso inmediato.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deberá tener cuidado que el hormigón penetre en forma completa en los espacios entre piedra y piedra, valiéndose para ello de golpes y chuceados con varillas de fierro, con el objetivo de evitar cangrejeras en el hormigón.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3"/>
        </w:numPr>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4"/>
        </w:numPr>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04"/>
        </w:numPr>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tabs>
          <w:tab w:val="left" w:pos="560"/>
        </w:tabs>
        <w:jc w:val="both"/>
        <w:rPr>
          <w:rFonts w:eastAsia="Arial" w:cs="Calibri"/>
          <w:sz w:val="18"/>
          <w:szCs w:val="18"/>
        </w:rPr>
      </w:pPr>
      <w:r w:rsidRPr="00EA0BD8">
        <w:rPr>
          <w:rFonts w:eastAsia="Arial" w:cs="Calibri"/>
          <w:sz w:val="18"/>
          <w:szCs w:val="18"/>
        </w:rPr>
        <w:t xml:space="preserve">Los cimientos de hormigón ciclópeo serán medidos en </w:t>
      </w:r>
      <w:r w:rsidRPr="00EA0BD8">
        <w:rPr>
          <w:rFonts w:eastAsia="Arial" w:cs="Calibri"/>
          <w:b/>
          <w:sz w:val="18"/>
          <w:szCs w:val="18"/>
        </w:rPr>
        <w:t>metros cúbicos</w:t>
      </w:r>
      <w:r w:rsidRPr="00EA0BD8">
        <w:rPr>
          <w:rFonts w:eastAsia="Arial" w:cs="Calibri"/>
          <w:sz w:val="18"/>
          <w:szCs w:val="18"/>
        </w:rPr>
        <w:t>, tomando en cuenta únicamente el volumen neto del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mismos </w:t>
      </w:r>
      <w:r w:rsidRPr="00EA0BD8">
        <w:rPr>
          <w:rFonts w:eastAsia="Arial" w:cs="Calibri"/>
          <w:color w:val="000000"/>
          <w:sz w:val="18"/>
          <w:szCs w:val="18"/>
        </w:rPr>
        <w:t xml:space="preserve">que no serán tomados en cuenta en la cantidad monetaria del ítem.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DETALLE CONSTRUCTIVO.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B83D51" w:rsidP="00EA0BD8">
      <w:pPr>
        <w:widowControl w:val="0"/>
        <w:tabs>
          <w:tab w:val="left" w:pos="560"/>
        </w:tabs>
        <w:autoSpaceDE w:val="0"/>
        <w:autoSpaceDN w:val="0"/>
        <w:jc w:val="center"/>
        <w:rPr>
          <w:rFonts w:eastAsia="Arial" w:cs="Calibri"/>
          <w:color w:val="000000"/>
          <w:sz w:val="18"/>
          <w:szCs w:val="18"/>
        </w:rPr>
      </w:pPr>
      <w:r w:rsidRPr="00EA0BD8">
        <w:rPr>
          <w:rFonts w:eastAsia="Arial" w:cs="Calibri"/>
          <w:noProof/>
          <w:sz w:val="18"/>
          <w:szCs w:val="18"/>
          <w:lang w:eastAsia="es-ES"/>
        </w:rPr>
        <w:drawing>
          <wp:inline distT="0" distB="0" distL="0" distR="0">
            <wp:extent cx="1095375" cy="1477010"/>
            <wp:effectExtent l="0" t="0" r="0" b="0"/>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5375" cy="1477010"/>
                    </a:xfrm>
                    <a:prstGeom prst="rect">
                      <a:avLst/>
                    </a:prstGeom>
                    <a:noFill/>
                    <a:ln>
                      <a:noFill/>
                    </a:ln>
                  </pic:spPr>
                </pic:pic>
              </a:graphicData>
            </a:graphic>
          </wp:inline>
        </w:drawing>
      </w:r>
    </w:p>
    <w:p w:rsidR="00EA0BD8" w:rsidRPr="00EA0BD8" w:rsidRDefault="00EA0BD8" w:rsidP="00EA0BD8">
      <w:pPr>
        <w:widowControl w:val="0"/>
        <w:tabs>
          <w:tab w:val="left" w:pos="560"/>
        </w:tabs>
        <w:autoSpaceDE w:val="0"/>
        <w:autoSpaceDN w:val="0"/>
        <w:jc w:val="center"/>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420"/>
        <w:gridCol w:w="936"/>
        <w:gridCol w:w="6479"/>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8</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VAC-OG-SCI-1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SOBRECIMIENTO DE HORMIGÓN CICLÓPEO 50% PIEDRA DESPLAZADORA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 la: preparación, encofrado, mezclado, transporte, hormigonado, compactación, desencofrado, curado y protección de los hormigones deberán cumplir con la norma CBH-87 y normativa técnica al respecto.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el sobre cimiento de hormigón ciclópeo con 50% de piedra desplazadora deberá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
          <w:kern w:val="28"/>
          <w:sz w:val="18"/>
          <w:szCs w:val="18"/>
        </w:rPr>
        <w:t>Limpieza y Preparación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107"/>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108"/>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r w:rsidRPr="00EA0BD8">
        <w:rPr>
          <w:rFonts w:eastAsia="Arial" w:cs="Calibri"/>
          <w:b/>
          <w:kern w:val="28"/>
          <w:sz w:val="18"/>
          <w:szCs w:val="18"/>
        </w:rPr>
        <w:t>El mezclado manual queda expresamente prohibido.</w:t>
      </w:r>
      <w:r w:rsidRPr="00EA0BD8">
        <w:rPr>
          <w:rFonts w:eastAsia="Arial" w:cs="Calibri"/>
          <w:kern w:val="28"/>
          <w:sz w:val="18"/>
          <w:szCs w:val="18"/>
        </w:rPr>
        <w:t xml:space="preserve"> 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cantidades mínimas de cemento para las diferentes clases de hormigón serán las siguientes:</w:t>
      </w:r>
    </w:p>
    <w:p w:rsidR="00EA0BD8" w:rsidRPr="00EA0BD8" w:rsidRDefault="00EA0BD8" w:rsidP="00EA0BD8">
      <w:pPr>
        <w:widowControl w:val="0"/>
        <w:autoSpaceDE w:val="0"/>
        <w:autoSpaceDN w:val="0"/>
        <w:jc w:val="both"/>
        <w:rPr>
          <w:rFonts w:eastAsia="Arial" w:cs="Calibr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EA0BD8" w:rsidRPr="009555F8" w:rsidTr="00EA0BD8">
        <w:trPr>
          <w:trHeight w:hRule="exact" w:val="221"/>
          <w:jc w:val="center"/>
        </w:trPr>
        <w:tc>
          <w:tcPr>
            <w:tcW w:w="2122" w:type="dxa"/>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DOSIFICACIÓN</w:t>
            </w:r>
          </w:p>
        </w:tc>
        <w:tc>
          <w:tcPr>
            <w:tcW w:w="5670" w:type="dxa"/>
            <w:shd w:val="clear" w:color="auto" w:fill="1F3864"/>
            <w:vAlign w:val="center"/>
          </w:tcPr>
          <w:p w:rsidR="00EA0BD8" w:rsidRPr="00EA0BD8" w:rsidRDefault="00EA0BD8" w:rsidP="00EA0BD8">
            <w:pPr>
              <w:widowControl w:val="0"/>
              <w:autoSpaceDE w:val="0"/>
              <w:autoSpaceDN w:val="0"/>
              <w:jc w:val="both"/>
              <w:rPr>
                <w:rFonts w:eastAsia="Arial" w:cs="Calibri"/>
                <w:b/>
                <w:bCs/>
                <w:kern w:val="28"/>
                <w:sz w:val="18"/>
                <w:szCs w:val="18"/>
              </w:rPr>
            </w:pPr>
            <w:r w:rsidRPr="00EA0BD8">
              <w:rPr>
                <w:rFonts w:eastAsia="Arial" w:cs="Calibri"/>
                <w:b/>
                <w:bCs/>
                <w:kern w:val="28"/>
                <w:sz w:val="18"/>
                <w:szCs w:val="18"/>
              </w:rPr>
              <w:t>CANTIDAD MÍNIMA DE CEMENTOKg/m3</w:t>
            </w:r>
          </w:p>
        </w:tc>
      </w:tr>
      <w:tr w:rsidR="00EA0BD8" w:rsidRPr="009555F8" w:rsidTr="00EA0BD8">
        <w:trPr>
          <w:trHeight w:hRule="exact" w:val="281"/>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1:2:3</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350</w:t>
            </w:r>
          </w:p>
        </w:tc>
      </w:tr>
      <w:tr w:rsidR="00EA0BD8" w:rsidRPr="009555F8" w:rsidTr="00EA0BD8">
        <w:trPr>
          <w:trHeight w:hRule="exact" w:val="284"/>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1:2:4</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300</w:t>
            </w:r>
          </w:p>
        </w:tc>
      </w:tr>
      <w:tr w:rsidR="00EA0BD8" w:rsidRPr="009555F8" w:rsidTr="00EA0BD8">
        <w:trPr>
          <w:trHeight w:hRule="exact" w:val="289"/>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1:3:4</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265</w:t>
            </w:r>
          </w:p>
        </w:tc>
      </w:tr>
      <w:tr w:rsidR="00EA0BD8" w:rsidRPr="009555F8" w:rsidTr="00EA0BD8">
        <w:trPr>
          <w:trHeight w:hRule="exact" w:val="279"/>
          <w:jc w:val="center"/>
        </w:trPr>
        <w:tc>
          <w:tcPr>
            <w:tcW w:w="2122"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1:3:5</w:t>
            </w:r>
          </w:p>
        </w:tc>
        <w:tc>
          <w:tcPr>
            <w:tcW w:w="5670" w:type="dxa"/>
            <w:shd w:val="clear" w:color="auto" w:fill="auto"/>
            <w:vAlign w:val="center"/>
          </w:tcPr>
          <w:p w:rsidR="00EA0BD8" w:rsidRPr="00EA0BD8" w:rsidRDefault="00EA0BD8" w:rsidP="00EA0BD8">
            <w:pPr>
              <w:widowControl w:val="0"/>
              <w:autoSpaceDE w:val="0"/>
              <w:autoSpaceDN w:val="0"/>
              <w:jc w:val="center"/>
              <w:rPr>
                <w:rFonts w:eastAsia="Arial" w:cs="Calibri"/>
                <w:kern w:val="28"/>
                <w:sz w:val="18"/>
                <w:szCs w:val="18"/>
              </w:rPr>
            </w:pPr>
            <w:r w:rsidRPr="00EA0BD8">
              <w:rPr>
                <w:rFonts w:eastAsia="Arial" w:cs="Calibri"/>
                <w:kern w:val="28"/>
                <w:sz w:val="18"/>
                <w:szCs w:val="18"/>
              </w:rPr>
              <w:t>235</w:t>
            </w:r>
          </w:p>
        </w:tc>
      </w:tr>
    </w:tbl>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dosificaciones señaladas anteriormente serán empleadas, cuando las mismas no se encuentren especificadas en los planos correspondientes.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o vaciado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ejecución se continuará por capas, y siguiendo el mismo procedimiento indicado antes para lograr una efectiva unión vertical y horizontal.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mezclado en las cantidades necesarias para su uso inmediato.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pérdida de sección de elemento.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110"/>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111"/>
        </w:numPr>
        <w:autoSpaceDE w:val="0"/>
        <w:autoSpaceDN w:val="0"/>
        <w:jc w:val="both"/>
        <w:rPr>
          <w:rFonts w:eastAsia="Arial" w:cs="Calibri"/>
          <w:kern w:val="28"/>
          <w:sz w:val="18"/>
          <w:szCs w:val="18"/>
        </w:rPr>
      </w:pPr>
      <w:r w:rsidRPr="00EA0BD8">
        <w:rPr>
          <w:rFonts w:eastAsia="Arial" w:cs="Calibri"/>
          <w:kern w:val="28"/>
          <w:sz w:val="18"/>
          <w:szCs w:val="18"/>
        </w:rPr>
        <w:t>Otros que el proponente oferte en su propuesta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09"/>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los encofrados se podrá realizar recién a las veinticuatro horas de haberse efectuado 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Posterior a la remoción de los encofrados se verificará que la piedra quedó totalmente embebida en el concreto y que no existan espacios libres entre el hormigón y la piedra (cangrejeras).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sobrecimiento de hormigón ciclópeo 50% piedra desplazadora será medido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w:t>
      </w:r>
      <w:r w:rsidRPr="00EA0BD8">
        <w:rPr>
          <w:rFonts w:eastAsia="Arial"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506"/>
        <w:gridCol w:w="936"/>
        <w:gridCol w:w="470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9</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VAC-OG-IMP-1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IMPERMEABILIZACIÓN CON CARTÓN ASFALTICO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impermeabilización con cartón asfáltico de diferentes elementos y sectores de la obra, de acuerdo a lo establecido en los planos de construcción,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Estos materiales deberán ser almacenados en lugares libres de humedad y riesgo de rayaduras o dobleces.</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seca y limpia la superficie, se aplicará una primera capa de asfalto diluido, sobre ésta se colocará cartón asfaltico, extendiéndolo a lo largo de toda la superficie.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traslapes longitudinales no deben ser menores a </w:t>
      </w:r>
      <w:smartTag w:uri="urn:schemas-microsoft-com:office:smarttags" w:element="metricconverter">
        <w:smartTagPr>
          <w:attr w:name="ProductID" w:val="10 cent￭metros"/>
        </w:smartTagPr>
        <w:r w:rsidRPr="00EA0BD8">
          <w:rPr>
            <w:rFonts w:eastAsia="Arial" w:cs="Calibri"/>
            <w:sz w:val="18"/>
            <w:szCs w:val="18"/>
          </w:rPr>
          <w:t>10 centímetros</w:t>
        </w:r>
      </w:smartTag>
      <w:r w:rsidRPr="00EA0BD8">
        <w:rPr>
          <w:rFonts w:eastAsia="Arial" w:cs="Calibri"/>
          <w:sz w:val="18"/>
          <w:szCs w:val="18"/>
        </w:rPr>
        <w:t>. A continuación, se colocará una capa de mortero de cemento para colocar la primera hilera de ladrillos, bloques u otros elementos que conforman los muros.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deben tomar las previsiones para evitar accidentes como intoxicaciones, inflamaciones y explosiones.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impermeabilización con cartón asfaltico, será medida en </w:t>
      </w:r>
      <w:r w:rsidRPr="00EA0BD8">
        <w:rPr>
          <w:rFonts w:eastAsia="Arial" w:cs="Calibri"/>
          <w:b/>
          <w:sz w:val="18"/>
          <w:szCs w:val="18"/>
        </w:rPr>
        <w:t>metros cuadrados</w:t>
      </w:r>
      <w:r w:rsidRPr="00EA0BD8">
        <w:rPr>
          <w:rFonts w:eastAsia="Arial" w:cs="Calibri"/>
          <w:sz w:val="18"/>
          <w:szCs w:val="18"/>
        </w:rPr>
        <w:t>, tomando en cuenta únicamente, el área neta de trabajo ejecutado y autorizado.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eastAsia="Arial" w:cs="Calibri"/>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23"/>
        <w:gridCol w:w="936"/>
        <w:gridCol w:w="637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VAC-OG-MLA-4</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MURO DE LADRILLO DE 6H C/MORTERO DE CEMENTO (25X15X10) E=10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herramientas y equipo necesarios para la ejecución de los trabajos, exceptuando los de aporte propio y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bookmarkStart w:id="176" w:name="_Hlk99012889"/>
      <w:r w:rsidRPr="00EA0BD8">
        <w:rPr>
          <w:rFonts w:eastAsia="Arial" w:cs="Calibri"/>
          <w:kern w:val="28"/>
          <w:sz w:val="18"/>
          <w:szCs w:val="18"/>
        </w:rPr>
        <w:t>Todos los ladrillos deberán estar limpios y mojarse abundantemente antes de su colocación.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colocados en hileras perfectamente horizontales y a plomada, asentándolas sobre una capa de mortero de un espesor mínimo de 1,5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cuidará especialmente de que los ladrillos tengan una correcta trabazón entre hileras y en los cruces entre muros, para ello, el espesor mínimo de las llagas no será menor a 1 cm.</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mortero de cemento y arena en la proporción 1:4 será mezclado en las cantidades necesarias para su empleo inmediato. Se rechazará todo mortero que tenga 30 minutos o más a partir del momento de mezclado.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espesores de muros y tabiques deberán ajustarse estrictamente a las dimensiones señaladas en los planos respectivos, a menos que el Inspector de proyecto instruya por escrito otra cosa.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 tiempo de construirse los muros, en los casos en que sea posible, se dejarán las tuberías para los diferentes tipos de instalaciones, al igual que cajas, tacos de madera, etc. que pudieran requerirse.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bookmarkStart w:id="177" w:name="_Hlk99012926"/>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muro de ladrillo de 6h c/mortero de cemento (25x15x10) e=10 cm, será medido en </w:t>
      </w:r>
      <w:r w:rsidRPr="00EA0BD8">
        <w:rPr>
          <w:rFonts w:eastAsia="Arial" w:cs="Calibri"/>
          <w:b/>
          <w:sz w:val="18"/>
          <w:szCs w:val="18"/>
        </w:rPr>
        <w:t>metros cuadrados</w:t>
      </w:r>
      <w:r w:rsidRPr="00EA0BD8">
        <w:rPr>
          <w:rFonts w:eastAsia="Arial" w:cs="Calibri"/>
          <w:sz w:val="18"/>
          <w:szCs w:val="18"/>
        </w:rPr>
        <w:t xml:space="preserve"> tomando en cuenta el área neta del trabajo ejecutado.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mismos </w:t>
      </w:r>
      <w:r w:rsidRPr="00EA0BD8">
        <w:rPr>
          <w:rFonts w:eastAsia="Arial" w:cs="Calibri"/>
          <w:color w:val="000000"/>
          <w:sz w:val="18"/>
          <w:szCs w:val="18"/>
        </w:rPr>
        <w:t xml:space="preserve">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11</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VAC-OG-EDI-2</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EMBOQUILLADO DE HORMIGÓN ARMADO PARA DINTEL DE LADRILLO (6H)</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 xml:space="preserve">El ítem comprende la provisión y colocación de dinteles de ladrillo de 6 huecos armado de acuerdo a los planos y detalles </w:t>
      </w:r>
      <w:r w:rsidRPr="00EA0BD8">
        <w:rPr>
          <w:rFonts w:eastAsia="Arial" w:cs="Calibri"/>
          <w:color w:val="000000"/>
          <w:sz w:val="18"/>
          <w:szCs w:val="18"/>
        </w:rPr>
        <w:t>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ind w:right="-1"/>
        <w:jc w:val="both"/>
        <w:rPr>
          <w:rFonts w:eastAsia="Arial" w:cs="Calibri"/>
          <w:sz w:val="18"/>
          <w:szCs w:val="18"/>
        </w:rPr>
      </w:pPr>
      <w:r w:rsidRPr="00EA0BD8">
        <w:rPr>
          <w:rFonts w:eastAsia="Arial" w:cs="Calibri"/>
          <w:sz w:val="18"/>
          <w:szCs w:val="18"/>
        </w:rPr>
        <w:t>Se cuidará muy especialmente de que los ladrillos tengan una correcta trabazón entre hilada y en los cruces entre muro y muro.</w:t>
      </w:r>
    </w:p>
    <w:p w:rsidR="00EA0BD8" w:rsidRPr="00EA0BD8" w:rsidRDefault="00EA0BD8" w:rsidP="00EA0BD8">
      <w:pPr>
        <w:widowControl w:val="0"/>
        <w:autoSpaceDE w:val="0"/>
        <w:autoSpaceDN w:val="0"/>
        <w:ind w:left="709" w:right="-1"/>
        <w:jc w:val="both"/>
        <w:rPr>
          <w:rFonts w:eastAsia="Arial" w:cs="Calibri"/>
          <w:sz w:val="18"/>
          <w:szCs w:val="18"/>
        </w:rPr>
      </w:pPr>
    </w:p>
    <w:p w:rsidR="00EA0BD8" w:rsidRPr="00EA0BD8" w:rsidRDefault="00EA0BD8" w:rsidP="00EA0BD8">
      <w:pPr>
        <w:widowControl w:val="0"/>
        <w:tabs>
          <w:tab w:val="left" w:pos="0"/>
        </w:tabs>
        <w:autoSpaceDE w:val="0"/>
        <w:autoSpaceDN w:val="0"/>
        <w:ind w:right="-1"/>
        <w:jc w:val="both"/>
        <w:rPr>
          <w:rFonts w:eastAsia="Arial" w:cs="Calibri"/>
          <w:sz w:val="18"/>
          <w:szCs w:val="18"/>
        </w:rPr>
      </w:pPr>
      <w:r w:rsidRPr="00EA0BD8">
        <w:rPr>
          <w:rFonts w:eastAsia="Arial" w:cs="Calibri"/>
          <w:sz w:val="18"/>
          <w:szCs w:val="18"/>
        </w:rPr>
        <w:t>El mortero de cemento y arena en la proporción 1:4 será mezclado en las cantidades necesarias para su empleo inmediato. Se rechazará todo mortero que tenga 30 minutos o más a partir del momento de mezclado.</w:t>
      </w:r>
    </w:p>
    <w:p w:rsidR="00EA0BD8" w:rsidRPr="00EA0BD8" w:rsidRDefault="00EA0BD8" w:rsidP="00EA0BD8">
      <w:pPr>
        <w:widowControl w:val="0"/>
        <w:tabs>
          <w:tab w:val="left" w:pos="0"/>
        </w:tabs>
        <w:autoSpaceDE w:val="0"/>
        <w:autoSpaceDN w:val="0"/>
        <w:ind w:left="709" w:right="-1"/>
        <w:jc w:val="both"/>
        <w:rPr>
          <w:rFonts w:eastAsia="Arial" w:cs="Calibri"/>
          <w:sz w:val="18"/>
          <w:szCs w:val="18"/>
        </w:rPr>
      </w:pPr>
    </w:p>
    <w:p w:rsidR="00EA0BD8" w:rsidRPr="00EA0BD8" w:rsidRDefault="00EA0BD8" w:rsidP="00EA0BD8">
      <w:pPr>
        <w:widowControl w:val="0"/>
        <w:autoSpaceDE w:val="0"/>
        <w:autoSpaceDN w:val="0"/>
        <w:ind w:right="-1"/>
        <w:jc w:val="both"/>
        <w:rPr>
          <w:rFonts w:eastAsia="Arial" w:cs="Calibri"/>
          <w:sz w:val="18"/>
          <w:szCs w:val="18"/>
        </w:rPr>
      </w:pPr>
      <w:r w:rsidRPr="00EA0BD8">
        <w:rPr>
          <w:rFonts w:eastAsia="Arial" w:cs="Calibri"/>
          <w:sz w:val="18"/>
          <w:szCs w:val="18"/>
        </w:rPr>
        <w:t>El mortero será de una consistencia tal que se asegure su trabajabilidad y la manipulación de masas compactas, densas y con aspecto y coloración uniformes.</w:t>
      </w:r>
    </w:p>
    <w:p w:rsidR="00EA0BD8" w:rsidRPr="00EA0BD8" w:rsidRDefault="00EA0BD8" w:rsidP="00EA0BD8">
      <w:pPr>
        <w:rPr>
          <w:rFonts w:cs="Calibri"/>
          <w:sz w:val="18"/>
          <w:szCs w:val="18"/>
        </w:rPr>
      </w:pPr>
    </w:p>
    <w:tbl>
      <w:tblPr>
        <w:tblStyle w:val="TablaconcuadrculaCOPA3"/>
        <w:tblW w:w="0" w:type="auto"/>
        <w:tblLook w:val="04A0" w:firstRow="1" w:lastRow="0" w:firstColumn="1" w:lastColumn="0" w:noHBand="0" w:noVBand="1"/>
      </w:tblPr>
      <w:tblGrid>
        <w:gridCol w:w="418"/>
        <w:gridCol w:w="1496"/>
        <w:gridCol w:w="1496"/>
        <w:gridCol w:w="936"/>
        <w:gridCol w:w="377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VAC-OG-VIG-1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M3</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VIGA CADENA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Encofrados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podrán ser de madera, metálicos u otro material lo suficientemente rígido, estanco y estable.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deberán ser estancos a fin de evitar el empobrecimiento del hormigón por escurrimiento del agua.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casos que el Inspector de proyecto vea conveniente, solicitara a la Entidad Ejecutora las respectivas verificaciones estructurales del encofrado de manera previa.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fundaciones y muros, no se deberán utilizar superficies de tierra que hagan las veces de encofrado a menos que así se especifique en planos.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Apuntalamiento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des-apuntalamiento se efectuará según lo indicado en los planos constructivos y/o memoria de cálculo, pero en ningún caso será antes de los 14 días.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Armado de Fierros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dispondrá un sitio específico en la obra para el doblado y preparación de armaduras con las herramientas adecuadas.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barras de fierro que fueron dobladas no podrán ser enderezadas, ni podrán ser utilizadas nuevamente sin antes eliminar la zona doblada.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terminantemente prohibido el empleo de aceros de diferentes tipos en una misma sección, salvo ello sea debidamente justificado por la Entidad Ejecutora y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 xml:space="preserve">Limpieza y Colocación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a momento de colocar el hormigón existieran barras con mortero u hormigón endurecido, éstos se deberán eliminar completamente.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caso de no especificarse los recubrimientos en los planos, se aplicarán los siguientes:</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Ambientes interiores protegidos:                            </w:t>
      </w:r>
      <w:r w:rsidRPr="00EA0BD8">
        <w:rPr>
          <w:rFonts w:eastAsia="Arial" w:cs="Calibri"/>
          <w:kern w:val="28"/>
          <w:sz w:val="18"/>
          <w:szCs w:val="18"/>
        </w:rPr>
        <w:tab/>
      </w:r>
      <w:r w:rsidRPr="00EA0BD8">
        <w:rPr>
          <w:rFonts w:eastAsia="Arial" w:cs="Calibri"/>
          <w:kern w:val="28"/>
          <w:sz w:val="18"/>
          <w:szCs w:val="18"/>
        </w:rPr>
        <w:tab/>
        <w:t>1,0 a 1,5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normal:        </w:t>
      </w:r>
      <w:r w:rsidRPr="00EA0BD8">
        <w:rPr>
          <w:rFonts w:eastAsia="Arial" w:cs="Calibri"/>
          <w:kern w:val="28"/>
          <w:sz w:val="18"/>
          <w:szCs w:val="18"/>
        </w:rPr>
        <w:tab/>
      </w:r>
      <w:r w:rsidRPr="00EA0BD8">
        <w:rPr>
          <w:rFonts w:eastAsia="Arial" w:cs="Calibri"/>
          <w:kern w:val="28"/>
          <w:sz w:val="18"/>
          <w:szCs w:val="18"/>
        </w:rPr>
        <w:tab/>
        <w:t xml:space="preserve"> 1,5 a 2,0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húmeda:       </w:t>
      </w:r>
      <w:r w:rsidRPr="00EA0BD8">
        <w:rPr>
          <w:rFonts w:eastAsia="Arial" w:cs="Calibri"/>
          <w:kern w:val="28"/>
          <w:sz w:val="18"/>
          <w:szCs w:val="18"/>
        </w:rPr>
        <w:tab/>
      </w:r>
      <w:r w:rsidRPr="00EA0BD8">
        <w:rPr>
          <w:rFonts w:eastAsia="Arial" w:cs="Calibri"/>
          <w:kern w:val="28"/>
          <w:sz w:val="18"/>
          <w:szCs w:val="18"/>
        </w:rPr>
        <w:tab/>
        <w:t>2,0 a 2,5   cm.</w:t>
      </w:r>
    </w:p>
    <w:p w:rsidR="00EA0BD8" w:rsidRPr="00EA0BD8" w:rsidRDefault="00EA0BD8" w:rsidP="00EA0BD8">
      <w:pPr>
        <w:widowControl w:val="0"/>
        <w:numPr>
          <w:ilvl w:val="0"/>
          <w:numId w:val="81"/>
        </w:numPr>
        <w:autoSpaceDE w:val="0"/>
        <w:autoSpaceDN w:val="0"/>
        <w:jc w:val="both"/>
        <w:rPr>
          <w:rFonts w:eastAsia="Arial" w:cs="Calibri"/>
          <w:kern w:val="28"/>
          <w:sz w:val="18"/>
          <w:szCs w:val="18"/>
        </w:rPr>
      </w:pPr>
      <w:r w:rsidRPr="00EA0BD8">
        <w:rPr>
          <w:rFonts w:eastAsia="Arial" w:cs="Calibri"/>
          <w:kern w:val="28"/>
          <w:sz w:val="18"/>
          <w:szCs w:val="18"/>
        </w:rPr>
        <w:t xml:space="preserve">Elementos expuestos a la atmósfera corrosiva:      </w:t>
      </w:r>
      <w:r w:rsidRPr="00EA0BD8">
        <w:rPr>
          <w:rFonts w:eastAsia="Arial" w:cs="Calibri"/>
          <w:kern w:val="28"/>
          <w:sz w:val="18"/>
          <w:szCs w:val="18"/>
        </w:rPr>
        <w:tab/>
      </w:r>
      <w:r w:rsidRPr="00EA0BD8">
        <w:rPr>
          <w:rFonts w:eastAsia="Arial" w:cs="Calibri"/>
          <w:kern w:val="28"/>
          <w:sz w:val="18"/>
          <w:szCs w:val="18"/>
        </w:rPr>
        <w:tab/>
        <w:t>3,0 a 3,5   cm.</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cruces de barras deberán atarse en forma adecuada con alambre de amarre o accesorios previamente aprobados.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Empalmes en las barras</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realizarán empalmes por superposición de acuerdo al siguiente detalle: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b) En toda la longitud del empalme se colocarán armaduras transversales suplementarias para mejorar las condiciones del empalme, cuando sea necesario.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Mezclado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Sé utilizarán una o más hormigoneras de capacidad adecuada y se empleará personal especializado para su manejo.</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Periódicamente se verificará la uniformidad del mezclado.</w:t>
      </w:r>
    </w:p>
    <w:p w:rsidR="00EA0BD8" w:rsidRPr="00EA0BD8" w:rsidRDefault="00EA0BD8" w:rsidP="00EA0BD8">
      <w:pPr>
        <w:widowControl w:val="0"/>
        <w:numPr>
          <w:ilvl w:val="0"/>
          <w:numId w:val="118"/>
        </w:numPr>
        <w:autoSpaceDE w:val="0"/>
        <w:autoSpaceDN w:val="0"/>
        <w:jc w:val="both"/>
        <w:rPr>
          <w:rFonts w:eastAsia="Arial" w:cs="Calibri"/>
          <w:kern w:val="28"/>
          <w:sz w:val="18"/>
          <w:szCs w:val="18"/>
        </w:rPr>
      </w:pPr>
      <w:r w:rsidRPr="00EA0BD8">
        <w:rPr>
          <w:rFonts w:eastAsia="Arial" w:cs="Calibri"/>
          <w:kern w:val="28"/>
          <w:sz w:val="18"/>
          <w:szCs w:val="18"/>
        </w:rPr>
        <w:t>Los materiales componentes serán introducidos en el orden siguiente:</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Una parte del agua del mezclado (aproximadamente la mitad)</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La grava.</w:t>
      </w:r>
    </w:p>
    <w:p w:rsidR="00EA0BD8" w:rsidRPr="00EA0BD8" w:rsidRDefault="00EA0BD8" w:rsidP="00EA0BD8">
      <w:pPr>
        <w:widowControl w:val="0"/>
        <w:numPr>
          <w:ilvl w:val="0"/>
          <w:numId w:val="119"/>
        </w:numPr>
        <w:autoSpaceDE w:val="0"/>
        <w:autoSpaceDN w:val="0"/>
        <w:jc w:val="both"/>
        <w:rPr>
          <w:rFonts w:eastAsia="Arial" w:cs="Calibri"/>
          <w:kern w:val="28"/>
          <w:sz w:val="18"/>
          <w:szCs w:val="18"/>
        </w:rPr>
      </w:pPr>
      <w:r w:rsidRPr="00EA0BD8">
        <w:rPr>
          <w:rFonts w:eastAsia="Arial" w:cs="Calibri"/>
          <w:kern w:val="28"/>
          <w:sz w:val="18"/>
          <w:szCs w:val="18"/>
        </w:rPr>
        <w:t>El resto del agua de amasado.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No se permitirá cargar la hormigonera antes de haberse procedido a descargarla totalmente de la batida anterior. </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mezclado manual queda expresamente prohibido.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Transporte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Hormigonado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hormigonado deberá cumplir con las exigencias y requisitos establecidos en la Norma CBH-87 para hormigones.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procederá al vaciado de los elementos estructurales sin antes contar con la autorización del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del hormigón se realizará de acuerdo a un plan de trabajo previamente autorizado por el Inspector de Obra.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siguientes prohibiciones para el hormigonado deben tenerse en cuenta: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La temperatura de vaciado no será menor a 5°C.</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No podrá efectuarse el vaciado durante la lluvia.</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autoSpaceDE w:val="0"/>
        <w:autoSpaceDN w:val="0"/>
        <w:jc w:val="both"/>
        <w:rPr>
          <w:rFonts w:eastAsia="Arial" w:cs="Calibri"/>
          <w:kern w:val="28"/>
          <w:sz w:val="18"/>
          <w:szCs w:val="18"/>
        </w:rPr>
      </w:pPr>
      <w:r w:rsidRPr="00EA0BD8">
        <w:rPr>
          <w:rFonts w:eastAsia="Arial" w:cs="Calibri"/>
          <w:kern w:val="28"/>
          <w:sz w:val="18"/>
          <w:szCs w:val="18"/>
        </w:rPr>
        <w:t>Por ningún motivo se podrá agregar agua en el momento de hormigonar.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espesor máximo de la capa de hormigón no deberá exceder a 20 cm. para permitir una compactación eficaz.</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velocidad del vaciado será la suficiente para garantizar que el hormigón se mantenga plástico en todo momento.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No se podrá verter el hormigón en caída libre desde alturas superiores a 1,50 m, debiendo en este caso utilizar canalones, embudos o ductos.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vaciado en losas deberá efectuarse por franjas de ancho tal que, al vaciar la capa siguiente, en la primera no se haya iniciado el fraguado.</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Compactación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De ninguna manera se permitirá el uso de las vibradoras para el transporte de la mezcla o la distribución dentro del 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serán introducidas en puntos equidistantes a 45 cm. entre sí y durante 5 a 15 segundos para evitar la disgregación.</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compactado del hormigón se completará con un apisonado manual del hormigón y un golpeteo de los encofrados.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compactación manual del hormigón mediante varillas de hierro será usado solo bajo autorización de Inspector de proyecto.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Desencofrado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tiempos de desencofrado serán los indicados en el proyecto (planos y/o memoria de cálculo) y lo indicado en la norma CBH-87.</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Protección y Curado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Una vez vaciado el hormigón fresco, deberá protegerse contra la lluvia, el viento, sol y en general contra toda acción que lo perjudique.</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hormigón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Control de Calidad</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12"/>
        </w:numPr>
        <w:autoSpaceDE w:val="0"/>
        <w:autoSpaceDN w:val="0"/>
        <w:jc w:val="both"/>
        <w:rPr>
          <w:rFonts w:eastAsia="Arial" w:cs="Calibri"/>
          <w:b/>
          <w:kern w:val="28"/>
          <w:sz w:val="18"/>
          <w:szCs w:val="18"/>
        </w:rPr>
      </w:pPr>
      <w:r w:rsidRPr="00EA0BD8">
        <w:rPr>
          <w:rFonts w:eastAsia="Arial" w:cs="Calibri"/>
          <w:b/>
          <w:kern w:val="28"/>
          <w:sz w:val="18"/>
          <w:szCs w:val="18"/>
        </w:rPr>
        <w:t>Ensayos a Realizar</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del presente ítem mínimamente se realizarán los siguientes ensayos de calidad:</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Granulometría de los Áridos.</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Ensayos de Control de la Resistencia del Hormigón – Probetas Cilíndricas.</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Ensayos de Control de la Consistencia del Hormigón - Cono de Abraham.</w:t>
      </w:r>
    </w:p>
    <w:p w:rsidR="00EA0BD8" w:rsidRPr="00EA0BD8" w:rsidRDefault="00EA0BD8" w:rsidP="00EA0BD8">
      <w:pPr>
        <w:widowControl w:val="0"/>
        <w:numPr>
          <w:ilvl w:val="0"/>
          <w:numId w:val="91"/>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Ensayos de calidad sobre el cemento.</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Ensayos de calidad de los aceros de refuerzo.</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Ensayo de la Máquina de los Ángeles.</w:t>
      </w:r>
    </w:p>
    <w:p w:rsidR="00EA0BD8" w:rsidRPr="00EA0BD8" w:rsidRDefault="00EA0BD8" w:rsidP="00EA0BD8">
      <w:pPr>
        <w:widowControl w:val="0"/>
        <w:numPr>
          <w:ilvl w:val="0"/>
          <w:numId w:val="92"/>
        </w:numPr>
        <w:autoSpaceDE w:val="0"/>
        <w:autoSpaceDN w:val="0"/>
        <w:jc w:val="both"/>
        <w:rPr>
          <w:rFonts w:eastAsia="Arial" w:cs="Calibri"/>
          <w:kern w:val="28"/>
          <w:sz w:val="18"/>
          <w:szCs w:val="18"/>
        </w:rPr>
      </w:pPr>
      <w:r w:rsidRPr="00EA0BD8">
        <w:rPr>
          <w:rFonts w:eastAsia="Arial" w:cs="Calibri"/>
          <w:kern w:val="28"/>
          <w:sz w:val="18"/>
          <w:szCs w:val="18"/>
        </w:rPr>
        <w:t xml:space="preserve">Otros que el proponente oferte en su propuesta. </w:t>
      </w:r>
    </w:p>
    <w:p w:rsidR="00EA0BD8" w:rsidRPr="00EA0BD8" w:rsidRDefault="00EA0BD8" w:rsidP="00EA0BD8">
      <w:pPr>
        <w:widowControl w:val="0"/>
        <w:autoSpaceDE w:val="0"/>
        <w:autoSpaceDN w:val="0"/>
        <w:ind w:left="720"/>
        <w:jc w:val="both"/>
        <w:rPr>
          <w:rFonts w:eastAsia="Arial" w:cs="Calibri"/>
          <w:kern w:val="28"/>
          <w:sz w:val="18"/>
          <w:szCs w:val="18"/>
        </w:rPr>
      </w:pPr>
    </w:p>
    <w:p w:rsidR="00EA0BD8" w:rsidRPr="00EA0BD8" w:rsidRDefault="00EA0BD8" w:rsidP="00EA0BD8">
      <w:pPr>
        <w:widowControl w:val="0"/>
        <w:numPr>
          <w:ilvl w:val="0"/>
          <w:numId w:val="112"/>
        </w:numPr>
        <w:autoSpaceDE w:val="0"/>
        <w:autoSpaceDN w:val="0"/>
        <w:jc w:val="both"/>
        <w:rPr>
          <w:rFonts w:eastAsia="Arial" w:cs="Calibri"/>
          <w:b/>
          <w:kern w:val="28"/>
          <w:sz w:val="18"/>
          <w:szCs w:val="18"/>
        </w:rPr>
      </w:pPr>
      <w:r w:rsidRPr="00EA0BD8">
        <w:rPr>
          <w:rFonts w:eastAsia="Arial" w:cs="Calibri"/>
          <w:b/>
          <w:kern w:val="28"/>
          <w:sz w:val="18"/>
          <w:szCs w:val="18"/>
        </w:rPr>
        <w:t>Laboratorio</w:t>
      </w: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numPr>
          <w:ilvl w:val="0"/>
          <w:numId w:val="117"/>
        </w:numPr>
        <w:autoSpaceDE w:val="0"/>
        <w:autoSpaceDN w:val="0"/>
        <w:jc w:val="both"/>
        <w:rPr>
          <w:rFonts w:eastAsia="Arial" w:cs="Calibri"/>
          <w:b/>
          <w:kern w:val="28"/>
          <w:sz w:val="18"/>
          <w:szCs w:val="18"/>
        </w:rPr>
      </w:pPr>
      <w:r w:rsidRPr="00EA0BD8">
        <w:rPr>
          <w:rFonts w:eastAsia="Arial" w:cs="Calibri"/>
          <w:b/>
          <w:kern w:val="28"/>
          <w:sz w:val="18"/>
          <w:szCs w:val="18"/>
        </w:rPr>
        <w:t>Frecuencia de los Ensayos</w:t>
      </w:r>
    </w:p>
    <w:p w:rsidR="00EA0BD8" w:rsidRPr="00EA0BD8" w:rsidRDefault="00EA0BD8" w:rsidP="00EA0BD8">
      <w:pPr>
        <w:widowControl w:val="0"/>
        <w:autoSpaceDE w:val="0"/>
        <w:autoSpaceDN w:val="0"/>
        <w:ind w:left="360"/>
        <w:jc w:val="both"/>
        <w:rPr>
          <w:rFonts w:eastAsia="Arial" w:cs="Calibri"/>
          <w:b/>
          <w:kern w:val="28"/>
          <w:sz w:val="18"/>
          <w:szCs w:val="18"/>
        </w:rPr>
      </w:pPr>
    </w:p>
    <w:p w:rsidR="00EA0BD8" w:rsidRPr="00EA0BD8" w:rsidRDefault="00EA0BD8" w:rsidP="00EA0BD8">
      <w:pPr>
        <w:widowControl w:val="0"/>
        <w:autoSpaceDE w:val="0"/>
        <w:autoSpaceDN w:val="0"/>
        <w:ind w:left="72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A0BD8" w:rsidRPr="009555F8" w:rsidTr="00EA0BD8">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RES. Kg./cm2</w:t>
            </w: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lang w:val="pt-BR"/>
              </w:rPr>
            </w:pPr>
            <w:r w:rsidRPr="00EA0BD8">
              <w:rPr>
                <w:rFonts w:eastAsia="Arial" w:cs="Calibr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Rev. (Pulg.)</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400”"/>
              </w:smartTagPr>
              <w:r w:rsidRPr="00EA0BD8">
                <w:rPr>
                  <w:rFonts w:eastAsia="Arial" w:cs="Calibr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H “</w:t>
            </w:r>
            <w:smartTag w:uri="urn:schemas-microsoft-com:office:smarttags" w:element="metricconverter">
              <w:smartTagPr>
                <w:attr w:name="ProductID" w:val="350”"/>
              </w:smartTagPr>
              <w:r w:rsidRPr="00EA0BD8">
                <w:rPr>
                  <w:rFonts w:eastAsia="Arial" w:cs="Calibr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 – 3</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smartTag w:uri="urn:schemas-microsoft-com:office:smarttags" w:element="metricconverter">
              <w:smartTagPr>
                <w:attr w:name="ProductID" w:val="1”"/>
              </w:smartTagPr>
              <w:r w:rsidRPr="00EA0BD8">
                <w:rPr>
                  <w:rFonts w:eastAsia="Arial" w:cs="Calibri"/>
                  <w:b/>
                  <w:kern w:val="28"/>
                  <w:sz w:val="18"/>
                  <w:szCs w:val="18"/>
                </w:rPr>
                <w:t>1”</w:t>
              </w:r>
            </w:smartTag>
            <w:r w:rsidRPr="00EA0BD8">
              <w:rPr>
                <w:rFonts w:eastAsia="Arial" w:cs="Calibr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2 – 4</w:t>
            </w:r>
          </w:p>
        </w:tc>
      </w:tr>
      <w:tr w:rsidR="00EA0BD8" w:rsidRPr="009555F8" w:rsidTr="00EA0B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4</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1”"/>
              </w:smartTagPr>
              <w:r w:rsidRPr="00EA0BD8">
                <w:rPr>
                  <w:rFonts w:eastAsia="Arial" w:cs="Calibri"/>
                  <w:kern w:val="28"/>
                  <w:sz w:val="18"/>
                  <w:szCs w:val="18"/>
                </w:rPr>
                <w:t>1”</w:t>
              </w:r>
            </w:smartTag>
            <w:r w:rsidRPr="00EA0BD8">
              <w:rPr>
                <w:rFonts w:eastAsia="Arial" w:cs="Calibr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r w:rsidR="00EA0BD8" w:rsidRPr="009555F8" w:rsidTr="00EA0B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smartTag w:uri="urn:schemas-microsoft-com:office:smarttags" w:element="metricconverter">
              <w:smartTagPr>
                <w:attr w:name="ProductID" w:val="2”"/>
              </w:smartTagPr>
              <w:r w:rsidRPr="00EA0BD8">
                <w:rPr>
                  <w:rFonts w:eastAsia="Arial" w:cs="Calibri"/>
                  <w:kern w:val="28"/>
                  <w:sz w:val="18"/>
                  <w:szCs w:val="18"/>
                </w:rPr>
                <w:t>2”</w:t>
              </w:r>
            </w:smartTag>
            <w:r w:rsidRPr="00EA0BD8">
              <w:rPr>
                <w:rFonts w:eastAsia="Arial" w:cs="Calibr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2 – 3</w:t>
            </w:r>
          </w:p>
        </w:tc>
      </w:tr>
    </w:tbl>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Criterios de Aceptación y Rechazo</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Todos los ensayos, pruebas,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La Viga Cadena de Hormigón Armado, será medida en </w:t>
      </w:r>
      <w:r w:rsidRPr="00EA0BD8">
        <w:rPr>
          <w:rFonts w:eastAsia="Arial" w:cs="Calibri"/>
          <w:b/>
          <w:kern w:val="28"/>
          <w:sz w:val="18"/>
          <w:szCs w:val="18"/>
        </w:rPr>
        <w:t>metros cúbicos.</w:t>
      </w:r>
      <w:r w:rsidRPr="00EA0BD8">
        <w:rPr>
          <w:rFonts w:eastAsia="Arial" w:cs="Calibri"/>
          <w:kern w:val="28"/>
          <w:sz w:val="18"/>
          <w:szCs w:val="18"/>
        </w:rPr>
        <w:t xml:space="preserve"> Tomando en cuenta únicamente el volumen neto del trabajo ejecutado indicado en los planos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DETALLE CONSTRUCTIVO.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B83D51" w:rsidP="00EA0BD8">
      <w:pPr>
        <w:widowControl w:val="0"/>
        <w:autoSpaceDE w:val="0"/>
        <w:autoSpaceDN w:val="0"/>
        <w:jc w:val="center"/>
        <w:rPr>
          <w:rFonts w:eastAsia="Arial" w:cs="Calibri"/>
          <w:sz w:val="18"/>
          <w:szCs w:val="18"/>
        </w:rPr>
      </w:pPr>
      <w:r w:rsidRPr="00EA0BD8">
        <w:rPr>
          <w:rFonts w:eastAsia="Arial" w:cs="Calibri"/>
          <w:noProof/>
          <w:sz w:val="18"/>
          <w:szCs w:val="18"/>
          <w:lang w:eastAsia="es-ES"/>
        </w:rPr>
        <w:drawing>
          <wp:inline distT="0" distB="0" distL="0" distR="0">
            <wp:extent cx="2110105" cy="3275965"/>
            <wp:effectExtent l="762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110105" cy="3275965"/>
                    </a:xfrm>
                    <a:prstGeom prst="rect">
                      <a:avLst/>
                    </a:prstGeom>
                    <a:noFill/>
                    <a:ln>
                      <a:noFill/>
                    </a:ln>
                  </pic:spPr>
                </pic:pic>
              </a:graphicData>
            </a:graphic>
          </wp:inline>
        </w:drawing>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13</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VAC-OG-LOS-1</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LOSA ALIVIANADA CON VIGUETA PRETENSADA E=15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se refiere a la construcción de losas alivianadas o aligeradas de 15 cm de espesor con viguetas pretensadas prefabricadas, de acuerdo a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78" w:name="_Hlk94287046"/>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8"/>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Serán armados o ensamblados de tal forma que permitan garantizar que la construcción de los elementos de hormigón armado tenga las dimensiones y secciones conforme a planos constructivos.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Su arreglo y escuadrías usadas serán los necesarios para resistir el peso del hormigón fresco, equipo de construcción y los obreros durante la operación del vaciado.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deberán ser estancos a fin de evitar el empobrecimiento del hormigón por escurrimiento del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Apuntalamiento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 elementos elevados, se colocarán puntales y listones máximos cada 1,50m o según lo indicado en los planos constructivos y/o memoria de cálculo.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Debajo de los puntales, en la base, se colocarán cuñas de madera para una mejor distribución de cargas, evitar el hundimiento en el piso y facilitar los trabajos de des-apuntalamiento.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des-apuntalamiento se efectuará según lo indicado en los planos constructivos y/o memoria de cálculo, pero en ningún caso será antes de los 14 días.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desapuntalado se realizará previa autorización escrita del Inspector de proyecto, asimismo, en los casos que el Inspector de proyecto vea necesario, solicitará al Entidad Ejecutora de manera previa la secuencia.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Colocación de viguetas y bloques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el manipuleo e instalación de las viguetas será conforme las indicaciones del fabricante evitando el daño de las piezas.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viguetas deberán apoyar sobre muros de mampostería o vigas concretadas en una longitud no menor a 10 cm y sobre encofrados a vaciar.</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distancia entre viguetas se determinará automáticamente colocando los bloques como elemento distanciador (polietileno).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spacing w:after="12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Queda terminantemente prohibido el empleo de aceros de diferentes tipos en una misma</w:t>
      </w:r>
      <w:r w:rsidRPr="00EA0BD8">
        <w:rPr>
          <w:rFonts w:eastAsia="Arial" w:cs="Calibri"/>
          <w:color w:val="000000"/>
          <w:sz w:val="18"/>
          <w:szCs w:val="18"/>
        </w:rPr>
        <w:t xml:space="preserve"> sección, salvo ello sea debidamente justificado por la Entidad Ejecutora y aprobado por el </w:t>
      </w:r>
      <w:r w:rsidRPr="00EA0BD8">
        <w:rPr>
          <w:rFonts w:eastAsia="Arial" w:cs="Calibri"/>
          <w:sz w:val="18"/>
          <w:szCs w:val="18"/>
        </w:rPr>
        <w:t>Inspector de proyecto</w:t>
      </w:r>
      <w:r w:rsidRPr="00EA0BD8">
        <w:rPr>
          <w:rFonts w:eastAsia="Arial" w:cs="Calibri"/>
          <w:color w:val="000000"/>
          <w:sz w:val="18"/>
          <w:szCs w:val="18"/>
        </w:rPr>
        <w:t>.</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spacing w:after="12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numPr>
          <w:ilvl w:val="0"/>
          <w:numId w:val="114"/>
        </w:numPr>
        <w:tabs>
          <w:tab w:val="left" w:pos="560"/>
        </w:tabs>
        <w:autoSpaceDE w:val="0"/>
        <w:autoSpaceDN w:val="0"/>
        <w:spacing w:after="120"/>
        <w:jc w:val="both"/>
        <w:rPr>
          <w:rFonts w:eastAsia="Arial" w:cs="Calibri"/>
          <w:sz w:val="18"/>
          <w:szCs w:val="18"/>
        </w:rPr>
      </w:pPr>
      <w:r w:rsidRPr="00EA0BD8">
        <w:rPr>
          <w:rFonts w:eastAsia="Arial" w:cs="Calibr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114"/>
        </w:numPr>
        <w:tabs>
          <w:tab w:val="left" w:pos="560"/>
        </w:tabs>
        <w:autoSpaceDE w:val="0"/>
        <w:autoSpaceDN w:val="0"/>
        <w:spacing w:after="120"/>
        <w:jc w:val="both"/>
        <w:rPr>
          <w:rFonts w:eastAsia="Arial" w:cs="Calibri"/>
          <w:sz w:val="18"/>
          <w:szCs w:val="18"/>
        </w:rPr>
      </w:pPr>
      <w:r w:rsidRPr="00EA0BD8">
        <w:rPr>
          <w:rFonts w:eastAsia="Arial" w:cs="Calibri"/>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82"/>
        </w:numPr>
        <w:tabs>
          <w:tab w:val="left" w:pos="560"/>
        </w:tabs>
        <w:autoSpaceDE w:val="0"/>
        <w:autoSpaceDN w:val="0"/>
        <w:spacing w:before="120"/>
        <w:ind w:left="567" w:hanging="357"/>
        <w:jc w:val="both"/>
        <w:rPr>
          <w:rFonts w:eastAsia="Arial" w:cs="Calibri"/>
          <w:sz w:val="18"/>
          <w:szCs w:val="18"/>
        </w:rPr>
      </w:pPr>
      <w:r w:rsidRPr="00EA0BD8">
        <w:rPr>
          <w:rFonts w:eastAsia="Arial" w:cs="Calibri"/>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2"/>
        </w:numPr>
        <w:tabs>
          <w:tab w:val="left" w:pos="560"/>
        </w:tabs>
        <w:autoSpaceDE w:val="0"/>
        <w:autoSpaceDN w:val="0"/>
        <w:spacing w:before="120"/>
        <w:ind w:hanging="357"/>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82"/>
        </w:numPr>
        <w:tabs>
          <w:tab w:val="left" w:pos="560"/>
        </w:tabs>
        <w:autoSpaceDE w:val="0"/>
        <w:autoSpaceDN w:val="0"/>
        <w:spacing w:before="120"/>
        <w:ind w:hanging="357"/>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No se permitirá cargar la hormigonera antes de haberse procedido a descargarla totalmente de la batida anterior.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mezclado manual queda expresamente prohibido.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spacing w:after="120"/>
        <w:jc w:val="both"/>
        <w:rPr>
          <w:rFonts w:eastAsia="Arial" w:cs="Calibri"/>
          <w:b/>
          <w:sz w:val="18"/>
          <w:szCs w:val="18"/>
        </w:rPr>
      </w:pPr>
      <w:r w:rsidRPr="00EA0BD8">
        <w:rPr>
          <w:rFonts w:eastAsia="Arial" w:cs="Calibri"/>
          <w:b/>
          <w:sz w:val="18"/>
          <w:szCs w:val="18"/>
        </w:rPr>
        <w:t>Instalaciones de Servicios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Todos los pases de las instalaciones de agua potable y alcantarillado sanitario deberán estar adecuadamente instalados según los planos constructivos y respetando las recomendaciones del proveedor del sistema de viguetas.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No se procederá al vaciado de los elementos estructurales sin antes contar con la autorización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vaciado del hormigón se realizará de acuerdo a un plan de trabajo previamente autorizado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no se indiquen las juntas constructivas en el proyecto, el Inspector de proyecto indicará donde pueden hacerse las juntas constructivas.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siguientes prohibiciones para el hormigonado deben tenerse en cuenta:</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La temperatura de vaciado no será menor a 5°C.</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No podrá efectuarse el vaciado durante la lluvia.</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No será permitido disponer de grandes cantidades de hormigón en un solo lugar para esparcirlo posteriormente.</w:t>
      </w:r>
    </w:p>
    <w:p w:rsidR="00EA0BD8" w:rsidRPr="00EA0BD8" w:rsidRDefault="00EA0BD8" w:rsidP="00EA0BD8">
      <w:pPr>
        <w:widowControl w:val="0"/>
        <w:numPr>
          <w:ilvl w:val="0"/>
          <w:numId w:val="93"/>
        </w:numPr>
        <w:tabs>
          <w:tab w:val="left" w:pos="8711"/>
        </w:tabs>
        <w:autoSpaceDE w:val="0"/>
        <w:autoSpaceDN w:val="0"/>
        <w:jc w:val="both"/>
        <w:rPr>
          <w:rFonts w:eastAsia="Arial" w:cs="Calibri"/>
          <w:sz w:val="18"/>
          <w:szCs w:val="18"/>
        </w:rPr>
      </w:pPr>
      <w:r w:rsidRPr="00EA0BD8">
        <w:rPr>
          <w:rFonts w:eastAsia="Arial" w:cs="Calibri"/>
          <w:sz w:val="18"/>
          <w:szCs w:val="18"/>
        </w:rPr>
        <w:t>Por ningún motivo se podrá agregar agua en el momento de hormigonar.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espesor máximo de la capa de hormigón no deberá exceder a 20 cm para permitir una compactación eficaz.</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velocidad del vaciado será la suficiente para garantizar que el hormigón se mantenga plástico en todo momento.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No se podrá verter el hormigón en caída libre desde alturas superiores a 1,50 m, debiendo en este caso utilizar canalones, embudos o ductos.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vaciado en losas deberá efectuarse por franjas de ancho tal que, al vaciar la capa siguiente, en la primera no se haya iniciado el fraguado.</w:t>
      </w:r>
    </w:p>
    <w:p w:rsidR="00EA0BD8" w:rsidRPr="00EA0BD8" w:rsidRDefault="00EA0BD8" w:rsidP="00EA0BD8">
      <w:pPr>
        <w:widowControl w:val="0"/>
        <w:suppressAutoHyphens/>
        <w:autoSpaceDE w:val="0"/>
        <w:autoSpaceDN w:val="0"/>
        <w:spacing w:after="12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requerirá la autorización del Inspector de proyecto.</w:t>
      </w:r>
    </w:p>
    <w:p w:rsidR="00EA0BD8" w:rsidRPr="00EA0BD8" w:rsidRDefault="00EA0BD8" w:rsidP="00EA0BD8">
      <w:pPr>
        <w:widowControl w:val="0"/>
        <w:suppressAutoHyphens/>
        <w:autoSpaceDE w:val="0"/>
        <w:autoSpaceDN w:val="0"/>
        <w:spacing w:after="12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Control de Calidad</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Todas las operaciones de la Obra deberán ser controladas mediante ensayos e inspecciones, no eximiéndose la responsabilidad de la Entidad Ejecutora en caso de encontrarse cualquier defecto en forma posterior.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ensayos a realizar serán los requeridos por la normativa CBH-87 pudiendo la Entidad Ejecutora realizar ensayos adicionales los cuales deberán ser indicados en su propuesta.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todos los casos, el nivel de control será el indicado en los planos constructivos o memoria de cálculo o, en ausencia de dicha indicación, se asumirá un nivel de control normal.</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2"/>
        </w:numPr>
        <w:tabs>
          <w:tab w:val="left" w:pos="8711"/>
        </w:tabs>
        <w:autoSpaceDE w:val="0"/>
        <w:autoSpaceDN w:val="0"/>
        <w:jc w:val="both"/>
        <w:rPr>
          <w:rFonts w:eastAsia="Arial" w:cs="Calibri"/>
          <w:b/>
          <w:sz w:val="18"/>
          <w:szCs w:val="18"/>
        </w:rPr>
      </w:pPr>
      <w:r w:rsidRPr="00EA0BD8">
        <w:rPr>
          <w:rFonts w:eastAsia="Arial" w:cs="Calibri"/>
          <w:b/>
          <w:sz w:val="18"/>
          <w:szCs w:val="18"/>
        </w:rPr>
        <w:t>Ensayos a Realizar</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del presente ítem mínimamente se realizarán los siguientes ensayos de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Granulometría de los Áridos.</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Ensayos de Control de la Resistencia del Hormigón – Probetas Cilíndricas.</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Ensayos de Control de la Consistencia del Hormigón - Cono de Abraham.</w:t>
      </w:r>
    </w:p>
    <w:p w:rsidR="00EA0BD8" w:rsidRPr="00EA0BD8" w:rsidRDefault="00EA0BD8" w:rsidP="00EA0BD8">
      <w:pPr>
        <w:widowControl w:val="0"/>
        <w:numPr>
          <w:ilvl w:val="0"/>
          <w:numId w:val="91"/>
        </w:numPr>
        <w:tabs>
          <w:tab w:val="left" w:pos="8711"/>
        </w:tabs>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Adicionalmente, el Inspector de proyecto indicará la realización de los siguientes ensayos de calidad cuando las condiciones de la obra así lo requieran: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Ensayos de calidad sobre el cemento.</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Ensayos de calidad de los aceros de refuerzo.</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Ensayo de la Máquina de los Ángeles.</w:t>
      </w:r>
    </w:p>
    <w:p w:rsidR="00EA0BD8" w:rsidRPr="00EA0BD8" w:rsidRDefault="00EA0BD8" w:rsidP="00EA0BD8">
      <w:pPr>
        <w:widowControl w:val="0"/>
        <w:numPr>
          <w:ilvl w:val="0"/>
          <w:numId w:val="92"/>
        </w:numPr>
        <w:tabs>
          <w:tab w:val="left" w:pos="8711"/>
        </w:tabs>
        <w:autoSpaceDE w:val="0"/>
        <w:autoSpaceDN w:val="0"/>
        <w:jc w:val="both"/>
        <w:rPr>
          <w:rFonts w:eastAsia="Arial" w:cs="Calibri"/>
          <w:sz w:val="18"/>
          <w:szCs w:val="18"/>
        </w:rPr>
      </w:pPr>
      <w:r w:rsidRPr="00EA0BD8">
        <w:rPr>
          <w:rFonts w:eastAsia="Arial" w:cs="Calibri"/>
          <w:sz w:val="18"/>
          <w:szCs w:val="18"/>
        </w:rPr>
        <w:t xml:space="preserve">Otros que el proponente oferte en su propuesta.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2"/>
        </w:numPr>
        <w:tabs>
          <w:tab w:val="left" w:pos="8711"/>
        </w:tabs>
        <w:autoSpaceDE w:val="0"/>
        <w:autoSpaceDN w:val="0"/>
        <w:jc w:val="both"/>
        <w:rPr>
          <w:rFonts w:eastAsia="Arial" w:cs="Calibri"/>
          <w:b/>
          <w:sz w:val="18"/>
          <w:szCs w:val="18"/>
        </w:rPr>
      </w:pPr>
      <w:r w:rsidRPr="00EA0BD8">
        <w:rPr>
          <w:rFonts w:eastAsia="Arial" w:cs="Calibri"/>
          <w:b/>
          <w:sz w:val="18"/>
          <w:szCs w:val="18"/>
        </w:rPr>
        <w:t>Laboratorio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113"/>
        </w:numPr>
        <w:tabs>
          <w:tab w:val="left" w:pos="8711"/>
        </w:tabs>
        <w:autoSpaceDE w:val="0"/>
        <w:autoSpaceDN w:val="0"/>
        <w:jc w:val="both"/>
        <w:rPr>
          <w:rFonts w:eastAsia="Arial" w:cs="Calibri"/>
          <w:b/>
          <w:sz w:val="18"/>
          <w:szCs w:val="18"/>
        </w:rPr>
      </w:pPr>
      <w:r w:rsidRPr="00EA0BD8">
        <w:rPr>
          <w:rFonts w:eastAsia="Arial" w:cs="Calibri"/>
          <w:b/>
          <w:sz w:val="18"/>
          <w:szCs w:val="18"/>
        </w:rPr>
        <w:t>Frecuencia de los Ensayos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frecuencia de los ensayos tanto de los materiales como del propio hormigón y mortero se tomará de acuerdo a lo indicado en la normativa CBH-87 en conformidad con el nivel de control del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cualquier caso, las cantidades mínimas de cemento/m3 de hormigón deberán respetar lo indicado en el proyecto (memoria de cálculo o planos constructivos) o las indicadas en el cuadro siguiente.</w:t>
      </w:r>
    </w:p>
    <w:p w:rsidR="00EA0BD8" w:rsidRPr="00EA0BD8" w:rsidRDefault="00EA0BD8" w:rsidP="00EA0BD8">
      <w:pPr>
        <w:widowControl w:val="0"/>
        <w:autoSpaceDE w:val="0"/>
        <w:autoSpaceDN w:val="0"/>
        <w:jc w:val="both"/>
        <w:rPr>
          <w:rFonts w:eastAsia="Arial" w:cs="Calibr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0BD8" w:rsidRPr="009555F8" w:rsidTr="00EA0BD8">
        <w:tc>
          <w:tcPr>
            <w:tcW w:w="912"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TIPO DEL Hº</w:t>
            </w:r>
          </w:p>
        </w:tc>
        <w:tc>
          <w:tcPr>
            <w:tcW w:w="874"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TAM. MAX. AGREGADO</w:t>
            </w:r>
          </w:p>
        </w:tc>
        <w:tc>
          <w:tcPr>
            <w:tcW w:w="874"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RES. Kg/cm2</w:t>
            </w:r>
          </w:p>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(28 días)</w:t>
            </w:r>
          </w:p>
        </w:tc>
        <w:tc>
          <w:tcPr>
            <w:tcW w:w="972"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lang w:val="pt-BR"/>
              </w:rPr>
            </w:pPr>
            <w:r w:rsidRPr="00EA0BD8">
              <w:rPr>
                <w:rFonts w:eastAsia="Arial" w:cs="Calibri"/>
                <w:b/>
                <w:sz w:val="18"/>
                <w:szCs w:val="18"/>
                <w:lang w:val="pt-BR"/>
              </w:rPr>
              <w:t>PESO APROX. CEM. Kg/m3</w:t>
            </w:r>
          </w:p>
        </w:tc>
        <w:tc>
          <w:tcPr>
            <w:tcW w:w="680"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RELACIÓN a / c</w:t>
            </w:r>
          </w:p>
        </w:tc>
        <w:tc>
          <w:tcPr>
            <w:tcW w:w="687" w:type="pct"/>
            <w:shd w:val="clear" w:color="auto" w:fill="1F3864"/>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 (pulg)</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400”"/>
              </w:smartTagPr>
              <w:r w:rsidRPr="00EA0BD8">
                <w:rPr>
                  <w:rFonts w:eastAsia="Arial" w:cs="Calibri"/>
                  <w:sz w:val="18"/>
                  <w:szCs w:val="18"/>
                </w:rPr>
                <w:t>400”</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400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470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0,4</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 – 3</w:t>
            </w:r>
          </w:p>
        </w:tc>
      </w:tr>
      <w:tr w:rsidR="00EA0BD8" w:rsidRPr="009555F8" w:rsidTr="00EA0BD8">
        <w:trPr>
          <w:trHeight w:val="132"/>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H “</w:t>
            </w:r>
            <w:smartTag w:uri="urn:schemas-microsoft-com:office:smarttags" w:element="metricconverter">
              <w:smartTagPr>
                <w:attr w:name="ProductID" w:val="350”"/>
              </w:smartTagPr>
              <w:r w:rsidRPr="00EA0BD8">
                <w:rPr>
                  <w:rFonts w:eastAsia="Arial" w:cs="Calibri"/>
                  <w:sz w:val="18"/>
                  <w:szCs w:val="18"/>
                </w:rPr>
                <w:t>350”</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350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450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0,4 – 0.45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Tipo “A” 210</w:t>
            </w:r>
          </w:p>
        </w:tc>
        <w:tc>
          <w:tcPr>
            <w:tcW w:w="874" w:type="pct"/>
            <w:vAlign w:val="center"/>
          </w:tcPr>
          <w:p w:rsidR="00EA0BD8" w:rsidRPr="00EA0BD8" w:rsidRDefault="00EA0BD8" w:rsidP="00EA0BD8">
            <w:pPr>
              <w:widowControl w:val="0"/>
              <w:autoSpaceDE w:val="0"/>
              <w:autoSpaceDN w:val="0"/>
              <w:jc w:val="center"/>
              <w:rPr>
                <w:rFonts w:eastAsia="Arial" w:cs="Calibri"/>
                <w:b/>
                <w:sz w:val="18"/>
                <w:szCs w:val="18"/>
              </w:rPr>
            </w:pPr>
            <w:smartTag w:uri="urn:schemas-microsoft-com:office:smarttags" w:element="metricconverter">
              <w:smartTagPr>
                <w:attr w:name="ProductID" w:val="1”"/>
              </w:smartTagPr>
              <w:r w:rsidRPr="00EA0BD8">
                <w:rPr>
                  <w:rFonts w:eastAsia="Arial" w:cs="Calibri"/>
                  <w:b/>
                  <w:sz w:val="18"/>
                  <w:szCs w:val="18"/>
                </w:rPr>
                <w:t>1”</w:t>
              </w:r>
            </w:smartTag>
            <w:r w:rsidRPr="00EA0BD8">
              <w:rPr>
                <w:rFonts w:eastAsia="Arial" w:cs="Calibri"/>
                <w:b/>
                <w:sz w:val="18"/>
                <w:szCs w:val="18"/>
              </w:rPr>
              <w:t xml:space="preserve"> – 1/2”</w:t>
            </w:r>
          </w:p>
        </w:tc>
        <w:tc>
          <w:tcPr>
            <w:tcW w:w="874"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210</w:t>
            </w:r>
          </w:p>
        </w:tc>
        <w:tc>
          <w:tcPr>
            <w:tcW w:w="972"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350</w:t>
            </w:r>
          </w:p>
        </w:tc>
        <w:tc>
          <w:tcPr>
            <w:tcW w:w="680"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0,5</w:t>
            </w:r>
          </w:p>
        </w:tc>
        <w:tc>
          <w:tcPr>
            <w:tcW w:w="687" w:type="pct"/>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2 – 4</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“B” 180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180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310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0,55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4</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“C” 160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1”"/>
              </w:smartTagPr>
              <w:r w:rsidRPr="00EA0BD8">
                <w:rPr>
                  <w:rFonts w:eastAsia="Arial" w:cs="Calibri"/>
                  <w:sz w:val="18"/>
                  <w:szCs w:val="18"/>
                </w:rPr>
                <w:t>1”</w:t>
              </w:r>
            </w:smartTag>
            <w:r w:rsidRPr="00EA0BD8">
              <w:rPr>
                <w:rFonts w:eastAsia="Arial" w:cs="Calibri"/>
                <w:sz w:val="18"/>
                <w:szCs w:val="18"/>
              </w:rPr>
              <w:t xml:space="preserve"> – 11/2”</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160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250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0,6</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r w:rsidR="00EA0BD8" w:rsidRPr="009555F8" w:rsidTr="00EA0BD8">
        <w:trPr>
          <w:trHeight w:val="304"/>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“D” 130</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130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230</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0,7</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r w:rsidR="00EA0BD8" w:rsidRPr="009555F8" w:rsidTr="00EA0BD8">
        <w:trPr>
          <w:trHeight w:val="305"/>
        </w:trPr>
        <w:tc>
          <w:tcPr>
            <w:tcW w:w="91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Tipo “E”</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smartTag w:uri="urn:schemas-microsoft-com:office:smarttags" w:element="metricconverter">
              <w:smartTagPr>
                <w:attr w:name="ProductID" w:val="2”"/>
              </w:smartTagPr>
              <w:r w:rsidRPr="00EA0BD8">
                <w:rPr>
                  <w:rFonts w:eastAsia="Arial" w:cs="Calibri"/>
                  <w:sz w:val="18"/>
                  <w:szCs w:val="18"/>
                </w:rPr>
                <w:t>2”</w:t>
              </w:r>
            </w:smartTag>
            <w:r w:rsidRPr="00EA0BD8">
              <w:rPr>
                <w:rFonts w:eastAsia="Arial" w:cs="Calibri"/>
                <w:sz w:val="18"/>
                <w:szCs w:val="18"/>
              </w:rPr>
              <w:t xml:space="preserve"> – 2 ½”</w:t>
            </w:r>
          </w:p>
        </w:tc>
        <w:tc>
          <w:tcPr>
            <w:tcW w:w="874"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210</w:t>
            </w:r>
          </w:p>
        </w:tc>
        <w:tc>
          <w:tcPr>
            <w:tcW w:w="972"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225</w:t>
            </w:r>
          </w:p>
        </w:tc>
        <w:tc>
          <w:tcPr>
            <w:tcW w:w="680"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0,75</w:t>
            </w:r>
          </w:p>
        </w:tc>
        <w:tc>
          <w:tcPr>
            <w:tcW w:w="687" w:type="pct"/>
            <w:vAlign w:val="center"/>
          </w:tcPr>
          <w:p w:rsidR="00EA0BD8" w:rsidRPr="00EA0BD8" w:rsidRDefault="00EA0BD8" w:rsidP="00EA0BD8">
            <w:pPr>
              <w:widowControl w:val="0"/>
              <w:autoSpaceDE w:val="0"/>
              <w:autoSpaceDN w:val="0"/>
              <w:jc w:val="center"/>
              <w:rPr>
                <w:rFonts w:eastAsia="Arial" w:cs="Calibri"/>
                <w:sz w:val="18"/>
                <w:szCs w:val="18"/>
              </w:rPr>
            </w:pPr>
            <w:r w:rsidRPr="00EA0BD8">
              <w:rPr>
                <w:rFonts w:eastAsia="Arial" w:cs="Calibri"/>
                <w:sz w:val="18"/>
                <w:szCs w:val="18"/>
              </w:rPr>
              <w:t>2 – 3</w:t>
            </w:r>
          </w:p>
        </w:tc>
      </w:tr>
    </w:tbl>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adjustRightInd w:val="0"/>
        <w:jc w:val="both"/>
        <w:rPr>
          <w:rFonts w:cs="Calibri"/>
          <w:sz w:val="18"/>
          <w:szCs w:val="18"/>
        </w:rPr>
      </w:pPr>
      <w:r w:rsidRPr="00EA0BD8">
        <w:rPr>
          <w:rFonts w:cs="Calibri"/>
          <w:sz w:val="18"/>
          <w:szCs w:val="18"/>
        </w:rPr>
        <w:t xml:space="preserve">Todo material, hormigón o elemento ejecutado que sea rechazado se procederá conforme a lo indicado </w:t>
      </w:r>
      <w:r w:rsidRPr="00EA0BD8">
        <w:rPr>
          <w:rFonts w:eastAsia="Arial" w:cs="Calibri"/>
          <w:sz w:val="18"/>
          <w:szCs w:val="18"/>
        </w:rPr>
        <w:t>en la Normativa referida CBH-87 con su curado, corrección, demolición o reposición, actividad que deberá ser aprobada por el Inspector de proyecto</w:t>
      </w:r>
      <w:r w:rsidRPr="00EA0BD8">
        <w:rPr>
          <w:rFonts w:cs="Calibri"/>
          <w:sz w:val="18"/>
          <w:szCs w:val="18"/>
        </w:rPr>
        <w:t>.</w:t>
      </w:r>
    </w:p>
    <w:p w:rsidR="00EA0BD8" w:rsidRPr="00EA0BD8" w:rsidRDefault="00EA0BD8" w:rsidP="00EA0BD8">
      <w:pPr>
        <w:widowControl w:val="0"/>
        <w:tabs>
          <w:tab w:val="left" w:pos="8711"/>
        </w:tabs>
        <w:autoSpaceDE w:val="0"/>
        <w:autoSpaceDN w:val="0"/>
        <w:adjustRightInd w:val="0"/>
        <w:jc w:val="both"/>
        <w:rPr>
          <w:rFonts w:cs="Calibri"/>
          <w:sz w:val="18"/>
          <w:szCs w:val="18"/>
        </w:rPr>
      </w:pPr>
      <w:r w:rsidRPr="00EA0BD8">
        <w:rPr>
          <w:rFonts w:cs="Calibri"/>
          <w:sz w:val="18"/>
          <w:szCs w:val="18"/>
        </w:rPr>
        <w:t>Todos los ensayos, pruebas, demoliciones, curados y reemplazos necesarios serán cancelados por la Entidad Ejecutora.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14</w:t>
            </w:r>
          </w:p>
        </w:tc>
        <w:tc>
          <w:tcPr>
            <w:tcW w:w="238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VAC-OG-IMP-3</w:t>
            </w:r>
          </w:p>
        </w:tc>
        <w:tc>
          <w:tcPr>
            <w:tcW w:w="1145"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5520" w:type="dxa"/>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IMPERMEABILIZACI</w:t>
            </w:r>
            <w:r w:rsidRPr="00EA0BD8">
              <w:rPr>
                <w:rFonts w:eastAsia="Arial" w:cs="Calibri"/>
                <w:b/>
                <w:color w:val="000000"/>
                <w:sz w:val="18"/>
                <w:szCs w:val="18"/>
              </w:rPr>
              <w:t>Ó</w:t>
            </w:r>
            <w:r w:rsidRPr="00EA0BD8">
              <w:rPr>
                <w:rFonts w:eastAsia="Arial" w:cs="Calibri"/>
                <w:b/>
                <w:bCs/>
                <w:sz w:val="18"/>
                <w:szCs w:val="18"/>
              </w:rPr>
              <w:t>N SOBRE LOSA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cs="Calibri"/>
          <w:sz w:val="18"/>
          <w:szCs w:val="18"/>
        </w:rPr>
        <w:t xml:space="preserve">Este ítem </w:t>
      </w:r>
      <w:r w:rsidRPr="00EA0BD8">
        <w:rPr>
          <w:rFonts w:eastAsia="Arial" w:cs="Calibri"/>
          <w:sz w:val="18"/>
          <w:szCs w:val="18"/>
        </w:rPr>
        <w:t>se refiere a la impermeabilización</w:t>
      </w:r>
      <w:r w:rsidRPr="00EA0BD8">
        <w:rPr>
          <w:rFonts w:cs="Calibri"/>
          <w:sz w:val="18"/>
          <w:szCs w:val="18"/>
        </w:rPr>
        <w:t xml:space="preserve"> sobre la superficie de losa. El revestimiento a aplicar debe ser elástico, impermeable y decorativo, a base de resinas acrílicas, donde las superficies requieran mayor resistencia al desgaste mecánico.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La superficie debe estar seca, sana y limpia, libre de grasas, polvo, lechadas, material suelto y sustancias extrañas que impidan la normal adherencia del producto.</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 xml:space="preserve">Para la imprimación diluir el producto con agua y aplicar, logrando que se forme una película delgada y continua.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autoSpaceDE w:val="0"/>
        <w:autoSpaceDN w:val="0"/>
        <w:adjustRightInd w:val="0"/>
        <w:jc w:val="both"/>
        <w:rPr>
          <w:rFonts w:eastAsia="Arial" w:cs="Calibri"/>
          <w:color w:val="000000"/>
          <w:sz w:val="18"/>
          <w:szCs w:val="18"/>
        </w:rPr>
      </w:pPr>
      <w:r w:rsidRPr="00EA0BD8">
        <w:rPr>
          <w:rFonts w:eastAsia="Arial" w:cs="Calibri"/>
          <w:color w:val="000000"/>
          <w:sz w:val="18"/>
          <w:szCs w:val="18"/>
        </w:rPr>
        <w:t>Una vez seca la imprimación, extender a la primera mano con el producto previamente homogeneizado. Es necesario aplicar 2 manos como mínimo. Siempre es conveniente aplicar las manos cruzadas.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56"/>
        <w:gridCol w:w="1556"/>
        <w:gridCol w:w="936"/>
        <w:gridCol w:w="3519"/>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lang w:val="pt-BR"/>
              </w:rPr>
              <w:t xml:space="preserve">CONTRAPISO DE </w:t>
            </w:r>
            <w:r w:rsidRPr="00EA0BD8">
              <w:rPr>
                <w:rFonts w:eastAsia="Arial" w:cs="Calibri"/>
                <w:b/>
                <w:bCs/>
                <w:color w:val="000000"/>
                <w:sz w:val="18"/>
                <w:szCs w:val="18"/>
              </w:rPr>
              <w:t>HORMIGÓN</w:t>
            </w:r>
            <w:r w:rsidRPr="00EA0BD8">
              <w:rPr>
                <w:rFonts w:eastAsia="Arial" w:cs="Calibri"/>
                <w:b/>
                <w:bCs/>
                <w:sz w:val="18"/>
                <w:szCs w:val="18"/>
                <w:lang w:val="pt-BR"/>
              </w:rPr>
              <w:t xml:space="preserve"> E=5 CM</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ítem se refiere al Contrapiso de Hormigón E=5cm de dosificación 1:3:4, para ambientes interiores y exteriores, de acuerdo a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cumplir, en cuanto se refiere a la fabricación, transporte, colocado, compactación, protección, curado del hormigón o mortero con las recomendaciones y requisitos indicados en la norma CBH87.</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el contrapiso de hormigón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Preparación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Hormigonado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espesor de la carpeta de concreto será de 5 cm, establecido en el formulario de presentación de propuesta, teniendo preferencia aquel espesor señalado en los planos.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hormigonado deberá cumplir con las exigencias y requisitos establecidos en la Norma CBH-87 para hormigones. No se procederá al vaciado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vaciado de hormigón debe ser de forma continua, solo se interrumpirá en los sectores donde los planos indiquen.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Terminado Superficial</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acabado del contrapiso deberá realizarse con plancha metálica o frotachado, dependiendo del tipo de acabado indicado en los planos constructivos 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tiempo de curado será el indicado en el proyecto o el indicado por el Inspector de proyecto.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equipo o maquinarias que generen daño en el elemento.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Todo elemento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Contrapiso de Hormigón se medirá en </w:t>
      </w:r>
      <w:r w:rsidRPr="00EA0BD8">
        <w:rPr>
          <w:rFonts w:eastAsia="Arial" w:cs="Calibri"/>
          <w:b/>
          <w:sz w:val="18"/>
          <w:szCs w:val="18"/>
        </w:rPr>
        <w:t>metros cuadrados</w:t>
      </w:r>
      <w:r w:rsidRPr="00EA0BD8">
        <w:rPr>
          <w:rFonts w:eastAsia="Arial" w:cs="Calibri"/>
          <w:sz w:val="18"/>
          <w:szCs w:val="18"/>
        </w:rPr>
        <w:t xml:space="preserve">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color w:val="000000"/>
          <w:sz w:val="18"/>
          <w:szCs w:val="18"/>
        </w:rPr>
        <w:t>mismos que no serán tomados en cuenta en la cantidad monetaria del ítem</w:t>
      </w:r>
      <w:r w:rsidRPr="00EA0BD8">
        <w:rPr>
          <w:rFonts w:cs="Calibr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06"/>
        <w:gridCol w:w="1506"/>
        <w:gridCol w:w="222"/>
        <w:gridCol w:w="936"/>
        <w:gridCol w:w="350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16</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cs="Calibri"/>
                <w:b/>
                <w:bCs/>
                <w:color w:val="000000"/>
                <w:sz w:val="18"/>
                <w:szCs w:val="18"/>
              </w:rPr>
              <w:t>VAC-OF-BOT-1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cs="Calibri"/>
                <w:b/>
                <w:bCs/>
                <w:color w:val="000000"/>
                <w:sz w:val="18"/>
                <w:szCs w:val="18"/>
              </w:rPr>
              <w:t>VAC-OF-BOT-1</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Verdana" w:cs="Calibri"/>
                <w:b/>
                <w:sz w:val="18"/>
                <w:szCs w:val="18"/>
              </w:rPr>
              <w:t>BOTAGUAS DE HORMIGÓN ARMADO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se refiere a la construcción de botaguas Hormigón Armado de dosificación 1:2:3 de una o dos   caídas de acuerdo a los planos constructivos, y/o instrucción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El botagua de hormigón armado se medirá en </w:t>
      </w:r>
      <w:r w:rsidRPr="00EA0BD8">
        <w:rPr>
          <w:rFonts w:eastAsia="Arial" w:cs="Calibri"/>
          <w:b/>
          <w:bCs/>
          <w:sz w:val="18"/>
          <w:szCs w:val="18"/>
        </w:rPr>
        <w:t>metros</w:t>
      </w:r>
      <w:r w:rsidRPr="00EA0BD8">
        <w:rPr>
          <w:rFonts w:eastAsia="Arial" w:cs="Calibri"/>
          <w:sz w:val="18"/>
          <w:szCs w:val="18"/>
        </w:rPr>
        <w:t>, tomando en cuenta únicamente la longitud neta ejecutada y autorizada.</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 xml:space="preserve"> </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rPr>
          <w:rFonts w:cs="Calibr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N°</w:t>
            </w:r>
          </w:p>
        </w:tc>
        <w:tc>
          <w:tcPr>
            <w:tcW w:w="2385"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CODIGO</w:t>
            </w:r>
          </w:p>
        </w:tc>
        <w:tc>
          <w:tcPr>
            <w:tcW w:w="1145"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UNIDAD</w:t>
            </w:r>
          </w:p>
        </w:tc>
        <w:tc>
          <w:tcPr>
            <w:tcW w:w="5520" w:type="dxa"/>
            <w:shd w:val="clear" w:color="auto" w:fill="1F3864"/>
          </w:tcPr>
          <w:p w:rsidR="00EA0BD8" w:rsidRPr="00EA0BD8" w:rsidRDefault="00EA0BD8" w:rsidP="00EA0BD8">
            <w:pPr>
              <w:jc w:val="center"/>
              <w:rPr>
                <w:rFonts w:cs="Calibri"/>
                <w:b/>
                <w:sz w:val="18"/>
                <w:szCs w:val="18"/>
                <w:lang w:eastAsia="es-ES"/>
              </w:rPr>
            </w:pPr>
            <w:r w:rsidRPr="00EA0BD8">
              <w:rPr>
                <w:rFonts w:cs="Calibri"/>
                <w:b/>
                <w:sz w:val="18"/>
                <w:szCs w:val="18"/>
                <w:lang w:eastAsia="es-ES"/>
              </w:rPr>
              <w:t>ITEM</w:t>
            </w:r>
          </w:p>
        </w:tc>
      </w:tr>
      <w:tr w:rsidR="00EA0BD8" w:rsidRPr="009555F8" w:rsidTr="00EA0BD8">
        <w:tc>
          <w:tcPr>
            <w:tcW w:w="584"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17</w:t>
            </w:r>
          </w:p>
        </w:tc>
        <w:tc>
          <w:tcPr>
            <w:tcW w:w="2385"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VAC - OF - REV - 3</w:t>
            </w:r>
          </w:p>
        </w:tc>
        <w:tc>
          <w:tcPr>
            <w:tcW w:w="1145"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M2</w:t>
            </w:r>
          </w:p>
        </w:tc>
        <w:tc>
          <w:tcPr>
            <w:tcW w:w="5520" w:type="dxa"/>
            <w:shd w:val="clear" w:color="auto" w:fill="BDD6EE"/>
          </w:tcPr>
          <w:p w:rsidR="00EA0BD8" w:rsidRPr="00EA0BD8" w:rsidRDefault="00EA0BD8" w:rsidP="00EA0BD8">
            <w:pPr>
              <w:jc w:val="center"/>
              <w:rPr>
                <w:rFonts w:cs="Calibri"/>
                <w:b/>
                <w:sz w:val="18"/>
                <w:szCs w:val="18"/>
                <w:lang w:eastAsia="es-ES"/>
              </w:rPr>
            </w:pPr>
            <w:r w:rsidRPr="00EA0BD8">
              <w:rPr>
                <w:rFonts w:cs="Calibri"/>
                <w:b/>
                <w:sz w:val="18"/>
                <w:szCs w:val="18"/>
                <w:lang w:eastAsia="es-ES"/>
              </w:rPr>
              <w:t>REVOQUE DE CIELO RASO B/LOSA</w:t>
            </w:r>
          </w:p>
        </w:tc>
      </w:tr>
    </w:tbl>
    <w:p w:rsidR="00EA0BD8" w:rsidRPr="00EA0BD8" w:rsidRDefault="00EA0BD8" w:rsidP="00EA0BD8">
      <w:pPr>
        <w:jc w:val="both"/>
        <w:rPr>
          <w:rFonts w:cs="Calibri"/>
          <w:b/>
          <w:kern w:val="28"/>
          <w:sz w:val="18"/>
          <w:szCs w:val="18"/>
          <w:lang w:eastAsia="es-ES"/>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DESCRIPCIÓN. -</w:t>
      </w:r>
    </w:p>
    <w:p w:rsidR="00EA0BD8" w:rsidRPr="00EA0BD8" w:rsidRDefault="00EA0BD8" w:rsidP="00EA0BD8">
      <w:pPr>
        <w:jc w:val="both"/>
        <w:rPr>
          <w:rFonts w:cs="Calibri"/>
          <w:kern w:val="28"/>
          <w:sz w:val="18"/>
          <w:szCs w:val="18"/>
          <w:lang w:eastAsia="es-ES"/>
        </w:rPr>
      </w:pPr>
    </w:p>
    <w:p w:rsidR="00EA0BD8" w:rsidRPr="00EA0BD8" w:rsidRDefault="00EA0BD8" w:rsidP="00EA0BD8">
      <w:pPr>
        <w:jc w:val="both"/>
        <w:rPr>
          <w:rFonts w:cs="Calibri"/>
          <w:sz w:val="18"/>
          <w:szCs w:val="18"/>
          <w:lang w:eastAsia="es-ES"/>
        </w:rPr>
      </w:pPr>
      <w:r w:rsidRPr="00EA0BD8">
        <w:rPr>
          <w:rFonts w:cs="Calibri"/>
          <w:kern w:val="28"/>
          <w:sz w:val="18"/>
          <w:szCs w:val="18"/>
          <w:lang w:eastAsia="es-ES"/>
        </w:rPr>
        <w:t>El ítem comprende al revoque de cielo raso bajo losa</w:t>
      </w:r>
      <w:r w:rsidRPr="00EA0BD8">
        <w:rPr>
          <w:rFonts w:cs="Calibri"/>
          <w:sz w:val="18"/>
          <w:szCs w:val="18"/>
          <w:lang w:eastAsia="es-ES"/>
        </w:rPr>
        <w:t xml:space="preserve"> de acuerdo al trazado, alineación, elevaciones y dimensiones señaladas en los planos constructivos e instrucciones del Inspector de Proyecto.</w:t>
      </w:r>
    </w:p>
    <w:p w:rsidR="00EA0BD8" w:rsidRPr="00EA0BD8" w:rsidRDefault="00EA0BD8" w:rsidP="00EA0BD8">
      <w:pPr>
        <w:jc w:val="both"/>
        <w:rPr>
          <w:rFonts w:cs="Calibri"/>
          <w:sz w:val="18"/>
          <w:szCs w:val="18"/>
          <w:lang w:eastAsia="es-ES"/>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MATERIALES, HERRAMIENTAS Y EQUIPO. -</w:t>
      </w:r>
    </w:p>
    <w:p w:rsidR="00EA0BD8" w:rsidRPr="00EA0BD8" w:rsidRDefault="00EA0BD8" w:rsidP="00EA0BD8">
      <w:pPr>
        <w:tabs>
          <w:tab w:val="left" w:pos="8711"/>
        </w:tabs>
        <w:rPr>
          <w:rFonts w:cs="Calibri"/>
          <w:sz w:val="18"/>
          <w:szCs w:val="18"/>
          <w:lang w:eastAsia="es-ES"/>
        </w:rPr>
      </w:pP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autoSpaceDE w:val="0"/>
        <w:autoSpaceDN w:val="0"/>
        <w:adjustRightInd w:val="0"/>
        <w:jc w:val="both"/>
        <w:rPr>
          <w:rFonts w:cs="Calibri"/>
          <w:color w:val="000000"/>
          <w:sz w:val="18"/>
          <w:szCs w:val="18"/>
        </w:rPr>
      </w:pPr>
    </w:p>
    <w:p w:rsidR="00EA0BD8" w:rsidRPr="00EA0BD8" w:rsidRDefault="00EA0BD8" w:rsidP="00EA0BD8">
      <w:pPr>
        <w:jc w:val="both"/>
        <w:rPr>
          <w:rFonts w:cs="Calibri"/>
          <w:kern w:val="28"/>
          <w:sz w:val="18"/>
          <w:szCs w:val="18"/>
          <w:lang w:eastAsia="es-ES"/>
        </w:rPr>
      </w:pPr>
      <w:r w:rsidRPr="00EA0BD8">
        <w:rPr>
          <w:rFonts w:cs="Calibri"/>
          <w:b/>
          <w:kern w:val="28"/>
          <w:sz w:val="18"/>
          <w:szCs w:val="18"/>
          <w:lang w:eastAsia="es-ES"/>
        </w:rPr>
        <w:t>FORMA DE EJECUCIÓN. -</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La Entidad Ejecutora deberá prever todas las herramientas, equipos y accesorios necesarios para la ejecución del ítem. </w:t>
      </w:r>
    </w:p>
    <w:p w:rsidR="00EA0BD8" w:rsidRPr="00EA0BD8" w:rsidRDefault="00EA0BD8" w:rsidP="00EA0BD8">
      <w:pPr>
        <w:jc w:val="both"/>
        <w:rPr>
          <w:rFonts w:cs="Calibri"/>
          <w:sz w:val="18"/>
          <w:szCs w:val="18"/>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Preparación de la Superficie</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Antes de proceder a la ejecución del cielo raso, se revisará la superficie inferior de la losa a fin de subsanar cualquier imperfección que tuviera.</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lang w:eastAsia="es-ES"/>
        </w:rPr>
        <w:br/>
      </w:r>
      <w:r w:rsidRPr="00EA0BD8">
        <w:rPr>
          <w:rFonts w:cs="Calibr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Preparación del Yeso</w:t>
      </w:r>
    </w:p>
    <w:p w:rsidR="00EA0BD8" w:rsidRPr="00EA0BD8" w:rsidRDefault="00EA0BD8" w:rsidP="00EA0BD8">
      <w:pPr>
        <w:jc w:val="both"/>
        <w:rPr>
          <w:rFonts w:cs="Calibri"/>
          <w:sz w:val="18"/>
          <w:szCs w:val="18"/>
          <w:lang w:eastAsia="es-ES"/>
        </w:rPr>
      </w:pPr>
      <w:r w:rsidRPr="00EA0BD8">
        <w:rPr>
          <w:rFonts w:cs="Calibri"/>
          <w:sz w:val="18"/>
          <w:szCs w:val="18"/>
          <w:lang w:eastAsia="es-ES"/>
        </w:rPr>
        <w:t>La preparación del yeso deberá seguir las indicaciones del proveedor las cuales deberán tener el detalle paso a paso.</w:t>
      </w:r>
    </w:p>
    <w:p w:rsidR="00EA0BD8" w:rsidRPr="00EA0BD8" w:rsidRDefault="00EA0BD8" w:rsidP="00EA0BD8">
      <w:pPr>
        <w:jc w:val="both"/>
        <w:rPr>
          <w:rFonts w:cs="Calibri"/>
          <w:sz w:val="18"/>
          <w:szCs w:val="18"/>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 xml:space="preserve">Ejecución del Cielo  </w:t>
      </w: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color w:val="000000"/>
          <w:sz w:val="18"/>
          <w:szCs w:val="18"/>
          <w:shd w:val="clear" w:color="auto" w:fill="FFFFFF"/>
          <w:lang w:eastAsia="es-ES"/>
        </w:rPr>
      </w:pPr>
      <w:r w:rsidRPr="00EA0BD8">
        <w:rPr>
          <w:rFonts w:cs="Calibr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EA0BD8" w:rsidRPr="00EA0BD8" w:rsidRDefault="00EA0BD8" w:rsidP="00EA0BD8">
      <w:pPr>
        <w:tabs>
          <w:tab w:val="left" w:pos="560"/>
        </w:tabs>
        <w:spacing w:after="120"/>
        <w:jc w:val="both"/>
        <w:rPr>
          <w:rFonts w:cs="Calibri"/>
          <w:b/>
          <w:sz w:val="18"/>
          <w:szCs w:val="18"/>
          <w:lang w:eastAsia="es-ES"/>
        </w:rPr>
      </w:pPr>
      <w:r w:rsidRPr="00EA0BD8">
        <w:rPr>
          <w:rFonts w:cs="Calibri"/>
          <w:b/>
          <w:sz w:val="18"/>
          <w:szCs w:val="18"/>
          <w:lang w:eastAsia="es-ES"/>
        </w:rPr>
        <w:t>Criterios de Control, Aceptación y Rechazo</w:t>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EA0BD8" w:rsidRPr="00EA0BD8" w:rsidRDefault="00EA0BD8" w:rsidP="00EA0BD8">
      <w:pPr>
        <w:jc w:val="both"/>
        <w:rPr>
          <w:rFonts w:cs="Calibri"/>
          <w:color w:val="000000"/>
          <w:sz w:val="18"/>
          <w:szCs w:val="18"/>
          <w:shd w:val="clear" w:color="auto" w:fill="FFFFFF"/>
          <w:lang w:eastAsia="es-ES"/>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Se debe revisar que el cielo raso esté plano y verificar que no presente desniveles ni rajaduras o agrietamientos. </w:t>
      </w:r>
    </w:p>
    <w:p w:rsidR="00EA0BD8" w:rsidRPr="00EA0BD8" w:rsidRDefault="00EA0BD8" w:rsidP="00EA0BD8">
      <w:pPr>
        <w:widowControl w:val="0"/>
        <w:autoSpaceDE w:val="0"/>
        <w:autoSpaceDN w:val="0"/>
        <w:adjustRightInd w:val="0"/>
        <w:jc w:val="both"/>
        <w:rPr>
          <w:rFonts w:eastAsia="Arial" w:cs="Calibri"/>
          <w:b/>
          <w:bCs/>
          <w:sz w:val="18"/>
          <w:szCs w:val="18"/>
        </w:rPr>
      </w:pPr>
    </w:p>
    <w:tbl>
      <w:tblPr>
        <w:tblStyle w:val="TablaconcuadrculaCOPA3"/>
        <w:tblW w:w="0" w:type="auto"/>
        <w:tblLook w:val="04A0" w:firstRow="1" w:lastRow="0" w:firstColumn="1" w:lastColumn="0" w:noHBand="0" w:noVBand="1"/>
      </w:tblPr>
      <w:tblGrid>
        <w:gridCol w:w="418"/>
        <w:gridCol w:w="1776"/>
        <w:gridCol w:w="936"/>
        <w:gridCol w:w="335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18</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- 5</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Calibri" w:cs="Calibri"/>
                <w:b/>
                <w:bCs/>
                <w:sz w:val="18"/>
                <w:szCs w:val="18"/>
              </w:rPr>
              <w:t>REVOQUE INTERIOR DE CEMENTO</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79" w:name="_Hlk94714352"/>
      <w:r w:rsidRPr="00EA0BD8">
        <w:rPr>
          <w:rFonts w:eastAsia="Arial" w:cs="Calibr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EA0BD8" w:rsidRPr="00EA0BD8" w:rsidRDefault="00EA0BD8" w:rsidP="00EA0BD8">
      <w:pPr>
        <w:widowControl w:val="0"/>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MATERIALES, HERRAMIENTAS Y EQUIPO. - </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80" w:name="_Hlk95685267"/>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EA0BD8" w:rsidRPr="00EA0BD8" w:rsidRDefault="00EA0BD8" w:rsidP="00EA0BD8">
      <w:pPr>
        <w:widowControl w:val="0"/>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FORMA DE EJECUCIÓN. -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del proceder con el revoque, se verificará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bookmarkStart w:id="181" w:name="_Hlk95686236"/>
      <w:r w:rsidRPr="00EA0BD8">
        <w:rPr>
          <w:rFonts w:eastAsia="Arial" w:cs="Calibr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Preparación del Mortero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La proporción de cemento arena fina será de 1:3, y la cantidad de agua usada será tal que resulte en una mezcla plástica.</w:t>
      </w:r>
    </w:p>
    <w:p w:rsidR="00EA0BD8" w:rsidRPr="00EA0BD8" w:rsidRDefault="00EA0BD8" w:rsidP="00EA0BD8">
      <w:pPr>
        <w:widowControl w:val="0"/>
        <w:autoSpaceDE w:val="0"/>
        <w:autoSpaceDN w:val="0"/>
        <w:adjustRightInd w:val="0"/>
        <w:jc w:val="both"/>
        <w:rPr>
          <w:rFonts w:eastAsia="Arial" w:cs="Calibri"/>
          <w:sz w:val="18"/>
          <w:szCs w:val="18"/>
        </w:rPr>
      </w:pPr>
      <w:bookmarkStart w:id="182" w:name="_Hlk95686228"/>
      <w:bookmarkEnd w:id="181"/>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Aplicación del Revestimiento</w:t>
      </w:r>
      <w:bookmarkEnd w:id="182"/>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niveladas unas con las otras, con el objeto de asegurar la obtención de una superficie pareja y uniforme.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regla entre maestra y maestra. Después se efectuará un rayado vertical con clavos a objeto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de asegurar la adherencia de la segunda capa de acabado.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Revoque Interior de Cemento será medido en </w:t>
      </w:r>
      <w:r w:rsidRPr="00EA0BD8">
        <w:rPr>
          <w:rFonts w:eastAsia="Arial" w:cs="Calibri"/>
          <w:b/>
          <w:sz w:val="18"/>
          <w:szCs w:val="18"/>
        </w:rPr>
        <w:t>metros cuadrados</w:t>
      </w:r>
      <w:r w:rsidRPr="00EA0BD8">
        <w:rPr>
          <w:rFonts w:eastAsia="Arial" w:cs="Calibri"/>
          <w:sz w:val="18"/>
          <w:szCs w:val="18"/>
        </w:rPr>
        <w:t xml:space="preserve">, </w:t>
      </w:r>
      <w:r w:rsidRPr="00EA0BD8">
        <w:rPr>
          <w:rFonts w:eastAsia="Arial" w:cs="Calibri"/>
          <w:color w:val="000000"/>
          <w:sz w:val="18"/>
          <w:szCs w:val="18"/>
        </w:rPr>
        <w:t>tomando en cuenta solamente el área de trabajo neto ejecutado y autorizado</w:t>
      </w:r>
      <w:r w:rsidRPr="00EA0BD8">
        <w:rPr>
          <w:rFonts w:eastAsia="Arial" w:cs="Calibri"/>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bookmarkStart w:id="183" w:name="_Hlk67252147"/>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bookmarkEnd w:id="183"/>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considerados para el cálculo monetario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Los materiales de aporte propio serán aprobados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cs="Calibri"/>
          <w:sz w:val="18"/>
          <w:szCs w:val="18"/>
          <w:lang w:eastAsia="es-ES"/>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cs="Calibri"/>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sz w:val="18"/>
          <w:szCs w:val="18"/>
        </w:rPr>
      </w:pPr>
    </w:p>
    <w:tbl>
      <w:tblPr>
        <w:tblStyle w:val="TablaconcuadrculaCOPA3"/>
        <w:tblW w:w="0" w:type="auto"/>
        <w:tblLook w:val="04A0" w:firstRow="1" w:lastRow="0" w:firstColumn="1" w:lastColumn="0" w:noHBand="0" w:noVBand="1"/>
      </w:tblPr>
      <w:tblGrid>
        <w:gridCol w:w="418"/>
        <w:gridCol w:w="1776"/>
        <w:gridCol w:w="936"/>
        <w:gridCol w:w="2912"/>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19</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- 7</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REVOQUE INTERIOR DE YESO</w:t>
            </w:r>
          </w:p>
        </w:tc>
      </w:tr>
    </w:tbl>
    <w:p w:rsidR="00EA0BD8" w:rsidRPr="00EA0BD8" w:rsidRDefault="00EA0BD8" w:rsidP="00EA0BD8">
      <w:pPr>
        <w:widowControl w:val="0"/>
        <w:autoSpaceDE w:val="0"/>
        <w:autoSpaceDN w:val="0"/>
        <w:jc w:val="both"/>
        <w:rPr>
          <w:rFonts w:eastAsia="Arial" w:cs="Calibri"/>
          <w:b/>
          <w:bCs/>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kern w:val="28"/>
          <w:sz w:val="18"/>
          <w:szCs w:val="18"/>
        </w:rPr>
      </w:pPr>
      <w:bookmarkStart w:id="184" w:name="_Hlk95425768"/>
      <w:r w:rsidRPr="00EA0BD8">
        <w:rPr>
          <w:rFonts w:eastAsia="Arial" w:cs="Calibr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bookmarkStart w:id="185" w:name="_Hlk161513692"/>
      <w:r w:rsidRPr="00EA0BD8">
        <w:rPr>
          <w:rFonts w:eastAsia="Arial" w:cs="Calibri"/>
          <w:b/>
          <w:sz w:val="18"/>
          <w:szCs w:val="18"/>
        </w:rPr>
        <w:t>Preparación de la Superficie</w:t>
      </w:r>
    </w:p>
    <w:bookmarkEnd w:id="185"/>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 la colocación de las maestras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 revisarse las superficies a revestir verificando no existan partes sueltas o mal ejecutadas.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colocarán maestras distancias no mayores a 2,0 m. cuidando que éstas estén perfectamente niveladas. Luego se efectuar los trabajos preliminares, se humedecerán los paramentos.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Yeso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preparación del yeso deberá seguir las indicaciones del proveedor las cuales deberán tener el detalle paso a paso.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Preparación de la Superficie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el caso de muros de ladrillo se limpiarán los mismos en forma cuidadosa, removiendo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aquellos materiales extraños o residuos de morteros.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colocarán maestras a distancias no mayores a dos (2) metros, cuidando de que éstas,</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estén perfectamente niveladas entre sí, a fin de asegurar la obtención de una superficie</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pareja y uniforme.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Aplicación del Yeso</w:t>
      </w:r>
    </w:p>
    <w:p w:rsidR="00EA0BD8" w:rsidRPr="00EA0BD8" w:rsidRDefault="00EA0BD8" w:rsidP="00EA0BD8">
      <w:pPr>
        <w:widowControl w:val="0"/>
        <w:autoSpaceDE w:val="0"/>
        <w:autoSpaceDN w:val="0"/>
        <w:jc w:val="both"/>
        <w:rPr>
          <w:rFonts w:eastAsia="Arial" w:cs="Calibri"/>
          <w:sz w:val="18"/>
          <w:szCs w:val="18"/>
        </w:rPr>
      </w:pPr>
      <w:bookmarkStart w:id="186" w:name="_Hlk95426443"/>
      <w:r w:rsidRPr="00EA0BD8">
        <w:rPr>
          <w:rFonts w:eastAsia="Arial" w:cs="Calibr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los revoques señalados a continuación: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superficies porosas.</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bordes o esquinas en elementos de hormigón.</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Reparación de grietas en estucos.</w:t>
      </w:r>
    </w:p>
    <w:p w:rsidR="00EA0BD8" w:rsidRPr="00EA0BD8" w:rsidRDefault="00EA0BD8" w:rsidP="00EA0BD8">
      <w:pPr>
        <w:widowControl w:val="0"/>
        <w:numPr>
          <w:ilvl w:val="0"/>
          <w:numId w:val="116"/>
        </w:numPr>
        <w:autoSpaceDE w:val="0"/>
        <w:autoSpaceDN w:val="0"/>
        <w:jc w:val="both"/>
        <w:rPr>
          <w:rFonts w:eastAsia="Arial" w:cs="Calibri"/>
          <w:sz w:val="18"/>
          <w:szCs w:val="18"/>
        </w:rPr>
      </w:pPr>
      <w:r w:rsidRPr="00EA0BD8">
        <w:rPr>
          <w:rFonts w:eastAsia="Arial" w:cs="Calibri"/>
          <w:sz w:val="18"/>
          <w:szCs w:val="18"/>
        </w:rPr>
        <w:t>Regulación de superficies en espesores mínimos.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revoque interior de yeso de las superficies de muros en la construcción se medirá en</w:t>
      </w:r>
      <w:r w:rsidRPr="00EA0BD8">
        <w:rPr>
          <w:rFonts w:eastAsia="Arial" w:cs="Calibri"/>
          <w:b/>
          <w:sz w:val="18"/>
          <w:szCs w:val="18"/>
        </w:rPr>
        <w:t xml:space="preserve"> metros cuadrados,</w:t>
      </w:r>
      <w:r w:rsidRPr="00EA0BD8">
        <w:rPr>
          <w:rFonts w:eastAsia="Arial" w:cs="Calibri"/>
          <w:sz w:val="18"/>
          <w:szCs w:val="18"/>
        </w:rPr>
        <w:t xml:space="preserve"> tomando en cuenta solamente el área neta de trabajo ejecutado y autorizado.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56"/>
        <w:gridCol w:w="936"/>
        <w:gridCol w:w="4087"/>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VAC-OG-CON-5</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EMPEDRADO Y CONTRAPISO DE CEMENTO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En general, la ejecución del empedrado y contrapiso de cemento deberá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b/>
          <w:sz w:val="18"/>
          <w:szCs w:val="18"/>
          <w:lang w:val="es-419"/>
        </w:rPr>
        <w:t>Limpieza y Preparación</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De manera previa a la ejecución del ítem, se prepara la superficie sobre la cual se apoye la misma, verificando que este uniforme compactado y con la pendiente deseada.</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Antes de ejecutar el empedrado, la superficie deberá estar perfilada de acuerdo a planos y no deberá haber regiones donde el suelo de asiento este suelto o sea de mala calidad.</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Empedrado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Mezclado del Hormigón y Morteros</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hormigón deberá ser mezclado mecánicamente dosificando por volumen, en ciertos casos el Inspector de proyecto autorizará el mezclado manual.</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mortero de cemento y arena en la proporción 1:5 será mezclado en las cantidades necesarias para su empleo inmediato. Se rechazará todo mortero que tenga 30 minutos o más a partir del momento de mezclado.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Hormigonado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Una vez terminado el empedrado de acuerdo a lo señalado anteriormente y limpio este de tierra, escombros sueltos y otros materiales, se humedecerá toda superficie del empedrado.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espesor de la carpeta de concreto será de 5 cm, establecido en el formulario de presentación de propuesta, teniendo preferencia aquel espesor señalado en los planos.</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hormigonado deberá cumplir con las exigencias y requisitos establecidos en la Norma CBH-87 para hormigones. No se procederá al vaciado sin antes contar con la autorización del Inspector de proyecto.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vaciado de hormigón debe ser de forma continua, solo se interrumpirá en los sectores donde los planos indiquen.</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Terminado Superficial</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acabado del contrapiso deberá realizarse con plancha metálica o frotachado, dependiendo del tipo de acabado indicado en los planos constructivos o instrucciones del Inspector de proyecto.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Protección y Curado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El tiempo de curado será el indicado en el proyecto o el indicado por el Inspector de proyecto. En ningún caso el tiempo de curado será menos de 5 días a partir del momento en que se inició el endurecimiento.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Durante la construcción, queda prohibido aplicar cargas, acumular materiales, equipo o maquinarias que generen daño en el elemento.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b/>
          <w:sz w:val="18"/>
          <w:szCs w:val="18"/>
          <w:lang w:val="es-419"/>
        </w:rPr>
      </w:pPr>
      <w:r w:rsidRPr="00EA0BD8">
        <w:rPr>
          <w:rFonts w:eastAsia="Arial" w:cs="Calibri"/>
          <w:b/>
          <w:sz w:val="18"/>
          <w:szCs w:val="18"/>
          <w:lang w:val="es-419"/>
        </w:rPr>
        <w:t>Criterios de Aceptación y Rechazo</w:t>
      </w: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 elemento que no cumpla con el alineamiento, pendiente, espesores o replanteo, será rechazado debiendo el Inspector de proyecto indicar claramente el o los sectores que han sido observados.</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Cualquier fisura, grieta, desportillada, desgastada, desmoche o asentamiento que sufra el elemento durante la etapa de la obra será rechazada y deberá ser subsanada por la Entidad Ejecutora.</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 material, hormigón o elemento ejecutado que sea rechazado se procederá a su curado, corrección, demolición o reposición, actividad que deberá ser aprobada por el Inspector de proyecto.</w:t>
      </w:r>
    </w:p>
    <w:p w:rsidR="00EA0BD8" w:rsidRPr="00EA0BD8" w:rsidRDefault="00EA0BD8" w:rsidP="00EA0BD8">
      <w:pPr>
        <w:widowControl w:val="0"/>
        <w:autoSpaceDE w:val="0"/>
        <w:autoSpaceDN w:val="0"/>
        <w:jc w:val="both"/>
        <w:rPr>
          <w:rFonts w:eastAsia="Arial" w:cs="Calibri"/>
          <w:sz w:val="18"/>
          <w:szCs w:val="18"/>
          <w:lang w:val="es-419"/>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Todos las demoliciones, curados y reemplazos necesarios serán cancelados por la Entidad Ejecutora.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lang w:val="es-419"/>
        </w:rPr>
      </w:pPr>
      <w:r w:rsidRPr="00EA0BD8">
        <w:rPr>
          <w:rFonts w:eastAsia="Arial" w:cs="Calibri"/>
          <w:sz w:val="18"/>
          <w:szCs w:val="18"/>
          <w:lang w:val="es-419"/>
        </w:rPr>
        <w:t xml:space="preserve">El empedrado y contrapiso de cemento se medirá en </w:t>
      </w:r>
      <w:r w:rsidRPr="00EA0BD8">
        <w:rPr>
          <w:rFonts w:eastAsia="Arial" w:cs="Calibri"/>
          <w:b/>
          <w:sz w:val="18"/>
          <w:szCs w:val="18"/>
          <w:lang w:val="es-419"/>
        </w:rPr>
        <w:t>metros cuadrados</w:t>
      </w:r>
      <w:r w:rsidRPr="00EA0BD8">
        <w:rPr>
          <w:rFonts w:eastAsia="Arial" w:cs="Calibri"/>
          <w:sz w:val="18"/>
          <w:szCs w:val="18"/>
          <w:lang w:val="es-419"/>
        </w:rPr>
        <w:t xml:space="preserve"> tomando en cuenta únicamente las superficies netas ejecutadas y autorizadas.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 xml:space="preserve">análisis de precios unitarios, </w:t>
      </w:r>
      <w:r w:rsidRPr="00EA0BD8">
        <w:rPr>
          <w:rFonts w:eastAsia="Arial" w:cs="Calibri"/>
          <w:color w:val="000000"/>
          <w:sz w:val="18"/>
          <w:szCs w:val="18"/>
        </w:rPr>
        <w:t xml:space="preserve">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color w:val="000000"/>
          <w:sz w:val="18"/>
          <w:szCs w:val="18"/>
        </w:rPr>
        <w:t>.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0" w:type="auto"/>
        <w:tblLook w:val="04A0" w:firstRow="1" w:lastRow="0" w:firstColumn="1" w:lastColumn="0" w:noHBand="0" w:noVBand="1"/>
      </w:tblPr>
      <w:tblGrid>
        <w:gridCol w:w="418"/>
        <w:gridCol w:w="1546"/>
        <w:gridCol w:w="936"/>
        <w:gridCol w:w="4471"/>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VAC-OG-MES-1</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MESÓN DE HORMIGÓN ARMADO PARA COCINA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construcción de mesón de hormigón armado para cocina con dimensiones señaladas en los planos de detalles, y/o diseño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equipos necesarios para la ejecución de los trabajos, los mismos deberán ser aprobados por el Inspector de proyecto.</w:t>
      </w:r>
    </w:p>
    <w:p w:rsidR="00EA0BD8" w:rsidRPr="00EA0BD8" w:rsidRDefault="00EA0BD8" w:rsidP="00EA0BD8">
      <w:pPr>
        <w:widowControl w:val="0"/>
        <w:autoSpaceDE w:val="0"/>
        <w:autoSpaceDN w:val="0"/>
        <w:adjustRightInd w:val="0"/>
        <w:jc w:val="both"/>
        <w:rPr>
          <w:rFonts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se deberán cumplir con las siguientes directrices referidas a la ejecución.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Encofrados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podrán ser de madera, metálicos u otro material lo suficientemente rígido, estanco y estable.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casos que el Inspector de proyecto vea conveniente, solicitara al Entidad Ejecutora las respectivas verificaciones estructurales del encofrado de manera previa.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Cuando el Inspector de proyecto compruebe que los encofrados presentan defectos, postergará el día del vaciado o interrumpirá las operaciones de vaciado hasta que las deficiencias sean corregidas.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Si se prevén varios usos de los encofrados, estos deberán limpiarse y repararse perfectamente antes de su nuevo uso. El número máximo de usos será el indicado en el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 xml:space="preserve">Limpieza y colocación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introducir las armaduras en los encofrados, se limpiarán adecuadamente con cepillos de acero, librándolas de óxido, polvo, barro grasas, pinturas y todo aquello que disminuya la adherencia.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Si a momento de colocar el hormigón existieran barras con mortero u hormigón endurecido, éstos se deberán eliminar completamente.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armaduras se colocarán en las posiciones indicadas en los planos, cualquier modificación en obra debido a razones constructivas, deberá ser autorizada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En caso de no especificarse los recubrimientos en los planos, se aplicarán los siguientes:</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Ambientes interiores protegidos:                            </w:t>
      </w:r>
      <w:r w:rsidRPr="00EA0BD8">
        <w:rPr>
          <w:rFonts w:eastAsia="Arial" w:cs="Calibri"/>
          <w:sz w:val="18"/>
          <w:szCs w:val="18"/>
        </w:rPr>
        <w:tab/>
      </w:r>
      <w:r w:rsidRPr="00EA0BD8">
        <w:rPr>
          <w:rFonts w:eastAsia="Arial" w:cs="Calibri"/>
          <w:sz w:val="18"/>
          <w:szCs w:val="18"/>
        </w:rPr>
        <w:tab/>
        <w:t>1,0 a 1,5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normal:        </w:t>
      </w:r>
      <w:r w:rsidRPr="00EA0BD8">
        <w:rPr>
          <w:rFonts w:eastAsia="Arial" w:cs="Calibri"/>
          <w:sz w:val="18"/>
          <w:szCs w:val="18"/>
        </w:rPr>
        <w:tab/>
      </w:r>
      <w:r w:rsidRPr="00EA0BD8">
        <w:rPr>
          <w:rFonts w:eastAsia="Arial" w:cs="Calibri"/>
          <w:sz w:val="18"/>
          <w:szCs w:val="18"/>
        </w:rPr>
        <w:tab/>
        <w:t xml:space="preserve">          1,5 a 2,0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húmeda:       </w:t>
      </w:r>
      <w:r w:rsidRPr="00EA0BD8">
        <w:rPr>
          <w:rFonts w:eastAsia="Arial" w:cs="Calibri"/>
          <w:sz w:val="18"/>
          <w:szCs w:val="18"/>
        </w:rPr>
        <w:tab/>
      </w:r>
      <w:r w:rsidRPr="00EA0BD8">
        <w:rPr>
          <w:rFonts w:eastAsia="Arial" w:cs="Calibri"/>
          <w:sz w:val="18"/>
          <w:szCs w:val="18"/>
        </w:rPr>
        <w:tab/>
        <w:t>2,0 a 2,5   cm</w:t>
      </w:r>
    </w:p>
    <w:p w:rsidR="00EA0BD8" w:rsidRPr="00EA0BD8" w:rsidRDefault="00EA0BD8" w:rsidP="00EA0BD8">
      <w:pPr>
        <w:widowControl w:val="0"/>
        <w:numPr>
          <w:ilvl w:val="0"/>
          <w:numId w:val="81"/>
        </w:numPr>
        <w:tabs>
          <w:tab w:val="left" w:pos="560"/>
        </w:tabs>
        <w:autoSpaceDE w:val="0"/>
        <w:autoSpaceDN w:val="0"/>
        <w:jc w:val="both"/>
        <w:rPr>
          <w:rFonts w:eastAsia="Arial" w:cs="Calibri"/>
          <w:sz w:val="18"/>
          <w:szCs w:val="18"/>
        </w:rPr>
      </w:pPr>
      <w:r w:rsidRPr="00EA0BD8">
        <w:rPr>
          <w:rFonts w:eastAsia="Arial" w:cs="Calibri"/>
          <w:sz w:val="18"/>
          <w:szCs w:val="18"/>
        </w:rPr>
        <w:t xml:space="preserve">Elementos expuestos a la atmósfera corrosiva:      </w:t>
      </w:r>
      <w:r w:rsidRPr="00EA0BD8">
        <w:rPr>
          <w:rFonts w:eastAsia="Arial" w:cs="Calibri"/>
          <w:sz w:val="18"/>
          <w:szCs w:val="18"/>
        </w:rPr>
        <w:tab/>
      </w:r>
      <w:r w:rsidRPr="00EA0BD8">
        <w:rPr>
          <w:rFonts w:eastAsia="Arial" w:cs="Calibri"/>
          <w:sz w:val="18"/>
          <w:szCs w:val="18"/>
        </w:rPr>
        <w:tab/>
        <w:t>3,0 a 3,5   cm</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Se cuidará especialmente que todas las armaduras queden protegidas mediante los recubrimientos mínimos especificados en los planos.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Todos los cruces de barras deberán atarse en forma adecuada con alambre de amarre o accesorios previamente aprobados.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Previamente el vaciado, el Inspector de proyecto deberá verificar cuidadosamente la armadura este exento de óxido y de acuerdo a planos constructivos para luego autorizar de manera escrita el vaciado del hormigón.</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b/>
          <w:sz w:val="18"/>
          <w:szCs w:val="18"/>
        </w:rPr>
        <w:t>Armado de Fierros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armado de las barras de acero corrugado a usarse en el presente ítem deberá cumplir con la norma CBH-87 complementadas las normas IBNORCA en cuanto a control de calidad de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dispondrá un sitio específico en la obra para el doblado y preparación de armaduras con las herramientas adecuadas.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doblado de las barras se realizará en frío, mediante el equipo adecuado y velocidad limitada, sin golpes ni choques. Queda terminantemente prohibido el cortado y el doblado en caliente.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Las barras de fierro que fueron dobladas no podrán ser enderezadas, ni podrán ser utilizadas nuevamente sin antes eliminar la zona doblada.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radio mínimo de doblado, así como las longitudes de patillas y ganchos, deberá respetar lo indicado en planos constructivos y la normativa CBH-87.</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sz w:val="18"/>
          <w:szCs w:val="18"/>
        </w:rPr>
        <w:t>Queda terminantemente prohibido el empleo de aceros de diferentes tipos en una misma</w:t>
      </w:r>
      <w:r w:rsidRPr="00EA0BD8">
        <w:rPr>
          <w:rFonts w:eastAsia="Arial" w:cs="Calibri"/>
          <w:color w:val="000000"/>
          <w:sz w:val="18"/>
          <w:szCs w:val="18"/>
        </w:rPr>
        <w:t xml:space="preserve"> sección, salvo ello sea debidamente justificado por la Entidad Ejecutora y aprobado por el </w:t>
      </w:r>
      <w:r w:rsidRPr="00EA0BD8">
        <w:rPr>
          <w:rFonts w:eastAsia="Arial" w:cs="Calibri"/>
          <w:sz w:val="18"/>
          <w:szCs w:val="18"/>
        </w:rPr>
        <w:t>Inspector de proyecto</w:t>
      </w:r>
      <w:r w:rsidRPr="00EA0BD8">
        <w:rPr>
          <w:rFonts w:eastAsia="Arial" w:cs="Calibri"/>
          <w:color w:val="000000"/>
          <w:sz w:val="18"/>
          <w:szCs w:val="18"/>
        </w:rPr>
        <w:t>.</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Todas las herramientas a emplearse para el cortado, amarre y doblado de fierro, serán proporcionados por la Entidad Ejecutora en condiciones adecuadas y de manera oportuna.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Empalmes en las barras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realizarán empalmes por superposición de acuerdo al siguiente detalle:</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En toda la longitud del empalme se colocarán armaduras transversales suplementarias para mejorar las condiciones del empalme, cuando sea necesario.</w:t>
      </w:r>
    </w:p>
    <w:p w:rsidR="00EA0BD8" w:rsidRPr="00EA0BD8" w:rsidRDefault="00EA0BD8" w:rsidP="00EA0BD8">
      <w:pPr>
        <w:widowControl w:val="0"/>
        <w:numPr>
          <w:ilvl w:val="0"/>
          <w:numId w:val="114"/>
        </w:numPr>
        <w:tabs>
          <w:tab w:val="left" w:pos="560"/>
        </w:tabs>
        <w:autoSpaceDE w:val="0"/>
        <w:autoSpaceDN w:val="0"/>
        <w:jc w:val="both"/>
        <w:rPr>
          <w:rFonts w:eastAsia="Arial" w:cs="Calibri"/>
          <w:sz w:val="18"/>
          <w:szCs w:val="18"/>
        </w:rPr>
      </w:pPr>
      <w:r w:rsidRPr="00EA0BD8">
        <w:rPr>
          <w:rFonts w:eastAsia="Arial" w:cs="Calibr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Mezclado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hormigón deberá ser mezclado mecánicamente dosificando por volumen y deseablemente por peso. Para esta tarea:</w:t>
      </w:r>
    </w:p>
    <w:p w:rsidR="00EA0BD8" w:rsidRPr="00EA0BD8" w:rsidRDefault="00EA0BD8" w:rsidP="00EA0BD8">
      <w:pPr>
        <w:widowControl w:val="0"/>
        <w:numPr>
          <w:ilvl w:val="0"/>
          <w:numId w:val="82"/>
        </w:numPr>
        <w:tabs>
          <w:tab w:val="left" w:pos="560"/>
        </w:tabs>
        <w:autoSpaceDE w:val="0"/>
        <w:autoSpaceDN w:val="0"/>
        <w:ind w:left="567" w:hanging="357"/>
        <w:jc w:val="both"/>
        <w:rPr>
          <w:rFonts w:eastAsia="Arial" w:cs="Calibri"/>
          <w:sz w:val="18"/>
          <w:szCs w:val="18"/>
        </w:rPr>
      </w:pPr>
      <w:r w:rsidRPr="00EA0BD8">
        <w:rPr>
          <w:rFonts w:eastAsia="Arial" w:cs="Calibri"/>
          <w:sz w:val="18"/>
          <w:szCs w:val="18"/>
        </w:rPr>
        <w:t>Se utilizarán una o más hormigoneras de capacidad adecuada y se empleará personal especializado para su manejo.</w:t>
      </w:r>
    </w:p>
    <w:p w:rsidR="00EA0BD8" w:rsidRPr="00EA0BD8" w:rsidRDefault="00EA0BD8" w:rsidP="00EA0BD8">
      <w:pPr>
        <w:widowControl w:val="0"/>
        <w:numPr>
          <w:ilvl w:val="0"/>
          <w:numId w:val="82"/>
        </w:numPr>
        <w:tabs>
          <w:tab w:val="left" w:pos="560"/>
        </w:tabs>
        <w:autoSpaceDE w:val="0"/>
        <w:autoSpaceDN w:val="0"/>
        <w:ind w:hanging="357"/>
        <w:jc w:val="both"/>
        <w:rPr>
          <w:rFonts w:eastAsia="Arial" w:cs="Calibri"/>
          <w:sz w:val="18"/>
          <w:szCs w:val="18"/>
        </w:rPr>
      </w:pPr>
      <w:r w:rsidRPr="00EA0BD8">
        <w:rPr>
          <w:rFonts w:eastAsia="Arial" w:cs="Calibri"/>
          <w:sz w:val="18"/>
          <w:szCs w:val="18"/>
        </w:rPr>
        <w:t>Periódicamente se verificará la uniformidad del mezclado.</w:t>
      </w:r>
    </w:p>
    <w:p w:rsidR="00EA0BD8" w:rsidRPr="00EA0BD8" w:rsidRDefault="00EA0BD8" w:rsidP="00EA0BD8">
      <w:pPr>
        <w:widowControl w:val="0"/>
        <w:numPr>
          <w:ilvl w:val="0"/>
          <w:numId w:val="82"/>
        </w:numPr>
        <w:tabs>
          <w:tab w:val="left" w:pos="560"/>
        </w:tabs>
        <w:autoSpaceDE w:val="0"/>
        <w:autoSpaceDN w:val="0"/>
        <w:ind w:hanging="357"/>
        <w:jc w:val="both"/>
        <w:rPr>
          <w:rFonts w:eastAsia="Arial" w:cs="Calibri"/>
          <w:sz w:val="18"/>
          <w:szCs w:val="18"/>
        </w:rPr>
      </w:pPr>
      <w:r w:rsidRPr="00EA0BD8">
        <w:rPr>
          <w:rFonts w:eastAsia="Arial" w:cs="Calibri"/>
          <w:sz w:val="18"/>
          <w:szCs w:val="18"/>
        </w:rPr>
        <w:t>Los materiales componentes serán introducidos en el orden siguiente:</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Una parte del agua del mezclado (aproximadamente la mitad)</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La grava</w:t>
      </w:r>
    </w:p>
    <w:p w:rsidR="00EA0BD8" w:rsidRPr="00EA0BD8" w:rsidRDefault="00EA0BD8" w:rsidP="00EA0BD8">
      <w:pPr>
        <w:widowControl w:val="0"/>
        <w:numPr>
          <w:ilvl w:val="0"/>
          <w:numId w:val="115"/>
        </w:numPr>
        <w:tabs>
          <w:tab w:val="left" w:pos="560"/>
        </w:tabs>
        <w:autoSpaceDE w:val="0"/>
        <w:autoSpaceDN w:val="0"/>
        <w:jc w:val="both"/>
        <w:rPr>
          <w:rFonts w:eastAsia="Arial" w:cs="Calibri"/>
          <w:sz w:val="18"/>
          <w:szCs w:val="18"/>
        </w:rPr>
      </w:pPr>
      <w:r w:rsidRPr="00EA0BD8">
        <w:rPr>
          <w:rFonts w:eastAsia="Arial" w:cs="Calibri"/>
          <w:sz w:val="18"/>
          <w:szCs w:val="18"/>
        </w:rPr>
        <w:t>El resto del agua de amasado</w:t>
      </w:r>
    </w:p>
    <w:p w:rsidR="00EA0BD8" w:rsidRPr="00EA0BD8" w:rsidRDefault="00EA0BD8" w:rsidP="00EA0BD8">
      <w:pPr>
        <w:widowControl w:val="0"/>
        <w:tabs>
          <w:tab w:val="left" w:pos="560"/>
        </w:tabs>
        <w:autoSpaceDE w:val="0"/>
        <w:autoSpaceDN w:val="0"/>
        <w:ind w:left="426"/>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No se permitirá cargar la hormigonera antes de haberse procedido a descargarla totalmente de la batida anterior.  El mezclado manual queda expresamente prohibido.</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El hormigón será de una consistencia tal que se asegure su trabajabilidad y la manipulación de masas compactas, densas, con aspecto y coloración uniformes.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A0BD8" w:rsidRPr="009555F8" w:rsidTr="00EA0BD8">
        <w:trPr>
          <w:trHeight w:hRule="exact" w:val="594"/>
          <w:jc w:val="center"/>
        </w:trPr>
        <w:tc>
          <w:tcPr>
            <w:tcW w:w="2056" w:type="dxa"/>
            <w:shd w:val="clear" w:color="auto" w:fill="1F3864"/>
            <w:vAlign w:val="center"/>
          </w:tcPr>
          <w:p w:rsidR="00EA0BD8" w:rsidRPr="00EA0BD8" w:rsidRDefault="00EA0BD8" w:rsidP="00EA0BD8">
            <w:pPr>
              <w:widowControl w:val="0"/>
              <w:autoSpaceDE w:val="0"/>
              <w:autoSpaceDN w:val="0"/>
              <w:jc w:val="center"/>
              <w:rPr>
                <w:rFonts w:eastAsia="Arial" w:cs="Calibri"/>
                <w:b/>
                <w:bCs/>
                <w:color w:val="FFFFFF"/>
                <w:sz w:val="18"/>
                <w:szCs w:val="18"/>
              </w:rPr>
            </w:pPr>
            <w:r w:rsidRPr="00EA0BD8">
              <w:rPr>
                <w:rFonts w:eastAsia="Arial" w:cs="Calibri"/>
                <w:b/>
                <w:bCs/>
                <w:color w:val="FFFFFF"/>
                <w:sz w:val="18"/>
                <w:szCs w:val="18"/>
              </w:rPr>
              <w:t>DOSIFICACIÓN</w:t>
            </w:r>
          </w:p>
        </w:tc>
        <w:tc>
          <w:tcPr>
            <w:tcW w:w="2901" w:type="dxa"/>
            <w:shd w:val="clear" w:color="auto" w:fill="1F3864"/>
            <w:vAlign w:val="center"/>
          </w:tcPr>
          <w:p w:rsidR="00EA0BD8" w:rsidRPr="00EA0BD8" w:rsidRDefault="00EA0BD8" w:rsidP="00EA0BD8">
            <w:pPr>
              <w:widowControl w:val="0"/>
              <w:autoSpaceDE w:val="0"/>
              <w:autoSpaceDN w:val="0"/>
              <w:jc w:val="center"/>
              <w:rPr>
                <w:rFonts w:eastAsia="Arial" w:cs="Calibri"/>
                <w:b/>
                <w:bCs/>
                <w:color w:val="FFFFFF"/>
                <w:sz w:val="18"/>
                <w:szCs w:val="18"/>
              </w:rPr>
            </w:pPr>
            <w:r w:rsidRPr="00EA0BD8">
              <w:rPr>
                <w:rFonts w:eastAsia="Arial" w:cs="Calibri"/>
                <w:b/>
                <w:bCs/>
                <w:color w:val="FFFFFF"/>
                <w:sz w:val="18"/>
                <w:szCs w:val="18"/>
              </w:rPr>
              <w:t>CANTIDAD MÍNIMA DE CEMENTO Kg/m3</w:t>
            </w:r>
          </w:p>
        </w:tc>
      </w:tr>
      <w:tr w:rsidR="00EA0BD8" w:rsidRPr="009555F8" w:rsidTr="00EA0BD8">
        <w:trPr>
          <w:trHeight w:hRule="exact" w:val="273"/>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1:2:3</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350</w:t>
            </w:r>
          </w:p>
        </w:tc>
      </w:tr>
      <w:tr w:rsidR="00EA0BD8" w:rsidRPr="009555F8" w:rsidTr="00EA0BD8">
        <w:trPr>
          <w:trHeight w:hRule="exact" w:val="291"/>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1:2:4</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300</w:t>
            </w:r>
          </w:p>
        </w:tc>
      </w:tr>
      <w:tr w:rsidR="00EA0BD8" w:rsidRPr="009555F8" w:rsidTr="00EA0BD8">
        <w:trPr>
          <w:trHeight w:hRule="exact" w:val="295"/>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1:3:4</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265</w:t>
            </w:r>
          </w:p>
        </w:tc>
      </w:tr>
      <w:tr w:rsidR="00EA0BD8" w:rsidRPr="009555F8" w:rsidTr="00EA0BD8">
        <w:trPr>
          <w:trHeight w:hRule="exact" w:val="271"/>
          <w:jc w:val="center"/>
        </w:trPr>
        <w:tc>
          <w:tcPr>
            <w:tcW w:w="2056"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1:3:5</w:t>
            </w:r>
          </w:p>
        </w:tc>
        <w:tc>
          <w:tcPr>
            <w:tcW w:w="2901" w:type="dxa"/>
            <w:shd w:val="clear" w:color="auto" w:fill="auto"/>
            <w:vAlign w:val="center"/>
          </w:tcPr>
          <w:p w:rsidR="00EA0BD8" w:rsidRPr="00EA0BD8" w:rsidRDefault="00EA0BD8" w:rsidP="00EA0BD8">
            <w:pPr>
              <w:widowControl w:val="0"/>
              <w:autoSpaceDE w:val="0"/>
              <w:autoSpaceDN w:val="0"/>
              <w:jc w:val="center"/>
              <w:rPr>
                <w:rFonts w:eastAsia="Arial" w:cs="Calibri"/>
                <w:color w:val="000000"/>
                <w:sz w:val="18"/>
                <w:szCs w:val="18"/>
              </w:rPr>
            </w:pPr>
            <w:r w:rsidRPr="00EA0BD8">
              <w:rPr>
                <w:rFonts w:eastAsia="Arial" w:cs="Calibri"/>
                <w:color w:val="000000"/>
                <w:sz w:val="18"/>
                <w:szCs w:val="18"/>
              </w:rPr>
              <w:t>235</w:t>
            </w:r>
          </w:p>
        </w:tc>
      </w:tr>
    </w:tbl>
    <w:p w:rsidR="00EA0BD8" w:rsidRPr="00EA0BD8" w:rsidRDefault="00EA0BD8" w:rsidP="00EA0BD8">
      <w:pPr>
        <w:widowControl w:val="0"/>
        <w:autoSpaceDE w:val="0"/>
        <w:autoSpaceDN w:val="0"/>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La medición de los áridos en volumen se realizará en recipientes aprobados por el Inspector de proyecto y de preferencia deberán ser metálicos o de madera e indeformables.</w:t>
      </w:r>
    </w:p>
    <w:p w:rsidR="00EA0BD8" w:rsidRPr="00EA0BD8" w:rsidRDefault="00EA0BD8" w:rsidP="00EA0BD8">
      <w:pPr>
        <w:widowControl w:val="0"/>
        <w:autoSpaceDE w:val="0"/>
        <w:autoSpaceDN w:val="0"/>
        <w:rPr>
          <w:rFonts w:eastAsia="Arial" w:cs="Calibri"/>
          <w:color w:val="000000"/>
          <w:sz w:val="18"/>
          <w:szCs w:val="18"/>
        </w:rPr>
      </w:pP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Las dosificaciones señaladas anteriormente serán empleadas, cuando las mismas no se encuentren especificadas en los planos correspondientes.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Transporte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todos los casos, se deberá evitar que la mezcla no llegue a fraguar de modo que impida o dificulte su puesta en obra y vibrado En ningún caso se debe añadir agua a la mezcla una vez sacada de la hormigonera.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los medios corrientes de transporte, el hormigón debe colocarse en su posición definitiva dentro de los encofrados, antes de que transcurran 30 minutos desde su preparación.</w:t>
      </w:r>
    </w:p>
    <w:p w:rsidR="00EA0BD8" w:rsidRPr="00EA0BD8" w:rsidRDefault="00EA0BD8" w:rsidP="00EA0BD8">
      <w:pPr>
        <w:widowControl w:val="0"/>
        <w:suppressAutoHyphens/>
        <w:autoSpaceDE w:val="0"/>
        <w:autoSpaceDN w:val="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Compactación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de los hormigones se realizará mediante vibrado de manera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vibrado será realizado mediante vibradoras de inmersión y alta frecuencia que deberán ser manejadas por obreros con experiencia en la actividad.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De ninguna manera se permitirá el uso de las vibradoras para el transporte de la mezcla o la distribución dentro del 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ningún caso se iniciará el vaciado si no se cuenta por lo menos con dos vibradoras en perfecto estado y con el diámetro de la aguja adecuado para el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serán introducidas en puntos equidistantes a 45 cm. entre sí y durante 5 a 15 segundos para evitar la disgregación.</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Las vibradoras se introducirán y retirarán lentamente y en posición vertical o ligeramente inclinadas tal que se eliminen los huecos o burbujas de aire en el interior de la masa, evitando la disgregación de los agregados.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compactado del hormigón se completará con un apisonado manual del hormigón y un golpeteo de los encofrados.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compactación manual del hormigón mediante varillas de hierro será usada solo bajo autorización de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Desencofrado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se retirarán progresivamente y sin golpes, sacudidas ni vibraciones en la estructura, evitando el desprendimiento de partes de hormigón que provoque pérdida de recubrimiento o de sección de elemento.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encofrados superiores en superficies inclinadas deberán ser removidos tan pronto como el hormigón tenga suficiente resistencia para no escurrir.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tiempos de desencofrado serán los indicados en el proyecto (planos y/o memoria de cálculo) y lo indicado en la norma CBH-87.</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desencofrado requerirá la autorización del Inspector de proyecto.</w:t>
      </w:r>
    </w:p>
    <w:p w:rsidR="00EA0BD8" w:rsidRPr="00EA0BD8" w:rsidRDefault="00EA0BD8" w:rsidP="00EA0BD8">
      <w:pPr>
        <w:widowControl w:val="0"/>
        <w:suppressAutoHyphens/>
        <w:autoSpaceDE w:val="0"/>
        <w:autoSpaceDN w:val="0"/>
        <w:contextualSpacing/>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Protección y Curado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Una vez vaciado el hormigón fresco, deberá protegerse contra la lluvia, el viento, sol y en general contra toda acción que lo perjudique.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hormigón será protegido manteniéndose a una temperatura superior a 5°C por lo menos durante 96 horas.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construcción, queda prohibido aplicar cargas, acumular materiales o maquinarias que signifiquen un peligro en la estabilidad de la estructura.</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mesón de hormigón armado para cocina será medido en </w:t>
      </w:r>
      <w:r w:rsidRPr="00EA0BD8">
        <w:rPr>
          <w:rFonts w:eastAsia="Arial" w:cs="Calibri"/>
          <w:b/>
          <w:sz w:val="18"/>
          <w:szCs w:val="18"/>
        </w:rPr>
        <w:t>metro cuadrado</w:t>
      </w:r>
      <w:r w:rsidRPr="00EA0BD8">
        <w:rPr>
          <w:rFonts w:eastAsia="Arial" w:cs="Calibri"/>
          <w:sz w:val="18"/>
          <w:szCs w:val="18"/>
        </w:rPr>
        <w:t>, ejecutada con medidas de acuerdo a los planos constructivos y/o instrucciones escritas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rPr>
          <w:rFonts w:cs="Calibri"/>
          <w:sz w:val="18"/>
          <w:szCs w:val="18"/>
        </w:rPr>
      </w:pPr>
      <w:r w:rsidRPr="00EA0BD8">
        <w:rPr>
          <w:rFonts w:eastAsia="Arial" w:cs="Calibri"/>
          <w:sz w:val="18"/>
          <w:szCs w:val="18"/>
        </w:rPr>
        <w:t>El aporte propio se encuentra especificado en el análisis de precios unitarios, mismos que no serán tomados en cuenta en la cantidad monetaria del ítem</w:t>
      </w:r>
      <w:r w:rsidRPr="00EA0BD8">
        <w:rPr>
          <w:rFonts w:cs="Calibr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rPr>
          <w:rFonts w:eastAsia="Arial" w:cs="Calibri"/>
          <w:sz w:val="18"/>
          <w:szCs w:val="18"/>
        </w:rPr>
      </w:pPr>
    </w:p>
    <w:tbl>
      <w:tblPr>
        <w:tblStyle w:val="TablaconcuadrculaCOPA3"/>
        <w:tblW w:w="0" w:type="auto"/>
        <w:tblLook w:val="04A0" w:firstRow="1" w:lastRow="0" w:firstColumn="1" w:lastColumn="0" w:noHBand="0" w:noVBand="1"/>
      </w:tblPr>
      <w:tblGrid>
        <w:gridCol w:w="418"/>
        <w:gridCol w:w="1403"/>
        <w:gridCol w:w="936"/>
        <w:gridCol w:w="6496"/>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VAC-IA-ART-3</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PZA</w:t>
            </w:r>
          </w:p>
        </w:tc>
        <w:tc>
          <w:tcPr>
            <w:tcW w:w="0" w:type="auto"/>
            <w:shd w:val="clear" w:color="auto" w:fill="BDD6EE"/>
          </w:tcPr>
          <w:p w:rsidR="00EA0BD8" w:rsidRPr="00EA0BD8" w:rsidRDefault="00EA0BD8" w:rsidP="00EA0BD8">
            <w:pPr>
              <w:widowControl w:val="0"/>
              <w:autoSpaceDE w:val="0"/>
              <w:autoSpaceDN w:val="0"/>
              <w:jc w:val="center"/>
              <w:rPr>
                <w:rFonts w:eastAsia="Arial" w:cs="Calibri"/>
                <w:color w:val="333333"/>
                <w:sz w:val="18"/>
                <w:szCs w:val="18"/>
                <w:lang w:eastAsia="es-BO"/>
              </w:rPr>
            </w:pPr>
            <w:r w:rsidRPr="00EA0BD8">
              <w:rPr>
                <w:rFonts w:eastAsia="Arial" w:cs="Calibri"/>
                <w:b/>
                <w:sz w:val="18"/>
                <w:szCs w:val="18"/>
              </w:rPr>
              <w:t>PROVISIÓN Y COLOCADO DE LAVAPLATOS DE DOS FOSAS CON ACCESORIOS</w:t>
            </w:r>
          </w:p>
        </w:tc>
      </w:tr>
    </w:tbl>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r w:rsidRPr="00EA0BD8">
        <w:rPr>
          <w:rFonts w:eastAsia="Arial" w:cs="Calibri"/>
          <w:b/>
          <w:color w:val="000000"/>
          <w:sz w:val="18"/>
          <w:szCs w:val="18"/>
        </w:rPr>
        <w:t>DEFINICIÓN. –</w:t>
      </w:r>
    </w:p>
    <w:p w:rsidR="00EA0BD8" w:rsidRPr="00EA0BD8" w:rsidRDefault="00EA0BD8" w:rsidP="00EA0BD8">
      <w:pPr>
        <w:widowControl w:val="0"/>
        <w:tabs>
          <w:tab w:val="left" w:pos="560"/>
        </w:tabs>
        <w:autoSpaceDE w:val="0"/>
        <w:autoSpaceDN w:val="0"/>
        <w:contextualSpacing/>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jc w:val="both"/>
        <w:rPr>
          <w:rFonts w:eastAsia="Arial" w:cs="Calibri"/>
          <w:color w:val="000000"/>
          <w:sz w:val="18"/>
          <w:szCs w:val="18"/>
        </w:rPr>
      </w:pPr>
      <w:r w:rsidRPr="00EA0BD8">
        <w:rPr>
          <w:rFonts w:eastAsia="Arial" w:cs="Calibri"/>
          <w:color w:val="000000"/>
          <w:sz w:val="18"/>
          <w:szCs w:val="18"/>
        </w:rPr>
        <w:t>Este ítem se refiere a la provisión y colocado de lavaplatos de dos fosas con accesorios, grifo, sopapa, sifón y instalación, de acuerdo a planos constructivos, e instrucciones del Inspector de proyecto.</w:t>
      </w:r>
    </w:p>
    <w:p w:rsidR="00EA0BD8" w:rsidRPr="00EA0BD8" w:rsidRDefault="00EA0BD8" w:rsidP="00EA0BD8">
      <w:pPr>
        <w:widowControl w:val="0"/>
        <w:tabs>
          <w:tab w:val="left" w:pos="560"/>
        </w:tabs>
        <w:autoSpaceDE w:val="0"/>
        <w:autoSpaceDN w:val="0"/>
        <w:contextualSpacing/>
        <w:jc w:val="both"/>
        <w:rPr>
          <w:rFonts w:eastAsia="Arial" w:cs="Calibri"/>
          <w:color w:val="000000"/>
          <w:sz w:val="18"/>
          <w:szCs w:val="18"/>
        </w:rPr>
      </w:pPr>
    </w:p>
    <w:p w:rsidR="00EA0BD8" w:rsidRPr="00EA0BD8" w:rsidRDefault="00EA0BD8" w:rsidP="00EA0BD8">
      <w:pPr>
        <w:widowControl w:val="0"/>
        <w:tabs>
          <w:tab w:val="left" w:pos="560"/>
        </w:tabs>
        <w:autoSpaceDE w:val="0"/>
        <w:autoSpaceDN w:val="0"/>
        <w:contextualSpacing/>
        <w:rPr>
          <w:rFonts w:eastAsia="Arial" w:cs="Calibri"/>
          <w:b/>
          <w:color w:val="000000"/>
          <w:sz w:val="18"/>
          <w:szCs w:val="18"/>
        </w:rPr>
      </w:pPr>
      <w:r w:rsidRPr="00EA0BD8">
        <w:rPr>
          <w:rFonts w:eastAsia="Arial" w:cs="Calibri"/>
          <w:b/>
          <w:color w:val="000000"/>
          <w:sz w:val="18"/>
          <w:szCs w:val="18"/>
        </w:rPr>
        <w:t>MATERIALES, HERRAMIENTA Y EQUIPOS. –</w:t>
      </w:r>
    </w:p>
    <w:p w:rsidR="00EA0BD8" w:rsidRPr="00EA0BD8" w:rsidRDefault="00EA0BD8" w:rsidP="00EA0BD8">
      <w:pPr>
        <w:widowControl w:val="0"/>
        <w:tabs>
          <w:tab w:val="left" w:pos="560"/>
        </w:tabs>
        <w:autoSpaceDE w:val="0"/>
        <w:autoSpaceDN w:val="0"/>
        <w:contextualSpacing/>
        <w:rPr>
          <w:rFonts w:eastAsia="Arial" w:cs="Calibri"/>
          <w:b/>
          <w:color w:val="000000"/>
          <w:sz w:val="18"/>
          <w:szCs w:val="18"/>
        </w:rPr>
      </w:pPr>
    </w:p>
    <w:p w:rsidR="00EA0BD8" w:rsidRPr="00EA0BD8" w:rsidRDefault="00EA0BD8" w:rsidP="00EA0BD8">
      <w:pPr>
        <w:widowControl w:val="0"/>
        <w:tabs>
          <w:tab w:val="left" w:pos="560"/>
        </w:tabs>
        <w:autoSpaceDE w:val="0"/>
        <w:autoSpaceDN w:val="0"/>
        <w:contextualSpacing/>
        <w:rPr>
          <w:rFonts w:eastAsia="Arial" w:cs="Calibri"/>
          <w:sz w:val="18"/>
          <w:szCs w:val="18"/>
        </w:rPr>
      </w:pPr>
      <w:r w:rsidRPr="00EA0BD8">
        <w:rPr>
          <w:rFonts w:eastAsia="Arial" w:cs="Calibri"/>
          <w:sz w:val="18"/>
          <w:szCs w:val="18"/>
        </w:rPr>
        <w:t>La Entidad Ejecutora deberá suministrar todos los materiales, herramientas y equipo necesarios para la ejecución de los trabajos.</w:t>
      </w:r>
    </w:p>
    <w:p w:rsidR="00EA0BD8" w:rsidRPr="00EA0BD8" w:rsidRDefault="00EA0BD8" w:rsidP="00EA0BD8">
      <w:pPr>
        <w:widowControl w:val="0"/>
        <w:tabs>
          <w:tab w:val="left" w:pos="560"/>
        </w:tabs>
        <w:autoSpaceDE w:val="0"/>
        <w:autoSpaceDN w:val="0"/>
        <w:contextualSpacing/>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EJECUCION.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el lavaplatos y el grifo de acuerdo a los detalles arquitectónicos, planos hidráulicos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Verificar que el mesón donde se va incrustar o colocar el lavaplatos cuente con el nivel aceptado y el espacio suficiente para la implementación del artefacto, con la aprobación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Posteriormente se continuará con la respectiva conexión del lavaplatos a la red de desagüe, comprobando el sellado en todos los elementos utilizados, así como en el punto de conexión.</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Una vez conectado el desagüe se procede con la instalación de la grifería y la realización de la conexión entre el punto hidráulico y el grifo, comprobando el sellado en todos los elementos utilizados.</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color w:val="000000"/>
          <w:sz w:val="18"/>
          <w:szCs w:val="18"/>
        </w:rPr>
        <w:t>La provisión y colocado de lavaplatos de dos fosas con accesorios</w:t>
      </w:r>
      <w:r w:rsidRPr="00EA0BD8">
        <w:rPr>
          <w:rFonts w:eastAsia="Arial" w:cs="Calibri"/>
          <w:sz w:val="18"/>
          <w:szCs w:val="18"/>
        </w:rPr>
        <w:t xml:space="preserve"> será medido por </w:t>
      </w:r>
      <w:r w:rsidRPr="00EA0BD8">
        <w:rPr>
          <w:rFonts w:eastAsia="Arial" w:cs="Calibri"/>
          <w:b/>
          <w:sz w:val="18"/>
          <w:szCs w:val="18"/>
        </w:rPr>
        <w:t>Pieza,</w:t>
      </w:r>
      <w:r w:rsidRPr="00EA0BD8">
        <w:rPr>
          <w:rFonts w:eastAsia="Arial" w:cs="Calibri"/>
          <w:sz w:val="18"/>
          <w:szCs w:val="18"/>
        </w:rPr>
        <w:t xml:space="preserve"> instalada y correctamente funcionando incluyendo todos sus accesorios para el buen funcionamiento.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precios unitarios, mismos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materiales de aporte propio será aprobado por el Inspector de proyecto, para garantizar su calidad.</w:t>
      </w:r>
    </w:p>
    <w:p w:rsidR="00EA0BD8" w:rsidRPr="00EA0BD8" w:rsidRDefault="00EA0BD8" w:rsidP="00EA0BD8">
      <w:pPr>
        <w:widowControl w:val="0"/>
        <w:tabs>
          <w:tab w:val="left" w:pos="560"/>
        </w:tabs>
        <w:autoSpaceDE w:val="0"/>
        <w:autoSpaceDN w:val="0"/>
        <w:jc w:val="both"/>
        <w:rPr>
          <w:rFonts w:eastAsia="Arial" w:cs="Calibri"/>
          <w:sz w:val="18"/>
          <w:szCs w:val="18"/>
          <w:u w:val="single"/>
        </w:rPr>
      </w:pPr>
      <w:r w:rsidRPr="00EA0BD8">
        <w:rPr>
          <w:rFonts w:eastAsia="Arial" w:cs="Calibri"/>
          <w:sz w:val="18"/>
          <w:szCs w:val="18"/>
        </w:rPr>
        <w:t>Este aporte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p>
    <w:tbl>
      <w:tblPr>
        <w:tblStyle w:val="TablaconcuadrculaCOPA3"/>
        <w:tblW w:w="0" w:type="auto"/>
        <w:tblLook w:val="04A0" w:firstRow="1" w:lastRow="0" w:firstColumn="1" w:lastColumn="0" w:noHBand="0" w:noVBand="1"/>
      </w:tblPr>
      <w:tblGrid>
        <w:gridCol w:w="418"/>
        <w:gridCol w:w="1476"/>
        <w:gridCol w:w="936"/>
        <w:gridCol w:w="4357"/>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bookmarkStart w:id="187" w:name="_Hlk161821600"/>
            <w:r w:rsidRPr="00EA0BD8">
              <w:rPr>
                <w:rFonts w:eastAsia="Arial" w:cs="Calibri"/>
                <w:b/>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4C6E7"/>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23</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VAC-OF-RES-2</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REVESTIMIENTO DE CERÁMICA PARA MESÓN</w:t>
            </w:r>
          </w:p>
        </w:tc>
      </w:tr>
      <w:bookmarkEnd w:id="187"/>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al revestimiento de cerámica para mesón, de acuerdo a lo señalado 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equipos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 xml:space="preserve">FORMA DE EJECUCIÓN. -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sz w:val="18"/>
          <w:szCs w:val="18"/>
        </w:rPr>
        <w:t>Antes del colocado de las piezas verificar que la superficie del mesón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las superficies a revestir salvo indicación contraria del Inspector de proyecto.</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se volverá mezclar y la mezcla estará lista para su aplicación sobre la superficie</w:t>
      </w:r>
      <w:r w:rsidRPr="00EA0BD8">
        <w:rPr>
          <w:rFonts w:eastAsia="Arial" w:cs="Calibri"/>
          <w:sz w:val="18"/>
          <w:szCs w:val="18"/>
        </w:rPr>
        <w:t>. La mezcla deberá seguir estrictamente la dosificación y forma de preparado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prever el cortado de piezas en el caso de superficies irregulares a fin de minimizar imperfecciones en el acabado y los desperdicios.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Sobre la superficie preparada se colocarán lienza y nivel para que las cerámicas estén correctamente, asentadas con cemento cola que debe ser provisto en obra en envases cerrados y originales.</w:t>
      </w: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 xml:space="preserve">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Por último, se deberá revisar el adecuado instalado del esquinero de aluminio garantizando la adecuada sujeción y sin protuberancias. Al realizar los encuadres de la cerámica se colocarán los esquineros de aluminio.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No se aceptarán piezas rotas, mal pegadas sin juntas adecuadas.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Si se denota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jc w:val="both"/>
        <w:rPr>
          <w:rFonts w:eastAsia="Arial" w:cs="Calibri"/>
          <w:sz w:val="18"/>
          <w:szCs w:val="18"/>
        </w:rPr>
      </w:pPr>
      <w:r w:rsidRPr="00EA0BD8">
        <w:rPr>
          <w:rFonts w:eastAsia="Arial" w:cs="Calibri"/>
          <w:sz w:val="18"/>
          <w:szCs w:val="18"/>
        </w:rPr>
        <w:t>En algunos casos el Inspector de proyecto indicará la superficie a rehacer el cual deberá ser ejecutado por cuenta de la Entidad Ejecutora.</w:t>
      </w:r>
    </w:p>
    <w:p w:rsidR="00EA0BD8" w:rsidRPr="00EA0BD8" w:rsidRDefault="00EA0BD8" w:rsidP="00EA0BD8">
      <w:pPr>
        <w:widowControl w:val="0"/>
        <w:tabs>
          <w:tab w:val="left" w:pos="567"/>
        </w:tabs>
        <w:autoSpaceDE w:val="0"/>
        <w:autoSpaceDN w:val="0"/>
        <w:ind w:left="57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Por último, se verificará la adecuada instalación del esquinero de aluminio, verificándose no tengan ninguna defecto geométrico y estético.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revestimientos de cerámica para mesón, serán medidos por </w:t>
      </w:r>
      <w:r w:rsidRPr="00EA0BD8">
        <w:rPr>
          <w:rFonts w:eastAsia="Arial" w:cs="Calibri"/>
          <w:b/>
          <w:bCs/>
          <w:sz w:val="18"/>
          <w:szCs w:val="18"/>
        </w:rPr>
        <w:t>metros cuadrados</w:t>
      </w:r>
      <w:r w:rsidRPr="00EA0BD8">
        <w:rPr>
          <w:rFonts w:eastAsia="Arial" w:cs="Calibri"/>
          <w:sz w:val="18"/>
          <w:szCs w:val="18"/>
        </w:rPr>
        <w:t>, de superficie neta ejecutada y autorizada.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cs="Calibri"/>
          <w:sz w:val="18"/>
          <w:szCs w:val="18"/>
        </w:rPr>
      </w:pPr>
      <w:r w:rsidRPr="00EA0BD8">
        <w:rPr>
          <w:rFonts w:eastAsia="Arial" w:cs="Calibri"/>
          <w:sz w:val="18"/>
          <w:szCs w:val="18"/>
        </w:rPr>
        <w:t xml:space="preserve">El aporte propio se encuentra especificado en el análisis de precio unitarios, mismo que no serán tomados en cuenta en la cantidad monetaria del ítem. </w:t>
      </w:r>
      <w:r w:rsidRPr="00EA0BD8">
        <w:rPr>
          <w:rFonts w:cs="Calibr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EA0BD8">
        <w:rPr>
          <w:rFonts w:cs="Calibri"/>
          <w:sz w:val="18"/>
          <w:szCs w:val="18"/>
        </w:rPr>
        <w:t>.</w:t>
      </w:r>
      <w:r w:rsidRPr="00EA0BD8">
        <w:rPr>
          <w:rFonts w:eastAsia="Arial" w:cs="Calibri"/>
          <w:sz w:val="18"/>
          <w:szCs w:val="18"/>
        </w:rPr>
        <w:t>.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rPr>
          <w:rFonts w:cs="Calibr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EA0BD8" w:rsidRPr="009555F8" w:rsidTr="00EA0BD8">
        <w:tc>
          <w:tcPr>
            <w:tcW w:w="31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8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50"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061"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10" w:type="pct"/>
            <w:shd w:val="clear" w:color="auto" w:fill="B4C6E7"/>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24</w:t>
            </w:r>
          </w:p>
        </w:tc>
        <w:tc>
          <w:tcPr>
            <w:tcW w:w="980"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VAC-OF-RES-1</w:t>
            </w:r>
          </w:p>
        </w:tc>
        <w:tc>
          <w:tcPr>
            <w:tcW w:w="650"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3061" w:type="pct"/>
            <w:shd w:val="clear" w:color="auto" w:fill="B4C6E7"/>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REVESTIMIENTO DE CERÁMICA C/CEMENTO COLA</w:t>
            </w:r>
          </w:p>
        </w:tc>
      </w:tr>
    </w:tbl>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DESCRIPCIÓN. -</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Este ítem comprende el Revestimiento de Cerámica c/cemento cola, en las superficies indicadas en los planos constructivos y/o instrucciones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FORMA DE EJECUCIÓN.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sz w:val="18"/>
          <w:szCs w:val="18"/>
        </w:rPr>
        <w:t>Antes de la colocación de las piezas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con agua las superficies a revestir salvo indicación contraria del Inspector de proyecto.</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volver a mezclar y la mezcla estará lista para su aplicación sobre la superficie</w:t>
      </w:r>
      <w:r w:rsidRPr="00EA0BD8">
        <w:rPr>
          <w:rFonts w:eastAsia="Arial" w:cs="Calibri"/>
          <w:sz w:val="18"/>
          <w:szCs w:val="18"/>
        </w:rPr>
        <w:t>. Se mezcla deberá seguir estrictamente la dosificación y forma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proveer el cortado de piezas en el caso de superficies irregulares a fin de minimizar imperfecciones en el acabado y los desperdicios.</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Cs/>
          <w:color w:val="000000"/>
          <w:sz w:val="18"/>
          <w:szCs w:val="18"/>
        </w:rPr>
      </w:pPr>
      <w:r w:rsidRPr="00EA0BD8">
        <w:rPr>
          <w:rFonts w:eastAsia="Arial" w:cs="Calibri"/>
          <w:bCs/>
          <w:color w:val="000000"/>
          <w:sz w:val="18"/>
          <w:szCs w:val="18"/>
        </w:rPr>
        <w:t xml:space="preserve">Sobre la superficie preparada se colocarán a lienza y nivel la cerámica, asentadas con cemento cola que debe ser provisto en obra en envases cerrados y originales.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No se aceptarán piezas rotas, mal pegadas sin juntas adecuadas.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No se aceptan piezas con geometría y bombeo diferentes a lo indicado en los planos que indican la evacuación del agua con las rejillas.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Si denota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jc w:val="both"/>
        <w:rPr>
          <w:rFonts w:eastAsia="Arial" w:cs="Calibri"/>
          <w:b/>
          <w:sz w:val="18"/>
          <w:szCs w:val="18"/>
        </w:rPr>
      </w:pPr>
      <w:r w:rsidRPr="00EA0BD8">
        <w:rPr>
          <w:rFonts w:eastAsia="Arial" w:cs="Calibri"/>
          <w:b/>
          <w:sz w:val="18"/>
          <w:szCs w:val="18"/>
        </w:rPr>
        <w:t>En algunos casos el Inspector de proyecto indicará la superficie a rehacer el cual deberá ser ejecutado por cuenta de la Entidad Ejecutora.</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b/>
          <w:kern w:val="28"/>
          <w:sz w:val="18"/>
          <w:szCs w:val="18"/>
        </w:rPr>
      </w:pPr>
      <w:r w:rsidRPr="00EA0BD8">
        <w:rPr>
          <w:rFonts w:eastAsia="Arial" w:cs="Calibri"/>
          <w:b/>
          <w:kern w:val="28"/>
          <w:sz w:val="18"/>
          <w:szCs w:val="18"/>
        </w:rPr>
        <w:t>MEDICIÓN. –</w:t>
      </w:r>
    </w:p>
    <w:p w:rsidR="00EA0BD8" w:rsidRPr="00EA0BD8" w:rsidRDefault="00EA0BD8" w:rsidP="00EA0BD8">
      <w:pPr>
        <w:widowControl w:val="0"/>
        <w:autoSpaceDE w:val="0"/>
        <w:autoSpaceDN w:val="0"/>
        <w:jc w:val="both"/>
        <w:rPr>
          <w:rFonts w:eastAsia="Arial" w:cs="Calibri"/>
          <w:b/>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bCs/>
          <w:sz w:val="18"/>
          <w:szCs w:val="18"/>
        </w:rPr>
        <w:t>El revestimiento de cerámica</w:t>
      </w:r>
      <w:r w:rsidRPr="00EA0BD8">
        <w:rPr>
          <w:rFonts w:eastAsia="Arial" w:cs="Calibri"/>
          <w:kern w:val="28"/>
          <w:sz w:val="18"/>
          <w:szCs w:val="18"/>
        </w:rPr>
        <w:t xml:space="preserve"> c/cemento cola será medido en </w:t>
      </w:r>
      <w:r w:rsidRPr="00EA0BD8">
        <w:rPr>
          <w:rFonts w:eastAsia="Arial" w:cs="Calibri"/>
          <w:b/>
          <w:kern w:val="28"/>
          <w:sz w:val="18"/>
          <w:szCs w:val="18"/>
        </w:rPr>
        <w:t>metros cuadrados,</w:t>
      </w:r>
      <w:r w:rsidRPr="00EA0BD8">
        <w:rPr>
          <w:rFonts w:eastAsia="Arial" w:cs="Calibri"/>
          <w:kern w:val="28"/>
          <w:sz w:val="18"/>
          <w:szCs w:val="18"/>
        </w:rPr>
        <w:t xml:space="preserve"> tomando en cuenta solamente el área neta ejecutada y autorizada.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2025"/>
        </w:tabs>
        <w:autoSpaceDE w:val="0"/>
        <w:autoSpaceDN w:val="0"/>
        <w:ind w:right="528"/>
        <w:rPr>
          <w:rFonts w:eastAsia="Arial" w:cs="Calibr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EA0BD8" w:rsidRPr="009555F8" w:rsidTr="00EA0BD8">
        <w:tc>
          <w:tcPr>
            <w:tcW w:w="36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1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5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7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6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25</w:t>
            </w:r>
          </w:p>
        </w:tc>
        <w:tc>
          <w:tcPr>
            <w:tcW w:w="11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VAC-OF-PIS-1</w:t>
            </w:r>
          </w:p>
        </w:tc>
        <w:tc>
          <w:tcPr>
            <w:tcW w:w="75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7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PISO DE CERÁMICA C/CEMENTO COLA</w:t>
            </w:r>
          </w:p>
        </w:tc>
      </w:tr>
    </w:tbl>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autoSpaceDE w:val="0"/>
        <w:autoSpaceDN w:val="0"/>
        <w:ind w:right="528"/>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ind w:right="528"/>
        <w:jc w:val="both"/>
        <w:rPr>
          <w:rFonts w:eastAsia="Arial" w:cs="Calibri"/>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sz w:val="18"/>
          <w:szCs w:val="18"/>
        </w:rPr>
        <w:t>Antes del colocado de las piezas verificar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ind w:right="528"/>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El cemento cola deberá ser preparado con agua limpia hasta obtener una pasta homogénea sin grumos. La mezcla deberá seguir estrictamente la dosificación y forma indicado por el proveedor.</w:t>
      </w:r>
    </w:p>
    <w:p w:rsidR="00EA0BD8" w:rsidRPr="00EA0BD8" w:rsidRDefault="00EA0BD8" w:rsidP="00EA0BD8">
      <w:pPr>
        <w:widowControl w:val="0"/>
        <w:autoSpaceDE w:val="0"/>
        <w:autoSpaceDN w:val="0"/>
        <w:ind w:right="528"/>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La Entidad Ejecutora deberá proveer el cortado de piezas en el caso de superficies irregulares a fin de minimizar imperfecciones en el acabado y los desperdicios.</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autoSpaceDE w:val="0"/>
        <w:autoSpaceDN w:val="0"/>
        <w:ind w:right="528"/>
        <w:jc w:val="both"/>
        <w:rPr>
          <w:rFonts w:eastAsia="Arial" w:cs="Calibri"/>
          <w:bCs/>
          <w:color w:val="000000"/>
          <w:sz w:val="18"/>
          <w:szCs w:val="18"/>
        </w:rPr>
      </w:pPr>
      <w:r w:rsidRPr="00EA0BD8">
        <w:rPr>
          <w:rFonts w:eastAsia="Arial" w:cs="Calibri"/>
          <w:bCs/>
          <w:color w:val="000000"/>
          <w:sz w:val="18"/>
          <w:szCs w:val="18"/>
        </w:rPr>
        <w:t xml:space="preserve">Sobre la superficie preparada se colocarán a lienza y nivel la cerámica, asentadas con cemento cola que debe ser provisto en obra en envases cerrados y originales.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Piezas que presenten un mal asentamiento con el cemento cola o que al golpe denoten un sonido hueco deberán ser rehechas inmediatamente.</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proyecto, para cubrir las juntas, limpiándose luego con un trapo seco la superficie obtenida.</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tabs>
          <w:tab w:val="left" w:pos="8711"/>
        </w:tabs>
        <w:autoSpaceDE w:val="0"/>
        <w:autoSpaceDN w:val="0"/>
        <w:ind w:right="528"/>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r w:rsidRPr="00EA0BD8">
        <w:rPr>
          <w:rFonts w:eastAsia="Arial" w:cs="Calibri"/>
          <w:sz w:val="18"/>
          <w:szCs w:val="18"/>
        </w:rPr>
        <w:t>En la ejecución se realizará los siguientes controles:</w:t>
      </w:r>
    </w:p>
    <w:p w:rsidR="00EA0BD8" w:rsidRPr="00EA0BD8" w:rsidRDefault="00EA0BD8" w:rsidP="00EA0BD8">
      <w:pPr>
        <w:widowControl w:val="0"/>
        <w:tabs>
          <w:tab w:val="left" w:pos="8711"/>
        </w:tabs>
        <w:autoSpaceDE w:val="0"/>
        <w:autoSpaceDN w:val="0"/>
        <w:ind w:right="528"/>
        <w:jc w:val="both"/>
        <w:rPr>
          <w:rFonts w:eastAsia="Arial" w:cs="Calibri"/>
          <w:sz w:val="18"/>
          <w:szCs w:val="18"/>
        </w:rPr>
      </w:pP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No se aceptarán pisos con piezas rotas, mal pegadas sin juntas adecuadas.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No se aceptan piezas con geometría y bombeo diferentes a lo indicado en los planos que indican la evacuación del agua con las rejillas.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Los pisos que denoten vacíos entre la cerámica y el cemento cola por un mal asentamiento deberán ser corregidos.</w:t>
      </w:r>
    </w:p>
    <w:p w:rsidR="00EA0BD8" w:rsidRPr="00EA0BD8" w:rsidRDefault="00EA0BD8" w:rsidP="00EA0BD8">
      <w:pPr>
        <w:widowControl w:val="0"/>
        <w:numPr>
          <w:ilvl w:val="0"/>
          <w:numId w:val="83"/>
        </w:numPr>
        <w:tabs>
          <w:tab w:val="left" w:pos="567"/>
        </w:tabs>
        <w:autoSpaceDE w:val="0"/>
        <w:autoSpaceDN w:val="0"/>
        <w:ind w:right="528"/>
        <w:jc w:val="both"/>
        <w:rPr>
          <w:rFonts w:eastAsia="Arial" w:cs="Calibri"/>
          <w:sz w:val="18"/>
          <w:szCs w:val="18"/>
        </w:rPr>
      </w:pPr>
      <w:r w:rsidRPr="00EA0BD8">
        <w:rPr>
          <w:rFonts w:eastAsia="Arial" w:cs="Calibri"/>
          <w:sz w:val="18"/>
          <w:szCs w:val="18"/>
        </w:rPr>
        <w:t>En algunos casos el Inspector de proyecto indicará la superficie a rehacer el cual deberá ser ejecutado por cuenta de la Entidad Ejecutora.</w:t>
      </w: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autoSpaceDE w:val="0"/>
        <w:autoSpaceDN w:val="0"/>
        <w:ind w:right="528"/>
        <w:jc w:val="both"/>
        <w:rPr>
          <w:rFonts w:eastAsia="Arial" w:cs="Calibri"/>
          <w:color w:val="000000"/>
          <w:sz w:val="18"/>
          <w:szCs w:val="18"/>
        </w:rPr>
      </w:pPr>
      <w:r w:rsidRPr="00EA0BD8">
        <w:rPr>
          <w:rFonts w:eastAsia="Arial" w:cs="Calibri"/>
          <w:color w:val="000000"/>
          <w:sz w:val="18"/>
          <w:szCs w:val="18"/>
        </w:rPr>
        <w:t>El piso de cerámica con cemento cola se medirá en</w:t>
      </w:r>
      <w:r w:rsidRPr="00EA0BD8">
        <w:rPr>
          <w:rFonts w:eastAsia="Arial" w:cs="Calibri"/>
          <w:b/>
          <w:color w:val="000000"/>
          <w:sz w:val="18"/>
          <w:szCs w:val="18"/>
        </w:rPr>
        <w:t xml:space="preserve"> metros cuadrados</w:t>
      </w:r>
      <w:r w:rsidRPr="00EA0BD8">
        <w:rPr>
          <w:rFonts w:eastAsia="Arial" w:cs="Calibri"/>
          <w:color w:val="000000"/>
          <w:sz w:val="18"/>
          <w:szCs w:val="18"/>
        </w:rPr>
        <w:t>, tomando en cuenta solamente el área de trabajo neto ejecutado y autorizado.</w:t>
      </w:r>
    </w:p>
    <w:p w:rsidR="00EA0BD8" w:rsidRPr="00EA0BD8" w:rsidRDefault="00EA0BD8" w:rsidP="00EA0BD8">
      <w:pPr>
        <w:widowControl w:val="0"/>
        <w:tabs>
          <w:tab w:val="left" w:pos="2025"/>
        </w:tabs>
        <w:autoSpaceDE w:val="0"/>
        <w:autoSpaceDN w:val="0"/>
        <w:ind w:right="528"/>
        <w:jc w:val="both"/>
        <w:rPr>
          <w:rFonts w:eastAsia="Arial" w:cs="Calibri"/>
          <w:b/>
          <w:sz w:val="18"/>
          <w:szCs w:val="18"/>
        </w:rPr>
      </w:pPr>
    </w:p>
    <w:p w:rsidR="00EA0BD8" w:rsidRPr="00EA0BD8" w:rsidRDefault="00EA0BD8" w:rsidP="00EA0BD8">
      <w:pPr>
        <w:widowControl w:val="0"/>
        <w:tabs>
          <w:tab w:val="left" w:pos="560"/>
        </w:tabs>
        <w:autoSpaceDE w:val="0"/>
        <w:autoSpaceDN w:val="0"/>
        <w:ind w:right="528"/>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ind w:right="528"/>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528"/>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bookmarkStart w:id="188" w:name="_Hlk67220710"/>
    </w:p>
    <w:p w:rsidR="00EA0BD8" w:rsidRPr="00EA0BD8" w:rsidRDefault="00EA0BD8" w:rsidP="00EA0BD8">
      <w:pPr>
        <w:widowControl w:val="0"/>
        <w:tabs>
          <w:tab w:val="left" w:pos="560"/>
        </w:tabs>
        <w:autoSpaceDE w:val="0"/>
        <w:autoSpaceDN w:val="0"/>
        <w:ind w:right="528"/>
        <w:jc w:val="both"/>
        <w:rPr>
          <w:rFonts w:eastAsia="Arial" w:cs="Calibri"/>
          <w:color w:val="000000"/>
          <w:sz w:val="18"/>
          <w:szCs w:val="18"/>
        </w:rPr>
      </w:pPr>
    </w:p>
    <w:tbl>
      <w:tblPr>
        <w:tblStyle w:val="TablaconcuadrculaCOPA3"/>
        <w:tblW w:w="5000" w:type="pct"/>
        <w:tblLook w:val="04A0" w:firstRow="1" w:lastRow="0" w:firstColumn="1" w:lastColumn="0" w:noHBand="0" w:noVBand="1"/>
      </w:tblPr>
      <w:tblGrid>
        <w:gridCol w:w="631"/>
        <w:gridCol w:w="2041"/>
        <w:gridCol w:w="1323"/>
        <w:gridCol w:w="5258"/>
      </w:tblGrid>
      <w:tr w:rsidR="00EA0BD8" w:rsidRPr="009555F8" w:rsidTr="00EA0BD8">
        <w:tc>
          <w:tcPr>
            <w:tcW w:w="341" w:type="pct"/>
            <w:shd w:val="clear" w:color="auto" w:fill="1F4E79"/>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103"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CODIGO</w:t>
            </w:r>
          </w:p>
        </w:tc>
        <w:tc>
          <w:tcPr>
            <w:tcW w:w="715"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UNIDAD</w:t>
            </w:r>
          </w:p>
        </w:tc>
        <w:tc>
          <w:tcPr>
            <w:tcW w:w="2841" w:type="pct"/>
            <w:shd w:val="clear" w:color="auto" w:fill="1F4E79"/>
          </w:tcPr>
          <w:p w:rsidR="00EA0BD8" w:rsidRPr="00EA0BD8" w:rsidRDefault="00EA0BD8" w:rsidP="00EA0BD8">
            <w:pPr>
              <w:widowControl w:val="0"/>
              <w:autoSpaceDE w:val="0"/>
              <w:autoSpaceDN w:val="0"/>
              <w:jc w:val="center"/>
              <w:rPr>
                <w:rFonts w:eastAsia="Arial" w:cs="Calibri"/>
                <w:b/>
                <w:color w:val="FFFFFF"/>
                <w:sz w:val="18"/>
                <w:szCs w:val="18"/>
              </w:rPr>
            </w:pPr>
            <w:r w:rsidRPr="00EA0BD8">
              <w:rPr>
                <w:rFonts w:eastAsia="Arial" w:cs="Calibri"/>
                <w:b/>
                <w:color w:val="FFFFFF"/>
                <w:sz w:val="18"/>
                <w:szCs w:val="18"/>
              </w:rPr>
              <w:t>ITEM</w:t>
            </w:r>
          </w:p>
        </w:tc>
      </w:tr>
      <w:tr w:rsidR="00EA0BD8" w:rsidRPr="009555F8" w:rsidTr="00EA0BD8">
        <w:trPr>
          <w:trHeight w:val="363"/>
        </w:trPr>
        <w:tc>
          <w:tcPr>
            <w:tcW w:w="34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26</w:t>
            </w:r>
          </w:p>
        </w:tc>
        <w:tc>
          <w:tcPr>
            <w:tcW w:w="110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VAC-OF-ZOC-2</w:t>
            </w:r>
          </w:p>
        </w:tc>
        <w:tc>
          <w:tcPr>
            <w:tcW w:w="71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2841" w:type="pct"/>
            <w:shd w:val="clear" w:color="auto" w:fill="BDD6EE"/>
          </w:tcPr>
          <w:p w:rsidR="00EA0BD8" w:rsidRPr="00EA0BD8" w:rsidRDefault="00EA0BD8" w:rsidP="00EA0BD8">
            <w:pPr>
              <w:jc w:val="center"/>
              <w:rPr>
                <w:rFonts w:cs="Calibri"/>
                <w:b/>
                <w:bCs/>
                <w:sz w:val="18"/>
                <w:szCs w:val="18"/>
                <w:lang w:eastAsia="es-ES"/>
              </w:rPr>
            </w:pPr>
            <w:bookmarkStart w:id="189" w:name="_Hlk166524367"/>
            <w:r w:rsidRPr="00EA0BD8">
              <w:rPr>
                <w:rFonts w:cs="Calibri"/>
                <w:b/>
                <w:bCs/>
                <w:sz w:val="18"/>
                <w:szCs w:val="18"/>
                <w:lang w:eastAsia="es-ES"/>
              </w:rPr>
              <w:t>ZÓCALO DE CERÁMICA C/CEMENTO COLA</w:t>
            </w:r>
            <w:bookmarkEnd w:id="189"/>
          </w:p>
        </w:tc>
      </w:tr>
    </w:tbl>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DEFINICIÓN.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Este ítem se refiere a la construcción de zócalo de cerámica con cemento cola, de acuerdo a lo establecido en los </w:t>
      </w:r>
      <w:r w:rsidRPr="00EA0BD8">
        <w:rPr>
          <w:rFonts w:eastAsia="Arial" w:cs="Calibri"/>
          <w:color w:val="000000"/>
          <w:sz w:val="18"/>
          <w:szCs w:val="18"/>
        </w:rPr>
        <w:t>planos constructivos y/o</w:t>
      </w:r>
      <w:r w:rsidRPr="00EA0BD8">
        <w:rPr>
          <w:rFonts w:eastAsia="Arial" w:cs="Calibri"/>
          <w:kern w:val="28"/>
          <w:sz w:val="18"/>
          <w:szCs w:val="18"/>
        </w:rPr>
        <w:t xml:space="preserve"> instrucción del Inspector de Obra</w:t>
      </w:r>
      <w:r w:rsidRPr="00EA0BD8">
        <w:rPr>
          <w:rFonts w:eastAsia="Arial" w:cs="Calibri"/>
          <w:sz w:val="18"/>
          <w:szCs w:val="18"/>
        </w:rPr>
        <w:t>.</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Obra.</w:t>
      </w:r>
    </w:p>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sz w:val="18"/>
          <w:szCs w:val="18"/>
        </w:rPr>
        <w:t>Antes de la colocación de las piezas verificar que la superficie este uniforme sin polvo, grasas o sustancias que perjudiquen la buena ejecución del ítem</w:t>
      </w:r>
      <w:r w:rsidRPr="00EA0BD8">
        <w:rPr>
          <w:rFonts w:eastAsia="Arial" w:cs="Calibri"/>
          <w:bCs/>
          <w:color w:val="000000"/>
          <w:sz w:val="18"/>
          <w:szCs w:val="18"/>
        </w:rPr>
        <w:t xml:space="preserve">. </w:t>
      </w:r>
      <w:r w:rsidRPr="00EA0BD8">
        <w:rPr>
          <w:rFonts w:eastAsia="Arial" w:cs="Calibri"/>
          <w:kern w:val="28"/>
          <w:sz w:val="18"/>
          <w:szCs w:val="18"/>
        </w:rPr>
        <w:t>Asimismo, deberán regarse las superficies a revestir salvo indicación contraria del Inspector de Obra.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Previamente se limpiarán las juntas de los muros y tabiques que recibirán este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del Cemento Cola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cemento cola deberá ser preparado con agua limpia hasta obtener una pasta homogénea sin grumos; </w:t>
      </w:r>
      <w:r w:rsidRPr="00EA0BD8">
        <w:rPr>
          <w:rFonts w:eastAsia="Arial" w:cs="Calibri"/>
          <w:kern w:val="28"/>
          <w:sz w:val="18"/>
          <w:szCs w:val="18"/>
        </w:rPr>
        <w:t>después de 5-10 minutos de reposo, volver a mezclar y la mezcla estará lista para su aplicación sobre la superficie</w:t>
      </w:r>
      <w:r w:rsidRPr="00EA0BD8">
        <w:rPr>
          <w:rFonts w:eastAsia="Arial" w:cs="Calibri"/>
          <w:sz w:val="18"/>
          <w:szCs w:val="18"/>
        </w:rPr>
        <w:t>. La mezcla deberá seguir estrictamente la dosificación y forma indicado por el proveedor.</w:t>
      </w:r>
    </w:p>
    <w:p w:rsidR="00EA0BD8" w:rsidRPr="00EA0BD8" w:rsidRDefault="00EA0BD8" w:rsidP="00EA0BD8">
      <w:pPr>
        <w:widowControl w:val="0"/>
        <w:autoSpaceDE w:val="0"/>
        <w:autoSpaceDN w:val="0"/>
        <w:jc w:val="both"/>
        <w:rPr>
          <w:rFonts w:eastAsia="Arial" w:cs="Calibri"/>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Ejecución del revestimiento</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Después de ejecutar los trabajos preliminares señalados anteriormente, se humedecerán los zócalos para aplicar la capa de cemento cola.</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Para realizar el corte de las piezas se debe utilizar una cortadora de cerámica la cual debe estar en buen estado para obtener piezas sin astillas ni rajaduras.</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zócalo tendrá la altura indicada en planos, pero en ningún caso será menor a 10 cm de altura.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Concluida la operación del colocado, se aplicará una lechada de cemento blanco u otro color aprobado por el Inspector de obra, para cubrir las juntas, limpiándose luego con un trapo seco la superficie obtenida.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 verificar la correcta nivelación de las piezas colocadas de cerámica con nivel para evitar pendientes y desniveles entre las piezas, verificar que no existan piezas rotas, desportilladas y manchadas.</w:t>
      </w:r>
    </w:p>
    <w:p w:rsidR="00EA0BD8" w:rsidRPr="00EA0BD8" w:rsidRDefault="00EA0BD8" w:rsidP="00EA0BD8">
      <w:pPr>
        <w:widowControl w:val="0"/>
        <w:autoSpaceDE w:val="0"/>
        <w:autoSpaceDN w:val="0"/>
        <w:jc w:val="both"/>
        <w:rPr>
          <w:rFonts w:eastAsia="Arial" w:cs="Calibri"/>
          <w:b/>
          <w:bCs/>
          <w:color w:val="000000"/>
          <w:sz w:val="18"/>
          <w:szCs w:val="18"/>
        </w:rPr>
      </w:pPr>
    </w:p>
    <w:p w:rsidR="00EA0BD8" w:rsidRPr="00EA0BD8" w:rsidRDefault="00EA0BD8" w:rsidP="00EA0BD8">
      <w:pPr>
        <w:widowControl w:val="0"/>
        <w:autoSpaceDE w:val="0"/>
        <w:autoSpaceDN w:val="0"/>
        <w:jc w:val="both"/>
        <w:rPr>
          <w:rFonts w:eastAsia="Arial" w:cs="Calibri"/>
          <w:b/>
          <w:bCs/>
          <w:color w:val="000000"/>
          <w:sz w:val="18"/>
          <w:szCs w:val="18"/>
        </w:rPr>
      </w:pPr>
      <w:r w:rsidRPr="00EA0BD8">
        <w:rPr>
          <w:rFonts w:eastAsia="Arial" w:cs="Calibri"/>
          <w:b/>
          <w:bCs/>
          <w:color w:val="000000"/>
          <w:sz w:val="18"/>
          <w:szCs w:val="18"/>
        </w:rPr>
        <w:t>MEDICIÓN.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colocado de zócalo de cerámica c/cemento cola se medirá en </w:t>
      </w:r>
      <w:r w:rsidRPr="00EA0BD8">
        <w:rPr>
          <w:rFonts w:eastAsia="Arial" w:cs="Calibri"/>
          <w:b/>
          <w:bCs/>
          <w:color w:val="000000"/>
          <w:sz w:val="18"/>
          <w:szCs w:val="18"/>
        </w:rPr>
        <w:t xml:space="preserve">metros </w:t>
      </w:r>
      <w:r w:rsidRPr="00EA0BD8">
        <w:rPr>
          <w:rFonts w:eastAsia="Arial" w:cs="Calibri"/>
          <w:color w:val="000000"/>
          <w:sz w:val="18"/>
          <w:szCs w:val="18"/>
        </w:rPr>
        <w:t>tomando en cuenta únicamente la longitud neta del trabajo ejecutado y autorizado.</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bookmarkEnd w:id="188"/>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sz w:val="18"/>
          <w:szCs w:val="18"/>
        </w:rPr>
        <w:t xml:space="preserve">El aporte propio se encuentra especificado en el análisis 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B83D51" w:rsidRDefault="00B83D51" w:rsidP="00EA0BD8">
      <w:pPr>
        <w:widowControl w:val="0"/>
        <w:tabs>
          <w:tab w:val="left" w:pos="560"/>
        </w:tabs>
        <w:autoSpaceDE w:val="0"/>
        <w:autoSpaceDN w:val="0"/>
        <w:jc w:val="both"/>
        <w:rPr>
          <w:rFonts w:eastAsia="Arial" w:cs="Calibri"/>
          <w:color w:val="000000"/>
          <w:sz w:val="18"/>
          <w:szCs w:val="18"/>
        </w:rPr>
      </w:pPr>
    </w:p>
    <w:p w:rsidR="00B83D51" w:rsidRPr="00EA0BD8" w:rsidRDefault="00B83D51"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EA0BD8" w:rsidRPr="009555F8" w:rsidTr="00EA0BD8">
        <w:tc>
          <w:tcPr>
            <w:tcW w:w="36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5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50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6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27</w:t>
            </w:r>
          </w:p>
        </w:tc>
        <w:tc>
          <w:tcPr>
            <w:tcW w:w="13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OF - REV - 4</w:t>
            </w:r>
          </w:p>
        </w:tc>
        <w:tc>
          <w:tcPr>
            <w:tcW w:w="75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50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REVOQUE EXTERIOR DE CEMENTO</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r w:rsidRPr="00EA0BD8">
        <w:rPr>
          <w:rFonts w:eastAsia="Arial" w:cs="Calibri"/>
          <w:color w:val="333333"/>
          <w:sz w:val="18"/>
          <w:szCs w:val="18"/>
          <w:shd w:val="clear" w:color="auto" w:fill="F9F9F9"/>
        </w:rPr>
        <w:t xml:space="preserve"> </w:t>
      </w:r>
    </w:p>
    <w:p w:rsidR="00EA0BD8" w:rsidRPr="00EA0BD8" w:rsidRDefault="00EA0BD8" w:rsidP="00EA0BD8">
      <w:pPr>
        <w:widowControl w:val="0"/>
        <w:autoSpaceDE w:val="0"/>
        <w:autoSpaceDN w:val="0"/>
        <w:adjustRightInd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se refiere a la ejecución de revoques de cemento con textura en proporción 1:3 para ambientes exteriores </w:t>
      </w:r>
      <w:bookmarkStart w:id="190" w:name="_Hlk161511262"/>
      <w:r w:rsidRPr="00EA0BD8">
        <w:rPr>
          <w:rFonts w:eastAsia="Arial" w:cs="Calibri"/>
          <w:sz w:val="18"/>
          <w:szCs w:val="18"/>
        </w:rPr>
        <w:t>de acuerdo al trazado, alineación, elevaciones y dimensiones señaladas en los planos constructivos e instrucciones del Inspector de Proyecto.</w:t>
      </w:r>
    </w:p>
    <w:bookmarkEnd w:id="190"/>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rPr>
          <w:rFonts w:eastAsia="Arial" w:cs="Calibri"/>
          <w:color w:val="000000"/>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Preparación de la Superficie</w:t>
      </w:r>
    </w:p>
    <w:p w:rsidR="00EA0BD8" w:rsidRPr="00EA0BD8" w:rsidRDefault="00EA0BD8" w:rsidP="00EA0BD8">
      <w:pPr>
        <w:widowControl w:val="0"/>
        <w:autoSpaceDE w:val="0"/>
        <w:autoSpaceDN w:val="0"/>
        <w:jc w:val="both"/>
        <w:rPr>
          <w:rFonts w:eastAsia="Arial" w:cs="Calibri"/>
          <w:bCs/>
          <w:color w:val="000000"/>
          <w:sz w:val="18"/>
          <w:szCs w:val="18"/>
        </w:rPr>
      </w:pPr>
      <w:bookmarkStart w:id="191" w:name="_Hlk161511539"/>
      <w:r w:rsidRPr="00EA0BD8">
        <w:rPr>
          <w:rFonts w:eastAsia="Arial" w:cs="Calibri"/>
          <w:sz w:val="18"/>
          <w:szCs w:val="18"/>
        </w:rPr>
        <w:t xml:space="preserve">Antes del proceder con el revoque, </w:t>
      </w:r>
      <w:bookmarkEnd w:id="191"/>
      <w:r w:rsidRPr="00EA0BD8">
        <w:rPr>
          <w:rFonts w:eastAsia="Arial" w:cs="Calibri"/>
          <w:sz w:val="18"/>
          <w:szCs w:val="18"/>
        </w:rPr>
        <w:t>se revisará que la superficie este uniforme sin polvo, grasas o sustancias que perjudiquen la buena ejecución del ítem</w:t>
      </w:r>
      <w:r w:rsidRPr="00EA0BD8">
        <w:rPr>
          <w:rFonts w:eastAsia="Arial" w:cs="Calibri"/>
          <w:bCs/>
          <w:color w:val="000000"/>
          <w:sz w:val="18"/>
          <w:szCs w:val="18"/>
        </w:rPr>
        <w:t>.</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En caso de aplicarse el revoque directamente en hormigón, estas superficies deben haber sido debidamente limpiadas y producido suficiente aspereza como para obtener la debida ligazón.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b/>
          <w:bCs/>
          <w:sz w:val="18"/>
          <w:szCs w:val="18"/>
        </w:rPr>
      </w:pPr>
      <w:r w:rsidRPr="00EA0BD8">
        <w:rPr>
          <w:rFonts w:eastAsia="Arial" w:cs="Calibri"/>
          <w:b/>
          <w:bCs/>
          <w:sz w:val="18"/>
          <w:szCs w:val="18"/>
        </w:rPr>
        <w:t>Preparación del Mortero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El Inspector de Proyecto debe exigir una revisión de la composición y resistencia del mortero y está facultado para realizar las pruebas que crea conveniente.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ind w:left="-284"/>
        <w:jc w:val="both"/>
        <w:rPr>
          <w:rFonts w:eastAsia="Arial" w:cs="Calibri"/>
          <w:b/>
          <w:bCs/>
          <w:sz w:val="18"/>
          <w:szCs w:val="18"/>
        </w:rPr>
      </w:pPr>
      <w:r w:rsidRPr="00EA0BD8">
        <w:rPr>
          <w:rFonts w:eastAsia="Arial" w:cs="Calibri"/>
          <w:b/>
          <w:bCs/>
          <w:sz w:val="18"/>
          <w:szCs w:val="18"/>
        </w:rPr>
        <w:t>Aplicación del Revestimiento</w:t>
      </w:r>
    </w:p>
    <w:p w:rsidR="00EA0BD8" w:rsidRPr="00EA0BD8" w:rsidRDefault="00EA0BD8" w:rsidP="00EA0BD8">
      <w:pPr>
        <w:widowControl w:val="0"/>
        <w:autoSpaceDE w:val="0"/>
        <w:autoSpaceDN w:val="0"/>
        <w:adjustRightInd w:val="0"/>
        <w:jc w:val="both"/>
        <w:rPr>
          <w:rFonts w:eastAsia="Arial" w:cs="Calibri"/>
          <w:sz w:val="18"/>
          <w:szCs w:val="18"/>
        </w:rPr>
      </w:pPr>
      <w:bookmarkStart w:id="192" w:name="_Hlk161511618"/>
      <w:r w:rsidRPr="00EA0BD8">
        <w:rPr>
          <w:rFonts w:eastAsia="Arial" w:cs="Calibr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niveladas unas con las otras, con el objeto de asegurar la obtención de una superficie pareja y uniforme.</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regla entre maestra y maestra. Después se efectuará un rayado vertical con clavos a objeto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de asegurar la adherencia de la segunda capa de acabado.</w:t>
      </w: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revoque exterior de cemento se medirá en </w:t>
      </w:r>
      <w:r w:rsidRPr="00EA0BD8">
        <w:rPr>
          <w:rFonts w:eastAsia="Arial" w:cs="Calibri"/>
          <w:b/>
          <w:color w:val="000000"/>
          <w:sz w:val="18"/>
          <w:szCs w:val="18"/>
        </w:rPr>
        <w:t>metros cuadrados</w:t>
      </w:r>
      <w:r w:rsidRPr="00EA0BD8">
        <w:rPr>
          <w:rFonts w:eastAsia="Arial" w:cs="Calibri"/>
          <w:color w:val="000000"/>
          <w:sz w:val="18"/>
          <w:szCs w:val="18"/>
        </w:rPr>
        <w:t xml:space="preserve"> tomando la superficie neta de recubrimiento ejecutado y autorizado por el Inspector de Proyecto.</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color w:val="000000"/>
          <w:sz w:val="18"/>
          <w:szCs w:val="18"/>
        </w:rPr>
      </w:pPr>
    </w:p>
    <w:tbl>
      <w:tblPr>
        <w:tblStyle w:val="TablaconcuadrculaCOPA3"/>
        <w:tblW w:w="0" w:type="auto"/>
        <w:tblLook w:val="04A0" w:firstRow="1" w:lastRow="0" w:firstColumn="1" w:lastColumn="0" w:noHBand="0" w:noVBand="1"/>
      </w:tblPr>
      <w:tblGrid>
        <w:gridCol w:w="418"/>
        <w:gridCol w:w="1364"/>
        <w:gridCol w:w="936"/>
        <w:gridCol w:w="6535"/>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D9E2F3"/>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28</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VAC-OF-VEN-3</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0" w:type="auto"/>
            <w:shd w:val="clear" w:color="auto" w:fill="D9E2F3"/>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PROVISIÓN Y COLOCADO VENTANA DE ALUMINIO LÍNEA 25 C/VIDRIO 4MM Y ACCESORIOS</w:t>
            </w:r>
          </w:p>
        </w:tc>
      </w:tr>
    </w:tbl>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provisión y colocación de ventanas de aluminio Línea 25 con vidrio de 4mm más accesorios, en los lugares que indiquen los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adjustRightInd w:val="0"/>
        <w:jc w:val="both"/>
        <w:rPr>
          <w:rFonts w:eastAsia="Arial" w:cs="Calibri"/>
          <w:sz w:val="18"/>
          <w:szCs w:val="18"/>
        </w:rPr>
      </w:pPr>
      <w:r w:rsidRPr="00EA0BD8">
        <w:rPr>
          <w:rFonts w:eastAsia="Arial" w:cs="Calibri"/>
          <w:b/>
          <w:bCs/>
          <w:sz w:val="18"/>
          <w:szCs w:val="18"/>
        </w:rPr>
        <w:t xml:space="preserve">MATERIALES, HERRAMIENTAS Y EQUIPO. – </w:t>
      </w:r>
    </w:p>
    <w:p w:rsidR="00EA0BD8" w:rsidRPr="00EA0BD8" w:rsidRDefault="00EA0BD8" w:rsidP="00EA0BD8">
      <w:pPr>
        <w:widowControl w:val="0"/>
        <w:autoSpaceDE w:val="0"/>
        <w:autoSpaceDN w:val="0"/>
        <w:adjustRightInd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Antes de realizar la fabricación de la ventana, </w:t>
      </w:r>
      <w:r w:rsidRPr="00EA0BD8">
        <w:rPr>
          <w:rFonts w:eastAsia="Arial" w:cs="Calibri"/>
          <w:b/>
          <w:sz w:val="18"/>
          <w:szCs w:val="18"/>
        </w:rPr>
        <w:t xml:space="preserve">la Entidad Ejecutora deberá verificar cuidadosamente las dimensiones reales en obra.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En el proceso de fabricación deberá emplearse el equipo y herramientas adecuadas, así como mano de obra calificada, que garantice un trabajo satisfactorio.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uniones se realizarán con </w:t>
      </w:r>
      <w:r w:rsidRPr="00EA0BD8">
        <w:rPr>
          <w:rFonts w:eastAsia="Arial" w:cs="Calibri"/>
          <w:b/>
          <w:sz w:val="18"/>
          <w:szCs w:val="18"/>
        </w:rPr>
        <w:t>tornillos inoxidables</w:t>
      </w:r>
      <w:r w:rsidRPr="00EA0BD8">
        <w:rPr>
          <w:rFonts w:eastAsia="Arial" w:cs="Calibri"/>
          <w:sz w:val="18"/>
          <w:szCs w:val="18"/>
        </w:rPr>
        <w:t xml:space="preserve"> y serán lo suficientemente sólidas para resistir los esfuerzos correspondientes al transporte, colocación y operación.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EA0BD8">
        <w:rPr>
          <w:rFonts w:eastAsia="Arial" w:cs="Calibri"/>
          <w:b/>
          <w:sz w:val="18"/>
          <w:szCs w:val="18"/>
        </w:rPr>
        <w:t>todos los accesorios de apertura y cierre</w:t>
      </w:r>
      <w:r w:rsidRPr="00EA0BD8">
        <w:rPr>
          <w:rFonts w:eastAsia="Arial" w:cs="Calibri"/>
          <w:sz w:val="18"/>
          <w:szCs w:val="18"/>
        </w:rPr>
        <w:t xml:space="preserve">.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 emplearán burletes de gamo para sujetar los vidrios y accesorios adecuados al tipo de carpintería aluminio.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Las ventanas de aluminio línea 25 c/vidrio 4mm más accesorios serán medidas en </w:t>
      </w:r>
      <w:r w:rsidRPr="00EA0BD8">
        <w:rPr>
          <w:rFonts w:eastAsia="Arial" w:cs="Calibri"/>
          <w:b/>
          <w:sz w:val="18"/>
          <w:szCs w:val="18"/>
        </w:rPr>
        <w:t>metros</w:t>
      </w:r>
      <w:r w:rsidRPr="00EA0BD8">
        <w:rPr>
          <w:rFonts w:eastAsia="Arial" w:cs="Calibri"/>
          <w:b/>
          <w:bCs/>
          <w:sz w:val="18"/>
          <w:szCs w:val="18"/>
        </w:rPr>
        <w:t xml:space="preserve"> cuadrados </w:t>
      </w:r>
      <w:r w:rsidRPr="00EA0BD8">
        <w:rPr>
          <w:rFonts w:eastAsia="Arial" w:cs="Calibri"/>
          <w:sz w:val="18"/>
          <w:szCs w:val="18"/>
        </w:rPr>
        <w:t>aprobadas con todos sus elementos de funcionamiento instalado en obra y autorizado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77"/>
        <w:gridCol w:w="936"/>
        <w:gridCol w:w="6644"/>
      </w:tblGrid>
      <w:tr w:rsidR="00EA0BD8" w:rsidRPr="009555F8" w:rsidTr="00EA0BD8">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29</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VAC-OF-PUE-10</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DD6EE"/>
            <w:vAlign w:val="center"/>
          </w:tcPr>
          <w:p w:rsidR="00EA0BD8" w:rsidRPr="00EA0BD8" w:rsidRDefault="00EA0BD8" w:rsidP="00EA0BD8">
            <w:pPr>
              <w:widowControl w:val="0"/>
              <w:autoSpaceDE w:val="0"/>
              <w:autoSpaceDN w:val="0"/>
              <w:jc w:val="center"/>
              <w:rPr>
                <w:rFonts w:eastAsia="Arial" w:cs="Calibri"/>
                <w:b/>
                <w:color w:val="000000"/>
                <w:sz w:val="18"/>
                <w:szCs w:val="18"/>
              </w:rPr>
            </w:pPr>
            <w:bookmarkStart w:id="193" w:name="_Hlk164156377"/>
            <w:r w:rsidRPr="00EA0BD8">
              <w:rPr>
                <w:rFonts w:eastAsia="Arial" w:cs="Calibri"/>
                <w:b/>
                <w:color w:val="000000"/>
                <w:sz w:val="18"/>
                <w:szCs w:val="18"/>
              </w:rPr>
              <w:t>PROVISIÓN Y COLOCADO DE PUERTA TABLERO DE MADERA SEMIDURA C/BARNIZ (1,00X2,30) (INC/MARCO Y QUINCALLERÍA)</w:t>
            </w:r>
            <w:bookmarkEnd w:id="193"/>
          </w:p>
        </w:tc>
      </w:tr>
    </w:tbl>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bookmarkStart w:id="194" w:name="_Hlk95056544"/>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bookmarkEnd w:id="194"/>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bookmarkStart w:id="195" w:name="_Hlk95056654"/>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Las chapas serán de para colocado EXTERIOR RESISTENTE DE CONSISTENCIA ROBUSTA,</w:t>
      </w:r>
      <w:r w:rsidRPr="00EA0BD8">
        <w:rPr>
          <w:rFonts w:eastAsia="Arial" w:cs="Calibr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provisión y colocado de puerta tablero de madera semidura c/barniz (1,00x2,30)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30</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VAC-OF-PUE-6</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PROVISIÓN Y COLOCADO DE PUERTA TABLERO DE MADERA SEMIDURA C/BARNIZ (0,90X2,30) (INC/MARCO Y QUINCALLERÍA)</w:t>
            </w:r>
          </w:p>
        </w:tc>
      </w:tr>
    </w:tbl>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(0,90x2,30) (inc/marco y quincallería) conforme a lo detallado en los planos constructivos e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provisión y colocado de puerta tablero de madera semidura c/barniz (0,90x2,30)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EA0BD8" w:rsidRPr="009555F8" w:rsidTr="00EA0BD8">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0" w:type="auto"/>
            <w:shd w:val="clear" w:color="auto" w:fill="1F4E79"/>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31</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VAC-OF-PUE-3</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PZA</w:t>
            </w:r>
          </w:p>
        </w:tc>
        <w:tc>
          <w:tcPr>
            <w:tcW w:w="0" w:type="auto"/>
            <w:shd w:val="clear" w:color="auto" w:fill="B4C6E7"/>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PROVISIÓN Y COLOCADO DE PUERTA TABLERO DE MADERA SEMIDURA C/BARNIZ (0,80x2,30) (INC/MARCO Y QUINCALLERÍA)</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jc w:val="both"/>
        <w:rPr>
          <w:rFonts w:eastAsia="Arial" w:cs="Calibri"/>
          <w:color w:val="000000"/>
          <w:sz w:val="18"/>
          <w:szCs w:val="18"/>
        </w:rPr>
      </w:pPr>
      <w:r w:rsidRPr="00EA0BD8">
        <w:rPr>
          <w:rFonts w:eastAsia="Arial" w:cs="Calibr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jc w:val="both"/>
        <w:rPr>
          <w:rFonts w:eastAsia="Arial" w:cs="Calibri"/>
          <w:color w:val="000000"/>
          <w:sz w:val="18"/>
          <w:szCs w:val="18"/>
        </w:rPr>
      </w:pPr>
    </w:p>
    <w:p w:rsidR="00EA0BD8" w:rsidRPr="00EA0BD8" w:rsidRDefault="00EA0BD8" w:rsidP="00EA0BD8">
      <w:pPr>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En general, la puerta deberá cumplir con las siguientes directrices referidas a la ejecución:</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Entidad Ejecutora deberá verificar cuidadosamente las dimensiones reales en obra, sobre todo aquéllas que están referidas a los niveles de pisos terminados.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hoja de puerta tablero tendrá las dimensiones conforme a lo detallado en los planos de construcción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colocado de las puertas serán realizadas por un carpintero.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8711"/>
        </w:tabs>
        <w:autoSpaceDE w:val="0"/>
        <w:autoSpaceDN w:val="0"/>
        <w:spacing w:after="120"/>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El Inspector de proyecto deberá verificar que la ejecución del ítem no presenta ningún defecto de materiales, ejecución o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color w:val="000000"/>
          <w:sz w:val="18"/>
          <w:szCs w:val="18"/>
        </w:rPr>
        <w:t>La provisión y colocado de puerta tablero de madera semidura c/barniz (0,80x2,30) (inc/marco y quincallería) se medirá por</w:t>
      </w:r>
      <w:r w:rsidRPr="00EA0BD8">
        <w:rPr>
          <w:rFonts w:eastAsia="Arial" w:cs="Calibri"/>
          <w:b/>
          <w:color w:val="000000"/>
          <w:sz w:val="18"/>
          <w:szCs w:val="18"/>
        </w:rPr>
        <w:t xml:space="preserve"> pieza</w:t>
      </w:r>
      <w:r w:rsidRPr="00EA0BD8">
        <w:rPr>
          <w:rFonts w:eastAsia="Arial" w:cs="Calibri"/>
          <w:color w:val="000000"/>
          <w:sz w:val="18"/>
          <w:szCs w:val="18"/>
        </w:rPr>
        <w:t>, tomando en cuenta la cantidad neta ejecutada y autorizada.</w:t>
      </w:r>
    </w:p>
    <w:p w:rsidR="00EA0BD8" w:rsidRPr="00EA0BD8" w:rsidRDefault="00EA0BD8" w:rsidP="00EA0BD8">
      <w:pPr>
        <w:widowControl w:val="0"/>
        <w:tabs>
          <w:tab w:val="left" w:pos="2025"/>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EA0BD8" w:rsidRPr="009555F8" w:rsidTr="00EA0BD8">
        <w:tc>
          <w:tcPr>
            <w:tcW w:w="415"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N</w:t>
            </w:r>
          </w:p>
        </w:tc>
        <w:tc>
          <w:tcPr>
            <w:tcW w:w="1300"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CODIGO</w:t>
            </w:r>
          </w:p>
        </w:tc>
        <w:tc>
          <w:tcPr>
            <w:tcW w:w="870"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UNIDAD</w:t>
            </w:r>
          </w:p>
        </w:tc>
        <w:tc>
          <w:tcPr>
            <w:tcW w:w="2416" w:type="pct"/>
            <w:shd w:val="clear" w:color="auto" w:fill="1F3864"/>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ITEM</w:t>
            </w:r>
          </w:p>
        </w:tc>
      </w:tr>
      <w:tr w:rsidR="00EA0BD8" w:rsidRPr="009555F8" w:rsidTr="00EA0BD8">
        <w:tc>
          <w:tcPr>
            <w:tcW w:w="415"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32</w:t>
            </w:r>
          </w:p>
        </w:tc>
        <w:tc>
          <w:tcPr>
            <w:tcW w:w="1300"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VAC-OF-PIN-6</w:t>
            </w:r>
          </w:p>
        </w:tc>
        <w:tc>
          <w:tcPr>
            <w:tcW w:w="870"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M2</w:t>
            </w:r>
          </w:p>
        </w:tc>
        <w:tc>
          <w:tcPr>
            <w:tcW w:w="2416" w:type="pct"/>
            <w:shd w:val="clear" w:color="auto" w:fill="BDD6EE"/>
          </w:tcPr>
          <w:p w:rsidR="00EA0BD8" w:rsidRPr="00EA0BD8" w:rsidRDefault="00EA0BD8" w:rsidP="00EA0BD8">
            <w:pPr>
              <w:widowControl w:val="0"/>
              <w:autoSpaceDE w:val="0"/>
              <w:autoSpaceDN w:val="0"/>
              <w:jc w:val="center"/>
              <w:rPr>
                <w:rFonts w:eastAsia="Arial" w:cs="Calibri"/>
                <w:b/>
                <w:color w:val="000000"/>
                <w:sz w:val="18"/>
                <w:szCs w:val="18"/>
              </w:rPr>
            </w:pPr>
            <w:r w:rsidRPr="00EA0BD8">
              <w:rPr>
                <w:rFonts w:eastAsia="Arial" w:cs="Calibri"/>
                <w:b/>
                <w:color w:val="000000"/>
                <w:sz w:val="18"/>
                <w:szCs w:val="18"/>
              </w:rPr>
              <w:t>PINTURA LATEX CIELO RASO</w:t>
            </w:r>
          </w:p>
        </w:tc>
      </w:tr>
    </w:tbl>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DESCRIPCIÓN. -</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látex sobre cielo raso, y otros que se indiquen en los planos constructivos y/o instrucciones del Inspector de proyecto.</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autoSpaceDE w:val="0"/>
        <w:autoSpaceDN w:val="0"/>
        <w:ind w:right="386"/>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fueren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b/>
          <w:color w:val="000000"/>
          <w:sz w:val="18"/>
          <w:szCs w:val="18"/>
        </w:rPr>
      </w:pPr>
      <w:r w:rsidRPr="00EA0BD8">
        <w:rPr>
          <w:rFonts w:eastAsia="Arial" w:cs="Calibri"/>
          <w:b/>
          <w:color w:val="000000"/>
          <w:sz w:val="18"/>
          <w:szCs w:val="18"/>
        </w:rPr>
        <w:t>Criterios de Aceptación y Rechazo</w:t>
      </w:r>
    </w:p>
    <w:p w:rsidR="00EA0BD8" w:rsidRPr="00EA0BD8" w:rsidRDefault="00EA0BD8" w:rsidP="00EA0BD8">
      <w:pPr>
        <w:widowControl w:val="0"/>
        <w:tabs>
          <w:tab w:val="left" w:pos="8711"/>
        </w:tabs>
        <w:autoSpaceDE w:val="0"/>
        <w:autoSpaceDN w:val="0"/>
        <w:ind w:right="386"/>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MEDICIÓN. –</w:t>
      </w:r>
    </w:p>
    <w:p w:rsidR="00EA0BD8" w:rsidRPr="00EA0BD8" w:rsidRDefault="00EA0BD8" w:rsidP="00EA0BD8">
      <w:pPr>
        <w:widowControl w:val="0"/>
        <w:autoSpaceDE w:val="0"/>
        <w:autoSpaceDN w:val="0"/>
        <w:ind w:right="386"/>
        <w:jc w:val="both"/>
        <w:rPr>
          <w:rFonts w:eastAsia="Arial" w:cs="Calibri"/>
          <w:b/>
          <w:bCs/>
          <w:color w:val="000000"/>
          <w:sz w:val="18"/>
          <w:szCs w:val="18"/>
        </w:rPr>
      </w:pPr>
    </w:p>
    <w:p w:rsidR="00EA0BD8" w:rsidRPr="00EA0BD8" w:rsidRDefault="00EA0BD8" w:rsidP="00EA0BD8">
      <w:pPr>
        <w:widowControl w:val="0"/>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látex cielo raso se medirá en </w:t>
      </w:r>
      <w:r w:rsidRPr="00EA0BD8">
        <w:rPr>
          <w:rFonts w:eastAsia="Arial" w:cs="Calibri"/>
          <w:b/>
          <w:color w:val="000000"/>
          <w:sz w:val="18"/>
          <w:szCs w:val="18"/>
        </w:rPr>
        <w:t>metros cuadrados</w:t>
      </w:r>
      <w:r w:rsidRPr="00EA0BD8">
        <w:rPr>
          <w:rFonts w:eastAsia="Arial" w:cs="Calibri"/>
          <w:color w:val="000000"/>
          <w:sz w:val="18"/>
          <w:szCs w:val="18"/>
        </w:rPr>
        <w:t>, tomando en cuenta únicamente las áreas netas del trabajo ejecutado y autorizado.</w:t>
      </w: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r w:rsidRPr="00EA0BD8">
        <w:rPr>
          <w:rFonts w:eastAsia="Arial" w:cs="Calibri"/>
          <w:b/>
          <w:bCs/>
          <w:color w:val="000000"/>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b/>
          <w:bCs/>
          <w:color w:val="000000"/>
          <w:sz w:val="18"/>
          <w:szCs w:val="18"/>
        </w:rPr>
      </w:pPr>
    </w:p>
    <w:p w:rsidR="00EA0BD8" w:rsidRPr="00EA0BD8" w:rsidRDefault="00EA0BD8" w:rsidP="00EA0BD8">
      <w:pPr>
        <w:widowControl w:val="0"/>
        <w:autoSpaceDE w:val="0"/>
        <w:autoSpaceDN w:val="0"/>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tomados en cuenta en la cantidad monetaria del ítem. </w:t>
      </w:r>
      <w:r w:rsidRPr="00EA0BD8">
        <w:rPr>
          <w:rFonts w:eastAsia="Arial" w:cs="Calibri"/>
          <w:b/>
          <w:color w:val="000000"/>
          <w:sz w:val="18"/>
          <w:szCs w:val="18"/>
        </w:rPr>
        <w:t xml:space="preserve">En caso de mano de obra no calificada, El INSPECTOR deberá garantizar que la Entidad Ejecutora realice la capacitación, asistencia técnica y seguimiento al beneficiario </w:t>
      </w:r>
      <w:r w:rsidRPr="00EA0BD8">
        <w:rPr>
          <w:rFonts w:eastAsia="Arial" w:cs="Calibri"/>
          <w:color w:val="000000"/>
          <w:sz w:val="18"/>
          <w:szCs w:val="18"/>
        </w:rPr>
        <w:t>para la buena ejecución del ítem a seguir.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tabs>
          <w:tab w:val="left" w:pos="560"/>
        </w:tabs>
        <w:ind w:right="386"/>
        <w:jc w:val="both"/>
        <w:rPr>
          <w:rFonts w:eastAsia="Arial" w:cs="Calibr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EA0BD8" w:rsidRPr="009555F8" w:rsidTr="00EA0BD8">
        <w:tc>
          <w:tcPr>
            <w:tcW w:w="38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5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39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8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33</w:t>
            </w:r>
          </w:p>
        </w:tc>
        <w:tc>
          <w:tcPr>
            <w:tcW w:w="135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VAC-OF-PIN-3</w:t>
            </w:r>
          </w:p>
        </w:tc>
        <w:tc>
          <w:tcPr>
            <w:tcW w:w="85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39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PINTURA INTERIOR LATEX</w:t>
            </w:r>
          </w:p>
        </w:tc>
      </w:tr>
    </w:tbl>
    <w:p w:rsidR="00EA0BD8" w:rsidRPr="00EA0BD8" w:rsidRDefault="00EA0BD8" w:rsidP="00EA0BD8">
      <w:pPr>
        <w:tabs>
          <w:tab w:val="left" w:pos="560"/>
        </w:tabs>
        <w:ind w:right="386"/>
        <w:jc w:val="both"/>
        <w:rPr>
          <w:rFonts w:eastAsia="Arial" w:cs="Calibri"/>
          <w:b/>
          <w:sz w:val="18"/>
          <w:szCs w:val="18"/>
        </w:rPr>
      </w:pPr>
    </w:p>
    <w:p w:rsidR="00EA0BD8" w:rsidRPr="00EA0BD8" w:rsidRDefault="00EA0BD8" w:rsidP="00EA0BD8">
      <w:pPr>
        <w:tabs>
          <w:tab w:val="left" w:pos="560"/>
        </w:tabs>
        <w:ind w:right="386"/>
        <w:jc w:val="both"/>
        <w:rPr>
          <w:rFonts w:eastAsia="Arial" w:cs="Calibri"/>
          <w:b/>
          <w:sz w:val="18"/>
          <w:szCs w:val="18"/>
        </w:rPr>
      </w:pPr>
    </w:p>
    <w:p w:rsidR="00EA0BD8" w:rsidRPr="00EA0BD8" w:rsidRDefault="00EA0BD8" w:rsidP="00EA0BD8">
      <w:pPr>
        <w:tabs>
          <w:tab w:val="left" w:pos="560"/>
        </w:tabs>
        <w:ind w:right="386"/>
        <w:jc w:val="both"/>
        <w:rPr>
          <w:rFonts w:cs="Calibri"/>
          <w:b/>
          <w:sz w:val="18"/>
          <w:szCs w:val="18"/>
        </w:rPr>
      </w:pPr>
      <w:r w:rsidRPr="00EA0BD8">
        <w:rPr>
          <w:rFonts w:cs="Calibri"/>
          <w:b/>
          <w:sz w:val="18"/>
          <w:szCs w:val="18"/>
        </w:rPr>
        <w:t>DESCRIPCIÓN.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interior látex lavable en muros interiores y otros que se indiquen en los planos constructivos y/o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fueran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8711"/>
        </w:tabs>
        <w:autoSpaceDE w:val="0"/>
        <w:autoSpaceDN w:val="0"/>
        <w:ind w:right="386"/>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8711"/>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interior látex será medida en </w:t>
      </w:r>
      <w:r w:rsidRPr="00EA0BD8">
        <w:rPr>
          <w:rFonts w:eastAsia="Arial" w:cs="Calibri"/>
          <w:b/>
          <w:color w:val="000000"/>
          <w:sz w:val="18"/>
          <w:szCs w:val="18"/>
        </w:rPr>
        <w:t>metros cuadrados</w:t>
      </w:r>
      <w:r w:rsidRPr="00EA0BD8">
        <w:rPr>
          <w:rFonts w:eastAsia="Arial" w:cs="Calibr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w:t>
      </w:r>
      <w:r w:rsidRPr="00EA0BD8">
        <w:rPr>
          <w:rFonts w:eastAsia="Arial" w:cs="Calibri"/>
          <w:sz w:val="18"/>
          <w:szCs w:val="18"/>
        </w:rPr>
        <w:t>análisis 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2025"/>
        </w:tabs>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EA0BD8" w:rsidRPr="009555F8" w:rsidTr="00EA0BD8">
        <w:tc>
          <w:tcPr>
            <w:tcW w:w="38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5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4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8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34</w:t>
            </w:r>
          </w:p>
        </w:tc>
        <w:tc>
          <w:tcPr>
            <w:tcW w:w="135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VAC-OF-PIN-1</w:t>
            </w:r>
          </w:p>
        </w:tc>
        <w:tc>
          <w:tcPr>
            <w:tcW w:w="85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M2</w:t>
            </w:r>
          </w:p>
        </w:tc>
        <w:tc>
          <w:tcPr>
            <w:tcW w:w="24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PINTURA EXTERIOR LATEX</w:t>
            </w:r>
          </w:p>
        </w:tc>
      </w:tr>
    </w:tbl>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Este ítem se refiere a la aplicación de pintura exterior látex</w:t>
      </w:r>
      <w:r w:rsidRPr="00EA0BD8">
        <w:rPr>
          <w:rFonts w:eastAsia="Arial" w:cs="Calibri"/>
          <w:b/>
          <w:bCs/>
          <w:color w:val="000000"/>
          <w:sz w:val="18"/>
          <w:szCs w:val="18"/>
        </w:rPr>
        <w:t>,</w:t>
      </w:r>
      <w:r w:rsidRPr="00EA0BD8">
        <w:rPr>
          <w:rFonts w:eastAsia="Arial" w:cs="Calibri"/>
          <w:color w:val="000000"/>
          <w:sz w:val="18"/>
          <w:szCs w:val="18"/>
        </w:rPr>
        <w:t xml:space="preserve"> lavable en muros exteriores y otros que se indiquen en los planos constructivos y/o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ind w:right="386"/>
        <w:jc w:val="both"/>
        <w:rPr>
          <w:rFonts w:eastAsia="Arial" w:cs="Calibri"/>
          <w:sz w:val="18"/>
          <w:szCs w:val="18"/>
        </w:rPr>
      </w:pPr>
    </w:p>
    <w:p w:rsidR="00EA0BD8" w:rsidRPr="00EA0BD8" w:rsidRDefault="00EA0BD8" w:rsidP="00EA0BD8">
      <w:pPr>
        <w:widowControl w:val="0"/>
        <w:tabs>
          <w:tab w:val="left" w:pos="8711"/>
        </w:tabs>
        <w:autoSpaceDE w:val="0"/>
        <w:autoSpaceDN w:val="0"/>
        <w:ind w:right="386"/>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560"/>
        </w:tabs>
        <w:autoSpaceDE w:val="0"/>
        <w:autoSpaceDN w:val="0"/>
        <w:ind w:right="386"/>
        <w:jc w:val="both"/>
        <w:rPr>
          <w:rFonts w:eastAsia="Arial" w:cs="Calibri"/>
          <w:b/>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560"/>
        </w:tabs>
        <w:autoSpaceDE w:val="0"/>
        <w:autoSpaceDN w:val="0"/>
        <w:ind w:right="386"/>
        <w:jc w:val="both"/>
        <w:rPr>
          <w:rFonts w:eastAsia="Arial" w:cs="Calibri"/>
          <w:b/>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Entidad Ejecutora deberá proveer todas las herramientas, equipo y andamiaje que fueren necesarios para la ejecución adecuada del ítem. En General se seguirán las siguientes directrices para la ejecución:</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Asimismo, la Entidad Ejecutora aplicará la pintura en los rangos de tiempo, con el equipo y forma que indica el proveedor del material.</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En caso de que una segunda mano haya sido insuficiente para dar el tono y la uniformidad del pintado, se aplicará una tercera mano final en los sectores que corresponda o indique 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8711"/>
        </w:tabs>
        <w:autoSpaceDE w:val="0"/>
        <w:autoSpaceDN w:val="0"/>
        <w:ind w:right="386"/>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color w:val="000000"/>
          <w:sz w:val="18"/>
          <w:szCs w:val="18"/>
        </w:rPr>
      </w:pPr>
      <w:r w:rsidRPr="00EA0BD8">
        <w:rPr>
          <w:rFonts w:eastAsia="Arial" w:cs="Calibri"/>
          <w:color w:val="000000"/>
          <w:sz w:val="18"/>
          <w:szCs w:val="18"/>
        </w:rPr>
        <w:t xml:space="preserve">La pintura exterior látex será medida en </w:t>
      </w:r>
      <w:r w:rsidRPr="00EA0BD8">
        <w:rPr>
          <w:rFonts w:eastAsia="Arial" w:cs="Calibri"/>
          <w:b/>
          <w:color w:val="000000"/>
          <w:sz w:val="18"/>
          <w:szCs w:val="18"/>
        </w:rPr>
        <w:t>metros cuadrados</w:t>
      </w:r>
      <w:r w:rsidRPr="00EA0BD8">
        <w:rPr>
          <w:rFonts w:eastAsia="Arial" w:cs="Calibr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tabs>
          <w:tab w:val="left" w:pos="560"/>
        </w:tabs>
        <w:autoSpaceDE w:val="0"/>
        <w:autoSpaceDN w:val="0"/>
        <w:ind w:right="386"/>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560"/>
        </w:tabs>
        <w:autoSpaceDE w:val="0"/>
        <w:autoSpaceDN w:val="0"/>
        <w:ind w:right="386"/>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EA0BD8" w:rsidRPr="009555F8" w:rsidTr="00EA0BD8">
        <w:tc>
          <w:tcPr>
            <w:tcW w:w="584"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238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CÓDIGO</w:t>
            </w:r>
          </w:p>
        </w:tc>
        <w:tc>
          <w:tcPr>
            <w:tcW w:w="1145"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5520" w:type="dxa"/>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ÍTEM</w:t>
            </w:r>
          </w:p>
        </w:tc>
      </w:tr>
      <w:tr w:rsidR="00EA0BD8" w:rsidRPr="009555F8" w:rsidTr="00EA0BD8">
        <w:tc>
          <w:tcPr>
            <w:tcW w:w="584"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35</w:t>
            </w:r>
          </w:p>
        </w:tc>
        <w:tc>
          <w:tcPr>
            <w:tcW w:w="2385"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VAC-OF-CAJ-1</w:t>
            </w:r>
          </w:p>
        </w:tc>
        <w:tc>
          <w:tcPr>
            <w:tcW w:w="1145"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M</w:t>
            </w:r>
          </w:p>
        </w:tc>
        <w:tc>
          <w:tcPr>
            <w:tcW w:w="5520" w:type="dxa"/>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PROVISIÓN Y COLOCADO DE CAJONERÍA ALTA DE COCINA</w:t>
            </w:r>
          </w:p>
        </w:tc>
      </w:tr>
    </w:tbl>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Este Ítem comprende la </w:t>
      </w:r>
      <w:r w:rsidRPr="00EA0BD8">
        <w:rPr>
          <w:rFonts w:cs="Calibri"/>
          <w:bCs/>
          <w:sz w:val="18"/>
          <w:szCs w:val="18"/>
          <w:lang w:eastAsia="es-ES"/>
        </w:rPr>
        <w:t>provisión y colocado de cajonería alta</w:t>
      </w:r>
      <w:r w:rsidRPr="00EA0BD8">
        <w:rPr>
          <w:rFonts w:cs="Calibri"/>
          <w:sz w:val="18"/>
          <w:szCs w:val="18"/>
          <w:lang w:eastAsia="es-ES"/>
        </w:rPr>
        <w:t xml:space="preserve"> de cocina, sobre el mesón de cocina, ajustándose estrictamente al trazado, alineación, elevaciones y dimensiones señaladas en los planos constructivos e instrucciones del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proyectos.</w:t>
      </w:r>
    </w:p>
    <w:p w:rsidR="00EA0BD8" w:rsidRPr="00EA0BD8" w:rsidRDefault="00EA0BD8" w:rsidP="00EA0BD8">
      <w:pPr>
        <w:jc w:val="both"/>
        <w:rPr>
          <w:rFonts w:eastAsia="Arial" w:cs="Calibri"/>
          <w:sz w:val="18"/>
          <w:szCs w:val="18"/>
        </w:rPr>
      </w:pPr>
      <w:r w:rsidRPr="00EA0BD8">
        <w:rPr>
          <w:rFonts w:eastAsia="Arial" w:cs="Calibr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EA0BD8" w:rsidRPr="00EA0BD8" w:rsidRDefault="00EA0BD8" w:rsidP="00EA0BD8">
      <w:pPr>
        <w:jc w:val="both"/>
        <w:rPr>
          <w:rFonts w:eastAsia="Arial" w:cs="Calibri"/>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tapas serán de color diferente a blanco, todos los materiales serán de marca reconocida y aprobados por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r w:rsidRPr="00EA0BD8">
        <w:rPr>
          <w:rFonts w:eastAsia="Arial" w:cs="Calibri"/>
          <w:b/>
          <w:bCs/>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EA0BD8" w:rsidRPr="00EA0BD8" w:rsidRDefault="00EA0BD8" w:rsidP="00EA0BD8">
      <w:pPr>
        <w:jc w:val="both"/>
        <w:rPr>
          <w:rFonts w:eastAsia="Arial" w:cs="Calibri"/>
          <w:sz w:val="18"/>
          <w:szCs w:val="18"/>
        </w:rPr>
      </w:pPr>
    </w:p>
    <w:p w:rsidR="00EA0BD8" w:rsidRPr="00EA0BD8" w:rsidRDefault="00EA0BD8" w:rsidP="00EA0BD8">
      <w:pPr>
        <w:jc w:val="both"/>
        <w:rPr>
          <w:rFonts w:eastAsia="Arial" w:cs="Calibri"/>
          <w:sz w:val="18"/>
          <w:szCs w:val="18"/>
        </w:rPr>
      </w:pPr>
      <w:r w:rsidRPr="00EA0BD8">
        <w:rPr>
          <w:rFonts w:eastAsia="Arial" w:cs="Calibri"/>
          <w:sz w:val="18"/>
          <w:szCs w:val="18"/>
        </w:rPr>
        <w:t>Las tapas serán de color diferente a blanco, todos los materiales serán de marca reconocida y aprobados por Inspector de proyectos.</w:t>
      </w:r>
    </w:p>
    <w:p w:rsidR="00EA0BD8" w:rsidRPr="00EA0BD8" w:rsidRDefault="00EA0BD8" w:rsidP="00EA0BD8">
      <w:pPr>
        <w:widowControl w:val="0"/>
        <w:tabs>
          <w:tab w:val="left" w:pos="560"/>
        </w:tabs>
        <w:autoSpaceDE w:val="0"/>
        <w:autoSpaceDN w:val="0"/>
        <w:jc w:val="both"/>
        <w:rPr>
          <w:rFonts w:eastAsia="Arial" w:cs="Calibri"/>
          <w:b/>
          <w:bCs/>
          <w:color w:val="000000"/>
          <w:sz w:val="18"/>
          <w:szCs w:val="18"/>
        </w:rPr>
      </w:pP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La ejecución de las cajoneras se lo realizará de acuerdo a planos, esta será de melamina color y su frente o tapa será de otro color aprobado por el Inspector de proyectos. </w:t>
      </w:r>
    </w:p>
    <w:p w:rsidR="00EA0BD8" w:rsidRPr="00EA0BD8" w:rsidRDefault="00EA0BD8" w:rsidP="00EA0BD8">
      <w:pPr>
        <w:jc w:val="both"/>
        <w:rPr>
          <w:rFonts w:cs="Calibri"/>
          <w:sz w:val="18"/>
          <w:szCs w:val="18"/>
          <w:lang w:eastAsia="es-ES"/>
        </w:rPr>
      </w:pPr>
      <w:r w:rsidRPr="00EA0BD8">
        <w:rPr>
          <w:rFonts w:cs="Calibri"/>
          <w:sz w:val="18"/>
          <w:szCs w:val="18"/>
          <w:lang w:eastAsia="es-ES"/>
        </w:rPr>
        <w:t>Las puertas tendrán bisagras de cierre lento, colocados con tornillos de encarne, las puertas tendrán un jalador de aluminio tipo riel; La melamina tendrá un espesor de 15mm.</w:t>
      </w:r>
    </w:p>
    <w:p w:rsidR="00EA0BD8" w:rsidRPr="00EA0BD8" w:rsidRDefault="00EA0BD8" w:rsidP="00EA0BD8">
      <w:pPr>
        <w:jc w:val="both"/>
        <w:rPr>
          <w:rFonts w:cs="Calibri"/>
          <w:sz w:val="18"/>
          <w:szCs w:val="18"/>
          <w:lang w:eastAsia="es-ES"/>
        </w:rPr>
      </w:pPr>
      <w:r w:rsidRPr="00EA0BD8">
        <w:rPr>
          <w:rFonts w:cs="Calibr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EA0BD8" w:rsidRPr="00EA0BD8" w:rsidRDefault="00EA0BD8" w:rsidP="00EA0BD8">
      <w:pPr>
        <w:jc w:val="both"/>
        <w:rPr>
          <w:rFonts w:cs="Calibri"/>
          <w:sz w:val="18"/>
          <w:szCs w:val="18"/>
          <w:lang w:eastAsia="es-ES"/>
        </w:rPr>
      </w:pPr>
      <w:r w:rsidRPr="00EA0BD8">
        <w:rPr>
          <w:rFonts w:cs="Calibri"/>
          <w:sz w:val="18"/>
          <w:szCs w:val="18"/>
          <w:lang w:eastAsia="es-ES"/>
        </w:rPr>
        <w:t xml:space="preserve"> </w:t>
      </w:r>
    </w:p>
    <w:p w:rsidR="00EA0BD8" w:rsidRPr="00EA0BD8" w:rsidRDefault="00EA0BD8" w:rsidP="00EA0BD8">
      <w:pPr>
        <w:jc w:val="both"/>
        <w:rPr>
          <w:rFonts w:cs="Calibri"/>
          <w:sz w:val="18"/>
          <w:szCs w:val="18"/>
          <w:lang w:eastAsia="es-ES"/>
        </w:rPr>
      </w:pPr>
      <w:r w:rsidRPr="00EA0BD8">
        <w:rPr>
          <w:rFonts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EA0BD8" w:rsidRPr="00EA0BD8" w:rsidRDefault="00EA0BD8" w:rsidP="00EA0BD8">
      <w:pPr>
        <w:widowControl w:val="0"/>
        <w:tabs>
          <w:tab w:val="left" w:pos="8711"/>
        </w:tabs>
        <w:autoSpaceDE w:val="0"/>
        <w:autoSpaceDN w:val="0"/>
        <w:spacing w:before="120" w:after="120"/>
        <w:jc w:val="both"/>
        <w:rPr>
          <w:rFonts w:eastAsia="Arial" w:cs="Calibri"/>
          <w:b/>
          <w:sz w:val="18"/>
          <w:szCs w:val="18"/>
        </w:rPr>
      </w:pPr>
      <w:r w:rsidRPr="00EA0BD8">
        <w:rPr>
          <w:rFonts w:eastAsia="Arial" w:cs="Calibri"/>
          <w:b/>
          <w:sz w:val="18"/>
          <w:szCs w:val="18"/>
        </w:rPr>
        <w:t>Criterios de Aceptación y Rechazo</w:t>
      </w:r>
    </w:p>
    <w:p w:rsidR="00EA0BD8" w:rsidRPr="00EA0BD8" w:rsidRDefault="00EA0BD8" w:rsidP="00EA0BD8">
      <w:pPr>
        <w:widowControl w:val="0"/>
        <w:autoSpaceDE w:val="0"/>
        <w:autoSpaceDN w:val="0"/>
        <w:jc w:val="both"/>
        <w:rPr>
          <w:rFonts w:cs="Calibri"/>
          <w:sz w:val="18"/>
          <w:szCs w:val="18"/>
          <w:lang w:eastAsia="es-ES"/>
        </w:rPr>
      </w:pPr>
      <w:r w:rsidRPr="00EA0BD8">
        <w:rPr>
          <w:rFonts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EA0BD8" w:rsidRPr="00EA0BD8" w:rsidRDefault="00EA0BD8" w:rsidP="00EA0BD8">
      <w:pPr>
        <w:widowControl w:val="0"/>
        <w:autoSpaceDE w:val="0"/>
        <w:autoSpaceDN w:val="0"/>
        <w:jc w:val="both"/>
        <w:rPr>
          <w:rFonts w:cs="Calibri"/>
          <w:sz w:val="18"/>
          <w:szCs w:val="18"/>
          <w:lang w:eastAsia="es-ES"/>
        </w:rPr>
      </w:pP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EA0BD8" w:rsidRPr="009555F8" w:rsidTr="00EA0BD8">
        <w:tc>
          <w:tcPr>
            <w:tcW w:w="26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3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CÓDIGO</w:t>
            </w:r>
          </w:p>
        </w:tc>
        <w:tc>
          <w:tcPr>
            <w:tcW w:w="61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8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ÍTEM</w:t>
            </w:r>
          </w:p>
        </w:tc>
      </w:tr>
      <w:tr w:rsidR="00EA0BD8" w:rsidRPr="009555F8" w:rsidTr="00EA0BD8">
        <w:tc>
          <w:tcPr>
            <w:tcW w:w="262" w:type="pct"/>
            <w:shd w:val="clear" w:color="auto" w:fill="BDD6EE"/>
            <w:vAlign w:val="center"/>
          </w:tcPr>
          <w:p w:rsidR="00EA0BD8" w:rsidRPr="00EA0BD8" w:rsidRDefault="00EA0BD8" w:rsidP="00EA0BD8">
            <w:pPr>
              <w:jc w:val="center"/>
              <w:rPr>
                <w:rFonts w:cs="Calibri"/>
                <w:b/>
                <w:bCs/>
                <w:color w:val="212529"/>
                <w:sz w:val="18"/>
                <w:szCs w:val="18"/>
              </w:rPr>
            </w:pPr>
            <w:r w:rsidRPr="00EA0BD8">
              <w:rPr>
                <w:rFonts w:eastAsia="Arial" w:cs="Calibri"/>
                <w:b/>
                <w:color w:val="212529"/>
                <w:sz w:val="18"/>
                <w:szCs w:val="18"/>
              </w:rPr>
              <w:t>36</w:t>
            </w:r>
          </w:p>
          <w:p w:rsidR="00EA0BD8" w:rsidRPr="00EA0BD8" w:rsidRDefault="00EA0BD8" w:rsidP="00EA0BD8">
            <w:pPr>
              <w:widowControl w:val="0"/>
              <w:autoSpaceDE w:val="0"/>
              <w:autoSpaceDN w:val="0"/>
              <w:jc w:val="center"/>
              <w:rPr>
                <w:rFonts w:eastAsia="Arial" w:cs="Calibri"/>
                <w:b/>
                <w:sz w:val="18"/>
                <w:szCs w:val="18"/>
              </w:rPr>
            </w:pPr>
          </w:p>
        </w:tc>
        <w:tc>
          <w:tcPr>
            <w:tcW w:w="836" w:type="pct"/>
            <w:shd w:val="clear" w:color="auto" w:fill="BDD6EE"/>
            <w:vAlign w:val="center"/>
          </w:tcPr>
          <w:p w:rsidR="00EA0BD8" w:rsidRPr="00EA0BD8" w:rsidRDefault="00EA0BD8" w:rsidP="00EA0BD8">
            <w:pPr>
              <w:jc w:val="center"/>
              <w:rPr>
                <w:rFonts w:cs="Calibri"/>
                <w:b/>
                <w:bCs/>
                <w:color w:val="212529"/>
                <w:sz w:val="18"/>
                <w:szCs w:val="18"/>
              </w:rPr>
            </w:pPr>
            <w:r w:rsidRPr="00EA0BD8">
              <w:rPr>
                <w:rFonts w:eastAsia="Arial" w:cs="Calibri"/>
                <w:color w:val="212529"/>
                <w:sz w:val="18"/>
                <w:szCs w:val="18"/>
              </w:rPr>
              <w:br/>
            </w:r>
            <w:r w:rsidRPr="00EA0BD8">
              <w:rPr>
                <w:rFonts w:eastAsia="Arial" w:cs="Calibri"/>
                <w:b/>
                <w:bCs/>
                <w:color w:val="212529"/>
                <w:sz w:val="18"/>
                <w:szCs w:val="18"/>
              </w:rPr>
              <w:t>VAC-IA-TAN-01</w:t>
            </w:r>
          </w:p>
          <w:p w:rsidR="00EA0BD8" w:rsidRPr="00EA0BD8" w:rsidRDefault="00EA0BD8" w:rsidP="00EA0BD8">
            <w:pPr>
              <w:widowControl w:val="0"/>
              <w:autoSpaceDE w:val="0"/>
              <w:autoSpaceDN w:val="0"/>
              <w:jc w:val="center"/>
              <w:rPr>
                <w:rFonts w:eastAsia="Arial" w:cs="Calibri"/>
                <w:b/>
                <w:sz w:val="18"/>
                <w:szCs w:val="18"/>
              </w:rPr>
            </w:pPr>
          </w:p>
        </w:tc>
        <w:tc>
          <w:tcPr>
            <w:tcW w:w="61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Calibri" w:cs="Calibri"/>
                <w:b/>
                <w:sz w:val="18"/>
                <w:szCs w:val="18"/>
              </w:rPr>
              <w:t>GLB</w:t>
            </w:r>
          </w:p>
        </w:tc>
        <w:tc>
          <w:tcPr>
            <w:tcW w:w="3282"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TANQUE PLÁSTICO DE AGUA DE 450 LITROS C/ACCESORIOS</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a emplearse deberán ser suministrados de acuerdo al siguiente detalle: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deberá garantizar la estabilidad y resistencia de toda la estructura y someter al tanque a las pruebas necesarias llenándolo, para el efecto, con agua limpia y potable.</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EA0BD8">
        <w:rPr>
          <w:rFonts w:eastAsia="Arial" w:cs="Calibri"/>
          <w:b/>
          <w:kern w:val="28"/>
          <w:sz w:val="18"/>
          <w:szCs w:val="18"/>
        </w:rPr>
        <w:t>(Si bien esta base no será cancelada en el presente ítem este deberá contemplar ganchos o anillas ancladas al hormigón que permita fijar el tanque a la base con alambre galvanizado).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kern w:val="28"/>
          <w:sz w:val="18"/>
          <w:szCs w:val="18"/>
        </w:rPr>
      </w:pPr>
      <w:r w:rsidRPr="00EA0BD8">
        <w:rPr>
          <w:rFonts w:eastAsia="Arial" w:cs="Calibr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EA0BD8" w:rsidRPr="00EA0BD8" w:rsidRDefault="00EA0BD8" w:rsidP="00EA0BD8">
      <w:pPr>
        <w:widowControl w:val="0"/>
        <w:autoSpaceDE w:val="0"/>
        <w:autoSpaceDN w:val="0"/>
        <w:jc w:val="both"/>
        <w:rPr>
          <w:rFonts w:eastAsia="Arial" w:cs="Calibri"/>
          <w:kern w:val="28"/>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kern w:val="28"/>
          <w:sz w:val="18"/>
          <w:szCs w:val="18"/>
        </w:rPr>
      </w:pPr>
      <w:r w:rsidRPr="00EA0BD8">
        <w:rPr>
          <w:rFonts w:eastAsia="Arial" w:cs="Calibr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EA0BD8" w:rsidRPr="00EA0BD8" w:rsidRDefault="00EA0BD8" w:rsidP="00EA0BD8">
      <w:pPr>
        <w:widowControl w:val="0"/>
        <w:tabs>
          <w:tab w:val="left" w:pos="560"/>
        </w:tabs>
        <w:autoSpaceDE w:val="0"/>
        <w:autoSpaceDN w:val="0"/>
        <w:jc w:val="both"/>
        <w:rPr>
          <w:rFonts w:eastAsia="Arial" w:cs="Calibri"/>
          <w:kern w:val="28"/>
          <w:sz w:val="18"/>
          <w:szCs w:val="18"/>
        </w:rPr>
      </w:pPr>
    </w:p>
    <w:p w:rsidR="00EA0BD8" w:rsidRPr="00EA0BD8" w:rsidRDefault="00EA0BD8" w:rsidP="00EA0BD8">
      <w:pPr>
        <w:widowControl w:val="0"/>
        <w:tabs>
          <w:tab w:val="left" w:pos="560"/>
        </w:tabs>
        <w:autoSpaceDE w:val="0"/>
        <w:autoSpaceDN w:val="0"/>
        <w:jc w:val="both"/>
        <w:rPr>
          <w:rFonts w:eastAsia="Arial" w:cs="Calibri"/>
          <w:kern w:val="28"/>
          <w:sz w:val="18"/>
          <w:szCs w:val="18"/>
        </w:rPr>
      </w:pPr>
      <w:r w:rsidRPr="00EA0BD8">
        <w:rPr>
          <w:rFonts w:eastAsia="Arial" w:cs="Calibri"/>
          <w:kern w:val="28"/>
          <w:sz w:val="18"/>
          <w:szCs w:val="18"/>
        </w:rPr>
        <w:t>La Entidad Ejecutora deberá propiciar las herramientas y equipo (bombas) necesarios para realizar las pruebas correspondientes de buen funcionamiento, estanquidad y cero fugas.</w:t>
      </w:r>
    </w:p>
    <w:p w:rsidR="00EA0BD8" w:rsidRPr="00EA0BD8" w:rsidRDefault="00EA0BD8" w:rsidP="00EA0BD8">
      <w:pPr>
        <w:widowControl w:val="0"/>
        <w:tabs>
          <w:tab w:val="left" w:pos="560"/>
        </w:tabs>
        <w:autoSpaceDE w:val="0"/>
        <w:autoSpaceDN w:val="0"/>
        <w:jc w:val="both"/>
        <w:rPr>
          <w:rFonts w:eastAsia="Arial" w:cs="Calibri"/>
          <w:kern w:val="28"/>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 xml:space="preserve">FORMA DE PAGO. -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Dicho precio será en compensación total por los materiales, mano de obra, herramientas, equipo señalado en el análisis de precios unitarios para la adecuada y correcta ejecución de los trabajos.</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tanque plástico de agua de 450 litros c/accesorios será medido en forma </w:t>
      </w:r>
      <w:r w:rsidRPr="00EA0BD8">
        <w:rPr>
          <w:rFonts w:eastAsia="Arial" w:cs="Calibri"/>
          <w:b/>
          <w:sz w:val="18"/>
          <w:szCs w:val="18"/>
        </w:rPr>
        <w:t>global</w:t>
      </w:r>
      <w:r w:rsidRPr="00EA0BD8">
        <w:rPr>
          <w:rFonts w:eastAsia="Arial" w:cs="Calibri"/>
          <w:sz w:val="18"/>
          <w:szCs w:val="18"/>
        </w:rPr>
        <w:t>, incluyendo todos sus accesorios para el buen funcionamiento del ítem.</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EA0BD8">
        <w:rPr>
          <w:rFonts w:eastAsia="Arial" w:cs="Calibri"/>
          <w:kern w:val="28"/>
          <w:sz w:val="18"/>
          <w:szCs w:val="18"/>
        </w:rPr>
        <w:t>Inspector de Proyecto</w:t>
      </w:r>
      <w:r w:rsidRPr="00EA0BD8">
        <w:rPr>
          <w:rFonts w:eastAsia="Arial" w:cs="Calibri"/>
          <w:color w:val="000000"/>
          <w:sz w:val="18"/>
          <w:szCs w:val="18"/>
        </w:rPr>
        <w:t>,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rPr>
        <w:t>Este aporte propio estará sujeto al cronograma de ejecución del Proyecto de la Entidad Ejecutora.</w:t>
      </w:r>
    </w:p>
    <w:p w:rsidR="00EA0BD8" w:rsidRPr="00EA0BD8" w:rsidRDefault="00EA0BD8" w:rsidP="00EA0BD8">
      <w:pPr>
        <w:rPr>
          <w:rFonts w:cs="Calibri"/>
          <w:sz w:val="18"/>
          <w:szCs w:val="18"/>
        </w:rPr>
      </w:pPr>
    </w:p>
    <w:p w:rsidR="00EA0BD8" w:rsidRPr="00EA0BD8" w:rsidRDefault="00EA0BD8" w:rsidP="00EA0BD8">
      <w:pPr>
        <w:widowControl w:val="0"/>
        <w:autoSpaceDE w:val="0"/>
        <w:autoSpaceDN w:val="0"/>
        <w:jc w:val="both"/>
        <w:rPr>
          <w:rFonts w:eastAsia="Arial" w:cs="Calibr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EA0BD8" w:rsidRPr="009555F8" w:rsidTr="00EA0BD8">
        <w:trPr>
          <w:trHeight w:val="212"/>
        </w:trPr>
        <w:tc>
          <w:tcPr>
            <w:tcW w:w="34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232"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74"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64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4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37</w:t>
            </w:r>
          </w:p>
        </w:tc>
        <w:tc>
          <w:tcPr>
            <w:tcW w:w="123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VAC-IA-APO-1</w:t>
            </w:r>
          </w:p>
        </w:tc>
        <w:tc>
          <w:tcPr>
            <w:tcW w:w="77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64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DE AGUA POTABLE</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right="156"/>
        <w:jc w:val="both"/>
        <w:rPr>
          <w:rFonts w:eastAsia="Arial" w:cs="Calibri"/>
          <w:sz w:val="18"/>
          <w:szCs w:val="18"/>
        </w:rPr>
      </w:pPr>
    </w:p>
    <w:p w:rsidR="00EA0BD8" w:rsidRPr="00EA0BD8" w:rsidRDefault="00EA0BD8" w:rsidP="00EA0BD8">
      <w:pPr>
        <w:widowControl w:val="0"/>
        <w:autoSpaceDE w:val="0"/>
        <w:autoSpaceDN w:val="0"/>
        <w:ind w:right="156"/>
        <w:jc w:val="both"/>
        <w:rPr>
          <w:rFonts w:eastAsia="Arial" w:cs="Calibri"/>
          <w:sz w:val="18"/>
          <w:szCs w:val="18"/>
        </w:rPr>
      </w:pPr>
      <w:r w:rsidRPr="00EA0BD8">
        <w:rPr>
          <w:rFonts w:eastAsia="Arial" w:cs="Calibri"/>
          <w:sz w:val="18"/>
          <w:szCs w:val="18"/>
        </w:rPr>
        <w:t>Este ítem comprende la instalación y ejecución de todos los trabajos para efectuar las</w:t>
      </w:r>
      <w:r w:rsidRPr="00EA0BD8">
        <w:rPr>
          <w:rFonts w:eastAsia="Arial" w:cs="Calibri"/>
          <w:spacing w:val="-29"/>
          <w:sz w:val="18"/>
          <w:szCs w:val="18"/>
        </w:rPr>
        <w:t xml:space="preserve"> </w:t>
      </w:r>
      <w:r w:rsidRPr="00EA0BD8">
        <w:rPr>
          <w:rFonts w:eastAsia="Arial" w:cs="Calibri"/>
          <w:sz w:val="18"/>
          <w:szCs w:val="18"/>
        </w:rPr>
        <w:t>conexiones domiciliarias</w:t>
      </w:r>
      <w:r w:rsidRPr="00EA0BD8">
        <w:rPr>
          <w:rFonts w:eastAsia="Arial" w:cs="Calibri"/>
          <w:spacing w:val="-9"/>
          <w:sz w:val="18"/>
          <w:szCs w:val="18"/>
        </w:rPr>
        <w:t xml:space="preserve"> </w:t>
      </w:r>
      <w:r w:rsidRPr="00EA0BD8">
        <w:rPr>
          <w:rFonts w:eastAsia="Arial" w:cs="Calibri"/>
          <w:sz w:val="18"/>
          <w:szCs w:val="18"/>
        </w:rPr>
        <w:t>de</w:t>
      </w:r>
      <w:r w:rsidRPr="00EA0BD8">
        <w:rPr>
          <w:rFonts w:eastAsia="Arial" w:cs="Calibri"/>
          <w:spacing w:val="-8"/>
          <w:sz w:val="18"/>
          <w:szCs w:val="18"/>
        </w:rPr>
        <w:t xml:space="preserve"> </w:t>
      </w:r>
      <w:r w:rsidRPr="00EA0BD8">
        <w:rPr>
          <w:rFonts w:eastAsia="Arial" w:cs="Calibri"/>
          <w:sz w:val="18"/>
          <w:szCs w:val="18"/>
        </w:rPr>
        <w:t>agua</w:t>
      </w:r>
      <w:r w:rsidRPr="00EA0BD8">
        <w:rPr>
          <w:rFonts w:eastAsia="Arial" w:cs="Calibri"/>
          <w:spacing w:val="-9"/>
          <w:sz w:val="18"/>
          <w:szCs w:val="18"/>
        </w:rPr>
        <w:t xml:space="preserve"> </w:t>
      </w:r>
      <w:r w:rsidRPr="00EA0BD8">
        <w:rPr>
          <w:rFonts w:eastAsia="Arial" w:cs="Calibri"/>
          <w:sz w:val="18"/>
          <w:szCs w:val="18"/>
        </w:rPr>
        <w:t>potable</w:t>
      </w:r>
      <w:r w:rsidRPr="00EA0BD8">
        <w:rPr>
          <w:rFonts w:eastAsia="Arial" w:cs="Calibri"/>
          <w:spacing w:val="-10"/>
          <w:sz w:val="18"/>
          <w:szCs w:val="18"/>
        </w:rPr>
        <w:t xml:space="preserve"> </w:t>
      </w:r>
      <w:r w:rsidRPr="00EA0BD8">
        <w:rPr>
          <w:rFonts w:eastAsia="Arial" w:cs="Calibri"/>
          <w:sz w:val="18"/>
          <w:szCs w:val="18"/>
        </w:rPr>
        <w:t>de</w:t>
      </w:r>
      <w:r w:rsidRPr="00EA0BD8">
        <w:rPr>
          <w:rFonts w:eastAsia="Arial" w:cs="Calibri"/>
          <w:spacing w:val="-10"/>
          <w:sz w:val="18"/>
          <w:szCs w:val="18"/>
        </w:rPr>
        <w:t xml:space="preserve"> </w:t>
      </w:r>
      <w:r w:rsidRPr="00EA0BD8">
        <w:rPr>
          <w:rFonts w:eastAsia="Arial" w:cs="Calibri"/>
          <w:sz w:val="18"/>
          <w:szCs w:val="18"/>
        </w:rPr>
        <w:t>acuerdo</w:t>
      </w:r>
      <w:r w:rsidRPr="00EA0BD8">
        <w:rPr>
          <w:rFonts w:eastAsia="Arial" w:cs="Calibri"/>
          <w:spacing w:val="-7"/>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los</w:t>
      </w:r>
      <w:r w:rsidRPr="00EA0BD8">
        <w:rPr>
          <w:rFonts w:eastAsia="Arial" w:cs="Calibri"/>
          <w:spacing w:val="-9"/>
          <w:sz w:val="18"/>
          <w:szCs w:val="18"/>
        </w:rPr>
        <w:t xml:space="preserve"> </w:t>
      </w:r>
      <w:r w:rsidRPr="00EA0BD8">
        <w:rPr>
          <w:rFonts w:eastAsia="Arial" w:cs="Calibri"/>
          <w:sz w:val="18"/>
          <w:szCs w:val="18"/>
        </w:rPr>
        <w:t>planos</w:t>
      </w:r>
      <w:r w:rsidRPr="00EA0BD8">
        <w:rPr>
          <w:rFonts w:eastAsia="Arial" w:cs="Calibri"/>
          <w:spacing w:val="-9"/>
          <w:sz w:val="18"/>
          <w:szCs w:val="18"/>
        </w:rPr>
        <w:t xml:space="preserve"> </w:t>
      </w:r>
      <w:r w:rsidRPr="00EA0BD8">
        <w:rPr>
          <w:rFonts w:eastAsia="Arial" w:cs="Calibri"/>
          <w:sz w:val="18"/>
          <w:szCs w:val="18"/>
        </w:rPr>
        <w:t>de</w:t>
      </w:r>
      <w:r w:rsidRPr="00EA0BD8">
        <w:rPr>
          <w:rFonts w:eastAsia="Arial" w:cs="Calibri"/>
          <w:spacing w:val="-8"/>
          <w:sz w:val="18"/>
          <w:szCs w:val="18"/>
        </w:rPr>
        <w:t xml:space="preserve"> </w:t>
      </w:r>
      <w:r w:rsidRPr="00EA0BD8">
        <w:rPr>
          <w:rFonts w:eastAsia="Arial" w:cs="Calibri"/>
          <w:sz w:val="18"/>
          <w:szCs w:val="18"/>
        </w:rPr>
        <w:t>detalle</w:t>
      </w:r>
      <w:r w:rsidRPr="00EA0BD8">
        <w:rPr>
          <w:rFonts w:eastAsia="Arial" w:cs="Calibri"/>
          <w:spacing w:val="-6"/>
          <w:sz w:val="18"/>
          <w:szCs w:val="18"/>
        </w:rPr>
        <w:t xml:space="preserve"> </w:t>
      </w:r>
      <w:r w:rsidRPr="00EA0BD8">
        <w:rPr>
          <w:rFonts w:eastAsia="Arial" w:cs="Calibri"/>
          <w:sz w:val="18"/>
          <w:szCs w:val="18"/>
        </w:rPr>
        <w:t>y/o instrucciones del Inspector de proyecto.</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right="153"/>
        <w:jc w:val="both"/>
        <w:rPr>
          <w:rFonts w:eastAsia="Arial" w:cs="Calibri"/>
          <w:sz w:val="18"/>
          <w:szCs w:val="18"/>
        </w:rPr>
      </w:pPr>
      <w:r w:rsidRPr="00EA0BD8">
        <w:rPr>
          <w:rFonts w:eastAsia="Arial" w:cs="Calibri"/>
          <w:sz w:val="18"/>
          <w:szCs w:val="18"/>
        </w:rPr>
        <w:t>Previa la instalación en la vivienda, el beneficiario será el encargado de las conexiones domiciliarias desde la tubería matriz hasta la</w:t>
      </w:r>
      <w:r w:rsidRPr="00EA0BD8">
        <w:rPr>
          <w:rFonts w:eastAsia="Arial" w:cs="Calibri"/>
          <w:spacing w:val="-20"/>
          <w:sz w:val="18"/>
          <w:szCs w:val="18"/>
        </w:rPr>
        <w:t xml:space="preserve"> </w:t>
      </w:r>
      <w:r w:rsidRPr="00EA0BD8">
        <w:rPr>
          <w:rFonts w:eastAsia="Arial" w:cs="Calibri"/>
          <w:sz w:val="18"/>
          <w:szCs w:val="18"/>
        </w:rPr>
        <w:t>llave</w:t>
      </w:r>
      <w:r w:rsidRPr="00EA0BD8">
        <w:rPr>
          <w:rFonts w:eastAsia="Arial" w:cs="Calibri"/>
          <w:spacing w:val="-17"/>
          <w:sz w:val="18"/>
          <w:szCs w:val="18"/>
        </w:rPr>
        <w:t xml:space="preserve"> </w:t>
      </w:r>
      <w:r w:rsidRPr="00EA0BD8">
        <w:rPr>
          <w:rFonts w:eastAsia="Arial" w:cs="Calibri"/>
          <w:sz w:val="18"/>
          <w:szCs w:val="18"/>
        </w:rPr>
        <w:t>de</w:t>
      </w:r>
      <w:r w:rsidRPr="00EA0BD8">
        <w:rPr>
          <w:rFonts w:eastAsia="Arial" w:cs="Calibri"/>
          <w:spacing w:val="-18"/>
          <w:sz w:val="18"/>
          <w:szCs w:val="18"/>
        </w:rPr>
        <w:t xml:space="preserve"> </w:t>
      </w:r>
      <w:r w:rsidRPr="00EA0BD8">
        <w:rPr>
          <w:rFonts w:eastAsia="Arial" w:cs="Calibri"/>
          <w:sz w:val="18"/>
          <w:szCs w:val="18"/>
        </w:rPr>
        <w:t>paso</w:t>
      </w:r>
      <w:r w:rsidRPr="00EA0BD8">
        <w:rPr>
          <w:rFonts w:eastAsia="Arial" w:cs="Calibri"/>
          <w:spacing w:val="-15"/>
          <w:sz w:val="18"/>
          <w:szCs w:val="18"/>
        </w:rPr>
        <w:t xml:space="preserve"> </w:t>
      </w:r>
      <w:r w:rsidRPr="00EA0BD8">
        <w:rPr>
          <w:rFonts w:eastAsia="Arial" w:cs="Calibri"/>
          <w:sz w:val="18"/>
          <w:szCs w:val="18"/>
        </w:rPr>
        <w:t>a</w:t>
      </w:r>
      <w:r w:rsidRPr="00EA0BD8">
        <w:rPr>
          <w:rFonts w:eastAsia="Arial" w:cs="Calibri"/>
          <w:spacing w:val="-12"/>
          <w:sz w:val="18"/>
          <w:szCs w:val="18"/>
        </w:rPr>
        <w:t xml:space="preserve"> </w:t>
      </w:r>
      <w:r w:rsidRPr="00EA0BD8">
        <w:rPr>
          <w:rFonts w:eastAsia="Arial" w:cs="Calibri"/>
          <w:sz w:val="18"/>
          <w:szCs w:val="18"/>
        </w:rPr>
        <w:t>instalarse</w:t>
      </w:r>
      <w:r w:rsidRPr="00EA0BD8">
        <w:rPr>
          <w:rFonts w:eastAsia="Arial" w:cs="Calibri"/>
          <w:spacing w:val="-14"/>
          <w:sz w:val="18"/>
          <w:szCs w:val="18"/>
        </w:rPr>
        <w:t xml:space="preserve"> </w:t>
      </w:r>
      <w:r w:rsidRPr="00EA0BD8">
        <w:rPr>
          <w:rFonts w:eastAsia="Arial" w:cs="Calibri"/>
          <w:sz w:val="18"/>
          <w:szCs w:val="18"/>
        </w:rPr>
        <w:t>en</w:t>
      </w:r>
      <w:r w:rsidRPr="00EA0BD8">
        <w:rPr>
          <w:rFonts w:eastAsia="Arial" w:cs="Calibri"/>
          <w:spacing w:val="-13"/>
          <w:sz w:val="18"/>
          <w:szCs w:val="18"/>
        </w:rPr>
        <w:t xml:space="preserve"> </w:t>
      </w:r>
      <w:r w:rsidRPr="00EA0BD8">
        <w:rPr>
          <w:rFonts w:eastAsia="Arial" w:cs="Calibri"/>
          <w:sz w:val="18"/>
          <w:szCs w:val="18"/>
        </w:rPr>
        <w:t>la</w:t>
      </w:r>
      <w:r w:rsidRPr="00EA0BD8">
        <w:rPr>
          <w:rFonts w:eastAsia="Arial" w:cs="Calibri"/>
          <w:spacing w:val="-15"/>
          <w:sz w:val="18"/>
          <w:szCs w:val="18"/>
        </w:rPr>
        <w:t xml:space="preserve"> </w:t>
      </w:r>
      <w:r w:rsidRPr="00EA0BD8">
        <w:rPr>
          <w:rFonts w:eastAsia="Arial" w:cs="Calibri"/>
          <w:sz w:val="18"/>
          <w:szCs w:val="18"/>
        </w:rPr>
        <w:t>cámara</w:t>
      </w:r>
      <w:r w:rsidRPr="00EA0BD8">
        <w:rPr>
          <w:rFonts w:eastAsia="Arial" w:cs="Calibri"/>
          <w:spacing w:val="-12"/>
          <w:sz w:val="18"/>
          <w:szCs w:val="18"/>
        </w:rPr>
        <w:t xml:space="preserve"> </w:t>
      </w:r>
      <w:r w:rsidRPr="00EA0BD8">
        <w:rPr>
          <w:rFonts w:eastAsia="Arial" w:cs="Calibri"/>
          <w:sz w:val="18"/>
          <w:szCs w:val="18"/>
        </w:rPr>
        <w:t>de</w:t>
      </w:r>
      <w:r w:rsidRPr="00EA0BD8">
        <w:rPr>
          <w:rFonts w:eastAsia="Arial" w:cs="Calibri"/>
          <w:spacing w:val="-15"/>
          <w:sz w:val="18"/>
          <w:szCs w:val="18"/>
        </w:rPr>
        <w:t xml:space="preserve"> </w:t>
      </w:r>
      <w:r w:rsidRPr="00EA0BD8">
        <w:rPr>
          <w:rFonts w:eastAsia="Arial" w:cs="Calibri"/>
          <w:sz w:val="18"/>
          <w:szCs w:val="18"/>
        </w:rPr>
        <w:t>medidor</w:t>
      </w:r>
      <w:r w:rsidRPr="00EA0BD8">
        <w:rPr>
          <w:rFonts w:eastAsia="Arial" w:cs="Calibri"/>
          <w:spacing w:val="-18"/>
          <w:sz w:val="18"/>
          <w:szCs w:val="18"/>
        </w:rPr>
        <w:t xml:space="preserve"> </w:t>
      </w:r>
      <w:r w:rsidRPr="00EA0BD8">
        <w:rPr>
          <w:rFonts w:eastAsia="Arial" w:cs="Calibri"/>
          <w:sz w:val="18"/>
          <w:szCs w:val="18"/>
        </w:rPr>
        <w:t>ubicado</w:t>
      </w:r>
      <w:r w:rsidRPr="00EA0BD8">
        <w:rPr>
          <w:rFonts w:eastAsia="Arial" w:cs="Calibri"/>
          <w:spacing w:val="-17"/>
          <w:sz w:val="18"/>
          <w:szCs w:val="18"/>
        </w:rPr>
        <w:t xml:space="preserve"> </w:t>
      </w:r>
      <w:r w:rsidRPr="00EA0BD8">
        <w:rPr>
          <w:rFonts w:eastAsia="Arial" w:cs="Calibri"/>
          <w:sz w:val="18"/>
          <w:szCs w:val="18"/>
        </w:rPr>
        <w:t>en</w:t>
      </w:r>
      <w:r w:rsidRPr="00EA0BD8">
        <w:rPr>
          <w:rFonts w:eastAsia="Arial" w:cs="Calibri"/>
          <w:spacing w:val="-11"/>
          <w:sz w:val="18"/>
          <w:szCs w:val="18"/>
        </w:rPr>
        <w:t xml:space="preserve"> </w:t>
      </w:r>
      <w:r w:rsidRPr="00EA0BD8">
        <w:rPr>
          <w:rFonts w:eastAsia="Arial" w:cs="Calibri"/>
          <w:sz w:val="18"/>
          <w:szCs w:val="18"/>
        </w:rPr>
        <w:t>la</w:t>
      </w:r>
      <w:r w:rsidRPr="00EA0BD8">
        <w:rPr>
          <w:rFonts w:eastAsia="Arial" w:cs="Calibri"/>
          <w:spacing w:val="-15"/>
          <w:sz w:val="18"/>
          <w:szCs w:val="18"/>
        </w:rPr>
        <w:t xml:space="preserve"> </w:t>
      </w:r>
      <w:r w:rsidRPr="00EA0BD8">
        <w:rPr>
          <w:rFonts w:eastAsia="Arial" w:cs="Calibri"/>
          <w:sz w:val="18"/>
          <w:szCs w:val="18"/>
        </w:rPr>
        <w:t>acera</w:t>
      </w:r>
      <w:r w:rsidRPr="00EA0BD8">
        <w:rPr>
          <w:rFonts w:eastAsia="Arial" w:cs="Calibri"/>
          <w:spacing w:val="-7"/>
          <w:sz w:val="18"/>
          <w:szCs w:val="18"/>
        </w:rPr>
        <w:t xml:space="preserve"> </w:t>
      </w:r>
      <w:r w:rsidRPr="00EA0BD8">
        <w:rPr>
          <w:rFonts w:eastAsia="Arial" w:cs="Calibri"/>
          <w:sz w:val="18"/>
          <w:szCs w:val="18"/>
        </w:rPr>
        <w:t>exterior</w:t>
      </w:r>
      <w:r w:rsidRPr="00EA0BD8">
        <w:rPr>
          <w:rFonts w:eastAsia="Arial" w:cs="Calibri"/>
          <w:spacing w:val="-14"/>
          <w:sz w:val="18"/>
          <w:szCs w:val="18"/>
        </w:rPr>
        <w:t xml:space="preserve"> </w:t>
      </w:r>
      <w:r w:rsidRPr="00EA0BD8">
        <w:rPr>
          <w:rFonts w:eastAsia="Arial" w:cs="Calibri"/>
          <w:sz w:val="18"/>
          <w:szCs w:val="18"/>
        </w:rPr>
        <w:t>de</w:t>
      </w:r>
      <w:r w:rsidRPr="00EA0BD8">
        <w:rPr>
          <w:rFonts w:eastAsia="Arial" w:cs="Calibri"/>
          <w:spacing w:val="-14"/>
          <w:sz w:val="18"/>
          <w:szCs w:val="18"/>
        </w:rPr>
        <w:t xml:space="preserve"> </w:t>
      </w:r>
      <w:r w:rsidRPr="00EA0BD8">
        <w:rPr>
          <w:rFonts w:eastAsia="Arial" w:cs="Calibri"/>
          <w:sz w:val="18"/>
          <w:szCs w:val="18"/>
        </w:rPr>
        <w:t>la</w:t>
      </w:r>
      <w:r w:rsidRPr="00EA0BD8">
        <w:rPr>
          <w:rFonts w:eastAsia="Arial" w:cs="Calibri"/>
          <w:spacing w:val="-16"/>
          <w:sz w:val="18"/>
          <w:szCs w:val="18"/>
        </w:rPr>
        <w:t xml:space="preserve"> </w:t>
      </w:r>
      <w:r w:rsidRPr="00EA0BD8">
        <w:rPr>
          <w:rFonts w:eastAsia="Arial" w:cs="Calibri"/>
          <w:sz w:val="18"/>
          <w:szCs w:val="18"/>
        </w:rPr>
        <w:t>vivienda, y de esta hasta el lugar de emplazamiento de la vivienda, para el correcto funcionamiento de las áreas donde se realice las conexiones hidráulicas.</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presente ningún defecto de materiales, ejecución o dimensiones mediante algún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autoSpaceDE w:val="0"/>
        <w:autoSpaceDN w:val="0"/>
        <w:ind w:right="159"/>
        <w:jc w:val="both"/>
        <w:rPr>
          <w:rFonts w:eastAsia="Arial" w:cs="Calibri"/>
          <w:sz w:val="18"/>
          <w:szCs w:val="18"/>
        </w:rPr>
      </w:pPr>
      <w:r w:rsidRPr="00EA0BD8">
        <w:rPr>
          <w:rFonts w:eastAsia="Arial" w:cs="Calibri"/>
          <w:sz w:val="18"/>
          <w:szCs w:val="18"/>
        </w:rPr>
        <w:t>La</w:t>
      </w:r>
      <w:r w:rsidRPr="00EA0BD8">
        <w:rPr>
          <w:rFonts w:eastAsia="Arial" w:cs="Calibri"/>
          <w:spacing w:val="-12"/>
          <w:sz w:val="18"/>
          <w:szCs w:val="18"/>
        </w:rPr>
        <w:t xml:space="preserve"> </w:t>
      </w:r>
      <w:r w:rsidRPr="00EA0BD8">
        <w:rPr>
          <w:rFonts w:eastAsia="Arial" w:cs="Calibri"/>
          <w:sz w:val="18"/>
          <w:szCs w:val="18"/>
        </w:rPr>
        <w:t>prueba</w:t>
      </w:r>
      <w:r w:rsidRPr="00EA0BD8">
        <w:rPr>
          <w:rFonts w:eastAsia="Arial" w:cs="Calibri"/>
          <w:spacing w:val="-10"/>
          <w:sz w:val="18"/>
          <w:szCs w:val="18"/>
        </w:rPr>
        <w:t xml:space="preserve"> </w:t>
      </w:r>
      <w:r w:rsidRPr="00EA0BD8">
        <w:rPr>
          <w:rFonts w:eastAsia="Arial" w:cs="Calibri"/>
          <w:sz w:val="18"/>
          <w:szCs w:val="18"/>
        </w:rPr>
        <w:t>hidráulica</w:t>
      </w:r>
      <w:r w:rsidRPr="00EA0BD8">
        <w:rPr>
          <w:rFonts w:eastAsia="Arial" w:cs="Calibri"/>
          <w:spacing w:val="-7"/>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realizará</w:t>
      </w:r>
      <w:r w:rsidRPr="00EA0BD8">
        <w:rPr>
          <w:rFonts w:eastAsia="Arial" w:cs="Calibri"/>
          <w:spacing w:val="-7"/>
          <w:sz w:val="18"/>
          <w:szCs w:val="18"/>
        </w:rPr>
        <w:t xml:space="preserve"> </w:t>
      </w:r>
      <w:r w:rsidRPr="00EA0BD8">
        <w:rPr>
          <w:rFonts w:eastAsia="Arial" w:cs="Calibri"/>
          <w:sz w:val="18"/>
          <w:szCs w:val="18"/>
        </w:rPr>
        <w:t>con</w:t>
      </w:r>
      <w:r w:rsidRPr="00EA0BD8">
        <w:rPr>
          <w:rFonts w:eastAsia="Arial" w:cs="Calibri"/>
          <w:spacing w:val="-9"/>
          <w:sz w:val="18"/>
          <w:szCs w:val="18"/>
        </w:rPr>
        <w:t xml:space="preserve"> </w:t>
      </w:r>
      <w:r w:rsidRPr="00EA0BD8">
        <w:rPr>
          <w:rFonts w:eastAsia="Arial" w:cs="Calibri"/>
          <w:sz w:val="18"/>
          <w:szCs w:val="18"/>
        </w:rPr>
        <w:t>una</w:t>
      </w:r>
      <w:r w:rsidRPr="00EA0BD8">
        <w:rPr>
          <w:rFonts w:eastAsia="Arial" w:cs="Calibri"/>
          <w:spacing w:val="-10"/>
          <w:sz w:val="18"/>
          <w:szCs w:val="18"/>
        </w:rPr>
        <w:t xml:space="preserve"> </w:t>
      </w:r>
      <w:r w:rsidRPr="00EA0BD8">
        <w:rPr>
          <w:rFonts w:eastAsia="Arial" w:cs="Calibri"/>
          <w:sz w:val="18"/>
          <w:szCs w:val="18"/>
        </w:rPr>
        <w:t>presión</w:t>
      </w:r>
      <w:r w:rsidRPr="00EA0BD8">
        <w:rPr>
          <w:rFonts w:eastAsia="Arial" w:cs="Calibri"/>
          <w:spacing w:val="-9"/>
          <w:sz w:val="18"/>
          <w:szCs w:val="18"/>
        </w:rPr>
        <w:t xml:space="preserve"> </w:t>
      </w:r>
      <w:r w:rsidRPr="00EA0BD8">
        <w:rPr>
          <w:rFonts w:eastAsia="Arial" w:cs="Calibri"/>
          <w:sz w:val="18"/>
          <w:szCs w:val="18"/>
        </w:rPr>
        <w:t>1,5</w:t>
      </w:r>
      <w:r w:rsidRPr="00EA0BD8">
        <w:rPr>
          <w:rFonts w:eastAsia="Arial" w:cs="Calibri"/>
          <w:spacing w:val="-9"/>
          <w:sz w:val="18"/>
          <w:szCs w:val="18"/>
        </w:rPr>
        <w:t xml:space="preserve"> </w:t>
      </w:r>
      <w:r w:rsidRPr="00EA0BD8">
        <w:rPr>
          <w:rFonts w:eastAsia="Arial" w:cs="Calibri"/>
          <w:sz w:val="18"/>
          <w:szCs w:val="18"/>
        </w:rPr>
        <w:t>mayor</w:t>
      </w:r>
      <w:r w:rsidRPr="00EA0BD8">
        <w:rPr>
          <w:rFonts w:eastAsia="Arial" w:cs="Calibri"/>
          <w:spacing w:val="-11"/>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la</w:t>
      </w:r>
      <w:r w:rsidRPr="00EA0BD8">
        <w:rPr>
          <w:rFonts w:eastAsia="Arial" w:cs="Calibri"/>
          <w:spacing w:val="-10"/>
          <w:sz w:val="18"/>
          <w:szCs w:val="18"/>
        </w:rPr>
        <w:t xml:space="preserve"> </w:t>
      </w:r>
      <w:r w:rsidRPr="00EA0BD8">
        <w:rPr>
          <w:rFonts w:eastAsia="Arial" w:cs="Calibri"/>
          <w:sz w:val="18"/>
          <w:szCs w:val="18"/>
        </w:rPr>
        <w:t>presión</w:t>
      </w:r>
      <w:r w:rsidRPr="00EA0BD8">
        <w:rPr>
          <w:rFonts w:eastAsia="Arial" w:cs="Calibri"/>
          <w:spacing w:val="-5"/>
          <w:sz w:val="18"/>
          <w:szCs w:val="18"/>
        </w:rPr>
        <w:t xml:space="preserve"> </w:t>
      </w:r>
      <w:r w:rsidRPr="00EA0BD8">
        <w:rPr>
          <w:rFonts w:eastAsia="Arial" w:cs="Calibri"/>
          <w:sz w:val="18"/>
          <w:szCs w:val="18"/>
        </w:rPr>
        <w:t>estática</w:t>
      </w:r>
      <w:r w:rsidRPr="00EA0BD8">
        <w:rPr>
          <w:rFonts w:eastAsia="Arial" w:cs="Calibri"/>
          <w:spacing w:val="-10"/>
          <w:sz w:val="18"/>
          <w:szCs w:val="18"/>
        </w:rPr>
        <w:t xml:space="preserve"> </w:t>
      </w:r>
      <w:r w:rsidRPr="00EA0BD8">
        <w:rPr>
          <w:rFonts w:eastAsia="Arial" w:cs="Calibri"/>
          <w:sz w:val="18"/>
          <w:szCs w:val="18"/>
        </w:rPr>
        <w:t>del</w:t>
      </w:r>
      <w:r w:rsidRPr="00EA0BD8">
        <w:rPr>
          <w:rFonts w:eastAsia="Arial" w:cs="Calibri"/>
          <w:spacing w:val="-7"/>
          <w:sz w:val="18"/>
          <w:szCs w:val="18"/>
        </w:rPr>
        <w:t xml:space="preserve"> </w:t>
      </w:r>
      <w:r w:rsidRPr="00EA0BD8">
        <w:rPr>
          <w:rFonts w:eastAsia="Arial" w:cs="Calibri"/>
          <w:sz w:val="18"/>
          <w:szCs w:val="18"/>
        </w:rPr>
        <w:t>servicio</w:t>
      </w:r>
      <w:r w:rsidRPr="00EA0BD8">
        <w:rPr>
          <w:rFonts w:eastAsia="Arial" w:cs="Calibri"/>
          <w:spacing w:val="-11"/>
          <w:sz w:val="18"/>
          <w:szCs w:val="18"/>
        </w:rPr>
        <w:t xml:space="preserve"> </w:t>
      </w:r>
      <w:r w:rsidRPr="00EA0BD8">
        <w:rPr>
          <w:rFonts w:eastAsia="Arial" w:cs="Calibri"/>
          <w:sz w:val="18"/>
          <w:szCs w:val="18"/>
        </w:rPr>
        <w:t>del sistema,</w:t>
      </w:r>
      <w:r w:rsidRPr="00EA0BD8">
        <w:rPr>
          <w:rFonts w:eastAsia="Arial" w:cs="Calibri"/>
          <w:spacing w:val="-10"/>
          <w:sz w:val="18"/>
          <w:szCs w:val="18"/>
        </w:rPr>
        <w:t xml:space="preserve"> </w:t>
      </w:r>
      <w:r w:rsidRPr="00EA0BD8">
        <w:rPr>
          <w:rFonts w:eastAsia="Arial" w:cs="Calibri"/>
          <w:sz w:val="18"/>
          <w:szCs w:val="18"/>
        </w:rPr>
        <w:t>se</w:t>
      </w:r>
      <w:r w:rsidRPr="00EA0BD8">
        <w:rPr>
          <w:rFonts w:eastAsia="Arial" w:cs="Calibri"/>
          <w:spacing w:val="-9"/>
          <w:sz w:val="18"/>
          <w:szCs w:val="18"/>
        </w:rPr>
        <w:t xml:space="preserve"> </w:t>
      </w:r>
      <w:r w:rsidRPr="00EA0BD8">
        <w:rPr>
          <w:rFonts w:eastAsia="Arial" w:cs="Calibri"/>
          <w:sz w:val="18"/>
          <w:szCs w:val="18"/>
        </w:rPr>
        <w:t>bloqueará</w:t>
      </w:r>
      <w:r w:rsidRPr="00EA0BD8">
        <w:rPr>
          <w:rFonts w:eastAsia="Arial" w:cs="Calibri"/>
          <w:spacing w:val="-5"/>
          <w:sz w:val="18"/>
          <w:szCs w:val="18"/>
        </w:rPr>
        <w:t xml:space="preserve"> </w:t>
      </w:r>
      <w:r w:rsidRPr="00EA0BD8">
        <w:rPr>
          <w:rFonts w:eastAsia="Arial" w:cs="Calibri"/>
          <w:sz w:val="18"/>
          <w:szCs w:val="18"/>
        </w:rPr>
        <w:t>el</w:t>
      </w:r>
      <w:r w:rsidRPr="00EA0BD8">
        <w:rPr>
          <w:rFonts w:eastAsia="Arial" w:cs="Calibri"/>
          <w:spacing w:val="-8"/>
          <w:sz w:val="18"/>
          <w:szCs w:val="18"/>
        </w:rPr>
        <w:t xml:space="preserve"> </w:t>
      </w:r>
      <w:r w:rsidRPr="00EA0BD8">
        <w:rPr>
          <w:rFonts w:eastAsia="Arial" w:cs="Calibri"/>
          <w:sz w:val="18"/>
          <w:szCs w:val="18"/>
        </w:rPr>
        <w:t>circuito</w:t>
      </w:r>
      <w:r w:rsidRPr="00EA0BD8">
        <w:rPr>
          <w:rFonts w:eastAsia="Arial" w:cs="Calibri"/>
          <w:spacing w:val="-10"/>
          <w:sz w:val="18"/>
          <w:szCs w:val="18"/>
        </w:rPr>
        <w:t xml:space="preserve"> </w:t>
      </w:r>
      <w:r w:rsidRPr="00EA0BD8">
        <w:rPr>
          <w:rFonts w:eastAsia="Arial" w:cs="Calibri"/>
          <w:sz w:val="18"/>
          <w:szCs w:val="18"/>
        </w:rPr>
        <w:t>o</w:t>
      </w:r>
      <w:r w:rsidRPr="00EA0BD8">
        <w:rPr>
          <w:rFonts w:eastAsia="Arial" w:cs="Calibri"/>
          <w:spacing w:val="-11"/>
          <w:sz w:val="18"/>
          <w:szCs w:val="18"/>
        </w:rPr>
        <w:t xml:space="preserve"> </w:t>
      </w:r>
      <w:r w:rsidRPr="00EA0BD8">
        <w:rPr>
          <w:rFonts w:eastAsia="Arial" w:cs="Calibri"/>
          <w:sz w:val="18"/>
          <w:szCs w:val="18"/>
        </w:rPr>
        <w:t>tramo</w:t>
      </w:r>
      <w:r w:rsidRPr="00EA0BD8">
        <w:rPr>
          <w:rFonts w:eastAsia="Arial" w:cs="Calibri"/>
          <w:spacing w:val="-9"/>
          <w:sz w:val="18"/>
          <w:szCs w:val="18"/>
        </w:rPr>
        <w:t xml:space="preserve"> </w:t>
      </w:r>
      <w:r w:rsidRPr="00EA0BD8">
        <w:rPr>
          <w:rFonts w:eastAsia="Arial" w:cs="Calibri"/>
          <w:sz w:val="18"/>
          <w:szCs w:val="18"/>
        </w:rPr>
        <w:t>a</w:t>
      </w:r>
      <w:r w:rsidRPr="00EA0BD8">
        <w:rPr>
          <w:rFonts w:eastAsia="Arial" w:cs="Calibri"/>
          <w:spacing w:val="-8"/>
          <w:sz w:val="18"/>
          <w:szCs w:val="18"/>
        </w:rPr>
        <w:t xml:space="preserve"> </w:t>
      </w:r>
      <w:r w:rsidRPr="00EA0BD8">
        <w:rPr>
          <w:rFonts w:eastAsia="Arial" w:cs="Calibri"/>
          <w:sz w:val="18"/>
          <w:szCs w:val="18"/>
        </w:rPr>
        <w:t>probar</w:t>
      </w:r>
      <w:r w:rsidRPr="00EA0BD8">
        <w:rPr>
          <w:rFonts w:eastAsia="Arial" w:cs="Calibri"/>
          <w:spacing w:val="-12"/>
          <w:sz w:val="18"/>
          <w:szCs w:val="18"/>
        </w:rPr>
        <w:t xml:space="preserve"> </w:t>
      </w:r>
      <w:r w:rsidRPr="00EA0BD8">
        <w:rPr>
          <w:rFonts w:eastAsia="Arial" w:cs="Calibri"/>
          <w:sz w:val="18"/>
          <w:szCs w:val="18"/>
        </w:rPr>
        <w:t>mediante</w:t>
      </w:r>
      <w:r w:rsidRPr="00EA0BD8">
        <w:rPr>
          <w:rFonts w:eastAsia="Arial" w:cs="Calibri"/>
          <w:spacing w:val="-11"/>
          <w:sz w:val="18"/>
          <w:szCs w:val="18"/>
        </w:rPr>
        <w:t xml:space="preserve"> </w:t>
      </w:r>
      <w:r w:rsidRPr="00EA0BD8">
        <w:rPr>
          <w:rFonts w:eastAsia="Arial" w:cs="Calibri"/>
          <w:sz w:val="18"/>
          <w:szCs w:val="18"/>
        </w:rPr>
        <w:t>tapones</w:t>
      </w:r>
      <w:r w:rsidRPr="00EA0BD8">
        <w:rPr>
          <w:rFonts w:eastAsia="Arial" w:cs="Calibri"/>
          <w:spacing w:val="-8"/>
          <w:sz w:val="18"/>
          <w:szCs w:val="18"/>
        </w:rPr>
        <w:t xml:space="preserve"> </w:t>
      </w:r>
      <w:r w:rsidRPr="00EA0BD8">
        <w:rPr>
          <w:rFonts w:eastAsia="Arial" w:cs="Calibri"/>
          <w:sz w:val="18"/>
          <w:szCs w:val="18"/>
        </w:rPr>
        <w:t>o</w:t>
      </w:r>
      <w:r w:rsidRPr="00EA0BD8">
        <w:rPr>
          <w:rFonts w:eastAsia="Arial" w:cs="Calibri"/>
          <w:spacing w:val="-9"/>
          <w:sz w:val="18"/>
          <w:szCs w:val="18"/>
        </w:rPr>
        <w:t xml:space="preserve"> </w:t>
      </w:r>
      <w:r w:rsidRPr="00EA0BD8">
        <w:rPr>
          <w:rFonts w:eastAsia="Arial" w:cs="Calibri"/>
          <w:sz w:val="18"/>
          <w:szCs w:val="18"/>
        </w:rPr>
        <w:t>cerrando</w:t>
      </w:r>
      <w:r w:rsidRPr="00EA0BD8">
        <w:rPr>
          <w:rFonts w:eastAsia="Arial" w:cs="Calibri"/>
          <w:spacing w:val="-8"/>
          <w:sz w:val="18"/>
          <w:szCs w:val="18"/>
        </w:rPr>
        <w:t xml:space="preserve"> </w:t>
      </w:r>
      <w:r w:rsidRPr="00EA0BD8">
        <w:rPr>
          <w:rFonts w:eastAsia="Arial" w:cs="Calibri"/>
          <w:sz w:val="18"/>
          <w:szCs w:val="18"/>
        </w:rPr>
        <w:t>completamente las válvulas</w:t>
      </w:r>
      <w:r w:rsidRPr="00EA0BD8">
        <w:rPr>
          <w:rFonts w:eastAsia="Arial" w:cs="Calibri"/>
          <w:spacing w:val="-6"/>
          <w:sz w:val="18"/>
          <w:szCs w:val="18"/>
        </w:rPr>
        <w:t xml:space="preserve"> </w:t>
      </w:r>
      <w:r w:rsidRPr="00EA0BD8">
        <w:rPr>
          <w:rFonts w:eastAsia="Arial" w:cs="Calibri"/>
          <w:sz w:val="18"/>
          <w:szCs w:val="18"/>
        </w:rPr>
        <w:t>necesarias.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right="159"/>
        <w:jc w:val="both"/>
        <w:rPr>
          <w:rFonts w:eastAsia="Arial" w:cs="Calibri"/>
          <w:sz w:val="18"/>
          <w:szCs w:val="18"/>
        </w:rPr>
      </w:pPr>
      <w:r w:rsidRPr="00EA0BD8">
        <w:rPr>
          <w:rFonts w:eastAsia="Arial" w:cs="Calibri"/>
          <w:sz w:val="18"/>
          <w:szCs w:val="18"/>
        </w:rPr>
        <w:t xml:space="preserve">La instalación de agua potable se medirá en forma </w:t>
      </w:r>
      <w:r w:rsidRPr="00EA0BD8">
        <w:rPr>
          <w:rFonts w:eastAsia="Arial" w:cs="Calibri"/>
          <w:b/>
          <w:sz w:val="18"/>
          <w:szCs w:val="18"/>
        </w:rPr>
        <w:t xml:space="preserve">global </w:t>
      </w:r>
      <w:r w:rsidRPr="00EA0BD8">
        <w:rPr>
          <w:rFonts w:eastAsia="Arial" w:cs="Calibri"/>
          <w:sz w:val="18"/>
          <w:szCs w:val="18"/>
        </w:rPr>
        <w:t>de acuerdo a lo efectivamente ejecutado para el buen funcionamiento, de acuerdo a planos autorizados y aprobados por el Inspector de proyecto.</w:t>
      </w:r>
    </w:p>
    <w:p w:rsidR="00EA0BD8" w:rsidRPr="00EA0BD8" w:rsidRDefault="00EA0BD8" w:rsidP="00EA0BD8">
      <w:pPr>
        <w:widowControl w:val="0"/>
        <w:autoSpaceDE w:val="0"/>
        <w:autoSpaceDN w:val="0"/>
        <w:outlineLvl w:val="0"/>
        <w:rPr>
          <w:rFonts w:eastAsia="Arial" w:cs="Calibri"/>
          <w:b/>
          <w:bCs/>
          <w:sz w:val="18"/>
          <w:szCs w:val="18"/>
        </w:rPr>
      </w:pPr>
    </w:p>
    <w:p w:rsidR="00EA0BD8" w:rsidRPr="00EA0BD8" w:rsidRDefault="00EA0BD8" w:rsidP="00EA0BD8">
      <w:pPr>
        <w:widowControl w:val="0"/>
        <w:autoSpaceDE w:val="0"/>
        <w:autoSpaceDN w:val="0"/>
        <w:outlineLvl w:val="0"/>
        <w:rPr>
          <w:rFonts w:eastAsia="Arial" w:cs="Calibri"/>
          <w:b/>
          <w:bCs/>
          <w:sz w:val="18"/>
          <w:szCs w:val="18"/>
        </w:rPr>
      </w:pP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de precios unitarios</w:t>
      </w:r>
      <w:r w:rsidRPr="00EA0BD8">
        <w:rPr>
          <w:rFonts w:eastAsia="Arial" w:cs="Calibr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EA0BD8" w:rsidRPr="009555F8" w:rsidTr="00EA0BD8">
        <w:tc>
          <w:tcPr>
            <w:tcW w:w="39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3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8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37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39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38</w:t>
            </w:r>
          </w:p>
        </w:tc>
        <w:tc>
          <w:tcPr>
            <w:tcW w:w="13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VAC-IS-SAN-1</w:t>
            </w:r>
          </w:p>
        </w:tc>
        <w:tc>
          <w:tcPr>
            <w:tcW w:w="8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370"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SANITARIA</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color w:val="000000"/>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EA0BD8">
        <w:rPr>
          <w:rFonts w:eastAsia="Arial" w:cs="Calibri"/>
          <w:sz w:val="18"/>
          <w:szCs w:val="18"/>
        </w:rPr>
        <w:t xml:space="preserve">,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La instalación sanitaria se medirá en forma </w:t>
      </w:r>
      <w:r w:rsidRPr="00EA0BD8">
        <w:rPr>
          <w:rFonts w:eastAsia="Arial" w:cs="Calibri"/>
          <w:b/>
          <w:color w:val="000000"/>
          <w:sz w:val="18"/>
          <w:szCs w:val="18"/>
        </w:rPr>
        <w:t xml:space="preserve">global, </w:t>
      </w:r>
      <w:r w:rsidRPr="00EA0BD8">
        <w:rPr>
          <w:rFonts w:eastAsia="Arial" w:cs="Calibri"/>
          <w:sz w:val="18"/>
          <w:szCs w:val="18"/>
        </w:rPr>
        <w:t>incluyendo todos sus accesorios para el buen funcionamiento, de acuerdo a planos, autorizados y aprobados por 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u w:val="single"/>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Calibri" w:cs="Calibri"/>
          <w:b/>
          <w:sz w:val="18"/>
          <w:szCs w:val="18"/>
        </w:rPr>
      </w:pPr>
    </w:p>
    <w:tbl>
      <w:tblPr>
        <w:tblStyle w:val="TablaconcuadrculaCOPA3"/>
        <w:tblW w:w="0" w:type="auto"/>
        <w:tblLook w:val="04A0" w:firstRow="1" w:lastRow="0" w:firstColumn="1" w:lastColumn="0" w:noHBand="0" w:noVBand="1"/>
      </w:tblPr>
      <w:tblGrid>
        <w:gridCol w:w="396"/>
        <w:gridCol w:w="1411"/>
        <w:gridCol w:w="936"/>
        <w:gridCol w:w="6510"/>
      </w:tblGrid>
      <w:tr w:rsidR="00EA0BD8" w:rsidRPr="009555F8" w:rsidTr="00EA0BD8">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0" w:type="auto"/>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39</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VAC-IA-ART-2</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PZA</w:t>
            </w:r>
          </w:p>
        </w:tc>
        <w:tc>
          <w:tcPr>
            <w:tcW w:w="0" w:type="auto"/>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LAVANDERÍA DE CEMENTO CON ACCESORIOS</w:t>
            </w:r>
          </w:p>
        </w:tc>
      </w:tr>
    </w:tbl>
    <w:p w:rsidR="00EA0BD8" w:rsidRPr="00EA0BD8" w:rsidRDefault="00EA0BD8" w:rsidP="00EA0BD8">
      <w:pPr>
        <w:widowControl w:val="0"/>
        <w:tabs>
          <w:tab w:val="left" w:pos="560"/>
        </w:tabs>
        <w:autoSpaceDE w:val="0"/>
        <w:autoSpaceDN w:val="0"/>
        <w:jc w:val="both"/>
        <w:rPr>
          <w:rFonts w:eastAsia="Calibri"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ítem se refiere a la provisión y colocado de lavandería de cemento con accesorios incluyendo grifo de acuerdo a la ubicación establecida en los planos constructivos y/o instrucciones del Inspector de proyecto.</w:t>
      </w:r>
    </w:p>
    <w:p w:rsidR="00EA0BD8" w:rsidRPr="00EA0BD8" w:rsidRDefault="00EA0BD8" w:rsidP="00EA0BD8">
      <w:pPr>
        <w:widowControl w:val="0"/>
        <w:tabs>
          <w:tab w:val="left" w:pos="360"/>
        </w:tabs>
        <w:autoSpaceDE w:val="0"/>
        <w:autoSpaceDN w:val="0"/>
        <w:adjustRightInd w:val="0"/>
        <w:jc w:val="both"/>
        <w:rPr>
          <w:rFonts w:eastAsia="Arial" w:cs="Calibri"/>
          <w:sz w:val="18"/>
          <w:szCs w:val="18"/>
        </w:rPr>
      </w:pPr>
    </w:p>
    <w:p w:rsidR="00EA0BD8" w:rsidRPr="00EA0BD8" w:rsidRDefault="00EA0BD8" w:rsidP="00EA0BD8">
      <w:pPr>
        <w:jc w:val="both"/>
        <w:rPr>
          <w:rFonts w:cs="Calibri"/>
          <w:b/>
          <w:sz w:val="18"/>
          <w:szCs w:val="18"/>
          <w:lang w:eastAsia="es-ES"/>
        </w:rPr>
      </w:pPr>
      <w:r w:rsidRPr="00EA0BD8">
        <w:rPr>
          <w:rFonts w:cs="Calibri"/>
          <w:b/>
          <w:sz w:val="18"/>
          <w:szCs w:val="18"/>
          <w:lang w:eastAsia="es-ES"/>
        </w:rPr>
        <w:t>MATERIALES, HERRAMIENTAS Y EQUIPO. -</w:t>
      </w:r>
    </w:p>
    <w:p w:rsidR="00EA0BD8" w:rsidRPr="00EA0BD8" w:rsidRDefault="00EA0BD8" w:rsidP="00EA0BD8">
      <w:pPr>
        <w:widowControl w:val="0"/>
        <w:tabs>
          <w:tab w:val="left" w:pos="4050"/>
        </w:tabs>
        <w:autoSpaceDE w:val="0"/>
        <w:autoSpaceDN w:val="0"/>
        <w:adjustRightInd w:val="0"/>
        <w:jc w:val="both"/>
        <w:rPr>
          <w:rFonts w:eastAsia="Arial" w:cs="Calibri"/>
          <w:sz w:val="18"/>
          <w:szCs w:val="18"/>
          <w:lang w:val="es-ES_tradnl"/>
        </w:rPr>
      </w:pPr>
      <w:r w:rsidRPr="00EA0BD8">
        <w:rPr>
          <w:rFonts w:eastAsia="Arial" w:cs="Calibri"/>
          <w:sz w:val="18"/>
          <w:szCs w:val="18"/>
          <w:lang w:val="es-ES_tradnl"/>
        </w:rPr>
        <w:tab/>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tabs>
          <w:tab w:val="left" w:pos="8711"/>
        </w:tabs>
        <w:jc w:val="both"/>
        <w:rPr>
          <w:rFonts w:cs="Calibri"/>
          <w:sz w:val="18"/>
          <w:szCs w:val="18"/>
          <w:lang w:eastAsia="es-ES"/>
        </w:rPr>
      </w:pPr>
      <w:r w:rsidRPr="00EA0BD8">
        <w:rPr>
          <w:rFonts w:cs="Calibri"/>
          <w:sz w:val="18"/>
          <w:szCs w:val="18"/>
          <w:lang w:eastAsia="es-ES"/>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tabs>
          <w:tab w:val="left" w:pos="360"/>
        </w:tabs>
        <w:autoSpaceDE w:val="0"/>
        <w:autoSpaceDN w:val="0"/>
        <w:adjustRightInd w:val="0"/>
        <w:jc w:val="both"/>
        <w:rPr>
          <w:rFonts w:eastAsia="Arial" w:cs="Calibri"/>
          <w:bCs/>
          <w:color w:val="000000"/>
          <w:sz w:val="18"/>
          <w:szCs w:val="18"/>
          <w:lang w:val="es-ES_tradnl"/>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Su ubicación e instalación de la </w:t>
      </w:r>
      <w:r w:rsidRPr="00EA0BD8">
        <w:rPr>
          <w:rFonts w:eastAsia="Arial" w:cs="Calibri"/>
          <w:color w:val="FF0000"/>
          <w:sz w:val="18"/>
          <w:szCs w:val="18"/>
        </w:rPr>
        <w:t xml:space="preserve">lavanderia </w:t>
      </w:r>
      <w:r w:rsidRPr="00EA0BD8">
        <w:rPr>
          <w:rFonts w:eastAsia="Arial" w:cs="Calibri"/>
          <w:sz w:val="18"/>
          <w:szCs w:val="18"/>
        </w:rPr>
        <w:t>será el indicado en los planos de construcción o los indicados por el Inspector de proyecto, donde exista el punto sanitario y el punto hidráulico.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la colocación la Entidad Ejecutora deberá presentar el artefacto al Inspector de proyecto para su aprobación correspondiente.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la lavandería y el grifo de acuerdo a los detalles arquitectónicos,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Ubicar el punto de desagüe y punto hidráulico para la lavandería, además tenga el nivel aceptado y el espacio suficiente para la implementación del artefacto, con la aprobación del Inspector de proyecto.</w:t>
      </w: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La instalación de la lavandería comprenderá el colocado del artefacto, la grifería, sopapas, sifones de PVC y su conexión al sistema de desagüe.</w:t>
      </w: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Fijar la lavandería con mortero de cemento en el lugar indicado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Calibri" w:cs="Calibri"/>
          <w:sz w:val="18"/>
          <w:szCs w:val="18"/>
        </w:rPr>
        <w:t>La conexión de la grifería se ejecutará minuciosamente, asegurando un sellado efectivo en todos los elementos empleados.</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El área de apoyo se someterá a un revestimiento de mortero de cemento, el cual culminará con un acabado de tipo frotachado.</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Calibri" w:cs="Calibri"/>
          <w:sz w:val="18"/>
          <w:szCs w:val="18"/>
        </w:rPr>
      </w:pPr>
      <w:r w:rsidRPr="00EA0BD8">
        <w:rPr>
          <w:rFonts w:eastAsia="Calibri" w:cs="Calibr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EA0BD8" w:rsidRPr="00EA0BD8" w:rsidRDefault="00EA0BD8" w:rsidP="00EA0BD8">
      <w:pPr>
        <w:widowControl w:val="0"/>
        <w:autoSpaceDE w:val="0"/>
        <w:autoSpaceDN w:val="0"/>
        <w:jc w:val="both"/>
        <w:rPr>
          <w:rFonts w:eastAsia="Calibri"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de ejecución o de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Calibri" w:cs="Calibri"/>
          <w:sz w:val="18"/>
          <w:szCs w:val="18"/>
        </w:rPr>
      </w:pPr>
    </w:p>
    <w:p w:rsidR="00EA0BD8" w:rsidRPr="00EA0BD8" w:rsidRDefault="00EA0BD8" w:rsidP="00EA0BD8">
      <w:pPr>
        <w:widowControl w:val="0"/>
        <w:tabs>
          <w:tab w:val="left" w:pos="560"/>
        </w:tabs>
        <w:autoSpaceDE w:val="0"/>
        <w:autoSpaceDN w:val="0"/>
        <w:jc w:val="both"/>
        <w:rPr>
          <w:rFonts w:eastAsia="Calibri" w:cs="Calibri"/>
          <w:b/>
          <w:sz w:val="18"/>
          <w:szCs w:val="18"/>
        </w:rPr>
      </w:pPr>
      <w:r w:rsidRPr="00EA0BD8">
        <w:rPr>
          <w:rFonts w:eastAsia="Calibri" w:cs="Calibri"/>
          <w:b/>
          <w:sz w:val="18"/>
          <w:szCs w:val="18"/>
        </w:rPr>
        <w:t>MEDICIÒN. -</w:t>
      </w:r>
    </w:p>
    <w:p w:rsidR="00EA0BD8" w:rsidRPr="00EA0BD8" w:rsidRDefault="00EA0BD8" w:rsidP="00EA0BD8">
      <w:pPr>
        <w:widowControl w:val="0"/>
        <w:tabs>
          <w:tab w:val="left" w:pos="560"/>
        </w:tabs>
        <w:autoSpaceDE w:val="0"/>
        <w:autoSpaceDN w:val="0"/>
        <w:jc w:val="both"/>
        <w:rPr>
          <w:rFonts w:eastAsia="Calibri" w:cs="Calibri"/>
          <w:b/>
          <w:sz w:val="18"/>
          <w:szCs w:val="18"/>
        </w:rPr>
      </w:pPr>
    </w:p>
    <w:p w:rsidR="00EA0BD8" w:rsidRPr="00EA0BD8" w:rsidRDefault="00EA0BD8" w:rsidP="00EA0BD8">
      <w:pPr>
        <w:widowControl w:val="0"/>
        <w:tabs>
          <w:tab w:val="left" w:pos="560"/>
        </w:tabs>
        <w:autoSpaceDE w:val="0"/>
        <w:autoSpaceDN w:val="0"/>
        <w:jc w:val="both"/>
        <w:rPr>
          <w:rFonts w:eastAsia="Calibri" w:cs="Calibri"/>
          <w:sz w:val="18"/>
          <w:szCs w:val="18"/>
        </w:rPr>
      </w:pPr>
      <w:r w:rsidRPr="00EA0BD8">
        <w:rPr>
          <w:rFonts w:eastAsia="Arial" w:cs="Calibri"/>
          <w:sz w:val="18"/>
          <w:szCs w:val="18"/>
        </w:rPr>
        <w:t xml:space="preserve">La provisión y colocado de lavandería de cemento con accesorios </w:t>
      </w:r>
      <w:r w:rsidRPr="00EA0BD8">
        <w:rPr>
          <w:rFonts w:eastAsia="Calibri" w:cs="Calibri"/>
          <w:sz w:val="18"/>
          <w:szCs w:val="18"/>
        </w:rPr>
        <w:t>se medirá por</w:t>
      </w:r>
      <w:r w:rsidRPr="00EA0BD8">
        <w:rPr>
          <w:rFonts w:eastAsia="Calibri" w:cs="Calibri"/>
          <w:b/>
          <w:sz w:val="18"/>
          <w:szCs w:val="18"/>
        </w:rPr>
        <w:t xml:space="preserve"> Pieza</w:t>
      </w:r>
      <w:r w:rsidRPr="00EA0BD8">
        <w:rPr>
          <w:rFonts w:eastAsia="Calibri" w:cs="Calibri"/>
          <w:sz w:val="18"/>
          <w:szCs w:val="18"/>
        </w:rPr>
        <w:t xml:space="preserve"> de acuerdo con los planos y las presentes especificaciones técnicas estarán pagados una vez que cumpla conforme al precio unitario de la propuesta aceptada.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EA0BD8" w:rsidRPr="009555F8" w:rsidTr="00EA0BD8">
        <w:tc>
          <w:tcPr>
            <w:tcW w:w="24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72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2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50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4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40</w:t>
            </w:r>
          </w:p>
        </w:tc>
        <w:tc>
          <w:tcPr>
            <w:tcW w:w="72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color w:val="000000"/>
                <w:sz w:val="18"/>
                <w:szCs w:val="18"/>
              </w:rPr>
              <w:t>VAC-IS-CAI-5</w:t>
            </w:r>
          </w:p>
        </w:tc>
        <w:tc>
          <w:tcPr>
            <w:tcW w:w="52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PZA</w:t>
            </w:r>
          </w:p>
        </w:tc>
        <w:tc>
          <w:tcPr>
            <w:tcW w:w="350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CAMARA DE INSPECCIÓN DE LADRILLO GAMBOTE (24X12X6) (0,60X0,60)</w:t>
            </w:r>
          </w:p>
        </w:tc>
      </w:tr>
    </w:tbl>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Este ítem comprende la provisión, instalación y construcción de cámara de inspección de ladrillo gambote, incluyendo sus tapas de hormigón armado, de acuerdo a planos constructivos, y/o instrucción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A0BD8">
        <w:rPr>
          <w:rFonts w:eastAsia="Arial" w:cs="Calibri"/>
          <w:color w:val="000000"/>
          <w:sz w:val="18"/>
          <w:szCs w:val="18"/>
          <w:shd w:val="clear" w:color="auto" w:fill="FFFFFF"/>
        </w:rPr>
        <w:cr/>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shd w:val="clear" w:color="auto" w:fill="FFFFFF"/>
        </w:rPr>
        <w:t>Previa verificación del nivel de la excavación y el asentamiento del terreno, los muros de ladrillo serán</w:t>
      </w:r>
      <w:r w:rsidRPr="00EA0BD8">
        <w:rPr>
          <w:rFonts w:eastAsia="Arial" w:cs="Calibri"/>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Cuando los planos no establezcan otra cosa, el mortero de cemento para la mampostería de ladrillo gambote la dosificación será en proporción 1:4. Los ladrillos serán del tipo gambote de primera calidad.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fondo, las paredes laterales y el coronamiento de la cámara deberán ser revocados con mortero de cemento de dosificación 1:3 y un espesor de 1,5 cm. y bruñidas con una mezcla de mortero de cemento 1:1.</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cámaras de inspección deberán ser protegidas del sol y se mantendrán humedecidas 14 días después del hormigonado y no deberán ser cargadas hasta los 28 días después de su construcción.</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relleno de tierra alrededor de las cámaras deberá ser ejecutado con material aprobado por el Inspector de proyecto por capas de 20 cm, apisonadas adecuadamente con humedad óptima.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presente ningún defecto de materiales, de ejecución o de dimensiones mediante inspección visual u otro método conveniente.</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560"/>
        </w:tabs>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cámara de inspección de ladrillo gambote será medida en </w:t>
      </w:r>
      <w:r w:rsidRPr="00EA0BD8">
        <w:rPr>
          <w:rFonts w:eastAsia="Arial" w:cs="Calibri"/>
          <w:b/>
          <w:sz w:val="18"/>
          <w:szCs w:val="18"/>
        </w:rPr>
        <w:t>pieza</w:t>
      </w:r>
      <w:r w:rsidRPr="00EA0BD8">
        <w:rPr>
          <w:rFonts w:eastAsia="Arial" w:cs="Calibri"/>
          <w:sz w:val="18"/>
          <w:szCs w:val="18"/>
        </w:rPr>
        <w:t>, incluyendo todos sus accesorios para el buen funcionamiento.</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EA0BD8" w:rsidRPr="009555F8" w:rsidTr="00EA0BD8">
        <w:tc>
          <w:tcPr>
            <w:tcW w:w="25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3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3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6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25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41</w:t>
            </w:r>
          </w:p>
        </w:tc>
        <w:tc>
          <w:tcPr>
            <w:tcW w:w="934"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 - IS - CAS - 5</w:t>
            </w:r>
          </w:p>
        </w:tc>
        <w:tc>
          <w:tcPr>
            <w:tcW w:w="539"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6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CÁMARA SÉPTICA DE LADRILLO GAMBOTE (24X12X6) (1,50X1,50)</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sz w:val="18"/>
          <w:szCs w:val="18"/>
        </w:rPr>
        <w:t xml:space="preserve">El ítem comprende la provisión, instalación y construcción de </w:t>
      </w:r>
      <w:r w:rsidRPr="00EA0BD8">
        <w:rPr>
          <w:rFonts w:eastAsia="Arial" w:cs="Calibri"/>
          <w:bCs/>
          <w:sz w:val="18"/>
          <w:szCs w:val="18"/>
        </w:rPr>
        <w:t>cámara séptica de ladrillo gambote</w:t>
      </w:r>
      <w:r w:rsidRPr="00EA0BD8">
        <w:rPr>
          <w:rFonts w:eastAsia="Arial" w:cs="Calibri"/>
          <w:sz w:val="18"/>
          <w:szCs w:val="18"/>
        </w:rPr>
        <w:t xml:space="preserve">, para desagüe sanitario que permiten efectuar la recolección y disposición de las aguas residuales, de acuerdo a planos constructivos,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color w:val="000000"/>
          <w:sz w:val="18"/>
          <w:szCs w:val="18"/>
          <w:shd w:val="clear" w:color="auto" w:fill="FFFFFF"/>
        </w:rPr>
      </w:pPr>
      <w:r w:rsidRPr="00EA0BD8">
        <w:rPr>
          <w:rFonts w:eastAsia="Arial" w:cs="Calibr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color w:val="000000"/>
          <w:sz w:val="18"/>
          <w:szCs w:val="18"/>
          <w:shd w:val="clear" w:color="auto" w:fill="FFFFFF"/>
        </w:rPr>
        <w:t>Previa verificación del nivel de la excavación y el asentamiento del terreno, los muros de ladrillo serán</w:t>
      </w:r>
      <w:r w:rsidRPr="00EA0BD8">
        <w:rPr>
          <w:rFonts w:eastAsia="Arial" w:cs="Calibri"/>
          <w:sz w:val="18"/>
          <w:szCs w:val="18"/>
        </w:rPr>
        <w:t xml:space="preserve"> construidas sobre una base de hormigón ciclópeo de 5 cm., a continuación, se procederá con la ejecución de los muros laterales de mampostería de ladrillo.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cámaras sépticas deberán ser protegidas del sol y se mantendrán humedecidas 14 días después del hormigonado y no deberán ser cargadas hasta los 28 días después de su construcción.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instalación de la tubería de entrada y salida de la cámara y los accesorios necesarios deberán se provistos por la Entidad Ejecutora de acuerdo a los planos de detalle.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relleno de tierra alrededor de las cámaras deberá ser ejecutado con material aprobado por el Inspector de proyecto por capas de 20 cm, apisonadas adecuadamente con humedad óptima.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cámara séptica de ladrillo gabote será medido en forma </w:t>
      </w:r>
      <w:r w:rsidRPr="00EA0BD8">
        <w:rPr>
          <w:rFonts w:eastAsia="Arial" w:cs="Calibri"/>
          <w:b/>
          <w:sz w:val="18"/>
          <w:szCs w:val="18"/>
        </w:rPr>
        <w:t>Global</w:t>
      </w:r>
      <w:r w:rsidRPr="00EA0BD8">
        <w:rPr>
          <w:rFonts w:eastAsia="Arial" w:cs="Calibri"/>
          <w:sz w:val="18"/>
          <w:szCs w:val="18"/>
        </w:rPr>
        <w:t>, incluyendo todos sus accesorios para el buen funcionamiento.</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autoSpaceDE w:val="0"/>
        <w:autoSpaceDN w:val="0"/>
        <w:jc w:val="both"/>
        <w:rPr>
          <w:rFonts w:eastAsia="Arial" w:cs="Calibri"/>
          <w:b/>
          <w:sz w:val="18"/>
          <w:szCs w:val="18"/>
        </w:rPr>
      </w:pPr>
    </w:p>
    <w:tbl>
      <w:tblPr>
        <w:tblStyle w:val="TablaconcuadrculaCOPA3"/>
        <w:tblW w:w="5000" w:type="pct"/>
        <w:tblLook w:val="04A0" w:firstRow="1" w:lastRow="0" w:firstColumn="1" w:lastColumn="0" w:noHBand="0" w:noVBand="1"/>
      </w:tblPr>
      <w:tblGrid>
        <w:gridCol w:w="528"/>
        <w:gridCol w:w="1641"/>
        <w:gridCol w:w="1105"/>
        <w:gridCol w:w="5979"/>
      </w:tblGrid>
      <w:tr w:rsidR="00EA0BD8" w:rsidRPr="009555F8" w:rsidTr="00EA0BD8">
        <w:tc>
          <w:tcPr>
            <w:tcW w:w="28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8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9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3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rPr>
          <w:trHeight w:val="370"/>
        </w:trPr>
        <w:tc>
          <w:tcPr>
            <w:tcW w:w="285"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42</w:t>
            </w:r>
          </w:p>
        </w:tc>
        <w:tc>
          <w:tcPr>
            <w:tcW w:w="88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VAC-IS-POA-4</w:t>
            </w:r>
          </w:p>
        </w:tc>
        <w:tc>
          <w:tcPr>
            <w:tcW w:w="597"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31" w:type="pct"/>
            <w:shd w:val="clear" w:color="auto" w:fill="BDD6EE"/>
            <w:vAlign w:val="center"/>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POZO ABSORBENTE DE MAMPOSTERÍA DE PIEDRA H=2,50</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Verdana" w:cs="Calibri"/>
          <w:spacing w:val="-1"/>
          <w:sz w:val="18"/>
          <w:szCs w:val="18"/>
        </w:rPr>
      </w:pPr>
      <w:r w:rsidRPr="00EA0BD8">
        <w:rPr>
          <w:rFonts w:eastAsia="Arial" w:cs="Calibr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EA0BD8">
        <w:rPr>
          <w:rFonts w:eastAsia="Verdana" w:cs="Calibri"/>
          <w:spacing w:val="-1"/>
          <w:sz w:val="18"/>
          <w:szCs w:val="18"/>
        </w:rPr>
        <w:t>e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cumplir con los requisitos establecidos en la Norma Boliviana del Hormigón Armado CBH-87 para los materiales que cubre esta norma.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shd w:val="clear" w:color="auto" w:fill="FFFFFF"/>
        </w:rPr>
      </w:pPr>
      <w:r w:rsidRPr="00EA0BD8">
        <w:rPr>
          <w:rFonts w:eastAsia="Arial" w:cs="Calibr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A0BD8">
        <w:rPr>
          <w:rFonts w:eastAsia="Arial" w:cs="Calibri"/>
          <w:sz w:val="18"/>
          <w:szCs w:val="18"/>
          <w:shd w:val="clear" w:color="auto" w:fill="FFFFFF"/>
        </w:rPr>
        <w:cr/>
      </w:r>
      <w:r w:rsidRPr="00EA0BD8">
        <w:rPr>
          <w:rFonts w:eastAsia="Arial" w:cs="Calibri"/>
          <w:sz w:val="18"/>
          <w:szCs w:val="18"/>
        </w:rPr>
        <w:t>En la excavación se protegerán árboles, postes, cercas, letreros, tuberías de agua potable y otros, debiendo la Entidad Ejecutora en caso de ser dañados reemplazarlos o restaurarlos a su cuenta.</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Para una buena ejecución del ítem se realizará pruebas hidráulicas y pruebas de aceptación del sistema.</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El pozo absorbente de mampostería de piedra H=2,50 será medido en forma </w:t>
      </w:r>
      <w:r w:rsidRPr="00EA0BD8">
        <w:rPr>
          <w:rFonts w:eastAsia="Arial" w:cs="Calibri"/>
          <w:b/>
          <w:bCs/>
          <w:sz w:val="18"/>
          <w:szCs w:val="18"/>
        </w:rPr>
        <w:t>global</w:t>
      </w:r>
      <w:r w:rsidRPr="00EA0BD8">
        <w:rPr>
          <w:rFonts w:eastAsia="Arial" w:cs="Calibri"/>
          <w:sz w:val="18"/>
          <w:szCs w:val="18"/>
        </w:rPr>
        <w:t>, incluyendo todos sus accesorios para el buen funcionamiento del pozo de absorción.</w:t>
      </w:r>
    </w:p>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rPr>
          <w:rFonts w:eastAsia="Arial" w:cs="Calibri"/>
          <w:b/>
          <w:sz w:val="18"/>
          <w:szCs w:val="18"/>
        </w:rPr>
      </w:pPr>
      <w:r w:rsidRPr="00EA0BD8">
        <w:rPr>
          <w:rFonts w:eastAsia="Arial" w:cs="Calibri"/>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536"/>
        <w:gridCol w:w="1630"/>
        <w:gridCol w:w="1121"/>
        <w:gridCol w:w="5966"/>
      </w:tblGrid>
      <w:tr w:rsidR="00EA0BD8" w:rsidRPr="009555F8" w:rsidTr="00EA0BD8">
        <w:tc>
          <w:tcPr>
            <w:tcW w:w="28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8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0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2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8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43</w:t>
            </w:r>
          </w:p>
        </w:tc>
        <w:tc>
          <w:tcPr>
            <w:tcW w:w="88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VAC-IS-ART-1</w:t>
            </w:r>
          </w:p>
        </w:tc>
        <w:tc>
          <w:tcPr>
            <w:tcW w:w="60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322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E INSTALACIÓN DE ARTEFACTOS PARA BAÑO</w:t>
            </w:r>
          </w:p>
        </w:tc>
      </w:tr>
    </w:tbl>
    <w:p w:rsidR="00EA0BD8" w:rsidRPr="00EA0BD8" w:rsidRDefault="00EA0BD8" w:rsidP="00EA0BD8">
      <w:pPr>
        <w:widowControl w:val="0"/>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se refiere a la </w:t>
      </w:r>
      <w:r w:rsidRPr="00EA0BD8">
        <w:rPr>
          <w:rFonts w:eastAsia="Arial" w:cs="Calibri"/>
          <w:bCs/>
          <w:sz w:val="18"/>
          <w:szCs w:val="18"/>
        </w:rPr>
        <w:t>provisión e instalación de artefactos para baño</w:t>
      </w:r>
      <w:r w:rsidRPr="00EA0BD8">
        <w:rPr>
          <w:rFonts w:eastAsia="Arial" w:cs="Calibri"/>
          <w:sz w:val="18"/>
          <w:szCs w:val="18"/>
        </w:rPr>
        <w:t xml:space="preserve">, de acuerdo a la ubicación y cantidad establecida en los planos de detalle, presentación de propuestas y/o instrucciones del Inspector de proyecto.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Inodoro doble descarga</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deberá prever todas las herramientas, equipos y accesorios necesarios para la ejecución del ítem. En general se seguirán las siguientes directrices: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Previa a la instalación se deberá verificar que toda la instalación de agua potable y desagüe sanitario este culminada.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Lavamanos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Su ubicación e instalación del lavamanos será el indicado en los planos de construcción o los indicados por el Inspector de proyecto, donde exista el punto sanitario y el punto hidráulico.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Antes de la colocación la Entidad Ejecutora deberá presentar el artefacto al Inspector de proyecto para su aprobación correspondiente.</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Se realizará el replanteo donde se ubicará el lavamanos y el grifo de acuerdo a los detalles arquitectónicos, planos constructivos y/o instrucciones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Verificar que el revestimiento cerámico de las paredes y piso del baño este totalmente culminados.</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Ubicar el punto de desagüe y punto hidráulico para el lavamanos, además tenga el nivel aceptado y el espacio suficiente para la implementación del artefacto, con la aprobación del Inspector de proyecto.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Colocar el lavamanos con pedestal con la posición final a instalar.</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Marcar la posición de la platina, uñetas, las grapas plásticas o los tornillos en la pared terminada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Fijar la platina, uñetas o las grapas plásticas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Perforar los agujeros marcados en la pared o en piso terminado (si el modelo lo permite). No fijar firmemente aún.</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Colocar el lavamanos en la platina, las grapas plásticas o tornillos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Posicionar el pedestal levantando el lavamanos suavemente y fijándolo contra la pared. Fijar la platina, uñetas o las grapas plásticas (según sea el caso).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Conectar el sifón al desagüe del piso con un tubo, para esto se debe utilizar la tuerca para unirlo al sifón y en ambos extremos asegurar bien la rosca para evitar la filtración de olores y de agua.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Conectar los suministros de agua a la grifería con el chicotillo flexible comprobando el sellado en todos los elementos utilizados.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Artefactos Sanitarios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Para la verificar la correcta instalación de los artefactos de baño se debe realizar la prueba hidráulica para lo cual se debe contar con una bomba de agua en el sitio.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   </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medición de la Provisión e Instalación de Artefactos para Baño se realizará de forma </w:t>
      </w:r>
      <w:r w:rsidRPr="00EA0BD8">
        <w:rPr>
          <w:rFonts w:eastAsia="Arial" w:cs="Calibri"/>
          <w:b/>
          <w:sz w:val="18"/>
          <w:szCs w:val="18"/>
        </w:rPr>
        <w:t>Global</w:t>
      </w:r>
      <w:r w:rsidRPr="00EA0BD8">
        <w:rPr>
          <w:rFonts w:eastAsia="Arial" w:cs="Calibri"/>
          <w:sz w:val="18"/>
          <w:szCs w:val="18"/>
        </w:rPr>
        <w:t xml:space="preserve"> de acuerdo a lo estipulado en la presentación de propuesta.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rPr>
          <w:rFonts w:eastAsia="Arial" w:cs="Calibr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EA0BD8" w:rsidRPr="009555F8" w:rsidTr="00EA0BD8">
        <w:tc>
          <w:tcPr>
            <w:tcW w:w="32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99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7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01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2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44</w:t>
            </w:r>
          </w:p>
        </w:tc>
        <w:tc>
          <w:tcPr>
            <w:tcW w:w="99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VAC-IE-DUC-1</w:t>
            </w:r>
          </w:p>
        </w:tc>
        <w:tc>
          <w:tcPr>
            <w:tcW w:w="67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PZA</w:t>
            </w:r>
          </w:p>
        </w:tc>
        <w:tc>
          <w:tcPr>
            <w:tcW w:w="301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Y COLOCADO DE DUCHA ELÉCTRICA</w:t>
            </w:r>
          </w:p>
        </w:tc>
      </w:tr>
    </w:tbl>
    <w:p w:rsidR="00EA0BD8" w:rsidRPr="00EA0BD8" w:rsidRDefault="00EA0BD8" w:rsidP="00EA0BD8">
      <w:pPr>
        <w:widowControl w:val="0"/>
        <w:tabs>
          <w:tab w:val="left" w:pos="560"/>
        </w:tabs>
        <w:autoSpaceDE w:val="0"/>
        <w:autoSpaceDN w:val="0"/>
        <w:jc w:val="both"/>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DESCRIPCIÓN.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Este ítem se refiere a la </w:t>
      </w:r>
      <w:r w:rsidRPr="00EA0BD8">
        <w:rPr>
          <w:rFonts w:eastAsia="Arial" w:cs="Calibri"/>
          <w:bCs/>
          <w:color w:val="000000"/>
          <w:sz w:val="18"/>
          <w:szCs w:val="18"/>
        </w:rPr>
        <w:t>provisión y colocado de ducha eléctrica</w:t>
      </w:r>
      <w:r w:rsidRPr="00EA0BD8">
        <w:rPr>
          <w:rFonts w:eastAsia="Arial" w:cs="Calibri"/>
          <w:color w:val="000000"/>
          <w:sz w:val="18"/>
          <w:szCs w:val="18"/>
        </w:rPr>
        <w:t>, con todos sus accesorios, de acuerdo a lo establecido en los planos constructivos y/o instrucciones del Inspector de proyecto.</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b/>
          <w:color w:val="000000"/>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cs="Calibri"/>
          <w:color w:val="333333"/>
          <w:sz w:val="18"/>
          <w:szCs w:val="18"/>
          <w:lang w:eastAsia="es-ES"/>
        </w:rPr>
        <w:br/>
      </w: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La ducha deberá ser instalada a una altura de aproximadamente 2.10 m. sobre el nivel del piso o lo indicado en los planos de detalle.</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conexión, fuga, dimensiones o mal apoyado mediante testeo, inspección visual u otro método conveniente.</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MEDICIÓN. –</w:t>
      </w:r>
    </w:p>
    <w:p w:rsidR="00EA0BD8" w:rsidRPr="00EA0BD8" w:rsidRDefault="00EA0BD8" w:rsidP="00EA0BD8">
      <w:pPr>
        <w:widowControl w:val="0"/>
        <w:tabs>
          <w:tab w:val="left" w:pos="560"/>
        </w:tabs>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 xml:space="preserve">La </w:t>
      </w:r>
      <w:r w:rsidRPr="00EA0BD8">
        <w:rPr>
          <w:rFonts w:eastAsia="Arial" w:cs="Calibri"/>
          <w:bCs/>
          <w:color w:val="000000"/>
          <w:sz w:val="18"/>
          <w:szCs w:val="18"/>
        </w:rPr>
        <w:t>provisión y colocado de ducha eléctrica</w:t>
      </w:r>
      <w:r w:rsidRPr="00EA0BD8">
        <w:rPr>
          <w:rFonts w:eastAsia="Arial" w:cs="Calibri"/>
          <w:color w:val="000000"/>
          <w:sz w:val="18"/>
          <w:szCs w:val="18"/>
        </w:rPr>
        <w:t xml:space="preserve"> se medirá por </w:t>
      </w:r>
      <w:r w:rsidRPr="00EA0BD8">
        <w:rPr>
          <w:rFonts w:eastAsia="Arial" w:cs="Calibri"/>
          <w:b/>
          <w:bCs/>
          <w:color w:val="000000"/>
          <w:sz w:val="18"/>
          <w:szCs w:val="18"/>
        </w:rPr>
        <w:t>Pieza,</w:t>
      </w:r>
      <w:r w:rsidRPr="00EA0BD8">
        <w:rPr>
          <w:rFonts w:eastAsia="Arial" w:cs="Calibri"/>
          <w:color w:val="000000"/>
          <w:sz w:val="18"/>
          <w:szCs w:val="18"/>
        </w:rPr>
        <w:t xml:space="preserve"> colocado y terminado en el sitio de acuerdo a planos y/o instrucciones del Inspector de proyecto.</w:t>
      </w:r>
    </w:p>
    <w:p w:rsidR="00EA0BD8" w:rsidRPr="00EA0BD8" w:rsidRDefault="00EA0BD8" w:rsidP="00EA0BD8">
      <w:pPr>
        <w:widowControl w:val="0"/>
        <w:tabs>
          <w:tab w:val="left" w:pos="2025"/>
        </w:tabs>
        <w:autoSpaceDE w:val="0"/>
        <w:autoSpaceDN w:val="0"/>
        <w:rPr>
          <w:rFonts w:eastAsia="Arial" w:cs="Calibri"/>
          <w:b/>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color w:val="000000"/>
          <w:sz w:val="18"/>
          <w:szCs w:val="18"/>
        </w:rPr>
        <w:t>APORTE PROPIO. -</w:t>
      </w: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rPr>
          <w:rFonts w:eastAsia="Arial" w:cs="Calibr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EA0BD8" w:rsidRPr="009555F8" w:rsidTr="00EA0BD8">
        <w:tc>
          <w:tcPr>
            <w:tcW w:w="278"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0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336"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8"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45</w:t>
            </w:r>
          </w:p>
        </w:tc>
        <w:tc>
          <w:tcPr>
            <w:tcW w:w="80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VAC-IE-PTI-1</w:t>
            </w:r>
          </w:p>
        </w:tc>
        <w:tc>
          <w:tcPr>
            <w:tcW w:w="58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33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PROVISIÓN E INSTALACIÓN DE PUESTA A TIERRA C/JABALINA</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0"/>
        </w:tabs>
        <w:autoSpaceDE w:val="0"/>
        <w:autoSpaceDN w:val="0"/>
        <w:adjustRightInd w:val="0"/>
        <w:jc w:val="both"/>
        <w:rPr>
          <w:rFonts w:eastAsia="Arial" w:cs="Calibri"/>
          <w:b/>
          <w:bCs/>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jabalina debe ser colocada equidistante a una distancia mínima igual o superior a dos veces la longitud de cada jabalina. Es esencial evitar deformaciones en la jabalina.</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Las conexiones entre las jabalinas y el conductor desnudo deben realizarse mediante el método de soldadura Cadweld. Cada punto de unión debe formar una entidad única y será sujeta a la aprobación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provisión e instalación de puesta a tierra c/jabalina  se realizará por </w:t>
      </w:r>
      <w:r w:rsidRPr="00EA0BD8">
        <w:rPr>
          <w:rFonts w:eastAsia="Arial" w:cs="Calibri"/>
          <w:b/>
          <w:sz w:val="18"/>
          <w:szCs w:val="18"/>
        </w:rPr>
        <w:t>Punto,</w:t>
      </w:r>
      <w:r w:rsidRPr="00EA0BD8">
        <w:rPr>
          <w:rFonts w:eastAsia="Arial" w:cs="Calibri"/>
          <w:sz w:val="18"/>
          <w:szCs w:val="18"/>
        </w:rPr>
        <w:t xml:space="preserve"> de acuerdo a lo estipulado en la presentación de propuesta.</w:t>
      </w:r>
    </w:p>
    <w:p w:rsidR="00EA0BD8" w:rsidRPr="00EA0BD8" w:rsidRDefault="00EA0BD8" w:rsidP="00EA0BD8">
      <w:pPr>
        <w:widowControl w:val="0"/>
        <w:tabs>
          <w:tab w:val="left" w:pos="8711"/>
        </w:tabs>
        <w:autoSpaceDE w:val="0"/>
        <w:autoSpaceDN w:val="0"/>
        <w:rPr>
          <w:rFonts w:eastAsia="Arial" w:cs="Calibri"/>
          <w:sz w:val="18"/>
          <w:szCs w:val="18"/>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both"/>
        <w:rPr>
          <w:rFonts w:eastAsia="Arial" w:cs="Calibr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EA0BD8" w:rsidRPr="009555F8" w:rsidTr="00EA0BD8">
        <w:tc>
          <w:tcPr>
            <w:tcW w:w="25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75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4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445"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5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46</w:t>
            </w:r>
          </w:p>
        </w:tc>
        <w:tc>
          <w:tcPr>
            <w:tcW w:w="75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VAC-IE-ILU-1</w:t>
            </w:r>
          </w:p>
        </w:tc>
        <w:tc>
          <w:tcPr>
            <w:tcW w:w="54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44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ELÉCTRICA (PUNTO DE ILUMINACIÓN FOCO LED 18 W)</w:t>
            </w:r>
          </w:p>
        </w:tc>
      </w:tr>
    </w:tbl>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comprende la </w:t>
      </w:r>
      <w:r w:rsidRPr="00EA0BD8">
        <w:rPr>
          <w:rFonts w:eastAsia="Arial" w:cs="Calibri"/>
          <w:bCs/>
          <w:sz w:val="18"/>
          <w:szCs w:val="18"/>
        </w:rPr>
        <w:t>Instalación eléctrica (punto de iluminación Foco Led 18W)</w:t>
      </w:r>
      <w:r w:rsidRPr="00EA0BD8">
        <w:rPr>
          <w:rFonts w:eastAsia="Arial" w:cs="Calibri"/>
          <w:sz w:val="18"/>
          <w:szCs w:val="18"/>
        </w:rPr>
        <w:t>, dispuesta de acuerdo a los detalles de planos del proyecto o bien a lo indicado por el Inspector de proyectos.</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del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del circuito de iluminación será independiente de los demás, no se aceptará empalmes con otros tipos de circuitos, de esta manera se evitará el mal funcionamiento y cortocircuitos. </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w:t>
      </w:r>
      <w:r w:rsidRPr="00EA0BD8">
        <w:rPr>
          <w:rFonts w:eastAsia="Arial" w:cs="Calibri"/>
          <w:bCs/>
          <w:sz w:val="18"/>
          <w:szCs w:val="18"/>
        </w:rPr>
        <w:t>Instalación eléctrica (punto de iluminación Foco Led 18W) se medirá</w:t>
      </w:r>
      <w:r w:rsidRPr="00EA0BD8">
        <w:rPr>
          <w:rFonts w:eastAsia="Arial" w:cs="Calibri"/>
          <w:sz w:val="18"/>
          <w:szCs w:val="18"/>
        </w:rPr>
        <w:t xml:space="preserve"> por </w:t>
      </w:r>
      <w:r w:rsidRPr="00EA0BD8">
        <w:rPr>
          <w:rFonts w:eastAsia="Arial" w:cs="Calibri"/>
          <w:b/>
          <w:sz w:val="18"/>
          <w:szCs w:val="18"/>
        </w:rPr>
        <w:t xml:space="preserve">Punto </w:t>
      </w:r>
      <w:r w:rsidRPr="00EA0BD8">
        <w:rPr>
          <w:rFonts w:eastAsia="Arial" w:cs="Calibri"/>
          <w:sz w:val="18"/>
          <w:szCs w:val="18"/>
        </w:rPr>
        <w:t>instalado con todos sus accesorios</w:t>
      </w:r>
      <w:r w:rsidRPr="00EA0BD8">
        <w:rPr>
          <w:rFonts w:eastAsia="Arial" w:cs="Calibri"/>
          <w:b/>
          <w:sz w:val="18"/>
          <w:szCs w:val="18"/>
        </w:rPr>
        <w:t xml:space="preserve"> </w:t>
      </w:r>
      <w:r w:rsidRPr="00EA0BD8">
        <w:rPr>
          <w:rFonts w:eastAsia="Arial" w:cs="Calibri"/>
          <w:sz w:val="18"/>
          <w:szCs w:val="18"/>
        </w:rPr>
        <w:t xml:space="preserve">y funcionamiento comprobado de acuerdo a planos y/o instrucción del Inspector de proyecto. </w:t>
      </w: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rPr>
          <w:rFonts w:eastAsia="Arial" w:cs="Calibri"/>
          <w:sz w:val="18"/>
          <w:szCs w:val="18"/>
        </w:rPr>
      </w:pPr>
      <w:r w:rsidRPr="00EA0BD8">
        <w:rPr>
          <w:rFonts w:eastAsia="Arial" w:cs="Calibri"/>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center"/>
        <w:rPr>
          <w:rFonts w:eastAsia="Arial" w:cs="Calibr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EA0BD8" w:rsidRPr="009555F8" w:rsidTr="00EA0BD8">
        <w:tc>
          <w:tcPr>
            <w:tcW w:w="277"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60"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2"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81"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47</w:t>
            </w:r>
          </w:p>
        </w:tc>
        <w:tc>
          <w:tcPr>
            <w:tcW w:w="860"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VAC-IE-COR-2</w:t>
            </w:r>
          </w:p>
        </w:tc>
        <w:tc>
          <w:tcPr>
            <w:tcW w:w="58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28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bCs/>
                <w:sz w:val="18"/>
                <w:szCs w:val="18"/>
              </w:rPr>
              <w:t>INSTALACIÓN ELÉCTRICA (PUNTO TOMACORRIENTE SIMPLE)</w:t>
            </w:r>
          </w:p>
        </w:tc>
      </w:tr>
    </w:tbl>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DESCRIPCIÓN.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Este Ítem comprende la Instalación eléctrica (punto de tomacorriente simple), dispuesta de acuerdo </w:t>
      </w:r>
      <w:r w:rsidRPr="00EA0BD8">
        <w:rPr>
          <w:rFonts w:eastAsia="Arial" w:cs="Calibri"/>
          <w:color w:val="000000"/>
          <w:sz w:val="18"/>
          <w:szCs w:val="18"/>
        </w:rPr>
        <w:t>los planos constructivos y/o instrucciones del Inspector de proyecto</w:t>
      </w:r>
      <w:r w:rsidRPr="00EA0BD8">
        <w:rPr>
          <w:rFonts w:eastAsia="Arial" w:cs="Calibri"/>
          <w:sz w:val="18"/>
          <w:szCs w:val="18"/>
        </w:rPr>
        <w:t>.</w:t>
      </w:r>
    </w:p>
    <w:p w:rsidR="00EA0BD8" w:rsidRPr="00EA0BD8" w:rsidRDefault="00EA0BD8" w:rsidP="00EA0BD8">
      <w:pPr>
        <w:widowControl w:val="0"/>
        <w:tabs>
          <w:tab w:val="left" w:pos="8711"/>
        </w:tabs>
        <w:autoSpaceDE w:val="0"/>
        <w:autoSpaceDN w:val="0"/>
        <w:jc w:val="both"/>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MATERIALES, HERRAMIENTAS Y EQUIPO.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EA0BD8">
        <w:rPr>
          <w:rFonts w:eastAsia="Arial" w:cs="Calibri"/>
          <w:sz w:val="18"/>
          <w:szCs w:val="18"/>
        </w:rPr>
        <w:t>proyecto</w:t>
      </w:r>
      <w:bookmarkEnd w:id="196"/>
      <w:r w:rsidRPr="00EA0BD8">
        <w:rPr>
          <w:rFonts w:eastAsia="Arial" w:cs="Calibri"/>
          <w:sz w:val="18"/>
          <w:szCs w:val="18"/>
        </w:rPr>
        <w:t>.</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FORMA DE EJECUCIÓN.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En general, la instalación eléctrica (punto tomacorriente simple) deberá cumplir con las siguientes directrices referidas a la ejecución:</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tomacorrientes deben instalarse a 0.40 m sobre el nivel del piso terminado, y en los lugares indicados en planos y/o instrucciones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deberá presentar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eléctrica (punto de tomacorriente simple) se medirá por </w:t>
      </w:r>
      <w:r w:rsidRPr="00EA0BD8">
        <w:rPr>
          <w:rFonts w:eastAsia="Arial" w:cs="Calibri"/>
          <w:b/>
          <w:sz w:val="18"/>
          <w:szCs w:val="18"/>
        </w:rPr>
        <w:t xml:space="preserve">Punto </w:t>
      </w:r>
      <w:r w:rsidRPr="00EA0BD8">
        <w:rPr>
          <w:rFonts w:eastAsia="Arial" w:cs="Calibri"/>
          <w:sz w:val="18"/>
          <w:szCs w:val="18"/>
        </w:rPr>
        <w:t xml:space="preserve">instalado con todos sus accesorios de acuerdo a planos constructivos y/o instrucción del Inspector de </w:t>
      </w:r>
      <w:bookmarkStart w:id="197" w:name="_Hlk166509234"/>
      <w:r w:rsidRPr="00EA0BD8">
        <w:rPr>
          <w:rFonts w:eastAsia="Arial" w:cs="Calibri"/>
          <w:sz w:val="18"/>
          <w:szCs w:val="18"/>
        </w:rPr>
        <w:t>proyecto</w:t>
      </w:r>
      <w:r w:rsidRPr="00EA0BD8">
        <w:rPr>
          <w:rFonts w:eastAsia="Arial" w:cs="Calibri"/>
          <w:b/>
          <w:sz w:val="18"/>
          <w:szCs w:val="18"/>
        </w:rPr>
        <w:t xml:space="preserve"> </w:t>
      </w:r>
      <w:bookmarkEnd w:id="197"/>
      <w:r w:rsidRPr="00EA0BD8">
        <w:rPr>
          <w:rFonts w:eastAsia="Arial" w:cs="Calibri"/>
          <w:sz w:val="18"/>
          <w:szCs w:val="18"/>
        </w:rPr>
        <w:t>y funcionamiento comprobado mediante testeo o pruebas correspondientes.</w:t>
      </w:r>
    </w:p>
    <w:p w:rsidR="00EA0BD8" w:rsidRPr="00EA0BD8" w:rsidRDefault="00EA0BD8" w:rsidP="00EA0BD8">
      <w:pPr>
        <w:widowControl w:val="0"/>
        <w:tabs>
          <w:tab w:val="left" w:pos="8711"/>
        </w:tabs>
        <w:autoSpaceDE w:val="0"/>
        <w:autoSpaceDN w:val="0"/>
        <w:rPr>
          <w:rFonts w:eastAsia="Arial" w:cs="Calibri"/>
          <w:sz w:val="18"/>
          <w:szCs w:val="18"/>
          <w:u w:val="single"/>
        </w:rPr>
      </w:pPr>
    </w:p>
    <w:p w:rsidR="00EA0BD8" w:rsidRPr="00EA0BD8" w:rsidRDefault="00EA0BD8" w:rsidP="00EA0BD8">
      <w:pPr>
        <w:widowControl w:val="0"/>
        <w:tabs>
          <w:tab w:val="left" w:pos="560"/>
        </w:tabs>
        <w:autoSpaceDE w:val="0"/>
        <w:autoSpaceDN w:val="0"/>
        <w:jc w:val="both"/>
        <w:rPr>
          <w:rFonts w:eastAsia="Arial" w:cs="Calibri"/>
          <w:b/>
          <w:sz w:val="18"/>
          <w:szCs w:val="18"/>
        </w:rPr>
      </w:pPr>
      <w:r w:rsidRPr="00EA0BD8">
        <w:rPr>
          <w:rFonts w:eastAsia="Arial" w:cs="Calibri"/>
          <w:b/>
          <w:sz w:val="18"/>
          <w:szCs w:val="18"/>
        </w:rPr>
        <w:t>APORTE PROPIO. -</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EA0BD8">
        <w:rPr>
          <w:rFonts w:eastAsia="Arial" w:cs="Calibri"/>
          <w:sz w:val="18"/>
          <w:szCs w:val="18"/>
        </w:rPr>
        <w:t>proyecto</w:t>
      </w:r>
      <w:r w:rsidRPr="00EA0BD8">
        <w:rPr>
          <w:rFonts w:eastAsia="Arial" w:cs="Calibri"/>
          <w:color w:val="000000"/>
          <w:sz w:val="18"/>
          <w:szCs w:val="18"/>
        </w:rPr>
        <w:t>,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eastAsia="Arial" w:cs="Calibri"/>
          <w:color w:val="000000"/>
          <w:sz w:val="18"/>
          <w:szCs w:val="18"/>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widowControl w:val="0"/>
        <w:tabs>
          <w:tab w:val="left" w:pos="8711"/>
        </w:tabs>
        <w:autoSpaceDE w:val="0"/>
        <w:autoSpaceDN w:val="0"/>
        <w:jc w:val="both"/>
        <w:rPr>
          <w:rFonts w:eastAsia="Arial" w:cs="Calibr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EA0BD8" w:rsidRPr="009555F8" w:rsidTr="00EA0BD8">
        <w:tc>
          <w:tcPr>
            <w:tcW w:w="27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86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58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326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27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48</w:t>
            </w:r>
          </w:p>
        </w:tc>
        <w:tc>
          <w:tcPr>
            <w:tcW w:w="86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VAC-IE-COR-1</w:t>
            </w:r>
          </w:p>
        </w:tc>
        <w:tc>
          <w:tcPr>
            <w:tcW w:w="58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326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ELÉCTRICA (PUNTO TOMACORRIENTE DOBLE)</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Este Ítem comprende la Instalación eléctrica (punto de tomacorriente doble),de acuerdo a los detalles de planos del proyecto o bien a lo indicado por el Inspector de proyecto.</w:t>
      </w: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bookmarkStart w:id="198" w:name="_Hlk99440952"/>
      <w:bookmarkStart w:id="199" w:name="_Hlk99441616"/>
      <w:r w:rsidRPr="00EA0BD8">
        <w:rPr>
          <w:rFonts w:eastAsia="Arial" w:cs="Calibri"/>
          <w:sz w:val="18"/>
          <w:szCs w:val="18"/>
        </w:rPr>
        <w:t>Los materiales serán de calidad que aseguren la durabilidad y correcto funcionamiento de las instalaciones; previo a su empleo en obra deberá ser aprobado por el Inspector de proyecto.</w:t>
      </w:r>
      <w:bookmarkEnd w:id="198"/>
      <w:bookmarkEnd w:id="199"/>
    </w:p>
    <w:p w:rsidR="00EA0BD8" w:rsidRPr="00EA0BD8" w:rsidRDefault="00EA0BD8" w:rsidP="00EA0BD8">
      <w:pPr>
        <w:widowControl w:val="0"/>
        <w:tabs>
          <w:tab w:val="left" w:pos="8711"/>
        </w:tabs>
        <w:autoSpaceDE w:val="0"/>
        <w:autoSpaceDN w:val="0"/>
        <w:jc w:val="both"/>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autoSpaceDE w:val="0"/>
        <w:autoSpaceDN w:val="0"/>
        <w:jc w:val="both"/>
        <w:rPr>
          <w:rFonts w:eastAsia="Arial" w:cs="Calibri"/>
          <w:sz w:val="18"/>
          <w:szCs w:val="18"/>
        </w:rPr>
      </w:pPr>
      <w:r w:rsidRPr="00EA0BD8">
        <w:rPr>
          <w:rFonts w:eastAsia="Arial" w:cs="Calibri"/>
          <w:sz w:val="18"/>
          <w:szCs w:val="18"/>
        </w:rPr>
        <w:t>Los tomacorrientes deben instalarse a 0.40 m sobre el nivel del piso terminado, y en los lugares indicados en planos y/o instrucciones del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rPr>
          <w:rFonts w:eastAsia="Arial" w:cs="Calibri"/>
          <w:b/>
          <w:sz w:val="18"/>
          <w:szCs w:val="18"/>
        </w:rPr>
      </w:pPr>
      <w:r w:rsidRPr="00EA0BD8">
        <w:rPr>
          <w:rFonts w:eastAsia="Arial" w:cs="Calibri"/>
          <w:b/>
          <w:sz w:val="18"/>
          <w:szCs w:val="18"/>
        </w:rPr>
        <w:t>MEDICIÓN. -</w:t>
      </w:r>
    </w:p>
    <w:p w:rsidR="00EA0BD8" w:rsidRPr="00EA0BD8" w:rsidRDefault="00EA0BD8" w:rsidP="00EA0BD8">
      <w:pPr>
        <w:widowControl w:val="0"/>
        <w:tabs>
          <w:tab w:val="left" w:pos="8711"/>
        </w:tabs>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La Instalación eléctrica (punto de tomacorriente doble), se medirá por </w:t>
      </w:r>
      <w:r w:rsidRPr="00EA0BD8">
        <w:rPr>
          <w:rFonts w:eastAsia="Arial" w:cs="Calibri"/>
          <w:b/>
          <w:sz w:val="18"/>
          <w:szCs w:val="18"/>
        </w:rPr>
        <w:t xml:space="preserve">Punto, </w:t>
      </w:r>
      <w:r w:rsidRPr="00EA0BD8">
        <w:rPr>
          <w:rFonts w:eastAsia="Arial" w:cs="Calibri"/>
          <w:sz w:val="18"/>
          <w:szCs w:val="18"/>
        </w:rPr>
        <w:t>instalado con todos sus accesorios</w:t>
      </w:r>
      <w:r w:rsidRPr="00EA0BD8">
        <w:rPr>
          <w:rFonts w:eastAsia="Arial" w:cs="Calibri"/>
          <w:b/>
          <w:sz w:val="18"/>
          <w:szCs w:val="18"/>
        </w:rPr>
        <w:t xml:space="preserve"> </w:t>
      </w:r>
      <w:r w:rsidRPr="00EA0BD8">
        <w:rPr>
          <w:rFonts w:eastAsia="Arial" w:cs="Calibri"/>
          <w:sz w:val="18"/>
          <w:szCs w:val="18"/>
        </w:rPr>
        <w:t xml:space="preserve">y funcionamiento comprobado de acuerdo a planos y/o instrucción del Inspector de proyecto. </w:t>
      </w:r>
    </w:p>
    <w:p w:rsidR="00EA0BD8" w:rsidRPr="00EA0BD8" w:rsidRDefault="00EA0BD8" w:rsidP="00EA0BD8">
      <w:pPr>
        <w:widowControl w:val="0"/>
        <w:autoSpaceDE w:val="0"/>
        <w:autoSpaceDN w:val="0"/>
        <w:jc w:val="both"/>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ind w:right="154"/>
        <w:rPr>
          <w:rFonts w:eastAsia="Arial" w:cs="Calibri"/>
          <w:sz w:val="18"/>
          <w:szCs w:val="18"/>
        </w:rPr>
      </w:pPr>
    </w:p>
    <w:p w:rsidR="00EA0BD8" w:rsidRPr="00EA0BD8" w:rsidRDefault="00EA0BD8" w:rsidP="00EA0BD8">
      <w:pPr>
        <w:widowControl w:val="0"/>
        <w:autoSpaceDE w:val="0"/>
        <w:autoSpaceDN w:val="0"/>
        <w:ind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9"/>
          <w:sz w:val="18"/>
          <w:szCs w:val="18"/>
        </w:rPr>
        <w:t xml:space="preserve"> </w:t>
      </w:r>
      <w:r w:rsidRPr="00EA0BD8">
        <w:rPr>
          <w:rFonts w:eastAsia="Arial" w:cs="Calibri"/>
          <w:sz w:val="18"/>
          <w:szCs w:val="18"/>
        </w:rPr>
        <w:t>en</w:t>
      </w:r>
      <w:r w:rsidRPr="00EA0BD8">
        <w:rPr>
          <w:rFonts w:eastAsia="Arial" w:cs="Calibri"/>
          <w:spacing w:val="-9"/>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2"/>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3"/>
          <w:sz w:val="18"/>
          <w:szCs w:val="18"/>
        </w:rPr>
        <w:t xml:space="preserve"> </w:t>
      </w:r>
      <w:r w:rsidRPr="00EA0BD8">
        <w:rPr>
          <w:rFonts w:eastAsia="Arial" w:cs="Calibri"/>
          <w:sz w:val="18"/>
          <w:szCs w:val="18"/>
        </w:rPr>
        <w:t>que</w:t>
      </w:r>
      <w:r w:rsidRPr="00EA0BD8">
        <w:rPr>
          <w:rFonts w:eastAsia="Arial" w:cs="Calibri"/>
          <w:spacing w:val="-11"/>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8"/>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rPr>
          <w:rFonts w:eastAsia="Arial" w:cs="Calibri"/>
          <w:b/>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rPr>
          <w:rFonts w:cs="Calibri"/>
          <w:sz w:val="18"/>
          <w:szCs w:val="18"/>
        </w:rPr>
      </w:pPr>
    </w:p>
    <w:p w:rsidR="00EA0BD8" w:rsidRPr="00EA0BD8" w:rsidRDefault="00EA0BD8" w:rsidP="00EA0BD8">
      <w:pPr>
        <w:rPr>
          <w:rFonts w:cs="Calibri"/>
          <w:sz w:val="18"/>
          <w:szCs w:val="18"/>
        </w:rPr>
      </w:pPr>
    </w:p>
    <w:p w:rsidR="00EA0BD8" w:rsidRPr="00EA0BD8" w:rsidRDefault="00EA0BD8" w:rsidP="00EA0BD8">
      <w:pPr>
        <w:widowControl w:val="0"/>
        <w:tabs>
          <w:tab w:val="left" w:pos="8711"/>
        </w:tabs>
        <w:autoSpaceDE w:val="0"/>
        <w:autoSpaceDN w:val="0"/>
        <w:rPr>
          <w:rFonts w:eastAsia="Arial" w:cs="Calibr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EA0BD8" w:rsidRPr="009555F8" w:rsidTr="00EA0BD8">
        <w:tc>
          <w:tcPr>
            <w:tcW w:w="332"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005"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697"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96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32"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49</w:t>
            </w:r>
          </w:p>
        </w:tc>
        <w:tc>
          <w:tcPr>
            <w:tcW w:w="1005"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VAC-IE-FUE-1</w:t>
            </w:r>
          </w:p>
        </w:tc>
        <w:tc>
          <w:tcPr>
            <w:tcW w:w="697"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PTO</w:t>
            </w:r>
          </w:p>
        </w:tc>
        <w:tc>
          <w:tcPr>
            <w:tcW w:w="296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INSTALACIÓN ELÉCTRICA (TOMA DE FUERZA)</w:t>
            </w:r>
          </w:p>
        </w:tc>
      </w:tr>
    </w:tbl>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left="119" w:right="145"/>
        <w:rPr>
          <w:rFonts w:eastAsia="Arial" w:cs="Calibri"/>
          <w:sz w:val="18"/>
          <w:szCs w:val="18"/>
        </w:rPr>
      </w:pPr>
      <w:r w:rsidRPr="00EA0BD8">
        <w:rPr>
          <w:rFonts w:eastAsia="Arial" w:cs="Calibr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EA0BD8" w:rsidRPr="00EA0BD8" w:rsidRDefault="00EA0BD8" w:rsidP="00EA0BD8">
      <w:pPr>
        <w:widowControl w:val="0"/>
        <w:autoSpaceDE w:val="0"/>
        <w:autoSpaceDN w:val="0"/>
        <w:ind w:left="119"/>
        <w:jc w:val="both"/>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tabs>
          <w:tab w:val="left" w:pos="8711"/>
        </w:tabs>
        <w:autoSpaceDE w:val="0"/>
        <w:autoSpaceDN w:val="0"/>
        <w:jc w:val="both"/>
        <w:rPr>
          <w:rFonts w:eastAsia="Arial" w:cs="Calibri"/>
          <w:sz w:val="18"/>
          <w:szCs w:val="18"/>
        </w:rPr>
      </w:pPr>
      <w:bookmarkStart w:id="200" w:name="_Hlk129440156"/>
      <w:r w:rsidRPr="00EA0BD8">
        <w:rPr>
          <w:rFonts w:eastAsia="Arial" w:cs="Calibri"/>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autoSpaceDE w:val="0"/>
        <w:autoSpaceDN w:val="0"/>
        <w:jc w:val="both"/>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autoSpaceDE w:val="0"/>
        <w:autoSpaceDN w:val="0"/>
        <w:jc w:val="both"/>
        <w:outlineLvl w:val="0"/>
        <w:rPr>
          <w:rFonts w:eastAsia="Arial" w:cs="Calibri"/>
          <w:b/>
          <w:bCs/>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ind w:right="161"/>
        <w:rPr>
          <w:rFonts w:eastAsia="Arial" w:cs="Calibri"/>
          <w:bCs/>
          <w:sz w:val="18"/>
          <w:szCs w:val="18"/>
        </w:rPr>
      </w:pPr>
      <w:r w:rsidRPr="00EA0BD8">
        <w:rPr>
          <w:rFonts w:eastAsia="Arial" w:cs="Calibri"/>
          <w:sz w:val="18"/>
          <w:szCs w:val="18"/>
        </w:rPr>
        <w:t xml:space="preserve">La Instalación Eléctrica (toma de fuerza) se medirá por </w:t>
      </w:r>
      <w:r w:rsidRPr="00EA0BD8">
        <w:rPr>
          <w:rFonts w:eastAsia="Arial" w:cs="Calibri"/>
          <w:b/>
          <w:sz w:val="18"/>
          <w:szCs w:val="18"/>
        </w:rPr>
        <w:t xml:space="preserve">Punto, </w:t>
      </w:r>
      <w:r w:rsidRPr="00EA0BD8">
        <w:rPr>
          <w:rFonts w:eastAsia="Arial" w:cs="Calibri"/>
          <w:bCs/>
          <w:sz w:val="18"/>
          <w:szCs w:val="18"/>
        </w:rPr>
        <w:t>correctamente instalado por la Entidad Ejecutora y aprobado por el Inspector de proyecto.</w:t>
      </w:r>
    </w:p>
    <w:p w:rsidR="00EA0BD8" w:rsidRPr="00EA0BD8" w:rsidRDefault="00EA0BD8" w:rsidP="00EA0BD8">
      <w:pPr>
        <w:widowControl w:val="0"/>
        <w:autoSpaceDE w:val="0"/>
        <w:autoSpaceDN w:val="0"/>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ind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9"/>
          <w:sz w:val="18"/>
          <w:szCs w:val="18"/>
        </w:rPr>
        <w:t xml:space="preserve"> </w:t>
      </w:r>
      <w:r w:rsidRPr="00EA0BD8">
        <w:rPr>
          <w:rFonts w:eastAsia="Arial" w:cs="Calibri"/>
          <w:sz w:val="18"/>
          <w:szCs w:val="18"/>
        </w:rPr>
        <w:t>en</w:t>
      </w:r>
      <w:r w:rsidRPr="00EA0BD8">
        <w:rPr>
          <w:rFonts w:eastAsia="Arial" w:cs="Calibri"/>
          <w:spacing w:val="-9"/>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2"/>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3"/>
          <w:sz w:val="18"/>
          <w:szCs w:val="18"/>
        </w:rPr>
        <w:t xml:space="preserve"> </w:t>
      </w:r>
      <w:r w:rsidRPr="00EA0BD8">
        <w:rPr>
          <w:rFonts w:eastAsia="Arial" w:cs="Calibri"/>
          <w:sz w:val="18"/>
          <w:szCs w:val="18"/>
        </w:rPr>
        <w:t>que</w:t>
      </w:r>
      <w:r w:rsidRPr="00EA0BD8">
        <w:rPr>
          <w:rFonts w:eastAsia="Arial" w:cs="Calibri"/>
          <w:spacing w:val="-11"/>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8"/>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autoSpaceDE w:val="0"/>
        <w:autoSpaceDN w:val="0"/>
        <w:rPr>
          <w:rFonts w:eastAsia="Arial" w:cs="Calibr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EA0BD8" w:rsidRPr="009555F8" w:rsidTr="00EA0BD8">
        <w:tc>
          <w:tcPr>
            <w:tcW w:w="343"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051"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719"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2886" w:type="pct"/>
            <w:shd w:val="clear" w:color="auto" w:fill="323E4F"/>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34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50</w:t>
            </w:r>
          </w:p>
        </w:tc>
        <w:tc>
          <w:tcPr>
            <w:tcW w:w="1051"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VAC-IE-TBD-1</w:t>
            </w:r>
          </w:p>
        </w:tc>
        <w:tc>
          <w:tcPr>
            <w:tcW w:w="71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2886"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TABLERO DE DISTRIBUCIÓN (3 CIRCUITOS)</w:t>
            </w:r>
          </w:p>
        </w:tc>
      </w:tr>
    </w:tbl>
    <w:p w:rsidR="00EA0BD8" w:rsidRPr="00EA0BD8" w:rsidRDefault="00EA0BD8" w:rsidP="00EA0BD8">
      <w:pPr>
        <w:widowControl w:val="0"/>
        <w:autoSpaceDE w:val="0"/>
        <w:autoSpaceDN w:val="0"/>
        <w:ind w:left="-142"/>
        <w:outlineLvl w:val="0"/>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DESCRIPCIÓN. –</w:t>
      </w:r>
    </w:p>
    <w:p w:rsidR="00EA0BD8" w:rsidRPr="00EA0BD8" w:rsidRDefault="00EA0BD8" w:rsidP="00EA0BD8">
      <w:pPr>
        <w:widowControl w:val="0"/>
        <w:autoSpaceDE w:val="0"/>
        <w:autoSpaceDN w:val="0"/>
        <w:ind w:left="119" w:right="145"/>
        <w:rPr>
          <w:rFonts w:eastAsia="Arial" w:cs="Calibri"/>
          <w:sz w:val="18"/>
          <w:szCs w:val="18"/>
        </w:rPr>
      </w:pPr>
      <w:r w:rsidRPr="00EA0BD8">
        <w:rPr>
          <w:rFonts w:eastAsia="Arial" w:cs="Calibr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MATERIALES, HERRAMIENTAS Y EQUIPO.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proporcionará todos los materiales (excepto los de aporte propio), herramientas y equipo necesarios para la ejecución de los trabajos, los mismos deberán ser aprobados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accesorios deben ser de primera calidad dentro el mercado local y que cumplan las exigencias técnicas del proyecto.</w:t>
      </w:r>
    </w:p>
    <w:p w:rsidR="00EA0BD8" w:rsidRPr="00EA0BD8" w:rsidRDefault="00EA0BD8" w:rsidP="00EA0BD8">
      <w:pPr>
        <w:widowControl w:val="0"/>
        <w:tabs>
          <w:tab w:val="left" w:pos="0"/>
        </w:tabs>
        <w:autoSpaceDE w:val="0"/>
        <w:autoSpaceDN w:val="0"/>
        <w:adjustRightInd w:val="0"/>
        <w:jc w:val="both"/>
        <w:rPr>
          <w:rFonts w:eastAsia="Arial" w:cs="Calibri"/>
          <w:b/>
          <w:bCs/>
          <w:sz w:val="18"/>
          <w:szCs w:val="18"/>
        </w:rPr>
      </w:pPr>
    </w:p>
    <w:p w:rsidR="00EA0BD8" w:rsidRPr="00EA0BD8" w:rsidRDefault="00EA0BD8" w:rsidP="00EA0BD8">
      <w:pPr>
        <w:widowControl w:val="0"/>
        <w:autoSpaceDE w:val="0"/>
        <w:autoSpaceDN w:val="0"/>
        <w:ind w:left="390"/>
        <w:outlineLvl w:val="0"/>
        <w:rPr>
          <w:rFonts w:eastAsia="Arial" w:cs="Calibri"/>
          <w:b/>
          <w:bCs/>
          <w:sz w:val="18"/>
          <w:szCs w:val="18"/>
        </w:rPr>
      </w:pPr>
      <w:r w:rsidRPr="00EA0BD8">
        <w:rPr>
          <w:rFonts w:eastAsia="Arial" w:cs="Calibri"/>
          <w:b/>
          <w:bCs/>
          <w:sz w:val="18"/>
          <w:szCs w:val="18"/>
        </w:rPr>
        <w:t>FORMA DE EJECUCIÓN. –</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En caso de que existiere discrepancia entre planos y especificaciones, se deberá presentar la solución al Inspector de proyecto, para obtener la aprobación de la misma.</w:t>
      </w: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b/>
          <w:sz w:val="18"/>
          <w:szCs w:val="18"/>
        </w:rPr>
      </w:pPr>
      <w:r w:rsidRPr="00EA0BD8">
        <w:rPr>
          <w:rFonts w:eastAsia="Arial" w:cs="Calibri"/>
          <w:b/>
          <w:sz w:val="18"/>
          <w:szCs w:val="18"/>
        </w:rPr>
        <w:t>Criterios de Control, Aceptación y Rechazo</w:t>
      </w:r>
    </w:p>
    <w:p w:rsidR="00EA0BD8" w:rsidRPr="00EA0BD8" w:rsidRDefault="00EA0BD8" w:rsidP="00EA0BD8">
      <w:pPr>
        <w:widowControl w:val="0"/>
        <w:tabs>
          <w:tab w:val="left" w:pos="560"/>
        </w:tabs>
        <w:autoSpaceDE w:val="0"/>
        <w:autoSpaceDN w:val="0"/>
        <w:jc w:val="both"/>
        <w:rPr>
          <w:rFonts w:eastAsia="Arial" w:cs="Calibri"/>
          <w:sz w:val="18"/>
          <w:szCs w:val="18"/>
        </w:rPr>
      </w:pPr>
      <w:r w:rsidRPr="00EA0BD8">
        <w:rPr>
          <w:rFonts w:eastAsia="Arial" w:cs="Calibri"/>
          <w:sz w:val="18"/>
          <w:szCs w:val="18"/>
        </w:rPr>
        <w:t>El Inspector de proyecto deberá verificar que la ejecución del ítem no presenta ningún defecto de materiales, ejecución o dimensiones mediante: testeo, inspección visual u otro método conveniente.</w:t>
      </w:r>
    </w:p>
    <w:p w:rsidR="00EA0BD8" w:rsidRPr="00EA0BD8" w:rsidRDefault="00EA0BD8" w:rsidP="00EA0BD8">
      <w:pPr>
        <w:widowControl w:val="0"/>
        <w:tabs>
          <w:tab w:val="left" w:pos="8711"/>
        </w:tabs>
        <w:autoSpaceDE w:val="0"/>
        <w:autoSpaceDN w:val="0"/>
        <w:jc w:val="both"/>
        <w:rPr>
          <w:rFonts w:eastAsia="Arial" w:cs="Calibri"/>
          <w:sz w:val="18"/>
          <w:szCs w:val="18"/>
        </w:rPr>
      </w:pPr>
    </w:p>
    <w:p w:rsidR="00EA0BD8" w:rsidRPr="00EA0BD8" w:rsidRDefault="00EA0BD8" w:rsidP="00EA0BD8">
      <w:pPr>
        <w:widowControl w:val="0"/>
        <w:tabs>
          <w:tab w:val="left" w:pos="8711"/>
        </w:tabs>
        <w:autoSpaceDE w:val="0"/>
        <w:autoSpaceDN w:val="0"/>
        <w:jc w:val="both"/>
        <w:rPr>
          <w:rFonts w:eastAsia="Arial" w:cs="Calibri"/>
          <w:sz w:val="18"/>
          <w:szCs w:val="18"/>
        </w:rPr>
      </w:pPr>
      <w:r w:rsidRPr="00EA0BD8">
        <w:rPr>
          <w:rFonts w:eastAsia="Arial" w:cs="Calibr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MEDICIÓN. –</w:t>
      </w:r>
    </w:p>
    <w:p w:rsidR="00EA0BD8" w:rsidRPr="00EA0BD8" w:rsidRDefault="00EA0BD8" w:rsidP="00EA0BD8">
      <w:pPr>
        <w:widowControl w:val="0"/>
        <w:autoSpaceDE w:val="0"/>
        <w:autoSpaceDN w:val="0"/>
        <w:rPr>
          <w:rFonts w:eastAsia="Arial" w:cs="Calibri"/>
          <w:sz w:val="18"/>
          <w:szCs w:val="18"/>
        </w:rPr>
      </w:pPr>
      <w:r w:rsidRPr="00EA0BD8">
        <w:rPr>
          <w:rFonts w:eastAsia="Arial" w:cs="Calibri"/>
          <w:sz w:val="18"/>
          <w:szCs w:val="18"/>
        </w:rPr>
        <w:t xml:space="preserve">El tablero de distribución (3 circuitos) se medirá en forma </w:t>
      </w:r>
      <w:r w:rsidRPr="00EA0BD8">
        <w:rPr>
          <w:rFonts w:eastAsia="Arial" w:cs="Calibri"/>
          <w:b/>
          <w:sz w:val="18"/>
          <w:szCs w:val="18"/>
        </w:rPr>
        <w:t xml:space="preserve">Global, </w:t>
      </w:r>
      <w:r w:rsidRPr="00EA0BD8">
        <w:rPr>
          <w:rFonts w:eastAsia="Arial" w:cs="Calibri"/>
          <w:sz w:val="18"/>
          <w:szCs w:val="18"/>
        </w:rPr>
        <w:t>de acuerdo a lo estipulado en la presentación de propuesta.</w:t>
      </w:r>
    </w:p>
    <w:p w:rsidR="00EA0BD8" w:rsidRPr="00EA0BD8" w:rsidRDefault="00EA0BD8" w:rsidP="00EA0BD8">
      <w:pPr>
        <w:widowControl w:val="0"/>
        <w:autoSpaceDE w:val="0"/>
        <w:autoSpaceDN w:val="0"/>
        <w:ind w:left="119"/>
        <w:outlineLvl w:val="0"/>
        <w:rPr>
          <w:rFonts w:eastAsia="Arial" w:cs="Calibri"/>
          <w:b/>
          <w:bCs/>
          <w:sz w:val="18"/>
          <w:szCs w:val="18"/>
        </w:rPr>
      </w:pPr>
    </w:p>
    <w:p w:rsidR="00EA0BD8" w:rsidRPr="00EA0BD8" w:rsidRDefault="00EA0BD8" w:rsidP="00EA0BD8">
      <w:pPr>
        <w:widowControl w:val="0"/>
        <w:autoSpaceDE w:val="0"/>
        <w:autoSpaceDN w:val="0"/>
        <w:ind w:left="119"/>
        <w:outlineLvl w:val="0"/>
        <w:rPr>
          <w:rFonts w:eastAsia="Arial" w:cs="Calibri"/>
          <w:b/>
          <w:bCs/>
          <w:sz w:val="18"/>
          <w:szCs w:val="18"/>
        </w:rPr>
      </w:pPr>
      <w:r w:rsidRPr="00EA0BD8">
        <w:rPr>
          <w:rFonts w:eastAsia="Arial" w:cs="Calibri"/>
          <w:b/>
          <w:bCs/>
          <w:sz w:val="18"/>
          <w:szCs w:val="18"/>
        </w:rPr>
        <w:t>APORTE PROPIO. –</w:t>
      </w:r>
    </w:p>
    <w:p w:rsidR="00EA0BD8" w:rsidRPr="00EA0BD8" w:rsidRDefault="00EA0BD8" w:rsidP="00EA0BD8">
      <w:pPr>
        <w:widowControl w:val="0"/>
        <w:autoSpaceDE w:val="0"/>
        <w:autoSpaceDN w:val="0"/>
        <w:rPr>
          <w:rFonts w:eastAsia="Arial" w:cs="Calibri"/>
          <w:b/>
          <w:sz w:val="18"/>
          <w:szCs w:val="18"/>
        </w:rPr>
      </w:pPr>
    </w:p>
    <w:p w:rsidR="00EA0BD8" w:rsidRPr="00EA0BD8" w:rsidRDefault="00EA0BD8" w:rsidP="00EA0BD8">
      <w:pPr>
        <w:widowControl w:val="0"/>
        <w:autoSpaceDE w:val="0"/>
        <w:autoSpaceDN w:val="0"/>
        <w:ind w:left="119" w:right="154"/>
        <w:rPr>
          <w:rFonts w:eastAsia="Arial" w:cs="Calibri"/>
          <w:sz w:val="18"/>
          <w:szCs w:val="18"/>
        </w:rPr>
      </w:pPr>
      <w:r w:rsidRPr="00EA0BD8">
        <w:rPr>
          <w:rFonts w:eastAsia="Arial" w:cs="Calibri"/>
          <w:sz w:val="18"/>
          <w:szCs w:val="18"/>
        </w:rPr>
        <w:t>El</w:t>
      </w:r>
      <w:r w:rsidRPr="00EA0BD8">
        <w:rPr>
          <w:rFonts w:eastAsia="Arial" w:cs="Calibri"/>
          <w:spacing w:val="-7"/>
          <w:sz w:val="18"/>
          <w:szCs w:val="18"/>
        </w:rPr>
        <w:t xml:space="preserve"> </w:t>
      </w:r>
      <w:r w:rsidRPr="00EA0BD8">
        <w:rPr>
          <w:rFonts w:eastAsia="Arial" w:cs="Calibri"/>
          <w:sz w:val="18"/>
          <w:szCs w:val="18"/>
        </w:rPr>
        <w:t>aporte</w:t>
      </w:r>
      <w:r w:rsidRPr="00EA0BD8">
        <w:rPr>
          <w:rFonts w:eastAsia="Arial" w:cs="Calibri"/>
          <w:spacing w:val="-14"/>
          <w:sz w:val="18"/>
          <w:szCs w:val="18"/>
        </w:rPr>
        <w:t xml:space="preserve"> </w:t>
      </w:r>
      <w:r w:rsidRPr="00EA0BD8">
        <w:rPr>
          <w:rFonts w:eastAsia="Arial" w:cs="Calibri"/>
          <w:sz w:val="18"/>
          <w:szCs w:val="18"/>
        </w:rPr>
        <w:t>propio</w:t>
      </w:r>
      <w:r w:rsidRPr="00EA0BD8">
        <w:rPr>
          <w:rFonts w:eastAsia="Arial" w:cs="Calibri"/>
          <w:spacing w:val="-11"/>
          <w:sz w:val="18"/>
          <w:szCs w:val="18"/>
        </w:rPr>
        <w:t xml:space="preserve"> </w:t>
      </w:r>
      <w:r w:rsidRPr="00EA0BD8">
        <w:rPr>
          <w:rFonts w:eastAsia="Arial" w:cs="Calibri"/>
          <w:sz w:val="18"/>
          <w:szCs w:val="18"/>
        </w:rPr>
        <w:t>se</w:t>
      </w:r>
      <w:r w:rsidRPr="00EA0BD8">
        <w:rPr>
          <w:rFonts w:eastAsia="Arial" w:cs="Calibri"/>
          <w:spacing w:val="-11"/>
          <w:sz w:val="18"/>
          <w:szCs w:val="18"/>
        </w:rPr>
        <w:t xml:space="preserve"> </w:t>
      </w:r>
      <w:r w:rsidRPr="00EA0BD8">
        <w:rPr>
          <w:rFonts w:eastAsia="Arial" w:cs="Calibri"/>
          <w:sz w:val="18"/>
          <w:szCs w:val="18"/>
        </w:rPr>
        <w:t>encuentra</w:t>
      </w:r>
      <w:r w:rsidRPr="00EA0BD8">
        <w:rPr>
          <w:rFonts w:eastAsia="Arial" w:cs="Calibri"/>
          <w:spacing w:val="-6"/>
          <w:sz w:val="18"/>
          <w:szCs w:val="18"/>
        </w:rPr>
        <w:t xml:space="preserve"> </w:t>
      </w:r>
      <w:r w:rsidRPr="00EA0BD8">
        <w:rPr>
          <w:rFonts w:eastAsia="Arial" w:cs="Calibri"/>
          <w:sz w:val="18"/>
          <w:szCs w:val="18"/>
        </w:rPr>
        <w:t>especificado</w:t>
      </w:r>
      <w:r w:rsidRPr="00EA0BD8">
        <w:rPr>
          <w:rFonts w:eastAsia="Arial" w:cs="Calibri"/>
          <w:spacing w:val="-12"/>
          <w:sz w:val="18"/>
          <w:szCs w:val="18"/>
        </w:rPr>
        <w:t xml:space="preserve"> </w:t>
      </w:r>
      <w:r w:rsidRPr="00EA0BD8">
        <w:rPr>
          <w:rFonts w:eastAsia="Arial" w:cs="Calibri"/>
          <w:sz w:val="18"/>
          <w:szCs w:val="18"/>
        </w:rPr>
        <w:t>en</w:t>
      </w:r>
      <w:r w:rsidRPr="00EA0BD8">
        <w:rPr>
          <w:rFonts w:eastAsia="Arial" w:cs="Calibri"/>
          <w:spacing w:val="-7"/>
          <w:sz w:val="18"/>
          <w:szCs w:val="18"/>
        </w:rPr>
        <w:t xml:space="preserve"> </w:t>
      </w:r>
      <w:r w:rsidRPr="00EA0BD8">
        <w:rPr>
          <w:rFonts w:eastAsia="Arial" w:cs="Calibri"/>
          <w:sz w:val="18"/>
          <w:szCs w:val="18"/>
        </w:rPr>
        <w:t>el</w:t>
      </w:r>
      <w:r w:rsidRPr="00EA0BD8">
        <w:rPr>
          <w:rFonts w:eastAsia="Arial" w:cs="Calibri"/>
          <w:spacing w:val="-5"/>
          <w:sz w:val="18"/>
          <w:szCs w:val="18"/>
        </w:rPr>
        <w:t xml:space="preserve"> </w:t>
      </w:r>
      <w:r w:rsidRPr="00EA0BD8">
        <w:rPr>
          <w:rFonts w:eastAsia="Arial" w:cs="Calibri"/>
          <w:sz w:val="18"/>
          <w:szCs w:val="18"/>
        </w:rPr>
        <w:t>análisis</w:t>
      </w:r>
      <w:r w:rsidRPr="00EA0BD8">
        <w:rPr>
          <w:rFonts w:eastAsia="Arial" w:cs="Calibri"/>
          <w:spacing w:val="-13"/>
          <w:sz w:val="18"/>
          <w:szCs w:val="18"/>
        </w:rPr>
        <w:t xml:space="preserve"> </w:t>
      </w:r>
      <w:r w:rsidRPr="00EA0BD8">
        <w:rPr>
          <w:rFonts w:eastAsia="Arial" w:cs="Calibri"/>
          <w:sz w:val="18"/>
          <w:szCs w:val="18"/>
        </w:rPr>
        <w:t>unitario,</w:t>
      </w:r>
      <w:r w:rsidRPr="00EA0BD8">
        <w:rPr>
          <w:rFonts w:eastAsia="Arial" w:cs="Calibri"/>
          <w:spacing w:val="-10"/>
          <w:sz w:val="18"/>
          <w:szCs w:val="18"/>
        </w:rPr>
        <w:t xml:space="preserve"> </w:t>
      </w:r>
      <w:r w:rsidRPr="00EA0BD8">
        <w:rPr>
          <w:rFonts w:eastAsia="Arial" w:cs="Calibri"/>
          <w:sz w:val="18"/>
          <w:szCs w:val="18"/>
        </w:rPr>
        <w:t>mismos</w:t>
      </w:r>
      <w:r w:rsidRPr="00EA0BD8">
        <w:rPr>
          <w:rFonts w:eastAsia="Arial" w:cs="Calibri"/>
          <w:spacing w:val="-11"/>
          <w:sz w:val="18"/>
          <w:szCs w:val="18"/>
        </w:rPr>
        <w:t xml:space="preserve"> </w:t>
      </w:r>
      <w:r w:rsidRPr="00EA0BD8">
        <w:rPr>
          <w:rFonts w:eastAsia="Arial" w:cs="Calibri"/>
          <w:sz w:val="18"/>
          <w:szCs w:val="18"/>
        </w:rPr>
        <w:t>que</w:t>
      </w:r>
      <w:r w:rsidRPr="00EA0BD8">
        <w:rPr>
          <w:rFonts w:eastAsia="Arial" w:cs="Calibri"/>
          <w:spacing w:val="-12"/>
          <w:sz w:val="18"/>
          <w:szCs w:val="18"/>
        </w:rPr>
        <w:t xml:space="preserve"> </w:t>
      </w:r>
      <w:r w:rsidRPr="00EA0BD8">
        <w:rPr>
          <w:rFonts w:eastAsia="Arial" w:cs="Calibri"/>
          <w:sz w:val="18"/>
          <w:szCs w:val="18"/>
        </w:rPr>
        <w:t>no</w:t>
      </w:r>
      <w:r w:rsidRPr="00EA0BD8">
        <w:rPr>
          <w:rFonts w:eastAsia="Arial" w:cs="Calibri"/>
          <w:spacing w:val="-11"/>
          <w:sz w:val="18"/>
          <w:szCs w:val="18"/>
        </w:rPr>
        <w:t xml:space="preserve"> </w:t>
      </w:r>
      <w:r w:rsidRPr="00EA0BD8">
        <w:rPr>
          <w:rFonts w:eastAsia="Arial" w:cs="Calibri"/>
          <w:sz w:val="18"/>
          <w:szCs w:val="18"/>
        </w:rPr>
        <w:t>serán</w:t>
      </w:r>
      <w:r w:rsidRPr="00EA0BD8">
        <w:rPr>
          <w:rFonts w:eastAsia="Arial" w:cs="Calibri"/>
          <w:spacing w:val="-6"/>
          <w:sz w:val="18"/>
          <w:szCs w:val="18"/>
        </w:rPr>
        <w:t xml:space="preserve"> </w:t>
      </w:r>
      <w:r w:rsidRPr="00EA0BD8">
        <w:rPr>
          <w:rFonts w:eastAsia="Arial" w:cs="Calibr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EA0BD8" w:rsidRPr="00EA0BD8" w:rsidRDefault="00EA0BD8" w:rsidP="00EA0BD8">
      <w:pPr>
        <w:widowControl w:val="0"/>
        <w:autoSpaceDE w:val="0"/>
        <w:autoSpaceDN w:val="0"/>
        <w:rPr>
          <w:rFonts w:eastAsia="Arial" w:cs="Calibri"/>
          <w:sz w:val="18"/>
          <w:szCs w:val="18"/>
        </w:rPr>
      </w:pPr>
    </w:p>
    <w:p w:rsidR="00EA0BD8" w:rsidRPr="00EA0BD8" w:rsidRDefault="00EA0BD8" w:rsidP="00EA0BD8">
      <w:pPr>
        <w:widowControl w:val="0"/>
        <w:autoSpaceDE w:val="0"/>
        <w:autoSpaceDN w:val="0"/>
        <w:ind w:left="119"/>
        <w:rPr>
          <w:rFonts w:eastAsia="Arial" w:cs="Calibri"/>
          <w:sz w:val="18"/>
          <w:szCs w:val="18"/>
        </w:rPr>
      </w:pPr>
      <w:r w:rsidRPr="00EA0BD8">
        <w:rPr>
          <w:rFonts w:eastAsia="Arial" w:cs="Calibri"/>
          <w:sz w:val="18"/>
          <w:szCs w:val="18"/>
        </w:rPr>
        <w:t>Este aporte estará sujeto al cronograma de ejecución de obra de la Entidad Ejecutora.</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EA0BD8" w:rsidRPr="009555F8" w:rsidTr="00EA0BD8">
        <w:tc>
          <w:tcPr>
            <w:tcW w:w="479"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N</w:t>
            </w:r>
          </w:p>
        </w:tc>
        <w:tc>
          <w:tcPr>
            <w:tcW w:w="152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CODIGO</w:t>
            </w:r>
          </w:p>
        </w:tc>
        <w:tc>
          <w:tcPr>
            <w:tcW w:w="1004"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UNIDAD</w:t>
            </w:r>
          </w:p>
        </w:tc>
        <w:tc>
          <w:tcPr>
            <w:tcW w:w="1993" w:type="pct"/>
            <w:shd w:val="clear" w:color="auto" w:fill="1F3864"/>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ITEM</w:t>
            </w:r>
          </w:p>
        </w:tc>
      </w:tr>
      <w:tr w:rsidR="00EA0BD8" w:rsidRPr="009555F8" w:rsidTr="00EA0BD8">
        <w:tc>
          <w:tcPr>
            <w:tcW w:w="479"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51</w:t>
            </w:r>
          </w:p>
        </w:tc>
        <w:tc>
          <w:tcPr>
            <w:tcW w:w="152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VAC-OF-LIM-1</w:t>
            </w:r>
          </w:p>
        </w:tc>
        <w:tc>
          <w:tcPr>
            <w:tcW w:w="1004"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sz w:val="18"/>
                <w:szCs w:val="18"/>
              </w:rPr>
              <w:t>GLB</w:t>
            </w:r>
          </w:p>
        </w:tc>
        <w:tc>
          <w:tcPr>
            <w:tcW w:w="1993" w:type="pct"/>
            <w:shd w:val="clear" w:color="auto" w:fill="BDD6EE"/>
          </w:tcPr>
          <w:p w:rsidR="00EA0BD8" w:rsidRPr="00EA0BD8" w:rsidRDefault="00EA0BD8" w:rsidP="00EA0BD8">
            <w:pPr>
              <w:widowControl w:val="0"/>
              <w:autoSpaceDE w:val="0"/>
              <w:autoSpaceDN w:val="0"/>
              <w:jc w:val="center"/>
              <w:rPr>
                <w:rFonts w:eastAsia="Arial" w:cs="Calibri"/>
                <w:b/>
                <w:sz w:val="18"/>
                <w:szCs w:val="18"/>
              </w:rPr>
            </w:pPr>
            <w:r w:rsidRPr="00EA0BD8">
              <w:rPr>
                <w:rFonts w:eastAsia="Arial" w:cs="Calibri"/>
                <w:b/>
                <w:color w:val="000000"/>
                <w:sz w:val="18"/>
                <w:szCs w:val="18"/>
                <w:lang w:eastAsia="es-ES"/>
              </w:rPr>
              <w:t>LIMPIEZA GENERAL</w:t>
            </w:r>
          </w:p>
        </w:tc>
      </w:tr>
    </w:tbl>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DESCRIPCIÓN.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center"/>
        <w:rPr>
          <w:rFonts w:eastAsia="Arial" w:cs="Calibri"/>
          <w:b/>
          <w:color w:val="000000"/>
          <w:sz w:val="18"/>
          <w:szCs w:val="18"/>
          <w:lang w:eastAsia="es-ES"/>
        </w:rPr>
      </w:pPr>
      <w:r w:rsidRPr="00EA0BD8">
        <w:rPr>
          <w:rFonts w:eastAsia="Arial" w:cs="Calibri"/>
          <w:b/>
          <w:color w:val="000000"/>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MATERIALES, HERRAMIENTAS Y EQUIPO.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r w:rsidRPr="00EA0BD8">
        <w:rPr>
          <w:rFonts w:eastAsia="Arial" w:cs="Calibri"/>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FORMA DE EJECUCIÓN.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r w:rsidRPr="00EA0BD8">
        <w:rPr>
          <w:rFonts w:eastAsia="Arial" w:cs="Calibri"/>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A0BD8">
        <w:rPr>
          <w:rFonts w:eastAsia="Arial" w:cs="Calibri"/>
          <w:color w:val="000000"/>
          <w:sz w:val="18"/>
          <w:szCs w:val="18"/>
          <w:lang w:eastAsia="es-ES"/>
        </w:rPr>
        <w:t>todos los trabajos necesarios para mantener la obra libre de desechos para aprobación y aceptación</w:t>
      </w:r>
      <w:r w:rsidRPr="00EA0BD8">
        <w:rPr>
          <w:rFonts w:eastAsia="Arial" w:cs="Calibri"/>
          <w:color w:val="000000"/>
          <w:sz w:val="18"/>
          <w:szCs w:val="18"/>
          <w:lang w:val="es-MX" w:eastAsia="es-ES"/>
        </w:rPr>
        <w:t xml:space="preserve"> </w:t>
      </w:r>
      <w:r w:rsidRPr="00EA0BD8">
        <w:rPr>
          <w:rFonts w:eastAsia="Arial" w:cs="Calibri"/>
          <w:color w:val="000000"/>
          <w:sz w:val="18"/>
          <w:szCs w:val="18"/>
          <w:lang w:eastAsia="es-ES"/>
        </w:rPr>
        <w:t xml:space="preserve">del Inspector de proyecto.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color w:val="000000"/>
          <w:sz w:val="18"/>
          <w:szCs w:val="18"/>
          <w:lang w:val="es-MX" w:eastAsia="es-ES"/>
        </w:rPr>
      </w:pPr>
      <w:r w:rsidRPr="00EA0BD8">
        <w:rPr>
          <w:rFonts w:eastAsia="Arial" w:cs="Calibri"/>
          <w:color w:val="000000"/>
          <w:sz w:val="18"/>
          <w:szCs w:val="18"/>
          <w:lang w:eastAsia="es-ES"/>
        </w:rPr>
        <w:t xml:space="preserve">El método para realizar el trabajo de limpieza será propuesto por la Entidad Ejecutora y Aprobado por el Inspector de proyecto. </w:t>
      </w:r>
      <w:r w:rsidRPr="00EA0BD8">
        <w:rPr>
          <w:rFonts w:eastAsia="Arial" w:cs="Calibri"/>
          <w:color w:val="000000"/>
          <w:sz w:val="18"/>
          <w:szCs w:val="18"/>
          <w:lang w:val="es-MX" w:eastAsia="es-ES"/>
        </w:rPr>
        <w:t xml:space="preserve"> </w:t>
      </w:r>
      <w:r w:rsidRPr="00EA0BD8">
        <w:rPr>
          <w:rFonts w:eastAsia="Arial" w:cs="Calibri"/>
          <w:color w:val="000000"/>
          <w:sz w:val="18"/>
          <w:szCs w:val="18"/>
          <w:lang w:eastAsia="es-ES"/>
        </w:rPr>
        <w:t xml:space="preserve">La Entidad Ejecutora durante la ejecución del Ítem deberá cuidar de que no se perjudique al entorno inmediato de la obra ni a la calidad de la misma.  </w:t>
      </w:r>
    </w:p>
    <w:p w:rsidR="00EA0BD8" w:rsidRPr="00EA0BD8" w:rsidRDefault="00EA0BD8" w:rsidP="00EA0BD8">
      <w:pPr>
        <w:widowControl w:val="0"/>
        <w:tabs>
          <w:tab w:val="left" w:pos="560"/>
        </w:tabs>
        <w:autoSpaceDE w:val="0"/>
        <w:autoSpaceDN w:val="0"/>
        <w:jc w:val="both"/>
        <w:rPr>
          <w:rFonts w:eastAsia="Arial" w:cs="Calibri"/>
          <w:color w:val="000000"/>
          <w:sz w:val="18"/>
          <w:szCs w:val="18"/>
          <w:lang w:eastAsia="es-ES"/>
        </w:rPr>
      </w:pP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b/>
          <w:color w:val="000000"/>
          <w:sz w:val="18"/>
          <w:szCs w:val="18"/>
          <w:lang w:eastAsia="es-ES"/>
        </w:rPr>
        <w:t>MEDICIÓN. -</w:t>
      </w:r>
    </w:p>
    <w:p w:rsidR="00EA0BD8" w:rsidRPr="00EA0BD8" w:rsidRDefault="00EA0BD8" w:rsidP="00EA0BD8">
      <w:pPr>
        <w:widowControl w:val="0"/>
        <w:tabs>
          <w:tab w:val="left" w:pos="560"/>
        </w:tabs>
        <w:autoSpaceDE w:val="0"/>
        <w:autoSpaceDN w:val="0"/>
        <w:jc w:val="both"/>
        <w:rPr>
          <w:rFonts w:eastAsia="Arial" w:cs="Calibri"/>
          <w:b/>
          <w:color w:val="000000"/>
          <w:sz w:val="18"/>
          <w:szCs w:val="18"/>
          <w:lang w:eastAsia="es-ES"/>
        </w:rPr>
      </w:pPr>
      <w:r w:rsidRPr="00EA0BD8">
        <w:rPr>
          <w:rFonts w:eastAsia="Arial" w:cs="Calibri"/>
          <w:color w:val="000000"/>
          <w:sz w:val="18"/>
          <w:szCs w:val="18"/>
          <w:lang w:eastAsia="es-ES"/>
        </w:rPr>
        <w:t>El ítem limpieza general será medido de forma</w:t>
      </w:r>
      <w:r w:rsidRPr="00EA0BD8">
        <w:rPr>
          <w:rFonts w:eastAsia="Arial" w:cs="Calibri"/>
          <w:b/>
          <w:color w:val="000000"/>
          <w:sz w:val="18"/>
          <w:szCs w:val="18"/>
          <w:lang w:eastAsia="es-ES"/>
        </w:rPr>
        <w:t xml:space="preserve"> global.</w:t>
      </w:r>
    </w:p>
    <w:p w:rsidR="00EA0BD8" w:rsidRPr="00EA0BD8" w:rsidRDefault="00EA0BD8" w:rsidP="00EA0BD8">
      <w:pPr>
        <w:widowControl w:val="0"/>
        <w:tabs>
          <w:tab w:val="left" w:pos="560"/>
        </w:tabs>
        <w:autoSpaceDE w:val="0"/>
        <w:autoSpaceDN w:val="0"/>
        <w:jc w:val="both"/>
        <w:rPr>
          <w:rFonts w:eastAsia="Arial" w:cs="Calibri"/>
          <w:b/>
          <w:color w:val="000000"/>
          <w:sz w:val="18"/>
          <w:szCs w:val="18"/>
        </w:rPr>
      </w:pPr>
      <w:r w:rsidRPr="00EA0BD8">
        <w:rPr>
          <w:rFonts w:eastAsia="Arial" w:cs="Calibri"/>
          <w:b/>
          <w:color w:val="000000"/>
          <w:sz w:val="18"/>
          <w:szCs w:val="18"/>
        </w:rPr>
        <w:t>APORTE PROPIO. -</w:t>
      </w:r>
    </w:p>
    <w:p w:rsidR="00EA0BD8" w:rsidRPr="00EA0BD8" w:rsidRDefault="00EA0BD8" w:rsidP="00EA0BD8">
      <w:pPr>
        <w:widowControl w:val="0"/>
        <w:tabs>
          <w:tab w:val="left" w:pos="2025"/>
        </w:tabs>
        <w:autoSpaceDE w:val="0"/>
        <w:autoSpaceDN w:val="0"/>
        <w:jc w:val="both"/>
        <w:rPr>
          <w:rFonts w:eastAsia="Arial" w:cs="Calibri"/>
          <w:b/>
          <w:sz w:val="18"/>
          <w:szCs w:val="18"/>
        </w:rPr>
      </w:pPr>
    </w:p>
    <w:p w:rsidR="00EA0BD8" w:rsidRPr="00EA0BD8" w:rsidRDefault="00EA0BD8" w:rsidP="00EA0BD8">
      <w:pPr>
        <w:widowControl w:val="0"/>
        <w:autoSpaceDE w:val="0"/>
        <w:autoSpaceDN w:val="0"/>
        <w:jc w:val="both"/>
        <w:rPr>
          <w:rFonts w:eastAsia="Arial" w:cs="Calibri"/>
          <w:color w:val="000000"/>
          <w:sz w:val="18"/>
          <w:szCs w:val="18"/>
        </w:rPr>
      </w:pPr>
      <w:r w:rsidRPr="00EA0BD8">
        <w:rPr>
          <w:rFonts w:eastAsia="Arial" w:cs="Calibri"/>
          <w:color w:val="000000"/>
          <w:sz w:val="18"/>
          <w:szCs w:val="18"/>
        </w:rPr>
        <w:t xml:space="preserve">El aporte propio se encuentra especificado en el análisis </w:t>
      </w:r>
      <w:r w:rsidRPr="00EA0BD8">
        <w:rPr>
          <w:rFonts w:eastAsia="Arial" w:cs="Calibri"/>
          <w:sz w:val="18"/>
          <w:szCs w:val="18"/>
        </w:rPr>
        <w:t xml:space="preserve">de precios unitarios, </w:t>
      </w:r>
      <w:r w:rsidRPr="00EA0BD8">
        <w:rPr>
          <w:rFonts w:eastAsia="Arial" w:cs="Calibr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EA0BD8" w:rsidRPr="00EA0BD8" w:rsidRDefault="00EA0BD8" w:rsidP="00EA0BD8">
      <w:pPr>
        <w:widowControl w:val="0"/>
        <w:autoSpaceDE w:val="0"/>
        <w:autoSpaceDN w:val="0"/>
        <w:jc w:val="both"/>
        <w:rPr>
          <w:rFonts w:eastAsia="Arial" w:cs="Calibri"/>
          <w:color w:val="000000"/>
          <w:sz w:val="18"/>
          <w:szCs w:val="18"/>
        </w:rPr>
      </w:pPr>
    </w:p>
    <w:p w:rsidR="00EA0BD8" w:rsidRPr="00EA0BD8" w:rsidRDefault="00EA0BD8" w:rsidP="00EA0BD8">
      <w:pPr>
        <w:widowControl w:val="0"/>
        <w:tabs>
          <w:tab w:val="left" w:pos="560"/>
        </w:tabs>
        <w:autoSpaceDE w:val="0"/>
        <w:autoSpaceDN w:val="0"/>
        <w:jc w:val="both"/>
        <w:rPr>
          <w:rFonts w:cs="Calibri"/>
          <w:b/>
          <w:i/>
          <w:sz w:val="18"/>
          <w:szCs w:val="18"/>
          <w:u w:val="single"/>
        </w:rPr>
      </w:pPr>
      <w:r w:rsidRPr="00EA0BD8">
        <w:rPr>
          <w:rFonts w:eastAsia="Arial" w:cs="Calibri"/>
          <w:color w:val="000000"/>
          <w:sz w:val="18"/>
          <w:szCs w:val="18"/>
        </w:rPr>
        <w:t>Este aporte propio estará sujeto al cronograma de ejecución de obra de la Entidad Ejecutora.</w:t>
      </w:r>
    </w:p>
    <w:p w:rsidR="00EA0BD8" w:rsidRPr="00EA0BD8" w:rsidRDefault="00EA0BD8" w:rsidP="00EA0BD8">
      <w:pPr>
        <w:jc w:val="both"/>
        <w:rPr>
          <w:rFonts w:cs="Calibri"/>
          <w:b/>
          <w:i/>
          <w:sz w:val="18"/>
          <w:szCs w:val="18"/>
          <w:u w:val="single"/>
        </w:rPr>
      </w:pPr>
    </w:p>
    <w:p w:rsidR="00EA0BD8" w:rsidRPr="00EA0BD8" w:rsidRDefault="00EA0BD8" w:rsidP="00EA0BD8">
      <w:pPr>
        <w:jc w:val="both"/>
        <w:rPr>
          <w:rFonts w:cs="Calibri"/>
          <w:b/>
          <w:i/>
          <w:szCs w:val="18"/>
          <w:u w:val="single"/>
        </w:rPr>
      </w:pPr>
    </w:p>
    <w:p w:rsidR="00EA0BD8" w:rsidRPr="00EA0BD8" w:rsidRDefault="00EA0BD8" w:rsidP="00EA0BD8">
      <w:pPr>
        <w:jc w:val="both"/>
        <w:rPr>
          <w:rFonts w:cs="Calibri"/>
          <w:b/>
          <w:bCs/>
          <w:i/>
          <w:sz w:val="24"/>
          <w:szCs w:val="18"/>
          <w:u w:val="single"/>
          <w:lang w:val="es-ES_tradnl"/>
        </w:rPr>
      </w:pPr>
      <w:r w:rsidRPr="00EA0BD8">
        <w:rPr>
          <w:rFonts w:cs="Calibri"/>
          <w:b/>
          <w:i/>
          <w:sz w:val="24"/>
          <w:szCs w:val="18"/>
          <w:u w:val="single"/>
        </w:rPr>
        <w:t xml:space="preserve">Nota para todos los insumos indicados: </w:t>
      </w:r>
      <w:r w:rsidRPr="00EA0BD8">
        <w:rPr>
          <w:rFonts w:cs="Calibri"/>
          <w:b/>
          <w:bCs/>
          <w:i/>
          <w:sz w:val="24"/>
          <w:szCs w:val="18"/>
          <w:u w:val="single"/>
          <w:lang w:val="es-ES_tradnl"/>
        </w:rPr>
        <w:t>Cualquier alteración o daño del producto antes, durante y después del transporte no será recepcionado al momento de su ingreso a almacenes por parte de la Inspectoría.</w:t>
      </w:r>
    </w:p>
    <w:p w:rsidR="005F7AD0" w:rsidRPr="00EA0BD8" w:rsidRDefault="005F7AD0" w:rsidP="005F7AD0">
      <w:pPr>
        <w:pStyle w:val="Ttulo10"/>
        <w:spacing w:before="0" w:after="0"/>
        <w:ind w:left="66"/>
        <w:jc w:val="both"/>
        <w:rPr>
          <w:rFonts w:ascii="Verdana" w:hAnsi="Verdana"/>
          <w:sz w:val="18"/>
          <w:lang w:val="es-ES_tradnl"/>
        </w:rPr>
      </w:pPr>
    </w:p>
    <w:p w:rsidR="005F7AD0" w:rsidRDefault="005F7AD0" w:rsidP="005F7AD0">
      <w:pPr>
        <w:pStyle w:val="Ttulo10"/>
        <w:spacing w:before="0" w:after="0"/>
        <w:ind w:left="66"/>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201"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202"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202"/>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20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203"/>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204" w:name="_Hlk181210009"/>
      <w:r w:rsidRPr="009456BA">
        <w:rPr>
          <w:rFonts w:ascii="Verdana" w:hAnsi="Verdana" w:cs="Arial"/>
          <w:sz w:val="18"/>
          <w:szCs w:val="18"/>
          <w:lang w:val="es-BO"/>
        </w:rPr>
        <w:t>Testimonio de Contrato de Asociación Accidental, cuando corresponda.</w:t>
      </w:r>
    </w:p>
    <w:bookmarkEnd w:id="204"/>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201"/>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205"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205"/>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20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6"/>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Pr="00B273D2" w:rsidRDefault="00EF1134" w:rsidP="00EF1134">
      <w:pPr>
        <w:jc w:val="center"/>
        <w:rPr>
          <w:rFonts w:ascii="Verdana" w:hAnsi="Verdana" w:cs="Arial"/>
          <w:b/>
          <w:sz w:val="18"/>
          <w:szCs w:val="18"/>
        </w:rPr>
      </w:pPr>
      <w:bookmarkStart w:id="207"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7"/>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8"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8"/>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9"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9"/>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10"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10"/>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A1E" w:rsidRDefault="00E53A1E">
      <w:r>
        <w:separator/>
      </w:r>
    </w:p>
  </w:endnote>
  <w:endnote w:type="continuationSeparator" w:id="0">
    <w:p w:rsidR="00E53A1E" w:rsidRDefault="00E5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CA1" w:rsidRDefault="00C01CA1">
    <w:pPr>
      <w:pStyle w:val="Piedepgina"/>
      <w:jc w:val="right"/>
    </w:pPr>
    <w:r>
      <w:fldChar w:fldCharType="begin"/>
    </w:r>
    <w:r>
      <w:instrText>PAGE   \* MERGEFORMAT</w:instrText>
    </w:r>
    <w:r>
      <w:fldChar w:fldCharType="separate"/>
    </w:r>
    <w:r w:rsidR="00203F76" w:rsidRPr="00203F76">
      <w:rPr>
        <w:noProof/>
        <w:lang w:val="es-ES"/>
      </w:rPr>
      <w:t>18</w:t>
    </w:r>
    <w:r>
      <w:fldChar w:fldCharType="end"/>
    </w:r>
  </w:p>
  <w:p w:rsidR="00C01CA1" w:rsidRDefault="00C01CA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CA1" w:rsidRDefault="00C01CA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01CA1" w:rsidRDefault="00C01CA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A1E" w:rsidRDefault="00E53A1E">
      <w:r>
        <w:separator/>
      </w:r>
    </w:p>
  </w:footnote>
  <w:footnote w:type="continuationSeparator" w:id="0">
    <w:p w:rsidR="00E53A1E" w:rsidRDefault="00E53A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C01CA1" w:rsidRPr="00C01CA1" w:rsidTr="00262F4D">
      <w:trPr>
        <w:jc w:val="center"/>
      </w:trPr>
      <w:tc>
        <w:tcPr>
          <w:tcW w:w="2817" w:type="pct"/>
          <w:shd w:val="clear" w:color="auto" w:fill="auto"/>
        </w:tcPr>
        <w:p w:rsidR="00C01CA1" w:rsidRPr="00262F4D" w:rsidRDefault="00C01CA1"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C01CA1" w:rsidRPr="00262F4D" w:rsidRDefault="00C01CA1" w:rsidP="00262F4D">
          <w:pPr>
            <w:pStyle w:val="Encabezado"/>
            <w:tabs>
              <w:tab w:val="clear" w:pos="4419"/>
              <w:tab w:val="clear" w:pos="8838"/>
            </w:tabs>
            <w:rPr>
              <w:rFonts w:ascii="Verdana" w:hAnsi="Verdana"/>
              <w:i/>
              <w:sz w:val="16"/>
              <w:szCs w:val="16"/>
            </w:rPr>
          </w:pPr>
        </w:p>
      </w:tc>
      <w:tc>
        <w:tcPr>
          <w:tcW w:w="2183" w:type="pct"/>
          <w:shd w:val="clear" w:color="auto" w:fill="auto"/>
        </w:tcPr>
        <w:p w:rsidR="00C01CA1" w:rsidRPr="00262F4D" w:rsidRDefault="00C01CA1"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C01CA1" w:rsidRPr="0016549B" w:rsidRDefault="00C01CA1"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C01CA1" w:rsidRPr="00C01CA1" w:rsidTr="00262F4D">
      <w:trPr>
        <w:jc w:val="center"/>
      </w:trPr>
      <w:tc>
        <w:tcPr>
          <w:tcW w:w="2817" w:type="pct"/>
          <w:shd w:val="clear" w:color="auto" w:fill="auto"/>
        </w:tcPr>
        <w:p w:rsidR="00C01CA1" w:rsidRPr="00262F4D" w:rsidRDefault="00C01CA1"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C01CA1" w:rsidRPr="00262F4D" w:rsidRDefault="00C01CA1" w:rsidP="00262F4D">
          <w:pPr>
            <w:pStyle w:val="Encabezado"/>
            <w:tabs>
              <w:tab w:val="clear" w:pos="4419"/>
              <w:tab w:val="clear" w:pos="8838"/>
            </w:tabs>
            <w:rPr>
              <w:rFonts w:ascii="Verdana" w:hAnsi="Verdana"/>
              <w:i/>
              <w:sz w:val="16"/>
              <w:szCs w:val="16"/>
            </w:rPr>
          </w:pPr>
        </w:p>
      </w:tc>
      <w:tc>
        <w:tcPr>
          <w:tcW w:w="2183" w:type="pct"/>
          <w:shd w:val="clear" w:color="auto" w:fill="auto"/>
        </w:tcPr>
        <w:p w:rsidR="00C01CA1" w:rsidRPr="00262F4D" w:rsidRDefault="00C01CA1"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C01CA1" w:rsidRPr="0016549B" w:rsidRDefault="00C01CA1" w:rsidP="006A30EF">
    <w:pPr>
      <w:rPr>
        <w:rFonts w:ascii="Verdana" w:hAnsi="Verdana"/>
        <w:sz w:val="16"/>
        <w:szCs w:val="16"/>
        <w:lang w:val="en-US"/>
      </w:rPr>
    </w:pPr>
  </w:p>
  <w:p w:rsidR="00C01CA1" w:rsidRPr="0016549B" w:rsidRDefault="00C01CA1"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1"/>
  </w:num>
  <w:num w:numId="6">
    <w:abstractNumId w:val="94"/>
  </w:num>
  <w:num w:numId="7">
    <w:abstractNumId w:val="76"/>
  </w:num>
  <w:num w:numId="8">
    <w:abstractNumId w:val="103"/>
  </w:num>
  <w:num w:numId="9">
    <w:abstractNumId w:val="107"/>
  </w:num>
  <w:num w:numId="10">
    <w:abstractNumId w:val="36"/>
  </w:num>
  <w:num w:numId="11">
    <w:abstractNumId w:val="124"/>
  </w:num>
  <w:num w:numId="12">
    <w:abstractNumId w:val="126"/>
  </w:num>
  <w:num w:numId="13">
    <w:abstractNumId w:val="56"/>
  </w:num>
  <w:num w:numId="14">
    <w:abstractNumId w:val="21"/>
  </w:num>
  <w:num w:numId="15">
    <w:abstractNumId w:val="86"/>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num>
  <w:num w:numId="19">
    <w:abstractNumId w:val="74"/>
  </w:num>
  <w:num w:numId="20">
    <w:abstractNumId w:val="37"/>
  </w:num>
  <w:num w:numId="21">
    <w:abstractNumId w:val="5"/>
  </w:num>
  <w:num w:numId="22">
    <w:abstractNumId w:val="40"/>
  </w:num>
  <w:num w:numId="23">
    <w:abstractNumId w:val="0"/>
  </w:num>
  <w:num w:numId="24">
    <w:abstractNumId w:val="61"/>
  </w:num>
  <w:num w:numId="25">
    <w:abstractNumId w:val="52"/>
  </w:num>
  <w:num w:numId="26">
    <w:abstractNumId w:val="54"/>
  </w:num>
  <w:num w:numId="27">
    <w:abstractNumId w:val="87"/>
  </w:num>
  <w:num w:numId="28">
    <w:abstractNumId w:val="48"/>
  </w:num>
  <w:num w:numId="29">
    <w:abstractNumId w:val="114"/>
  </w:num>
  <w:num w:numId="30">
    <w:abstractNumId w:val="30"/>
  </w:num>
  <w:num w:numId="31">
    <w:abstractNumId w:val="102"/>
  </w:num>
  <w:num w:numId="32">
    <w:abstractNumId w:val="31"/>
  </w:num>
  <w:num w:numId="33">
    <w:abstractNumId w:val="85"/>
  </w:num>
  <w:num w:numId="34">
    <w:abstractNumId w:val="70"/>
  </w:num>
  <w:num w:numId="35">
    <w:abstractNumId w:val="15"/>
  </w:num>
  <w:num w:numId="36">
    <w:abstractNumId w:val="112"/>
  </w:num>
  <w:num w:numId="37">
    <w:abstractNumId w:val="108"/>
  </w:num>
  <w:num w:numId="38">
    <w:abstractNumId w:val="92"/>
  </w:num>
  <w:num w:numId="39">
    <w:abstractNumId w:val="79"/>
  </w:num>
  <w:num w:numId="40">
    <w:abstractNumId w:val="78"/>
  </w:num>
  <w:num w:numId="41">
    <w:abstractNumId w:val="65"/>
  </w:num>
  <w:num w:numId="42">
    <w:abstractNumId w:val="93"/>
  </w:num>
  <w:num w:numId="43">
    <w:abstractNumId w:val="73"/>
  </w:num>
  <w:num w:numId="44">
    <w:abstractNumId w:val="100"/>
  </w:num>
  <w:num w:numId="45">
    <w:abstractNumId w:val="69"/>
  </w:num>
  <w:num w:numId="46">
    <w:abstractNumId w:val="28"/>
  </w:num>
  <w:num w:numId="47">
    <w:abstractNumId w:val="118"/>
  </w:num>
  <w:num w:numId="48">
    <w:abstractNumId w:val="77"/>
  </w:num>
  <w:num w:numId="49">
    <w:abstractNumId w:val="90"/>
  </w:num>
  <w:num w:numId="50">
    <w:abstractNumId w:val="6"/>
  </w:num>
  <w:num w:numId="51">
    <w:abstractNumId w:val="58"/>
  </w:num>
  <w:num w:numId="52">
    <w:abstractNumId w:val="46"/>
  </w:num>
  <w:num w:numId="53">
    <w:abstractNumId w:val="29"/>
  </w:num>
  <w:num w:numId="54">
    <w:abstractNumId w:val="19"/>
  </w:num>
  <w:num w:numId="55">
    <w:abstractNumId w:val="88"/>
  </w:num>
  <w:num w:numId="56">
    <w:abstractNumId w:val="13"/>
  </w:num>
  <w:num w:numId="57">
    <w:abstractNumId w:val="32"/>
  </w:num>
  <w:num w:numId="58">
    <w:abstractNumId w:val="104"/>
  </w:num>
  <w:num w:numId="59">
    <w:abstractNumId w:val="99"/>
  </w:num>
  <w:num w:numId="60">
    <w:abstractNumId w:val="43"/>
  </w:num>
  <w:num w:numId="61">
    <w:abstractNumId w:val="120"/>
  </w:num>
  <w:num w:numId="62">
    <w:abstractNumId w:val="33"/>
  </w:num>
  <w:num w:numId="63">
    <w:abstractNumId w:val="53"/>
  </w:num>
  <w:num w:numId="64">
    <w:abstractNumId w:val="50"/>
  </w:num>
  <w:num w:numId="65">
    <w:abstractNumId w:val="44"/>
  </w:num>
  <w:num w:numId="66">
    <w:abstractNumId w:val="80"/>
  </w:num>
  <w:num w:numId="67">
    <w:abstractNumId w:val="64"/>
  </w:num>
  <w:num w:numId="68">
    <w:abstractNumId w:val="91"/>
  </w:num>
  <w:num w:numId="69">
    <w:abstractNumId w:val="24"/>
  </w:num>
  <w:num w:numId="70">
    <w:abstractNumId w:val="75"/>
  </w:num>
  <w:num w:numId="71">
    <w:abstractNumId w:val="16"/>
  </w:num>
  <w:num w:numId="72">
    <w:abstractNumId w:val="84"/>
  </w:num>
  <w:num w:numId="73">
    <w:abstractNumId w:val="89"/>
  </w:num>
  <w:num w:numId="74">
    <w:abstractNumId w:val="12"/>
  </w:num>
  <w:num w:numId="75">
    <w:abstractNumId w:val="49"/>
  </w:num>
  <w:num w:numId="76">
    <w:abstractNumId w:val="55"/>
  </w:num>
  <w:num w:numId="77">
    <w:abstractNumId w:val="25"/>
  </w:num>
  <w:num w:numId="78">
    <w:abstractNumId w:val="58"/>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5"/>
  </w:num>
  <w:num w:numId="81">
    <w:abstractNumId w:val="39"/>
  </w:num>
  <w:num w:numId="82">
    <w:abstractNumId w:val="117"/>
  </w:num>
  <w:num w:numId="83">
    <w:abstractNumId w:val="121"/>
  </w:num>
  <w:num w:numId="84">
    <w:abstractNumId w:val="106"/>
  </w:num>
  <w:num w:numId="85">
    <w:abstractNumId w:val="111"/>
  </w:num>
  <w:num w:numId="86">
    <w:abstractNumId w:val="66"/>
  </w:num>
  <w:num w:numId="87">
    <w:abstractNumId w:val="98"/>
  </w:num>
  <w:num w:numId="88">
    <w:abstractNumId w:val="119"/>
  </w:num>
  <w:num w:numId="89">
    <w:abstractNumId w:val="72"/>
  </w:num>
  <w:num w:numId="90">
    <w:abstractNumId w:val="2"/>
  </w:num>
  <w:num w:numId="91">
    <w:abstractNumId w:val="3"/>
  </w:num>
  <w:num w:numId="92">
    <w:abstractNumId w:val="97"/>
  </w:num>
  <w:num w:numId="93">
    <w:abstractNumId w:val="47"/>
  </w:num>
  <w:num w:numId="94">
    <w:abstractNumId w:val="82"/>
  </w:num>
  <w:num w:numId="95">
    <w:abstractNumId w:val="41"/>
  </w:num>
  <w:num w:numId="96">
    <w:abstractNumId w:val="1"/>
  </w:num>
  <w:num w:numId="97">
    <w:abstractNumId w:val="81"/>
  </w:num>
  <w:num w:numId="98">
    <w:abstractNumId w:val="10"/>
  </w:num>
  <w:num w:numId="99">
    <w:abstractNumId w:val="26"/>
  </w:num>
  <w:num w:numId="100">
    <w:abstractNumId w:val="101"/>
  </w:num>
  <w:num w:numId="101">
    <w:abstractNumId w:val="122"/>
  </w:num>
  <w:num w:numId="102">
    <w:abstractNumId w:val="42"/>
  </w:num>
  <w:num w:numId="103">
    <w:abstractNumId w:val="109"/>
  </w:num>
  <w:num w:numId="104">
    <w:abstractNumId w:val="116"/>
  </w:num>
  <w:num w:numId="105">
    <w:abstractNumId w:val="17"/>
  </w:num>
  <w:num w:numId="106">
    <w:abstractNumId w:val="62"/>
  </w:num>
  <w:num w:numId="107">
    <w:abstractNumId w:val="115"/>
  </w:num>
  <w:num w:numId="108">
    <w:abstractNumId w:val="105"/>
  </w:num>
  <w:num w:numId="109">
    <w:abstractNumId w:val="96"/>
  </w:num>
  <w:num w:numId="110">
    <w:abstractNumId w:val="125"/>
  </w:num>
  <w:num w:numId="111">
    <w:abstractNumId w:val="34"/>
  </w:num>
  <w:num w:numId="112">
    <w:abstractNumId w:val="8"/>
  </w:num>
  <w:num w:numId="113">
    <w:abstractNumId w:val="95"/>
  </w:num>
  <w:num w:numId="114">
    <w:abstractNumId w:val="22"/>
  </w:num>
  <w:num w:numId="115">
    <w:abstractNumId w:val="59"/>
  </w:num>
  <w:num w:numId="116">
    <w:abstractNumId w:val="83"/>
  </w:num>
  <w:num w:numId="1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7"/>
  </w:num>
  <w:num w:numId="120">
    <w:abstractNumId w:val="38"/>
  </w:num>
  <w:num w:numId="121">
    <w:abstractNumId w:val="110"/>
  </w:num>
  <w:num w:numId="122">
    <w:abstractNumId w:val="113"/>
  </w:num>
  <w:num w:numId="123">
    <w:abstractNumId w:val="51"/>
  </w:num>
  <w:num w:numId="124">
    <w:abstractNumId w:val="60"/>
  </w:num>
  <w:num w:numId="125">
    <w:abstractNumId w:val="23"/>
  </w:num>
  <w:num w:numId="126">
    <w:abstractNumId w:val="67"/>
  </w:num>
  <w:num w:numId="127">
    <w:abstractNumId w:val="45"/>
  </w:num>
  <w:num w:numId="128">
    <w:abstractNumId w:val="123"/>
  </w:num>
  <w:num w:numId="129">
    <w:abstractNumId w:val="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2EEB"/>
    <w:rsid w:val="00024202"/>
    <w:rsid w:val="00024CB2"/>
    <w:rsid w:val="000253A0"/>
    <w:rsid w:val="000253BB"/>
    <w:rsid w:val="000255DC"/>
    <w:rsid w:val="00025618"/>
    <w:rsid w:val="00025818"/>
    <w:rsid w:val="00025B56"/>
    <w:rsid w:val="000260C7"/>
    <w:rsid w:val="000277C5"/>
    <w:rsid w:val="00027DD9"/>
    <w:rsid w:val="00027FFB"/>
    <w:rsid w:val="00030659"/>
    <w:rsid w:val="00030F00"/>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3F7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6EA"/>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9D5"/>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5FB"/>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29"/>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0B"/>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D77"/>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5E6"/>
    <w:rsid w:val="00AB1A7E"/>
    <w:rsid w:val="00AB1DA4"/>
    <w:rsid w:val="00AB250F"/>
    <w:rsid w:val="00AB306B"/>
    <w:rsid w:val="00AB3737"/>
    <w:rsid w:val="00AB3ABB"/>
    <w:rsid w:val="00AB41FA"/>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1CA1"/>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2721"/>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3A1E"/>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09D"/>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33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3EDE5B"/>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txy-jsmo-iju"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FD6367-566C-4784-8E8A-DFDC64FE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83</Pages>
  <Words>90264</Words>
  <Characters>496457</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585550</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7</cp:revision>
  <cp:lastPrinted>2025-03-17T23:08:00Z</cp:lastPrinted>
  <dcterms:created xsi:type="dcterms:W3CDTF">2025-03-15T00:37:00Z</dcterms:created>
  <dcterms:modified xsi:type="dcterms:W3CDTF">2025-03-17T23:44:00Z</dcterms:modified>
</cp:coreProperties>
</file>