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E3C65" w:rsidRPr="00335F1B" w:rsidRDefault="000E3C65"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E3C65" w:rsidRDefault="000E3C65" w:rsidP="00701D5E">
                            <w:pPr>
                              <w:jc w:val="center"/>
                              <w:rPr>
                                <w:rFonts w:ascii="Century Gothic" w:hAnsi="Century Gothic" w:cs="Arial"/>
                                <w:b/>
                                <w:color w:val="000000" w:themeColor="text1"/>
                                <w:sz w:val="22"/>
                              </w:rPr>
                            </w:pPr>
                          </w:p>
                          <w:p w:rsidR="000E3C65" w:rsidRDefault="000E3C65" w:rsidP="00701D5E">
                            <w:pPr>
                              <w:jc w:val="center"/>
                              <w:rPr>
                                <w:rFonts w:ascii="Century Gothic" w:hAnsi="Century Gothic" w:cs="Arial"/>
                                <w:b/>
                                <w:color w:val="000000" w:themeColor="text1"/>
                                <w:sz w:val="32"/>
                              </w:rPr>
                            </w:pPr>
                            <w:r w:rsidRPr="00C1779F">
                              <w:rPr>
                                <w:rFonts w:ascii="Century Gothic" w:hAnsi="Century Gothic" w:cs="Arial"/>
                                <w:b/>
                                <w:color w:val="0000FF"/>
                                <w:sz w:val="28"/>
                                <w:lang w:val="es-BO"/>
                              </w:rPr>
                              <w:t>PROYECTO DE VIVIENDA CUALITATIVA EN EL MUNICIPIO DE SAN LUCAS  -FASE</w:t>
                            </w:r>
                            <w:r>
                              <w:rPr>
                                <w:rFonts w:ascii="Century Gothic" w:hAnsi="Century Gothic" w:cs="Arial"/>
                                <w:b/>
                                <w:color w:val="0000FF"/>
                                <w:sz w:val="28"/>
                                <w:lang w:val="es-BO"/>
                              </w:rPr>
                              <w:t xml:space="preserve"> </w:t>
                            </w:r>
                            <w:r w:rsidRPr="00C1779F">
                              <w:rPr>
                                <w:rFonts w:ascii="Century Gothic" w:hAnsi="Century Gothic" w:cs="Arial"/>
                                <w:b/>
                                <w:color w:val="0000FF"/>
                                <w:sz w:val="28"/>
                                <w:lang w:val="es-BO"/>
                              </w:rPr>
                              <w:t xml:space="preserve">(XXVIII) 2025- CHUQUISACA </w:t>
                            </w:r>
                            <w:r w:rsidRPr="00335F1B">
                              <w:rPr>
                                <w:rFonts w:ascii="Century Gothic" w:hAnsi="Century Gothic" w:cs="Arial"/>
                                <w:b/>
                                <w:color w:val="000000" w:themeColor="text1"/>
                                <w:sz w:val="32"/>
                              </w:rPr>
                              <w:t>CÓDIGO DEL PROCESO DE CONTRATACIÓN:</w:t>
                            </w:r>
                          </w:p>
                          <w:p w:rsidR="000E3C65" w:rsidRPr="00226A9B" w:rsidRDefault="000E3C65" w:rsidP="00701D5E">
                            <w:pPr>
                              <w:rPr>
                                <w:rFonts w:ascii="Century Gothic" w:hAnsi="Century Gothic" w:cs="Arial"/>
                                <w:b/>
                                <w:color w:val="FF0000"/>
                                <w:sz w:val="12"/>
                              </w:rPr>
                            </w:pPr>
                          </w:p>
                          <w:p w:rsidR="000E3C65" w:rsidRDefault="000E3C65"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028/25</w:t>
                            </w:r>
                          </w:p>
                          <w:p w:rsidR="000E3C65" w:rsidRDefault="000E3C65" w:rsidP="00701D5E">
                            <w:pPr>
                              <w:jc w:val="center"/>
                              <w:rPr>
                                <w:rFonts w:ascii="Century Gothic" w:hAnsi="Century Gothic"/>
                                <w:b/>
                                <w:color w:val="0000FF"/>
                                <w:sz w:val="32"/>
                                <w:lang w:val="es-AR"/>
                              </w:rPr>
                            </w:pPr>
                          </w:p>
                          <w:p w:rsidR="000E3C65" w:rsidRPr="004669A0" w:rsidRDefault="000E3C65" w:rsidP="00701D5E">
                            <w:pPr>
                              <w:jc w:val="center"/>
                              <w:rPr>
                                <w:rFonts w:ascii="Century Gothic" w:hAnsi="Century Gothic"/>
                                <w:b/>
                                <w:color w:val="0000FF"/>
                                <w:sz w:val="32"/>
                                <w:lang w:val="es-AR"/>
                              </w:rPr>
                            </w:pPr>
                          </w:p>
                          <w:p w:rsidR="000E3C65" w:rsidRPr="00EF589C" w:rsidRDefault="000E3C65" w:rsidP="00701D5E">
                            <w:pPr>
                              <w:jc w:val="center"/>
                              <w:rPr>
                                <w:rFonts w:ascii="Century Gothic" w:hAnsi="Century Gothic" w:cs="Arial"/>
                                <w:b/>
                                <w:color w:val="000000" w:themeColor="text1"/>
                                <w:sz w:val="24"/>
                              </w:rPr>
                            </w:pPr>
                          </w:p>
                          <w:p w:rsidR="000E3C65" w:rsidRDefault="000E3C65"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0E3C65" w:rsidRDefault="000E3C65" w:rsidP="00701D5E">
                            <w:pPr>
                              <w:jc w:val="center"/>
                              <w:rPr>
                                <w:rFonts w:ascii="Century Gothic" w:hAnsi="Century Gothic"/>
                                <w:b/>
                                <w:sz w:val="32"/>
                                <w:lang w:val="es-AR"/>
                              </w:rPr>
                            </w:pPr>
                          </w:p>
                          <w:p w:rsidR="000E3C65" w:rsidRPr="0016594B" w:rsidRDefault="000E3C65"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Pr="00335F1B" w:rsidRDefault="000E3C65" w:rsidP="00701D5E">
                            <w:pPr>
                              <w:jc w:val="center"/>
                              <w:rPr>
                                <w:rFonts w:ascii="Century Gothic" w:hAnsi="Century Gothic"/>
                                <w:b/>
                                <w:sz w:val="32"/>
                                <w:lang w:val="es-AR"/>
                              </w:rPr>
                            </w:pPr>
                            <w:r>
                              <w:rPr>
                                <w:rFonts w:ascii="Century Gothic" w:hAnsi="Century Gothic"/>
                                <w:b/>
                                <w:sz w:val="32"/>
                                <w:lang w:val="es-AR"/>
                              </w:rPr>
                              <w:t>.</w:t>
                            </w:r>
                          </w:p>
                          <w:p w:rsidR="000E3C65" w:rsidRPr="00335F1B" w:rsidRDefault="000E3C65"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0E3C65" w:rsidRPr="00335F1B" w:rsidRDefault="000E3C65"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E3C65" w:rsidRDefault="000E3C65" w:rsidP="00701D5E">
                      <w:pPr>
                        <w:jc w:val="center"/>
                        <w:rPr>
                          <w:rFonts w:ascii="Century Gothic" w:hAnsi="Century Gothic" w:cs="Arial"/>
                          <w:b/>
                          <w:color w:val="000000" w:themeColor="text1"/>
                          <w:sz w:val="22"/>
                        </w:rPr>
                      </w:pPr>
                    </w:p>
                    <w:p w:rsidR="000E3C65" w:rsidRDefault="000E3C65" w:rsidP="00701D5E">
                      <w:pPr>
                        <w:jc w:val="center"/>
                        <w:rPr>
                          <w:rFonts w:ascii="Century Gothic" w:hAnsi="Century Gothic" w:cs="Arial"/>
                          <w:b/>
                          <w:color w:val="000000" w:themeColor="text1"/>
                          <w:sz w:val="32"/>
                        </w:rPr>
                      </w:pPr>
                      <w:r w:rsidRPr="00C1779F">
                        <w:rPr>
                          <w:rFonts w:ascii="Century Gothic" w:hAnsi="Century Gothic" w:cs="Arial"/>
                          <w:b/>
                          <w:color w:val="0000FF"/>
                          <w:sz w:val="28"/>
                          <w:lang w:val="es-BO"/>
                        </w:rPr>
                        <w:t>PROYECTO DE VIVIENDA CUALITATIVA EN EL MUNICIPIO DE SAN LUCAS  -FASE</w:t>
                      </w:r>
                      <w:r>
                        <w:rPr>
                          <w:rFonts w:ascii="Century Gothic" w:hAnsi="Century Gothic" w:cs="Arial"/>
                          <w:b/>
                          <w:color w:val="0000FF"/>
                          <w:sz w:val="28"/>
                          <w:lang w:val="es-BO"/>
                        </w:rPr>
                        <w:t xml:space="preserve"> </w:t>
                      </w:r>
                      <w:r w:rsidRPr="00C1779F">
                        <w:rPr>
                          <w:rFonts w:ascii="Century Gothic" w:hAnsi="Century Gothic" w:cs="Arial"/>
                          <w:b/>
                          <w:color w:val="0000FF"/>
                          <w:sz w:val="28"/>
                          <w:lang w:val="es-BO"/>
                        </w:rPr>
                        <w:t xml:space="preserve">(XXVIII) 2025- CHUQUISACA </w:t>
                      </w:r>
                      <w:r w:rsidRPr="00335F1B">
                        <w:rPr>
                          <w:rFonts w:ascii="Century Gothic" w:hAnsi="Century Gothic" w:cs="Arial"/>
                          <w:b/>
                          <w:color w:val="000000" w:themeColor="text1"/>
                          <w:sz w:val="32"/>
                        </w:rPr>
                        <w:t>CÓDIGO DEL PROCESO DE CONTRATACIÓN:</w:t>
                      </w:r>
                    </w:p>
                    <w:p w:rsidR="000E3C65" w:rsidRPr="00226A9B" w:rsidRDefault="000E3C65" w:rsidP="00701D5E">
                      <w:pPr>
                        <w:rPr>
                          <w:rFonts w:ascii="Century Gothic" w:hAnsi="Century Gothic" w:cs="Arial"/>
                          <w:b/>
                          <w:color w:val="FF0000"/>
                          <w:sz w:val="12"/>
                        </w:rPr>
                      </w:pPr>
                    </w:p>
                    <w:p w:rsidR="000E3C65" w:rsidRDefault="000E3C65"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028/25</w:t>
                      </w:r>
                    </w:p>
                    <w:p w:rsidR="000E3C65" w:rsidRDefault="000E3C65" w:rsidP="00701D5E">
                      <w:pPr>
                        <w:jc w:val="center"/>
                        <w:rPr>
                          <w:rFonts w:ascii="Century Gothic" w:hAnsi="Century Gothic"/>
                          <w:b/>
                          <w:color w:val="0000FF"/>
                          <w:sz w:val="32"/>
                          <w:lang w:val="es-AR"/>
                        </w:rPr>
                      </w:pPr>
                    </w:p>
                    <w:p w:rsidR="000E3C65" w:rsidRPr="004669A0" w:rsidRDefault="000E3C65" w:rsidP="00701D5E">
                      <w:pPr>
                        <w:jc w:val="center"/>
                        <w:rPr>
                          <w:rFonts w:ascii="Century Gothic" w:hAnsi="Century Gothic"/>
                          <w:b/>
                          <w:color w:val="0000FF"/>
                          <w:sz w:val="32"/>
                          <w:lang w:val="es-AR"/>
                        </w:rPr>
                      </w:pPr>
                    </w:p>
                    <w:p w:rsidR="000E3C65" w:rsidRPr="00EF589C" w:rsidRDefault="000E3C65" w:rsidP="00701D5E">
                      <w:pPr>
                        <w:jc w:val="center"/>
                        <w:rPr>
                          <w:rFonts w:ascii="Century Gothic" w:hAnsi="Century Gothic" w:cs="Arial"/>
                          <w:b/>
                          <w:color w:val="000000" w:themeColor="text1"/>
                          <w:sz w:val="24"/>
                        </w:rPr>
                      </w:pPr>
                    </w:p>
                    <w:p w:rsidR="000E3C65" w:rsidRDefault="000E3C65"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0E3C65" w:rsidRDefault="000E3C65" w:rsidP="00701D5E">
                      <w:pPr>
                        <w:jc w:val="center"/>
                        <w:rPr>
                          <w:rFonts w:ascii="Century Gothic" w:hAnsi="Century Gothic"/>
                          <w:b/>
                          <w:sz w:val="32"/>
                          <w:lang w:val="es-AR"/>
                        </w:rPr>
                      </w:pPr>
                    </w:p>
                    <w:p w:rsidR="000E3C65" w:rsidRPr="0016594B" w:rsidRDefault="000E3C65"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Default="000E3C65" w:rsidP="00701D5E">
                      <w:pPr>
                        <w:jc w:val="center"/>
                        <w:rPr>
                          <w:rFonts w:ascii="Century Gothic" w:hAnsi="Century Gothic"/>
                          <w:b/>
                          <w:sz w:val="32"/>
                          <w:lang w:val="es-AR"/>
                        </w:rPr>
                      </w:pPr>
                    </w:p>
                    <w:p w:rsidR="000E3C65" w:rsidRPr="00335F1B" w:rsidRDefault="000E3C65" w:rsidP="00701D5E">
                      <w:pPr>
                        <w:jc w:val="center"/>
                        <w:rPr>
                          <w:rFonts w:ascii="Century Gothic" w:hAnsi="Century Gothic"/>
                          <w:b/>
                          <w:sz w:val="32"/>
                          <w:lang w:val="es-AR"/>
                        </w:rPr>
                      </w:pPr>
                      <w:r>
                        <w:rPr>
                          <w:rFonts w:ascii="Century Gothic" w:hAnsi="Century Gothic"/>
                          <w:b/>
                          <w:sz w:val="32"/>
                          <w:lang w:val="es-AR"/>
                        </w:rPr>
                        <w:t>.</w:t>
                      </w:r>
                    </w:p>
                    <w:p w:rsidR="000E3C65" w:rsidRPr="00335F1B" w:rsidRDefault="000E3C65"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C1779F"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C1779F"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C1779F"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lastRenderedPageBreak/>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w:t>
      </w:r>
      <w:r w:rsidRPr="00E408A7">
        <w:rPr>
          <w:rFonts w:ascii="Verdana" w:hAnsi="Verdana" w:cstheme="minorHAnsi"/>
          <w:bCs/>
          <w:sz w:val="18"/>
          <w:szCs w:val="18"/>
        </w:rPr>
        <w:lastRenderedPageBreak/>
        <w:t>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bookmarkStart w:id="22" w:name="_GoBack"/>
      <w:bookmarkEnd w:id="22"/>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3" w:name="_Toc347486251"/>
      <w:r w:rsidRPr="00DE0394">
        <w:rPr>
          <w:rFonts w:ascii="Verdana" w:hAnsi="Verdana" w:cs="Arial"/>
          <w:b/>
          <w:bCs/>
          <w:kern w:val="28"/>
          <w:sz w:val="18"/>
          <w:szCs w:val="32"/>
          <w:lang w:eastAsia="es-ES"/>
        </w:rPr>
        <w:t>DATOS GENERALES DEL PROCESO DE CONTRATACIÓN</w:t>
      </w:r>
      <w:bookmarkEnd w:id="23"/>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C1779F" w:rsidP="00701D5E">
            <w:pPr>
              <w:tabs>
                <w:tab w:val="left" w:pos="495"/>
              </w:tabs>
              <w:ind w:left="142" w:right="243"/>
              <w:jc w:val="center"/>
              <w:rPr>
                <w:rFonts w:ascii="Verdana" w:hAnsi="Verdana" w:cs="Arial"/>
                <w:b/>
                <w:sz w:val="14"/>
                <w:szCs w:val="14"/>
                <w:lang w:val="es-ES_tradnl"/>
              </w:rPr>
            </w:pPr>
            <w:r w:rsidRPr="00C1779F">
              <w:rPr>
                <w:rFonts w:ascii="Verdana" w:hAnsi="Verdana" w:cs="Arial"/>
                <w:b/>
                <w:color w:val="FF0000"/>
                <w:sz w:val="14"/>
                <w:szCs w:val="14"/>
                <w:lang w:val="es-BO"/>
              </w:rPr>
              <w:t xml:space="preserve">PROYECTO DE VIVIENDA CUALITATIVA EN EL MUNICIPIO DE SAN LUCAS  -FASE(XXVIII) 2025- CHUQUISACA </w:t>
            </w:r>
            <w:r w:rsidR="00701D5E">
              <w:rPr>
                <w:rFonts w:ascii="Verdana" w:hAnsi="Verdana" w:cs="Arial"/>
                <w:b/>
                <w:color w:val="FF0000"/>
                <w:sz w:val="14"/>
                <w:szCs w:val="14"/>
                <w:lang w:val="es-BO"/>
              </w:rPr>
              <w:t>(PRIMERA</w:t>
            </w:r>
            <w:r w:rsidR="00701D5E" w:rsidRPr="00DE0394">
              <w:rPr>
                <w:rFonts w:ascii="Verdana" w:hAnsi="Verdana" w:cs="Arial"/>
                <w:b/>
                <w:color w:val="FF0000"/>
                <w:sz w:val="14"/>
                <w:szCs w:val="14"/>
                <w:lang w:val="es-BO"/>
              </w:rPr>
              <w:t xml:space="preserve">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C1779F" w:rsidP="00184EA1">
            <w:pPr>
              <w:rPr>
                <w:rFonts w:ascii="Arial" w:hAnsi="Arial" w:cs="Arial"/>
                <w:sz w:val="16"/>
                <w:szCs w:val="16"/>
                <w:lang w:val="es-BO"/>
              </w:rPr>
            </w:pPr>
            <w:r>
              <w:rPr>
                <w:rFonts w:ascii="Arial" w:hAnsi="Arial" w:cs="Arial"/>
                <w:color w:val="FF0000"/>
                <w:sz w:val="16"/>
                <w:szCs w:val="16"/>
                <w:lang w:val="es-BO"/>
              </w:rPr>
              <w:t>AEV-CH-DC 028</w:t>
            </w:r>
            <w:r w:rsidR="00701D5E"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C1779F" w:rsidP="00701D5E">
            <w:pPr>
              <w:jc w:val="both"/>
              <w:rPr>
                <w:strike/>
                <w:sz w:val="14"/>
              </w:rPr>
            </w:pPr>
            <w:r w:rsidRPr="00C1779F">
              <w:rPr>
                <w:rFonts w:ascii="Arial" w:hAnsi="Arial" w:cs="Arial"/>
                <w:b/>
                <w:sz w:val="16"/>
                <w:szCs w:val="16"/>
              </w:rPr>
              <w:t>Bs. 3.879.534,36 (Tres Millones Ochocientos Setenta y Nueve Mil Quinientos Treinta Y Cuatro con 36/100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C1779F" w:rsidP="00701D5E">
            <w:pPr>
              <w:jc w:val="both"/>
              <w:rPr>
                <w:rFonts w:ascii="Arial" w:hAnsi="Arial" w:cs="Arial"/>
                <w:sz w:val="16"/>
                <w:szCs w:val="16"/>
                <w:lang w:val="es-BO"/>
              </w:rPr>
            </w:pPr>
            <w:r w:rsidRPr="00C1779F">
              <w:rPr>
                <w:rFonts w:ascii="Arial" w:hAnsi="Arial" w:cs="Arial"/>
                <w:b/>
                <w:color w:val="FF0000"/>
                <w:sz w:val="16"/>
                <w:szCs w:val="16"/>
              </w:rPr>
              <w:t>195 (ciento noventa y cinco) días calendario a partir de la fecha de la Orden de Proceder emitida por el Inspector del Proyecto</w:t>
            </w:r>
            <w:r>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w:t>
            </w:r>
            <w:r w:rsidR="00E1763A">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4"/>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C1779F" w:rsidRPr="00DE0394" w:rsidTr="00C1779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C1779F" w:rsidRPr="00DE0394" w:rsidRDefault="00C1779F" w:rsidP="00C1779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C1779F" w:rsidRPr="00DE0394" w:rsidTr="00C1779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C1779F" w:rsidRPr="00DE0394" w:rsidRDefault="00C1779F" w:rsidP="00C1779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C1779F" w:rsidRPr="00DE0394" w:rsidRDefault="00C1779F" w:rsidP="00C1779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C1779F" w:rsidRPr="00DE0394" w:rsidRDefault="00C1779F" w:rsidP="00C1779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C1779F" w:rsidRPr="00DE0394" w:rsidRDefault="00C1779F" w:rsidP="00C1779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C1779F" w:rsidRPr="00DE0394" w:rsidTr="00C1779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C1779F" w:rsidRPr="00DE0394" w:rsidRDefault="00C1779F" w:rsidP="00C1779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4"/>
                <w:szCs w:val="16"/>
                <w:lang w:val="es-BO"/>
              </w:rPr>
            </w:pP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11</w:t>
            </w:r>
            <w:r w:rsidRPr="00DE0394">
              <w:rPr>
                <w:rFonts w:ascii="Arial" w:hAnsi="Arial" w:cs="Arial"/>
                <w:sz w:val="14"/>
                <w:szCs w:val="16"/>
                <w:lang w:val="es-BO"/>
              </w:rPr>
              <w:t>:</w:t>
            </w:r>
            <w:r>
              <w:rPr>
                <w:rFonts w:ascii="Arial" w:hAnsi="Arial" w:cs="Arial"/>
                <w:sz w:val="14"/>
                <w:szCs w:val="16"/>
                <w:lang w:val="es-BO"/>
              </w:rPr>
              <w:t>0</w:t>
            </w:r>
            <w:r w:rsidRPr="00DE0394">
              <w:rPr>
                <w:rFonts w:ascii="Arial" w:hAnsi="Arial" w:cs="Arial"/>
                <w:sz w:val="14"/>
                <w:szCs w:val="16"/>
                <w:lang w:val="es-BO"/>
              </w:rPr>
              <w:t>0</w:t>
            </w: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1</w:t>
            </w:r>
            <w:r w:rsidRPr="00DE0394">
              <w:rPr>
                <w:rFonts w:ascii="Arial" w:hAnsi="Arial" w:cs="Arial"/>
                <w:sz w:val="14"/>
                <w:szCs w:val="16"/>
                <w:lang w:val="es-BO"/>
              </w:rPr>
              <w:t>:</w:t>
            </w:r>
            <w:r>
              <w:rPr>
                <w:rFonts w:ascii="Arial" w:hAnsi="Arial" w:cs="Arial"/>
                <w:sz w:val="14"/>
                <w:szCs w:val="16"/>
                <w:lang w:val="es-BO"/>
              </w:rPr>
              <w:t>30</w:t>
            </w:r>
          </w:p>
          <w:p w:rsidR="00C1779F" w:rsidRPr="00DE0394" w:rsidRDefault="00C1779F" w:rsidP="00C1779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C1779F" w:rsidRPr="00DE0394" w:rsidRDefault="00C1779F" w:rsidP="00C1779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C1779F" w:rsidRPr="00DE0394" w:rsidRDefault="00C1779F" w:rsidP="00C1779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C1779F" w:rsidRPr="00DE0394" w:rsidRDefault="00C1779F" w:rsidP="00C1779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C1779F" w:rsidRPr="00DE0394" w:rsidRDefault="00C1779F" w:rsidP="00C1779F">
            <w:pPr>
              <w:spacing w:after="200"/>
              <w:jc w:val="both"/>
              <w:rPr>
                <w:rFonts w:ascii="Arial" w:hAnsi="Arial" w:cs="Arial"/>
                <w:i/>
                <w:sz w:val="16"/>
                <w:szCs w:val="16"/>
              </w:rPr>
            </w:pPr>
            <w:r w:rsidRPr="00C1779F">
              <w:rPr>
                <w:sz w:val="16"/>
                <w:szCs w:val="16"/>
              </w:rPr>
              <w:t>https://meet.google.com/orq-nmvz-yay</w:t>
            </w:r>
          </w:p>
        </w:tc>
        <w:tc>
          <w:tcPr>
            <w:tcW w:w="66" w:type="pct"/>
            <w:vMerge/>
            <w:tcBorders>
              <w:left w:val="single" w:sz="4"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4"/>
                <w:szCs w:val="14"/>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top w:val="nil"/>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C1779F" w:rsidRPr="00DE0394" w:rsidRDefault="00C1779F" w:rsidP="00C1779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1779F" w:rsidRPr="00DE0394" w:rsidRDefault="00C1779F" w:rsidP="00C1779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C1779F" w:rsidRPr="00DE0394" w:rsidRDefault="00C1779F" w:rsidP="00C1779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rsidR="00C1779F" w:rsidRPr="00DE0394" w:rsidRDefault="00C1779F" w:rsidP="00C1779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5" w:name="_Toc347486253"/>
      <w:r w:rsidRPr="00DE0394">
        <w:rPr>
          <w:rFonts w:ascii="Verdana" w:hAnsi="Verdana" w:cs="Arial"/>
          <w:b/>
          <w:bCs/>
          <w:kern w:val="28"/>
          <w:sz w:val="18"/>
          <w:szCs w:val="32"/>
          <w:lang w:eastAsia="es-ES"/>
        </w:rPr>
        <w:t>TÉRMINOS DE REFERENCIA</w:t>
      </w:r>
      <w:bookmarkEnd w:id="25"/>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C1779F" w:rsidRPr="00882269" w:rsidRDefault="00C1779F" w:rsidP="00C1779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C1779F" w:rsidRPr="00882269" w:rsidRDefault="00C1779F" w:rsidP="00C1779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C1779F" w:rsidRPr="00882269" w:rsidTr="00C1779F">
        <w:trPr>
          <w:trHeight w:val="615"/>
        </w:trPr>
        <w:tc>
          <w:tcPr>
            <w:tcW w:w="8788" w:type="dxa"/>
            <w:shd w:val="clear" w:color="auto" w:fill="2F5496" w:themeFill="accent1" w:themeFillShade="BF"/>
            <w:vAlign w:val="center"/>
          </w:tcPr>
          <w:p w:rsidR="00C1779F" w:rsidRPr="00882269" w:rsidRDefault="00C1779F" w:rsidP="00C1779F">
            <w:pPr>
              <w:autoSpaceDE w:val="0"/>
              <w:autoSpaceDN w:val="0"/>
              <w:adjustRightInd w:val="0"/>
              <w:jc w:val="center"/>
              <w:rPr>
                <w:rFonts w:ascii="Tahoma" w:eastAsia="Calibri" w:hAnsi="Tahoma" w:cs="Tahoma"/>
                <w:b/>
                <w:bCs/>
                <w:sz w:val="14"/>
                <w:szCs w:val="14"/>
              </w:rPr>
            </w:pPr>
            <w:r w:rsidRPr="001955FF">
              <w:rPr>
                <w:rFonts w:ascii="Tahoma" w:hAnsi="Tahoma" w:cs="Tahoma"/>
                <w:b/>
                <w:color w:val="FFFFFF" w:themeColor="background1"/>
              </w:rPr>
              <w:t>PROYECTO DE VIVIENDA CUALITATIVA EN EL MUNICIPIO DE SAN LUCAS  -FASE(XXVIII) 2025- CHUQUISACA</w:t>
            </w:r>
          </w:p>
        </w:tc>
      </w:tr>
    </w:tbl>
    <w:p w:rsidR="00C1779F" w:rsidRPr="00882269" w:rsidRDefault="00C1779F" w:rsidP="00C1779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1779F" w:rsidRPr="00882269" w:rsidTr="00C1779F">
        <w:tc>
          <w:tcPr>
            <w:tcW w:w="5070" w:type="dxa"/>
            <w:shd w:val="clear" w:color="auto" w:fill="auto"/>
            <w:vAlign w:val="center"/>
          </w:tcPr>
          <w:p w:rsidR="00C1779F" w:rsidRPr="00882269" w:rsidRDefault="00C1779F" w:rsidP="00C1779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C1779F" w:rsidRPr="00882269" w:rsidRDefault="00C1779F" w:rsidP="00C1779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1779F" w:rsidRPr="00882269" w:rsidTr="00C1779F">
        <w:tc>
          <w:tcPr>
            <w:tcW w:w="5070" w:type="dxa"/>
            <w:shd w:val="clear" w:color="auto" w:fill="auto"/>
            <w:vAlign w:val="center"/>
          </w:tcPr>
          <w:p w:rsidR="00C1779F" w:rsidRPr="00882269" w:rsidRDefault="00C1779F" w:rsidP="00C1779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C1779F" w:rsidRPr="00882269" w:rsidRDefault="00C1779F" w:rsidP="00C1779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1779F" w:rsidRPr="00882269" w:rsidTr="00C1779F">
        <w:tc>
          <w:tcPr>
            <w:tcW w:w="5070" w:type="dxa"/>
            <w:shd w:val="clear" w:color="auto" w:fill="auto"/>
            <w:vAlign w:val="center"/>
          </w:tcPr>
          <w:p w:rsidR="00C1779F" w:rsidRPr="00882269" w:rsidRDefault="00C1779F" w:rsidP="00C1779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C1779F" w:rsidRPr="00882269" w:rsidRDefault="00C1779F" w:rsidP="00C1779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1779F" w:rsidRPr="00882269" w:rsidTr="00C1779F">
        <w:tc>
          <w:tcPr>
            <w:tcW w:w="5070" w:type="dxa"/>
            <w:shd w:val="clear" w:color="auto" w:fill="auto"/>
            <w:vAlign w:val="center"/>
          </w:tcPr>
          <w:p w:rsidR="00C1779F" w:rsidRPr="00882269" w:rsidRDefault="00C1779F" w:rsidP="00C1779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C1779F" w:rsidRPr="00882269" w:rsidRDefault="00C1779F" w:rsidP="00C1779F">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C1779F" w:rsidRPr="00882269" w:rsidRDefault="00C1779F" w:rsidP="00C1779F">
      <w:pPr>
        <w:rPr>
          <w:lang w:val="es-ES_tradnl"/>
        </w:rPr>
      </w:pPr>
    </w:p>
    <w:p w:rsidR="00C1779F" w:rsidRPr="00882269" w:rsidRDefault="00C1779F" w:rsidP="00C1779F">
      <w:pPr>
        <w:rPr>
          <w:lang w:val="es-ES_tradnl"/>
        </w:rPr>
      </w:pPr>
    </w:p>
    <w:p w:rsidR="00C1779F" w:rsidRPr="00882269" w:rsidRDefault="00C1779F" w:rsidP="00C1779F">
      <w:pPr>
        <w:rPr>
          <w:lang w:val="es-ES_tradnl"/>
        </w:rPr>
      </w:pPr>
    </w:p>
    <w:p w:rsidR="00C1779F" w:rsidRPr="00882269" w:rsidRDefault="00C1779F" w:rsidP="00C1779F">
      <w:pPr>
        <w:rPr>
          <w:lang w:val="es-ES_tradnl"/>
        </w:rPr>
      </w:pPr>
    </w:p>
    <w:p w:rsidR="00C1779F" w:rsidRPr="00882269" w:rsidRDefault="00C1779F" w:rsidP="00C1779F">
      <w:pPr>
        <w:rPr>
          <w:lang w:val="es-ES_tradnl"/>
        </w:rPr>
      </w:pPr>
    </w:p>
    <w:p w:rsidR="00C1779F" w:rsidRPr="00882269" w:rsidRDefault="00C1779F" w:rsidP="00C1779F">
      <w:pPr>
        <w:rPr>
          <w:lang w:val="es-ES_tradnl"/>
        </w:rPr>
      </w:pPr>
    </w:p>
    <w:p w:rsidR="00C1779F" w:rsidRPr="00882269" w:rsidRDefault="00C1779F" w:rsidP="00C1779F">
      <w:pPr>
        <w:rPr>
          <w:rFonts w:ascii="Tahoma" w:hAnsi="Tahoma" w:cs="Tahoma"/>
          <w:b/>
          <w:u w:val="single"/>
          <w:lang w:val="es-ES_tradnl"/>
        </w:rPr>
      </w:pPr>
      <w:r w:rsidRPr="00882269">
        <w:rPr>
          <w:rFonts w:ascii="Tahoma" w:hAnsi="Tahoma" w:cs="Tahoma"/>
          <w:b/>
          <w:u w:val="single"/>
          <w:lang w:val="es-ES_tradnl"/>
        </w:rPr>
        <w:t>CONDICIONES GENERALES:</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C1779F" w:rsidRPr="007F6518"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C1779F" w:rsidRDefault="00C1779F" w:rsidP="00C1779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0E3C65" w:rsidRPr="007F6518" w:rsidRDefault="000E3C65" w:rsidP="00C1779F">
      <w:pPr>
        <w:spacing w:line="260" w:lineRule="atLeast"/>
        <w:jc w:val="both"/>
        <w:rPr>
          <w:rFonts w:ascii="Tahoma" w:hAnsi="Tahoma" w:cs="Tahoma"/>
          <w:color w:val="000000"/>
        </w:rPr>
      </w:pPr>
    </w:p>
    <w:p w:rsidR="00C1779F" w:rsidRPr="00A36EDC" w:rsidRDefault="00C1779F" w:rsidP="00C1779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bookmarkStart w:id="27" w:name="_Toc71811144"/>
      <w:r w:rsidRPr="00A36EDC">
        <w:rPr>
          <w:rFonts w:ascii="Tahoma" w:hAnsi="Tahoma" w:cs="Tahoma"/>
          <w:b/>
        </w:rPr>
        <w:lastRenderedPageBreak/>
        <w:t xml:space="preserve">PROYECTO DE VIVIENDA CUALITATIVA EN EL MUNICIPIO DE </w:t>
      </w:r>
      <w:r>
        <w:rPr>
          <w:rFonts w:ascii="Tahoma" w:hAnsi="Tahoma" w:cs="Tahoma"/>
          <w:b/>
        </w:rPr>
        <w:t>SAN LUCAS</w:t>
      </w:r>
      <w:r w:rsidRPr="00A36EDC">
        <w:rPr>
          <w:rFonts w:ascii="Tahoma" w:hAnsi="Tahoma" w:cs="Tahoma"/>
          <w:b/>
        </w:rPr>
        <w:t xml:space="preserve">  -</w:t>
      </w:r>
      <w:r w:rsidRPr="001955FF">
        <w:rPr>
          <w:rFonts w:ascii="Tahoma" w:hAnsi="Tahoma" w:cs="Tahoma"/>
          <w:b/>
        </w:rPr>
        <w:t>FASE</w:t>
      </w:r>
      <w:r w:rsidR="000E3C65">
        <w:rPr>
          <w:rFonts w:ascii="Tahoma" w:hAnsi="Tahoma" w:cs="Tahoma"/>
          <w:b/>
        </w:rPr>
        <w:t xml:space="preserve"> </w:t>
      </w:r>
      <w:r w:rsidRPr="001955FF">
        <w:rPr>
          <w:rFonts w:ascii="Tahoma" w:hAnsi="Tahoma" w:cs="Tahoma"/>
          <w:b/>
        </w:rPr>
        <w:t>(XXVIII) 2025- CHUQUISACA</w:t>
      </w:r>
    </w:p>
    <w:p w:rsidR="00C1779F" w:rsidRPr="00882269" w:rsidRDefault="00C1779F" w:rsidP="00C1779F">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LUCAS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C1779F" w:rsidRPr="00882269" w:rsidRDefault="00C1779F" w:rsidP="00C1779F">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C1779F" w:rsidRPr="00882269" w:rsidRDefault="00C1779F" w:rsidP="00C1779F">
      <w:pPr>
        <w:keepNext/>
        <w:numPr>
          <w:ilvl w:val="0"/>
          <w:numId w:val="26"/>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C1779F" w:rsidRPr="007F6518" w:rsidRDefault="00C1779F" w:rsidP="00C1779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C1779F" w:rsidRPr="007F6518" w:rsidRDefault="00C1779F" w:rsidP="00C1779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C1779F" w:rsidRDefault="00C1779F" w:rsidP="00C1779F">
      <w:pPr>
        <w:spacing w:line="260" w:lineRule="atLeast"/>
        <w:jc w:val="both"/>
        <w:rPr>
          <w:rFonts w:ascii="Tahoma" w:hAnsi="Tahoma" w:cs="Tahoma"/>
          <w:b/>
          <w:iCs/>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sidRPr="003749A3">
        <w:rPr>
          <w:rFonts w:ascii="Tahoma" w:hAnsi="Tahoma" w:cs="Tahoma"/>
          <w:b/>
          <w:color w:val="7030A0"/>
          <w:lang w:val="es-ES_tradnl" w:eastAsia="es-ES"/>
        </w:rPr>
        <w:t>(</w:t>
      </w:r>
      <w:r w:rsidRPr="003749A3">
        <w:rPr>
          <w:rFonts w:ascii="Tahoma" w:hAnsi="Tahoma" w:cs="Tahoma"/>
          <w:iCs/>
          <w:color w:val="FF0000"/>
          <w:lang w:eastAsia="es-ES"/>
        </w:rPr>
        <w:t>MEJORAMIENTO +AMPLIACION</w:t>
      </w:r>
      <w:r w:rsidRPr="003749A3">
        <w:rPr>
          <w:rFonts w:ascii="Tahoma" w:hAnsi="Tahoma" w:cs="Tahoma"/>
          <w:b/>
          <w:iCs/>
          <w:color w:val="7030A0"/>
          <w:lang w:val="es-ES_tradnl" w:eastAsia="es-ES"/>
        </w:rPr>
        <w:t>)</w:t>
      </w:r>
    </w:p>
    <w:p w:rsidR="000E3C65" w:rsidRPr="00882269" w:rsidRDefault="000E3C65" w:rsidP="00C1779F">
      <w:pPr>
        <w:spacing w:line="260" w:lineRule="atLeast"/>
        <w:jc w:val="both"/>
        <w:rPr>
          <w:rFonts w:ascii="Tahoma" w:hAnsi="Tahoma" w:cs="Tahoma"/>
          <w:b/>
          <w:color w:val="FF0000"/>
          <w:lang w:val="es-ES_tradnl" w:eastAsia="es-ES"/>
        </w:rPr>
      </w:pPr>
    </w:p>
    <w:tbl>
      <w:tblPr>
        <w:tblW w:w="5520" w:type="dxa"/>
        <w:jc w:val="center"/>
        <w:tblCellMar>
          <w:left w:w="70" w:type="dxa"/>
          <w:right w:w="70" w:type="dxa"/>
        </w:tblCellMar>
        <w:tblLook w:val="04A0" w:firstRow="1" w:lastRow="0" w:firstColumn="1" w:lastColumn="0" w:noHBand="0" w:noVBand="1"/>
      </w:tblPr>
      <w:tblGrid>
        <w:gridCol w:w="3416"/>
        <w:gridCol w:w="2104"/>
      </w:tblGrid>
      <w:tr w:rsidR="00C1779F" w:rsidRPr="00882269" w:rsidTr="00C1779F">
        <w:trPr>
          <w:trHeight w:val="451"/>
          <w:jc w:val="center"/>
        </w:trPr>
        <w:tc>
          <w:tcPr>
            <w:tcW w:w="341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C1779F" w:rsidRPr="00882269" w:rsidRDefault="00C1779F" w:rsidP="00C1779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04" w:type="dxa"/>
            <w:tcBorders>
              <w:top w:val="single" w:sz="4" w:space="0" w:color="auto"/>
              <w:left w:val="nil"/>
              <w:bottom w:val="single" w:sz="4" w:space="0" w:color="auto"/>
              <w:right w:val="single" w:sz="4" w:space="0" w:color="auto"/>
            </w:tcBorders>
            <w:shd w:val="clear" w:color="auto" w:fill="394877"/>
            <w:noWrap/>
            <w:vAlign w:val="bottom"/>
            <w:hideMark/>
          </w:tcPr>
          <w:p w:rsidR="00C1779F" w:rsidRPr="00882269" w:rsidRDefault="00C1779F" w:rsidP="00C1779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C1779F" w:rsidRPr="00882269" w:rsidRDefault="00C1779F" w:rsidP="00C1779F">
            <w:pPr>
              <w:rPr>
                <w:rFonts w:ascii="Tahoma" w:hAnsi="Tahoma" w:cs="Tahoma"/>
                <w:color w:val="FF0000"/>
                <w:lang w:eastAsia="es-BO"/>
              </w:rPr>
            </w:pPr>
            <w:r w:rsidRPr="00882269">
              <w:rPr>
                <w:rFonts w:ascii="Tahoma" w:hAnsi="Tahoma" w:cs="Tahoma"/>
                <w:color w:val="FF0000"/>
                <w:lang w:eastAsia="es-BO"/>
              </w:rPr>
              <w:t>Dormitorio 1</w:t>
            </w:r>
          </w:p>
        </w:tc>
        <w:tc>
          <w:tcPr>
            <w:tcW w:w="2104" w:type="dxa"/>
            <w:tcBorders>
              <w:top w:val="nil"/>
              <w:left w:val="nil"/>
              <w:bottom w:val="single" w:sz="4" w:space="0" w:color="auto"/>
              <w:right w:val="single" w:sz="4" w:space="0" w:color="auto"/>
            </w:tcBorders>
            <w:shd w:val="clear" w:color="auto" w:fill="auto"/>
            <w:noWrap/>
            <w:vAlign w:val="center"/>
            <w:hideMark/>
          </w:tcPr>
          <w:p w:rsidR="00C1779F" w:rsidRPr="00882269" w:rsidRDefault="00C1779F" w:rsidP="00C1779F">
            <w:pPr>
              <w:jc w:val="right"/>
              <w:rPr>
                <w:rFonts w:ascii="Tahoma" w:hAnsi="Tahoma" w:cs="Tahoma"/>
                <w:color w:val="FF0000"/>
                <w:lang w:eastAsia="es-BO"/>
              </w:rPr>
            </w:pPr>
            <w:r>
              <w:rPr>
                <w:rFonts w:ascii="Tahoma" w:hAnsi="Tahoma" w:cs="Tahoma"/>
                <w:color w:val="FF0000"/>
                <w:lang w:eastAsia="es-BO"/>
              </w:rPr>
              <w:t>11.19</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C1779F" w:rsidRPr="00882269" w:rsidRDefault="00C1779F" w:rsidP="00C1779F">
            <w:pPr>
              <w:rPr>
                <w:rFonts w:ascii="Tahoma" w:hAnsi="Tahoma" w:cs="Tahoma"/>
                <w:color w:val="FF0000"/>
                <w:lang w:eastAsia="es-BO"/>
              </w:rPr>
            </w:pPr>
            <w:r w:rsidRPr="00882269">
              <w:rPr>
                <w:rFonts w:ascii="Tahoma" w:hAnsi="Tahoma" w:cs="Tahoma"/>
                <w:color w:val="FF0000"/>
                <w:lang w:eastAsia="es-BO"/>
              </w:rPr>
              <w:t xml:space="preserve">Dormitorio </w:t>
            </w:r>
            <w:r>
              <w:rPr>
                <w:rFonts w:ascii="Tahoma" w:hAnsi="Tahoma" w:cs="Tahoma"/>
                <w:color w:val="FF0000"/>
                <w:lang w:eastAsia="es-BO"/>
              </w:rPr>
              <w:t>2</w:t>
            </w:r>
          </w:p>
        </w:tc>
        <w:tc>
          <w:tcPr>
            <w:tcW w:w="2104" w:type="dxa"/>
            <w:tcBorders>
              <w:top w:val="nil"/>
              <w:left w:val="nil"/>
              <w:bottom w:val="single" w:sz="4" w:space="0" w:color="auto"/>
              <w:right w:val="single" w:sz="4" w:space="0" w:color="auto"/>
            </w:tcBorders>
            <w:shd w:val="clear" w:color="auto" w:fill="auto"/>
            <w:noWrap/>
            <w:vAlign w:val="center"/>
          </w:tcPr>
          <w:p w:rsidR="00C1779F" w:rsidRDefault="00C1779F" w:rsidP="00C1779F">
            <w:pPr>
              <w:jc w:val="right"/>
              <w:rPr>
                <w:rFonts w:ascii="Tahoma" w:hAnsi="Tahoma" w:cs="Tahoma"/>
                <w:color w:val="FF0000"/>
                <w:lang w:eastAsia="es-BO"/>
              </w:rPr>
            </w:pPr>
            <w:r>
              <w:rPr>
                <w:rFonts w:ascii="Tahoma" w:hAnsi="Tahoma" w:cs="Tahoma"/>
                <w:color w:val="FF0000"/>
                <w:lang w:eastAsia="es-BO"/>
              </w:rPr>
              <w:t>11.10</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C1779F" w:rsidRDefault="00C1779F" w:rsidP="00C1779F">
            <w:pPr>
              <w:rPr>
                <w:rFonts w:ascii="Tahoma" w:hAnsi="Tahoma" w:cs="Tahoma"/>
                <w:color w:val="FF0000"/>
                <w:lang w:eastAsia="es-BO"/>
              </w:rPr>
            </w:pPr>
            <w:r>
              <w:rPr>
                <w:rFonts w:ascii="Tahoma" w:hAnsi="Tahoma" w:cs="Tahoma"/>
                <w:color w:val="FF0000"/>
                <w:lang w:eastAsia="es-BO"/>
              </w:rPr>
              <w:t>Estar</w:t>
            </w:r>
          </w:p>
        </w:tc>
        <w:tc>
          <w:tcPr>
            <w:tcW w:w="2104" w:type="dxa"/>
            <w:tcBorders>
              <w:top w:val="nil"/>
              <w:left w:val="nil"/>
              <w:bottom w:val="single" w:sz="4" w:space="0" w:color="auto"/>
              <w:right w:val="single" w:sz="4" w:space="0" w:color="auto"/>
            </w:tcBorders>
            <w:shd w:val="clear" w:color="auto" w:fill="auto"/>
            <w:noWrap/>
            <w:vAlign w:val="center"/>
          </w:tcPr>
          <w:p w:rsidR="00C1779F" w:rsidRPr="00882269" w:rsidRDefault="00C1779F" w:rsidP="00C1779F">
            <w:pPr>
              <w:jc w:val="right"/>
              <w:rPr>
                <w:rFonts w:ascii="Tahoma" w:hAnsi="Tahoma" w:cs="Tahoma"/>
                <w:color w:val="FF0000"/>
                <w:lang w:eastAsia="es-BO"/>
              </w:rPr>
            </w:pPr>
            <w:r>
              <w:rPr>
                <w:rFonts w:ascii="Tahoma" w:hAnsi="Tahoma" w:cs="Tahoma"/>
                <w:color w:val="FF0000"/>
                <w:lang w:eastAsia="es-BO"/>
              </w:rPr>
              <w:t>17.88</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C1779F" w:rsidRPr="00882269" w:rsidRDefault="00C1779F" w:rsidP="00C1779F">
            <w:pPr>
              <w:rPr>
                <w:rFonts w:ascii="Tahoma" w:hAnsi="Tahoma" w:cs="Tahoma"/>
                <w:color w:val="FF0000"/>
                <w:lang w:eastAsia="es-BO"/>
              </w:rPr>
            </w:pPr>
            <w:r w:rsidRPr="00882269">
              <w:rPr>
                <w:rFonts w:ascii="Tahoma" w:hAnsi="Tahoma" w:cs="Tahoma"/>
                <w:color w:val="FF0000"/>
                <w:lang w:eastAsia="es-BO"/>
              </w:rPr>
              <w:t>Cocina</w:t>
            </w:r>
          </w:p>
        </w:tc>
        <w:tc>
          <w:tcPr>
            <w:tcW w:w="2104" w:type="dxa"/>
            <w:tcBorders>
              <w:top w:val="nil"/>
              <w:left w:val="nil"/>
              <w:bottom w:val="single" w:sz="4" w:space="0" w:color="auto"/>
              <w:right w:val="single" w:sz="4" w:space="0" w:color="auto"/>
            </w:tcBorders>
            <w:shd w:val="clear" w:color="auto" w:fill="auto"/>
            <w:noWrap/>
            <w:vAlign w:val="center"/>
            <w:hideMark/>
          </w:tcPr>
          <w:p w:rsidR="00C1779F" w:rsidRPr="00882269" w:rsidRDefault="00C1779F" w:rsidP="00C1779F">
            <w:pPr>
              <w:jc w:val="right"/>
              <w:rPr>
                <w:rFonts w:ascii="Tahoma" w:hAnsi="Tahoma" w:cs="Tahoma"/>
                <w:color w:val="FF0000"/>
                <w:lang w:eastAsia="es-BO"/>
              </w:rPr>
            </w:pPr>
            <w:r>
              <w:rPr>
                <w:rFonts w:ascii="Tahoma" w:hAnsi="Tahoma" w:cs="Tahoma"/>
                <w:color w:val="FF0000"/>
                <w:lang w:eastAsia="es-BO"/>
              </w:rPr>
              <w:t>10.88</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C1779F" w:rsidRPr="00882269" w:rsidRDefault="00C1779F" w:rsidP="00C1779F">
            <w:pPr>
              <w:rPr>
                <w:rFonts w:ascii="Tahoma" w:hAnsi="Tahoma" w:cs="Tahoma"/>
                <w:color w:val="FF0000"/>
                <w:lang w:eastAsia="es-BO"/>
              </w:rPr>
            </w:pPr>
            <w:r w:rsidRPr="00882269">
              <w:rPr>
                <w:rFonts w:ascii="Tahoma" w:hAnsi="Tahoma" w:cs="Tahoma"/>
                <w:color w:val="FF0000"/>
                <w:lang w:eastAsia="es-BO"/>
              </w:rPr>
              <w:t>Baño</w:t>
            </w:r>
          </w:p>
        </w:tc>
        <w:tc>
          <w:tcPr>
            <w:tcW w:w="2104" w:type="dxa"/>
            <w:tcBorders>
              <w:top w:val="nil"/>
              <w:left w:val="nil"/>
              <w:bottom w:val="single" w:sz="4" w:space="0" w:color="auto"/>
              <w:right w:val="single" w:sz="4" w:space="0" w:color="auto"/>
            </w:tcBorders>
            <w:shd w:val="clear" w:color="auto" w:fill="auto"/>
            <w:noWrap/>
            <w:vAlign w:val="center"/>
            <w:hideMark/>
          </w:tcPr>
          <w:p w:rsidR="00C1779F" w:rsidRPr="00882269" w:rsidRDefault="00C1779F" w:rsidP="00C1779F">
            <w:pPr>
              <w:jc w:val="right"/>
              <w:rPr>
                <w:rFonts w:ascii="Tahoma" w:hAnsi="Tahoma" w:cs="Tahoma"/>
                <w:color w:val="FF0000"/>
                <w:lang w:eastAsia="es-BO"/>
              </w:rPr>
            </w:pPr>
            <w:r>
              <w:rPr>
                <w:rFonts w:ascii="Tahoma" w:hAnsi="Tahoma" w:cs="Tahoma"/>
                <w:color w:val="FF0000"/>
                <w:lang w:eastAsia="es-BO"/>
              </w:rPr>
              <w:t>3.73</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rsidR="00C1779F" w:rsidRPr="00882269" w:rsidRDefault="00C1779F" w:rsidP="00C1779F">
            <w:pPr>
              <w:rPr>
                <w:rFonts w:ascii="Tahoma" w:hAnsi="Tahoma" w:cs="Tahoma"/>
                <w:color w:val="FF0000"/>
                <w:lang w:eastAsia="es-BO"/>
              </w:rPr>
            </w:pPr>
            <w:r>
              <w:rPr>
                <w:rFonts w:ascii="Tahoma" w:hAnsi="Tahoma" w:cs="Tahoma"/>
                <w:color w:val="FF0000"/>
                <w:lang w:eastAsia="es-BO"/>
              </w:rPr>
              <w:t>Vestíbulo</w:t>
            </w:r>
          </w:p>
        </w:tc>
        <w:tc>
          <w:tcPr>
            <w:tcW w:w="2104" w:type="dxa"/>
            <w:tcBorders>
              <w:top w:val="nil"/>
              <w:left w:val="nil"/>
              <w:bottom w:val="single" w:sz="4" w:space="0" w:color="auto"/>
              <w:right w:val="single" w:sz="4" w:space="0" w:color="auto"/>
            </w:tcBorders>
            <w:shd w:val="clear" w:color="auto" w:fill="auto"/>
            <w:noWrap/>
            <w:vAlign w:val="center"/>
          </w:tcPr>
          <w:p w:rsidR="00C1779F" w:rsidRDefault="00C1779F" w:rsidP="00C1779F">
            <w:pPr>
              <w:jc w:val="right"/>
              <w:rPr>
                <w:rFonts w:ascii="Tahoma" w:hAnsi="Tahoma" w:cs="Tahoma"/>
                <w:color w:val="FF0000"/>
                <w:lang w:eastAsia="es-BO"/>
              </w:rPr>
            </w:pPr>
            <w:r>
              <w:rPr>
                <w:rFonts w:ascii="Tahoma" w:hAnsi="Tahoma" w:cs="Tahoma"/>
                <w:color w:val="FF0000"/>
                <w:lang w:eastAsia="es-BO"/>
              </w:rPr>
              <w:t>1.92</w:t>
            </w:r>
          </w:p>
        </w:tc>
      </w:tr>
      <w:tr w:rsidR="00C1779F" w:rsidRPr="00882269" w:rsidTr="00C1779F">
        <w:trPr>
          <w:trHeight w:val="451"/>
          <w:jc w:val="center"/>
        </w:trPr>
        <w:tc>
          <w:tcPr>
            <w:tcW w:w="3416" w:type="dxa"/>
            <w:tcBorders>
              <w:top w:val="nil"/>
              <w:left w:val="single" w:sz="4" w:space="0" w:color="auto"/>
              <w:bottom w:val="single" w:sz="4" w:space="0" w:color="auto"/>
              <w:right w:val="single" w:sz="4" w:space="0" w:color="auto"/>
            </w:tcBorders>
            <w:shd w:val="clear" w:color="auto" w:fill="394877"/>
            <w:noWrap/>
            <w:vAlign w:val="bottom"/>
            <w:hideMark/>
          </w:tcPr>
          <w:p w:rsidR="00C1779F" w:rsidRPr="00882269" w:rsidRDefault="00C1779F" w:rsidP="00C1779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04" w:type="dxa"/>
            <w:tcBorders>
              <w:top w:val="nil"/>
              <w:left w:val="nil"/>
              <w:bottom w:val="single" w:sz="4" w:space="0" w:color="auto"/>
              <w:right w:val="single" w:sz="4" w:space="0" w:color="auto"/>
            </w:tcBorders>
            <w:shd w:val="clear" w:color="auto" w:fill="394877"/>
            <w:noWrap/>
            <w:vAlign w:val="center"/>
            <w:hideMark/>
          </w:tcPr>
          <w:p w:rsidR="00C1779F" w:rsidRPr="00882269" w:rsidRDefault="00C1779F" w:rsidP="00C1779F">
            <w:pPr>
              <w:jc w:val="right"/>
              <w:rPr>
                <w:rFonts w:ascii="Tahoma" w:hAnsi="Tahoma" w:cs="Tahoma"/>
                <w:b/>
                <w:color w:val="FF0000"/>
                <w:lang w:eastAsia="es-BO"/>
              </w:rPr>
            </w:pPr>
            <w:r>
              <w:rPr>
                <w:rFonts w:ascii="Tahoma" w:hAnsi="Tahoma" w:cs="Tahoma"/>
                <w:b/>
                <w:color w:val="FF0000"/>
                <w:lang w:eastAsia="es-BO"/>
              </w:rPr>
              <w:t>56.70</w:t>
            </w:r>
          </w:p>
        </w:tc>
      </w:tr>
    </w:tbl>
    <w:p w:rsidR="00C1779F" w:rsidRDefault="00C1779F" w:rsidP="00C1779F">
      <w:pPr>
        <w:ind w:left="284"/>
        <w:jc w:val="both"/>
        <w:rPr>
          <w:rFonts w:ascii="Tahoma" w:hAnsi="Tahoma" w:cs="Tahoma"/>
          <w:szCs w:val="24"/>
          <w:lang w:val="es-ES_tradnl" w:eastAsia="es-ES"/>
        </w:rPr>
      </w:pPr>
    </w:p>
    <w:p w:rsidR="00C1779F" w:rsidRPr="007452F6" w:rsidRDefault="00C1779F" w:rsidP="00C1779F">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C1779F" w:rsidRPr="000E3C65" w:rsidRDefault="00C1779F" w:rsidP="000E3C65">
      <w:pPr>
        <w:numPr>
          <w:ilvl w:val="0"/>
          <w:numId w:val="59"/>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rsidR="000E3C65" w:rsidRDefault="000E3C65" w:rsidP="000E3C65">
      <w:pPr>
        <w:ind w:left="284"/>
        <w:jc w:val="both"/>
        <w:rPr>
          <w:rFonts w:ascii="Tahoma" w:hAnsi="Tahoma" w:cs="Tahoma"/>
          <w:u w:val="single"/>
        </w:rPr>
      </w:pPr>
    </w:p>
    <w:p w:rsidR="000E3C65" w:rsidRPr="000E3C65" w:rsidRDefault="000E3C65" w:rsidP="000E3C65">
      <w:pPr>
        <w:ind w:left="284"/>
        <w:jc w:val="both"/>
        <w:rPr>
          <w:rFonts w:ascii="Tahoma" w:hAnsi="Tahoma" w:cs="Tahoma"/>
          <w:u w:val="single"/>
        </w:rPr>
      </w:pPr>
      <w:r w:rsidRPr="00B12372">
        <w:rPr>
          <w:rFonts w:ascii="Tahoma" w:hAnsi="Tahoma" w:cs="Tahoma"/>
          <w:noProof/>
          <w:u w:val="single"/>
          <w:lang w:val="es-BO" w:eastAsia="es-BO"/>
        </w:rPr>
        <w:drawing>
          <wp:anchor distT="0" distB="0" distL="114300" distR="114300" simplePos="0" relativeHeight="251678720" behindDoc="0" locked="0" layoutInCell="1" allowOverlap="1" wp14:anchorId="65F8FB1D" wp14:editId="1BC66A4B">
            <wp:simplePos x="0" y="0"/>
            <wp:positionH relativeFrom="column">
              <wp:posOffset>4000500</wp:posOffset>
            </wp:positionH>
            <wp:positionV relativeFrom="paragraph">
              <wp:posOffset>15875</wp:posOffset>
            </wp:positionV>
            <wp:extent cx="1385570" cy="2503805"/>
            <wp:effectExtent l="0" t="6668" r="0" b="0"/>
            <wp:wrapSquare wrapText="bothSides"/>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385570" cy="2503805"/>
                    </a:xfrm>
                    <a:prstGeom prst="rect">
                      <a:avLst/>
                    </a:prstGeom>
                  </pic:spPr>
                </pic:pic>
              </a:graphicData>
            </a:graphic>
          </wp:anchor>
        </w:drawing>
      </w:r>
    </w:p>
    <w:p w:rsidR="00C1779F" w:rsidRPr="00C41C93" w:rsidRDefault="00C1779F" w:rsidP="00C1779F">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372376">
        <w:rPr>
          <w:rFonts w:ascii="Tahoma" w:hAnsi="Tahoma" w:cs="Tahoma"/>
          <w:color w:val="7030A0"/>
          <w:u w:val="single"/>
        </w:rPr>
        <w:t>(TIPO I)</w:t>
      </w:r>
    </w:p>
    <w:p w:rsidR="00C1779F" w:rsidRDefault="000E3C65" w:rsidP="00C1779F">
      <w:pPr>
        <w:pStyle w:val="Prrafodelista"/>
        <w:jc w:val="center"/>
        <w:rPr>
          <w:rFonts w:ascii="Tahoma" w:hAnsi="Tahoma" w:cs="Tahoma"/>
          <w:u w:val="single"/>
        </w:rPr>
      </w:pPr>
      <w:r>
        <w:rPr>
          <w:rFonts w:ascii="Tahoma" w:hAnsi="Tahoma" w:cs="Tahoma"/>
          <w:noProof/>
          <w:u w:val="single"/>
          <w:lang w:val="es-BO" w:eastAsia="es-BO"/>
        </w:rPr>
        <w:drawing>
          <wp:anchor distT="0" distB="0" distL="114300" distR="114300" simplePos="0" relativeHeight="251679744" behindDoc="0" locked="0" layoutInCell="1" allowOverlap="1" wp14:anchorId="13453485" wp14:editId="60FC8D95">
            <wp:simplePos x="0" y="0"/>
            <wp:positionH relativeFrom="column">
              <wp:posOffset>3981450</wp:posOffset>
            </wp:positionH>
            <wp:positionV relativeFrom="paragraph">
              <wp:posOffset>1185545</wp:posOffset>
            </wp:positionV>
            <wp:extent cx="1393825" cy="2527300"/>
            <wp:effectExtent l="4763" t="0" r="1587" b="1588"/>
            <wp:wrapSquare wrapText="bothSides"/>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393825" cy="2527300"/>
                    </a:xfrm>
                    <a:prstGeom prst="rect">
                      <a:avLst/>
                    </a:prstGeom>
                    <a:noFill/>
                  </pic:spPr>
                </pic:pic>
              </a:graphicData>
            </a:graphic>
          </wp:anchor>
        </w:drawing>
      </w:r>
    </w:p>
    <w:p w:rsidR="00C1779F" w:rsidRPr="00C41C93" w:rsidRDefault="000E3C65" w:rsidP="00C1779F">
      <w:pPr>
        <w:pStyle w:val="Prrafodelista"/>
        <w:jc w:val="right"/>
        <w:rPr>
          <w:rFonts w:ascii="Tahoma" w:hAnsi="Tahoma" w:cs="Tahoma"/>
          <w:u w:val="single"/>
        </w:rPr>
      </w:pPr>
      <w:r w:rsidRPr="00B12372">
        <w:rPr>
          <w:rFonts w:ascii="Tahoma" w:hAnsi="Tahoma" w:cs="Tahoma"/>
          <w:noProof/>
          <w:u w:val="single"/>
          <w:lang w:val="es-BO" w:eastAsia="es-BO"/>
        </w:rPr>
        <w:drawing>
          <wp:anchor distT="0" distB="0" distL="114300" distR="114300" simplePos="0" relativeHeight="251677696" behindDoc="0" locked="0" layoutInCell="1" allowOverlap="1" wp14:anchorId="24F405A8" wp14:editId="4089B4CE">
            <wp:simplePos x="0" y="0"/>
            <wp:positionH relativeFrom="column">
              <wp:posOffset>396240</wp:posOffset>
            </wp:positionH>
            <wp:positionV relativeFrom="paragraph">
              <wp:posOffset>227330</wp:posOffset>
            </wp:positionV>
            <wp:extent cx="2901950" cy="281940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10" cstate="print">
                      <a:extLst>
                        <a:ext uri="{28A0092B-C50C-407E-A947-70E740481C1C}">
                          <a14:useLocalDpi xmlns:a14="http://schemas.microsoft.com/office/drawing/2010/main" val="0"/>
                        </a:ext>
                      </a:extLst>
                    </a:blip>
                    <a:srcRect t="2716"/>
                    <a:stretch/>
                  </pic:blipFill>
                  <pic:spPr bwMode="auto">
                    <a:xfrm>
                      <a:off x="0" y="0"/>
                      <a:ext cx="290195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79F" w:rsidRDefault="00C1779F" w:rsidP="00C1779F">
      <w:pPr>
        <w:pStyle w:val="Prrafodelista"/>
        <w:jc w:val="center"/>
        <w:rPr>
          <w:rFonts w:ascii="Tahoma" w:hAnsi="Tahoma" w:cs="Tahoma"/>
          <w:u w:val="single"/>
        </w:rPr>
      </w:pPr>
    </w:p>
    <w:p w:rsidR="00C1779F" w:rsidRPr="00C41C93" w:rsidRDefault="00C1779F" w:rsidP="00C1779F">
      <w:pPr>
        <w:rPr>
          <w:rFonts w:ascii="Tahoma" w:hAnsi="Tahoma" w:cs="Tahoma"/>
          <w:u w:val="single"/>
        </w:rPr>
      </w:pPr>
    </w:p>
    <w:p w:rsidR="00C1779F" w:rsidRPr="00882269" w:rsidRDefault="00C1779F" w:rsidP="00C1779F">
      <w:pPr>
        <w:numPr>
          <w:ilvl w:val="0"/>
          <w:numId w:val="31"/>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C1779F" w:rsidRDefault="00C1779F" w:rsidP="00C1779F">
      <w:pPr>
        <w:spacing w:line="260" w:lineRule="atLeast"/>
        <w:jc w:val="both"/>
        <w:rPr>
          <w:rFonts w:ascii="Tahoma" w:hAnsi="Tahoma" w:cs="Tahoma"/>
          <w:lang w:val="es-ES_tradnl"/>
        </w:rPr>
      </w:pPr>
      <w:r w:rsidRPr="00E106CE">
        <w:rPr>
          <w:rFonts w:ascii="Tahoma" w:hAnsi="Tahoma" w:cs="Tahoma"/>
          <w:lang w:val="es-ES_tradnl"/>
        </w:rPr>
        <w:t xml:space="preserve">El municipio de San Lucas se encuentra en la provincia </w:t>
      </w:r>
      <w:proofErr w:type="spellStart"/>
      <w:r w:rsidRPr="00E106CE">
        <w:rPr>
          <w:rFonts w:ascii="Tahoma" w:hAnsi="Tahoma" w:cs="Tahoma"/>
          <w:lang w:val="es-ES_tradnl"/>
        </w:rPr>
        <w:t>Nor</w:t>
      </w:r>
      <w:proofErr w:type="spellEnd"/>
      <w:r w:rsidRPr="00E106CE">
        <w:rPr>
          <w:rFonts w:ascii="Tahoma" w:hAnsi="Tahoma" w:cs="Tahoma"/>
          <w:lang w:val="es-ES_tradnl"/>
        </w:rPr>
        <w:t xml:space="preserve"> </w:t>
      </w:r>
      <w:proofErr w:type="spellStart"/>
      <w:r w:rsidRPr="00E106CE">
        <w:rPr>
          <w:rFonts w:ascii="Tahoma" w:hAnsi="Tahoma" w:cs="Tahoma"/>
          <w:lang w:val="es-ES_tradnl"/>
        </w:rPr>
        <w:t>Cinti</w:t>
      </w:r>
      <w:proofErr w:type="spellEnd"/>
      <w:r w:rsidRPr="00E106CE">
        <w:rPr>
          <w:rFonts w:ascii="Tahoma" w:hAnsi="Tahoma" w:cs="Tahoma"/>
          <w:lang w:val="es-ES_tradnl"/>
        </w:rPr>
        <w:t xml:space="preserve">, del departamento de Chuquisaca Limita al este con la Provincia Azurduy, cruzando una barrera natural que es el gran río Pilcomayo, al oeste y al norte con la provincia José María Linares del departamento de Potosí y al Sur con el municipio de Camargo primera sección, con </w:t>
      </w:r>
      <w:proofErr w:type="spellStart"/>
      <w:r w:rsidRPr="00E106CE">
        <w:rPr>
          <w:rFonts w:ascii="Tahoma" w:hAnsi="Tahoma" w:cs="Tahoma"/>
          <w:lang w:val="es-ES_tradnl"/>
        </w:rPr>
        <w:t>Incahuasi</w:t>
      </w:r>
      <w:proofErr w:type="spellEnd"/>
      <w:r w:rsidRPr="00E106CE">
        <w:rPr>
          <w:rFonts w:ascii="Tahoma" w:hAnsi="Tahoma" w:cs="Tahoma"/>
          <w:lang w:val="es-ES_tradnl"/>
        </w:rPr>
        <w:t xml:space="preserve"> la tercera sección de la Provincia </w:t>
      </w:r>
      <w:proofErr w:type="spellStart"/>
      <w:r w:rsidRPr="00E106CE">
        <w:rPr>
          <w:rFonts w:ascii="Tahoma" w:hAnsi="Tahoma" w:cs="Tahoma"/>
          <w:lang w:val="es-ES_tradnl"/>
        </w:rPr>
        <w:t>Nor</w:t>
      </w:r>
      <w:proofErr w:type="spellEnd"/>
      <w:r w:rsidRPr="00E106CE">
        <w:rPr>
          <w:rFonts w:ascii="Tahoma" w:hAnsi="Tahoma" w:cs="Tahoma"/>
          <w:lang w:val="es-ES_tradnl"/>
        </w:rPr>
        <w:t xml:space="preserve"> </w:t>
      </w:r>
      <w:proofErr w:type="spellStart"/>
      <w:r w:rsidRPr="00E106CE">
        <w:rPr>
          <w:rFonts w:ascii="Tahoma" w:hAnsi="Tahoma" w:cs="Tahoma"/>
          <w:lang w:val="es-ES_tradnl"/>
        </w:rPr>
        <w:t>Cinti</w:t>
      </w:r>
      <w:proofErr w:type="spellEnd"/>
      <w:r w:rsidRPr="00E106CE">
        <w:rPr>
          <w:rFonts w:ascii="Tahoma" w:hAnsi="Tahoma" w:cs="Tahoma"/>
          <w:lang w:val="es-ES_tradnl"/>
        </w:rPr>
        <w:t>.</w:t>
      </w:r>
    </w:p>
    <w:p w:rsidR="00C1779F" w:rsidRDefault="00C1779F" w:rsidP="00C1779F">
      <w:pPr>
        <w:spacing w:line="260" w:lineRule="atLeast"/>
        <w:jc w:val="both"/>
        <w:rPr>
          <w:rFonts w:ascii="Tahoma" w:hAnsi="Tahoma" w:cs="Tahoma"/>
          <w:lang w:val="es-ES_tradnl"/>
        </w:rPr>
      </w:pPr>
    </w:p>
    <w:p w:rsidR="00C1779F" w:rsidRDefault="00C1779F" w:rsidP="00C1779F">
      <w:pPr>
        <w:spacing w:line="260" w:lineRule="atLeast"/>
        <w:jc w:val="both"/>
        <w:rPr>
          <w:rFonts w:ascii="Tahoma" w:hAnsi="Tahoma" w:cs="Tahoma"/>
          <w:lang w:val="es-ES_tradnl"/>
        </w:rPr>
      </w:pPr>
    </w:p>
    <w:p w:rsidR="00C1779F" w:rsidRPr="00607BF4" w:rsidRDefault="00C1779F" w:rsidP="00C1779F">
      <w:pPr>
        <w:spacing w:line="260" w:lineRule="atLeast"/>
        <w:jc w:val="center"/>
        <w:rPr>
          <w:rFonts w:ascii="Tahoma" w:hAnsi="Tahoma" w:cs="Tahoma"/>
          <w:lang w:val="es-ES_tradnl"/>
        </w:rPr>
      </w:pPr>
      <w:r>
        <w:rPr>
          <w:rFonts w:ascii="Tahoma" w:hAnsi="Tahoma" w:cs="Tahoma"/>
          <w:noProof/>
          <w:lang w:eastAsia="es-BO"/>
        </w:rPr>
        <w:lastRenderedPageBreak/>
        <w:drawing>
          <wp:inline distT="0" distB="0" distL="0" distR="0" wp14:anchorId="6BD68BAA" wp14:editId="20B8EC4D">
            <wp:extent cx="2673880" cy="3362325"/>
            <wp:effectExtent l="0" t="0" r="0" b="0"/>
            <wp:docPr id="1702048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829" cy="3373578"/>
                    </a:xfrm>
                    <a:prstGeom prst="rect">
                      <a:avLst/>
                    </a:prstGeom>
                    <a:noFill/>
                  </pic:spPr>
                </pic:pic>
              </a:graphicData>
            </a:graphic>
          </wp:inline>
        </w:drawing>
      </w:r>
    </w:p>
    <w:p w:rsidR="00C1779F" w:rsidRPr="00607BF4"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1779F" w:rsidRPr="00882269" w:rsidTr="00C1779F">
        <w:trPr>
          <w:trHeight w:val="490"/>
          <w:jc w:val="center"/>
        </w:trPr>
        <w:tc>
          <w:tcPr>
            <w:tcW w:w="478" w:type="dxa"/>
            <w:shd w:val="clear" w:color="auto" w:fill="1F4E79"/>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C1779F" w:rsidRPr="00882269" w:rsidRDefault="00C1779F" w:rsidP="00C1779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1779F" w:rsidRPr="00882269" w:rsidTr="00C1779F">
        <w:trPr>
          <w:trHeight w:val="113"/>
          <w:jc w:val="center"/>
        </w:trPr>
        <w:tc>
          <w:tcPr>
            <w:tcW w:w="478" w:type="dxa"/>
            <w:shd w:val="clear" w:color="auto" w:fill="auto"/>
          </w:tcPr>
          <w:p w:rsidR="00C1779F" w:rsidRPr="00882269" w:rsidRDefault="00C1779F" w:rsidP="00C1779F">
            <w:pPr>
              <w:spacing w:line="276" w:lineRule="auto"/>
              <w:rPr>
                <w:rFonts w:ascii="Tahoma" w:hAnsi="Tahoma" w:cs="Tahoma"/>
                <w:lang w:val="es-ES_tradnl" w:eastAsia="es-BO"/>
              </w:rPr>
            </w:pPr>
            <w:r w:rsidRPr="008B538E">
              <w:rPr>
                <w:rFonts w:ascii="Verdana" w:hAnsi="Verdana"/>
                <w:sz w:val="18"/>
                <w:szCs w:val="18"/>
                <w:lang w:val="es-ES_tradnl" w:eastAsia="es-ES_tradnl"/>
              </w:rPr>
              <w:t>1</w:t>
            </w:r>
          </w:p>
        </w:tc>
        <w:tc>
          <w:tcPr>
            <w:tcW w:w="4341" w:type="dxa"/>
            <w:shd w:val="clear" w:color="auto" w:fill="auto"/>
          </w:tcPr>
          <w:p w:rsidR="00C1779F" w:rsidRPr="00882269" w:rsidRDefault="00C1779F" w:rsidP="00C1779F">
            <w:pPr>
              <w:spacing w:line="276" w:lineRule="auto"/>
              <w:jc w:val="center"/>
              <w:rPr>
                <w:rFonts w:ascii="Tahoma" w:hAnsi="Tahoma" w:cs="Tahoma"/>
                <w:lang w:val="es-ES_tradnl" w:eastAsia="es-BO"/>
              </w:rPr>
            </w:pPr>
            <w:r>
              <w:rPr>
                <w:rFonts w:ascii="Verdana" w:hAnsi="Verdana" w:cs="Calibri"/>
                <w:sz w:val="18"/>
                <w:szCs w:val="18"/>
                <w:lang w:eastAsia="es-BO"/>
              </w:rPr>
              <w:t>SAN SALVADOR</w:t>
            </w:r>
          </w:p>
        </w:tc>
        <w:tc>
          <w:tcPr>
            <w:tcW w:w="1431" w:type="dxa"/>
            <w:vMerge w:val="restart"/>
            <w:shd w:val="clear" w:color="auto" w:fill="auto"/>
            <w:vAlign w:val="center"/>
          </w:tcPr>
          <w:p w:rsidR="00C1779F" w:rsidRPr="00882269" w:rsidRDefault="00C1779F" w:rsidP="00C1779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C1779F" w:rsidRPr="00882269" w:rsidTr="00C1779F">
        <w:trPr>
          <w:trHeight w:val="113"/>
          <w:jc w:val="center"/>
        </w:trPr>
        <w:tc>
          <w:tcPr>
            <w:tcW w:w="478" w:type="dxa"/>
            <w:shd w:val="clear" w:color="auto" w:fill="auto"/>
          </w:tcPr>
          <w:p w:rsidR="00C1779F" w:rsidRPr="00882269" w:rsidRDefault="00C1779F" w:rsidP="00C1779F">
            <w:pPr>
              <w:spacing w:line="276" w:lineRule="auto"/>
              <w:rPr>
                <w:rFonts w:ascii="Tahoma" w:hAnsi="Tahoma" w:cs="Tahoma"/>
                <w:lang w:val="es-ES_tradnl" w:eastAsia="es-BO"/>
              </w:rPr>
            </w:pPr>
            <w:r w:rsidRPr="008B538E">
              <w:rPr>
                <w:rFonts w:ascii="Verdana" w:hAnsi="Verdana"/>
                <w:sz w:val="18"/>
                <w:szCs w:val="18"/>
                <w:lang w:val="es-ES_tradnl" w:eastAsia="es-ES_tradnl"/>
              </w:rPr>
              <w:t>2</w:t>
            </w:r>
          </w:p>
        </w:tc>
        <w:tc>
          <w:tcPr>
            <w:tcW w:w="4341" w:type="dxa"/>
            <w:shd w:val="clear" w:color="auto" w:fill="auto"/>
          </w:tcPr>
          <w:p w:rsidR="00C1779F" w:rsidRPr="00882269" w:rsidRDefault="00C1779F" w:rsidP="00C1779F">
            <w:pPr>
              <w:spacing w:line="276" w:lineRule="auto"/>
              <w:jc w:val="center"/>
              <w:rPr>
                <w:rFonts w:ascii="Tahoma" w:hAnsi="Tahoma" w:cs="Tahoma"/>
                <w:lang w:val="es-ES_tradnl" w:eastAsia="es-BO"/>
              </w:rPr>
            </w:pPr>
            <w:r>
              <w:rPr>
                <w:rFonts w:ascii="Verdana" w:hAnsi="Verdana" w:cs="Calibri"/>
                <w:sz w:val="18"/>
                <w:szCs w:val="18"/>
                <w:lang w:eastAsia="es-BO"/>
              </w:rPr>
              <w:t>TORRE DE LINARES</w:t>
            </w:r>
          </w:p>
        </w:tc>
        <w:tc>
          <w:tcPr>
            <w:tcW w:w="1431" w:type="dxa"/>
            <w:vMerge/>
            <w:shd w:val="clear" w:color="auto" w:fill="auto"/>
            <w:vAlign w:val="center"/>
          </w:tcPr>
          <w:p w:rsidR="00C1779F" w:rsidRPr="00882269" w:rsidRDefault="00C1779F" w:rsidP="00C1779F">
            <w:pPr>
              <w:spacing w:line="276" w:lineRule="auto"/>
              <w:jc w:val="center"/>
              <w:rPr>
                <w:rFonts w:ascii="Tahoma" w:hAnsi="Tahoma" w:cs="Tahoma"/>
                <w:b/>
                <w:color w:val="FF0000"/>
                <w:lang w:val="es-ES_tradnl" w:eastAsia="es-BO"/>
              </w:rPr>
            </w:pPr>
          </w:p>
        </w:tc>
      </w:tr>
      <w:tr w:rsidR="00C1779F" w:rsidRPr="00882269" w:rsidTr="00C1779F">
        <w:trPr>
          <w:jc w:val="center"/>
        </w:trPr>
        <w:tc>
          <w:tcPr>
            <w:tcW w:w="478" w:type="dxa"/>
            <w:shd w:val="clear" w:color="auto" w:fill="1F4E79"/>
          </w:tcPr>
          <w:p w:rsidR="00C1779F" w:rsidRPr="00882269" w:rsidRDefault="00C1779F" w:rsidP="00C1779F">
            <w:pPr>
              <w:jc w:val="center"/>
              <w:rPr>
                <w:rFonts w:ascii="Tahoma" w:hAnsi="Tahoma" w:cs="Tahoma"/>
                <w:b/>
                <w:bCs/>
                <w:color w:val="FFFFFF"/>
                <w:lang w:eastAsia="es-BO"/>
              </w:rPr>
            </w:pPr>
          </w:p>
        </w:tc>
        <w:tc>
          <w:tcPr>
            <w:tcW w:w="4341" w:type="dxa"/>
            <w:shd w:val="clear" w:color="auto" w:fill="1F4E79"/>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C1779F" w:rsidRPr="00882269" w:rsidRDefault="00C1779F" w:rsidP="00C1779F">
            <w:pPr>
              <w:jc w:val="center"/>
              <w:rPr>
                <w:rFonts w:ascii="Tahoma" w:hAnsi="Tahoma" w:cs="Tahoma"/>
                <w:b/>
                <w:bCs/>
                <w:color w:val="FF0000"/>
                <w:lang w:eastAsia="es-BO"/>
              </w:rPr>
            </w:pPr>
            <w:r>
              <w:rPr>
                <w:rFonts w:ascii="Tahoma" w:hAnsi="Tahoma" w:cs="Tahoma"/>
                <w:b/>
                <w:bCs/>
                <w:color w:val="FF0000"/>
                <w:sz w:val="24"/>
                <w:lang w:eastAsia="es-BO"/>
              </w:rPr>
              <w:t>50</w:t>
            </w:r>
          </w:p>
        </w:tc>
      </w:tr>
    </w:tbl>
    <w:p w:rsidR="00C1779F" w:rsidRPr="0038211F" w:rsidRDefault="00C1779F" w:rsidP="00C1779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C1779F" w:rsidRPr="00882269" w:rsidRDefault="00C1779F" w:rsidP="00C1779F">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720"/>
        <w:gridCol w:w="2976"/>
        <w:gridCol w:w="1560"/>
        <w:gridCol w:w="1366"/>
        <w:gridCol w:w="1370"/>
      </w:tblGrid>
      <w:tr w:rsidR="00C1779F" w:rsidRPr="00882269" w:rsidTr="00C1779F">
        <w:trPr>
          <w:trHeight w:val="266"/>
          <w:jc w:val="center"/>
        </w:trPr>
        <w:tc>
          <w:tcPr>
            <w:tcW w:w="402" w:type="dxa"/>
            <w:shd w:val="clear" w:color="auto" w:fill="244061"/>
            <w:vAlign w:val="center"/>
            <w:hideMark/>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720" w:type="dxa"/>
            <w:shd w:val="clear" w:color="auto" w:fill="244061"/>
            <w:vAlign w:val="center"/>
            <w:hideMark/>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976" w:type="dxa"/>
            <w:shd w:val="clear" w:color="auto" w:fill="244061"/>
            <w:vAlign w:val="center"/>
            <w:hideMark/>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366" w:type="dxa"/>
            <w:shd w:val="clear" w:color="auto" w:fill="244061"/>
            <w:vAlign w:val="center"/>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70" w:type="dxa"/>
            <w:shd w:val="clear" w:color="auto" w:fill="244061"/>
          </w:tcPr>
          <w:p w:rsidR="00C1779F" w:rsidRPr="00882269" w:rsidRDefault="00C1779F" w:rsidP="00C1779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1779F" w:rsidRPr="00882269" w:rsidTr="00C1779F">
        <w:trPr>
          <w:trHeight w:val="160"/>
          <w:jc w:val="center"/>
        </w:trPr>
        <w:tc>
          <w:tcPr>
            <w:tcW w:w="402" w:type="dxa"/>
            <w:shd w:val="clear" w:color="auto" w:fill="auto"/>
            <w:vAlign w:val="center"/>
          </w:tcPr>
          <w:p w:rsidR="00C1779F" w:rsidRPr="00882269" w:rsidRDefault="00C1779F" w:rsidP="00C1779F">
            <w:pPr>
              <w:jc w:val="center"/>
              <w:rPr>
                <w:rFonts w:ascii="Tahoma" w:hAnsi="Tahoma" w:cs="Tahoma"/>
                <w:color w:val="000000"/>
                <w:lang w:eastAsia="es-BO"/>
              </w:rPr>
            </w:pPr>
            <w:r w:rsidRPr="008B538E">
              <w:rPr>
                <w:rFonts w:ascii="Verdana" w:hAnsi="Verdana"/>
                <w:sz w:val="18"/>
                <w:szCs w:val="18"/>
              </w:rPr>
              <w:t>1</w:t>
            </w:r>
          </w:p>
        </w:tc>
        <w:tc>
          <w:tcPr>
            <w:tcW w:w="1720" w:type="dxa"/>
            <w:shd w:val="clear" w:color="auto" w:fill="auto"/>
            <w:vAlign w:val="center"/>
          </w:tcPr>
          <w:p w:rsidR="00C1779F" w:rsidRPr="00882269" w:rsidRDefault="00C1779F" w:rsidP="00C1779F">
            <w:pPr>
              <w:jc w:val="center"/>
              <w:rPr>
                <w:rFonts w:ascii="Tahoma" w:hAnsi="Tahoma" w:cs="Tahoma"/>
                <w:bCs/>
                <w:lang w:eastAsia="es-BO"/>
              </w:rPr>
            </w:pPr>
            <w:r w:rsidRPr="00116990">
              <w:rPr>
                <w:rFonts w:ascii="Verdana" w:hAnsi="Verdana"/>
                <w:sz w:val="16"/>
                <w:szCs w:val="16"/>
                <w:lang w:val="es-ES_tradnl"/>
              </w:rPr>
              <w:t>SUCRE</w:t>
            </w:r>
          </w:p>
        </w:tc>
        <w:tc>
          <w:tcPr>
            <w:tcW w:w="2976" w:type="dxa"/>
            <w:shd w:val="clear" w:color="auto" w:fill="auto"/>
            <w:noWrap/>
            <w:vAlign w:val="center"/>
          </w:tcPr>
          <w:p w:rsidR="00C1779F" w:rsidRPr="00882269" w:rsidRDefault="00C1779F" w:rsidP="00C1779F">
            <w:pPr>
              <w:jc w:val="center"/>
              <w:rPr>
                <w:rFonts w:ascii="Tahoma" w:hAnsi="Tahoma" w:cs="Tahoma"/>
                <w:color w:val="FF0000"/>
                <w:lang w:eastAsia="es-BO"/>
              </w:rPr>
            </w:pPr>
            <w:r w:rsidRPr="00116990">
              <w:rPr>
                <w:rFonts w:ascii="Verdana" w:hAnsi="Verdana"/>
                <w:sz w:val="16"/>
                <w:szCs w:val="16"/>
              </w:rPr>
              <w:t>SAN LUCAS</w:t>
            </w:r>
          </w:p>
        </w:tc>
        <w:tc>
          <w:tcPr>
            <w:tcW w:w="1560" w:type="dxa"/>
            <w:shd w:val="clear" w:color="auto" w:fill="auto"/>
            <w:vAlign w:val="center"/>
          </w:tcPr>
          <w:p w:rsidR="00C1779F" w:rsidRPr="00882269" w:rsidRDefault="00C1779F" w:rsidP="00C1779F">
            <w:pPr>
              <w:jc w:val="center"/>
              <w:rPr>
                <w:rFonts w:ascii="Tahoma" w:hAnsi="Tahoma" w:cs="Tahoma"/>
                <w:color w:val="FF0000"/>
                <w:lang w:eastAsia="es-BO"/>
              </w:rPr>
            </w:pPr>
            <w:r w:rsidRPr="00116990">
              <w:rPr>
                <w:rFonts w:ascii="Verdana" w:hAnsi="Verdana"/>
                <w:sz w:val="16"/>
                <w:szCs w:val="16"/>
              </w:rPr>
              <w:t>265</w:t>
            </w:r>
          </w:p>
        </w:tc>
        <w:tc>
          <w:tcPr>
            <w:tcW w:w="1366" w:type="dxa"/>
            <w:shd w:val="clear" w:color="auto" w:fill="auto"/>
            <w:vAlign w:val="center"/>
          </w:tcPr>
          <w:p w:rsidR="00C1779F" w:rsidRPr="00882269" w:rsidRDefault="00C1779F" w:rsidP="00C1779F">
            <w:pPr>
              <w:jc w:val="center"/>
              <w:rPr>
                <w:rFonts w:ascii="Tahoma" w:hAnsi="Tahoma" w:cs="Tahoma"/>
                <w:color w:val="FF0000"/>
                <w:lang w:eastAsia="es-BO"/>
              </w:rPr>
            </w:pPr>
            <w:r w:rsidRPr="00116990">
              <w:rPr>
                <w:rFonts w:ascii="Verdana" w:hAnsi="Verdana"/>
                <w:sz w:val="16"/>
                <w:szCs w:val="16"/>
              </w:rPr>
              <w:t>4hrs. 55 min.</w:t>
            </w:r>
          </w:p>
        </w:tc>
        <w:tc>
          <w:tcPr>
            <w:tcW w:w="1370" w:type="dxa"/>
            <w:shd w:val="clear" w:color="auto" w:fill="auto"/>
            <w:vAlign w:val="center"/>
          </w:tcPr>
          <w:p w:rsidR="00C1779F" w:rsidRPr="00882269" w:rsidRDefault="00C1779F" w:rsidP="00C1779F">
            <w:pPr>
              <w:jc w:val="center"/>
              <w:rPr>
                <w:rFonts w:ascii="Tahoma" w:hAnsi="Tahoma" w:cs="Tahoma"/>
                <w:color w:val="FF0000"/>
                <w:lang w:eastAsia="es-BO"/>
              </w:rPr>
            </w:pPr>
            <w:r w:rsidRPr="00116990">
              <w:rPr>
                <w:rFonts w:ascii="Verdana" w:hAnsi="Verdana"/>
                <w:sz w:val="16"/>
                <w:szCs w:val="16"/>
              </w:rPr>
              <w:t>ASFALTO</w:t>
            </w:r>
          </w:p>
        </w:tc>
      </w:tr>
      <w:tr w:rsidR="00C1779F" w:rsidRPr="00882269" w:rsidTr="00C1779F">
        <w:trPr>
          <w:trHeight w:val="238"/>
          <w:jc w:val="center"/>
        </w:trPr>
        <w:tc>
          <w:tcPr>
            <w:tcW w:w="402" w:type="dxa"/>
            <w:shd w:val="clear" w:color="auto" w:fill="auto"/>
            <w:vAlign w:val="center"/>
          </w:tcPr>
          <w:p w:rsidR="00C1779F" w:rsidRPr="00882269" w:rsidRDefault="00C1779F" w:rsidP="00C1779F">
            <w:pPr>
              <w:jc w:val="center"/>
              <w:rPr>
                <w:rFonts w:ascii="Tahoma" w:hAnsi="Tahoma" w:cs="Tahoma"/>
                <w:color w:val="000000"/>
                <w:lang w:eastAsia="es-BO"/>
              </w:rPr>
            </w:pPr>
            <w:r w:rsidRPr="008B538E">
              <w:rPr>
                <w:rFonts w:ascii="Verdana" w:hAnsi="Verdana"/>
                <w:sz w:val="18"/>
                <w:szCs w:val="18"/>
              </w:rPr>
              <w:t>2</w:t>
            </w:r>
          </w:p>
        </w:tc>
        <w:tc>
          <w:tcPr>
            <w:tcW w:w="1720" w:type="dxa"/>
            <w:shd w:val="clear" w:color="auto" w:fill="auto"/>
            <w:vAlign w:val="center"/>
          </w:tcPr>
          <w:p w:rsidR="00C1779F" w:rsidRPr="00882269" w:rsidRDefault="00C1779F" w:rsidP="00C177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rsidR="00C1779F" w:rsidRPr="00882269" w:rsidRDefault="00C1779F" w:rsidP="00C1779F">
            <w:pPr>
              <w:jc w:val="center"/>
              <w:rPr>
                <w:rFonts w:ascii="Tahoma" w:hAnsi="Tahoma" w:cs="Tahoma"/>
                <w:color w:val="FF0000"/>
                <w:lang w:eastAsia="es-BO"/>
              </w:rPr>
            </w:pPr>
            <w:r>
              <w:rPr>
                <w:rFonts w:ascii="Verdana" w:hAnsi="Verdana"/>
                <w:sz w:val="16"/>
                <w:szCs w:val="16"/>
                <w:lang w:val="es-ES_tradnl" w:eastAsia="es-ES_tradnl"/>
              </w:rPr>
              <w:t>SAN SALVADOR</w:t>
            </w:r>
          </w:p>
        </w:tc>
        <w:tc>
          <w:tcPr>
            <w:tcW w:w="1560" w:type="dxa"/>
            <w:shd w:val="clear" w:color="auto" w:fill="auto"/>
            <w:vAlign w:val="center"/>
          </w:tcPr>
          <w:p w:rsidR="00C1779F" w:rsidRPr="00882269" w:rsidRDefault="00C1779F" w:rsidP="00C177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rsidR="00C1779F" w:rsidRPr="00882269" w:rsidRDefault="00C1779F" w:rsidP="00C177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vAlign w:val="center"/>
          </w:tcPr>
          <w:p w:rsidR="00C1779F" w:rsidRPr="00882269" w:rsidRDefault="00C1779F" w:rsidP="00C1779F">
            <w:pPr>
              <w:jc w:val="center"/>
              <w:rPr>
                <w:rFonts w:ascii="Tahoma" w:hAnsi="Tahoma" w:cs="Tahoma"/>
                <w:color w:val="FF0000"/>
                <w:lang w:eastAsia="es-BO"/>
              </w:rPr>
            </w:pPr>
            <w:r>
              <w:rPr>
                <w:rFonts w:ascii="Verdana" w:hAnsi="Verdana"/>
                <w:sz w:val="16"/>
                <w:szCs w:val="16"/>
              </w:rPr>
              <w:t>Pavimento – Tierra</w:t>
            </w:r>
          </w:p>
        </w:tc>
      </w:tr>
      <w:tr w:rsidR="00C1779F" w:rsidRPr="00882269" w:rsidTr="00C1779F">
        <w:trPr>
          <w:trHeight w:val="238"/>
          <w:jc w:val="center"/>
        </w:trPr>
        <w:tc>
          <w:tcPr>
            <w:tcW w:w="402" w:type="dxa"/>
            <w:shd w:val="clear" w:color="auto" w:fill="auto"/>
            <w:vAlign w:val="center"/>
          </w:tcPr>
          <w:p w:rsidR="00C1779F" w:rsidRPr="00882269" w:rsidRDefault="00C1779F" w:rsidP="00C1779F">
            <w:pPr>
              <w:jc w:val="center"/>
              <w:rPr>
                <w:rFonts w:ascii="Tahoma" w:hAnsi="Tahoma" w:cs="Tahoma"/>
                <w:color w:val="000000"/>
                <w:lang w:eastAsia="es-BO"/>
              </w:rPr>
            </w:pPr>
            <w:r w:rsidRPr="008B538E">
              <w:rPr>
                <w:rFonts w:ascii="Verdana" w:hAnsi="Verdana"/>
                <w:sz w:val="18"/>
                <w:szCs w:val="18"/>
              </w:rPr>
              <w:t>3</w:t>
            </w:r>
          </w:p>
        </w:tc>
        <w:tc>
          <w:tcPr>
            <w:tcW w:w="1720" w:type="dxa"/>
            <w:shd w:val="clear" w:color="auto" w:fill="auto"/>
            <w:vAlign w:val="center"/>
          </w:tcPr>
          <w:p w:rsidR="00C1779F" w:rsidRPr="00882269" w:rsidRDefault="00C1779F" w:rsidP="00C177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rsidR="00C1779F" w:rsidRPr="00882269" w:rsidRDefault="00C1779F" w:rsidP="00C1779F">
            <w:pPr>
              <w:jc w:val="center"/>
              <w:rPr>
                <w:rFonts w:ascii="Tahoma" w:hAnsi="Tahoma" w:cs="Tahoma"/>
                <w:color w:val="FF0000"/>
                <w:lang w:eastAsia="es-BO"/>
              </w:rPr>
            </w:pPr>
            <w:r>
              <w:rPr>
                <w:rFonts w:ascii="Verdana" w:hAnsi="Verdana"/>
                <w:sz w:val="16"/>
                <w:szCs w:val="16"/>
                <w:lang w:val="es-ES_tradnl" w:eastAsia="es-ES_tradnl"/>
              </w:rPr>
              <w:t>TORRE DE LINARES</w:t>
            </w:r>
          </w:p>
        </w:tc>
        <w:tc>
          <w:tcPr>
            <w:tcW w:w="1560" w:type="dxa"/>
            <w:shd w:val="clear" w:color="auto" w:fill="auto"/>
            <w:vAlign w:val="center"/>
          </w:tcPr>
          <w:p w:rsidR="00C1779F" w:rsidRPr="00882269" w:rsidRDefault="00C1779F" w:rsidP="00C177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rsidR="00C1779F" w:rsidRPr="00882269" w:rsidRDefault="00C1779F" w:rsidP="00C177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tcPr>
          <w:p w:rsidR="00C1779F" w:rsidRPr="00882269" w:rsidRDefault="00C1779F" w:rsidP="00C1779F">
            <w:pPr>
              <w:jc w:val="center"/>
              <w:rPr>
                <w:rFonts w:ascii="Tahoma" w:hAnsi="Tahoma" w:cs="Tahoma"/>
                <w:color w:val="FF0000"/>
                <w:lang w:eastAsia="es-BO"/>
              </w:rPr>
            </w:pPr>
            <w:r w:rsidRPr="001D7E2E">
              <w:rPr>
                <w:rFonts w:ascii="Verdana" w:hAnsi="Verdana"/>
                <w:sz w:val="16"/>
                <w:szCs w:val="16"/>
              </w:rPr>
              <w:t>Pavimento – Tierra</w:t>
            </w:r>
          </w:p>
        </w:tc>
      </w:tr>
    </w:tbl>
    <w:p w:rsidR="00C1779F" w:rsidRPr="0053408B" w:rsidRDefault="00C1779F" w:rsidP="00C1779F">
      <w:pPr>
        <w:pStyle w:val="Prrafodelista"/>
        <w:widowControl w:val="0"/>
        <w:numPr>
          <w:ilvl w:val="0"/>
          <w:numId w:val="31"/>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C1779F" w:rsidRPr="00882269" w:rsidRDefault="00C1779F" w:rsidP="00C1779F">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rsidR="00C1779F" w:rsidRPr="00882269" w:rsidRDefault="00C1779F" w:rsidP="00C1779F">
      <w:pPr>
        <w:spacing w:line="260" w:lineRule="atLeast"/>
        <w:jc w:val="both"/>
        <w:rPr>
          <w:rFonts w:ascii="Tahoma" w:hAnsi="Tahoma" w:cs="Tahoma"/>
          <w:b/>
          <w:lang w:val="es-ES_tradnl"/>
        </w:rPr>
      </w:pPr>
      <w:r w:rsidRPr="00882269">
        <w:rPr>
          <w:rFonts w:ascii="Tahoma" w:hAnsi="Tahoma" w:cs="Tahoma"/>
          <w:b/>
          <w:lang w:val="es-ES_tradnl"/>
        </w:rPr>
        <w:t>GENERAL</w:t>
      </w:r>
    </w:p>
    <w:p w:rsidR="00C1779F" w:rsidRPr="007F6518" w:rsidRDefault="00C1779F" w:rsidP="00C1779F">
      <w:pPr>
        <w:spacing w:line="300" w:lineRule="auto"/>
        <w:jc w:val="both"/>
        <w:rPr>
          <w:rFonts w:ascii="Tahoma" w:hAnsi="Tahoma" w:cs="Tahoma"/>
        </w:rPr>
      </w:pPr>
      <w:r w:rsidRPr="007F6518">
        <w:rPr>
          <w:rFonts w:ascii="Tahoma" w:hAnsi="Tahoma" w:cs="Tahoma"/>
        </w:rPr>
        <w:t xml:space="preserve">Ejecutar el </w:t>
      </w:r>
      <w:r w:rsidRPr="00C41C93">
        <w:rPr>
          <w:rFonts w:ascii="Tahoma" w:hAnsi="Tahoma" w:cs="Tahoma"/>
          <w:b/>
        </w:rPr>
        <w:t>PROYECTO DE VIVIENDA CUALITATIVA EN EL MUNICIPIO DE SAN LUCAS – FASE (XXVIII) 2025 -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C1779F" w:rsidRPr="00882269" w:rsidRDefault="00C1779F" w:rsidP="00C1779F">
      <w:pPr>
        <w:spacing w:line="260" w:lineRule="atLeast"/>
        <w:jc w:val="both"/>
        <w:rPr>
          <w:rFonts w:ascii="Tahoma" w:hAnsi="Tahoma" w:cs="Tahoma"/>
          <w:lang w:val="es-ES_tradnl"/>
        </w:rPr>
      </w:pPr>
    </w:p>
    <w:p w:rsidR="00C1779F" w:rsidRPr="00882269" w:rsidRDefault="00C1779F" w:rsidP="00C1779F">
      <w:pPr>
        <w:spacing w:line="260" w:lineRule="atLeast"/>
        <w:jc w:val="both"/>
        <w:rPr>
          <w:rFonts w:ascii="Tahoma" w:hAnsi="Tahoma" w:cs="Tahoma"/>
          <w:b/>
          <w:lang w:val="es-ES_tradnl"/>
        </w:rPr>
      </w:pPr>
      <w:r w:rsidRPr="00882269">
        <w:rPr>
          <w:rFonts w:ascii="Tahoma" w:hAnsi="Tahoma" w:cs="Tahoma"/>
          <w:b/>
          <w:lang w:val="es-ES_tradnl"/>
        </w:rPr>
        <w:t>ESPECIFICO</w:t>
      </w:r>
    </w:p>
    <w:p w:rsidR="00C1779F" w:rsidRPr="00882269" w:rsidRDefault="00C1779F" w:rsidP="00C1779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C1779F" w:rsidRPr="00882269" w:rsidRDefault="00C1779F" w:rsidP="00C1779F">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C1779F" w:rsidRPr="00EE4E4D" w:rsidRDefault="00C1779F" w:rsidP="00C1779F">
      <w:pPr>
        <w:numPr>
          <w:ilvl w:val="0"/>
          <w:numId w:val="47"/>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C1779F" w:rsidRPr="00EE4E4D" w:rsidRDefault="00C1779F" w:rsidP="00C1779F">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8"/>
    <w:p w:rsidR="00C1779F" w:rsidRPr="00882269" w:rsidRDefault="00C1779F" w:rsidP="00C1779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C1779F" w:rsidRPr="008C58B2" w:rsidRDefault="00C1779F" w:rsidP="00C1779F">
      <w:pPr>
        <w:spacing w:line="260" w:lineRule="atLeast"/>
        <w:jc w:val="both"/>
        <w:rPr>
          <w:rFonts w:ascii="Tahoma" w:hAnsi="Tahoma" w:cs="Tahoma"/>
          <w:sz w:val="18"/>
          <w:szCs w:val="18"/>
          <w:lang w:val="es-ES_tradnl"/>
        </w:rPr>
      </w:pPr>
    </w:p>
    <w:p w:rsidR="00C1779F" w:rsidRPr="008C58B2" w:rsidRDefault="00C1779F" w:rsidP="00C1779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C1779F" w:rsidRPr="00EE4E4D" w:rsidRDefault="00C1779F" w:rsidP="00C1779F">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C1779F" w:rsidRPr="007452F6" w:rsidRDefault="00C1779F" w:rsidP="00C1779F">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C1779F" w:rsidRPr="007452F6" w:rsidRDefault="00C1779F" w:rsidP="00C1779F">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C1779F" w:rsidRDefault="00C1779F" w:rsidP="00C1779F">
      <w:pPr>
        <w:numPr>
          <w:ilvl w:val="0"/>
          <w:numId w:val="60"/>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rsidR="00C1779F" w:rsidRDefault="00C1779F" w:rsidP="00C1779F">
      <w:pPr>
        <w:numPr>
          <w:ilvl w:val="0"/>
          <w:numId w:val="60"/>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C1779F" w:rsidRPr="008C58B2" w:rsidRDefault="00C1779F" w:rsidP="00C1779F">
      <w:pPr>
        <w:numPr>
          <w:ilvl w:val="0"/>
          <w:numId w:val="60"/>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C1779F" w:rsidRPr="00882269" w:rsidRDefault="00C1779F" w:rsidP="00C1779F">
      <w:pPr>
        <w:tabs>
          <w:tab w:val="num" w:pos="720"/>
        </w:tabs>
        <w:spacing w:line="260" w:lineRule="atLeast"/>
        <w:contextualSpacing/>
        <w:jc w:val="both"/>
        <w:rPr>
          <w:rFonts w:ascii="Tahoma" w:hAnsi="Tahoma" w:cs="Tahoma"/>
          <w:b/>
          <w:vanish/>
          <w:lang w:val="es-ES_tradnl"/>
        </w:rPr>
      </w:pPr>
    </w:p>
    <w:p w:rsidR="00C1779F" w:rsidRPr="00882269" w:rsidRDefault="00C1779F" w:rsidP="00C1779F">
      <w:pPr>
        <w:numPr>
          <w:ilvl w:val="0"/>
          <w:numId w:val="32"/>
        </w:numPr>
        <w:tabs>
          <w:tab w:val="num" w:pos="720"/>
        </w:tabs>
        <w:spacing w:line="260" w:lineRule="atLeast"/>
        <w:ind w:left="0"/>
        <w:contextualSpacing/>
        <w:jc w:val="both"/>
        <w:rPr>
          <w:rFonts w:ascii="Tahoma" w:hAnsi="Tahoma" w:cs="Tahoma"/>
          <w:b/>
          <w:vanish/>
          <w:lang w:val="es-ES_tradnl"/>
        </w:rPr>
      </w:pPr>
    </w:p>
    <w:p w:rsidR="00C1779F" w:rsidRPr="00EE4E4D" w:rsidRDefault="00C1779F" w:rsidP="00C1779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C1779F" w:rsidRPr="00EE4E4D" w:rsidRDefault="00C1779F" w:rsidP="00C1779F">
      <w:pPr>
        <w:pStyle w:val="Prrafodelista"/>
        <w:widowControl w:val="0"/>
        <w:numPr>
          <w:ilvl w:val="0"/>
          <w:numId w:val="3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C1779F" w:rsidRPr="00882269" w:rsidRDefault="00C1779F" w:rsidP="00C1779F">
      <w:pPr>
        <w:numPr>
          <w:ilvl w:val="0"/>
          <w:numId w:val="3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lastRenderedPageBreak/>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C1779F" w:rsidRPr="00882269" w:rsidRDefault="00C1779F" w:rsidP="00C1779F">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C1779F" w:rsidRPr="00882269" w:rsidRDefault="00C1779F" w:rsidP="00C1779F">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C1779F" w:rsidRPr="005B4B6D" w:rsidRDefault="00C1779F" w:rsidP="00C1779F">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C1779F" w:rsidRPr="005B4B6D" w:rsidRDefault="00C1779F" w:rsidP="00C1779F">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C1779F" w:rsidRPr="00882269" w:rsidRDefault="00C1779F" w:rsidP="00C1779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C1779F" w:rsidRPr="00882269" w:rsidRDefault="00C1779F" w:rsidP="00C177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C1779F" w:rsidRPr="00882269" w:rsidRDefault="00C1779F" w:rsidP="00C177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C1779F" w:rsidRPr="00882269" w:rsidRDefault="00C1779F" w:rsidP="00C1779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C1779F" w:rsidRPr="00882269" w:rsidRDefault="00C1779F" w:rsidP="00C1779F">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C1779F" w:rsidRPr="00882269" w:rsidRDefault="00C1779F" w:rsidP="00C1779F">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C1779F" w:rsidRPr="00882269" w:rsidRDefault="00C1779F" w:rsidP="00C1779F">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C1779F" w:rsidRPr="00882269" w:rsidRDefault="00C1779F" w:rsidP="00C1779F">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C1779F" w:rsidRPr="00882269" w:rsidRDefault="00C1779F" w:rsidP="00C1779F">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C1779F" w:rsidRPr="005B4B6D" w:rsidRDefault="00C1779F" w:rsidP="00C1779F">
      <w:pPr>
        <w:numPr>
          <w:ilvl w:val="0"/>
          <w:numId w:val="53"/>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C1779F" w:rsidRPr="00882269" w:rsidRDefault="00C1779F" w:rsidP="00C1779F">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C1779F" w:rsidRPr="00882269" w:rsidRDefault="00C1779F" w:rsidP="00C1779F">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C1779F" w:rsidRPr="00882269" w:rsidRDefault="00C1779F" w:rsidP="00C1779F">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rsidR="00C1779F" w:rsidRPr="00882269" w:rsidRDefault="00C1779F" w:rsidP="00C1779F">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C1779F" w:rsidRPr="00882269" w:rsidRDefault="00C1779F" w:rsidP="00C1779F">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C1779F" w:rsidRPr="00882269" w:rsidRDefault="00C1779F" w:rsidP="00C1779F">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C1779F" w:rsidRPr="00882269" w:rsidRDefault="00C1779F" w:rsidP="00C1779F">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C1779F" w:rsidRPr="00882269" w:rsidRDefault="00C1779F" w:rsidP="00C1779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C1779F" w:rsidRPr="00DD5499" w:rsidRDefault="00C1779F" w:rsidP="00C1779F">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C1779F" w:rsidRDefault="00C1779F" w:rsidP="00C1779F">
      <w:pPr>
        <w:numPr>
          <w:ilvl w:val="0"/>
          <w:numId w:val="33"/>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rsidR="00C1779F" w:rsidRPr="00882269" w:rsidRDefault="00C1779F" w:rsidP="00C1779F">
      <w:pPr>
        <w:spacing w:line="260" w:lineRule="atLeast"/>
        <w:contextualSpacing/>
        <w:jc w:val="both"/>
        <w:rPr>
          <w:rFonts w:ascii="Tahoma" w:hAnsi="Tahoma" w:cs="Tahoma"/>
          <w:lang w:val="es-ES_tradnl"/>
        </w:rPr>
      </w:pPr>
    </w:p>
    <w:p w:rsidR="00C1779F" w:rsidRPr="007452F6" w:rsidRDefault="00C1779F" w:rsidP="00C177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C1779F" w:rsidRPr="007452F6" w:rsidRDefault="00C1779F" w:rsidP="00C1779F">
      <w:pPr>
        <w:pStyle w:val="Prrafodelista"/>
        <w:numPr>
          <w:ilvl w:val="0"/>
          <w:numId w:val="34"/>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C1779F" w:rsidRPr="007452F6" w:rsidRDefault="00C1779F" w:rsidP="00C1779F">
      <w:pPr>
        <w:spacing w:line="260" w:lineRule="atLeast"/>
        <w:ind w:left="284"/>
        <w:contextualSpacing/>
        <w:jc w:val="both"/>
        <w:rPr>
          <w:rFonts w:ascii="Tahoma" w:hAnsi="Tahoma" w:cs="Tahoma"/>
          <w:lang w:val="es-ES_tradnl"/>
        </w:rPr>
      </w:pPr>
      <w:bookmarkStart w:id="43"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452F6">
        <w:rPr>
          <w:rFonts w:ascii="Tahoma" w:hAnsi="Tahoma" w:cs="Tahoma"/>
          <w:lang w:val="es-ES_tradnl"/>
        </w:rPr>
        <w:t>, mediante visitas al sitio, aprobado por el Inspector</w:t>
      </w:r>
      <w:bookmarkStart w:id="45" w:name="_Hlk113371329"/>
      <w:r w:rsidRPr="007452F6">
        <w:rPr>
          <w:rFonts w:ascii="Tahoma" w:hAnsi="Tahoma" w:cs="Tahoma"/>
          <w:lang w:val="es-ES_tradnl"/>
        </w:rPr>
        <w:t>, y validado por el Fiscal del Proyecto, previo acompañamiento.</w:t>
      </w:r>
      <w:bookmarkEnd w:id="45"/>
    </w:p>
    <w:p w:rsidR="00C1779F" w:rsidRPr="005B4B6D" w:rsidRDefault="00C1779F" w:rsidP="00C1779F">
      <w:pPr>
        <w:pStyle w:val="Prrafodelista"/>
        <w:widowControl w:val="0"/>
        <w:numPr>
          <w:ilvl w:val="0"/>
          <w:numId w:val="34"/>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rsidR="00C1779F" w:rsidRPr="00EE4E4D"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C1779F" w:rsidRPr="00EE4E4D" w:rsidRDefault="00C1779F" w:rsidP="00C1779F">
      <w:pPr>
        <w:numPr>
          <w:ilvl w:val="0"/>
          <w:numId w:val="3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C1779F" w:rsidRPr="00882269" w:rsidRDefault="00C1779F" w:rsidP="00C1779F">
      <w:pPr>
        <w:numPr>
          <w:ilvl w:val="0"/>
          <w:numId w:val="34"/>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C1779F" w:rsidRPr="009F7AC5"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rsidR="00C1779F" w:rsidRPr="009F7AC5" w:rsidRDefault="00C1779F" w:rsidP="00C1779F">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C1779F" w:rsidRPr="00882269"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C1779F" w:rsidRPr="007452F6" w:rsidRDefault="00C1779F" w:rsidP="00C1779F">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C1779F" w:rsidRPr="007452F6" w:rsidRDefault="00C1779F" w:rsidP="00C1779F">
      <w:pPr>
        <w:numPr>
          <w:ilvl w:val="0"/>
          <w:numId w:val="3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C1779F" w:rsidRPr="007452F6" w:rsidRDefault="00C1779F" w:rsidP="00C1779F">
      <w:pPr>
        <w:spacing w:line="260" w:lineRule="atLeast"/>
        <w:contextualSpacing/>
        <w:jc w:val="both"/>
        <w:rPr>
          <w:rFonts w:ascii="Tahoma" w:hAnsi="Tahoma" w:cs="Tahoma"/>
          <w:color w:val="000000"/>
          <w:lang w:val="es-ES_tradnl"/>
        </w:rPr>
      </w:pPr>
    </w:p>
    <w:p w:rsidR="00C1779F" w:rsidRPr="007452F6" w:rsidRDefault="00C1779F" w:rsidP="00C1779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C1779F" w:rsidRPr="007452F6" w:rsidRDefault="00C1779F" w:rsidP="00C1779F">
      <w:pPr>
        <w:numPr>
          <w:ilvl w:val="0"/>
          <w:numId w:val="35"/>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C1779F" w:rsidRPr="00882269" w:rsidRDefault="00C1779F" w:rsidP="00C1779F">
      <w:pPr>
        <w:numPr>
          <w:ilvl w:val="0"/>
          <w:numId w:val="35"/>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C1779F" w:rsidRPr="0038211F"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C1779F" w:rsidRPr="0038211F"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C1779F" w:rsidRPr="0038211F"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rsidR="00C1779F" w:rsidRPr="0038211F"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C1779F" w:rsidRPr="0038211F"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C1779F" w:rsidRPr="0038211F" w:rsidRDefault="00C1779F" w:rsidP="00C1779F">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C1779F" w:rsidRPr="0038211F" w:rsidRDefault="00C1779F" w:rsidP="00C1779F">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rsidR="00C1779F" w:rsidRPr="00882269" w:rsidRDefault="00C1779F" w:rsidP="00C1779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C1779F" w:rsidRPr="00882269" w:rsidRDefault="00C1779F" w:rsidP="00C1779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C1779F" w:rsidRPr="00882269" w:rsidRDefault="00C1779F" w:rsidP="00C1779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C1779F" w:rsidRPr="00882269"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C1779F" w:rsidRPr="00882269"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C1779F" w:rsidRPr="00882269"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C1779F" w:rsidRPr="00882269"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C1779F" w:rsidRPr="00882269" w:rsidRDefault="00C1779F" w:rsidP="00C1779F">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C1779F" w:rsidRPr="00882269" w:rsidRDefault="00C1779F" w:rsidP="00C1779F">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C1779F" w:rsidRPr="00882269" w:rsidRDefault="00C1779F" w:rsidP="00C1779F">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C1779F" w:rsidRPr="00882269" w:rsidRDefault="00C1779F" w:rsidP="00C1779F">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C1779F" w:rsidRPr="00882269" w:rsidRDefault="00C1779F" w:rsidP="00C1779F">
      <w:pPr>
        <w:spacing w:line="260" w:lineRule="atLeast"/>
        <w:contextualSpacing/>
        <w:jc w:val="both"/>
        <w:rPr>
          <w:rFonts w:ascii="Tahoma" w:hAnsi="Tahoma" w:cs="Tahoma"/>
          <w:lang w:val="es-ES_tradnl"/>
        </w:rPr>
      </w:pPr>
    </w:p>
    <w:p w:rsidR="00C1779F" w:rsidRPr="00882269" w:rsidRDefault="00C1779F" w:rsidP="00C177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C1779F" w:rsidRPr="00882269" w:rsidRDefault="00C1779F" w:rsidP="00C1779F">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C1779F" w:rsidRPr="00882269" w:rsidRDefault="00C1779F" w:rsidP="00C1779F">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C1779F" w:rsidRPr="00882269" w:rsidRDefault="00C1779F" w:rsidP="00C1779F">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C1779F" w:rsidRPr="00882269" w:rsidRDefault="00C1779F" w:rsidP="00C1779F">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rsidR="00C1779F" w:rsidRPr="00882269" w:rsidRDefault="00C1779F" w:rsidP="00C1779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C1779F" w:rsidRPr="00882269" w:rsidRDefault="00C1779F" w:rsidP="00C1779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1312" behindDoc="0" locked="0" layoutInCell="1" allowOverlap="1" wp14:anchorId="714DFD0B" wp14:editId="57F17C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1</w:t>
                            </w:r>
                          </w:p>
                          <w:p w:rsidR="000E3C65" w:rsidRPr="00845632" w:rsidRDefault="000E3C65" w:rsidP="00C1779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4DFD0B"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1</w:t>
                      </w:r>
                    </w:p>
                    <w:p w:rsidR="000E3C65" w:rsidRPr="00845632" w:rsidRDefault="000E3C65" w:rsidP="00C1779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66382A11" wp14:editId="13B2BC5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2</w:t>
                            </w:r>
                          </w:p>
                          <w:p w:rsidR="000E3C65" w:rsidRPr="00845632" w:rsidRDefault="000E3C65" w:rsidP="00C1779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382A11"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2</w:t>
                      </w:r>
                    </w:p>
                    <w:p w:rsidR="000E3C65" w:rsidRPr="00845632" w:rsidRDefault="000E3C65" w:rsidP="00C1779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2336" behindDoc="0" locked="0" layoutInCell="1" allowOverlap="1" wp14:anchorId="4AEF7014" wp14:editId="5EAB846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936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C1779F" w:rsidRPr="00882269" w:rsidRDefault="00C1779F" w:rsidP="00C1779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75028AA0" wp14:editId="7D8D12F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7EA3E"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281D4481" wp14:editId="05D9DA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3</w:t>
                            </w:r>
                          </w:p>
                          <w:p w:rsidR="000E3C65" w:rsidRPr="00845632" w:rsidRDefault="000E3C65" w:rsidP="00C1779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1D4481"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0E3C65" w:rsidRPr="00845632" w:rsidRDefault="000E3C65" w:rsidP="00C1779F">
                      <w:pPr>
                        <w:jc w:val="center"/>
                        <w:rPr>
                          <w:rFonts w:ascii="Tahoma" w:hAnsi="Tahoma" w:cs="Tahoma"/>
                          <w:b/>
                          <w:color w:val="FFFFFF"/>
                        </w:rPr>
                      </w:pPr>
                      <w:r w:rsidRPr="00845632">
                        <w:rPr>
                          <w:rFonts w:ascii="Tahoma" w:hAnsi="Tahoma" w:cs="Tahoma"/>
                          <w:b/>
                          <w:color w:val="FFFFFF"/>
                        </w:rPr>
                        <w:t>FASE 3</w:t>
                      </w:r>
                    </w:p>
                    <w:p w:rsidR="000E3C65" w:rsidRPr="00845632" w:rsidRDefault="000E3C65" w:rsidP="00C1779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b/>
        </w:rPr>
      </w:pPr>
      <w:r w:rsidRPr="00882269">
        <w:rPr>
          <w:rFonts w:ascii="Tahoma" w:hAnsi="Tahoma" w:cs="Tahoma"/>
          <w:b/>
        </w:rPr>
        <w:t xml:space="preserve">FASE 1 - ACTIVIDADES PRELIMINARES: </w:t>
      </w:r>
    </w:p>
    <w:p w:rsidR="00C1779F" w:rsidRPr="00882269" w:rsidRDefault="00C1779F" w:rsidP="00C1779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C1779F" w:rsidRPr="00882269" w:rsidRDefault="00C1779F" w:rsidP="00C177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C1779F" w:rsidRPr="00006984" w:rsidRDefault="00C1779F" w:rsidP="00C1779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C1779F" w:rsidRPr="00006984" w:rsidRDefault="00C1779F" w:rsidP="00C1779F">
      <w:pPr>
        <w:spacing w:line="260" w:lineRule="atLeast"/>
        <w:jc w:val="both"/>
        <w:rPr>
          <w:rFonts w:ascii="Tahoma" w:hAnsi="Tahoma" w:cs="Tahoma"/>
        </w:rPr>
      </w:pPr>
    </w:p>
    <w:p w:rsidR="00C1779F" w:rsidRPr="00006984" w:rsidRDefault="00C1779F" w:rsidP="00C1779F">
      <w:pPr>
        <w:spacing w:line="260" w:lineRule="atLeast"/>
        <w:jc w:val="both"/>
        <w:rPr>
          <w:rFonts w:ascii="Tahoma" w:hAnsi="Tahoma" w:cs="Tahoma"/>
          <w:b/>
        </w:rPr>
      </w:pPr>
      <w:r w:rsidRPr="00006984">
        <w:rPr>
          <w:rFonts w:ascii="Tahoma" w:hAnsi="Tahoma" w:cs="Tahoma"/>
          <w:b/>
        </w:rPr>
        <w:t>Resultados principales de la FASE 1:</w:t>
      </w:r>
    </w:p>
    <w:p w:rsidR="00C1779F" w:rsidRPr="00006984" w:rsidRDefault="00C1779F" w:rsidP="00C1779F">
      <w:pPr>
        <w:numPr>
          <w:ilvl w:val="0"/>
          <w:numId w:val="36"/>
        </w:numPr>
        <w:spacing w:line="260" w:lineRule="atLeast"/>
        <w:ind w:left="284" w:hanging="284"/>
        <w:contextualSpacing/>
        <w:jc w:val="both"/>
        <w:rPr>
          <w:rFonts w:ascii="Tahoma" w:hAnsi="Tahoma" w:cs="Tahoma"/>
        </w:rPr>
      </w:pPr>
      <w:bookmarkStart w:id="56" w:name="_Hlk164185315"/>
      <w:r w:rsidRPr="00006984">
        <w:rPr>
          <w:rFonts w:ascii="Tahoma" w:hAnsi="Tahoma" w:cs="Tahoma"/>
        </w:rPr>
        <w:t>Gestión y presentación de los Certificados de no Propiedad a nivel nacional de los beneficiarios del proyecto.</w:t>
      </w:r>
    </w:p>
    <w:bookmarkEnd w:id="56"/>
    <w:p w:rsidR="00C1779F" w:rsidRPr="00882269" w:rsidRDefault="00C1779F" w:rsidP="00C1779F">
      <w:pPr>
        <w:numPr>
          <w:ilvl w:val="0"/>
          <w:numId w:val="3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C1779F" w:rsidRPr="00882269" w:rsidRDefault="00C1779F" w:rsidP="00C1779F">
      <w:pPr>
        <w:numPr>
          <w:ilvl w:val="0"/>
          <w:numId w:val="3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C1779F" w:rsidRPr="00757EF6" w:rsidRDefault="00C1779F" w:rsidP="00C1779F">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C1779F" w:rsidRPr="00882269" w:rsidRDefault="00C1779F" w:rsidP="00C1779F">
      <w:pPr>
        <w:numPr>
          <w:ilvl w:val="0"/>
          <w:numId w:val="3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C1779F" w:rsidRPr="00882269" w:rsidRDefault="00C1779F" w:rsidP="00C1779F">
      <w:pPr>
        <w:spacing w:line="260" w:lineRule="atLeast"/>
        <w:ind w:left="284"/>
        <w:contextualSpacing/>
        <w:jc w:val="both"/>
        <w:rPr>
          <w:rFonts w:ascii="Tahoma" w:hAnsi="Tahoma" w:cs="Tahoma"/>
        </w:rPr>
      </w:pPr>
    </w:p>
    <w:p w:rsidR="00C1779F" w:rsidRPr="00882269" w:rsidRDefault="00C1779F" w:rsidP="00C1779F">
      <w:pPr>
        <w:spacing w:line="260" w:lineRule="atLeast"/>
        <w:jc w:val="both"/>
        <w:rPr>
          <w:rFonts w:ascii="Tahoma" w:hAnsi="Tahoma" w:cs="Tahoma"/>
          <w:b/>
        </w:rPr>
      </w:pPr>
      <w:r w:rsidRPr="00882269">
        <w:rPr>
          <w:rFonts w:ascii="Tahoma" w:hAnsi="Tahoma" w:cs="Tahoma"/>
          <w:b/>
        </w:rPr>
        <w:t>FASE 2 - EJECUCIÓN FÍSICA DEL PROYECTO:</w:t>
      </w:r>
    </w:p>
    <w:p w:rsidR="00C1779F" w:rsidRPr="00882269" w:rsidRDefault="00C1779F" w:rsidP="00C1779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C1779F" w:rsidRPr="00882269" w:rsidRDefault="00C1779F" w:rsidP="00C1779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C1779F" w:rsidRPr="00882269" w:rsidRDefault="00C1779F" w:rsidP="00C1779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b/>
        </w:rPr>
      </w:pPr>
      <w:r w:rsidRPr="00882269">
        <w:rPr>
          <w:rFonts w:ascii="Tahoma" w:hAnsi="Tahoma" w:cs="Tahoma"/>
          <w:b/>
        </w:rPr>
        <w:lastRenderedPageBreak/>
        <w:t>Resultados principales de la FASE 2:</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C1779F" w:rsidRPr="00DF74B4" w:rsidRDefault="00C1779F" w:rsidP="00C1779F">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rPr>
      </w:pPr>
      <w:r w:rsidRPr="00882269">
        <w:rPr>
          <w:rFonts w:ascii="Tahoma" w:hAnsi="Tahoma" w:cs="Tahoma"/>
          <w:b/>
        </w:rPr>
        <w:t>FASE 3 - CIERRE ADMINISTRATIVO DEL PROYECTO:</w:t>
      </w:r>
    </w:p>
    <w:p w:rsidR="00C1779F" w:rsidRPr="00882269" w:rsidRDefault="00C1779F" w:rsidP="00C1779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7" w:name="_Hlk180060078"/>
      <w:r>
        <w:rPr>
          <w:rFonts w:ascii="Tahoma" w:hAnsi="Tahoma" w:cs="Tahoma"/>
        </w:rPr>
        <w:t>Recepción</w:t>
      </w:r>
      <w:r w:rsidRPr="00882269">
        <w:rPr>
          <w:rFonts w:ascii="Tahoma" w:hAnsi="Tahoma" w:cs="Tahoma"/>
        </w:rPr>
        <w:t xml:space="preserve"> </w:t>
      </w:r>
      <w:bookmarkEnd w:id="57"/>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C1779F" w:rsidRPr="00882269" w:rsidRDefault="00C1779F" w:rsidP="00C177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C1779F" w:rsidRPr="00882269" w:rsidRDefault="00C1779F" w:rsidP="00C1779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C1779F" w:rsidRPr="00882269" w:rsidRDefault="00C1779F" w:rsidP="00C1779F">
      <w:pPr>
        <w:spacing w:line="260" w:lineRule="atLeast"/>
        <w:jc w:val="both"/>
        <w:rPr>
          <w:rFonts w:ascii="Tahoma" w:hAnsi="Tahoma" w:cs="Tahoma"/>
          <w:b/>
        </w:rPr>
      </w:pPr>
      <w:r w:rsidRPr="00882269">
        <w:rPr>
          <w:rFonts w:ascii="Tahoma" w:hAnsi="Tahoma" w:cs="Tahoma"/>
          <w:b/>
        </w:rPr>
        <w:t xml:space="preserve">Resultados principales de la FASE 3: </w:t>
      </w:r>
    </w:p>
    <w:p w:rsidR="00C1779F" w:rsidRPr="00882269"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rsidR="00C1779F" w:rsidRPr="00882269"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C1779F" w:rsidRPr="00882269"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C1779F" w:rsidRPr="00882269"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C1779F" w:rsidRPr="00882269"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C1779F" w:rsidRDefault="00C1779F" w:rsidP="00C1779F">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C1779F" w:rsidRPr="00882269" w:rsidRDefault="00C1779F" w:rsidP="00C1779F">
      <w:pPr>
        <w:spacing w:line="260" w:lineRule="atLeast"/>
        <w:ind w:left="284"/>
        <w:contextualSpacing/>
        <w:jc w:val="both"/>
        <w:rPr>
          <w:rFonts w:ascii="Tahoma" w:hAnsi="Tahoma" w:cs="Tahoma"/>
        </w:rPr>
      </w:pPr>
    </w:p>
    <w:p w:rsidR="00C1779F" w:rsidRPr="00882269" w:rsidRDefault="00C1779F" w:rsidP="00C1779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C1779F" w:rsidRPr="00882269" w:rsidRDefault="00C1779F" w:rsidP="00C1779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(ciento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C1779F" w:rsidRPr="00593D7B" w:rsidRDefault="00C1779F" w:rsidP="00C1779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C1779F" w:rsidRPr="00882269" w:rsidRDefault="00C1779F" w:rsidP="00C1779F">
      <w:pPr>
        <w:spacing w:line="260" w:lineRule="atLeast"/>
        <w:jc w:val="both"/>
        <w:rPr>
          <w:rFonts w:ascii="Tahoma" w:hAnsi="Tahoma" w:cs="Tahoma"/>
          <w:szCs w:val="16"/>
        </w:rPr>
      </w:pPr>
      <w:bookmarkStart w:id="60" w:name="_Hlk163836004"/>
      <w:r w:rsidRPr="00593D7B">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r w:rsidR="000E3C65" w:rsidRPr="00593D7B">
        <w:rPr>
          <w:rFonts w:ascii="Tahoma" w:hAnsi="Tahoma" w:cs="Tahoma"/>
          <w:szCs w:val="16"/>
        </w:rPr>
        <w:t>Diagnóstico</w:t>
      </w:r>
      <w:r w:rsidRPr="00593D7B">
        <w:rPr>
          <w:rFonts w:ascii="Tahoma" w:hAnsi="Tahoma" w:cs="Tahoma"/>
          <w:szCs w:val="16"/>
        </w:rPr>
        <w:t xml:space="preserve"> Inicial (Producto n°1) como una actividad preliminar.</w:t>
      </w:r>
    </w:p>
    <w:bookmarkEnd w:id="60"/>
    <w:p w:rsidR="00C1779F" w:rsidRDefault="00C1779F" w:rsidP="00C1779F">
      <w:pPr>
        <w:spacing w:line="260" w:lineRule="atLeast"/>
        <w:jc w:val="both"/>
        <w:rPr>
          <w:rFonts w:ascii="Tahoma" w:hAnsi="Tahoma" w:cs="Tahoma"/>
          <w:szCs w:val="16"/>
        </w:rPr>
      </w:pPr>
    </w:p>
    <w:p w:rsidR="00C1779F" w:rsidRDefault="00C1779F" w:rsidP="00C1779F">
      <w:pPr>
        <w:spacing w:line="260" w:lineRule="atLeast"/>
        <w:jc w:val="both"/>
        <w:rPr>
          <w:rFonts w:ascii="Tahoma" w:hAnsi="Tahoma" w:cs="Tahoma"/>
          <w:szCs w:val="16"/>
        </w:rPr>
      </w:pPr>
      <w:r w:rsidRPr="0055344A">
        <w:rPr>
          <w:rFonts w:ascii="Tahoma" w:hAnsi="Tahoma" w:cs="Tahoma"/>
          <w:szCs w:val="16"/>
        </w:rPr>
        <w:t>El Cronograma establecido es el siguiente:</w:t>
      </w: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
        <w:gridCol w:w="2268"/>
        <w:gridCol w:w="1469"/>
        <w:gridCol w:w="4939"/>
      </w:tblGrid>
      <w:tr w:rsidR="00C1779F" w:rsidRPr="00882269" w:rsidTr="00C1779F">
        <w:trPr>
          <w:trHeight w:val="987"/>
          <w:jc w:val="center"/>
        </w:trPr>
        <w:tc>
          <w:tcPr>
            <w:tcW w:w="287" w:type="pct"/>
            <w:shd w:val="clear" w:color="auto" w:fill="DEEAF6" w:themeFill="accent5" w:themeFillTint="33"/>
            <w:vAlign w:val="center"/>
          </w:tcPr>
          <w:p w:rsidR="00C1779F" w:rsidRPr="00882269" w:rsidRDefault="00C1779F" w:rsidP="00C1779F">
            <w:pPr>
              <w:jc w:val="center"/>
              <w:rPr>
                <w:rFonts w:ascii="Tahoma" w:hAnsi="Tahoma" w:cs="Tahoma"/>
                <w:b/>
                <w:bCs/>
                <w:sz w:val="18"/>
                <w:szCs w:val="18"/>
                <w:lang w:eastAsia="es-BO"/>
              </w:rPr>
            </w:pPr>
            <w:bookmarkStart w:id="61" w:name="_Hlk180157972"/>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C1779F" w:rsidRPr="007452F6" w:rsidRDefault="00C1779F" w:rsidP="00C1779F">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EEAF6" w:themeFill="accent5" w:themeFillTint="33"/>
          </w:tcPr>
          <w:p w:rsidR="00C1779F" w:rsidRPr="007452F6" w:rsidRDefault="00C1779F" w:rsidP="00C1779F">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C1779F" w:rsidRPr="007452F6" w:rsidRDefault="00C1779F" w:rsidP="00C1779F">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EEAF6" w:themeFill="accent5" w:themeFillTint="33"/>
          </w:tcPr>
          <w:p w:rsidR="00C1779F" w:rsidRPr="00882269" w:rsidRDefault="00C1779F" w:rsidP="00C1779F">
            <w:pPr>
              <w:spacing w:line="320" w:lineRule="exact"/>
              <w:jc w:val="center"/>
              <w:rPr>
                <w:rFonts w:ascii="Tahoma" w:hAnsi="Tahoma" w:cs="Tahoma"/>
                <w:b/>
                <w:sz w:val="18"/>
                <w:szCs w:val="18"/>
              </w:rPr>
            </w:pPr>
          </w:p>
          <w:p w:rsidR="00C1779F" w:rsidRPr="00882269" w:rsidRDefault="00C1779F" w:rsidP="00C1779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C1779F" w:rsidRPr="00882269" w:rsidRDefault="00C1779F" w:rsidP="00C1779F">
            <w:pPr>
              <w:spacing w:line="320" w:lineRule="exact"/>
              <w:jc w:val="center"/>
              <w:rPr>
                <w:rFonts w:ascii="Tahoma" w:hAnsi="Tahoma" w:cs="Tahoma"/>
                <w:b/>
                <w:sz w:val="18"/>
                <w:szCs w:val="18"/>
              </w:rPr>
            </w:pPr>
          </w:p>
        </w:tc>
      </w:tr>
      <w:tr w:rsidR="00C1779F" w:rsidRPr="00882269" w:rsidTr="00C1779F">
        <w:trPr>
          <w:trHeight w:val="967"/>
          <w:jc w:val="center"/>
        </w:trPr>
        <w:tc>
          <w:tcPr>
            <w:tcW w:w="287" w:type="pct"/>
            <w:vMerge w:val="restar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C1779F" w:rsidRPr="007452F6" w:rsidRDefault="00C1779F" w:rsidP="00C1779F">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C1779F" w:rsidRPr="007452F6" w:rsidRDefault="00C1779F" w:rsidP="00C1779F">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rsidR="00C1779F" w:rsidRPr="00882269" w:rsidRDefault="00C1779F" w:rsidP="00C1779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5648" behindDoc="0" locked="0" layoutInCell="1" allowOverlap="1" wp14:anchorId="1198F38D" wp14:editId="33C41C73">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B35A9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6672" behindDoc="0" locked="0" layoutInCell="1" allowOverlap="1" wp14:anchorId="05843269" wp14:editId="3B8E9653">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F0AB9"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1779F" w:rsidRPr="00882269" w:rsidTr="00C1779F">
        <w:trPr>
          <w:trHeight w:hRule="exact" w:val="739"/>
          <w:jc w:val="center"/>
        </w:trPr>
        <w:tc>
          <w:tcPr>
            <w:tcW w:w="287" w:type="pct"/>
            <w:vMerge/>
            <w:shd w:val="clear" w:color="auto" w:fill="auto"/>
            <w:noWrap/>
            <w:vAlign w:val="center"/>
          </w:tcPr>
          <w:p w:rsidR="00C1779F" w:rsidRPr="00882269" w:rsidRDefault="00C1779F" w:rsidP="00C1779F">
            <w:pPr>
              <w:spacing w:line="300" w:lineRule="auto"/>
              <w:jc w:val="both"/>
              <w:rPr>
                <w:rFonts w:ascii="Tahoma" w:hAnsi="Tahoma" w:cs="Tahoma"/>
              </w:rPr>
            </w:pPr>
          </w:p>
        </w:tc>
        <w:tc>
          <w:tcPr>
            <w:tcW w:w="1232" w:type="pct"/>
            <w:vMerge/>
            <w:shd w:val="clear" w:color="auto" w:fill="auto"/>
            <w:noWrap/>
            <w:vAlign w:val="center"/>
          </w:tcPr>
          <w:p w:rsidR="00C1779F" w:rsidRPr="007452F6" w:rsidRDefault="00C1779F" w:rsidP="00C1779F">
            <w:pPr>
              <w:spacing w:line="300" w:lineRule="auto"/>
              <w:rPr>
                <w:rFonts w:ascii="Tahoma" w:hAnsi="Tahoma" w:cs="Tahoma"/>
                <w:b/>
                <w:sz w:val="18"/>
                <w:szCs w:val="18"/>
              </w:rPr>
            </w:pPr>
          </w:p>
        </w:tc>
        <w:tc>
          <w:tcPr>
            <w:tcW w:w="798" w:type="pct"/>
            <w:vAlign w:val="center"/>
          </w:tcPr>
          <w:p w:rsidR="00C1779F" w:rsidRPr="007452F6" w:rsidRDefault="00C1779F" w:rsidP="00C1779F">
            <w:pPr>
              <w:spacing w:line="200" w:lineRule="exact"/>
              <w:jc w:val="center"/>
              <w:rPr>
                <w:rFonts w:ascii="Tahoma" w:hAnsi="Tahoma" w:cs="Tahoma"/>
                <w:color w:val="FF0000"/>
              </w:rPr>
            </w:pPr>
            <w:r>
              <w:rPr>
                <w:rFonts w:ascii="Tahoma" w:hAnsi="Tahoma" w:cs="Tahoma"/>
                <w:color w:val="FF0000"/>
              </w:rPr>
              <w:t>15</w:t>
            </w:r>
          </w:p>
        </w:tc>
        <w:tc>
          <w:tcPr>
            <w:tcW w:w="2683" w:type="pct"/>
            <w:vMerge/>
          </w:tcPr>
          <w:p w:rsidR="00C1779F" w:rsidRPr="00882269" w:rsidRDefault="00C1779F" w:rsidP="00C1779F">
            <w:pPr>
              <w:spacing w:line="300" w:lineRule="auto"/>
              <w:jc w:val="both"/>
              <w:rPr>
                <w:noProof/>
                <w:lang w:eastAsia="es-BO"/>
              </w:rPr>
            </w:pPr>
          </w:p>
        </w:tc>
      </w:tr>
      <w:tr w:rsidR="00C1779F" w:rsidRPr="00882269" w:rsidTr="00C1779F">
        <w:trPr>
          <w:trHeight w:hRule="exact" w:val="882"/>
          <w:jc w:val="center"/>
        </w:trPr>
        <w:tc>
          <w:tcPr>
            <w:tcW w:w="287" w:type="pct"/>
            <w:vMerge w:val="restart"/>
            <w:shd w:val="clear" w:color="auto" w:fill="auto"/>
            <w:noWrap/>
            <w:vAlign w:val="center"/>
          </w:tcPr>
          <w:p w:rsidR="00C1779F" w:rsidRPr="0041185F" w:rsidRDefault="00C1779F" w:rsidP="00C1779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C1779F" w:rsidRPr="007452F6" w:rsidRDefault="00C1779F" w:rsidP="00C1779F">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C1779F" w:rsidRPr="007452F6" w:rsidRDefault="00C1779F" w:rsidP="00C1779F">
            <w:pPr>
              <w:spacing w:line="200" w:lineRule="exact"/>
              <w:jc w:val="center"/>
              <w:rPr>
                <w:rFonts w:ascii="Tahoma" w:hAnsi="Tahoma" w:cs="Tahoma"/>
                <w:color w:val="FF0000"/>
                <w:sz w:val="18"/>
                <w:szCs w:val="18"/>
              </w:rPr>
            </w:pPr>
            <w:r>
              <w:rPr>
                <w:rFonts w:ascii="Tahoma" w:hAnsi="Tahoma" w:cs="Tahoma"/>
                <w:color w:val="FF0000"/>
                <w:sz w:val="18"/>
                <w:szCs w:val="18"/>
              </w:rPr>
              <w:t>65</w:t>
            </w:r>
          </w:p>
        </w:tc>
        <w:tc>
          <w:tcPr>
            <w:tcW w:w="2683" w:type="pct"/>
          </w:tcPr>
          <w:p w:rsidR="00C1779F" w:rsidRPr="00882269" w:rsidRDefault="00C1779F" w:rsidP="00C1779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69504" behindDoc="0" locked="0" layoutInCell="1" allowOverlap="1" wp14:anchorId="6829C01F" wp14:editId="24BC5A8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D56CA0"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67456" behindDoc="0" locked="0" layoutInCell="1" allowOverlap="1" wp14:anchorId="68E9AAC8" wp14:editId="6749AE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0E3C65" w:rsidRDefault="000E3C65" w:rsidP="00C177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9AAC8"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0E3C65" w:rsidRDefault="000E3C65" w:rsidP="00C1779F"/>
                        </w:txbxContent>
                      </v:textbox>
                    </v:roundrect>
                  </w:pict>
                </mc:Fallback>
              </mc:AlternateContent>
            </w:r>
          </w:p>
        </w:tc>
      </w:tr>
      <w:tr w:rsidR="00C1779F" w:rsidRPr="00882269" w:rsidTr="00C1779F">
        <w:trPr>
          <w:trHeight w:val="1152"/>
          <w:jc w:val="center"/>
        </w:trPr>
        <w:tc>
          <w:tcPr>
            <w:tcW w:w="287" w:type="pct"/>
            <w:vMerge/>
            <w:shd w:val="clear" w:color="auto" w:fill="auto"/>
            <w:noWrap/>
            <w:vAlign w:val="center"/>
          </w:tcPr>
          <w:p w:rsidR="00C1779F" w:rsidRPr="0041185F" w:rsidRDefault="00C1779F" w:rsidP="00C1779F">
            <w:pPr>
              <w:spacing w:line="300" w:lineRule="auto"/>
              <w:jc w:val="both"/>
              <w:rPr>
                <w:rFonts w:ascii="Tahoma" w:hAnsi="Tahoma" w:cs="Tahoma"/>
              </w:rPr>
            </w:pPr>
          </w:p>
        </w:tc>
        <w:tc>
          <w:tcPr>
            <w:tcW w:w="1232" w:type="pct"/>
            <w:shd w:val="clear" w:color="auto" w:fill="auto"/>
            <w:noWrap/>
            <w:vAlign w:val="center"/>
          </w:tcPr>
          <w:p w:rsidR="00C1779F" w:rsidRPr="007452F6" w:rsidRDefault="00C1779F" w:rsidP="00C1779F">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C1779F" w:rsidRPr="007452F6" w:rsidRDefault="00C1779F" w:rsidP="00C1779F">
            <w:pPr>
              <w:spacing w:line="200" w:lineRule="exact"/>
              <w:jc w:val="center"/>
              <w:rPr>
                <w:rFonts w:ascii="Tahoma" w:hAnsi="Tahoma" w:cs="Tahoma"/>
                <w:color w:val="FF0000"/>
                <w:sz w:val="14"/>
                <w:szCs w:val="18"/>
              </w:rPr>
            </w:pPr>
            <w:r w:rsidRPr="00E106CE">
              <w:rPr>
                <w:rFonts w:ascii="Tahoma" w:hAnsi="Tahoma" w:cs="Tahoma"/>
                <w:color w:val="FF0000"/>
                <w:sz w:val="18"/>
                <w:szCs w:val="18"/>
              </w:rPr>
              <w:t>70</w:t>
            </w:r>
          </w:p>
        </w:tc>
        <w:tc>
          <w:tcPr>
            <w:tcW w:w="2683" w:type="pct"/>
          </w:tcPr>
          <w:p w:rsidR="00C1779F" w:rsidRPr="00882269" w:rsidRDefault="00C1779F" w:rsidP="00C177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2576" behindDoc="0" locked="0" layoutInCell="1" allowOverlap="1" wp14:anchorId="10AF7153" wp14:editId="359B31F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F81BE"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1779F" w:rsidRPr="00882269" w:rsidTr="00C1779F">
        <w:trPr>
          <w:trHeight w:hRule="exact" w:val="781"/>
          <w:jc w:val="center"/>
        </w:trPr>
        <w:tc>
          <w:tcPr>
            <w:tcW w:w="287" w:type="pct"/>
            <w:vMerge/>
            <w:shd w:val="clear" w:color="auto" w:fill="auto"/>
            <w:noWrap/>
            <w:vAlign w:val="center"/>
          </w:tcPr>
          <w:p w:rsidR="00C1779F" w:rsidRPr="0041185F" w:rsidRDefault="00C1779F" w:rsidP="00C1779F">
            <w:pPr>
              <w:spacing w:line="300" w:lineRule="auto"/>
              <w:jc w:val="both"/>
              <w:rPr>
                <w:rFonts w:ascii="Tahoma" w:hAnsi="Tahoma" w:cs="Tahoma"/>
              </w:rPr>
            </w:pPr>
          </w:p>
        </w:tc>
        <w:tc>
          <w:tcPr>
            <w:tcW w:w="1232" w:type="pct"/>
            <w:shd w:val="clear" w:color="auto" w:fill="auto"/>
            <w:noWrap/>
            <w:vAlign w:val="center"/>
          </w:tcPr>
          <w:p w:rsidR="00C1779F" w:rsidRPr="007452F6" w:rsidRDefault="00C1779F" w:rsidP="00C1779F">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C1779F" w:rsidRPr="007452F6" w:rsidRDefault="00C1779F" w:rsidP="00C1779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rsidR="00C1779F" w:rsidRPr="00882269" w:rsidRDefault="00C1779F" w:rsidP="00C177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4624" behindDoc="0" locked="0" layoutInCell="1" allowOverlap="1" wp14:anchorId="1DD91FD6" wp14:editId="2DA70A5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0E3C65" w:rsidRDefault="000E3C65" w:rsidP="00C177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91FD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0E3C65" w:rsidRDefault="000E3C65" w:rsidP="00C177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68480" behindDoc="0" locked="0" layoutInCell="1" allowOverlap="1" wp14:anchorId="7C439A64" wp14:editId="4886EDC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9EFBE"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1779F" w:rsidRPr="00882269" w:rsidTr="00C1779F">
        <w:trPr>
          <w:trHeight w:val="780"/>
          <w:jc w:val="center"/>
        </w:trPr>
        <w:tc>
          <w:tcPr>
            <w:tcW w:w="287" w:type="pct"/>
            <w:vMerge w:val="restart"/>
            <w:shd w:val="clear" w:color="auto" w:fill="auto"/>
            <w:noWrap/>
            <w:vAlign w:val="center"/>
          </w:tcPr>
          <w:p w:rsidR="00C1779F" w:rsidRPr="0041185F" w:rsidRDefault="00C1779F" w:rsidP="00C1779F">
            <w:pPr>
              <w:spacing w:line="300" w:lineRule="auto"/>
              <w:jc w:val="both"/>
              <w:rPr>
                <w:rFonts w:ascii="Tahoma" w:hAnsi="Tahoma" w:cs="Tahoma"/>
              </w:rPr>
            </w:pPr>
            <w:r w:rsidRPr="0041185F">
              <w:rPr>
                <w:rFonts w:ascii="Tahoma" w:hAnsi="Tahoma" w:cs="Tahoma"/>
              </w:rPr>
              <w:t>3</w:t>
            </w:r>
          </w:p>
          <w:p w:rsidR="00C1779F" w:rsidRPr="0041185F" w:rsidRDefault="00C1779F" w:rsidP="00C1779F">
            <w:pPr>
              <w:spacing w:line="300" w:lineRule="auto"/>
              <w:jc w:val="both"/>
              <w:rPr>
                <w:rFonts w:ascii="Tahoma" w:hAnsi="Tahoma" w:cs="Tahoma"/>
              </w:rPr>
            </w:pPr>
          </w:p>
        </w:tc>
        <w:tc>
          <w:tcPr>
            <w:tcW w:w="1232" w:type="pct"/>
            <w:shd w:val="clear" w:color="auto" w:fill="auto"/>
            <w:noWrap/>
            <w:vAlign w:val="center"/>
          </w:tcPr>
          <w:p w:rsidR="00C1779F" w:rsidRPr="007452F6" w:rsidRDefault="00C1779F" w:rsidP="00C1779F">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C1779F" w:rsidRPr="007452F6" w:rsidRDefault="00C1779F" w:rsidP="00C1779F">
            <w:pPr>
              <w:spacing w:line="200" w:lineRule="exact"/>
              <w:jc w:val="center"/>
              <w:rPr>
                <w:rFonts w:ascii="Tahoma" w:hAnsi="Tahoma" w:cs="Tahoma"/>
                <w:sz w:val="14"/>
                <w:szCs w:val="14"/>
              </w:rPr>
            </w:pPr>
            <w:r w:rsidRPr="00067342">
              <w:rPr>
                <w:rFonts w:ascii="Tahoma" w:hAnsi="Tahoma" w:cs="Tahoma"/>
                <w:color w:val="FF0000"/>
              </w:rPr>
              <w:t>15</w:t>
            </w:r>
          </w:p>
        </w:tc>
        <w:tc>
          <w:tcPr>
            <w:tcW w:w="2683" w:type="pct"/>
          </w:tcPr>
          <w:p w:rsidR="00C1779F" w:rsidRPr="00882269" w:rsidRDefault="00C1779F" w:rsidP="00C1779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3600" behindDoc="0" locked="0" layoutInCell="1" allowOverlap="1" wp14:anchorId="7B5CEA71" wp14:editId="369AFA9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32D675" id="Conector recto de flecha 30"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66432" behindDoc="0" locked="0" layoutInCell="1" allowOverlap="1" wp14:anchorId="728D6C1E" wp14:editId="3679AA3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BB4CD"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1779F" w:rsidRPr="00882269" w:rsidTr="00C1779F">
        <w:trPr>
          <w:trHeight w:hRule="exact" w:val="727"/>
          <w:jc w:val="center"/>
        </w:trPr>
        <w:tc>
          <w:tcPr>
            <w:tcW w:w="287" w:type="pct"/>
            <w:vMerge/>
            <w:shd w:val="clear" w:color="auto" w:fill="auto"/>
            <w:noWrap/>
            <w:vAlign w:val="center"/>
          </w:tcPr>
          <w:p w:rsidR="00C1779F" w:rsidRPr="00882269" w:rsidRDefault="00C1779F" w:rsidP="00C1779F">
            <w:pPr>
              <w:spacing w:line="300" w:lineRule="auto"/>
              <w:jc w:val="both"/>
              <w:rPr>
                <w:rFonts w:ascii="Tahoma" w:hAnsi="Tahoma" w:cs="Tahoma"/>
              </w:rPr>
            </w:pPr>
          </w:p>
        </w:tc>
        <w:tc>
          <w:tcPr>
            <w:tcW w:w="1232" w:type="pct"/>
            <w:shd w:val="clear" w:color="auto" w:fill="auto"/>
            <w:noWrap/>
            <w:vAlign w:val="center"/>
          </w:tcPr>
          <w:p w:rsidR="00C1779F" w:rsidRPr="007452F6" w:rsidRDefault="00C1779F" w:rsidP="00C1779F">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C1779F" w:rsidRPr="00067342" w:rsidRDefault="00C1779F" w:rsidP="00C1779F">
            <w:pPr>
              <w:spacing w:line="200" w:lineRule="exact"/>
              <w:jc w:val="center"/>
              <w:rPr>
                <w:rFonts w:ascii="Tahoma" w:hAnsi="Tahoma" w:cs="Tahoma"/>
                <w:b/>
                <w:bCs/>
                <w:color w:val="FF0000"/>
                <w:sz w:val="14"/>
                <w:szCs w:val="18"/>
              </w:rPr>
            </w:pPr>
            <w:r>
              <w:rPr>
                <w:rFonts w:ascii="Tahoma" w:hAnsi="Tahoma" w:cs="Tahoma"/>
                <w:b/>
                <w:bCs/>
                <w:color w:val="FF0000"/>
              </w:rPr>
              <w:t>195</w:t>
            </w:r>
          </w:p>
        </w:tc>
        <w:tc>
          <w:tcPr>
            <w:tcW w:w="2683" w:type="pct"/>
          </w:tcPr>
          <w:p w:rsidR="00C1779F" w:rsidRPr="00882269" w:rsidRDefault="00C1779F" w:rsidP="00C1779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71552" behindDoc="0" locked="0" layoutInCell="1" allowOverlap="1" wp14:anchorId="7484E35D" wp14:editId="291354A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0E3C65" w:rsidRDefault="000E3C65" w:rsidP="00C177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E35D" id="Cuadro de texto 32"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0E3C65" w:rsidRDefault="000E3C65" w:rsidP="00C177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0528" behindDoc="0" locked="0" layoutInCell="1" allowOverlap="1" wp14:anchorId="65A2896A" wp14:editId="277E9B0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92879"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rsidR="00C1779F" w:rsidRPr="00882269" w:rsidRDefault="00C1779F" w:rsidP="00C1779F">
      <w:pPr>
        <w:spacing w:line="260" w:lineRule="atLeast"/>
        <w:jc w:val="both"/>
        <w:rPr>
          <w:rFonts w:ascii="Tahoma" w:hAnsi="Tahoma" w:cs="Tahoma"/>
        </w:rPr>
      </w:pPr>
    </w:p>
    <w:p w:rsidR="00C1779F" w:rsidRPr="00882269" w:rsidRDefault="00C1779F" w:rsidP="00C1779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C1779F" w:rsidRPr="00882269" w:rsidRDefault="00C1779F" w:rsidP="00C1779F">
      <w:pPr>
        <w:numPr>
          <w:ilvl w:val="1"/>
          <w:numId w:val="43"/>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rsidR="00C1779F" w:rsidRPr="00882269" w:rsidRDefault="00C1779F" w:rsidP="00C1779F">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C1779F" w:rsidRPr="00882269" w:rsidRDefault="00C1779F" w:rsidP="00C1779F">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C1779F" w:rsidRPr="00882269" w:rsidRDefault="00C1779F" w:rsidP="00C1779F">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C1779F" w:rsidRPr="00F15D7F" w:rsidRDefault="00C1779F" w:rsidP="00C1779F">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C1779F" w:rsidRPr="007452F6" w:rsidRDefault="00C1779F" w:rsidP="00C1779F">
      <w:pPr>
        <w:numPr>
          <w:ilvl w:val="1"/>
          <w:numId w:val="43"/>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C1779F" w:rsidRPr="007452F6" w:rsidRDefault="00C1779F" w:rsidP="00C1779F">
      <w:pPr>
        <w:numPr>
          <w:ilvl w:val="1"/>
          <w:numId w:val="43"/>
        </w:numPr>
        <w:spacing w:line="240" w:lineRule="atLeast"/>
        <w:ind w:left="426"/>
        <w:jc w:val="both"/>
        <w:rPr>
          <w:rFonts w:ascii="Tahoma" w:hAnsi="Tahoma" w:cs="Tahoma"/>
          <w:lang w:val="es-ES_tradnl"/>
        </w:rPr>
      </w:pPr>
      <w:bookmarkStart w:id="63" w:name="_Hlk179908470"/>
      <w:bookmarkStart w:id="64" w:name="_Hlk170197918"/>
      <w:r w:rsidRPr="007452F6">
        <w:rPr>
          <w:rFonts w:ascii="Tahoma" w:hAnsi="Tahoma" w:cs="Tahoma"/>
          <w:lang w:val="es-ES_tradnl"/>
        </w:rPr>
        <w:lastRenderedPageBreak/>
        <w:t xml:space="preserve">La </w:t>
      </w:r>
      <w:bookmarkStart w:id="65"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C1779F" w:rsidRPr="00246633" w:rsidRDefault="00C1779F" w:rsidP="00C1779F">
      <w:pPr>
        <w:numPr>
          <w:ilvl w:val="1"/>
          <w:numId w:val="43"/>
        </w:numPr>
        <w:spacing w:line="240" w:lineRule="atLeast"/>
        <w:ind w:left="426"/>
        <w:jc w:val="both"/>
        <w:rPr>
          <w:rFonts w:ascii="Tahoma" w:hAnsi="Tahoma" w:cs="Tahoma"/>
          <w:lang w:val="es-ES_tradnl"/>
        </w:rPr>
      </w:pPr>
      <w:bookmarkStart w:id="66" w:name="_Hlk180160536"/>
      <w:bookmarkEnd w:id="63"/>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5"/>
    <w:bookmarkEnd w:id="66"/>
    <w:p w:rsidR="00C1779F" w:rsidRPr="00246633" w:rsidRDefault="00C1779F" w:rsidP="00C1779F">
      <w:pPr>
        <w:spacing w:line="240" w:lineRule="atLeast"/>
        <w:jc w:val="both"/>
        <w:rPr>
          <w:rFonts w:ascii="Tahoma" w:hAnsi="Tahoma" w:cs="Tahoma"/>
        </w:rPr>
      </w:pPr>
      <w:r w:rsidRPr="00246633">
        <w:rPr>
          <w:rFonts w:ascii="Tahoma" w:hAnsi="Tahoma" w:cs="Tahoma"/>
        </w:rPr>
        <w:t>(*) Periodo constructivo de la obra.</w:t>
      </w:r>
    </w:p>
    <w:p w:rsidR="00C1779F" w:rsidRPr="00246633" w:rsidRDefault="00C1779F" w:rsidP="00C1779F">
      <w:pPr>
        <w:spacing w:line="240" w:lineRule="atLeast"/>
        <w:jc w:val="both"/>
        <w:rPr>
          <w:rFonts w:ascii="Tahoma" w:hAnsi="Tahoma" w:cs="Tahoma"/>
        </w:rPr>
      </w:pPr>
      <w:r w:rsidRPr="00246633">
        <w:rPr>
          <w:rFonts w:ascii="Tahoma" w:hAnsi="Tahoma" w:cs="Tahoma"/>
        </w:rPr>
        <w:t>(**) Periodo administrativo de la consultoría.</w:t>
      </w:r>
    </w:p>
    <w:p w:rsidR="00C1779F" w:rsidRPr="00246633" w:rsidRDefault="00C1779F" w:rsidP="00C1779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C1779F" w:rsidRPr="00246633" w:rsidRDefault="00C1779F" w:rsidP="00C1779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4"/>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rsidR="00C1779F" w:rsidRPr="00882269" w:rsidRDefault="00C1779F" w:rsidP="00C1779F">
      <w:pPr>
        <w:spacing w:line="240" w:lineRule="atLeast"/>
        <w:jc w:val="both"/>
        <w:rPr>
          <w:rFonts w:ascii="Tahoma" w:hAnsi="Tahoma" w:cs="Tahoma"/>
        </w:rPr>
      </w:pPr>
      <w:r w:rsidRPr="00882269">
        <w:rPr>
          <w:rFonts w:ascii="Tahoma" w:hAnsi="Tahoma" w:cs="Tahoma"/>
        </w:rPr>
        <w:t>El Precio Referencial destinado al Objeto de Contratación es de</w:t>
      </w:r>
      <w:r w:rsidRPr="003842F8">
        <w:rPr>
          <w:rFonts w:ascii="Verdana" w:eastAsia="Calibri" w:hAnsi="Verdana" w:cs="Arial"/>
          <w:b/>
          <w:lang w:eastAsia="es-BO"/>
        </w:rPr>
        <w:t xml:space="preserve"> </w:t>
      </w:r>
      <w:r w:rsidRPr="003842F8">
        <w:rPr>
          <w:rFonts w:ascii="Tahoma" w:hAnsi="Tahoma" w:cs="Tahoma"/>
          <w:b/>
          <w:color w:val="FF0000"/>
        </w:rPr>
        <w:t xml:space="preserve">Bs. </w:t>
      </w:r>
      <w:r w:rsidRPr="00602B16">
        <w:rPr>
          <w:rFonts w:ascii="Tahoma" w:hAnsi="Tahoma" w:cs="Tahoma"/>
          <w:b/>
          <w:color w:val="FF0000"/>
        </w:rPr>
        <w:t xml:space="preserve">3.879.534,36 </w:t>
      </w:r>
      <w:r w:rsidRPr="003842F8">
        <w:rPr>
          <w:rFonts w:ascii="Tahoma" w:hAnsi="Tahoma" w:cs="Tahoma"/>
          <w:b/>
          <w:color w:val="FF0000"/>
        </w:rPr>
        <w:t xml:space="preserve">(Tres Millones </w:t>
      </w:r>
      <w:r>
        <w:rPr>
          <w:rFonts w:ascii="Tahoma" w:hAnsi="Tahoma" w:cs="Tahoma"/>
          <w:b/>
          <w:color w:val="FF0000"/>
        </w:rPr>
        <w:t xml:space="preserve">Ochocientos Setenta y Nueve Mil Quinientos Treinta Y Cuatro </w:t>
      </w:r>
      <w:r w:rsidRPr="003842F8">
        <w:rPr>
          <w:rFonts w:ascii="Tahoma" w:hAnsi="Tahoma" w:cs="Tahoma"/>
          <w:b/>
          <w:color w:val="FF0000"/>
        </w:rPr>
        <w:t xml:space="preserve">con </w:t>
      </w:r>
      <w:r>
        <w:rPr>
          <w:rFonts w:ascii="Tahoma" w:hAnsi="Tahoma" w:cs="Tahoma"/>
          <w:b/>
          <w:color w:val="FF0000"/>
        </w:rPr>
        <w:t>36</w:t>
      </w:r>
      <w:r w:rsidRPr="003842F8">
        <w:rPr>
          <w:rFonts w:ascii="Tahoma" w:hAnsi="Tahoma" w:cs="Tahoma"/>
          <w:b/>
          <w:color w:val="FF0000"/>
        </w:rPr>
        <w:t>/100 bolivianos)</w:t>
      </w:r>
      <w:r>
        <w:rPr>
          <w:rFonts w:ascii="Tahoma" w:hAnsi="Tahoma" w:cs="Tahoma"/>
          <w:b/>
          <w:color w:val="FF0000"/>
        </w:rPr>
        <w:t>.</w:t>
      </w:r>
      <w:r w:rsidRPr="003842F8">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rsidR="00C1779F" w:rsidRPr="00882269" w:rsidRDefault="00C1779F" w:rsidP="00C1779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C1779F" w:rsidRPr="00882269" w:rsidTr="00C1779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C1779F" w:rsidRPr="002B2C7A" w:rsidRDefault="00C1779F" w:rsidP="00C1779F">
            <w:pPr>
              <w:spacing w:line="320" w:lineRule="exact"/>
              <w:jc w:val="center"/>
              <w:rPr>
                <w:rFonts w:ascii="Tahoma" w:hAnsi="Tahoma" w:cs="Tahoma"/>
                <w:b/>
                <w:sz w:val="18"/>
                <w:szCs w:val="18"/>
              </w:rPr>
            </w:pPr>
            <w:r w:rsidRPr="002B2C7A">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779F" w:rsidRPr="002B2C7A" w:rsidRDefault="00C1779F" w:rsidP="00C1779F">
            <w:pPr>
              <w:spacing w:line="320" w:lineRule="exact"/>
              <w:jc w:val="center"/>
              <w:rPr>
                <w:rFonts w:ascii="Tahoma" w:hAnsi="Tahoma" w:cs="Tahoma"/>
                <w:b/>
                <w:sz w:val="18"/>
                <w:szCs w:val="18"/>
              </w:rPr>
            </w:pPr>
            <w:r w:rsidRPr="002B2C7A">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C1779F" w:rsidRPr="002B2C7A" w:rsidRDefault="00C1779F" w:rsidP="00C1779F">
            <w:pPr>
              <w:spacing w:line="320" w:lineRule="exact"/>
              <w:jc w:val="center"/>
              <w:rPr>
                <w:rFonts w:ascii="Tahoma" w:hAnsi="Tahoma" w:cs="Tahoma"/>
                <w:b/>
                <w:sz w:val="18"/>
                <w:szCs w:val="18"/>
              </w:rPr>
            </w:pPr>
            <w:r w:rsidRPr="002B2C7A">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C1779F" w:rsidRPr="002B2C7A" w:rsidRDefault="00C1779F" w:rsidP="00C1779F">
            <w:pPr>
              <w:jc w:val="center"/>
              <w:rPr>
                <w:rFonts w:ascii="Tahoma" w:hAnsi="Tahoma" w:cs="Tahoma"/>
                <w:b/>
                <w:sz w:val="18"/>
                <w:szCs w:val="18"/>
              </w:rPr>
            </w:pPr>
            <w:r w:rsidRPr="002B2C7A">
              <w:rPr>
                <w:rFonts w:ascii="Tahoma" w:hAnsi="Tahoma" w:cs="Tahoma"/>
                <w:b/>
                <w:sz w:val="18"/>
                <w:szCs w:val="18"/>
              </w:rPr>
              <w:t>Requisito para proceder con el pago (*)</w:t>
            </w:r>
          </w:p>
        </w:tc>
      </w:tr>
      <w:tr w:rsidR="00C1779F" w:rsidRPr="00882269" w:rsidTr="00C1779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b/>
                <w:sz w:val="18"/>
                <w:szCs w:val="18"/>
              </w:rPr>
            </w:pPr>
            <w:r w:rsidRPr="002B2C7A">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b/>
                <w:sz w:val="18"/>
                <w:szCs w:val="18"/>
              </w:rPr>
            </w:pPr>
            <w:r w:rsidRPr="002B2C7A">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p>
        </w:tc>
      </w:tr>
      <w:tr w:rsidR="00C1779F" w:rsidRPr="00882269" w:rsidTr="00C1779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r w:rsidRPr="002B2C7A">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r w:rsidRPr="002B2C7A">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r w:rsidRPr="002B2C7A">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r w:rsidRPr="002B2C7A">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spacing w:line="320" w:lineRule="exact"/>
              <w:jc w:val="center"/>
              <w:rPr>
                <w:rFonts w:ascii="Tahoma" w:hAnsi="Tahoma" w:cs="Tahoma"/>
                <w:b/>
              </w:rPr>
            </w:pPr>
            <w:r w:rsidRPr="002B2C7A">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b/>
                <w:bCs/>
                <w:sz w:val="16"/>
                <w:szCs w:val="16"/>
                <w:lang w:eastAsia="es-ES"/>
              </w:rPr>
            </w:pPr>
          </w:p>
        </w:tc>
      </w:tr>
      <w:tr w:rsidR="00C1779F" w:rsidRPr="00882269" w:rsidTr="00C177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51.931,40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8"/>
                <w:szCs w:val="18"/>
                <w:lang w:eastAsia="es-ES"/>
              </w:rPr>
              <w:t>Hasta</w:t>
            </w:r>
            <w:r w:rsidRPr="002B2C7A">
              <w:rPr>
                <w:rFonts w:ascii="Tahoma" w:hAnsi="Tahoma" w:cs="Tahoma"/>
                <w:b/>
                <w:sz w:val="16"/>
                <w:szCs w:val="16"/>
                <w:lang w:eastAsia="es-ES"/>
              </w:rPr>
              <w:t xml:space="preserve"> </w:t>
            </w:r>
          </w:p>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1.680.110,19</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Calibri" w:hAnsi="Calibri" w:cs="Calibri"/>
                <w:b/>
                <w:color w:val="FF0000"/>
                <w:lang w:eastAsia="es-ES"/>
              </w:rPr>
            </w:pPr>
            <w:r w:rsidRPr="002B2C7A">
              <w:rPr>
                <w:rFonts w:ascii="Calibri" w:hAnsi="Calibri" w:cs="Calibri"/>
                <w:b/>
                <w:color w:val="FF0000"/>
              </w:rPr>
              <w:t>1.732.041,5</w:t>
            </w:r>
            <w:r>
              <w:rPr>
                <w:rFonts w:ascii="Calibri" w:hAnsi="Calibri" w:cs="Calibri"/>
                <w:b/>
                <w:color w:val="FF0000"/>
              </w:rPr>
              <w:t>9</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color w:val="000000"/>
                <w:sz w:val="16"/>
                <w:szCs w:val="16"/>
                <w:lang w:eastAsia="es-ES"/>
              </w:rPr>
            </w:pPr>
            <w:r w:rsidRPr="002B2C7A">
              <w:rPr>
                <w:rFonts w:ascii="Tahoma" w:hAnsi="Tahoma" w:cs="Tahoma"/>
                <w:color w:val="000000"/>
                <w:sz w:val="16"/>
                <w:szCs w:val="16"/>
                <w:lang w:eastAsia="es-ES"/>
              </w:rPr>
              <w:t xml:space="preserve">Aprobación del informe Inicial </w:t>
            </w:r>
          </w:p>
        </w:tc>
      </w:tr>
      <w:tr w:rsidR="00C1779F" w:rsidRPr="00882269" w:rsidTr="00C177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 xml:space="preserve"> 103.862,80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Hasta</w:t>
            </w:r>
          </w:p>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1.680.110,1</w:t>
            </w:r>
            <w:r>
              <w:rPr>
                <w:rFonts w:ascii="Tahoma" w:hAnsi="Tahoma" w:cs="Tahoma"/>
                <w:color w:val="FF0000"/>
                <w:sz w:val="16"/>
                <w:szCs w:val="16"/>
                <w:lang w:eastAsia="es-ES"/>
              </w:rPr>
              <w:t>8</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Calibri" w:hAnsi="Calibri" w:cs="Calibri"/>
                <w:b/>
                <w:color w:val="FF0000"/>
              </w:rPr>
            </w:pPr>
            <w:r w:rsidRPr="002B2C7A">
              <w:rPr>
                <w:rFonts w:ascii="Calibri" w:hAnsi="Calibri" w:cs="Calibri"/>
                <w:b/>
                <w:color w:val="FF0000"/>
              </w:rPr>
              <w:t>1.783.972,9</w:t>
            </w:r>
            <w:r>
              <w:rPr>
                <w:rFonts w:ascii="Calibri" w:hAnsi="Calibri" w:cs="Calibri"/>
                <w:b/>
                <w:color w:val="FF0000"/>
              </w:rPr>
              <w:t>8</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50%</w:t>
            </w:r>
          </w:p>
        </w:tc>
      </w:tr>
      <w:tr w:rsidR="00C1779F" w:rsidRPr="00882269" w:rsidTr="00C177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103.862,</w:t>
            </w:r>
            <w:r>
              <w:rPr>
                <w:rFonts w:ascii="Tahoma" w:hAnsi="Tahoma" w:cs="Tahoma"/>
                <w:color w:val="FF0000"/>
                <w:sz w:val="16"/>
                <w:szCs w:val="16"/>
                <w:lang w:eastAsia="es-ES"/>
              </w:rPr>
              <w:t>80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Calibri" w:hAnsi="Calibri" w:cs="Calibri"/>
                <w:b/>
                <w:color w:val="FF0000"/>
              </w:rPr>
            </w:pPr>
            <w:r w:rsidRPr="002B2C7A">
              <w:rPr>
                <w:rFonts w:ascii="Tahoma" w:hAnsi="Tahoma" w:cs="Tahoma"/>
                <w:color w:val="FF0000"/>
                <w:sz w:val="16"/>
                <w:szCs w:val="16"/>
                <w:lang w:eastAsia="es-ES"/>
              </w:rPr>
              <w:t>103.862,80</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100%</w:t>
            </w:r>
          </w:p>
        </w:tc>
      </w:tr>
      <w:tr w:rsidR="00C1779F" w:rsidRPr="00882269" w:rsidTr="00C177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Pr>
                <w:rFonts w:ascii="Tahoma" w:hAnsi="Tahoma" w:cs="Tahoma"/>
                <w:b/>
                <w:sz w:val="16"/>
                <w:szCs w:val="16"/>
                <w:lang w:eastAsia="es-ES"/>
              </w:rPr>
              <w:t>5</w:t>
            </w:r>
            <w:r w:rsidRPr="002B2C7A">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259.65</w:t>
            </w:r>
            <w:r>
              <w:rPr>
                <w:rFonts w:ascii="Tahoma" w:hAnsi="Tahoma" w:cs="Tahoma"/>
                <w:color w:val="FF0000"/>
                <w:sz w:val="16"/>
                <w:szCs w:val="16"/>
                <w:lang w:eastAsia="es-ES"/>
              </w:rPr>
              <w:t>6</w:t>
            </w:r>
            <w:r w:rsidRPr="002B2C7A">
              <w:rPr>
                <w:rFonts w:ascii="Tahoma" w:hAnsi="Tahoma" w:cs="Tahoma"/>
                <w:color w:val="FF0000"/>
                <w:sz w:val="16"/>
                <w:szCs w:val="16"/>
                <w:lang w:eastAsia="es-ES"/>
              </w:rPr>
              <w:t>,</w:t>
            </w:r>
            <w:r>
              <w:rPr>
                <w:rFonts w:ascii="Tahoma" w:hAnsi="Tahoma" w:cs="Tahoma"/>
                <w:color w:val="FF0000"/>
                <w:sz w:val="16"/>
                <w:szCs w:val="16"/>
                <w:lang w:eastAsia="es-ES"/>
              </w:rPr>
              <w:t>99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Tahoma" w:hAnsi="Tahoma" w:cs="Tahoma"/>
                <w:color w:val="FF0000"/>
                <w:sz w:val="16"/>
                <w:szCs w:val="16"/>
                <w:lang w:eastAsia="es-ES"/>
              </w:rPr>
            </w:pPr>
            <w:r w:rsidRPr="002B2C7A">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jc w:val="right"/>
              <w:rPr>
                <w:rFonts w:ascii="Calibri" w:hAnsi="Calibri" w:cs="Calibri"/>
                <w:b/>
                <w:color w:val="FF0000"/>
              </w:rPr>
            </w:pPr>
            <w:r w:rsidRPr="002B2C7A">
              <w:rPr>
                <w:rFonts w:ascii="Tahoma" w:hAnsi="Tahoma" w:cs="Tahoma"/>
                <w:color w:val="FF0000"/>
                <w:sz w:val="16"/>
                <w:szCs w:val="16"/>
                <w:lang w:eastAsia="es-ES"/>
              </w:rPr>
              <w:t>259.65</w:t>
            </w:r>
            <w:r>
              <w:rPr>
                <w:rFonts w:ascii="Tahoma" w:hAnsi="Tahoma" w:cs="Tahoma"/>
                <w:color w:val="FF0000"/>
                <w:sz w:val="16"/>
                <w:szCs w:val="16"/>
                <w:lang w:eastAsia="es-ES"/>
              </w:rPr>
              <w:t>6</w:t>
            </w:r>
            <w:r w:rsidRPr="002B2C7A">
              <w:rPr>
                <w:rFonts w:ascii="Tahoma" w:hAnsi="Tahoma" w:cs="Tahoma"/>
                <w:color w:val="FF0000"/>
                <w:sz w:val="16"/>
                <w:szCs w:val="16"/>
                <w:lang w:eastAsia="es-ES"/>
              </w:rPr>
              <w:t>,</w:t>
            </w:r>
            <w:r>
              <w:rPr>
                <w:rFonts w:ascii="Tahoma" w:hAnsi="Tahoma" w:cs="Tahoma"/>
                <w:color w:val="FF0000"/>
                <w:sz w:val="16"/>
                <w:szCs w:val="16"/>
                <w:lang w:eastAsia="es-ES"/>
              </w:rPr>
              <w:t>99</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1779F" w:rsidRPr="002B2C7A" w:rsidRDefault="00C1779F" w:rsidP="00C1779F">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Producto final</w:t>
            </w:r>
          </w:p>
        </w:tc>
      </w:tr>
      <w:tr w:rsidR="00C1779F" w:rsidRPr="00882269" w:rsidTr="00C1779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1779F" w:rsidRPr="002B2C7A" w:rsidRDefault="00C1779F" w:rsidP="00C1779F">
            <w:pPr>
              <w:jc w:val="both"/>
              <w:rPr>
                <w:rFonts w:ascii="Tahoma" w:hAnsi="Tahoma" w:cs="Tahoma"/>
                <w:b/>
                <w:bCs/>
                <w:color w:val="000000"/>
                <w:sz w:val="16"/>
                <w:szCs w:val="16"/>
                <w:lang w:eastAsia="es-ES"/>
              </w:rPr>
            </w:pPr>
            <w:r w:rsidRPr="002B2C7A">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jc w:val="right"/>
              <w:rPr>
                <w:rFonts w:ascii="Tahoma" w:hAnsi="Tahoma" w:cs="Tahoma"/>
                <w:b/>
                <w:bCs/>
                <w:color w:val="FF0000"/>
                <w:sz w:val="16"/>
                <w:szCs w:val="16"/>
                <w:lang w:eastAsia="es-ES"/>
              </w:rPr>
            </w:pPr>
            <w:r w:rsidRPr="002B2C7A">
              <w:rPr>
                <w:rFonts w:ascii="Tahoma" w:hAnsi="Tahoma" w:cs="Tahoma"/>
                <w:b/>
                <w:bCs/>
                <w:color w:val="FF0000"/>
                <w:sz w:val="16"/>
                <w:szCs w:val="16"/>
                <w:lang w:eastAsia="es-ES"/>
              </w:rPr>
              <w:t>519.313,99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jc w:val="right"/>
              <w:rPr>
                <w:rFonts w:ascii="Tahoma" w:hAnsi="Tahoma" w:cs="Tahoma"/>
                <w:b/>
                <w:bCs/>
                <w:color w:val="FF0000"/>
                <w:sz w:val="16"/>
                <w:szCs w:val="16"/>
                <w:lang w:eastAsia="es-ES"/>
              </w:rPr>
            </w:pPr>
            <w:r w:rsidRPr="002B2C7A">
              <w:rPr>
                <w:rFonts w:ascii="Tahoma" w:hAnsi="Tahoma" w:cs="Tahoma"/>
                <w:b/>
                <w:bCs/>
                <w:color w:val="FF0000"/>
                <w:sz w:val="16"/>
                <w:szCs w:val="16"/>
                <w:lang w:eastAsia="es-ES"/>
              </w:rPr>
              <w:t>3.360.220,37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jc w:val="right"/>
              <w:rPr>
                <w:rFonts w:ascii="Calibri" w:hAnsi="Calibri" w:cs="Calibri"/>
                <w:b/>
                <w:color w:val="FF0000"/>
              </w:rPr>
            </w:pPr>
            <w:bookmarkStart w:id="68" w:name="_Hlk194676012"/>
            <w:r w:rsidRPr="002B2C7A">
              <w:rPr>
                <w:rFonts w:ascii="Calibri" w:hAnsi="Calibri" w:cs="Calibri"/>
                <w:b/>
                <w:color w:val="FF0000"/>
              </w:rPr>
              <w:t>3.879.534,36</w:t>
            </w:r>
            <w:bookmarkEnd w:id="68"/>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C1779F" w:rsidRPr="002B2C7A" w:rsidRDefault="00C1779F" w:rsidP="00C1779F">
            <w:pPr>
              <w:rPr>
                <w:rFonts w:ascii="Calibri" w:hAnsi="Calibri" w:cs="Calibri"/>
                <w:color w:val="000000"/>
                <w:lang w:eastAsia="es-ES"/>
              </w:rPr>
            </w:pPr>
            <w:r w:rsidRPr="002B2C7A">
              <w:rPr>
                <w:rFonts w:ascii="Calibri" w:hAnsi="Calibri" w:cs="Calibri"/>
                <w:color w:val="000000"/>
                <w:lang w:eastAsia="es-ES"/>
              </w:rPr>
              <w:t> </w:t>
            </w:r>
          </w:p>
        </w:tc>
      </w:tr>
    </w:tbl>
    <w:p w:rsidR="00C1779F" w:rsidRPr="00882269" w:rsidRDefault="00C1779F" w:rsidP="00C1779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C1779F" w:rsidRPr="00882269" w:rsidRDefault="00C1779F" w:rsidP="00C1779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C1779F" w:rsidRPr="00882269" w:rsidRDefault="00C1779F" w:rsidP="00C1779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C1779F" w:rsidRPr="00882269" w:rsidRDefault="00C1779F" w:rsidP="00C1779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C1779F" w:rsidRPr="00882269" w:rsidRDefault="00C1779F" w:rsidP="00C1779F">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C1779F" w:rsidRPr="00882269" w:rsidRDefault="00C1779F" w:rsidP="00C1779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C1779F" w:rsidRPr="00882269" w:rsidRDefault="00C1779F" w:rsidP="00C1779F">
      <w:pPr>
        <w:numPr>
          <w:ilvl w:val="0"/>
          <w:numId w:val="5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C1779F" w:rsidRPr="00882269" w:rsidRDefault="00C1779F" w:rsidP="00C1779F">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C1779F" w:rsidRPr="00882269" w:rsidRDefault="00C1779F" w:rsidP="00C1779F">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C1779F" w:rsidRPr="00882269" w:rsidRDefault="00C1779F" w:rsidP="00C1779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C1779F" w:rsidRPr="007452F6"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rsidR="00C1779F" w:rsidRPr="007452F6" w:rsidRDefault="00C1779F" w:rsidP="00C1779F">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rsidR="00C1779F" w:rsidRPr="007452F6" w:rsidRDefault="00C1779F" w:rsidP="00C1779F">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rsidR="00C1779F" w:rsidRPr="00882269" w:rsidRDefault="00C1779F" w:rsidP="00C1779F">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rsidR="00C1779F" w:rsidRPr="00882269" w:rsidRDefault="00C1779F" w:rsidP="00C1779F">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C1779F" w:rsidRDefault="00C1779F" w:rsidP="00C1779F">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rsidR="00C1779F" w:rsidRPr="00882269" w:rsidRDefault="00C1779F" w:rsidP="00C1779F">
      <w:pPr>
        <w:spacing w:line="260" w:lineRule="atLeast"/>
        <w:jc w:val="both"/>
        <w:rPr>
          <w:rFonts w:ascii="Tahoma" w:hAnsi="Tahoma" w:cs="Tahoma"/>
          <w:lang w:eastAsia="es-BO"/>
        </w:rPr>
      </w:pPr>
    </w:p>
    <w:p w:rsidR="00C1779F" w:rsidRPr="00882269" w:rsidRDefault="00C1779F" w:rsidP="00C1779F">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rsidR="00C1779F" w:rsidRPr="00882269" w:rsidRDefault="00C1779F" w:rsidP="00C1779F">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C1779F" w:rsidRPr="008D66DB" w:rsidRDefault="00C1779F" w:rsidP="00C1779F">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lastRenderedPageBreak/>
        <w:t xml:space="preserve">La vigencia de la Garantía será computable a partir de la firma del contrato hasta el pago final del servicio de consultoría. </w:t>
      </w:r>
    </w:p>
    <w:p w:rsidR="00C1779F" w:rsidRDefault="00C1779F" w:rsidP="00C1779F">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rsidR="00C1779F" w:rsidRPr="00882269" w:rsidRDefault="00C1779F" w:rsidP="00C1779F">
      <w:pPr>
        <w:autoSpaceDE w:val="0"/>
        <w:autoSpaceDN w:val="0"/>
        <w:adjustRightInd w:val="0"/>
        <w:spacing w:line="260" w:lineRule="atLeast"/>
        <w:jc w:val="both"/>
        <w:rPr>
          <w:rFonts w:ascii="Tahoma" w:eastAsia="Calibri" w:hAnsi="Tahoma" w:cs="Tahoma"/>
          <w:lang w:eastAsia="es-BO"/>
        </w:rPr>
      </w:pPr>
    </w:p>
    <w:p w:rsidR="00C1779F" w:rsidRPr="00882269" w:rsidRDefault="00C1779F" w:rsidP="00C1779F">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rsidR="00C1779F" w:rsidRPr="00882269" w:rsidRDefault="00C1779F" w:rsidP="00C1779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C1779F" w:rsidRPr="00882269" w:rsidRDefault="00C1779F" w:rsidP="00C1779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C1779F" w:rsidRPr="00882269" w:rsidRDefault="00C1779F" w:rsidP="00C1779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C1779F" w:rsidRPr="00882269" w:rsidRDefault="00C1779F" w:rsidP="00C1779F">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rsidR="00C1779F" w:rsidRPr="00882269" w:rsidRDefault="00C1779F" w:rsidP="00C1779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C1779F" w:rsidRPr="00882269" w:rsidRDefault="00C1779F" w:rsidP="00C1779F">
      <w:pPr>
        <w:numPr>
          <w:ilvl w:val="1"/>
          <w:numId w:val="4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C1779F" w:rsidRPr="00882269" w:rsidRDefault="00C1779F" w:rsidP="00C1779F">
      <w:pPr>
        <w:numPr>
          <w:ilvl w:val="1"/>
          <w:numId w:val="4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C1779F" w:rsidRPr="00882269" w:rsidRDefault="00C1779F" w:rsidP="00C1779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C1779F" w:rsidRPr="00882269" w:rsidRDefault="00C1779F" w:rsidP="00C1779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rsidR="00C1779F" w:rsidRPr="00882269" w:rsidRDefault="00C1779F" w:rsidP="00C1779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lastRenderedPageBreak/>
        <w:t>MULTAS</w:t>
      </w:r>
      <w:bookmarkEnd w:id="94"/>
      <w:r w:rsidRPr="00882269">
        <w:rPr>
          <w:rFonts w:ascii="Tahoma" w:hAnsi="Tahoma" w:cs="Tahoma"/>
          <w:b/>
          <w:bCs/>
          <w:color w:val="000000"/>
          <w:kern w:val="32"/>
          <w:lang w:val="es-ES_tradnl"/>
        </w:rPr>
        <w:t xml:space="preserve"> Y SANCIONES</w:t>
      </w:r>
    </w:p>
    <w:p w:rsidR="00C1779F" w:rsidRPr="00882269" w:rsidRDefault="00C1779F" w:rsidP="00C1779F">
      <w:pPr>
        <w:numPr>
          <w:ilvl w:val="1"/>
          <w:numId w:val="4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C1779F" w:rsidRPr="00882269" w:rsidRDefault="00C1779F" w:rsidP="00C1779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C1779F" w:rsidRDefault="00C1779F" w:rsidP="00C1779F">
      <w:pPr>
        <w:numPr>
          <w:ilvl w:val="0"/>
          <w:numId w:val="27"/>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rsidR="00C1779F" w:rsidRPr="00882269" w:rsidRDefault="00C1779F" w:rsidP="00C1779F">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C1779F" w:rsidRPr="00882269" w:rsidRDefault="00C1779F" w:rsidP="00C1779F">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rsidR="00C1779F" w:rsidRPr="00882269" w:rsidRDefault="00C1779F" w:rsidP="00C1779F">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C1779F" w:rsidRPr="007452F6" w:rsidRDefault="00C1779F" w:rsidP="00C1779F">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C1779F" w:rsidRPr="007452F6" w:rsidRDefault="00C1779F" w:rsidP="00C1779F">
      <w:pPr>
        <w:spacing w:line="260" w:lineRule="atLeast"/>
        <w:jc w:val="both"/>
        <w:rPr>
          <w:rFonts w:ascii="Tahoma" w:hAnsi="Tahoma" w:cs="Tahoma"/>
          <w:strike/>
          <w:color w:val="000000" w:themeColor="text1"/>
          <w:lang w:val="es-ES_tradnl"/>
        </w:rPr>
      </w:pPr>
      <w:bookmarkStart w:id="97" w:name="_Hlk118650022"/>
    </w:p>
    <w:p w:rsidR="00C1779F" w:rsidRPr="007452F6" w:rsidRDefault="00C1779F" w:rsidP="00C1779F">
      <w:pPr>
        <w:numPr>
          <w:ilvl w:val="1"/>
          <w:numId w:val="4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rsidR="00C1779F" w:rsidRPr="007452F6" w:rsidRDefault="00C1779F" w:rsidP="00C1779F">
      <w:pPr>
        <w:ind w:left="720"/>
        <w:rPr>
          <w:rFonts w:ascii="Tahoma" w:hAnsi="Tahoma" w:cs="Tahoma"/>
        </w:rPr>
      </w:pPr>
    </w:p>
    <w:p w:rsidR="00C1779F" w:rsidRPr="00F911FC" w:rsidRDefault="00C1779F" w:rsidP="00C1779F">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C1779F" w:rsidRPr="0023464D" w:rsidRDefault="00C1779F" w:rsidP="00C1779F">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C1779F" w:rsidRPr="00AB44C6" w:rsidRDefault="00C1779F" w:rsidP="00C1779F">
      <w:pPr>
        <w:numPr>
          <w:ilvl w:val="1"/>
          <w:numId w:val="4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C1779F" w:rsidRPr="00AB44C6" w:rsidRDefault="00C1779F" w:rsidP="00C1779F">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C1779F" w:rsidRPr="0023464D" w:rsidRDefault="00C1779F" w:rsidP="00C1779F">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rsidR="00C1779F" w:rsidRPr="00882269" w:rsidRDefault="00C1779F" w:rsidP="00C1779F">
      <w:pPr>
        <w:spacing w:line="260" w:lineRule="atLeast"/>
        <w:jc w:val="both"/>
        <w:rPr>
          <w:rFonts w:ascii="Tahoma" w:hAnsi="Tahoma" w:cs="Tahoma"/>
          <w:i/>
        </w:rPr>
      </w:pPr>
      <w:r w:rsidRPr="00882269">
        <w:rPr>
          <w:rFonts w:ascii="Tahoma" w:hAnsi="Tahoma" w:cs="Tahoma"/>
          <w:i/>
        </w:rPr>
        <w:t xml:space="preserve">Nota: </w:t>
      </w:r>
    </w:p>
    <w:p w:rsidR="00C1779F" w:rsidRPr="00882269" w:rsidRDefault="00C1779F" w:rsidP="00C1779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C1779F" w:rsidRDefault="00C1779F" w:rsidP="00C1779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C1779F" w:rsidRPr="00882269" w:rsidRDefault="00C1779F" w:rsidP="00C1779F">
      <w:pPr>
        <w:spacing w:line="260" w:lineRule="atLeast"/>
        <w:jc w:val="both"/>
        <w:rPr>
          <w:rFonts w:ascii="Tahoma" w:hAnsi="Tahoma" w:cs="Tahoma"/>
          <w:i/>
        </w:rPr>
      </w:pPr>
    </w:p>
    <w:p w:rsidR="00C1779F" w:rsidRPr="00882269" w:rsidRDefault="00C1779F" w:rsidP="00C1779F">
      <w:pPr>
        <w:numPr>
          <w:ilvl w:val="1"/>
          <w:numId w:val="40"/>
        </w:numPr>
        <w:spacing w:line="260" w:lineRule="atLeast"/>
        <w:ind w:left="567" w:hanging="283"/>
        <w:jc w:val="both"/>
        <w:rPr>
          <w:rFonts w:ascii="Tahoma" w:hAnsi="Tahoma" w:cs="Tahoma"/>
          <w:b/>
          <w:bCs/>
        </w:rPr>
      </w:pPr>
      <w:r w:rsidRPr="00882269">
        <w:rPr>
          <w:rFonts w:ascii="Tahoma" w:hAnsi="Tahoma" w:cs="Tahoma"/>
          <w:b/>
          <w:bCs/>
        </w:rPr>
        <w:t>Llamadas de Atención:</w:t>
      </w:r>
    </w:p>
    <w:p w:rsidR="00C1779F" w:rsidRPr="00882269" w:rsidRDefault="00C1779F" w:rsidP="00C1779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C1779F" w:rsidRPr="00882269" w:rsidRDefault="00C1779F" w:rsidP="00C1779F">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C1779F" w:rsidRPr="00882269" w:rsidRDefault="00C1779F" w:rsidP="00C1779F">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lastRenderedPageBreak/>
        <w:t>Incumplimiento en la cantidad y plazo de movilización del equipo comprometido en su propuesta para la ejecución del proyecto.</w:t>
      </w:r>
    </w:p>
    <w:p w:rsidR="00C1779F" w:rsidRPr="00882269" w:rsidRDefault="00C1779F" w:rsidP="00C1779F">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C1779F" w:rsidRDefault="00C1779F" w:rsidP="00C1779F">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C1779F" w:rsidRPr="00490DA2" w:rsidRDefault="00C1779F" w:rsidP="00C1779F">
      <w:pPr>
        <w:widowControl w:val="0"/>
        <w:numPr>
          <w:ilvl w:val="0"/>
          <w:numId w:val="28"/>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rsidR="00C1779F" w:rsidRPr="00882269" w:rsidRDefault="00C1779F" w:rsidP="00C1779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C1779F" w:rsidRPr="00882269" w:rsidRDefault="00C1779F" w:rsidP="00C1779F">
      <w:pPr>
        <w:spacing w:line="260" w:lineRule="atLeast"/>
        <w:jc w:val="both"/>
        <w:rPr>
          <w:rFonts w:ascii="Tahoma" w:hAnsi="Tahoma" w:cs="Tahoma"/>
          <w:i/>
        </w:rPr>
      </w:pPr>
      <w:bookmarkStart w:id="100" w:name="_Hlk144979166"/>
    </w:p>
    <w:p w:rsidR="00C1779F" w:rsidRPr="00882269" w:rsidRDefault="00C1779F" w:rsidP="00C1779F">
      <w:pPr>
        <w:widowControl w:val="0"/>
        <w:numPr>
          <w:ilvl w:val="1"/>
          <w:numId w:val="4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rsidR="00C1779F" w:rsidRPr="00882269" w:rsidRDefault="00C1779F" w:rsidP="00C1779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C1779F" w:rsidRPr="00882269" w:rsidRDefault="00C1779F" w:rsidP="00C1779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C1779F" w:rsidRPr="00845632" w:rsidRDefault="00C1779F" w:rsidP="00C1779F">
      <w:pPr>
        <w:keepNext/>
        <w:numPr>
          <w:ilvl w:val="0"/>
          <w:numId w:val="26"/>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rsidR="00C1779F" w:rsidRPr="00845632" w:rsidRDefault="00C1779F" w:rsidP="00C1779F">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C1779F" w:rsidRPr="007452F6" w:rsidRDefault="00C1779F" w:rsidP="00C1779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rsidR="00C1779F" w:rsidRPr="00845632" w:rsidRDefault="00C1779F" w:rsidP="00C1779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C1779F" w:rsidRPr="00845632" w:rsidRDefault="00C1779F" w:rsidP="00C1779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C1779F" w:rsidRPr="00845632" w:rsidRDefault="00C1779F" w:rsidP="00C1779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C1779F" w:rsidRPr="00845632" w:rsidRDefault="00C1779F" w:rsidP="00C1779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C1779F" w:rsidRDefault="00C1779F" w:rsidP="00C1779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C1779F" w:rsidRPr="00246633"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C1779F" w:rsidRPr="00845632" w:rsidRDefault="00C1779F" w:rsidP="00C1779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w:t>
      </w:r>
      <w:r w:rsidRPr="00D44F87">
        <w:rPr>
          <w:rFonts w:ascii="Tahoma" w:hAnsi="Tahoma" w:cs="Tahoma"/>
          <w:color w:val="000000"/>
          <w:lang w:val="es-ES_tradnl"/>
        </w:rPr>
        <w:lastRenderedPageBreak/>
        <w:t xml:space="preserve">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C1779F" w:rsidRPr="00882269" w:rsidRDefault="00C1779F" w:rsidP="00C1779F">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C1779F" w:rsidRPr="00882269" w:rsidRDefault="00C1779F" w:rsidP="00C1779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C1779F" w:rsidRPr="007452F6" w:rsidRDefault="00C1779F" w:rsidP="00C1779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C1779F" w:rsidRPr="007452F6" w:rsidRDefault="00C1779F" w:rsidP="00C1779F">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rsidR="00C1779F" w:rsidRPr="00882269" w:rsidRDefault="00C1779F" w:rsidP="00C1779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rsidR="00C1779F" w:rsidRPr="00882269" w:rsidRDefault="00C1779F" w:rsidP="00C1779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C1779F" w:rsidRPr="00882269" w:rsidRDefault="00C1779F" w:rsidP="00C1779F">
      <w:pPr>
        <w:spacing w:line="260" w:lineRule="atLeast"/>
        <w:jc w:val="both"/>
        <w:rPr>
          <w:rFonts w:ascii="Tahoma" w:hAnsi="Tahoma" w:cs="Tahoma"/>
          <w:color w:val="0000FF"/>
          <w:lang w:val="es-ES_tradnl"/>
        </w:rPr>
      </w:pPr>
    </w:p>
    <w:p w:rsidR="00C1779F" w:rsidRPr="00882269" w:rsidRDefault="00C1779F" w:rsidP="00C1779F">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C1779F" w:rsidRPr="00882269" w:rsidRDefault="00C1779F" w:rsidP="00C1779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rsidR="00C1779F" w:rsidRPr="00882269" w:rsidRDefault="00C1779F" w:rsidP="00C1779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C1779F" w:rsidRPr="00882269" w:rsidRDefault="00C1779F" w:rsidP="00C1779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C1779F" w:rsidRPr="00882269" w:rsidRDefault="00C1779F" w:rsidP="00C1779F">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C1779F" w:rsidRPr="00882269" w:rsidRDefault="00C1779F" w:rsidP="00C1779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C1779F" w:rsidRPr="00882269" w:rsidRDefault="00C1779F" w:rsidP="00C1779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C1779F" w:rsidRPr="00882269" w:rsidRDefault="00C1779F" w:rsidP="00C1779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rsidR="00C1779F" w:rsidRPr="00882269" w:rsidRDefault="00C1779F" w:rsidP="00C1779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C1779F" w:rsidRPr="00882269" w:rsidTr="00C1779F">
        <w:trPr>
          <w:trHeight w:val="362"/>
          <w:jc w:val="center"/>
        </w:trPr>
        <w:tc>
          <w:tcPr>
            <w:tcW w:w="459" w:type="pct"/>
            <w:shd w:val="clear" w:color="auto" w:fill="DEEAF6" w:themeFill="accent5" w:themeFillTint="33"/>
            <w:vAlign w:val="center"/>
            <w:hideMark/>
          </w:tcPr>
          <w:p w:rsidR="00C1779F" w:rsidRPr="00882269" w:rsidRDefault="00C1779F" w:rsidP="00C1779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C1779F" w:rsidRPr="00882269" w:rsidRDefault="00C1779F" w:rsidP="00C1779F">
            <w:pPr>
              <w:spacing w:line="300" w:lineRule="auto"/>
              <w:jc w:val="center"/>
              <w:rPr>
                <w:rFonts w:ascii="Tahoma" w:hAnsi="Tahoma" w:cs="Tahoma"/>
                <w:b/>
                <w:bCs/>
              </w:rPr>
            </w:pPr>
            <w:r w:rsidRPr="00882269">
              <w:rPr>
                <w:rFonts w:ascii="Tahoma" w:hAnsi="Tahoma" w:cs="Tahoma"/>
                <w:b/>
                <w:bCs/>
              </w:rPr>
              <w:t>INFORMES/ PRODUCTOS</w:t>
            </w:r>
          </w:p>
        </w:tc>
      </w:tr>
      <w:tr w:rsidR="00C1779F" w:rsidRPr="00882269" w:rsidTr="00C1779F">
        <w:trPr>
          <w:trHeight w:val="216"/>
          <w:jc w:val="center"/>
        </w:trPr>
        <w:tc>
          <w:tcPr>
            <w:tcW w:w="459"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1779F" w:rsidRPr="00882269" w:rsidTr="00C1779F">
        <w:trPr>
          <w:trHeight w:val="216"/>
          <w:jc w:val="center"/>
        </w:trPr>
        <w:tc>
          <w:tcPr>
            <w:tcW w:w="459"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1779F" w:rsidRPr="00882269" w:rsidTr="00C1779F">
        <w:trPr>
          <w:trHeight w:val="216"/>
          <w:jc w:val="center"/>
        </w:trPr>
        <w:tc>
          <w:tcPr>
            <w:tcW w:w="459"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1779F" w:rsidRPr="00882269" w:rsidTr="00C1779F">
        <w:trPr>
          <w:trHeight w:val="216"/>
          <w:jc w:val="center"/>
        </w:trPr>
        <w:tc>
          <w:tcPr>
            <w:tcW w:w="459"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C1779F" w:rsidRPr="00882269" w:rsidRDefault="00C1779F" w:rsidP="00C1779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C1779F" w:rsidRDefault="00C1779F" w:rsidP="00C1779F">
      <w:pPr>
        <w:spacing w:line="260" w:lineRule="atLeast"/>
        <w:jc w:val="both"/>
        <w:rPr>
          <w:rFonts w:ascii="Tahoma" w:hAnsi="Tahoma" w:cs="Tahoma"/>
        </w:rPr>
      </w:pPr>
    </w:p>
    <w:p w:rsidR="00C1779F" w:rsidRPr="00882269" w:rsidRDefault="00C1779F" w:rsidP="00C1779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w:t>
      </w:r>
      <w:r w:rsidRPr="00882269">
        <w:rPr>
          <w:rFonts w:ascii="Tahoma" w:hAnsi="Tahoma" w:cs="Tahoma"/>
        </w:rPr>
        <w:lastRenderedPageBreak/>
        <w:t>considerado como producto que no cumple con las condiciones establecidas y sancionado conforme lo establecido en el presente termino de referencia.</w:t>
      </w:r>
    </w:p>
    <w:p w:rsidR="00C1779F" w:rsidRPr="00882269" w:rsidRDefault="00C1779F" w:rsidP="00C1779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C1779F" w:rsidRPr="00001B9D" w:rsidRDefault="00C1779F" w:rsidP="00C1779F">
      <w:pPr>
        <w:numPr>
          <w:ilvl w:val="0"/>
          <w:numId w:val="27"/>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C1779F" w:rsidRPr="00882269" w:rsidRDefault="00C1779F" w:rsidP="00C1779F">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C1779F" w:rsidRPr="00882269" w:rsidRDefault="00C1779F" w:rsidP="00C1779F">
      <w:pPr>
        <w:spacing w:line="260" w:lineRule="atLeast"/>
        <w:ind w:left="720"/>
        <w:jc w:val="both"/>
        <w:rPr>
          <w:rFonts w:ascii="Tahoma" w:hAnsi="Tahoma" w:cs="Tahoma"/>
        </w:rPr>
      </w:pPr>
    </w:p>
    <w:p w:rsidR="00C1779F" w:rsidRPr="00882269" w:rsidRDefault="00C1779F" w:rsidP="00C1779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C1779F" w:rsidRPr="00882269" w:rsidRDefault="00C1779F" w:rsidP="00C1779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C1779F" w:rsidRPr="00882269" w:rsidRDefault="00C1779F" w:rsidP="00C1779F">
      <w:pPr>
        <w:spacing w:line="260" w:lineRule="atLeast"/>
        <w:jc w:val="both"/>
        <w:rPr>
          <w:rFonts w:ascii="Tahoma" w:hAnsi="Tahoma" w:cs="Tahoma"/>
        </w:rPr>
      </w:pPr>
    </w:p>
    <w:p w:rsidR="00C1779F" w:rsidRPr="00882269" w:rsidRDefault="00C1779F" w:rsidP="00C1779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C1779F" w:rsidRPr="007C7F56" w:rsidRDefault="00C1779F" w:rsidP="00C1779F">
      <w:pPr>
        <w:numPr>
          <w:ilvl w:val="0"/>
          <w:numId w:val="38"/>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rsidR="00C1779F" w:rsidRPr="00E459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C1779F" w:rsidRPr="00E45969" w:rsidRDefault="00C1779F" w:rsidP="00C1779F">
      <w:pPr>
        <w:numPr>
          <w:ilvl w:val="0"/>
          <w:numId w:val="3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C1779F" w:rsidRPr="00882269" w:rsidRDefault="00C1779F" w:rsidP="00C1779F">
      <w:pPr>
        <w:numPr>
          <w:ilvl w:val="0"/>
          <w:numId w:val="3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C1779F" w:rsidRPr="00246633" w:rsidRDefault="00C1779F" w:rsidP="00C1779F">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C1779F" w:rsidRPr="00246633" w:rsidRDefault="00C1779F" w:rsidP="00C1779F">
      <w:pPr>
        <w:numPr>
          <w:ilvl w:val="0"/>
          <w:numId w:val="38"/>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C1779F" w:rsidRPr="00882269" w:rsidRDefault="00C1779F" w:rsidP="00C1779F">
      <w:pPr>
        <w:spacing w:line="260" w:lineRule="atLeast"/>
        <w:jc w:val="both"/>
        <w:rPr>
          <w:rFonts w:ascii="Tahoma" w:hAnsi="Tahoma" w:cs="Tahoma"/>
          <w:lang w:val="es-ES_tradnl"/>
        </w:rPr>
      </w:pPr>
    </w:p>
    <w:p w:rsidR="00C1779F" w:rsidRPr="00882269" w:rsidRDefault="00C1779F" w:rsidP="00C1779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C1779F" w:rsidRPr="00882269" w:rsidRDefault="00C1779F" w:rsidP="00C1779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C1779F" w:rsidRPr="00882269" w:rsidRDefault="00C1779F" w:rsidP="00C1779F">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C1779F" w:rsidRPr="00882269" w:rsidRDefault="00C1779F" w:rsidP="00C1779F">
      <w:pPr>
        <w:numPr>
          <w:ilvl w:val="0"/>
          <w:numId w:val="56"/>
        </w:numPr>
        <w:spacing w:line="260" w:lineRule="atLeast"/>
        <w:ind w:left="426" w:hanging="426"/>
        <w:jc w:val="both"/>
        <w:rPr>
          <w:rFonts w:ascii="Tahoma" w:hAnsi="Tahoma" w:cs="Tahoma"/>
        </w:rPr>
      </w:pPr>
      <w:bookmarkStart w:id="113"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rsidR="00C1779F" w:rsidRPr="00882269" w:rsidRDefault="00C1779F" w:rsidP="00C1779F">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C1779F" w:rsidRPr="00882269" w:rsidRDefault="00C1779F" w:rsidP="00C1779F">
      <w:pPr>
        <w:numPr>
          <w:ilvl w:val="0"/>
          <w:numId w:val="56"/>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C1779F" w:rsidRPr="00882269" w:rsidRDefault="00C1779F" w:rsidP="00C1779F">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C1779F" w:rsidRPr="00882269" w:rsidRDefault="00C1779F" w:rsidP="00C1779F">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C1779F" w:rsidRPr="00882269" w:rsidRDefault="00C1779F" w:rsidP="00C1779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C1779F" w:rsidRPr="00882269" w:rsidRDefault="00C1779F" w:rsidP="00C1779F">
      <w:pPr>
        <w:spacing w:line="260" w:lineRule="atLeast"/>
        <w:contextualSpacing/>
        <w:jc w:val="both"/>
        <w:rPr>
          <w:rFonts w:ascii="Tahoma" w:hAnsi="Tahoma" w:cs="Tahoma"/>
          <w:lang w:val="es-ES_tradnl"/>
        </w:rPr>
      </w:pPr>
    </w:p>
    <w:p w:rsidR="00C1779F" w:rsidRPr="00882269" w:rsidRDefault="00C1779F" w:rsidP="00C1779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1779F" w:rsidRPr="00882269" w:rsidRDefault="00C1779F" w:rsidP="00C1779F">
      <w:pPr>
        <w:spacing w:line="260" w:lineRule="atLeast"/>
        <w:jc w:val="both"/>
        <w:rPr>
          <w:rFonts w:ascii="Tahoma" w:hAnsi="Tahoma" w:cs="Tahoma"/>
          <w:lang w:val="es-ES_tradnl"/>
        </w:rPr>
      </w:pPr>
    </w:p>
    <w:p w:rsidR="00C1779F" w:rsidRDefault="00C1779F" w:rsidP="00C1779F">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rsidR="00C1779F" w:rsidRPr="00882269" w:rsidRDefault="00C1779F" w:rsidP="00C1779F">
      <w:pPr>
        <w:spacing w:line="260" w:lineRule="atLeast"/>
        <w:jc w:val="both"/>
        <w:rPr>
          <w:rFonts w:ascii="Tahoma" w:hAnsi="Tahoma" w:cs="Tahoma"/>
          <w:szCs w:val="16"/>
        </w:rPr>
      </w:pPr>
    </w:p>
    <w:p w:rsidR="00C1779F" w:rsidRPr="00882269" w:rsidRDefault="00C1779F" w:rsidP="00C1779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C1779F" w:rsidRPr="00882269" w:rsidRDefault="00C1779F" w:rsidP="00C1779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C1779F" w:rsidRPr="00882269" w:rsidRDefault="00C1779F" w:rsidP="00C1779F">
      <w:pPr>
        <w:spacing w:line="260" w:lineRule="atLeast"/>
        <w:jc w:val="both"/>
        <w:rPr>
          <w:rFonts w:ascii="Tahoma" w:hAnsi="Tahoma" w:cs="Tahoma"/>
          <w:szCs w:val="16"/>
          <w:lang w:val="es-ES_tradnl"/>
        </w:rPr>
      </w:pPr>
    </w:p>
    <w:p w:rsidR="00C1779F" w:rsidRPr="00882269" w:rsidRDefault="00C1779F" w:rsidP="00C1779F">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rsidR="00C1779F" w:rsidRPr="008A09D6" w:rsidRDefault="00C1779F" w:rsidP="00C1779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C1779F" w:rsidRPr="008A09D6" w:rsidRDefault="00C1779F" w:rsidP="00C1779F">
      <w:pPr>
        <w:tabs>
          <w:tab w:val="num" w:pos="360"/>
          <w:tab w:val="num" w:pos="1260"/>
        </w:tabs>
        <w:spacing w:line="260" w:lineRule="atLeast"/>
        <w:jc w:val="both"/>
        <w:rPr>
          <w:rFonts w:ascii="Tahoma" w:hAnsi="Tahoma" w:cs="Tahoma"/>
          <w:lang w:val="es-ES_tradnl"/>
        </w:rPr>
      </w:pPr>
    </w:p>
    <w:p w:rsidR="00C1779F" w:rsidRPr="007452F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C1779F" w:rsidRPr="007452F6" w:rsidRDefault="00C1779F" w:rsidP="00C1779F">
      <w:pPr>
        <w:numPr>
          <w:ilvl w:val="0"/>
          <w:numId w:val="39"/>
        </w:numPr>
        <w:spacing w:line="260" w:lineRule="atLeast"/>
        <w:ind w:left="426"/>
        <w:jc w:val="both"/>
        <w:rPr>
          <w:rFonts w:ascii="Tahoma" w:hAnsi="Tahoma" w:cs="Tahoma"/>
        </w:rPr>
      </w:pPr>
      <w:bookmarkStart w:id="118" w:name="_Hlk180582744"/>
      <w:r w:rsidRPr="007452F6">
        <w:rPr>
          <w:rFonts w:ascii="Tahoma" w:hAnsi="Tahoma" w:cs="Tahoma"/>
        </w:rPr>
        <w:lastRenderedPageBreak/>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C1779F" w:rsidRPr="007452F6" w:rsidRDefault="00C1779F" w:rsidP="00C1779F">
      <w:pPr>
        <w:numPr>
          <w:ilvl w:val="0"/>
          <w:numId w:val="39"/>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rsidR="00C1779F" w:rsidRPr="008A09D6" w:rsidRDefault="00C1779F" w:rsidP="00C1779F">
      <w:pPr>
        <w:numPr>
          <w:ilvl w:val="0"/>
          <w:numId w:val="3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C1779F" w:rsidRPr="008A09D6" w:rsidRDefault="00C1779F" w:rsidP="00C1779F">
      <w:pPr>
        <w:numPr>
          <w:ilvl w:val="0"/>
          <w:numId w:val="39"/>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C1779F" w:rsidRPr="008A09D6" w:rsidRDefault="00C1779F" w:rsidP="00C1779F">
      <w:pPr>
        <w:numPr>
          <w:ilvl w:val="0"/>
          <w:numId w:val="3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C1779F" w:rsidRPr="00D44F87" w:rsidRDefault="00C1779F" w:rsidP="00C1779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C1779F" w:rsidRPr="00882269" w:rsidRDefault="00C1779F" w:rsidP="00C1779F">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 xml:space="preserve">Se debe mencionar que, una vez entregado el penúltimo producto se dará inicio al periodo contractual del plazo para el </w:t>
      </w:r>
      <w:r w:rsidR="000E3C65" w:rsidRPr="00D44F87">
        <w:rPr>
          <w:rFonts w:ascii="Tahoma" w:hAnsi="Tahoma" w:cs="Tahoma"/>
        </w:rPr>
        <w:t>último</w:t>
      </w:r>
      <w:r w:rsidRPr="00D44F87">
        <w:rPr>
          <w:rFonts w:ascii="Tahoma" w:hAnsi="Tahoma" w:cs="Tahoma"/>
        </w:rPr>
        <w:t xml:space="preserve"> producto.</w:t>
      </w:r>
    </w:p>
    <w:bookmarkEnd w:id="120"/>
    <w:p w:rsidR="00C1779F" w:rsidRPr="00882269" w:rsidRDefault="00C1779F" w:rsidP="00C1779F">
      <w:pPr>
        <w:spacing w:line="260" w:lineRule="atLeast"/>
        <w:ind w:left="426"/>
        <w:rPr>
          <w:rFonts w:ascii="Tahoma" w:hAnsi="Tahoma" w:cs="Tahoma"/>
          <w:lang w:val="es-ES_tradnl"/>
        </w:rPr>
      </w:pPr>
    </w:p>
    <w:p w:rsidR="00C1779F" w:rsidRPr="00882269" w:rsidRDefault="00C1779F" w:rsidP="00C1779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1779F" w:rsidRPr="00882269" w:rsidRDefault="00C1779F" w:rsidP="00C1779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C1779F" w:rsidRPr="00882269" w:rsidRDefault="00C1779F" w:rsidP="00C1779F">
      <w:pPr>
        <w:spacing w:line="260" w:lineRule="atLeast"/>
        <w:jc w:val="both"/>
        <w:rPr>
          <w:rFonts w:ascii="Tahoma" w:hAnsi="Tahoma" w:cs="Tahoma"/>
          <w:szCs w:val="16"/>
          <w:lang w:val="es-ES_tradnl"/>
        </w:rPr>
      </w:pPr>
    </w:p>
    <w:p w:rsidR="00C1779F" w:rsidRDefault="00C1779F" w:rsidP="00C1779F">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rsidR="00C1779F" w:rsidRPr="00882269" w:rsidRDefault="00C1779F" w:rsidP="00C1779F">
      <w:pPr>
        <w:spacing w:line="260" w:lineRule="atLeast"/>
        <w:jc w:val="both"/>
        <w:rPr>
          <w:rFonts w:ascii="Tahoma" w:hAnsi="Tahoma" w:cs="Tahoma"/>
          <w:color w:val="000000"/>
          <w:szCs w:val="16"/>
          <w:lang w:val="es-ES_tradnl"/>
        </w:rPr>
      </w:pPr>
    </w:p>
    <w:p w:rsidR="00C1779F" w:rsidRPr="00882269" w:rsidRDefault="00C1779F" w:rsidP="00C1779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C1779F" w:rsidRPr="00882269" w:rsidRDefault="00C1779F" w:rsidP="00C1779F">
      <w:pPr>
        <w:spacing w:line="260" w:lineRule="atLeast"/>
        <w:jc w:val="both"/>
        <w:rPr>
          <w:rFonts w:ascii="Tahoma" w:hAnsi="Tahoma" w:cs="Tahoma"/>
          <w:szCs w:val="16"/>
          <w:lang w:val="es-ES_tradnl"/>
        </w:rPr>
      </w:pPr>
    </w:p>
    <w:p w:rsidR="00C1779F" w:rsidRPr="00882269" w:rsidRDefault="00C1779F" w:rsidP="00C1779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C1779F" w:rsidRPr="00882269" w:rsidRDefault="00C1779F" w:rsidP="00C1779F">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C1779F" w:rsidRPr="00882269" w:rsidRDefault="00C1779F" w:rsidP="00C1779F">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C1779F" w:rsidRPr="00882269" w:rsidRDefault="00C1779F" w:rsidP="00C1779F">
      <w:pPr>
        <w:numPr>
          <w:ilvl w:val="0"/>
          <w:numId w:val="58"/>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C1779F" w:rsidRPr="00882269" w:rsidRDefault="00C1779F" w:rsidP="00C1779F">
      <w:pPr>
        <w:numPr>
          <w:ilvl w:val="0"/>
          <w:numId w:val="58"/>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rsidR="00C1779F" w:rsidRPr="00882269" w:rsidRDefault="00C1779F" w:rsidP="00C1779F">
      <w:pPr>
        <w:numPr>
          <w:ilvl w:val="0"/>
          <w:numId w:val="58"/>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C1779F" w:rsidRPr="00882269" w:rsidRDefault="00C1779F" w:rsidP="00C1779F">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C1779F" w:rsidRPr="00882269" w:rsidRDefault="00C1779F" w:rsidP="00C1779F">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C1779F" w:rsidRPr="00882269" w:rsidRDefault="00C1779F" w:rsidP="00C1779F">
      <w:pPr>
        <w:tabs>
          <w:tab w:val="left" w:pos="1260"/>
        </w:tabs>
        <w:spacing w:line="260" w:lineRule="atLeast"/>
        <w:jc w:val="both"/>
        <w:rPr>
          <w:rFonts w:ascii="Tahoma" w:hAnsi="Tahoma" w:cs="Tahoma"/>
          <w:i/>
          <w:color w:val="FF0000"/>
        </w:rPr>
      </w:pPr>
    </w:p>
    <w:p w:rsidR="00C1779F" w:rsidRPr="00882269" w:rsidRDefault="00C1779F" w:rsidP="00C1779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C1779F" w:rsidRPr="00882269" w:rsidRDefault="00C1779F" w:rsidP="00C1779F">
      <w:pPr>
        <w:spacing w:line="260" w:lineRule="atLeast"/>
        <w:rPr>
          <w:rFonts w:ascii="Tahoma" w:hAnsi="Tahoma" w:cs="Tahoma"/>
          <w:b/>
          <w:sz w:val="24"/>
          <w:u w:val="single"/>
          <w:lang w:val="es-ES_tradnl"/>
        </w:rPr>
      </w:pPr>
    </w:p>
    <w:p w:rsidR="00C1779F" w:rsidRPr="00882269" w:rsidRDefault="00C1779F" w:rsidP="00C1779F">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C1779F" w:rsidRPr="00882269" w:rsidRDefault="00C1779F" w:rsidP="00C1779F">
      <w:pPr>
        <w:keepNext/>
        <w:numPr>
          <w:ilvl w:val="0"/>
          <w:numId w:val="26"/>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rsidR="00C1779F" w:rsidRPr="00882269" w:rsidRDefault="00C1779F" w:rsidP="00C1779F">
      <w:pPr>
        <w:ind w:firstLine="360"/>
        <w:jc w:val="both"/>
        <w:rPr>
          <w:rFonts w:ascii="Tahoma" w:hAnsi="Tahoma" w:cs="Tahoma"/>
          <w:b/>
          <w:lang w:val="es-ES_tradnl"/>
        </w:rPr>
      </w:pPr>
    </w:p>
    <w:p w:rsidR="00C1779F" w:rsidRPr="00882269" w:rsidRDefault="00C1779F" w:rsidP="00C1779F">
      <w:pPr>
        <w:ind w:firstLine="426"/>
        <w:jc w:val="both"/>
        <w:rPr>
          <w:rFonts w:ascii="Tahoma" w:hAnsi="Tahoma" w:cs="Tahoma"/>
          <w:b/>
          <w:lang w:val="es-ES_tradnl"/>
        </w:rPr>
      </w:pPr>
      <w:r w:rsidRPr="00882269">
        <w:rPr>
          <w:rFonts w:ascii="Tahoma" w:hAnsi="Tahoma" w:cs="Tahoma"/>
          <w:b/>
          <w:lang w:val="es-ES_tradnl"/>
        </w:rPr>
        <w:t>Experiencia de la Entidad Ejecutora.</w:t>
      </w:r>
    </w:p>
    <w:p w:rsidR="00C1779F" w:rsidRPr="00882269" w:rsidRDefault="00C1779F" w:rsidP="00C1779F">
      <w:pPr>
        <w:ind w:firstLine="426"/>
        <w:jc w:val="both"/>
        <w:rPr>
          <w:rFonts w:ascii="Tahoma" w:hAnsi="Tahoma" w:cs="Tahoma"/>
          <w:b/>
          <w:lang w:val="es-ES_tradnl"/>
        </w:rPr>
      </w:pPr>
    </w:p>
    <w:p w:rsidR="00C1779F" w:rsidRPr="00772A79" w:rsidRDefault="00C1779F" w:rsidP="00C1779F">
      <w:pPr>
        <w:numPr>
          <w:ilvl w:val="3"/>
          <w:numId w:val="44"/>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C1779F" w:rsidRPr="00772A79" w:rsidRDefault="00C1779F" w:rsidP="00C1779F">
      <w:pPr>
        <w:spacing w:line="260" w:lineRule="atLeast"/>
        <w:ind w:left="426"/>
        <w:jc w:val="both"/>
        <w:rPr>
          <w:rFonts w:ascii="Tahoma" w:hAnsi="Tahoma" w:cs="Tahoma"/>
          <w:color w:val="FF0000"/>
        </w:rPr>
      </w:pPr>
    </w:p>
    <w:p w:rsidR="00C1779F" w:rsidRPr="00772A79" w:rsidRDefault="00C1779F" w:rsidP="00C1779F">
      <w:pPr>
        <w:numPr>
          <w:ilvl w:val="3"/>
          <w:numId w:val="44"/>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C1779F" w:rsidRPr="00772A79" w:rsidRDefault="00C1779F" w:rsidP="00C1779F">
      <w:pPr>
        <w:spacing w:line="260" w:lineRule="atLeast"/>
        <w:ind w:left="426"/>
        <w:jc w:val="both"/>
        <w:rPr>
          <w:rFonts w:ascii="Tahoma" w:hAnsi="Tahoma" w:cs="Tahoma"/>
          <w:b/>
          <w:i/>
        </w:rPr>
      </w:pPr>
    </w:p>
    <w:p w:rsidR="00C1779F" w:rsidRPr="00772A79" w:rsidRDefault="00C1779F" w:rsidP="00C1779F">
      <w:pPr>
        <w:spacing w:line="260" w:lineRule="atLeast"/>
        <w:ind w:left="426"/>
        <w:jc w:val="both"/>
        <w:rPr>
          <w:rFonts w:ascii="Tahoma" w:hAnsi="Tahoma" w:cs="Tahoma"/>
          <w:b/>
          <w:i/>
        </w:rPr>
      </w:pPr>
      <w:r w:rsidRPr="00772A79">
        <w:rPr>
          <w:rFonts w:ascii="Tahoma" w:hAnsi="Tahoma" w:cs="Tahoma"/>
          <w:b/>
          <w:i/>
        </w:rPr>
        <w:t>Nota:</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t>OBRAS SIMILARES: Se tienen las siguientes:</w:t>
      </w:r>
    </w:p>
    <w:p w:rsidR="00C1779F" w:rsidRPr="00772A79" w:rsidRDefault="00C1779F" w:rsidP="00C1779F">
      <w:pPr>
        <w:numPr>
          <w:ilvl w:val="0"/>
          <w:numId w:val="50"/>
        </w:numPr>
        <w:spacing w:line="260" w:lineRule="atLeast"/>
        <w:jc w:val="both"/>
        <w:rPr>
          <w:rFonts w:ascii="Tahoma" w:hAnsi="Tahoma" w:cs="Tahoma"/>
        </w:rPr>
      </w:pPr>
      <w:r w:rsidRPr="00772A79">
        <w:rPr>
          <w:rFonts w:ascii="Tahoma" w:hAnsi="Tahoma" w:cs="Tahoma"/>
        </w:rPr>
        <w:t>POR SU SIMILITUD</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C1779F" w:rsidRPr="00772A79" w:rsidRDefault="00C1779F" w:rsidP="00C1779F">
      <w:pPr>
        <w:spacing w:line="260" w:lineRule="atLeast"/>
        <w:ind w:left="426"/>
        <w:jc w:val="both"/>
        <w:rPr>
          <w:rFonts w:ascii="Tahoma" w:hAnsi="Tahoma" w:cs="Tahoma"/>
        </w:rPr>
      </w:pPr>
    </w:p>
    <w:p w:rsidR="00C1779F" w:rsidRPr="00772A79" w:rsidRDefault="00C1779F" w:rsidP="00C1779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C1779F" w:rsidRPr="00772A79" w:rsidRDefault="00C1779F" w:rsidP="00C1779F">
      <w:pPr>
        <w:spacing w:line="260" w:lineRule="atLeast"/>
        <w:ind w:left="426"/>
        <w:jc w:val="both"/>
        <w:rPr>
          <w:rFonts w:ascii="Tahoma" w:hAnsi="Tahoma" w:cs="Tahoma"/>
        </w:rPr>
      </w:pPr>
      <w:r w:rsidRPr="00772A79">
        <w:rPr>
          <w:rFonts w:ascii="Tahoma" w:hAnsi="Tahoma" w:cs="Tahoma"/>
        </w:rPr>
        <w:t>Obras Viales: Accesos, Puentes, Viaductos.</w:t>
      </w:r>
    </w:p>
    <w:p w:rsidR="00C1779F" w:rsidRPr="00772A79" w:rsidRDefault="00C1779F" w:rsidP="00C1779F">
      <w:pPr>
        <w:spacing w:line="260" w:lineRule="atLeast"/>
        <w:ind w:left="426"/>
        <w:jc w:val="both"/>
        <w:rPr>
          <w:rFonts w:ascii="Tahoma" w:hAnsi="Tahoma" w:cs="Tahoma"/>
        </w:rPr>
      </w:pPr>
    </w:p>
    <w:p w:rsidR="00C1779F" w:rsidRPr="00772A79" w:rsidRDefault="00C1779F" w:rsidP="00C1779F">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 xml:space="preserve">La experiencia general y </w:t>
      </w:r>
      <w:r w:rsidR="000E3C65" w:rsidRPr="00772A79">
        <w:rPr>
          <w:rFonts w:ascii="Tahoma" w:hAnsi="Tahoma" w:cs="Tahoma"/>
        </w:rPr>
        <w:t>específica</w:t>
      </w:r>
      <w:r w:rsidRPr="00772A79">
        <w:rPr>
          <w:rFonts w:ascii="Tahoma" w:hAnsi="Tahoma" w:cs="Tahoma"/>
        </w:rPr>
        <w:t xml:space="preserve"> del proponente, será considerado los contratos ejecutados durante los últimos quince (15) años, la entidad ejecutora una vez adjudicada, deberá acredita su experiencia con:</w:t>
      </w:r>
    </w:p>
    <w:p w:rsidR="00C1779F" w:rsidRPr="00772A79" w:rsidRDefault="00C1779F" w:rsidP="00C1779F">
      <w:pPr>
        <w:spacing w:line="260" w:lineRule="atLeast"/>
        <w:jc w:val="both"/>
        <w:rPr>
          <w:rFonts w:ascii="Tahoma" w:hAnsi="Tahoma" w:cs="Tahoma"/>
        </w:rPr>
      </w:pPr>
    </w:p>
    <w:bookmarkEnd w:id="128"/>
    <w:p w:rsidR="00C1779F" w:rsidRPr="00772A79" w:rsidRDefault="00C1779F" w:rsidP="00C1779F">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C1779F" w:rsidRPr="00772A79" w:rsidRDefault="00C1779F" w:rsidP="00C1779F">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rsidR="00C1779F" w:rsidRPr="00772A7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rsidR="00C1779F" w:rsidRDefault="00C1779F" w:rsidP="00C1779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Default="000E3C65" w:rsidP="00C1779F">
      <w:pPr>
        <w:spacing w:line="260" w:lineRule="atLeast"/>
        <w:jc w:val="both"/>
        <w:rPr>
          <w:rFonts w:ascii="Tahoma" w:hAnsi="Tahoma" w:cs="Tahoma"/>
        </w:rPr>
      </w:pPr>
    </w:p>
    <w:p w:rsidR="000E3C65" w:rsidRPr="00772A79" w:rsidRDefault="000E3C65" w:rsidP="00C1779F">
      <w:pPr>
        <w:spacing w:line="260" w:lineRule="atLeast"/>
        <w:jc w:val="both"/>
        <w:rPr>
          <w:rFonts w:ascii="Tahoma" w:hAnsi="Tahoma" w:cs="Tahoma"/>
        </w:rPr>
      </w:pPr>
    </w:p>
    <w:p w:rsidR="00C1779F" w:rsidRPr="00772A79" w:rsidRDefault="00C1779F" w:rsidP="00C1779F">
      <w:pPr>
        <w:spacing w:line="260" w:lineRule="atLeast"/>
        <w:jc w:val="both"/>
        <w:rPr>
          <w:rFonts w:ascii="Tahoma" w:hAnsi="Tahoma" w:cs="Tahoma"/>
        </w:rPr>
      </w:pPr>
      <w:bookmarkStart w:id="132" w:name="_Hlk144979420"/>
    </w:p>
    <w:p w:rsidR="00C1779F" w:rsidRPr="00882269" w:rsidRDefault="00C1779F" w:rsidP="00C1779F">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C1779F" w:rsidRPr="00882269" w:rsidTr="00C1779F">
        <w:trPr>
          <w:trHeight w:val="267"/>
        </w:trPr>
        <w:tc>
          <w:tcPr>
            <w:tcW w:w="1029"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C1779F" w:rsidRPr="00882269" w:rsidRDefault="00C1779F" w:rsidP="00C1779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C1779F" w:rsidRPr="00882269" w:rsidRDefault="00C1779F" w:rsidP="00C1779F">
            <w:pPr>
              <w:jc w:val="center"/>
              <w:rPr>
                <w:rFonts w:ascii="Tahoma" w:hAnsi="Tahoma" w:cs="Tahoma"/>
                <w:b/>
              </w:rPr>
            </w:pPr>
          </w:p>
          <w:p w:rsidR="00C1779F" w:rsidRPr="00882269" w:rsidRDefault="00C1779F" w:rsidP="00C1779F">
            <w:pPr>
              <w:jc w:val="center"/>
              <w:rPr>
                <w:rFonts w:ascii="Tahoma" w:hAnsi="Tahoma" w:cs="Tahoma"/>
                <w:b/>
              </w:rPr>
            </w:pPr>
          </w:p>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Tiempo de participación en este Proyecto</w:t>
            </w:r>
          </w:p>
          <w:p w:rsidR="00C1779F" w:rsidRPr="00882269" w:rsidRDefault="00C1779F" w:rsidP="00C1779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1779F" w:rsidRPr="00882269" w:rsidTr="00C1779F">
        <w:trPr>
          <w:trHeight w:val="854"/>
        </w:trPr>
        <w:tc>
          <w:tcPr>
            <w:tcW w:w="1029" w:type="pct"/>
            <w:vMerge/>
            <w:shd w:val="clear" w:color="auto" w:fill="DBE5F1"/>
            <w:vAlign w:val="center"/>
          </w:tcPr>
          <w:p w:rsidR="00C1779F" w:rsidRPr="00882269" w:rsidRDefault="00C1779F" w:rsidP="00C1779F">
            <w:pPr>
              <w:jc w:val="both"/>
              <w:rPr>
                <w:rFonts w:ascii="Tahoma" w:hAnsi="Tahoma" w:cs="Tahoma"/>
                <w:sz w:val="18"/>
                <w:szCs w:val="18"/>
              </w:rPr>
            </w:pPr>
          </w:p>
        </w:tc>
        <w:tc>
          <w:tcPr>
            <w:tcW w:w="806" w:type="pct"/>
            <w:vMerge/>
            <w:shd w:val="clear" w:color="auto" w:fill="DBE5F1"/>
            <w:vAlign w:val="center"/>
          </w:tcPr>
          <w:p w:rsidR="00C1779F" w:rsidRPr="00882269" w:rsidRDefault="00C1779F" w:rsidP="00C1779F">
            <w:pPr>
              <w:jc w:val="both"/>
              <w:rPr>
                <w:rFonts w:ascii="Tahoma" w:hAnsi="Tahoma" w:cs="Tahoma"/>
                <w:sz w:val="18"/>
                <w:szCs w:val="18"/>
              </w:rPr>
            </w:pPr>
          </w:p>
        </w:tc>
        <w:tc>
          <w:tcPr>
            <w:tcW w:w="367" w:type="pct"/>
            <w:vMerge/>
            <w:shd w:val="clear" w:color="auto" w:fill="DBE5F1"/>
            <w:vAlign w:val="center"/>
          </w:tcPr>
          <w:p w:rsidR="00C1779F" w:rsidRPr="00882269" w:rsidRDefault="00C1779F" w:rsidP="00C1779F">
            <w:pPr>
              <w:jc w:val="both"/>
              <w:rPr>
                <w:rFonts w:ascii="Tahoma" w:hAnsi="Tahoma" w:cs="Tahoma"/>
                <w:b/>
                <w:sz w:val="18"/>
                <w:szCs w:val="18"/>
              </w:rPr>
            </w:pPr>
          </w:p>
        </w:tc>
        <w:tc>
          <w:tcPr>
            <w:tcW w:w="1177" w:type="pct"/>
            <w:vMerge/>
            <w:shd w:val="clear" w:color="auto" w:fill="DBE5F1"/>
            <w:vAlign w:val="center"/>
          </w:tcPr>
          <w:p w:rsidR="00C1779F" w:rsidRPr="00882269" w:rsidRDefault="00C1779F" w:rsidP="00C1779F">
            <w:pPr>
              <w:jc w:val="center"/>
              <w:rPr>
                <w:rFonts w:ascii="Tahoma" w:hAnsi="Tahoma" w:cs="Tahoma"/>
                <w:b/>
                <w:sz w:val="18"/>
                <w:szCs w:val="18"/>
              </w:rPr>
            </w:pPr>
          </w:p>
        </w:tc>
        <w:tc>
          <w:tcPr>
            <w:tcW w:w="588" w:type="pct"/>
            <w:shd w:val="clear" w:color="auto" w:fill="DEEAF6" w:themeFill="accent5" w:themeFillTint="33"/>
          </w:tcPr>
          <w:p w:rsidR="00C1779F" w:rsidRPr="00882269" w:rsidRDefault="00C1779F" w:rsidP="00C1779F">
            <w:pPr>
              <w:jc w:val="center"/>
              <w:rPr>
                <w:rFonts w:ascii="Tahoma" w:hAnsi="Tahoma" w:cs="Tahoma"/>
                <w:b/>
                <w:sz w:val="18"/>
                <w:szCs w:val="18"/>
              </w:rPr>
            </w:pPr>
          </w:p>
          <w:p w:rsidR="00C1779F" w:rsidRPr="00882269" w:rsidRDefault="00C1779F" w:rsidP="00C1779F">
            <w:pPr>
              <w:jc w:val="center"/>
              <w:rPr>
                <w:rFonts w:ascii="Tahoma" w:hAnsi="Tahoma" w:cs="Tahoma"/>
                <w:b/>
                <w:sz w:val="18"/>
                <w:szCs w:val="18"/>
              </w:rPr>
            </w:pPr>
          </w:p>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 xml:space="preserve">Experiencia </w:t>
            </w:r>
          </w:p>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C1779F" w:rsidRPr="00882269" w:rsidRDefault="00C1779F" w:rsidP="00C1779F">
            <w:pPr>
              <w:jc w:val="center"/>
              <w:rPr>
                <w:rFonts w:ascii="Tahoma" w:hAnsi="Tahoma" w:cs="Tahoma"/>
                <w:b/>
                <w:sz w:val="18"/>
                <w:szCs w:val="18"/>
              </w:rPr>
            </w:pPr>
          </w:p>
        </w:tc>
      </w:tr>
      <w:tr w:rsidR="00C1779F" w:rsidRPr="00882269" w:rsidTr="00C1779F">
        <w:trPr>
          <w:trHeight w:val="1633"/>
        </w:trPr>
        <w:tc>
          <w:tcPr>
            <w:tcW w:w="1029" w:type="pct"/>
            <w:shd w:val="clear" w:color="auto" w:fill="auto"/>
            <w:vAlign w:val="center"/>
          </w:tcPr>
          <w:p w:rsidR="00C1779F" w:rsidRPr="00882269" w:rsidRDefault="00C1779F" w:rsidP="00C1779F">
            <w:pPr>
              <w:jc w:val="both"/>
              <w:rPr>
                <w:rFonts w:ascii="Tahoma" w:hAnsi="Tahoma" w:cs="Tahoma"/>
                <w:sz w:val="18"/>
                <w:szCs w:val="18"/>
              </w:rPr>
            </w:pPr>
          </w:p>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C1779F" w:rsidRPr="00882269" w:rsidRDefault="00C1779F" w:rsidP="00C1779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C1779F" w:rsidRPr="00882269" w:rsidRDefault="00C1779F" w:rsidP="00C177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1779F" w:rsidRPr="00882269" w:rsidRDefault="00C1779F" w:rsidP="00C1779F">
            <w:pPr>
              <w:spacing w:line="300" w:lineRule="auto"/>
              <w:rPr>
                <w:rFonts w:ascii="Tahoma" w:hAnsi="Tahoma" w:cs="Tahoma"/>
                <w:sz w:val="18"/>
                <w:szCs w:val="18"/>
              </w:rPr>
            </w:pPr>
            <w:r w:rsidRPr="00882269">
              <w:rPr>
                <w:rFonts w:ascii="Tahoma" w:hAnsi="Tahoma" w:cs="Tahoma"/>
                <w:sz w:val="18"/>
                <w:szCs w:val="18"/>
              </w:rPr>
              <w:t>Supervisión, Fiscalización,</w:t>
            </w:r>
          </w:p>
          <w:p w:rsidR="00C1779F" w:rsidRPr="00882269" w:rsidRDefault="00C1779F" w:rsidP="00C1779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C1779F" w:rsidRPr="00882269" w:rsidRDefault="00C1779F" w:rsidP="00C1779F">
            <w:pPr>
              <w:jc w:val="both"/>
              <w:rPr>
                <w:rFonts w:ascii="Tahoma" w:hAnsi="Tahoma" w:cs="Tahoma"/>
                <w:b/>
                <w:sz w:val="18"/>
                <w:szCs w:val="18"/>
              </w:rPr>
            </w:pPr>
          </w:p>
          <w:p w:rsidR="00C1779F" w:rsidRPr="00882269" w:rsidRDefault="00C1779F" w:rsidP="00C1779F">
            <w:pPr>
              <w:jc w:val="both"/>
              <w:rPr>
                <w:rFonts w:ascii="Tahoma" w:hAnsi="Tahoma" w:cs="Tahoma"/>
                <w:b/>
                <w:sz w:val="18"/>
                <w:szCs w:val="18"/>
              </w:rPr>
            </w:pPr>
          </w:p>
          <w:p w:rsidR="00C1779F" w:rsidRPr="00882269" w:rsidRDefault="00C1779F" w:rsidP="00C1779F">
            <w:pPr>
              <w:jc w:val="both"/>
              <w:rPr>
                <w:rFonts w:ascii="Tahoma" w:hAnsi="Tahoma" w:cs="Tahoma"/>
                <w:b/>
                <w:sz w:val="18"/>
                <w:szCs w:val="18"/>
              </w:rPr>
            </w:pPr>
          </w:p>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1779F" w:rsidRPr="00882269" w:rsidRDefault="00C1779F" w:rsidP="00C1779F">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C1779F" w:rsidRPr="00882269" w:rsidRDefault="00C1779F" w:rsidP="00C1779F">
            <w:pPr>
              <w:jc w:val="both"/>
              <w:rPr>
                <w:rFonts w:ascii="Tahoma" w:hAnsi="Tahoma" w:cs="Tahoma"/>
                <w:b/>
                <w:sz w:val="18"/>
                <w:szCs w:val="18"/>
              </w:rPr>
            </w:pPr>
          </w:p>
        </w:tc>
        <w:tc>
          <w:tcPr>
            <w:tcW w:w="496"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C1779F" w:rsidRPr="00882269" w:rsidTr="00C1779F">
        <w:trPr>
          <w:trHeight w:val="2016"/>
        </w:trPr>
        <w:tc>
          <w:tcPr>
            <w:tcW w:w="1029"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C1779F" w:rsidRPr="00882269" w:rsidRDefault="00C1779F" w:rsidP="00C1779F">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C1779F" w:rsidRPr="00882269" w:rsidRDefault="00C1779F" w:rsidP="00C1779F">
            <w:pPr>
              <w:jc w:val="center"/>
              <w:rPr>
                <w:rFonts w:ascii="Tahoma" w:hAnsi="Tahoma" w:cs="Tahoma"/>
                <w:b/>
                <w:color w:val="0000FF"/>
                <w:sz w:val="18"/>
                <w:szCs w:val="18"/>
              </w:rPr>
            </w:pPr>
          </w:p>
        </w:tc>
        <w:tc>
          <w:tcPr>
            <w:tcW w:w="367" w:type="pct"/>
            <w:shd w:val="clear" w:color="auto" w:fill="auto"/>
            <w:vAlign w:val="center"/>
          </w:tcPr>
          <w:p w:rsidR="00C1779F" w:rsidRPr="00882269" w:rsidRDefault="00C1779F" w:rsidP="00C177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C1779F" w:rsidRPr="00882269" w:rsidRDefault="00C1779F" w:rsidP="00C177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1779F" w:rsidRPr="00882269" w:rsidRDefault="00C1779F" w:rsidP="00C1779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C1779F" w:rsidRPr="00882269" w:rsidTr="00C1779F">
        <w:trPr>
          <w:trHeight w:val="511"/>
        </w:trPr>
        <w:tc>
          <w:tcPr>
            <w:tcW w:w="1029"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C1779F" w:rsidRPr="00882269" w:rsidRDefault="00C1779F" w:rsidP="00C1779F">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C1779F" w:rsidRPr="00882269" w:rsidRDefault="00C1779F" w:rsidP="00C1779F">
            <w:pPr>
              <w:jc w:val="center"/>
              <w:rPr>
                <w:rFonts w:ascii="Tahoma" w:hAnsi="Tahoma" w:cs="Tahoma"/>
                <w:b/>
                <w:color w:val="0000FF"/>
                <w:sz w:val="18"/>
                <w:szCs w:val="18"/>
              </w:rPr>
            </w:pPr>
          </w:p>
        </w:tc>
        <w:tc>
          <w:tcPr>
            <w:tcW w:w="367" w:type="pct"/>
            <w:vAlign w:val="center"/>
          </w:tcPr>
          <w:p w:rsidR="00C1779F" w:rsidRPr="00882269" w:rsidRDefault="00C1779F" w:rsidP="00C177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C1779F" w:rsidRPr="00882269" w:rsidRDefault="00C1779F" w:rsidP="00C177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1779F" w:rsidRPr="00882269" w:rsidRDefault="00C1779F" w:rsidP="00C1779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rsidR="00C1779F" w:rsidRDefault="00C1779F" w:rsidP="00C1779F">
      <w:pPr>
        <w:jc w:val="both"/>
        <w:rPr>
          <w:rFonts w:ascii="Tahoma" w:hAnsi="Tahoma" w:cs="Tahoma"/>
          <w:b/>
        </w:rPr>
      </w:pPr>
    </w:p>
    <w:p w:rsidR="00C1779F" w:rsidRPr="00772A79" w:rsidRDefault="00C1779F" w:rsidP="00C1779F">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rsidR="00C1779F" w:rsidRPr="00772A79" w:rsidRDefault="00C1779F" w:rsidP="00C1779F">
      <w:pPr>
        <w:jc w:val="both"/>
        <w:rPr>
          <w:rFonts w:ascii="Tahoma" w:hAnsi="Tahoma" w:cs="Tahoma"/>
          <w:i/>
          <w:iCs/>
          <w:sz w:val="18"/>
          <w:szCs w:val="18"/>
        </w:rPr>
      </w:pPr>
    </w:p>
    <w:p w:rsidR="00C1779F" w:rsidRPr="00772A79" w:rsidRDefault="00C1779F" w:rsidP="00C1779F">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C1779F" w:rsidRPr="00772A79" w:rsidRDefault="00C1779F" w:rsidP="00C1779F">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 xml:space="preserve">Para trabajos con particulares: contratos con documento de respaldo de conclusión, certificados de trabajo, el mismo que indique inicio y fin, especificando el monto y/o plazo ejecutado, según </w:t>
      </w:r>
      <w:r w:rsidRPr="00772A79">
        <w:rPr>
          <w:rFonts w:ascii="Tahoma" w:hAnsi="Tahoma" w:cs="Tahoma"/>
          <w:i/>
          <w:iCs/>
          <w:sz w:val="18"/>
          <w:szCs w:val="18"/>
        </w:rPr>
        <w:lastRenderedPageBreak/>
        <w:t>corresponda.</w:t>
      </w:r>
    </w:p>
    <w:bookmarkEnd w:id="133"/>
    <w:bookmarkEnd w:id="134"/>
    <w:p w:rsidR="00C1779F" w:rsidRPr="00772A79" w:rsidRDefault="00C1779F" w:rsidP="00C1779F">
      <w:pPr>
        <w:jc w:val="both"/>
        <w:rPr>
          <w:rFonts w:ascii="Tahoma" w:hAnsi="Tahoma" w:cs="Tahoma"/>
          <w:b/>
        </w:rPr>
      </w:pPr>
    </w:p>
    <w:p w:rsidR="00C1779F" w:rsidRPr="00882269" w:rsidRDefault="00C1779F" w:rsidP="00C1779F">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C1779F" w:rsidRPr="00882269" w:rsidTr="00C1779F">
        <w:trPr>
          <w:trHeight w:val="261"/>
        </w:trPr>
        <w:tc>
          <w:tcPr>
            <w:tcW w:w="1018"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Tiempo de participación en este Proyecto</w:t>
            </w:r>
          </w:p>
          <w:p w:rsidR="00C1779F" w:rsidRPr="00882269" w:rsidRDefault="00C1779F" w:rsidP="00C1779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1779F" w:rsidRPr="00882269" w:rsidTr="00C1779F">
        <w:trPr>
          <w:trHeight w:val="836"/>
        </w:trPr>
        <w:tc>
          <w:tcPr>
            <w:tcW w:w="1018" w:type="pct"/>
            <w:vMerge/>
            <w:shd w:val="clear" w:color="auto" w:fill="DBE5F1"/>
            <w:vAlign w:val="center"/>
          </w:tcPr>
          <w:p w:rsidR="00C1779F" w:rsidRPr="00882269" w:rsidRDefault="00C1779F" w:rsidP="00C1779F">
            <w:pPr>
              <w:jc w:val="both"/>
              <w:rPr>
                <w:rFonts w:ascii="Tahoma" w:hAnsi="Tahoma" w:cs="Tahoma"/>
                <w:sz w:val="18"/>
                <w:szCs w:val="18"/>
              </w:rPr>
            </w:pPr>
          </w:p>
        </w:tc>
        <w:tc>
          <w:tcPr>
            <w:tcW w:w="1178" w:type="pct"/>
            <w:vMerge/>
            <w:shd w:val="clear" w:color="auto" w:fill="DBE5F1"/>
            <w:vAlign w:val="center"/>
          </w:tcPr>
          <w:p w:rsidR="00C1779F" w:rsidRPr="00882269" w:rsidRDefault="00C1779F" w:rsidP="00C1779F">
            <w:pPr>
              <w:jc w:val="both"/>
              <w:rPr>
                <w:rFonts w:ascii="Tahoma" w:hAnsi="Tahoma" w:cs="Tahoma"/>
                <w:sz w:val="18"/>
                <w:szCs w:val="18"/>
              </w:rPr>
            </w:pPr>
          </w:p>
        </w:tc>
        <w:tc>
          <w:tcPr>
            <w:tcW w:w="368" w:type="pct"/>
            <w:vMerge/>
            <w:shd w:val="clear" w:color="auto" w:fill="DBE5F1"/>
            <w:vAlign w:val="center"/>
          </w:tcPr>
          <w:p w:rsidR="00C1779F" w:rsidRPr="00882269" w:rsidRDefault="00C1779F" w:rsidP="00C1779F">
            <w:pPr>
              <w:jc w:val="center"/>
              <w:rPr>
                <w:rFonts w:ascii="Tahoma" w:hAnsi="Tahoma" w:cs="Tahoma"/>
                <w:b/>
                <w:sz w:val="18"/>
                <w:szCs w:val="18"/>
              </w:rPr>
            </w:pPr>
          </w:p>
        </w:tc>
        <w:tc>
          <w:tcPr>
            <w:tcW w:w="1777" w:type="pct"/>
            <w:vMerge/>
            <w:shd w:val="clear" w:color="auto" w:fill="DBE5F1"/>
            <w:vAlign w:val="center"/>
          </w:tcPr>
          <w:p w:rsidR="00C1779F" w:rsidRPr="00882269" w:rsidRDefault="00C1779F" w:rsidP="00C1779F">
            <w:pPr>
              <w:jc w:val="center"/>
              <w:rPr>
                <w:rFonts w:ascii="Tahoma" w:hAnsi="Tahoma" w:cs="Tahoma"/>
                <w:b/>
                <w:sz w:val="18"/>
                <w:szCs w:val="18"/>
              </w:rPr>
            </w:pPr>
          </w:p>
        </w:tc>
        <w:tc>
          <w:tcPr>
            <w:tcW w:w="659" w:type="pct"/>
            <w:vMerge/>
            <w:shd w:val="clear" w:color="auto" w:fill="DBE5F1"/>
            <w:vAlign w:val="center"/>
          </w:tcPr>
          <w:p w:rsidR="00C1779F" w:rsidRPr="00882269" w:rsidRDefault="00C1779F" w:rsidP="00C1779F">
            <w:pPr>
              <w:jc w:val="center"/>
              <w:rPr>
                <w:rFonts w:ascii="Tahoma" w:hAnsi="Tahoma" w:cs="Tahoma"/>
                <w:b/>
                <w:sz w:val="18"/>
                <w:szCs w:val="18"/>
              </w:rPr>
            </w:pPr>
          </w:p>
        </w:tc>
      </w:tr>
      <w:tr w:rsidR="00C1779F" w:rsidRPr="00882269" w:rsidTr="00C1779F">
        <w:trPr>
          <w:trHeight w:val="874"/>
        </w:trPr>
        <w:tc>
          <w:tcPr>
            <w:tcW w:w="1018"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C1779F" w:rsidRPr="00882269" w:rsidRDefault="00C1779F" w:rsidP="00C1779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C1779F" w:rsidRPr="00882269" w:rsidRDefault="00C1779F" w:rsidP="00C177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C1779F" w:rsidRPr="00882269" w:rsidRDefault="00C1779F" w:rsidP="00C1779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1779F" w:rsidRPr="00882269" w:rsidTr="00C1779F">
        <w:trPr>
          <w:trHeight w:val="785"/>
        </w:trPr>
        <w:tc>
          <w:tcPr>
            <w:tcW w:w="1018" w:type="pct"/>
            <w:shd w:val="clear" w:color="auto" w:fill="auto"/>
          </w:tcPr>
          <w:p w:rsidR="00C1779F" w:rsidRPr="00882269" w:rsidRDefault="00C1779F" w:rsidP="00C1779F">
            <w:pPr>
              <w:rPr>
                <w:rFonts w:ascii="Tahoma" w:hAnsi="Tahoma" w:cs="Tahoma"/>
                <w:sz w:val="18"/>
                <w:szCs w:val="18"/>
              </w:rPr>
            </w:pPr>
          </w:p>
          <w:p w:rsidR="00C1779F" w:rsidRPr="00882269" w:rsidRDefault="00C1779F" w:rsidP="00C1779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C1779F" w:rsidRPr="00882269" w:rsidRDefault="00C1779F" w:rsidP="00C1779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C1779F" w:rsidRPr="00882269" w:rsidRDefault="00C1779F" w:rsidP="00C1779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C1779F" w:rsidRPr="00882269" w:rsidRDefault="00C1779F" w:rsidP="00C177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r w:rsidR="00C1779F" w:rsidRPr="00882269" w:rsidTr="00C1779F">
        <w:trPr>
          <w:trHeight w:val="959"/>
        </w:trPr>
        <w:tc>
          <w:tcPr>
            <w:tcW w:w="1018" w:type="pct"/>
            <w:shd w:val="clear" w:color="auto" w:fill="auto"/>
          </w:tcPr>
          <w:p w:rsidR="00C1779F" w:rsidRPr="00882269" w:rsidRDefault="00C1779F" w:rsidP="00C1779F">
            <w:pPr>
              <w:rPr>
                <w:rFonts w:ascii="Tahoma" w:hAnsi="Tahoma" w:cs="Tahoma"/>
                <w:sz w:val="18"/>
                <w:szCs w:val="18"/>
              </w:rPr>
            </w:pPr>
            <w:r w:rsidRPr="00882269">
              <w:rPr>
                <w:rFonts w:ascii="Tahoma" w:hAnsi="Tahoma" w:cs="Tahoma"/>
                <w:sz w:val="18"/>
                <w:szCs w:val="18"/>
              </w:rPr>
              <w:t>Formación no excluyente</w:t>
            </w:r>
          </w:p>
          <w:p w:rsidR="00C1779F" w:rsidRPr="00882269" w:rsidRDefault="00C1779F" w:rsidP="00C1779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1779F" w:rsidRPr="00882269" w:rsidRDefault="00C1779F" w:rsidP="00C1779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C1779F" w:rsidRPr="00882269" w:rsidRDefault="00C1779F" w:rsidP="00C177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C1779F" w:rsidRPr="00882269" w:rsidTr="00C1779F">
        <w:trPr>
          <w:trHeight w:val="1098"/>
        </w:trPr>
        <w:tc>
          <w:tcPr>
            <w:tcW w:w="1018" w:type="pct"/>
            <w:shd w:val="clear" w:color="auto" w:fill="auto"/>
          </w:tcPr>
          <w:p w:rsidR="00C1779F" w:rsidRPr="00882269" w:rsidRDefault="00C1779F" w:rsidP="00C1779F">
            <w:pPr>
              <w:rPr>
                <w:rFonts w:ascii="Tahoma" w:hAnsi="Tahoma" w:cs="Tahoma"/>
                <w:sz w:val="18"/>
                <w:szCs w:val="18"/>
              </w:rPr>
            </w:pPr>
            <w:r w:rsidRPr="00882269">
              <w:rPr>
                <w:rFonts w:ascii="Tahoma" w:hAnsi="Tahoma" w:cs="Tahoma"/>
                <w:sz w:val="18"/>
                <w:szCs w:val="18"/>
              </w:rPr>
              <w:t>Formación no excluyente</w:t>
            </w:r>
          </w:p>
          <w:p w:rsidR="00C1779F" w:rsidRPr="00882269" w:rsidRDefault="00C1779F" w:rsidP="00C1779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1779F" w:rsidRPr="00882269" w:rsidRDefault="00C1779F" w:rsidP="00C1779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C1779F" w:rsidRPr="00882269" w:rsidRDefault="00C1779F" w:rsidP="00C177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C1779F" w:rsidRPr="00882269" w:rsidTr="00C1779F">
        <w:trPr>
          <w:trHeight w:val="1102"/>
        </w:trPr>
        <w:tc>
          <w:tcPr>
            <w:tcW w:w="1018" w:type="pct"/>
            <w:shd w:val="clear" w:color="auto" w:fill="auto"/>
          </w:tcPr>
          <w:p w:rsidR="00C1779F" w:rsidRPr="00882269" w:rsidRDefault="00C1779F" w:rsidP="00C1779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1779F" w:rsidRPr="00882269" w:rsidRDefault="00C1779F" w:rsidP="00C1779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C1779F" w:rsidRPr="00882269" w:rsidRDefault="00C1779F" w:rsidP="00C1779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C1779F" w:rsidRPr="00882269" w:rsidRDefault="00C1779F" w:rsidP="00C1779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2"/>
    </w:tbl>
    <w:p w:rsidR="00C1779F" w:rsidRPr="00882269" w:rsidRDefault="00C1779F" w:rsidP="00C1779F">
      <w:pPr>
        <w:spacing w:line="260" w:lineRule="atLeast"/>
        <w:ind w:left="709"/>
        <w:jc w:val="both"/>
        <w:rPr>
          <w:rFonts w:ascii="Tahoma" w:hAnsi="Tahoma" w:cs="Tahoma"/>
          <w:b/>
          <w:i/>
        </w:rPr>
      </w:pPr>
    </w:p>
    <w:p w:rsidR="00C1779F" w:rsidRPr="00882269" w:rsidRDefault="00C1779F" w:rsidP="00C1779F">
      <w:pPr>
        <w:spacing w:line="260" w:lineRule="atLeast"/>
        <w:jc w:val="both"/>
        <w:rPr>
          <w:rFonts w:ascii="Tahoma" w:hAnsi="Tahoma" w:cs="Tahoma"/>
          <w:b/>
          <w:i/>
        </w:rPr>
      </w:pPr>
      <w:r w:rsidRPr="00882269">
        <w:rPr>
          <w:rFonts w:ascii="Tahoma" w:hAnsi="Tahoma" w:cs="Tahoma"/>
          <w:b/>
          <w:i/>
        </w:rPr>
        <w:t>NOTAS:</w:t>
      </w:r>
    </w:p>
    <w:p w:rsidR="00C1779F" w:rsidRPr="00772A79" w:rsidRDefault="00C1779F" w:rsidP="00C1779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rsidR="00C1779F" w:rsidRPr="00772A79" w:rsidRDefault="00C1779F" w:rsidP="00C1779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C1779F" w:rsidRPr="00772A79" w:rsidRDefault="00C1779F" w:rsidP="00C1779F">
      <w:pPr>
        <w:numPr>
          <w:ilvl w:val="0"/>
          <w:numId w:val="55"/>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C1779F" w:rsidRPr="00772A79" w:rsidRDefault="00C1779F" w:rsidP="00C1779F">
      <w:pPr>
        <w:numPr>
          <w:ilvl w:val="0"/>
          <w:numId w:val="55"/>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rsidR="00C1779F" w:rsidRPr="00882269" w:rsidRDefault="00C1779F" w:rsidP="00C1779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C1779F" w:rsidRPr="00882269" w:rsidRDefault="00C1779F" w:rsidP="00C1779F">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w:t>
      </w:r>
      <w:r w:rsidRPr="00882269">
        <w:rPr>
          <w:rFonts w:ascii="Tahoma" w:hAnsi="Tahoma" w:cs="Tahoma"/>
        </w:rPr>
        <w:lastRenderedPageBreak/>
        <w:t xml:space="preserve">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C1779F" w:rsidRPr="00882269" w:rsidRDefault="00C1779F" w:rsidP="00C1779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C1779F" w:rsidRPr="00882269" w:rsidRDefault="00C1779F" w:rsidP="00C1779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C1779F" w:rsidRPr="00882269" w:rsidRDefault="00C1779F" w:rsidP="00C1779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C1779F" w:rsidRDefault="00C1779F" w:rsidP="00C1779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C1779F" w:rsidRPr="00882269" w:rsidRDefault="00C1779F" w:rsidP="00C1779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C1779F" w:rsidRPr="00882269" w:rsidRDefault="00C1779F" w:rsidP="00C1779F">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C1779F" w:rsidRDefault="00C1779F" w:rsidP="00C1779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rsidR="00C1779F" w:rsidRPr="00F578DE" w:rsidRDefault="00C1779F" w:rsidP="00C1779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rsidR="00C1779F" w:rsidRPr="00882269" w:rsidRDefault="00C1779F" w:rsidP="00C1779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C1779F" w:rsidRPr="00882269" w:rsidRDefault="00C1779F" w:rsidP="00C1779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1779F" w:rsidRPr="00882269" w:rsidTr="00C1779F">
        <w:trPr>
          <w:trHeight w:val="570"/>
          <w:jc w:val="center"/>
        </w:trPr>
        <w:tc>
          <w:tcPr>
            <w:tcW w:w="3127" w:type="dxa"/>
            <w:shd w:val="clear" w:color="auto" w:fill="17365D"/>
            <w:vAlign w:val="center"/>
          </w:tcPr>
          <w:p w:rsidR="00C1779F" w:rsidRPr="00882269" w:rsidRDefault="00C1779F" w:rsidP="00C1779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C1779F" w:rsidRPr="00882269" w:rsidRDefault="00C1779F" w:rsidP="00C1779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C1779F" w:rsidRPr="00882269" w:rsidRDefault="00C1779F" w:rsidP="00C1779F">
            <w:pPr>
              <w:jc w:val="center"/>
              <w:rPr>
                <w:rFonts w:ascii="Tahoma" w:hAnsi="Tahoma" w:cs="Tahoma"/>
                <w:b/>
                <w:lang w:eastAsia="es-ES"/>
              </w:rPr>
            </w:pPr>
            <w:r w:rsidRPr="00882269">
              <w:rPr>
                <w:rFonts w:ascii="Tahoma" w:hAnsi="Tahoma" w:cs="Tahoma"/>
                <w:b/>
                <w:lang w:eastAsia="es-ES"/>
              </w:rPr>
              <w:t>Almacén</w:t>
            </w:r>
          </w:p>
        </w:tc>
      </w:tr>
      <w:tr w:rsidR="00C1779F" w:rsidRPr="00882269" w:rsidTr="00C1779F">
        <w:trPr>
          <w:trHeight w:hRule="exact" w:val="330"/>
          <w:jc w:val="center"/>
        </w:trPr>
        <w:tc>
          <w:tcPr>
            <w:tcW w:w="3127" w:type="dxa"/>
            <w:shd w:val="clear" w:color="auto" w:fill="auto"/>
          </w:tcPr>
          <w:p w:rsidR="00C1779F" w:rsidRPr="00882269" w:rsidRDefault="00C1779F" w:rsidP="00C1779F">
            <w:pPr>
              <w:spacing w:line="300" w:lineRule="auto"/>
              <w:jc w:val="both"/>
              <w:rPr>
                <w:rFonts w:ascii="Tahoma" w:hAnsi="Tahoma" w:cs="Tahoma"/>
                <w:color w:val="FF0000"/>
                <w:lang w:eastAsia="es-ES"/>
              </w:rPr>
            </w:pPr>
            <w:r>
              <w:rPr>
                <w:rFonts w:ascii="Tahoma" w:hAnsi="Tahoma" w:cs="Tahoma"/>
                <w:color w:val="FF0000"/>
                <w:lang w:eastAsia="es-ES"/>
              </w:rPr>
              <w:t>SAN SALVADOR</w:t>
            </w:r>
          </w:p>
        </w:tc>
        <w:tc>
          <w:tcPr>
            <w:tcW w:w="2010" w:type="dxa"/>
            <w:shd w:val="clear" w:color="auto" w:fill="auto"/>
          </w:tcPr>
          <w:p w:rsidR="00C1779F" w:rsidRPr="00882269" w:rsidRDefault="00C1779F" w:rsidP="00C1779F">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rsidR="00C1779F" w:rsidRPr="00882269" w:rsidRDefault="00C1779F" w:rsidP="00C1779F">
            <w:pPr>
              <w:jc w:val="center"/>
              <w:rPr>
                <w:rFonts w:ascii="Tahoma" w:hAnsi="Tahoma" w:cs="Tahoma"/>
                <w:color w:val="FF0000"/>
              </w:rPr>
            </w:pPr>
            <w:r>
              <w:rPr>
                <w:rFonts w:ascii="Tahoma" w:hAnsi="Tahoma" w:cs="Tahoma"/>
                <w:color w:val="FF0000"/>
                <w:lang w:eastAsia="es-ES"/>
              </w:rPr>
              <w:t>SI</w:t>
            </w:r>
          </w:p>
        </w:tc>
      </w:tr>
      <w:tr w:rsidR="00C1779F" w:rsidRPr="00882269" w:rsidTr="00C1779F">
        <w:trPr>
          <w:trHeight w:hRule="exact" w:val="330"/>
          <w:jc w:val="center"/>
        </w:trPr>
        <w:tc>
          <w:tcPr>
            <w:tcW w:w="3127" w:type="dxa"/>
            <w:shd w:val="clear" w:color="auto" w:fill="auto"/>
          </w:tcPr>
          <w:p w:rsidR="00C1779F" w:rsidRDefault="00C1779F" w:rsidP="00C1779F">
            <w:pPr>
              <w:spacing w:line="300" w:lineRule="auto"/>
              <w:jc w:val="both"/>
              <w:rPr>
                <w:rFonts w:ascii="Tahoma" w:hAnsi="Tahoma" w:cs="Tahoma"/>
                <w:color w:val="FF0000"/>
                <w:lang w:eastAsia="es-ES"/>
              </w:rPr>
            </w:pPr>
            <w:r>
              <w:rPr>
                <w:rFonts w:ascii="Tahoma" w:hAnsi="Tahoma" w:cs="Tahoma"/>
                <w:color w:val="FF0000"/>
                <w:lang w:eastAsia="es-ES"/>
              </w:rPr>
              <w:t>TORRE DE LINARES</w:t>
            </w:r>
          </w:p>
        </w:tc>
        <w:tc>
          <w:tcPr>
            <w:tcW w:w="2010" w:type="dxa"/>
            <w:shd w:val="clear" w:color="auto" w:fill="auto"/>
          </w:tcPr>
          <w:p w:rsidR="00C1779F" w:rsidRPr="00882269" w:rsidRDefault="00C1779F" w:rsidP="00C1779F">
            <w:pPr>
              <w:spacing w:line="300" w:lineRule="auto"/>
              <w:jc w:val="center"/>
              <w:rPr>
                <w:rFonts w:ascii="Tahoma" w:hAnsi="Tahoma" w:cs="Tahoma"/>
                <w:color w:val="FF0000"/>
                <w:lang w:val="en-US" w:eastAsia="es-ES"/>
              </w:rPr>
            </w:pPr>
            <w:r>
              <w:rPr>
                <w:rFonts w:ascii="Tahoma" w:hAnsi="Tahoma" w:cs="Tahoma"/>
                <w:color w:val="FF0000"/>
                <w:lang w:eastAsia="es-ES"/>
              </w:rPr>
              <w:t>SI</w:t>
            </w:r>
          </w:p>
        </w:tc>
        <w:tc>
          <w:tcPr>
            <w:tcW w:w="2782" w:type="dxa"/>
            <w:shd w:val="clear" w:color="auto" w:fill="auto"/>
          </w:tcPr>
          <w:p w:rsidR="00C1779F" w:rsidRDefault="00C1779F" w:rsidP="00C1779F">
            <w:pPr>
              <w:jc w:val="center"/>
              <w:rPr>
                <w:rFonts w:ascii="Tahoma" w:hAnsi="Tahoma" w:cs="Tahoma"/>
                <w:color w:val="FF0000"/>
                <w:lang w:eastAsia="es-ES"/>
              </w:rPr>
            </w:pPr>
            <w:r>
              <w:rPr>
                <w:rFonts w:ascii="Tahoma" w:hAnsi="Tahoma" w:cs="Tahoma"/>
                <w:color w:val="FF0000"/>
                <w:lang w:eastAsia="es-ES"/>
              </w:rPr>
              <w:t>SI</w:t>
            </w:r>
          </w:p>
        </w:tc>
      </w:tr>
      <w:tr w:rsidR="00C1779F" w:rsidRPr="00882269" w:rsidTr="00C1779F">
        <w:trPr>
          <w:trHeight w:hRule="exact" w:val="330"/>
          <w:jc w:val="center"/>
        </w:trPr>
        <w:tc>
          <w:tcPr>
            <w:tcW w:w="3127" w:type="dxa"/>
            <w:shd w:val="clear" w:color="auto" w:fill="BFBFBF"/>
          </w:tcPr>
          <w:p w:rsidR="00C1779F" w:rsidRPr="00882269" w:rsidRDefault="00C1779F" w:rsidP="00C1779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C1779F" w:rsidRPr="00882269" w:rsidRDefault="00C1779F" w:rsidP="00C1779F">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shd w:val="clear" w:color="auto" w:fill="BFBFBF"/>
          </w:tcPr>
          <w:p w:rsidR="00C1779F" w:rsidRPr="00882269" w:rsidRDefault="00C1779F" w:rsidP="00C1779F">
            <w:pPr>
              <w:jc w:val="center"/>
              <w:rPr>
                <w:rFonts w:ascii="Tahoma" w:hAnsi="Tahoma" w:cs="Tahoma"/>
                <w:b/>
                <w:bCs/>
                <w:color w:val="FF0000"/>
              </w:rPr>
            </w:pPr>
            <w:r>
              <w:rPr>
                <w:rFonts w:ascii="Tahoma" w:hAnsi="Tahoma" w:cs="Tahoma"/>
                <w:b/>
                <w:bCs/>
                <w:color w:val="FF0000"/>
              </w:rPr>
              <w:t>2</w:t>
            </w:r>
          </w:p>
        </w:tc>
      </w:tr>
    </w:tbl>
    <w:p w:rsidR="00C1779F" w:rsidRPr="00882269" w:rsidRDefault="00C1779F" w:rsidP="00C177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C1779F" w:rsidRPr="00882269" w:rsidRDefault="00C1779F" w:rsidP="00C1779F">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1779F" w:rsidRPr="00882269" w:rsidTr="00C1779F">
        <w:trPr>
          <w:jc w:val="center"/>
        </w:trPr>
        <w:tc>
          <w:tcPr>
            <w:tcW w:w="421" w:type="dxa"/>
            <w:shd w:val="clear" w:color="auto" w:fill="DEEAF6" w:themeFill="accent5" w:themeFillTint="33"/>
            <w:vAlign w:val="center"/>
          </w:tcPr>
          <w:p w:rsidR="00C1779F" w:rsidRPr="00882269" w:rsidRDefault="00C1779F" w:rsidP="00C1779F">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C1779F" w:rsidRPr="00882269" w:rsidRDefault="00C1779F" w:rsidP="00C1779F">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C1779F" w:rsidRPr="00882269" w:rsidRDefault="00C1779F" w:rsidP="00C1779F">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C1779F" w:rsidRPr="00882269" w:rsidRDefault="00C1779F" w:rsidP="00C1779F">
            <w:pPr>
              <w:jc w:val="center"/>
              <w:rPr>
                <w:rFonts w:ascii="Tahoma" w:hAnsi="Tahoma" w:cs="Tahoma"/>
                <w:b/>
              </w:rPr>
            </w:pPr>
          </w:p>
          <w:p w:rsidR="00C1779F" w:rsidRPr="00882269" w:rsidRDefault="00C1779F" w:rsidP="00C1779F">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C1779F" w:rsidRPr="00882269" w:rsidRDefault="00C1779F" w:rsidP="00C1779F">
            <w:pPr>
              <w:jc w:val="center"/>
              <w:rPr>
                <w:rFonts w:ascii="Tahoma" w:hAnsi="Tahoma" w:cs="Tahoma"/>
                <w:b/>
              </w:rPr>
            </w:pPr>
            <w:r w:rsidRPr="00882269">
              <w:rPr>
                <w:rFonts w:ascii="Tahoma" w:hAnsi="Tahoma" w:cs="Tahoma"/>
                <w:b/>
              </w:rPr>
              <w:t>Tiempo de participación en este Proyecto</w:t>
            </w:r>
          </w:p>
        </w:tc>
      </w:tr>
      <w:tr w:rsidR="00C1779F" w:rsidRPr="00882269" w:rsidTr="00C1779F">
        <w:trPr>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C1779F" w:rsidRPr="00A75F2C" w:rsidRDefault="00C1779F" w:rsidP="00C1779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C1779F" w:rsidRPr="00882269" w:rsidRDefault="00C1779F" w:rsidP="00C1779F">
            <w:pPr>
              <w:spacing w:line="300" w:lineRule="auto"/>
              <w:contextualSpacing/>
              <w:jc w:val="center"/>
              <w:rPr>
                <w:rFonts w:ascii="Tahoma" w:hAnsi="Tahoma" w:cs="Tahoma"/>
                <w:b/>
                <w:sz w:val="18"/>
                <w:szCs w:val="18"/>
              </w:rPr>
            </w:pPr>
          </w:p>
          <w:p w:rsidR="00C1779F" w:rsidRPr="00882269" w:rsidRDefault="00C1779F" w:rsidP="00C1779F">
            <w:pPr>
              <w:spacing w:line="300" w:lineRule="auto"/>
              <w:contextualSpacing/>
              <w:jc w:val="center"/>
              <w:rPr>
                <w:rFonts w:ascii="Tahoma" w:hAnsi="Tahoma" w:cs="Tahoma"/>
                <w:b/>
                <w:sz w:val="18"/>
                <w:szCs w:val="18"/>
              </w:rPr>
            </w:pPr>
          </w:p>
          <w:p w:rsidR="00C1779F" w:rsidRPr="00882269" w:rsidRDefault="00C1779F" w:rsidP="00C1779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C1779F" w:rsidRPr="00882269" w:rsidRDefault="00C1779F" w:rsidP="00C1779F">
            <w:pPr>
              <w:spacing w:line="300" w:lineRule="auto"/>
              <w:jc w:val="center"/>
              <w:rPr>
                <w:rFonts w:ascii="Tahoma" w:hAnsi="Tahoma" w:cs="Tahoma"/>
                <w:b/>
                <w:sz w:val="18"/>
                <w:szCs w:val="18"/>
              </w:rPr>
            </w:pPr>
          </w:p>
          <w:p w:rsidR="00C1779F" w:rsidRPr="00882269" w:rsidRDefault="00C1779F" w:rsidP="00C1779F">
            <w:pPr>
              <w:spacing w:line="300" w:lineRule="auto"/>
              <w:jc w:val="center"/>
              <w:rPr>
                <w:rFonts w:ascii="Tahoma" w:hAnsi="Tahoma" w:cs="Tahoma"/>
                <w:b/>
                <w:sz w:val="18"/>
                <w:szCs w:val="18"/>
              </w:rPr>
            </w:pPr>
          </w:p>
          <w:p w:rsidR="00C1779F" w:rsidRPr="00882269" w:rsidRDefault="00C1779F" w:rsidP="00C1779F">
            <w:pPr>
              <w:spacing w:line="300" w:lineRule="auto"/>
              <w:jc w:val="center"/>
              <w:rPr>
                <w:rFonts w:ascii="Tahoma" w:hAnsi="Tahoma" w:cs="Tahoma"/>
                <w:b/>
                <w:sz w:val="18"/>
                <w:szCs w:val="18"/>
              </w:rPr>
            </w:pPr>
          </w:p>
          <w:p w:rsidR="00C1779F" w:rsidRPr="00882269" w:rsidRDefault="00C1779F" w:rsidP="00C1779F">
            <w:pPr>
              <w:spacing w:line="300" w:lineRule="auto"/>
              <w:jc w:val="center"/>
              <w:rPr>
                <w:rFonts w:ascii="Tahoma" w:hAnsi="Tahoma" w:cs="Tahoma"/>
                <w:b/>
                <w:sz w:val="18"/>
                <w:szCs w:val="18"/>
              </w:rPr>
            </w:pPr>
          </w:p>
          <w:p w:rsidR="00C1779F" w:rsidRPr="00882269" w:rsidRDefault="00C1779F" w:rsidP="00C1779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1779F" w:rsidRPr="00882269" w:rsidTr="00C1779F">
        <w:trPr>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C1779F" w:rsidRPr="00A75F2C" w:rsidRDefault="00C1779F" w:rsidP="00C1779F">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C1779F" w:rsidRPr="00882269" w:rsidRDefault="00C1779F" w:rsidP="00C1779F">
            <w:pPr>
              <w:spacing w:line="300" w:lineRule="auto"/>
              <w:contextualSpacing/>
              <w:jc w:val="center"/>
              <w:rPr>
                <w:rFonts w:ascii="Tahoma" w:hAnsi="Tahoma" w:cs="Tahoma"/>
                <w:b/>
                <w:sz w:val="18"/>
                <w:szCs w:val="18"/>
              </w:rPr>
            </w:pPr>
          </w:p>
        </w:tc>
        <w:tc>
          <w:tcPr>
            <w:tcW w:w="2268" w:type="dxa"/>
            <w:vMerge/>
            <w:vAlign w:val="center"/>
          </w:tcPr>
          <w:p w:rsidR="00C1779F" w:rsidRPr="00882269" w:rsidRDefault="00C1779F" w:rsidP="00C1779F">
            <w:pPr>
              <w:spacing w:line="300" w:lineRule="auto"/>
              <w:jc w:val="center"/>
              <w:rPr>
                <w:rFonts w:ascii="Tahoma" w:hAnsi="Tahoma" w:cs="Tahoma"/>
                <w:b/>
                <w:sz w:val="18"/>
                <w:szCs w:val="18"/>
              </w:rPr>
            </w:pPr>
          </w:p>
        </w:tc>
      </w:tr>
      <w:tr w:rsidR="00C1779F" w:rsidRPr="00882269" w:rsidTr="00C1779F">
        <w:trPr>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C1779F" w:rsidRPr="00A75F2C" w:rsidRDefault="00C1779F" w:rsidP="00C1779F">
            <w:pPr>
              <w:jc w:val="center"/>
              <w:rPr>
                <w:b/>
                <w:bCs/>
                <w:sz w:val="18"/>
                <w:szCs w:val="18"/>
              </w:rPr>
            </w:pPr>
            <w:r>
              <w:rPr>
                <w:rFonts w:ascii="Tahoma" w:hAnsi="Tahoma" w:cs="Tahoma"/>
                <w:b/>
                <w:bCs/>
                <w:color w:val="FF0000"/>
                <w:sz w:val="18"/>
                <w:szCs w:val="18"/>
              </w:rPr>
              <w:t>6</w:t>
            </w:r>
          </w:p>
        </w:tc>
        <w:tc>
          <w:tcPr>
            <w:tcW w:w="1702" w:type="dxa"/>
            <w:vMerge/>
            <w:vAlign w:val="center"/>
          </w:tcPr>
          <w:p w:rsidR="00C1779F" w:rsidRPr="00882269" w:rsidRDefault="00C1779F" w:rsidP="00C1779F">
            <w:pPr>
              <w:spacing w:line="300" w:lineRule="auto"/>
              <w:contextualSpacing/>
              <w:jc w:val="center"/>
              <w:rPr>
                <w:rFonts w:ascii="Tahoma" w:hAnsi="Tahoma" w:cs="Tahoma"/>
                <w:b/>
                <w:sz w:val="18"/>
                <w:szCs w:val="18"/>
              </w:rPr>
            </w:pPr>
          </w:p>
        </w:tc>
        <w:tc>
          <w:tcPr>
            <w:tcW w:w="2268" w:type="dxa"/>
            <w:vMerge/>
            <w:vAlign w:val="center"/>
          </w:tcPr>
          <w:p w:rsidR="00C1779F" w:rsidRPr="00882269" w:rsidRDefault="00C1779F" w:rsidP="00C1779F">
            <w:pPr>
              <w:spacing w:line="300" w:lineRule="auto"/>
              <w:jc w:val="center"/>
              <w:rPr>
                <w:rFonts w:ascii="Tahoma" w:hAnsi="Tahoma" w:cs="Tahoma"/>
                <w:b/>
                <w:sz w:val="18"/>
                <w:szCs w:val="18"/>
              </w:rPr>
            </w:pPr>
          </w:p>
        </w:tc>
      </w:tr>
      <w:tr w:rsidR="00C1779F" w:rsidRPr="00882269" w:rsidTr="00C1779F">
        <w:trPr>
          <w:trHeight w:val="273"/>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C1779F" w:rsidRPr="00A75F2C" w:rsidRDefault="00C1779F" w:rsidP="00C1779F">
            <w:pPr>
              <w:jc w:val="center"/>
              <w:rPr>
                <w:b/>
                <w:bCs/>
                <w:sz w:val="18"/>
                <w:szCs w:val="18"/>
              </w:rPr>
            </w:pPr>
            <w:r>
              <w:rPr>
                <w:rFonts w:ascii="Tahoma" w:hAnsi="Tahoma" w:cs="Tahoma"/>
                <w:b/>
                <w:bCs/>
                <w:color w:val="FF0000"/>
                <w:sz w:val="18"/>
                <w:szCs w:val="18"/>
              </w:rPr>
              <w:t>6</w:t>
            </w:r>
          </w:p>
        </w:tc>
        <w:tc>
          <w:tcPr>
            <w:tcW w:w="1702" w:type="dxa"/>
            <w:vMerge/>
            <w:vAlign w:val="center"/>
          </w:tcPr>
          <w:p w:rsidR="00C1779F" w:rsidRPr="00882269" w:rsidRDefault="00C1779F" w:rsidP="00C1779F">
            <w:pPr>
              <w:spacing w:line="300" w:lineRule="auto"/>
              <w:jc w:val="center"/>
              <w:rPr>
                <w:rFonts w:ascii="Tahoma" w:hAnsi="Tahoma" w:cs="Tahoma"/>
                <w:b/>
                <w:sz w:val="18"/>
                <w:szCs w:val="18"/>
              </w:rPr>
            </w:pPr>
          </w:p>
        </w:tc>
        <w:tc>
          <w:tcPr>
            <w:tcW w:w="2268" w:type="dxa"/>
            <w:vMerge/>
            <w:vAlign w:val="center"/>
          </w:tcPr>
          <w:p w:rsidR="00C1779F" w:rsidRPr="00882269" w:rsidRDefault="00C1779F" w:rsidP="00C1779F">
            <w:pPr>
              <w:spacing w:line="300" w:lineRule="auto"/>
              <w:jc w:val="center"/>
              <w:rPr>
                <w:rFonts w:ascii="Tahoma" w:hAnsi="Tahoma" w:cs="Tahoma"/>
                <w:sz w:val="18"/>
                <w:szCs w:val="18"/>
              </w:rPr>
            </w:pPr>
          </w:p>
        </w:tc>
      </w:tr>
      <w:tr w:rsidR="00C1779F" w:rsidRPr="00882269" w:rsidTr="00C1779F">
        <w:trPr>
          <w:trHeight w:val="221"/>
          <w:jc w:val="center"/>
        </w:trPr>
        <w:tc>
          <w:tcPr>
            <w:tcW w:w="421" w:type="dxa"/>
            <w:tcBorders>
              <w:bottom w:val="single" w:sz="4" w:space="0" w:color="auto"/>
            </w:tcBorders>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C1779F" w:rsidRPr="00A75F2C" w:rsidRDefault="00C1779F" w:rsidP="00C1779F">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rsidR="00C1779F" w:rsidRPr="00882269" w:rsidRDefault="00C1779F" w:rsidP="00C1779F">
            <w:pPr>
              <w:spacing w:line="300" w:lineRule="auto"/>
              <w:rPr>
                <w:rFonts w:ascii="Tahoma" w:hAnsi="Tahoma" w:cs="Tahoma"/>
                <w:sz w:val="18"/>
                <w:szCs w:val="18"/>
              </w:rPr>
            </w:pPr>
          </w:p>
        </w:tc>
        <w:tc>
          <w:tcPr>
            <w:tcW w:w="2268" w:type="dxa"/>
            <w:vMerge/>
            <w:tcBorders>
              <w:bottom w:val="single" w:sz="4" w:space="0" w:color="auto"/>
            </w:tcBorders>
            <w:vAlign w:val="center"/>
          </w:tcPr>
          <w:p w:rsidR="00C1779F" w:rsidRPr="00882269" w:rsidRDefault="00C1779F" w:rsidP="00C1779F">
            <w:pPr>
              <w:spacing w:line="300" w:lineRule="auto"/>
              <w:rPr>
                <w:rFonts w:ascii="Tahoma" w:hAnsi="Tahoma" w:cs="Tahoma"/>
                <w:sz w:val="18"/>
                <w:szCs w:val="18"/>
              </w:rPr>
            </w:pPr>
          </w:p>
        </w:tc>
      </w:tr>
      <w:tr w:rsidR="00C1779F" w:rsidRPr="00882269" w:rsidTr="00C1779F">
        <w:trPr>
          <w:trHeight w:val="331"/>
          <w:jc w:val="center"/>
        </w:trPr>
        <w:tc>
          <w:tcPr>
            <w:tcW w:w="421" w:type="dxa"/>
            <w:shd w:val="clear" w:color="auto" w:fill="FFFFFF"/>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C1779F" w:rsidRPr="00A75F2C" w:rsidRDefault="00C1779F" w:rsidP="00C1779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C1779F" w:rsidRPr="00882269" w:rsidRDefault="00C1779F" w:rsidP="00C1779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C1779F" w:rsidRPr="00882269" w:rsidRDefault="00C1779F" w:rsidP="00C1779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1779F" w:rsidRPr="00882269" w:rsidTr="00C1779F">
        <w:trPr>
          <w:trHeight w:val="289"/>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C1779F" w:rsidRPr="00A75F2C" w:rsidRDefault="00C1779F" w:rsidP="00C1779F">
            <w:pPr>
              <w:jc w:val="center"/>
              <w:rPr>
                <w:b/>
                <w:bCs/>
                <w:sz w:val="18"/>
                <w:szCs w:val="18"/>
              </w:rPr>
            </w:pPr>
            <w:r>
              <w:rPr>
                <w:rFonts w:ascii="Tahoma" w:hAnsi="Tahoma" w:cs="Tahoma"/>
                <w:b/>
                <w:bCs/>
                <w:color w:val="FF0000"/>
                <w:sz w:val="18"/>
                <w:szCs w:val="18"/>
              </w:rPr>
              <w:t>6</w:t>
            </w:r>
          </w:p>
        </w:tc>
        <w:tc>
          <w:tcPr>
            <w:tcW w:w="1702" w:type="dxa"/>
            <w:vMerge/>
          </w:tcPr>
          <w:p w:rsidR="00C1779F" w:rsidRPr="00882269" w:rsidRDefault="00C1779F" w:rsidP="00C1779F">
            <w:pPr>
              <w:spacing w:line="300" w:lineRule="auto"/>
              <w:rPr>
                <w:rFonts w:ascii="Tahoma" w:hAnsi="Tahoma" w:cs="Tahoma"/>
              </w:rPr>
            </w:pPr>
          </w:p>
        </w:tc>
        <w:tc>
          <w:tcPr>
            <w:tcW w:w="2268" w:type="dxa"/>
            <w:vMerge/>
          </w:tcPr>
          <w:p w:rsidR="00C1779F" w:rsidRPr="00882269" w:rsidRDefault="00C1779F" w:rsidP="00C1779F">
            <w:pPr>
              <w:spacing w:line="300" w:lineRule="auto"/>
              <w:rPr>
                <w:rFonts w:ascii="Tahoma" w:hAnsi="Tahoma" w:cs="Tahoma"/>
              </w:rPr>
            </w:pPr>
          </w:p>
        </w:tc>
      </w:tr>
      <w:tr w:rsidR="00C1779F" w:rsidRPr="00882269" w:rsidTr="00C1779F">
        <w:trPr>
          <w:trHeight w:val="239"/>
          <w:jc w:val="center"/>
        </w:trPr>
        <w:tc>
          <w:tcPr>
            <w:tcW w:w="421" w:type="dxa"/>
            <w:shd w:val="clear" w:color="auto" w:fill="auto"/>
            <w:vAlign w:val="center"/>
          </w:tcPr>
          <w:p w:rsidR="00C1779F" w:rsidRPr="00882269" w:rsidRDefault="00C1779F" w:rsidP="00C1779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C1779F" w:rsidRPr="00882269" w:rsidRDefault="00C1779F" w:rsidP="00C1779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C1779F" w:rsidRPr="00A75F2C" w:rsidRDefault="00C1779F" w:rsidP="00C1779F">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rsidR="00C1779F" w:rsidRPr="00882269" w:rsidRDefault="00C1779F" w:rsidP="00C1779F">
            <w:pPr>
              <w:spacing w:line="300" w:lineRule="auto"/>
              <w:rPr>
                <w:rFonts w:ascii="Tahoma" w:hAnsi="Tahoma" w:cs="Tahoma"/>
              </w:rPr>
            </w:pPr>
          </w:p>
        </w:tc>
        <w:tc>
          <w:tcPr>
            <w:tcW w:w="2268" w:type="dxa"/>
            <w:vMerge/>
          </w:tcPr>
          <w:p w:rsidR="00C1779F" w:rsidRPr="00882269" w:rsidRDefault="00C1779F" w:rsidP="00C1779F">
            <w:pPr>
              <w:spacing w:line="300" w:lineRule="auto"/>
              <w:rPr>
                <w:rFonts w:ascii="Tahoma" w:hAnsi="Tahoma" w:cs="Tahoma"/>
              </w:rPr>
            </w:pPr>
          </w:p>
        </w:tc>
      </w:tr>
      <w:tr w:rsidR="00C1779F" w:rsidRPr="00882269" w:rsidTr="00C1779F">
        <w:trPr>
          <w:trHeight w:val="259"/>
          <w:jc w:val="center"/>
        </w:trPr>
        <w:tc>
          <w:tcPr>
            <w:tcW w:w="421" w:type="dxa"/>
            <w:tcBorders>
              <w:bottom w:val="single" w:sz="4" w:space="0" w:color="auto"/>
            </w:tcBorders>
            <w:shd w:val="clear" w:color="auto" w:fill="auto"/>
            <w:vAlign w:val="center"/>
          </w:tcPr>
          <w:p w:rsidR="00C1779F" w:rsidRPr="00882269" w:rsidRDefault="00C1779F" w:rsidP="00C1779F">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C1779F" w:rsidRPr="00882269" w:rsidRDefault="00C1779F" w:rsidP="00C1779F">
            <w:pPr>
              <w:jc w:val="both"/>
              <w:rPr>
                <w:rFonts w:ascii="Tahoma" w:hAnsi="Tahoma" w:cs="Tahoma"/>
                <w:sz w:val="18"/>
                <w:szCs w:val="18"/>
              </w:rPr>
            </w:pPr>
          </w:p>
        </w:tc>
        <w:tc>
          <w:tcPr>
            <w:tcW w:w="1701" w:type="dxa"/>
            <w:tcBorders>
              <w:bottom w:val="single" w:sz="4" w:space="0" w:color="auto"/>
            </w:tcBorders>
            <w:shd w:val="clear" w:color="auto" w:fill="auto"/>
            <w:vAlign w:val="center"/>
          </w:tcPr>
          <w:p w:rsidR="00C1779F" w:rsidRPr="00882269" w:rsidRDefault="00C1779F" w:rsidP="00C1779F">
            <w:pPr>
              <w:jc w:val="center"/>
              <w:rPr>
                <w:sz w:val="18"/>
                <w:szCs w:val="18"/>
              </w:rPr>
            </w:pPr>
          </w:p>
        </w:tc>
        <w:tc>
          <w:tcPr>
            <w:tcW w:w="1702" w:type="dxa"/>
            <w:vMerge/>
            <w:tcBorders>
              <w:bottom w:val="single" w:sz="4" w:space="0" w:color="auto"/>
            </w:tcBorders>
          </w:tcPr>
          <w:p w:rsidR="00C1779F" w:rsidRPr="00882269" w:rsidRDefault="00C1779F" w:rsidP="00C1779F">
            <w:pPr>
              <w:spacing w:line="300" w:lineRule="auto"/>
              <w:rPr>
                <w:rFonts w:ascii="Tahoma" w:hAnsi="Tahoma" w:cs="Tahoma"/>
              </w:rPr>
            </w:pPr>
          </w:p>
        </w:tc>
        <w:tc>
          <w:tcPr>
            <w:tcW w:w="2268" w:type="dxa"/>
            <w:vMerge/>
            <w:tcBorders>
              <w:bottom w:val="single" w:sz="4" w:space="0" w:color="auto"/>
            </w:tcBorders>
          </w:tcPr>
          <w:p w:rsidR="00C1779F" w:rsidRPr="00882269" w:rsidRDefault="00C1779F" w:rsidP="00C1779F">
            <w:pPr>
              <w:spacing w:line="300" w:lineRule="auto"/>
              <w:rPr>
                <w:rFonts w:ascii="Tahoma" w:hAnsi="Tahoma" w:cs="Tahoma"/>
              </w:rPr>
            </w:pPr>
          </w:p>
        </w:tc>
      </w:tr>
      <w:tr w:rsidR="00C1779F" w:rsidRPr="00882269" w:rsidTr="00C1779F">
        <w:trPr>
          <w:trHeight w:val="1302"/>
          <w:jc w:val="center"/>
        </w:trPr>
        <w:tc>
          <w:tcPr>
            <w:tcW w:w="9644" w:type="dxa"/>
            <w:gridSpan w:val="5"/>
            <w:tcBorders>
              <w:top w:val="single" w:sz="4" w:space="0" w:color="auto"/>
              <w:left w:val="nil"/>
              <w:bottom w:val="nil"/>
              <w:right w:val="nil"/>
            </w:tcBorders>
            <w:shd w:val="clear" w:color="auto" w:fill="auto"/>
            <w:vAlign w:val="center"/>
          </w:tcPr>
          <w:p w:rsidR="00C1779F" w:rsidRDefault="00C1779F" w:rsidP="00C1779F">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rsidR="00C1779F" w:rsidRPr="00882269" w:rsidRDefault="00C1779F" w:rsidP="00C1779F">
            <w:pPr>
              <w:jc w:val="both"/>
              <w:rPr>
                <w:rFonts w:ascii="Tahoma" w:hAnsi="Tahoma" w:cs="Tahoma"/>
                <w:b/>
                <w:bCs/>
                <w:i/>
                <w:sz w:val="16"/>
                <w:szCs w:val="16"/>
              </w:rPr>
            </w:pPr>
          </w:p>
          <w:p w:rsidR="00C1779F" w:rsidRPr="00772A79" w:rsidRDefault="00C1779F" w:rsidP="00C1779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C1779F" w:rsidRPr="00772A79" w:rsidRDefault="00C1779F" w:rsidP="00C1779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C1779F" w:rsidRPr="00772A79" w:rsidRDefault="00C1779F" w:rsidP="00C1779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C1779F" w:rsidRPr="00772A79" w:rsidRDefault="00C1779F" w:rsidP="00C1779F">
            <w:pPr>
              <w:jc w:val="both"/>
              <w:rPr>
                <w:rFonts w:ascii="Tahoma" w:hAnsi="Tahoma" w:cs="Tahoma"/>
                <w:b/>
                <w:bCs/>
                <w:i/>
                <w:sz w:val="16"/>
                <w:szCs w:val="16"/>
                <w:lang w:val="es-ES_tradnl"/>
              </w:rPr>
            </w:pPr>
          </w:p>
          <w:p w:rsidR="00C1779F" w:rsidRPr="00882269" w:rsidRDefault="00C1779F" w:rsidP="00C1779F">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rsidR="00C1779F" w:rsidRPr="00882269" w:rsidRDefault="00C1779F" w:rsidP="00C1779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rsidR="00C1779F" w:rsidRPr="00882269" w:rsidRDefault="00C1779F" w:rsidP="00C1779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lastRenderedPageBreak/>
        <w:t>CONTROL Y SEGUIMIENTO DE LA CONSULTORÍA</w:t>
      </w:r>
      <w:bookmarkEnd w:id="147"/>
      <w:bookmarkEnd w:id="148"/>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C1779F" w:rsidRPr="00882269" w:rsidRDefault="00C1779F" w:rsidP="00C1779F">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C1779F" w:rsidRPr="00882269" w:rsidRDefault="00C1779F" w:rsidP="00C1779F">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C1779F" w:rsidRPr="00882269" w:rsidRDefault="00C1779F" w:rsidP="00C1779F">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C1779F" w:rsidRPr="00882269" w:rsidRDefault="00C1779F" w:rsidP="00C1779F">
      <w:pPr>
        <w:numPr>
          <w:ilvl w:val="1"/>
          <w:numId w:val="58"/>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C1779F" w:rsidRPr="00882269" w:rsidRDefault="00C1779F" w:rsidP="00C1779F">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C1779F" w:rsidRPr="00882269" w:rsidRDefault="00C1779F" w:rsidP="00C1779F">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C1779F" w:rsidRPr="00882269" w:rsidRDefault="00C1779F" w:rsidP="00C1779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rsidR="00C1779F" w:rsidRPr="00882269" w:rsidRDefault="00C1779F" w:rsidP="00C1779F">
      <w:pPr>
        <w:rPr>
          <w:lang w:val="es-ES_tradnl"/>
        </w:rPr>
      </w:pPr>
    </w:p>
    <w:p w:rsidR="00C1779F" w:rsidRPr="00882269" w:rsidRDefault="00C1779F" w:rsidP="00C1779F">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C1779F" w:rsidRDefault="00C1779F" w:rsidP="00C1779F">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535"/>
        <w:gridCol w:w="4653"/>
        <w:gridCol w:w="1335"/>
        <w:gridCol w:w="2305"/>
      </w:tblGrid>
      <w:tr w:rsidR="00C1779F" w:rsidRPr="00D93702" w:rsidTr="00C1779F">
        <w:trPr>
          <w:trHeight w:val="619"/>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C1779F" w:rsidRPr="00D93702" w:rsidRDefault="00C1779F" w:rsidP="00C1779F">
            <w:pPr>
              <w:jc w:val="center"/>
              <w:rPr>
                <w:rFonts w:ascii="Calibri" w:hAnsi="Calibri" w:cs="Calibri"/>
                <w:b/>
                <w:bCs/>
                <w:color w:val="000000"/>
                <w:sz w:val="16"/>
                <w:szCs w:val="16"/>
                <w:lang w:eastAsia="es-ES"/>
              </w:rPr>
            </w:pPr>
            <w:r>
              <w:rPr>
                <w:rFonts w:ascii="Tahoma" w:hAnsi="Tahoma" w:cs="Tahoma"/>
                <w:b/>
                <w:sz w:val="18"/>
                <w:szCs w:val="18"/>
              </w:rPr>
              <w:t xml:space="preserve">                  </w:t>
            </w:r>
          </w:p>
        </w:tc>
        <w:tc>
          <w:tcPr>
            <w:tcW w:w="49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C1779F" w:rsidRPr="00D93702" w:rsidRDefault="00C1779F" w:rsidP="00C1779F">
            <w:pPr>
              <w:jc w:val="center"/>
              <w:rPr>
                <w:rFonts w:ascii="Calibri" w:hAnsi="Calibri" w:cs="Calibri"/>
                <w:b/>
                <w:bCs/>
                <w:color w:val="000000"/>
                <w:sz w:val="16"/>
                <w:szCs w:val="16"/>
                <w:lang w:eastAsia="es-ES"/>
              </w:rPr>
            </w:pPr>
            <w:r w:rsidRPr="00882269">
              <w:rPr>
                <w:rFonts w:ascii="Tahoma" w:hAnsi="Tahoma" w:cs="Tahoma"/>
                <w:b/>
                <w:sz w:val="18"/>
                <w:szCs w:val="18"/>
              </w:rPr>
              <w:t>DESCRIPCIÓN DE INSUMOS</w:t>
            </w:r>
          </w:p>
        </w:tc>
        <w:tc>
          <w:tcPr>
            <w:tcW w:w="1417"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C1779F" w:rsidRPr="00D93702" w:rsidRDefault="00C1779F" w:rsidP="00C1779F">
            <w:pPr>
              <w:jc w:val="center"/>
              <w:rPr>
                <w:rFonts w:ascii="Calibri" w:hAnsi="Calibri" w:cs="Calibri"/>
                <w:b/>
                <w:bCs/>
                <w:color w:val="000000"/>
                <w:sz w:val="16"/>
                <w:szCs w:val="16"/>
                <w:lang w:eastAsia="es-ES"/>
              </w:rPr>
            </w:pPr>
            <w:r w:rsidRPr="00882269">
              <w:rPr>
                <w:rFonts w:ascii="Tahoma" w:hAnsi="Tahoma" w:cs="Tahoma"/>
                <w:b/>
                <w:sz w:val="18"/>
                <w:szCs w:val="18"/>
              </w:rPr>
              <w:t>UNIDAD</w:t>
            </w:r>
          </w:p>
        </w:tc>
        <w:tc>
          <w:tcPr>
            <w:tcW w:w="245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C1779F" w:rsidRPr="00D93702" w:rsidRDefault="00C1779F" w:rsidP="00C1779F">
            <w:pPr>
              <w:jc w:val="center"/>
              <w:rPr>
                <w:rFonts w:ascii="Calibri" w:hAnsi="Calibri" w:cs="Calibri"/>
                <w:b/>
                <w:bCs/>
                <w:color w:val="000000"/>
                <w:sz w:val="16"/>
                <w:szCs w:val="16"/>
                <w:lang w:eastAsia="es-ES"/>
              </w:rPr>
            </w:pPr>
            <w:r w:rsidRPr="00882269">
              <w:rPr>
                <w:rFonts w:ascii="Tahoma" w:hAnsi="Tahoma" w:cs="Tahoma"/>
                <w:b/>
                <w:sz w:val="18"/>
                <w:szCs w:val="18"/>
              </w:rPr>
              <w:t xml:space="preserve">CANTIDAD (para el total de las viviendas) </w:t>
            </w:r>
          </w:p>
        </w:tc>
      </w:tr>
      <w:tr w:rsidR="00C1779F" w:rsidRPr="00D93702" w:rsidTr="00C1779F">
        <w:trPr>
          <w:trHeight w:val="292"/>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bottom"/>
          </w:tcPr>
          <w:p w:rsidR="00C1779F" w:rsidRPr="00D93702" w:rsidRDefault="00C1779F" w:rsidP="00C1779F">
            <w:pPr>
              <w:jc w:val="center"/>
              <w:rPr>
                <w:rFonts w:ascii="Calibri" w:hAnsi="Calibri" w:cs="Calibri"/>
                <w:b/>
                <w:bCs/>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C1779F" w:rsidRPr="00D93702" w:rsidTr="00C1779F">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w:t>
            </w:r>
          </w:p>
        </w:tc>
        <w:tc>
          <w:tcPr>
            <w:tcW w:w="4962" w:type="dxa"/>
            <w:tcBorders>
              <w:top w:val="single" w:sz="4" w:space="0" w:color="000000"/>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single" w:sz="4" w:space="0" w:color="000000"/>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359,20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1.300,00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7.000,00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5.350,00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1.111,68</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154,50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ARENA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526,90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285,50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lastRenderedPageBreak/>
              <w:t>11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1.720,00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4.597,60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905,00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216,30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1.223,60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20.679,85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24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BL</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6.682,29</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25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167,75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CHAPA EXTERIOR</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2.829,00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197,50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792,00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410,50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2.600,00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25,00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244,00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44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217,40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45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1.118,62</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46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842,85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lastRenderedPageBreak/>
              <w:t>47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238,84</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48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159.936,00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19.580,00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30.500,00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1.152,43</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11.133,40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5.878,25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MADERA DURA (2"X6")</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14.819,05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1.972,74</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1.670,63</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69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43,90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3.923,42</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452,50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124,15</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79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1.352,90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SOCKET PLATO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lastRenderedPageBreak/>
              <w:t>83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TEE PVC DESAGÜE 4" A 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205,00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89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550,00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93</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94</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1.740,00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95</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510,00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96</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FF0000"/>
                <w:sz w:val="16"/>
                <w:szCs w:val="16"/>
                <w:highlight w:val="cyan"/>
                <w:lang w:eastAsia="es-ES"/>
              </w:rPr>
            </w:pPr>
            <w:r>
              <w:rPr>
                <w:rFonts w:ascii="Calibri" w:hAnsi="Calibri" w:cs="Calibri"/>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FF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FF0000"/>
                <w:sz w:val="16"/>
                <w:szCs w:val="16"/>
                <w:highlight w:val="cyan"/>
                <w:lang w:eastAsia="es-ES"/>
              </w:rPr>
            </w:pPr>
            <w:r>
              <w:rPr>
                <w:rFonts w:ascii="Calibri" w:hAnsi="Calibri" w:cs="Calibri"/>
                <w:color w:val="000000"/>
                <w:sz w:val="16"/>
                <w:szCs w:val="16"/>
              </w:rPr>
              <w:t>5.975,00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97</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500,00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98</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609,00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99</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cyan"/>
                <w:lang w:eastAsia="es-ES"/>
              </w:rPr>
            </w:pPr>
            <w:r>
              <w:rPr>
                <w:rFonts w:ascii="Calibri" w:hAnsi="Calibri" w:cs="Calibri"/>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jc w:val="right"/>
              <w:rPr>
                <w:rFonts w:ascii="Calibri" w:hAnsi="Calibri" w:cs="Calibri"/>
                <w:color w:val="000000"/>
                <w:sz w:val="16"/>
                <w:szCs w:val="16"/>
                <w:highlight w:val="cyan"/>
                <w:lang w:eastAsia="es-ES"/>
              </w:rPr>
            </w:pPr>
            <w:r>
              <w:rPr>
                <w:rFonts w:ascii="Calibri" w:hAnsi="Calibri" w:cs="Calibri"/>
                <w:color w:val="000000"/>
                <w:sz w:val="16"/>
                <w:szCs w:val="16"/>
              </w:rPr>
              <w:t>800,00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100</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101</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r>
      <w:tr w:rsidR="00C1779F" w:rsidRPr="00D93702" w:rsidTr="00C177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102</w:t>
            </w:r>
          </w:p>
        </w:tc>
        <w:tc>
          <w:tcPr>
            <w:tcW w:w="4962" w:type="dxa"/>
            <w:tcBorders>
              <w:top w:val="nil"/>
              <w:left w:val="nil"/>
              <w:bottom w:val="single" w:sz="4" w:space="0" w:color="000000"/>
              <w:right w:val="single" w:sz="4" w:space="0" w:color="000000"/>
            </w:tcBorders>
            <w:shd w:val="clear" w:color="auto" w:fill="auto"/>
            <w:noWrap/>
            <w:vAlign w:val="bottom"/>
          </w:tcPr>
          <w:p w:rsidR="00C1779F" w:rsidRPr="00AE2472" w:rsidRDefault="00C1779F" w:rsidP="00C1779F">
            <w:pPr>
              <w:rPr>
                <w:rFonts w:ascii="Calibri" w:hAnsi="Calibri" w:cs="Calibri"/>
                <w:color w:val="000000"/>
                <w:sz w:val="16"/>
                <w:szCs w:val="16"/>
                <w:highlight w:val="yellow"/>
                <w:lang w:eastAsia="es-ES"/>
              </w:rPr>
            </w:pPr>
            <w:r>
              <w:rPr>
                <w:rFonts w:ascii="Calibri" w:hAnsi="Calibri" w:cs="Calibri"/>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rsidR="00C1779F" w:rsidRPr="00D93702" w:rsidRDefault="00C1779F" w:rsidP="00C1779F">
            <w:pPr>
              <w:jc w:val="right"/>
              <w:rPr>
                <w:rFonts w:ascii="Calibri" w:hAnsi="Calibri" w:cs="Calibri"/>
                <w:color w:val="000000"/>
                <w:sz w:val="16"/>
                <w:szCs w:val="16"/>
                <w:lang w:eastAsia="es-ES"/>
              </w:rPr>
            </w:pPr>
            <w:r>
              <w:rPr>
                <w:rFonts w:ascii="Calibri" w:hAnsi="Calibri" w:cs="Calibri"/>
                <w:color w:val="000000"/>
                <w:sz w:val="16"/>
                <w:szCs w:val="16"/>
              </w:rPr>
              <w:t>108.548,70</w:t>
            </w:r>
          </w:p>
        </w:tc>
      </w:tr>
    </w:tbl>
    <w:p w:rsidR="00C1779F" w:rsidRPr="00882269" w:rsidRDefault="00C1779F" w:rsidP="00C1779F">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522"/>
        <w:gridCol w:w="968"/>
        <w:gridCol w:w="824"/>
        <w:gridCol w:w="1546"/>
      </w:tblGrid>
      <w:tr w:rsidR="00C1779F" w:rsidRPr="00882269" w:rsidTr="00C1779F">
        <w:trPr>
          <w:trHeight w:val="20"/>
          <w:jc w:val="center"/>
        </w:trPr>
        <w:tc>
          <w:tcPr>
            <w:tcW w:w="5000" w:type="pct"/>
            <w:gridSpan w:val="5"/>
            <w:shd w:val="clear" w:color="auto" w:fill="DEEAF6" w:themeFill="accent5" w:themeFillTint="33"/>
            <w:noWrap/>
            <w:vAlign w:val="center"/>
            <w:hideMark/>
          </w:tcPr>
          <w:p w:rsidR="00C1779F" w:rsidRPr="00882269" w:rsidRDefault="00C1779F" w:rsidP="00C1779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1779F" w:rsidRPr="00882269" w:rsidTr="00C1779F">
        <w:trPr>
          <w:trHeight w:val="20"/>
          <w:jc w:val="center"/>
        </w:trPr>
        <w:tc>
          <w:tcPr>
            <w:tcW w:w="574" w:type="pct"/>
            <w:shd w:val="clear" w:color="000000" w:fill="F2F2F2"/>
            <w:noWrap/>
            <w:vAlign w:val="center"/>
            <w:hideMark/>
          </w:tcPr>
          <w:p w:rsidR="00C1779F" w:rsidRPr="00882269" w:rsidRDefault="00C1779F" w:rsidP="00C1779F">
            <w:pPr>
              <w:jc w:val="center"/>
              <w:rPr>
                <w:rFonts w:ascii="Tahoma" w:hAnsi="Tahoma" w:cs="Tahoma"/>
                <w:sz w:val="18"/>
                <w:szCs w:val="18"/>
                <w:lang w:eastAsia="es-ES"/>
              </w:rPr>
            </w:pPr>
            <w:r>
              <w:rPr>
                <w:rFonts w:ascii="Tahoma" w:hAnsi="Tahoma" w:cs="Tahoma"/>
                <w:sz w:val="18"/>
                <w:szCs w:val="18"/>
                <w:lang w:eastAsia="es-ES"/>
              </w:rPr>
              <w:t>103</w:t>
            </w:r>
          </w:p>
        </w:tc>
        <w:tc>
          <w:tcPr>
            <w:tcW w:w="2459" w:type="pct"/>
            <w:shd w:val="clear" w:color="000000" w:fill="FFFFFF"/>
            <w:noWrap/>
            <w:vAlign w:val="center"/>
          </w:tcPr>
          <w:p w:rsidR="00C1779F" w:rsidRPr="00882269" w:rsidRDefault="00C1779F" w:rsidP="00C1779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rsidR="00C1779F" w:rsidRPr="00882269" w:rsidRDefault="00C1779F" w:rsidP="00C1779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92" w:type="pct"/>
            <w:shd w:val="clear" w:color="000000" w:fill="FFFFFF"/>
            <w:noWrap/>
            <w:vAlign w:val="center"/>
          </w:tcPr>
          <w:p w:rsidR="00C1779F" w:rsidRPr="00882269" w:rsidRDefault="00C1779F" w:rsidP="00C1779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901" w:type="pct"/>
            <w:shd w:val="clear" w:color="000000" w:fill="FFFFFF"/>
            <w:vAlign w:val="center"/>
          </w:tcPr>
          <w:p w:rsidR="00C1779F" w:rsidRPr="00882269" w:rsidRDefault="00C1779F" w:rsidP="00C1779F">
            <w:pPr>
              <w:jc w:val="right"/>
              <w:rPr>
                <w:rFonts w:ascii="Tahoma" w:hAnsi="Tahoma" w:cs="Tahoma"/>
                <w:color w:val="FF0000"/>
                <w:sz w:val="18"/>
                <w:szCs w:val="18"/>
                <w:lang w:eastAsia="es-ES"/>
              </w:rPr>
            </w:pPr>
            <w:r>
              <w:rPr>
                <w:rFonts w:ascii="Tahoma" w:hAnsi="Tahoma" w:cs="Tahoma"/>
                <w:color w:val="FF0000"/>
                <w:sz w:val="18"/>
                <w:szCs w:val="18"/>
                <w:lang w:eastAsia="es-ES"/>
              </w:rPr>
              <w:t>519.313,99</w:t>
            </w:r>
          </w:p>
        </w:tc>
      </w:tr>
    </w:tbl>
    <w:p w:rsidR="00C1779F" w:rsidRPr="00882269" w:rsidRDefault="00C1779F" w:rsidP="00C177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C1779F" w:rsidRPr="00882269" w:rsidRDefault="00C1779F" w:rsidP="00C177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C1779F" w:rsidRPr="00882269" w:rsidRDefault="00C1779F" w:rsidP="00C1779F">
      <w:pPr>
        <w:spacing w:line="260" w:lineRule="atLeast"/>
        <w:jc w:val="both"/>
        <w:rPr>
          <w:rFonts w:ascii="Tahoma" w:hAnsi="Tahoma" w:cs="Tahoma"/>
          <w:lang w:val="es-ES_tradnl"/>
        </w:rPr>
      </w:pPr>
    </w:p>
    <w:p w:rsidR="00C1779F" w:rsidRDefault="00C1779F" w:rsidP="00C1779F">
      <w:pPr>
        <w:numPr>
          <w:ilvl w:val="0"/>
          <w:numId w:val="45"/>
        </w:numPr>
        <w:spacing w:line="260" w:lineRule="atLeast"/>
        <w:ind w:left="426"/>
        <w:rPr>
          <w:rFonts w:ascii="Tahoma" w:hAnsi="Tahoma" w:cs="Tahoma"/>
          <w:b/>
          <w:lang w:eastAsia="es-BO"/>
        </w:rPr>
      </w:pPr>
      <w:r w:rsidRPr="00A75F2C">
        <w:rPr>
          <w:rFonts w:ascii="Tahoma" w:hAnsi="Tahoma" w:cs="Tahoma"/>
          <w:b/>
          <w:lang w:eastAsia="es-BO"/>
        </w:rPr>
        <w:t>APORTE PROPIO.</w:t>
      </w:r>
    </w:p>
    <w:p w:rsidR="000E3C65" w:rsidRPr="00A75F2C" w:rsidRDefault="000E3C65" w:rsidP="000E3C65">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C1779F" w:rsidRPr="00B56F70" w:rsidTr="00C1779F">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EEAF6" w:themeFill="accent5" w:themeFillTint="33"/>
            <w:noWrap/>
            <w:vAlign w:val="center"/>
            <w:hideMark/>
          </w:tcPr>
          <w:p w:rsidR="00C1779F" w:rsidRPr="00A75F2C" w:rsidRDefault="00C1779F" w:rsidP="00C1779F">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EEAF6" w:themeFill="accent5" w:themeFillTint="33"/>
            <w:noWrap/>
            <w:vAlign w:val="center"/>
            <w:hideMark/>
          </w:tcPr>
          <w:p w:rsidR="00C1779F" w:rsidRPr="00A75F2C" w:rsidRDefault="00C1779F" w:rsidP="00C1779F">
            <w:pPr>
              <w:jc w:val="center"/>
              <w:rPr>
                <w:rFonts w:ascii="Tahoma" w:hAnsi="Tahoma" w:cs="Tahoma"/>
                <w:b/>
                <w:lang w:eastAsia="es-ES"/>
              </w:rPr>
            </w:pPr>
            <w:r w:rsidRPr="00A75F2C">
              <w:rPr>
                <w:rFonts w:ascii="Tahoma" w:hAnsi="Tahoma" w:cs="Tahoma"/>
                <w:b/>
                <w:lang w:eastAsia="es-ES"/>
              </w:rPr>
              <w:t>UNIDAD</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M3</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lastRenderedPageBreak/>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KG</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M3</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M3</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r w:rsidR="00C1779F" w:rsidRPr="00B56F70" w:rsidTr="00C177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79F" w:rsidRPr="00B56F70" w:rsidRDefault="00C1779F" w:rsidP="00C1779F">
            <w:pPr>
              <w:jc w:val="center"/>
              <w:rPr>
                <w:rFonts w:ascii="Tahoma" w:hAnsi="Tahoma" w:cs="Tahoma"/>
                <w:color w:val="FF0000"/>
                <w:sz w:val="18"/>
                <w:szCs w:val="18"/>
                <w:lang w:eastAsia="es-ES"/>
              </w:rPr>
            </w:pPr>
            <w:r>
              <w:rPr>
                <w:rFonts w:ascii="Calibri" w:hAnsi="Calibri" w:cs="Calibri"/>
                <w:color w:val="000000"/>
                <w:sz w:val="16"/>
                <w:szCs w:val="16"/>
              </w:rPr>
              <w:t>HR</w:t>
            </w:r>
          </w:p>
        </w:tc>
      </w:tr>
    </w:tbl>
    <w:p w:rsidR="00C1779F" w:rsidRDefault="00C1779F" w:rsidP="00C1779F">
      <w:pPr>
        <w:keepNext/>
        <w:numPr>
          <w:ilvl w:val="0"/>
          <w:numId w:val="26"/>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tbl>
      <w:tblPr>
        <w:tblW w:w="9776" w:type="dxa"/>
        <w:tblCellMar>
          <w:left w:w="70" w:type="dxa"/>
          <w:right w:w="70" w:type="dxa"/>
        </w:tblCellMar>
        <w:tblLook w:val="04A0" w:firstRow="1" w:lastRow="0" w:firstColumn="1" w:lastColumn="0" w:noHBand="0" w:noVBand="1"/>
      </w:tblPr>
      <w:tblGrid>
        <w:gridCol w:w="6516"/>
        <w:gridCol w:w="1276"/>
        <w:gridCol w:w="1984"/>
      </w:tblGrid>
      <w:tr w:rsidR="00C1779F" w:rsidRPr="00D51370" w:rsidTr="00C1779F">
        <w:trPr>
          <w:trHeight w:val="255"/>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jc w:val="center"/>
              <w:rPr>
                <w:rFonts w:ascii="Calibri" w:hAnsi="Calibri" w:cs="Calibri"/>
                <w:color w:val="000000"/>
                <w:lang w:eastAsia="es-ES"/>
              </w:rPr>
            </w:pPr>
            <w:r w:rsidRPr="00D51370">
              <w:rPr>
                <w:rFonts w:ascii="Calibri" w:hAnsi="Calibri" w:cs="Calibri"/>
                <w:color w:val="000000"/>
                <w:lang w:eastAsia="es-ES"/>
              </w:rPr>
              <w:t>ITEM</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C1779F" w:rsidRPr="00D51370" w:rsidRDefault="00C1779F" w:rsidP="00C1779F">
            <w:pPr>
              <w:jc w:val="center"/>
              <w:rPr>
                <w:rFonts w:ascii="Calibri" w:hAnsi="Calibri" w:cs="Calibri"/>
                <w:color w:val="000000"/>
                <w:lang w:eastAsia="es-ES"/>
              </w:rPr>
            </w:pPr>
            <w:r w:rsidRPr="00D51370">
              <w:rPr>
                <w:rFonts w:ascii="Calibri" w:hAnsi="Calibri" w:cs="Calibri"/>
                <w:color w:val="000000"/>
                <w:lang w:eastAsia="es-ES"/>
              </w:rPr>
              <w:t>UNIDAD</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C1779F" w:rsidRPr="00D51370" w:rsidRDefault="00C1779F" w:rsidP="00C1779F">
            <w:pPr>
              <w:jc w:val="center"/>
              <w:rPr>
                <w:rFonts w:ascii="Calibri" w:hAnsi="Calibri" w:cs="Calibri"/>
                <w:color w:val="000000"/>
                <w:lang w:eastAsia="es-ES"/>
              </w:rPr>
            </w:pPr>
            <w:r w:rsidRPr="00D51370">
              <w:rPr>
                <w:rFonts w:ascii="Calibri" w:hAnsi="Calibri" w:cs="Calibri"/>
                <w:color w:val="000000"/>
                <w:lang w:eastAsia="es-ES"/>
              </w:rPr>
              <w:t>CANTIDAD</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PERSONAL DE PROYECTO (FACTURADO RURAL)</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ROPA DE TRABAJO</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OVEROL</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GORRA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14</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MUEBLES Y ENSERES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EQUIPO DE COMPUTACIÓN</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MATERIAL INFORMATIVO</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lastRenderedPageBreak/>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MATERIAL DE APOYO AL MEJORAMIENTO DE VIVIENDA</w:t>
            </w:r>
          </w:p>
        </w:tc>
      </w:tr>
      <w:tr w:rsidR="00C1779F" w:rsidRPr="00D51370" w:rsidTr="00C177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STK</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100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MATERIAL DE ESCRITORIO</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7</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PQT</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7</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7</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7</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15</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CAPACITACIÓN TALLER PARA LIDERES Y AUTORIDADES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CAPACITACIÓN TALLER PARA PROMOTORES Y ALMACENEROS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25</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CAPACITACIÓN TALLER EN TÉCNICAS CONSTRUCTIVAS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lastRenderedPageBreak/>
              <w:t>TAJADOR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30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10</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REFRIGERIOS PARA CAPACITACIONES O TALLERES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800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800</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HERRAMIENTAS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16</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16</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RL</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8</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lastRenderedPageBreak/>
              <w:t>COMBUSTIBLES Y LUBRICANTES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500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4500</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2</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14</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MANTENIMIENTO Y REPARACIÓN DE MOTORIZADOS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ALQUILERES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w:t>
            </w:r>
          </w:p>
        </w:tc>
      </w:tr>
      <w:tr w:rsidR="00C1779F" w:rsidRPr="00D51370" w:rsidTr="00C177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GASTOS VARIOS</w:t>
            </w:r>
          </w:p>
        </w:tc>
      </w:tr>
      <w:tr w:rsidR="00C1779F" w:rsidRPr="00D51370" w:rsidTr="00C177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D51370" w:rsidRDefault="00C1779F" w:rsidP="00C1779F">
            <w:pPr>
              <w:jc w:val="right"/>
              <w:rPr>
                <w:rFonts w:ascii="Calibri" w:hAnsi="Calibri" w:cs="Calibri"/>
                <w:color w:val="000000"/>
                <w:lang w:eastAsia="es-ES"/>
              </w:rPr>
            </w:pPr>
            <w:r w:rsidRPr="00D51370">
              <w:rPr>
                <w:rFonts w:ascii="Calibri" w:hAnsi="Calibri" w:cs="Calibri"/>
                <w:color w:val="000000"/>
                <w:lang w:eastAsia="es-ES"/>
              </w:rPr>
              <w:t>100</w:t>
            </w:r>
          </w:p>
        </w:tc>
      </w:tr>
    </w:tbl>
    <w:p w:rsidR="00C1779F" w:rsidRPr="00882269" w:rsidRDefault="00C1779F" w:rsidP="00C1779F">
      <w:pPr>
        <w:keepNext/>
        <w:numPr>
          <w:ilvl w:val="0"/>
          <w:numId w:val="26"/>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rsidR="00C1779F" w:rsidRPr="00882269" w:rsidRDefault="00C1779F" w:rsidP="00C1779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C1779F" w:rsidRDefault="00C1779F" w:rsidP="00C1779F">
      <w:pPr>
        <w:rPr>
          <w:lang w:val="es-ES_tradnl"/>
        </w:rPr>
      </w:pPr>
    </w:p>
    <w:tbl>
      <w:tblPr>
        <w:tblW w:w="9776" w:type="dxa"/>
        <w:tblCellMar>
          <w:left w:w="70" w:type="dxa"/>
          <w:right w:w="70" w:type="dxa"/>
        </w:tblCellMar>
        <w:tblLook w:val="04A0" w:firstRow="1" w:lastRow="0" w:firstColumn="1" w:lastColumn="0" w:noHBand="0" w:noVBand="1"/>
      </w:tblPr>
      <w:tblGrid>
        <w:gridCol w:w="704"/>
        <w:gridCol w:w="6662"/>
        <w:gridCol w:w="2410"/>
      </w:tblGrid>
      <w:tr w:rsidR="00C1779F" w:rsidRPr="00DA29AC" w:rsidTr="00C1779F">
        <w:trPr>
          <w:trHeight w:val="3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C1779F" w:rsidRPr="00DA29AC" w:rsidRDefault="00C1779F" w:rsidP="00C1779F">
            <w:pPr>
              <w:jc w:val="center"/>
              <w:rPr>
                <w:rFonts w:ascii="Calibri" w:hAnsi="Calibri" w:cs="Calibri"/>
                <w:color w:val="000000"/>
                <w:sz w:val="16"/>
                <w:szCs w:val="16"/>
                <w:lang w:eastAsia="es-ES"/>
              </w:rPr>
            </w:pPr>
            <w:bookmarkStart w:id="156" w:name="_Toc71811174"/>
            <w:r w:rsidRPr="00DA29AC">
              <w:rPr>
                <w:rFonts w:ascii="Calibri" w:hAnsi="Calibri" w:cs="Calibri"/>
                <w:color w:val="000000"/>
                <w:sz w:val="16"/>
                <w:szCs w:val="16"/>
                <w:lang w:eastAsia="es-ES"/>
              </w:rPr>
              <w:t>NUM ITEM</w:t>
            </w:r>
          </w:p>
        </w:tc>
        <w:tc>
          <w:tcPr>
            <w:tcW w:w="6662" w:type="dxa"/>
            <w:tcBorders>
              <w:top w:val="single" w:sz="4" w:space="0" w:color="000000"/>
              <w:left w:val="nil"/>
              <w:bottom w:val="single" w:sz="4" w:space="0" w:color="000000"/>
              <w:right w:val="single" w:sz="4" w:space="0" w:color="000000"/>
            </w:tcBorders>
            <w:shd w:val="clear" w:color="000000" w:fill="66B2FF"/>
            <w:vAlign w:val="bottom"/>
            <w:hideMark/>
          </w:tcPr>
          <w:p w:rsidR="00C1779F" w:rsidRPr="00DA29AC" w:rsidRDefault="00C1779F" w:rsidP="00C177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NOMBRE DEL ITEM</w:t>
            </w:r>
          </w:p>
        </w:tc>
        <w:tc>
          <w:tcPr>
            <w:tcW w:w="2410" w:type="dxa"/>
            <w:tcBorders>
              <w:top w:val="single" w:sz="4" w:space="0" w:color="000000"/>
              <w:left w:val="nil"/>
              <w:bottom w:val="single" w:sz="4" w:space="0" w:color="000000"/>
              <w:right w:val="single" w:sz="4" w:space="0" w:color="000000"/>
            </w:tcBorders>
            <w:shd w:val="clear" w:color="000000" w:fill="66B2FF"/>
            <w:noWrap/>
            <w:vAlign w:val="bottom"/>
            <w:hideMark/>
          </w:tcPr>
          <w:p w:rsidR="00C1779F" w:rsidRPr="00DA29AC" w:rsidRDefault="00C1779F" w:rsidP="00C177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UNIDAD DE MEDIDA</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TRAZADO Y REPLANTEO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EXCAVACIÓN DE 0 A 2,50 M (SIN AGOTAMIENTO)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HORMIGÓN POBRE P/ BASE DE ZAPATAS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ZAPATA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RELLENO Y COMPACTADO S/ MATERIAL</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6</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COLUMNA DE HORMIGÓN ARMADO (0,25X0,25)</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7</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CIMIENTO DE HORMIGÓN CICLÓPEO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8</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SOBRECIMIENTO DE HORMIGÓN CICLÓPEO 50% PIEDRA DESPLAZADORA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9</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IMPERMEABILIZACIÓN CON CARTÓN ASFALTICO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4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10</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DE 6H C/MORTERO DE CEMENTO (25X15X10) E=10 cm</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DINTEL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VIGA CADENA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4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CUBIERTA DE CALAMINA GALVANIZADA ONDULADA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PREPINTADA C/MADERAMEN</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14</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LOSA LLENA DE HORMIGÓN ARMADO P/TANQUE ELEVADO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15</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EMPEDRADO Y CONTRAPISO DE CEMENTO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16</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ACERA DE CEMENTO E=5 CM CON EMPEDRADO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17</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GAMBOTE C/MORTERO DE CEMENTO (23X10X5)</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18</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BOTAGUAS DE LADRILLO CERÁMICO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lastRenderedPageBreak/>
              <w:t>19</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MESÓN DE HORMIGÓN ARMADO PARA COCINA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20</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DE CIELO RASO B/CUBIERTA INCLINADA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66"/>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CIELO FALSO DE PLACA PVC C/ESTRUCTURA GALVANIZADA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YESO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24</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EXTERIOR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25</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SANITARIA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26</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DE AGUA POTABLE</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27</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PISO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28</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29</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PARA MESÓN</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30</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ZÓCALO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TABLERO DE DISTRIBUCIÓN (3 CIRCUITOS)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FOCO LED 18W)</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PANEL LED 18 W)</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34</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TOMACORRIENTE DOBLE)</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35</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(TOMA DE FUERZA)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36</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DUCHA ELÉCTRICA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21"/>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37</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VENTANA DE ALUMINIO LÍNEA 25 C/VIDRIO 4MM Y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282"/>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38</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LAVANDERÍA DE CEMENTO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39</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INODORO C/TANQUE BAJO Y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40</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LAVAMANOS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5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LAVAPLATOS DE DOS FOSAS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INTERIOR LATEX</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LATEX CIELO RASO</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44</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EXTERIOR LATEX</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45</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CANALETA DE CALAMINA GALVANIZADA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CORTE 33</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46</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BAJANTE DE PVC 3"</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C1779F" w:rsidRPr="00DA29AC" w:rsidTr="00C177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47</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PUERTA TABLERO DE MADERA SEMIDURA C/BARNIZ (1,00X2,10)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46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48</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PUERTA TABLERO DE MADERA SEMIDURA C/BARNIZ (0,90X2,10)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43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49</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PROVISION Y COLOCADO DE TANQUE PLASTICO DE AGUA DE 450 LITROS C/ ACCESORIOS</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50</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DE INSPECCIÓN DE LADRILLO GAMBOTE (23X10X5) (0,60X0,60)</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51</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SÉPTICA DE LADRILLO GAMBOTE (23X10X5) (1,50X1,50)</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52</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POZO ABSORBENTE DE MAMPOSTERÍA DE PIEDRA H=2,50</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C1779F" w:rsidRPr="00DA29AC" w:rsidTr="00C177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DA29AC" w:rsidRDefault="00C1779F" w:rsidP="00C177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53</w:t>
            </w:r>
          </w:p>
        </w:tc>
        <w:tc>
          <w:tcPr>
            <w:tcW w:w="6662" w:type="dxa"/>
            <w:tcBorders>
              <w:top w:val="nil"/>
              <w:left w:val="nil"/>
              <w:bottom w:val="single" w:sz="4" w:space="0" w:color="000000"/>
              <w:right w:val="single" w:sz="4" w:space="0" w:color="000000"/>
            </w:tcBorders>
            <w:shd w:val="clear" w:color="auto" w:fill="auto"/>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LIMPIEZA GENERAL</w:t>
            </w:r>
          </w:p>
        </w:tc>
        <w:tc>
          <w:tcPr>
            <w:tcW w:w="2410" w:type="dxa"/>
            <w:tcBorders>
              <w:top w:val="nil"/>
              <w:left w:val="nil"/>
              <w:bottom w:val="single" w:sz="4" w:space="0" w:color="000000"/>
              <w:right w:val="single" w:sz="4" w:space="0" w:color="000000"/>
            </w:tcBorders>
            <w:shd w:val="clear" w:color="auto" w:fill="auto"/>
            <w:noWrap/>
            <w:vAlign w:val="bottom"/>
            <w:hideMark/>
          </w:tcPr>
          <w:p w:rsidR="00C1779F" w:rsidRPr="00DA29AC" w:rsidRDefault="00C1779F" w:rsidP="00C177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bl>
    <w:p w:rsidR="00C1779F" w:rsidRPr="0053408B" w:rsidRDefault="00C1779F" w:rsidP="00C1779F"/>
    <w:p w:rsidR="00C1779F" w:rsidRPr="00882269" w:rsidRDefault="00C1779F" w:rsidP="00C1779F">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50"/>
      <w:r w:rsidRPr="00882269">
        <w:rPr>
          <w:rFonts w:ascii="Tahoma" w:hAnsi="Tahoma" w:cs="Tahoma"/>
          <w:b/>
          <w:bCs/>
          <w:color w:val="000000"/>
          <w:kern w:val="32"/>
          <w:lang w:val="es-ES_tradnl"/>
        </w:rPr>
        <w:t>CONSTRUCCIÓN</w:t>
      </w:r>
      <w:bookmarkEnd w:id="156"/>
    </w:p>
    <w:p w:rsidR="00C1779F" w:rsidRPr="00882269" w:rsidRDefault="00C1779F" w:rsidP="00C1779F">
      <w:pPr>
        <w:rPr>
          <w:lang w:val="es-ES_tradnl"/>
        </w:rPr>
      </w:pPr>
    </w:p>
    <w:p w:rsidR="00C1779F" w:rsidRPr="00F15D7F" w:rsidRDefault="00C1779F" w:rsidP="00C1779F">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rsidR="00C1779F" w:rsidRPr="00B9073F" w:rsidRDefault="00C1779F" w:rsidP="00C1779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C1779F" w:rsidRPr="00882269" w:rsidRDefault="00C1779F" w:rsidP="00C1779F">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rsidR="00C1779F" w:rsidRPr="00882269" w:rsidRDefault="00C1779F" w:rsidP="00C1779F">
      <w:pPr>
        <w:jc w:val="both"/>
        <w:rPr>
          <w:rFonts w:ascii="Tahoma" w:hAnsi="Tahoma" w:cs="Tahoma"/>
          <w:lang w:val="es-ES_tradnl"/>
        </w:rPr>
      </w:pPr>
    </w:p>
    <w:p w:rsidR="00C1779F" w:rsidRPr="00882269" w:rsidRDefault="00C1779F" w:rsidP="00C1779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C1779F" w:rsidRPr="00882269" w:rsidRDefault="00C1779F" w:rsidP="00C1779F">
      <w:pPr>
        <w:jc w:val="both"/>
        <w:rPr>
          <w:lang w:val="es-ES_tradnl"/>
        </w:rPr>
      </w:pPr>
    </w:p>
    <w:p w:rsidR="00C1779F" w:rsidRPr="00882269" w:rsidRDefault="00C1779F" w:rsidP="00C1779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C1779F" w:rsidRPr="00882269" w:rsidRDefault="00C1779F" w:rsidP="00C1779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C1779F" w:rsidRPr="00882269" w:rsidRDefault="00C1779F" w:rsidP="00C1779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C1779F" w:rsidRPr="00882269" w:rsidRDefault="00C1779F" w:rsidP="00C177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w:t>
      </w:r>
      <w:r w:rsidRPr="00882269">
        <w:rPr>
          <w:rFonts w:ascii="Tahoma" w:hAnsi="Tahoma" w:cs="Tahoma"/>
          <w:lang w:val="es-ES_tradnl"/>
        </w:rPr>
        <w:lastRenderedPageBreak/>
        <w:t>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C1779F" w:rsidRPr="00882269" w:rsidRDefault="00C1779F" w:rsidP="00C177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C1779F" w:rsidRPr="00882269" w:rsidRDefault="00C1779F" w:rsidP="00C17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C1779F" w:rsidRPr="00893E41" w:rsidRDefault="00C1779F" w:rsidP="00C1779F">
      <w:pPr>
        <w:keepNext/>
        <w:numPr>
          <w:ilvl w:val="0"/>
          <w:numId w:val="26"/>
        </w:numPr>
        <w:spacing w:before="240" w:after="60" w:line="260" w:lineRule="atLeast"/>
        <w:ind w:left="360" w:hanging="360"/>
        <w:outlineLvl w:val="0"/>
        <w:rPr>
          <w:rFonts w:ascii="Tahoma" w:hAnsi="Tahoma" w:cs="Tahoma"/>
          <w:b/>
          <w:bCs/>
          <w:color w:val="000000" w:themeColor="text1"/>
          <w:kern w:val="32"/>
          <w:lang w:val="es-ES_tradnl"/>
        </w:rPr>
      </w:pPr>
      <w:bookmarkStart w:id="161" w:name="_Toc71811175"/>
      <w:r w:rsidRPr="00893E41">
        <w:rPr>
          <w:rFonts w:ascii="Tahoma" w:hAnsi="Tahoma" w:cs="Tahoma"/>
          <w:b/>
          <w:bCs/>
          <w:color w:val="000000" w:themeColor="text1"/>
          <w:kern w:val="32"/>
          <w:lang w:val="es-ES_tradnl"/>
        </w:rPr>
        <w:t>PROVISIÓN E IMPLEMENTACIÓN DE PLANTÍN:</w:t>
      </w:r>
      <w:bookmarkEnd w:id="161"/>
    </w:p>
    <w:p w:rsidR="00C1779F" w:rsidRPr="00893E41" w:rsidRDefault="00C1779F" w:rsidP="00C1779F">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cada solución habitacional y garantizar el prendimiento de los mismos al suelo hasta la entrega de la vivienda</w:t>
      </w:r>
    </w:p>
    <w:p w:rsidR="00C1779F" w:rsidRPr="00893E41" w:rsidRDefault="00C1779F" w:rsidP="00C1779F">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El beneficiario deberá preparar el terreno según instrucción del Inspector de Proyecto para trasplantar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su responsabilidad.</w:t>
      </w:r>
    </w:p>
    <w:p w:rsidR="00C1779F" w:rsidRDefault="00C1779F" w:rsidP="00C1779F">
      <w:pPr>
        <w:numPr>
          <w:ilvl w:val="0"/>
          <w:numId w:val="55"/>
        </w:numPr>
        <w:ind w:left="709"/>
        <w:jc w:val="both"/>
        <w:rPr>
          <w:rFonts w:ascii="Tahoma" w:hAnsi="Tahoma" w:cs="Tahoma"/>
          <w:color w:val="000000" w:themeColor="text1"/>
        </w:rPr>
      </w:pPr>
      <w:r w:rsidRPr="00893E41">
        <w:rPr>
          <w:rFonts w:ascii="Tahoma" w:hAnsi="Tahoma" w:cs="Tahoma"/>
          <w:color w:val="000000" w:themeColor="text1"/>
        </w:rPr>
        <w:t xml:space="preserve">La Entidad Ejecutora en coordinación e instrucción del Inspector del Proyecto, deberá trasplantar los </w:t>
      </w:r>
      <w:proofErr w:type="spellStart"/>
      <w:r w:rsidRPr="00893E41">
        <w:rPr>
          <w:rFonts w:ascii="Tahoma" w:hAnsi="Tahoma" w:cs="Tahoma"/>
          <w:color w:val="000000" w:themeColor="text1"/>
        </w:rPr>
        <w:t>plantines</w:t>
      </w:r>
      <w:proofErr w:type="spellEnd"/>
      <w:r w:rsidRPr="00893E41">
        <w:rPr>
          <w:rFonts w:ascii="Tahoma" w:hAnsi="Tahoma" w:cs="Tahoma"/>
          <w:color w:val="000000" w:themeColor="text1"/>
        </w:rPr>
        <w:t xml:space="preserve"> asignados a su responsabilidad en cada Solución Habitacional.</w:t>
      </w:r>
    </w:p>
    <w:p w:rsidR="00C1779F" w:rsidRPr="00893E41" w:rsidRDefault="00C1779F" w:rsidP="00C1779F">
      <w:pPr>
        <w:ind w:left="709"/>
        <w:jc w:val="both"/>
        <w:rPr>
          <w:rFonts w:ascii="Tahoma" w:hAnsi="Tahoma" w:cs="Tahoma"/>
          <w:color w:val="000000" w:themeColor="text1"/>
        </w:rPr>
      </w:pPr>
    </w:p>
    <w:p w:rsidR="00C1779F" w:rsidRDefault="00C1779F" w:rsidP="00C1779F">
      <w:pPr>
        <w:jc w:val="both"/>
        <w:rPr>
          <w:rFonts w:ascii="Tahoma" w:hAnsi="Tahoma" w:cs="Tahoma"/>
          <w:b/>
          <w:color w:val="000000" w:themeColor="text1"/>
        </w:rPr>
      </w:pPr>
      <w:r w:rsidRPr="00893E41">
        <w:rPr>
          <w:rFonts w:ascii="Tahoma" w:hAnsi="Tahoma" w:cs="Tahoma"/>
          <w:b/>
          <w:color w:val="000000" w:themeColor="text1"/>
        </w:rPr>
        <w:t xml:space="preserve">Nota: La preparación del terreno y la implementación de los </w:t>
      </w:r>
      <w:proofErr w:type="spellStart"/>
      <w:r w:rsidRPr="00893E41">
        <w:rPr>
          <w:rFonts w:ascii="Tahoma" w:hAnsi="Tahoma" w:cs="Tahoma"/>
          <w:b/>
          <w:color w:val="000000" w:themeColor="text1"/>
        </w:rPr>
        <w:t>plantines</w:t>
      </w:r>
      <w:proofErr w:type="spellEnd"/>
      <w:r w:rsidRPr="00893E41">
        <w:rPr>
          <w:rFonts w:ascii="Tahoma" w:hAnsi="Tahoma" w:cs="Tahoma"/>
          <w:b/>
          <w:color w:val="000000" w:themeColor="text1"/>
        </w:rPr>
        <w:t xml:space="preserve">, será considerado como aporte propio del beneficiario. </w:t>
      </w:r>
    </w:p>
    <w:p w:rsidR="00C1779F" w:rsidRPr="00882269" w:rsidRDefault="00C1779F" w:rsidP="00C1779F">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rsidR="00C1779F" w:rsidRDefault="00C1779F" w:rsidP="00C1779F">
      <w:pPr>
        <w:spacing w:line="300" w:lineRule="auto"/>
        <w:jc w:val="both"/>
        <w:rPr>
          <w:rFonts w:ascii="Arial" w:hAnsi="Arial" w:cs="Arial"/>
          <w:b/>
          <w:i/>
          <w:u w:val="single"/>
        </w:rPr>
      </w:pPr>
    </w:p>
    <w:tbl>
      <w:tblPr>
        <w:tblW w:w="9776" w:type="dxa"/>
        <w:tblLayout w:type="fixed"/>
        <w:tblCellMar>
          <w:left w:w="70" w:type="dxa"/>
          <w:right w:w="70" w:type="dxa"/>
        </w:tblCellMar>
        <w:tblLook w:val="04A0" w:firstRow="1" w:lastRow="0" w:firstColumn="1" w:lastColumn="0" w:noHBand="0" w:noVBand="1"/>
      </w:tblPr>
      <w:tblGrid>
        <w:gridCol w:w="421"/>
        <w:gridCol w:w="1984"/>
        <w:gridCol w:w="851"/>
        <w:gridCol w:w="6520"/>
      </w:tblGrid>
      <w:tr w:rsidR="00C1779F" w:rsidRPr="00926CDC" w:rsidTr="00C1779F">
        <w:trPr>
          <w:trHeight w:val="605"/>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EEAF6"/>
            <w:noWrap/>
            <w:vAlign w:val="center"/>
          </w:tcPr>
          <w:p w:rsidR="00C1779F" w:rsidRPr="0035004B" w:rsidRDefault="00C1779F" w:rsidP="00C1779F">
            <w:pPr>
              <w:jc w:val="center"/>
              <w:rPr>
                <w:rFonts w:ascii="Tahoma" w:hAnsi="Tahoma" w:cs="Tahoma"/>
                <w:b/>
                <w:bCs/>
                <w:color w:val="000000"/>
                <w:sz w:val="16"/>
                <w:szCs w:val="16"/>
                <w:lang w:eastAsia="es-BO"/>
              </w:rPr>
            </w:pPr>
            <w:bookmarkStart w:id="164" w:name="_Hlk194656069"/>
            <w:r w:rsidRPr="0035004B">
              <w:rPr>
                <w:rFonts w:ascii="Tahoma" w:hAnsi="Tahoma" w:cs="Tahoma"/>
                <w:b/>
                <w:bCs/>
                <w:color w:val="000000"/>
                <w:kern w:val="2"/>
                <w:sz w:val="18"/>
                <w:szCs w:val="18"/>
                <w:lang w:eastAsia="es-ES"/>
                <w14:ligatures w14:val="standardContextual"/>
              </w:rPr>
              <w:t>DESCRIPCION DE INSUMOS</w:t>
            </w:r>
          </w:p>
        </w:tc>
      </w:tr>
      <w:tr w:rsidR="00C1779F" w:rsidRPr="00926CDC" w:rsidTr="00C1779F">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C1779F" w:rsidRPr="00926CDC" w:rsidRDefault="00C1779F" w:rsidP="00C177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w:t>
            </w:r>
          </w:p>
        </w:tc>
        <w:tc>
          <w:tcPr>
            <w:tcW w:w="1984" w:type="dxa"/>
            <w:tcBorders>
              <w:top w:val="single" w:sz="4" w:space="0" w:color="000000"/>
              <w:left w:val="nil"/>
              <w:bottom w:val="single" w:sz="4" w:space="0" w:color="000000"/>
              <w:right w:val="single" w:sz="4" w:space="0" w:color="000000"/>
            </w:tcBorders>
            <w:shd w:val="clear" w:color="000000" w:fill="66B2FF"/>
            <w:noWrap/>
            <w:vAlign w:val="bottom"/>
            <w:hideMark/>
          </w:tcPr>
          <w:p w:rsidR="00C1779F" w:rsidRPr="00926CDC" w:rsidRDefault="00C1779F" w:rsidP="00C177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bottom"/>
            <w:hideMark/>
          </w:tcPr>
          <w:p w:rsidR="00C1779F" w:rsidRPr="00926CDC" w:rsidRDefault="00C1779F" w:rsidP="00C177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UNIDAD</w:t>
            </w:r>
          </w:p>
        </w:tc>
        <w:tc>
          <w:tcPr>
            <w:tcW w:w="6520" w:type="dxa"/>
            <w:tcBorders>
              <w:top w:val="single" w:sz="4" w:space="0" w:color="000000"/>
              <w:left w:val="nil"/>
              <w:bottom w:val="single" w:sz="4" w:space="0" w:color="000000"/>
              <w:right w:val="single" w:sz="4" w:space="0" w:color="000000"/>
            </w:tcBorders>
            <w:shd w:val="clear" w:color="000000" w:fill="66B2FF"/>
            <w:noWrap/>
            <w:vAlign w:val="bottom"/>
            <w:hideMark/>
          </w:tcPr>
          <w:p w:rsidR="00C1779F" w:rsidRPr="00926CDC" w:rsidRDefault="00C1779F" w:rsidP="00C177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ESPECIFICACIONES TÉCNICAS (REQUISITOS SOBRE EL PRODUCTO)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926CDC">
              <w:rPr>
                <w:rFonts w:ascii="Tahoma" w:hAnsi="Tahoma" w:cs="Tahoma"/>
                <w:color w:val="000000"/>
                <w:kern w:val="2"/>
                <w:sz w:val="16"/>
                <w:szCs w:val="16"/>
                <w:lang w:eastAsia="es-BO"/>
                <w14:ligatures w14:val="standardContextual"/>
              </w:rPr>
              <w:br/>
              <w:t>Características que debe cumplir:</w:t>
            </w:r>
            <w:r w:rsidRPr="00926CDC">
              <w:rPr>
                <w:rFonts w:ascii="Tahoma" w:hAnsi="Tahoma" w:cs="Tahoma"/>
                <w:color w:val="000000"/>
                <w:kern w:val="2"/>
                <w:sz w:val="16"/>
                <w:szCs w:val="16"/>
                <w:lang w:eastAsia="es-BO"/>
                <w14:ligatures w14:val="standardContextual"/>
              </w:rPr>
              <w:br/>
              <w:t>• Deberá ser apta para tubos de PVC de 3".</w:t>
            </w:r>
            <w:r w:rsidRPr="00926CDC">
              <w:rPr>
                <w:rFonts w:ascii="Tahoma" w:hAnsi="Tahoma" w:cs="Tahoma"/>
                <w:color w:val="000000"/>
                <w:kern w:val="2"/>
                <w:sz w:val="16"/>
                <w:szCs w:val="16"/>
                <w:lang w:eastAsia="es-BO"/>
                <w14:ligatures w14:val="standardContextual"/>
              </w:rPr>
              <w:br/>
              <w:t xml:space="preserve">• Grosor de material de 1 a 1.4 </w:t>
            </w:r>
            <w:proofErr w:type="spellStart"/>
            <w:r w:rsidRPr="00926CDC">
              <w:rPr>
                <w:rFonts w:ascii="Tahoma" w:hAnsi="Tahoma" w:cs="Tahoma"/>
                <w:color w:val="000000"/>
                <w:kern w:val="2"/>
                <w:sz w:val="16"/>
                <w:szCs w:val="16"/>
                <w:lang w:eastAsia="es-BO"/>
                <w14:ligatures w14:val="standardContextual"/>
              </w:rPr>
              <w:t>mm.</w:t>
            </w:r>
            <w:proofErr w:type="spellEnd"/>
            <w:r w:rsidRPr="00926CDC">
              <w:rPr>
                <w:rFonts w:ascii="Tahoma" w:hAnsi="Tahoma" w:cs="Tahoma"/>
                <w:color w:val="000000"/>
                <w:kern w:val="2"/>
                <w:sz w:val="16"/>
                <w:szCs w:val="16"/>
                <w:lang w:eastAsia="es-BO"/>
                <w14:ligatures w14:val="standardContextual"/>
              </w:rPr>
              <w:br/>
              <w:t xml:space="preserve">• Acabado </w:t>
            </w:r>
            <w:proofErr w:type="spellStart"/>
            <w:r w:rsidRPr="00926CDC">
              <w:rPr>
                <w:rFonts w:ascii="Tahoma" w:hAnsi="Tahoma" w:cs="Tahoma"/>
                <w:color w:val="000000"/>
                <w:kern w:val="2"/>
                <w:sz w:val="16"/>
                <w:szCs w:val="16"/>
                <w:lang w:eastAsia="es-BO"/>
                <w14:ligatures w14:val="standardContextual"/>
              </w:rPr>
              <w:t>zincado</w:t>
            </w:r>
            <w:proofErr w:type="spellEnd"/>
            <w:r w:rsidRPr="00926CDC">
              <w:rPr>
                <w:rFonts w:ascii="Tahoma" w:hAnsi="Tahoma" w:cs="Tahoma"/>
                <w:color w:val="000000"/>
                <w:kern w:val="2"/>
                <w:sz w:val="16"/>
                <w:szCs w:val="16"/>
                <w:lang w:eastAsia="es-BO"/>
                <w14:ligatures w14:val="standardContextual"/>
              </w:rPr>
              <w:t xml:space="preserve"> mayor a 5 micras.</w:t>
            </w:r>
            <w:r w:rsidRPr="00926CDC">
              <w:rPr>
                <w:rFonts w:ascii="Tahoma" w:hAnsi="Tahoma" w:cs="Tahoma"/>
                <w:color w:val="000000"/>
                <w:kern w:val="2"/>
                <w:sz w:val="16"/>
                <w:szCs w:val="16"/>
                <w:lang w:eastAsia="es-BO"/>
                <w14:ligatures w14:val="standardContextual"/>
              </w:rPr>
              <w:br/>
              <w:t>• Deberá soportar una carga de 100 Kg.</w:t>
            </w:r>
            <w:r w:rsidRPr="00926CDC">
              <w:rPr>
                <w:rFonts w:ascii="Tahoma" w:hAnsi="Tahoma" w:cs="Tahoma"/>
                <w:color w:val="000000"/>
                <w:kern w:val="2"/>
                <w:sz w:val="16"/>
                <w:szCs w:val="16"/>
                <w:lang w:eastAsia="es-BO"/>
                <w14:ligatures w14:val="standardContextual"/>
              </w:rPr>
              <w:br/>
              <w:t>• Deberá contener huecos en sus extremos para la sujeción a la pared.(FA)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926CDC">
              <w:rPr>
                <w:rFonts w:ascii="Tahoma" w:hAnsi="Tahoma" w:cs="Tahoma"/>
                <w:color w:val="000000"/>
                <w:kern w:val="2"/>
                <w:sz w:val="16"/>
                <w:szCs w:val="16"/>
                <w:lang w:eastAsia="es-BO"/>
                <w14:ligatures w14:val="standardContextual"/>
              </w:rPr>
              <w:t>trefilación</w:t>
            </w:r>
            <w:proofErr w:type="spellEnd"/>
            <w:r w:rsidRPr="00926CDC">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6CDC">
              <w:rPr>
                <w:rFonts w:ascii="Tahoma" w:hAnsi="Tahoma" w:cs="Tahoma"/>
                <w:color w:val="000000"/>
                <w:kern w:val="2"/>
                <w:sz w:val="16"/>
                <w:szCs w:val="16"/>
                <w:lang w:eastAsia="es-BO"/>
                <w14:ligatures w14:val="standardContextual"/>
              </w:rPr>
              <w:br/>
              <w:t xml:space="preserve">El diámetro debe ser uniforme y homogéneo, siendo estas propiedades las que permiten que sean más simples las labores de manipulación en el amarre, doblez y enrollado del </w:t>
            </w:r>
            <w:r w:rsidRPr="00926CDC">
              <w:rPr>
                <w:rFonts w:ascii="Tahoma" w:hAnsi="Tahoma" w:cs="Tahoma"/>
                <w:color w:val="000000"/>
                <w:kern w:val="2"/>
                <w:sz w:val="16"/>
                <w:szCs w:val="16"/>
                <w:lang w:eastAsia="es-BO"/>
                <w14:ligatures w14:val="standardContextual"/>
              </w:rPr>
              <w:lastRenderedPageBreak/>
              <w:t>alambre, con un diámetro nominal de 1.65 mm y alta resistencia.</w:t>
            </w:r>
            <w:r w:rsidRPr="00926CDC">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926CDC">
              <w:rPr>
                <w:rFonts w:ascii="Tahoma" w:hAnsi="Tahoma" w:cs="Tahoma"/>
                <w:color w:val="000000"/>
                <w:sz w:val="16"/>
                <w:szCs w:val="16"/>
                <w:lang w:eastAsia="es-BO"/>
              </w:rPr>
              <w:br/>
              <w:t>El tejido de hexágono debe ser de triple torsión brindando resistencia, flexibilidad y mayor seguridad.</w:t>
            </w:r>
            <w:r w:rsidRPr="00926CDC">
              <w:rPr>
                <w:rFonts w:ascii="Tahoma" w:hAnsi="Tahoma" w:cs="Tahoma"/>
                <w:color w:val="000000"/>
                <w:sz w:val="16"/>
                <w:szCs w:val="16"/>
                <w:lang w:eastAsia="es-BO"/>
              </w:rPr>
              <w:br/>
              <w:t>Debe contar con una estructura firme y superficie suave que indica una buena prevención contra la corrosión y oxidación.</w:t>
            </w:r>
            <w:r w:rsidRPr="00926CDC">
              <w:rPr>
                <w:rFonts w:ascii="Tahoma" w:hAnsi="Tahoma" w:cs="Tahoma"/>
                <w:color w:val="000000"/>
                <w:sz w:val="16"/>
                <w:szCs w:val="16"/>
                <w:lang w:eastAsia="es-BO"/>
              </w:rPr>
              <w:br/>
              <w:t>Se establece una tolerancia de (+/-) 2 cm. en las dimensiones requeridas.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6CDC">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6CD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26CDC">
              <w:rPr>
                <w:rFonts w:ascii="Tahoma" w:hAnsi="Tahoma" w:cs="Tahoma"/>
                <w:color w:val="000000"/>
                <w:sz w:val="16"/>
                <w:szCs w:val="16"/>
                <w:lang w:eastAsia="es-BO"/>
              </w:rPr>
              <w:br/>
              <w:t>Deberá contar con Partículas duras, resistentes y durables.</w:t>
            </w:r>
            <w:r w:rsidRPr="00926CDC">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26CDC">
              <w:rPr>
                <w:rFonts w:ascii="Tahoma" w:hAnsi="Tahoma" w:cs="Tahoma"/>
                <w:color w:val="000000"/>
                <w:sz w:val="16"/>
                <w:szCs w:val="16"/>
                <w:lang w:eastAsia="es-BO"/>
              </w:rPr>
              <w:br/>
              <w:t xml:space="preserve">En caso de utilizarse arenas provenientes de machaqueo de granitos, basaltos y rocas </w:t>
            </w:r>
            <w:r w:rsidRPr="00926CDC">
              <w:rPr>
                <w:rFonts w:ascii="Tahoma" w:hAnsi="Tahoma" w:cs="Tahoma"/>
                <w:color w:val="000000"/>
                <w:sz w:val="16"/>
                <w:szCs w:val="16"/>
                <w:lang w:eastAsia="es-BO"/>
              </w:rPr>
              <w:lastRenderedPageBreak/>
              <w:t xml:space="preserve">análogas, no deberán acusar principios de descomposición. En lo que se refiere a la forma geométrica, se evitará el uso de gravas en forma de láminas o agujas. La granulometría de los agregados debe ser uniforme.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widowControl w:val="0"/>
              <w:autoSpaceDE w:val="0"/>
              <w:autoSpaceDN w:val="0"/>
              <w:jc w:val="both"/>
              <w:rPr>
                <w:rFonts w:ascii="Tahoma" w:eastAsia="Arial" w:hAnsi="Tahoma" w:cs="Tahoma"/>
                <w:b/>
                <w:kern w:val="2"/>
                <w:sz w:val="16"/>
                <w:szCs w:val="16"/>
                <w:lang w:val="es-ES_tradnl"/>
                <w14:ligatures w14:val="standardContextual"/>
              </w:rPr>
            </w:pPr>
            <w:r w:rsidRPr="00926CDC">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926CDC">
              <w:rPr>
                <w:rFonts w:ascii="Tahoma" w:hAnsi="Tahoma" w:cs="Tahoma"/>
                <w:color w:val="000000"/>
                <w:sz w:val="16"/>
                <w:szCs w:val="16"/>
                <w:lang w:eastAsia="es-BO"/>
              </w:rPr>
              <w:br/>
              <w:t xml:space="preserve">Los yacimientos de arena a ser utilizados por el Entidad Ejecutora, deberán ser aprobados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en base a los resultados que arrojen los ensayos realizados en muestras representativas de cada yacimiento.</w:t>
            </w:r>
            <w:r w:rsidRPr="00926CDC">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926CDC">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6CD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6CDC">
              <w:rPr>
                <w:rFonts w:ascii="Tahoma" w:hAnsi="Tahoma" w:cs="Tahoma"/>
                <w:color w:val="000000"/>
                <w:sz w:val="16"/>
                <w:szCs w:val="16"/>
                <w:lang w:eastAsia="es-BO"/>
              </w:rPr>
              <w:br/>
              <w:t xml:space="preserve">La madera barnizada presenta una gran resistencia a las aguas de lluvia, destacando además la veta natural de ella. </w:t>
            </w:r>
            <w:r w:rsidRPr="00926CDC">
              <w:rPr>
                <w:rFonts w:ascii="Tahoma" w:hAnsi="Tahoma" w:cs="Tahoma"/>
                <w:color w:val="000000"/>
                <w:sz w:val="16"/>
                <w:szCs w:val="16"/>
                <w:lang w:eastAsia="es-BO"/>
              </w:rPr>
              <w:br/>
              <w:t>Las características del material serán:</w:t>
            </w:r>
            <w:r w:rsidRPr="00926CDC">
              <w:rPr>
                <w:rFonts w:ascii="Tahoma" w:hAnsi="Tahoma" w:cs="Tahoma"/>
                <w:color w:val="000000"/>
                <w:sz w:val="16"/>
                <w:szCs w:val="16"/>
                <w:lang w:eastAsia="es-BO"/>
              </w:rPr>
              <w:br/>
              <w:t>Naturaleza Química: Resinas sintéticas disueltas en aguarrás mineral.</w:t>
            </w:r>
            <w:r w:rsidRPr="00926CDC">
              <w:rPr>
                <w:rFonts w:ascii="Tahoma" w:hAnsi="Tahoma" w:cs="Tahoma"/>
                <w:color w:val="000000"/>
                <w:sz w:val="16"/>
                <w:szCs w:val="16"/>
                <w:lang w:eastAsia="es-BO"/>
              </w:rPr>
              <w:br/>
              <w:t>Color: Incoloro y varios de acuerdo a requerimiento.</w:t>
            </w:r>
            <w:r w:rsidRPr="00926CDC">
              <w:rPr>
                <w:rFonts w:ascii="Tahoma" w:hAnsi="Tahoma" w:cs="Tahoma"/>
                <w:color w:val="000000"/>
                <w:sz w:val="16"/>
                <w:szCs w:val="16"/>
                <w:lang w:eastAsia="es-BO"/>
              </w:rPr>
              <w:br/>
              <w:t>Acabado: Brillante.</w:t>
            </w:r>
            <w:r w:rsidRPr="00926CDC">
              <w:rPr>
                <w:rFonts w:ascii="Tahoma" w:hAnsi="Tahoma" w:cs="Tahoma"/>
                <w:color w:val="000000"/>
                <w:sz w:val="16"/>
                <w:szCs w:val="16"/>
                <w:lang w:eastAsia="es-BO"/>
              </w:rPr>
              <w:br/>
              <w:t>Rendimiento: 40±5 m²/gal/mano, dependiendo del grado de absorción, rugosidad y espesor de película.</w:t>
            </w:r>
            <w:r w:rsidRPr="00926CDC">
              <w:rPr>
                <w:rFonts w:ascii="Tahoma" w:hAnsi="Tahoma" w:cs="Tahoma"/>
                <w:color w:val="000000"/>
                <w:sz w:val="16"/>
                <w:szCs w:val="16"/>
                <w:lang w:eastAsia="es-BO"/>
              </w:rPr>
              <w:br/>
              <w:t>Número de capas: 2 para interior, y &gt;3 para exterior con tinte.</w:t>
            </w:r>
            <w:r w:rsidRPr="00926CDC">
              <w:rPr>
                <w:rFonts w:ascii="Tahoma" w:hAnsi="Tahoma" w:cs="Tahoma"/>
                <w:color w:val="000000"/>
                <w:sz w:val="16"/>
                <w:szCs w:val="16"/>
                <w:lang w:eastAsia="es-BO"/>
              </w:rPr>
              <w:br/>
              <w:t>Aplicación: Brocha, rodillo y pistola.</w:t>
            </w:r>
            <w:r w:rsidRPr="00926CDC">
              <w:rPr>
                <w:rFonts w:ascii="Tahoma" w:hAnsi="Tahoma" w:cs="Tahoma"/>
                <w:color w:val="000000"/>
                <w:sz w:val="16"/>
                <w:szCs w:val="16"/>
                <w:lang w:eastAsia="es-BO"/>
              </w:rPr>
              <w:br/>
              <w:t>Diluyente: Aguarrás mineral.</w:t>
            </w:r>
            <w:r w:rsidRPr="00926CDC">
              <w:rPr>
                <w:rFonts w:ascii="Tahoma" w:hAnsi="Tahoma" w:cs="Tahoma"/>
                <w:color w:val="000000"/>
                <w:sz w:val="16"/>
                <w:szCs w:val="16"/>
                <w:lang w:eastAsia="es-BO"/>
              </w:rPr>
              <w:br/>
              <w:t xml:space="preserve">Dilución: ¼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brocha y rodillo, y ½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pistola.</w:t>
            </w:r>
            <w:r w:rsidRPr="00926CDC">
              <w:rPr>
                <w:rFonts w:ascii="Tahoma" w:hAnsi="Tahoma" w:cs="Tahoma"/>
                <w:color w:val="000000"/>
                <w:sz w:val="16"/>
                <w:szCs w:val="16"/>
                <w:lang w:eastAsia="es-BO"/>
              </w:rPr>
              <w:br/>
              <w:t>Condiciones de secado: 20ºC, 60% H.R y 50 micrones espesor húmedo.</w:t>
            </w:r>
            <w:r w:rsidRPr="00926CDC">
              <w:rPr>
                <w:rFonts w:ascii="Tahoma" w:hAnsi="Tahoma" w:cs="Tahoma"/>
                <w:color w:val="000000"/>
                <w:sz w:val="16"/>
                <w:szCs w:val="16"/>
                <w:lang w:eastAsia="es-BO"/>
              </w:rPr>
              <w:br/>
              <w:t>Secado Tacto: 6-8 horas.</w:t>
            </w:r>
            <w:r w:rsidRPr="00926CDC">
              <w:rPr>
                <w:rFonts w:ascii="Tahoma" w:hAnsi="Tahoma" w:cs="Tahoma"/>
                <w:color w:val="000000"/>
                <w:sz w:val="16"/>
                <w:szCs w:val="16"/>
                <w:lang w:eastAsia="es-BO"/>
              </w:rPr>
              <w:br/>
              <w:t>Secado entre manos: 24 horas.</w:t>
            </w:r>
            <w:r w:rsidRPr="00926CDC">
              <w:rPr>
                <w:rFonts w:ascii="Tahoma" w:hAnsi="Tahoma" w:cs="Tahoma"/>
                <w:color w:val="000000"/>
                <w:sz w:val="16"/>
                <w:szCs w:val="16"/>
                <w:lang w:eastAsia="es-BO"/>
              </w:rPr>
              <w:br/>
              <w:t>Secado final: 48 horas.</w:t>
            </w:r>
            <w:r w:rsidRPr="00926CDC">
              <w:rPr>
                <w:rFonts w:ascii="Tahoma" w:hAnsi="Tahoma" w:cs="Tahoma"/>
                <w:color w:val="000000"/>
                <w:sz w:val="16"/>
                <w:szCs w:val="16"/>
                <w:lang w:eastAsia="es-BO"/>
              </w:rPr>
              <w:br/>
              <w:t>Estabilidad de almacenaje: 24 meses en envases herméticamente cerrados 10-30ºC y H.R. menor a 80%.</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se emplea en puertas y ventanas. (Permite abrir la hoja de la puerta o ventana).</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xml:space="preserve">Dimensiones mínimas: </w:t>
            </w:r>
            <w:r w:rsidRPr="00926CDC">
              <w:rPr>
                <w:rFonts w:ascii="Tahoma" w:hAnsi="Tahoma" w:cs="Tahoma"/>
                <w:color w:val="000000"/>
                <w:sz w:val="16"/>
                <w:szCs w:val="16"/>
                <w:lang w:eastAsia="es-BO"/>
              </w:rPr>
              <w:br/>
              <w:t xml:space="preserve">- Largo x ancho: 102.0 x 102.0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 Espesor: 2.5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Terminado: </w:t>
            </w:r>
            <w:proofErr w:type="spellStart"/>
            <w:r w:rsidRPr="00926CDC">
              <w:rPr>
                <w:rFonts w:ascii="Tahoma" w:hAnsi="Tahoma" w:cs="Tahoma"/>
                <w:color w:val="000000"/>
                <w:sz w:val="16"/>
                <w:szCs w:val="16"/>
                <w:lang w:eastAsia="es-BO"/>
              </w:rPr>
              <w:t>Cobrizado</w:t>
            </w:r>
            <w:proofErr w:type="spellEnd"/>
            <w:r w:rsidRPr="00926CDC">
              <w:rPr>
                <w:rFonts w:ascii="Tahoma" w:hAnsi="Tahoma" w:cs="Tahoma"/>
                <w:color w:val="000000"/>
                <w:sz w:val="16"/>
                <w:szCs w:val="16"/>
                <w:lang w:eastAsia="es-BO"/>
              </w:rPr>
              <w:t xml:space="preserve">, o de acuerdo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El material será de buena calidad,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para su aprobación ya que no se aceptarán imitaciones de ningún tipo.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Refiere a la construcción de botaguas de ladrillo cerámico de una caída, en lugares específicos según planos constructivos.</w:t>
            </w:r>
            <w:r w:rsidRPr="00926CDC">
              <w:rPr>
                <w:rFonts w:ascii="Tahoma" w:hAnsi="Tahoma" w:cs="Tahoma"/>
                <w:color w:val="000000"/>
                <w:sz w:val="16"/>
                <w:szCs w:val="16"/>
                <w:lang w:eastAsia="es-BO"/>
              </w:rPr>
              <w:br/>
              <w:t>DESCRIPCIÓN DEL PRODUCTO</w:t>
            </w:r>
            <w:r w:rsidRPr="00926CDC">
              <w:rPr>
                <w:rFonts w:ascii="Tahoma" w:hAnsi="Tahoma" w:cs="Tahoma"/>
                <w:color w:val="000000"/>
                <w:sz w:val="16"/>
                <w:szCs w:val="16"/>
                <w:lang w:eastAsia="es-BO"/>
              </w:rPr>
              <w:br/>
              <w:t>Cerámica rectangular, con 4 huecos de diferentes tamaños en la cara frontal, liso todas las caras.</w:t>
            </w:r>
            <w:r w:rsidRPr="00926CDC">
              <w:rPr>
                <w:rFonts w:ascii="Tahoma" w:hAnsi="Tahoma" w:cs="Tahoma"/>
                <w:color w:val="000000"/>
                <w:sz w:val="16"/>
                <w:szCs w:val="16"/>
                <w:lang w:eastAsia="es-BO"/>
              </w:rPr>
              <w:br/>
              <w:t>DATOS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Acabado: Textura lisa en los laterales de la pieza.</w:t>
            </w:r>
            <w:r w:rsidRPr="00926CDC">
              <w:rPr>
                <w:rFonts w:ascii="Tahoma" w:hAnsi="Tahoma" w:cs="Tahoma"/>
                <w:color w:val="000000"/>
                <w:sz w:val="16"/>
                <w:szCs w:val="16"/>
                <w:lang w:eastAsia="es-BO"/>
              </w:rPr>
              <w:br/>
              <w:t>DIMENSIONES</w:t>
            </w:r>
            <w:r w:rsidRPr="00926CDC">
              <w:rPr>
                <w:rFonts w:ascii="Tahoma" w:hAnsi="Tahoma" w:cs="Tahoma"/>
                <w:color w:val="000000"/>
                <w:sz w:val="16"/>
                <w:szCs w:val="16"/>
                <w:lang w:eastAsia="es-BO"/>
              </w:rPr>
              <w:br/>
              <w:t>Alto: 9 cm</w:t>
            </w:r>
            <w:r w:rsidRPr="00926CDC">
              <w:rPr>
                <w:rFonts w:ascii="Tahoma" w:hAnsi="Tahoma" w:cs="Tahoma"/>
                <w:color w:val="000000"/>
                <w:sz w:val="16"/>
                <w:szCs w:val="16"/>
                <w:lang w:eastAsia="es-BO"/>
              </w:rPr>
              <w:br/>
              <w:t>Largo: 25 cm</w:t>
            </w:r>
            <w:r w:rsidRPr="00926CDC">
              <w:rPr>
                <w:rFonts w:ascii="Tahoma" w:hAnsi="Tahoma" w:cs="Tahoma"/>
                <w:color w:val="000000"/>
                <w:sz w:val="16"/>
                <w:szCs w:val="16"/>
                <w:lang w:eastAsia="es-BO"/>
              </w:rPr>
              <w:br/>
              <w:t>Ancho: 18.5 cm</w:t>
            </w:r>
            <w:r w:rsidRPr="00926CDC">
              <w:rPr>
                <w:rFonts w:ascii="Tahoma" w:hAnsi="Tahoma" w:cs="Tahoma"/>
                <w:color w:val="000000"/>
                <w:sz w:val="16"/>
                <w:szCs w:val="16"/>
                <w:lang w:eastAsia="es-BO"/>
              </w:rPr>
              <w:br/>
              <w:t>Peso: 3.1 Kg</w:t>
            </w:r>
            <w:r w:rsidRPr="00926CDC">
              <w:rPr>
                <w:rFonts w:ascii="Tahoma" w:hAnsi="Tahoma" w:cs="Tahoma"/>
                <w:color w:val="000000"/>
                <w:sz w:val="16"/>
                <w:szCs w:val="16"/>
                <w:lang w:eastAsia="es-BO"/>
              </w:rPr>
              <w:br/>
              <w:t>RENDIMIENTO</w:t>
            </w:r>
            <w:r w:rsidRPr="00926CDC">
              <w:rPr>
                <w:rFonts w:ascii="Tahoma" w:hAnsi="Tahoma" w:cs="Tahoma"/>
                <w:color w:val="000000"/>
                <w:sz w:val="16"/>
                <w:szCs w:val="16"/>
                <w:lang w:eastAsia="es-BO"/>
              </w:rPr>
              <w:br/>
              <w:t xml:space="preserve">4 </w:t>
            </w:r>
            <w:proofErr w:type="spellStart"/>
            <w:r w:rsidRPr="00926CDC">
              <w:rPr>
                <w:rFonts w:ascii="Tahoma" w:hAnsi="Tahoma" w:cs="Tahoma"/>
                <w:color w:val="000000"/>
                <w:sz w:val="16"/>
                <w:szCs w:val="16"/>
                <w:lang w:eastAsia="es-BO"/>
              </w:rPr>
              <w:t>Pzas</w:t>
            </w:r>
            <w:proofErr w:type="spellEnd"/>
            <w:r w:rsidRPr="00926CDC">
              <w:rPr>
                <w:rFonts w:ascii="Tahoma" w:hAnsi="Tahoma" w:cs="Tahoma"/>
                <w:color w:val="000000"/>
                <w:sz w:val="16"/>
                <w:szCs w:val="16"/>
                <w:lang w:eastAsia="es-BO"/>
              </w:rPr>
              <w:t>/ML</w:t>
            </w:r>
            <w:r w:rsidRPr="00926CD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6CDC">
              <w:rPr>
                <w:rFonts w:ascii="Tahoma" w:hAnsi="Tahoma" w:cs="Tahoma"/>
                <w:color w:val="000000"/>
                <w:sz w:val="16"/>
                <w:szCs w:val="16"/>
                <w:lang w:eastAsia="es-BO"/>
              </w:rPr>
              <w:br/>
              <w:t xml:space="preserve">El limpiador y el pegamento para PVC serán de buena calidad debidamente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La caja de registro de PVC de terminación M/H</w:t>
            </w:r>
            <w:r w:rsidRPr="00926CDC">
              <w:rPr>
                <w:rFonts w:ascii="Tahoma" w:hAnsi="Tahoma" w:cs="Tahoma"/>
                <w:color w:val="000000"/>
                <w:sz w:val="16"/>
                <w:szCs w:val="16"/>
                <w:lang w:eastAsia="es-BO"/>
              </w:rPr>
              <w:br/>
              <w:t xml:space="preserve">• No deberá ser piezas  obtenidas mediante cortes o cortados en seco, </w:t>
            </w:r>
            <w:r w:rsidRPr="00926CDC">
              <w:rPr>
                <w:rFonts w:ascii="Tahoma" w:hAnsi="Tahoma" w:cs="Tahoma"/>
                <w:color w:val="000000"/>
                <w:sz w:val="16"/>
                <w:szCs w:val="16"/>
                <w:lang w:eastAsia="es-BO"/>
              </w:rPr>
              <w:br/>
              <w:t xml:space="preserve">• Dimensiones de altura 30cm y ancho de 40cm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926CDC">
              <w:rPr>
                <w:rFonts w:ascii="Tahoma" w:hAnsi="Tahoma" w:cs="Tahoma"/>
                <w:color w:val="000000"/>
                <w:sz w:val="16"/>
                <w:szCs w:val="16"/>
                <w:lang w:eastAsia="es-BO"/>
              </w:rPr>
              <w:t>termomagnéticos</w:t>
            </w:r>
            <w:proofErr w:type="spellEnd"/>
            <w:r w:rsidRPr="00926CDC">
              <w:rPr>
                <w:rFonts w:ascii="Tahoma" w:hAnsi="Tahoma" w:cs="Tahoma"/>
                <w:color w:val="000000"/>
                <w:sz w:val="16"/>
                <w:szCs w:val="16"/>
                <w:lang w:eastAsia="es-BO"/>
              </w:rPr>
              <w:t xml:space="preserve"> requeridos. Deberá ser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caja para los térmicos </w:t>
            </w:r>
            <w:r w:rsidRPr="00926CDC">
              <w:rPr>
                <w:rFonts w:ascii="Tahoma" w:hAnsi="Tahoma" w:cs="Tahoma"/>
                <w:color w:val="000000"/>
                <w:sz w:val="16"/>
                <w:szCs w:val="16"/>
                <w:lang w:eastAsia="es-BO"/>
              </w:rPr>
              <w:t xml:space="preserve">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926CDC">
              <w:rPr>
                <w:rFonts w:ascii="Tahoma" w:hAnsi="Tahoma" w:cs="Tahoma"/>
                <w:color w:val="000000"/>
                <w:sz w:val="16"/>
                <w:szCs w:val="16"/>
                <w:lang w:eastAsia="es-BO"/>
              </w:rPr>
              <w:t>termomagnéticos</w:t>
            </w:r>
            <w:proofErr w:type="spellEnd"/>
            <w:r w:rsidRPr="00926CDC">
              <w:rPr>
                <w:rFonts w:ascii="Tahoma" w:hAnsi="Tahoma" w:cs="Tahoma"/>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6CDC">
              <w:rPr>
                <w:rFonts w:ascii="Tahoma" w:hAnsi="Tahoma" w:cs="Tahoma"/>
                <w:color w:val="000000"/>
                <w:sz w:val="16"/>
                <w:szCs w:val="16"/>
                <w:lang w:eastAsia="es-BO"/>
              </w:rPr>
              <w:br/>
              <w:t>Deberá ser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rectangular; Medida: 2"x4”;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6CDC">
              <w:rPr>
                <w:rFonts w:ascii="Tahoma" w:hAnsi="Tahoma" w:cs="Tahoma"/>
                <w:color w:val="000000"/>
                <w:sz w:val="16"/>
                <w:szCs w:val="16"/>
                <w:lang w:eastAsia="es-BO"/>
              </w:rPr>
              <w:br/>
              <w:t>Deberá ser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los</w:t>
            </w:r>
            <w:proofErr w:type="gramEnd"/>
            <w:r w:rsidRPr="00926CDC">
              <w:rPr>
                <w:rFonts w:ascii="Tahoma" w:hAnsi="Tahoma" w:cs="Tahoma"/>
                <w:color w:val="000000"/>
                <w:sz w:val="16"/>
                <w:szCs w:val="16"/>
                <w:lang w:eastAsia="es-BO"/>
              </w:rPr>
              <w:t xml:space="preserve"> accesorios deben tener las siguientes características: </w:t>
            </w:r>
            <w:r w:rsidRPr="00926CDC">
              <w:rPr>
                <w:rFonts w:ascii="Tahoma" w:hAnsi="Tahoma" w:cs="Tahoma"/>
                <w:color w:val="000000"/>
                <w:sz w:val="16"/>
                <w:szCs w:val="16"/>
                <w:lang w:eastAsia="es-BO"/>
              </w:rPr>
              <w:br/>
              <w:t xml:space="preserve">• Dimensiones de 4” x2” con sello hidráulico </w:t>
            </w:r>
            <w:r w:rsidRPr="00926CDC">
              <w:rPr>
                <w:rFonts w:ascii="Tahoma" w:hAnsi="Tahoma" w:cs="Tahoma"/>
                <w:color w:val="000000"/>
                <w:sz w:val="16"/>
                <w:szCs w:val="16"/>
                <w:lang w:eastAsia="es-BO"/>
              </w:rPr>
              <w:br/>
              <w:t>• Caja sifonada con sifón interno extraíble</w:t>
            </w:r>
            <w:r w:rsidRPr="00926CDC">
              <w:rPr>
                <w:rFonts w:ascii="Tahoma" w:hAnsi="Tahoma" w:cs="Tahoma"/>
                <w:color w:val="000000"/>
                <w:sz w:val="16"/>
                <w:szCs w:val="16"/>
                <w:lang w:eastAsia="es-BO"/>
              </w:rPr>
              <w:br/>
              <w:t>• La caja debe tener su tapa de rejilla metálica de diámetro de 9.7 cm o 4”.</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 La procedencia del material será de </w:t>
            </w:r>
            <w:proofErr w:type="spellStart"/>
            <w:r w:rsidRPr="00926CDC">
              <w:rPr>
                <w:rFonts w:ascii="Tahoma" w:hAnsi="Tahoma" w:cs="Tahoma"/>
                <w:color w:val="000000"/>
                <w:sz w:val="16"/>
                <w:szCs w:val="16"/>
                <w:lang w:eastAsia="es-BO"/>
              </w:rPr>
              <w:t>fabrica</w:t>
            </w:r>
            <w:proofErr w:type="spellEnd"/>
            <w:r w:rsidRPr="00926CDC">
              <w:rPr>
                <w:rFonts w:ascii="Tahoma" w:hAnsi="Tahoma" w:cs="Tahoma"/>
                <w:color w:val="000000"/>
                <w:sz w:val="16"/>
                <w:szCs w:val="16"/>
                <w:lang w:eastAsia="es-BO"/>
              </w:rPr>
              <w:t xml:space="preserve"> por inyección de molde </w:t>
            </w:r>
            <w:r w:rsidRPr="00926CDC">
              <w:rPr>
                <w:rFonts w:ascii="Tahoma" w:hAnsi="Tahoma" w:cs="Tahoma"/>
                <w:color w:val="000000"/>
                <w:sz w:val="16"/>
                <w:szCs w:val="16"/>
                <w:lang w:eastAsia="es-BO"/>
              </w:rPr>
              <w:br/>
              <w:t>• No deberá ser el uso de piezas espaciales obtenidas mediante cortes</w:t>
            </w:r>
            <w:r w:rsidRPr="00926CD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6CDC">
              <w:rPr>
                <w:rFonts w:ascii="Tahoma" w:hAnsi="Tahoma" w:cs="Tahoma"/>
                <w:color w:val="000000"/>
                <w:sz w:val="16"/>
                <w:szCs w:val="16"/>
                <w:lang w:eastAsia="es-BO"/>
              </w:rPr>
              <w:br/>
              <w:t xml:space="preserve">• Los accesorios deberán ser de color uniforme. </w:t>
            </w:r>
            <w:r w:rsidRPr="00926CD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CALAMINA GALVANIZADA ONDULADA NRO 28 PREPINTADA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26CDC">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926CDC">
              <w:rPr>
                <w:rFonts w:ascii="Tahoma" w:hAnsi="Tahoma" w:cs="Tahoma"/>
                <w:color w:val="000000"/>
                <w:sz w:val="16"/>
                <w:szCs w:val="16"/>
                <w:lang w:eastAsia="es-BO"/>
              </w:rPr>
              <w:br/>
              <w:t xml:space="preserve">La calamina galvanizada deberá ser acanalada ondulada y </w:t>
            </w:r>
            <w:proofErr w:type="spellStart"/>
            <w:r w:rsidRPr="00926CDC">
              <w:rPr>
                <w:rFonts w:ascii="Tahoma" w:hAnsi="Tahoma" w:cs="Tahoma"/>
                <w:color w:val="000000"/>
                <w:sz w:val="16"/>
                <w:szCs w:val="16"/>
                <w:lang w:eastAsia="es-BO"/>
              </w:rPr>
              <w:t>prepintada</w:t>
            </w:r>
            <w:proofErr w:type="spellEnd"/>
            <w:r w:rsidRPr="00926CDC">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926CDC">
              <w:rPr>
                <w:rFonts w:ascii="Tahoma" w:hAnsi="Tahoma" w:cs="Tahoma"/>
                <w:color w:val="000000"/>
                <w:sz w:val="16"/>
                <w:szCs w:val="16"/>
                <w:lang w:eastAsia="es-BO"/>
              </w:rPr>
              <w:t>laboratorio efectuados</w:t>
            </w:r>
            <w:proofErr w:type="gramEnd"/>
            <w:r w:rsidRPr="00926CDC">
              <w:rPr>
                <w:rFonts w:ascii="Tahoma" w:hAnsi="Tahoma" w:cs="Tahoma"/>
                <w:color w:val="000000"/>
                <w:sz w:val="16"/>
                <w:szCs w:val="16"/>
                <w:lang w:eastAsia="es-BO"/>
              </w:rPr>
              <w:t>, tanto sobre materias primas como también sobre el producto final, en condiciones estándar y extremas de temperatura, tensión y envejecimiento (simulación en laboratorio).</w:t>
            </w:r>
            <w:r w:rsidRPr="00926CD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6CDC">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926CDC">
              <w:rPr>
                <w:rFonts w:ascii="Tahoma" w:hAnsi="Tahoma" w:cs="Tahoma"/>
                <w:color w:val="000000"/>
                <w:sz w:val="16"/>
                <w:szCs w:val="16"/>
                <w:lang w:eastAsia="es-BO"/>
              </w:rPr>
              <w:t>ligante</w:t>
            </w:r>
            <w:proofErr w:type="spellEnd"/>
            <w:r w:rsidRPr="00926CDC">
              <w:rPr>
                <w:rFonts w:ascii="Tahoma" w:hAnsi="Tahoma" w:cs="Tahoma"/>
                <w:color w:val="000000"/>
                <w:sz w:val="16"/>
                <w:szCs w:val="16"/>
                <w:lang w:eastAsia="es-BO"/>
              </w:rPr>
              <w:t xml:space="preserve"> que es el alquitrán, para una buena adhesión al elemento el cual se desea impermeabilizar, los traslapes longitudinales no deben ser menores a 10 cm.</w:t>
            </w:r>
            <w:r w:rsidRPr="00926CDC">
              <w:rPr>
                <w:rFonts w:ascii="Tahoma" w:hAnsi="Tahoma" w:cs="Tahoma"/>
                <w:color w:val="000000"/>
                <w:sz w:val="16"/>
                <w:szCs w:val="16"/>
                <w:lang w:eastAsia="es-BO"/>
              </w:rPr>
              <w:br/>
              <w:t>Se debe tomar las previsiones para evitar accidentes como intoxicaciones, inflamaciones y explosiones.</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 Debe tener alta resistencia a la intemperie</w:t>
            </w:r>
            <w:r w:rsidRPr="00926CDC">
              <w:rPr>
                <w:rFonts w:ascii="Tahoma" w:hAnsi="Tahoma" w:cs="Tahoma"/>
                <w:color w:val="000000"/>
                <w:sz w:val="16"/>
                <w:szCs w:val="16"/>
                <w:lang w:eastAsia="es-BO"/>
              </w:rPr>
              <w:br/>
              <w:t xml:space="preserve">• Posee buenas características mecánicas tanto al impacto como al desgaste </w:t>
            </w:r>
            <w:r w:rsidRPr="00926CDC">
              <w:rPr>
                <w:rFonts w:ascii="Tahoma" w:hAnsi="Tahoma" w:cs="Tahoma"/>
                <w:color w:val="000000"/>
                <w:sz w:val="16"/>
                <w:szCs w:val="16"/>
                <w:lang w:eastAsia="es-BO"/>
              </w:rPr>
              <w:br/>
              <w:t xml:space="preserve">• Presenta baja absorción de agua </w:t>
            </w:r>
            <w:r w:rsidRPr="00926CDC">
              <w:rPr>
                <w:rFonts w:ascii="Tahoma" w:hAnsi="Tahoma" w:cs="Tahoma"/>
                <w:color w:val="000000"/>
                <w:sz w:val="16"/>
                <w:szCs w:val="16"/>
                <w:lang w:eastAsia="es-BO"/>
              </w:rPr>
              <w:br/>
              <w:t xml:space="preserve">• Se aplica fácil y rápido </w:t>
            </w:r>
            <w:r w:rsidRPr="00926CDC">
              <w:rPr>
                <w:rFonts w:ascii="Tahoma" w:hAnsi="Tahoma" w:cs="Tahoma"/>
                <w:color w:val="000000"/>
                <w:sz w:val="16"/>
                <w:szCs w:val="16"/>
                <w:lang w:eastAsia="es-BO"/>
              </w:rPr>
              <w:br/>
              <w:t>• Resistente al ataque de hongos, mohos y bacterias.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926CDC">
              <w:rPr>
                <w:rFonts w:ascii="Tahoma" w:hAnsi="Tahoma" w:cs="Tahoma"/>
                <w:color w:val="000000"/>
                <w:sz w:val="16"/>
                <w:szCs w:val="16"/>
                <w:lang w:eastAsia="es-BO"/>
              </w:rPr>
              <w:t>otorgan</w:t>
            </w:r>
            <w:proofErr w:type="gramEnd"/>
            <w:r w:rsidRPr="00926CDC">
              <w:rPr>
                <w:rFonts w:ascii="Tahoma" w:hAnsi="Tahoma" w:cs="Tahoma"/>
                <w:color w:val="000000"/>
                <w:sz w:val="16"/>
                <w:szCs w:val="16"/>
                <w:lang w:eastAsia="es-BO"/>
              </w:rPr>
              <w:t xml:space="preserve"> ese aspecto tan particular.</w:t>
            </w:r>
            <w:r w:rsidRPr="00926CD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6CD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6CDC">
              <w:rPr>
                <w:rFonts w:ascii="Tahoma" w:hAnsi="Tahoma" w:cs="Tahoma"/>
                <w:color w:val="000000"/>
                <w:sz w:val="16"/>
                <w:szCs w:val="16"/>
                <w:lang w:eastAsia="es-BO"/>
              </w:rPr>
              <w:br/>
              <w:t>Además, su particular tonalidad lo convierte en un componente perfecto para lograr increíbles acabados artísticos.</w:t>
            </w:r>
            <w:r w:rsidRPr="00926CD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6CDC">
              <w:rPr>
                <w:rFonts w:ascii="Tahoma" w:hAnsi="Tahoma" w:cs="Tahoma"/>
                <w:color w:val="000000"/>
                <w:sz w:val="16"/>
                <w:szCs w:val="16"/>
                <w:lang w:eastAsia="es-BO"/>
              </w:rPr>
              <w:t>tirol</w:t>
            </w:r>
            <w:proofErr w:type="spellEnd"/>
            <w:r w:rsidRPr="00926CDC">
              <w:rPr>
                <w:rFonts w:ascii="Tahoma" w:hAnsi="Tahoma" w:cs="Tahoma"/>
                <w:color w:val="000000"/>
                <w:sz w:val="16"/>
                <w:szCs w:val="16"/>
                <w:lang w:eastAsia="es-BO"/>
              </w:rPr>
              <w:t xml:space="preserve"> y determinados empastados.</w:t>
            </w:r>
            <w:r w:rsidRPr="00926CDC">
              <w:rPr>
                <w:rFonts w:ascii="Tahoma" w:hAnsi="Tahoma" w:cs="Tahoma"/>
                <w:color w:val="000000"/>
                <w:sz w:val="16"/>
                <w:szCs w:val="16"/>
                <w:lang w:eastAsia="es-BO"/>
              </w:rPr>
              <w:br/>
              <w:t>El cemento blanco está compuesto por:</w:t>
            </w:r>
            <w:r w:rsidRPr="00926CD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6CD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6CDC">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6CDC">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6CD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6CD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6CDC">
              <w:rPr>
                <w:rFonts w:ascii="Tahoma" w:hAnsi="Tahoma" w:cs="Tahoma"/>
                <w:color w:val="000000"/>
                <w:sz w:val="16"/>
                <w:szCs w:val="16"/>
                <w:lang w:eastAsia="es-BO"/>
              </w:rPr>
              <w:br/>
              <w:t>Tendrá las siguientes características:</w:t>
            </w:r>
            <w:r w:rsidRPr="00926CDC">
              <w:rPr>
                <w:rFonts w:ascii="Tahoma" w:hAnsi="Tahoma" w:cs="Tahoma"/>
                <w:color w:val="000000"/>
                <w:sz w:val="16"/>
                <w:szCs w:val="16"/>
                <w:lang w:eastAsia="es-BO"/>
              </w:rPr>
              <w:br/>
              <w:t>• Excelente grado de retención de agua Conforme UNE-EN 12004-Anexo ZA Agua de amasado 26 ± 2%</w:t>
            </w:r>
            <w:r w:rsidRPr="00926CDC">
              <w:rPr>
                <w:rFonts w:ascii="Tahoma" w:hAnsi="Tahoma" w:cs="Tahoma"/>
                <w:color w:val="000000"/>
                <w:sz w:val="16"/>
                <w:szCs w:val="16"/>
                <w:lang w:eastAsia="es-BO"/>
              </w:rPr>
              <w:br/>
              <w:t>• Temperatura de aplicación +5ºC a +35ºC</w:t>
            </w:r>
            <w:r w:rsidRPr="00926CDC">
              <w:rPr>
                <w:rFonts w:ascii="Tahoma" w:hAnsi="Tahoma" w:cs="Tahoma"/>
                <w:color w:val="000000"/>
                <w:sz w:val="16"/>
                <w:szCs w:val="16"/>
                <w:lang w:eastAsia="es-BO"/>
              </w:rPr>
              <w:br/>
              <w:t>• Tiempo de vida de la mezcla 2 horas</w:t>
            </w:r>
            <w:r w:rsidRPr="00926CDC">
              <w:rPr>
                <w:rFonts w:ascii="Tahoma" w:hAnsi="Tahoma" w:cs="Tahoma"/>
                <w:color w:val="000000"/>
                <w:sz w:val="16"/>
                <w:szCs w:val="16"/>
                <w:lang w:eastAsia="es-BO"/>
              </w:rPr>
              <w:br/>
              <w:t>• Tiempo de ajuste de las baldosas 30 minutos</w:t>
            </w:r>
            <w:r w:rsidRPr="00926CDC">
              <w:rPr>
                <w:rFonts w:ascii="Tahoma" w:hAnsi="Tahoma" w:cs="Tahoma"/>
                <w:color w:val="000000"/>
                <w:sz w:val="16"/>
                <w:szCs w:val="16"/>
                <w:lang w:eastAsia="es-BO"/>
              </w:rPr>
              <w:br/>
              <w:t>• Relleno de juntas 24 horas</w:t>
            </w:r>
            <w:r w:rsidRPr="00926CDC">
              <w:rPr>
                <w:rFonts w:ascii="Tahoma" w:hAnsi="Tahoma" w:cs="Tahoma"/>
                <w:color w:val="000000"/>
                <w:sz w:val="16"/>
                <w:szCs w:val="16"/>
                <w:lang w:eastAsia="es-BO"/>
              </w:rPr>
              <w:br/>
              <w:t>• Reacción al fuego</w:t>
            </w:r>
            <w:r w:rsidRPr="00926CDC">
              <w:rPr>
                <w:rFonts w:ascii="Tahoma" w:hAnsi="Tahoma" w:cs="Tahoma"/>
                <w:color w:val="000000"/>
                <w:sz w:val="16"/>
                <w:szCs w:val="16"/>
                <w:lang w:eastAsia="es-BO"/>
              </w:rPr>
              <w:br/>
              <w:t>• Tiempo abierto 20 minutos</w:t>
            </w:r>
            <w:r w:rsidRPr="00926CDC">
              <w:rPr>
                <w:rFonts w:ascii="Tahoma" w:hAnsi="Tahoma" w:cs="Tahoma"/>
                <w:color w:val="000000"/>
                <w:sz w:val="16"/>
                <w:szCs w:val="16"/>
                <w:lang w:eastAsia="es-BO"/>
              </w:rPr>
              <w:br/>
              <w:t>• Adherencia inicial ≥ 0.5 N/mm</w:t>
            </w:r>
            <w:r w:rsidRPr="00926CDC">
              <w:rPr>
                <w:rFonts w:ascii="Tahoma" w:hAnsi="Tahoma" w:cs="Tahoma"/>
                <w:color w:val="000000"/>
                <w:sz w:val="16"/>
                <w:szCs w:val="16"/>
                <w:lang w:eastAsia="es-BO"/>
              </w:rPr>
              <w:br/>
              <w:t>• Adherencia tras inmersión en agua ≥ 0.5 N/mm2</w:t>
            </w:r>
            <w:r w:rsidRPr="00926CDC">
              <w:rPr>
                <w:rFonts w:ascii="Tahoma" w:hAnsi="Tahoma" w:cs="Tahoma"/>
                <w:color w:val="000000"/>
                <w:sz w:val="16"/>
                <w:szCs w:val="16"/>
                <w:lang w:eastAsia="es-BO"/>
              </w:rPr>
              <w:br/>
              <w:t>• No requiere mezclas, basta agregar agua.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BL</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6CDC">
              <w:rPr>
                <w:rFonts w:ascii="Tahoma" w:hAnsi="Tahoma" w:cs="Tahoma"/>
                <w:color w:val="000000"/>
                <w:sz w:val="16"/>
                <w:szCs w:val="16"/>
                <w:lang w:eastAsia="es-BO"/>
              </w:rPr>
              <w:br/>
              <w:t xml:space="preserve">Se deberá utilizar cemento Portland (tipo I) y/o cemento portland con Puzolana (tipo IP) y/o cemento </w:t>
            </w:r>
            <w:proofErr w:type="spellStart"/>
            <w:r w:rsidRPr="00926CDC">
              <w:rPr>
                <w:rFonts w:ascii="Tahoma" w:hAnsi="Tahoma" w:cs="Tahoma"/>
                <w:color w:val="000000"/>
                <w:sz w:val="16"/>
                <w:szCs w:val="16"/>
                <w:lang w:eastAsia="es-BO"/>
              </w:rPr>
              <w:t>Puzolánico</w:t>
            </w:r>
            <w:proofErr w:type="spellEnd"/>
            <w:r w:rsidRPr="00926CDC">
              <w:rPr>
                <w:rFonts w:ascii="Tahoma" w:hAnsi="Tahoma" w:cs="Tahoma"/>
                <w:color w:val="000000"/>
                <w:sz w:val="16"/>
                <w:szCs w:val="16"/>
                <w:lang w:eastAsia="es-BO"/>
              </w:rPr>
              <w:t xml:space="preserve"> (Tipo P) 100% de origen nacional fresco y de calidad probada con una resistencia  mínima de 30 </w:t>
            </w:r>
            <w:proofErr w:type="spellStart"/>
            <w:r w:rsidRPr="00926CDC">
              <w:rPr>
                <w:rFonts w:ascii="Tahoma" w:hAnsi="Tahoma" w:cs="Tahoma"/>
                <w:color w:val="000000"/>
                <w:sz w:val="16"/>
                <w:szCs w:val="16"/>
                <w:lang w:eastAsia="es-BO"/>
              </w:rPr>
              <w:t>MPa</w:t>
            </w:r>
            <w:proofErr w:type="spellEnd"/>
            <w:r w:rsidRPr="00926CDC">
              <w:rPr>
                <w:rFonts w:ascii="Tahoma" w:hAnsi="Tahoma" w:cs="Tahoma"/>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6CDC">
              <w:rPr>
                <w:rFonts w:ascii="Tahoma" w:hAnsi="Tahoma" w:cs="Tahoma"/>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w:t>
            </w:r>
            <w:r w:rsidRPr="00926CDC">
              <w:rPr>
                <w:rFonts w:ascii="Tahoma" w:hAnsi="Tahoma" w:cs="Tahoma"/>
                <w:color w:val="000000"/>
                <w:sz w:val="16"/>
                <w:szCs w:val="16"/>
                <w:lang w:eastAsia="es-BO"/>
              </w:rPr>
              <w:lastRenderedPageBreak/>
              <w:t>superar un mes después del verificado de la fecha de emisión de la bolsa. En el caso del transporte, almacenamiento y manipuleo deberá respetar lo indicado por el fabricante.</w:t>
            </w:r>
            <w:r w:rsidRPr="00926CDC">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6CD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kern w:val="2"/>
                <w:sz w:val="16"/>
                <w:szCs w:val="16"/>
                <w:lang w:eastAsia="es-BO"/>
                <w14:ligatures w14:val="standardContextual"/>
              </w:rPr>
            </w:pPr>
            <w:bookmarkStart w:id="165" w:name="_Hlk190264070"/>
            <w:r w:rsidRPr="00926CDC">
              <w:rPr>
                <w:rFonts w:ascii="Tahoma" w:hAnsi="Tahoma" w:cs="Tahoma"/>
                <w:color w:val="000000"/>
                <w:kern w:val="2"/>
                <w:sz w:val="16"/>
                <w:szCs w:val="16"/>
                <w:lang w:eastAsia="es-BO"/>
                <w14:ligatures w14:val="standardContextual"/>
              </w:rPr>
              <w:t>Será de buena calidad y de marca reconocida con las siguientes características:</w:t>
            </w:r>
          </w:p>
          <w:bookmarkEnd w:id="165"/>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Largo: 40 a 60 cm</w:t>
            </w:r>
            <w:r w:rsidRPr="00926CDC">
              <w:rPr>
                <w:rFonts w:ascii="Tahoma" w:hAnsi="Tahoma" w:cs="Tahoma"/>
                <w:color w:val="000000"/>
                <w:kern w:val="2"/>
                <w:sz w:val="16"/>
                <w:szCs w:val="16"/>
                <w:lang w:eastAsia="es-BO"/>
                <w14:ligatures w14:val="standardContextual"/>
              </w:rPr>
              <w:br/>
              <w:t>• Ancho: 4.1 cm x 3/8" (Diámetro de la manguera)</w:t>
            </w:r>
            <w:r w:rsidRPr="00926CDC">
              <w:rPr>
                <w:rFonts w:ascii="Tahoma" w:hAnsi="Tahoma" w:cs="Tahoma"/>
                <w:color w:val="000000"/>
                <w:kern w:val="2"/>
                <w:sz w:val="16"/>
                <w:szCs w:val="16"/>
                <w:lang w:eastAsia="es-BO"/>
                <w14:ligatures w14:val="standardContextual"/>
              </w:rPr>
              <w:br/>
              <w:t>• Rosca: 1/2 para entrada a grifería y de 1/2 para punto hidráulico.</w:t>
            </w:r>
            <w:r w:rsidRPr="00926CDC">
              <w:rPr>
                <w:rFonts w:ascii="Tahoma" w:hAnsi="Tahoma" w:cs="Tahoma"/>
                <w:color w:val="000000"/>
                <w:kern w:val="2"/>
                <w:sz w:val="16"/>
                <w:szCs w:val="16"/>
                <w:lang w:eastAsia="es-BO"/>
                <w14:ligatures w14:val="standardContextual"/>
              </w:rPr>
              <w:br/>
              <w:t>• Material: plástico PVC flexible de alta resistencia</w:t>
            </w:r>
            <w:r w:rsidRPr="00926CDC">
              <w:rPr>
                <w:rFonts w:ascii="Tahoma" w:hAnsi="Tahoma" w:cs="Tahoma"/>
                <w:color w:val="000000"/>
                <w:kern w:val="2"/>
                <w:sz w:val="16"/>
                <w:szCs w:val="16"/>
                <w:lang w:eastAsia="es-BO"/>
                <w14:ligatures w14:val="standardContextual"/>
              </w:rPr>
              <w:br/>
              <w:t>• Temperatura: De 4°C a 66°C.</w:t>
            </w:r>
            <w:r w:rsidRPr="00926CDC">
              <w:rPr>
                <w:rFonts w:ascii="Tahoma" w:hAnsi="Tahoma" w:cs="Tahoma"/>
                <w:color w:val="000000"/>
                <w:kern w:val="2"/>
                <w:sz w:val="16"/>
                <w:szCs w:val="16"/>
                <w:lang w:eastAsia="es-BO"/>
                <w14:ligatures w14:val="standardContextual"/>
              </w:rPr>
              <w:br/>
              <w:t xml:space="preserve">• Resistente a la corrosión, pelado y decoloración de agua. </w:t>
            </w:r>
            <w:r w:rsidRPr="00926CDC">
              <w:rPr>
                <w:rFonts w:ascii="Tahoma" w:hAnsi="Tahoma" w:cs="Tahoma"/>
                <w:color w:val="000000"/>
                <w:kern w:val="2"/>
                <w:sz w:val="16"/>
                <w:szCs w:val="16"/>
                <w:lang w:eastAsia="es-BO"/>
                <w14:ligatures w14:val="standardContextual"/>
              </w:rPr>
              <w:br/>
              <w:t>• Resistente al efecto de jabones y limpiadores de tocador.</w:t>
            </w:r>
            <w:r w:rsidRPr="00926CDC">
              <w:rPr>
                <w:rFonts w:ascii="Tahoma" w:hAnsi="Tahoma" w:cs="Tahoma"/>
                <w:color w:val="000000"/>
                <w:kern w:val="2"/>
                <w:sz w:val="16"/>
                <w:szCs w:val="16"/>
                <w:lang w:eastAsia="es-BO"/>
                <w14:ligatures w14:val="standardContextual"/>
              </w:rPr>
              <w:br/>
              <w:t>• Recubrimientos no tóxicos.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26CDC">
              <w:rPr>
                <w:rFonts w:ascii="Tahoma" w:hAnsi="Tahoma" w:cs="Tahoma"/>
                <w:color w:val="000000"/>
                <w:sz w:val="16"/>
                <w:szCs w:val="16"/>
                <w:lang w:eastAsia="es-BO"/>
              </w:rPr>
              <w:br/>
              <w:t>El Perfil Perimetral contará con las siguientes características:</w:t>
            </w:r>
            <w:r w:rsidRPr="00926CDC">
              <w:rPr>
                <w:rFonts w:ascii="Tahoma" w:hAnsi="Tahoma" w:cs="Tahoma"/>
                <w:color w:val="000000"/>
                <w:sz w:val="16"/>
                <w:szCs w:val="16"/>
                <w:lang w:eastAsia="es-BO"/>
              </w:rPr>
              <w:br/>
              <w:t xml:space="preserve">• Medidas: 26mm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 Perfil Unión Rígido. Medidas: 40mm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Flexible. Medidas: 65 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Perfil Guía.</w:t>
            </w:r>
            <w:r w:rsidRPr="00926CDC">
              <w:rPr>
                <w:rFonts w:ascii="Tahoma" w:hAnsi="Tahoma" w:cs="Tahoma"/>
                <w:color w:val="000000"/>
                <w:sz w:val="16"/>
                <w:szCs w:val="16"/>
                <w:lang w:eastAsia="es-BO"/>
              </w:rPr>
              <w:br/>
              <w:t xml:space="preserve">• Medidas: 30mm x 15mm Hasta 6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Los accesorios para montaje son los siguientes:</w:t>
            </w:r>
            <w:r w:rsidRPr="00926CDC">
              <w:rPr>
                <w:rFonts w:ascii="Tahoma" w:hAnsi="Tahoma" w:cs="Tahoma"/>
                <w:color w:val="000000"/>
                <w:sz w:val="16"/>
                <w:szCs w:val="16"/>
                <w:lang w:eastAsia="es-BO"/>
              </w:rPr>
              <w:br/>
              <w:t>• Perfil Borde.</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Perfil Angulo Externo</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Perfil Angulo Interno </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w:t>
            </w:r>
            <w:r w:rsidRPr="00926CDC">
              <w:rPr>
                <w:rFonts w:ascii="Tahoma" w:hAnsi="Tahoma" w:cs="Tahoma"/>
                <w:color w:val="000000"/>
                <w:sz w:val="16"/>
                <w:szCs w:val="16"/>
                <w:lang w:eastAsia="es-BO"/>
              </w:rPr>
              <w:br/>
              <w:t>La Placa de Cielo raso será lisa y estampada con medidas de 200mm x 15mm de material auto extinguible hasta 6Mts.</w:t>
            </w:r>
            <w:r w:rsidRPr="00926CDC">
              <w:rPr>
                <w:rFonts w:ascii="Tahoma" w:hAnsi="Tahoma" w:cs="Tahoma"/>
                <w:color w:val="000000"/>
                <w:sz w:val="16"/>
                <w:szCs w:val="16"/>
                <w:lang w:eastAsia="es-BO"/>
              </w:rPr>
              <w:br/>
              <w:t>Los mismos deberán ser de una calidad garantizada y se encontrarán en buen estado para su colocado.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6CD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6CDC">
              <w:rPr>
                <w:rFonts w:ascii="Tahoma" w:hAnsi="Tahoma" w:cs="Tahoma"/>
                <w:color w:val="000000"/>
                <w:sz w:val="16"/>
                <w:szCs w:val="16"/>
                <w:lang w:eastAsia="es-BO"/>
              </w:rPr>
              <w:br/>
              <w:t>Se requerirá principalmente clavos de 2”, 2 1/2", 4” y 5".</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926CDC">
              <w:rPr>
                <w:rFonts w:ascii="Tahoma" w:hAnsi="Tahoma" w:cs="Tahoma"/>
                <w:color w:val="000000"/>
                <w:sz w:val="16"/>
                <w:szCs w:val="16"/>
                <w:lang w:eastAsia="es-BO"/>
              </w:rPr>
              <w:br/>
              <w:t>CLAVO PARAGUAS</w:t>
            </w:r>
            <w:r w:rsidRPr="00926CDC">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26CDC">
              <w:rPr>
                <w:rFonts w:ascii="Tahoma" w:hAnsi="Tahoma" w:cs="Tahoma"/>
                <w:color w:val="000000"/>
                <w:sz w:val="16"/>
                <w:szCs w:val="16"/>
                <w:lang w:eastAsia="es-BO"/>
              </w:rPr>
              <w:br/>
              <w:t xml:space="preserve">Los materiales serán de calidad que aseguren la durabilidad y correcto funcionamiento de las instalaciones; previo a su empleo en obra deberá ser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w:t>
            </w:r>
            <w:r w:rsidRPr="00926CD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6CD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6CDC">
              <w:rPr>
                <w:rFonts w:ascii="Tahoma" w:hAnsi="Tahoma" w:cs="Tahoma"/>
                <w:color w:val="000000"/>
                <w:sz w:val="16"/>
                <w:szCs w:val="16"/>
                <w:lang w:eastAsia="es-BO"/>
              </w:rPr>
              <w:br/>
              <w:t>Características destacadas:</w:t>
            </w:r>
            <w:r w:rsidRPr="00926CDC">
              <w:rPr>
                <w:rFonts w:ascii="Tahoma" w:hAnsi="Tahoma" w:cs="Tahoma"/>
                <w:color w:val="000000"/>
                <w:sz w:val="16"/>
                <w:szCs w:val="16"/>
                <w:lang w:eastAsia="es-BO"/>
              </w:rPr>
              <w:br/>
              <w:t xml:space="preserve">• Diámetro nominal: 15 mm </w:t>
            </w:r>
            <w:r w:rsidRPr="00926CDC">
              <w:rPr>
                <w:rFonts w:ascii="Tahoma" w:hAnsi="Tahoma" w:cs="Tahoma"/>
                <w:color w:val="000000"/>
                <w:kern w:val="2"/>
                <w:sz w:val="16"/>
                <w:szCs w:val="16"/>
                <w:lang w:eastAsia="es-BO"/>
                <w14:ligatures w14:val="standardContextual"/>
              </w:rPr>
              <w:t>(½")</w:t>
            </w:r>
            <w:r w:rsidRPr="00926CDC">
              <w:rPr>
                <w:rFonts w:ascii="Tahoma" w:hAnsi="Tahoma" w:cs="Tahoma"/>
                <w:color w:val="000000"/>
                <w:sz w:val="16"/>
                <w:szCs w:val="16"/>
                <w:lang w:eastAsia="es-BO"/>
              </w:rPr>
              <w:br/>
              <w:t>• Angulo entre ejes de recorrido: 90°</w:t>
            </w:r>
            <w:r w:rsidRPr="00926CDC">
              <w:rPr>
                <w:rFonts w:ascii="Tahoma" w:hAnsi="Tahoma" w:cs="Tahoma"/>
                <w:color w:val="000000"/>
                <w:sz w:val="16"/>
                <w:szCs w:val="16"/>
                <w:lang w:eastAsia="es-BO"/>
              </w:rPr>
              <w:br/>
              <w:t>• Distancia cara a centro: 28 mm ± 1.5 mm</w:t>
            </w:r>
            <w:r w:rsidRPr="00926CDC">
              <w:rPr>
                <w:rFonts w:ascii="Tahoma" w:hAnsi="Tahoma" w:cs="Tahoma"/>
                <w:color w:val="000000"/>
                <w:sz w:val="16"/>
                <w:szCs w:val="16"/>
                <w:lang w:eastAsia="es-BO"/>
              </w:rPr>
              <w:br/>
              <w:t>• Longitud de presentación: 15 mm ± 1.5 mm</w:t>
            </w:r>
            <w:r w:rsidRPr="00926CD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Estos materiales son para el cambio de dirección de las tuberías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 el Codo de PVC deberá tener las siguientes características:</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accesorios deberán ser de color uniforme.</w:t>
            </w:r>
            <w:r w:rsidRPr="00926CD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xml:space="preserve">Debe cumplir con la NB 1216011:2007: Tuberías plásticas - Tubos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no plastificado (PVC-U) para conducción de agua potable.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El codo de PVC de 5/8" es un componente técnico utilizado principalmente en instalaciones eléctricas para redirigir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Especificaciones técnicas:</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Material: Cloruro de Polivinilo (PVC) rígido de alta resistencia, con propiedades dieléctricas que garantizan aislamiento eléctrico.</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Diámetro nominal interno: 5/8 de pulgada (aproximadamente 15.88 mm).</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Ángulo: Curva de 90° diseñada para cambios precisos de dirección en el tendido de tuberías.</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Longitud de conexión: Compatible con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 xml:space="preserve"> de PVC del mismo diámetro mediante ajuste de presión o adhesivo de solvente.</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Clasificación: Cumple con normas para sistemas eléctricos (por ejemplo, NMX-J-536 o equivalente, según región).</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Alta tolerancia a la intemperie y radiación UV.</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Resistente a la corrosión química, humedad y altas temperaturas (dentro del rango especificado por el fabricante).</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 mecánica adecuada para aplicaciones estándar.</w:t>
            </w:r>
          </w:p>
          <w:p w:rsidR="00C1779F" w:rsidRPr="00926CDC" w:rsidRDefault="00C1779F" w:rsidP="00C1779F">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Color: Generalmente gris, para identificar su uso en sistemas eléctricos.</w:t>
            </w:r>
          </w:p>
          <w:p w:rsidR="00C1779F" w:rsidRPr="00926CDC" w:rsidRDefault="00C1779F" w:rsidP="00C1779F">
            <w:pPr>
              <w:jc w:val="both"/>
              <w:rPr>
                <w:rFonts w:ascii="Tahoma" w:hAnsi="Tahoma" w:cs="Tahoma"/>
                <w:color w:val="000000"/>
                <w:sz w:val="16"/>
                <w:szCs w:val="16"/>
                <w:lang w:eastAsia="es-BO"/>
              </w:rPr>
            </w:pP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2”.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3”.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4”.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6CDC">
              <w:rPr>
                <w:rFonts w:ascii="Tahoma" w:hAnsi="Tahoma" w:cs="Tahoma"/>
                <w:color w:val="000000"/>
                <w:sz w:val="16"/>
                <w:szCs w:val="16"/>
                <w:lang w:eastAsia="es-BO"/>
              </w:rPr>
              <w:br/>
              <w:t>La copla deberá ser de PVC de primera calidad y marca conocida.</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proveedor deberá especificar el tipo, espesor, y resistencia.</w:t>
            </w:r>
            <w:r w:rsidRPr="00926CDC">
              <w:rPr>
                <w:rFonts w:ascii="Tahoma" w:hAnsi="Tahoma" w:cs="Tahoma"/>
                <w:color w:val="000000"/>
                <w:sz w:val="16"/>
                <w:szCs w:val="16"/>
                <w:lang w:eastAsia="es-BO"/>
              </w:rPr>
              <w:br/>
              <w:t>• La superficie del accesorio deberá ser lisa y libre de grietas, fisuras y otros defectos que alteren su calidad.</w:t>
            </w:r>
            <w:r w:rsidRPr="00926CDC">
              <w:rPr>
                <w:rFonts w:ascii="Tahoma" w:hAnsi="Tahoma" w:cs="Tahoma"/>
                <w:color w:val="000000"/>
                <w:sz w:val="16"/>
                <w:szCs w:val="16"/>
                <w:lang w:eastAsia="es-BO"/>
              </w:rPr>
              <w:br/>
              <w:t>• El accesorio deberá ser de color uniforme.</w:t>
            </w:r>
            <w:r w:rsidRPr="00926CDC">
              <w:rPr>
                <w:rFonts w:ascii="Tahoma" w:hAnsi="Tahoma" w:cs="Tahoma"/>
                <w:color w:val="000000"/>
                <w:sz w:val="16"/>
                <w:szCs w:val="16"/>
                <w:lang w:eastAsia="es-BO"/>
              </w:rPr>
              <w:br/>
              <w:t xml:space="preserve">Deberá cumplir con la  NB </w:t>
            </w:r>
            <w:proofErr w:type="gramStart"/>
            <w:r w:rsidRPr="00926CDC">
              <w:rPr>
                <w:rFonts w:ascii="Tahoma" w:hAnsi="Tahoma" w:cs="Tahoma"/>
                <w:color w:val="000000"/>
                <w:sz w:val="16"/>
                <w:szCs w:val="16"/>
                <w:lang w:eastAsia="es-BO"/>
              </w:rPr>
              <w:t>1216011:2007 :</w:t>
            </w:r>
            <w:proofErr w:type="gramEnd"/>
            <w:r w:rsidRPr="00926CDC">
              <w:rPr>
                <w:rFonts w:ascii="Tahoma" w:hAnsi="Tahoma" w:cs="Tahoma"/>
                <w:color w:val="000000"/>
                <w:sz w:val="16"/>
                <w:szCs w:val="16"/>
                <w:lang w:eastAsia="es-BO"/>
              </w:rPr>
              <w:t xml:space="preserve"> Tuberías plásticas - Tubos de poli(cloruro de vinilo) no plastificado (PVC-U) para conducción de agua potable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Entidad Ejecutora deberá garantizar que el material de referencia sea de buena calidad y de marca reconocida.</w:t>
            </w:r>
            <w:r w:rsidRPr="00926CDC">
              <w:rPr>
                <w:rFonts w:ascii="Tahoma" w:hAnsi="Tahoma" w:cs="Tahoma"/>
                <w:color w:val="000000"/>
                <w:sz w:val="16"/>
                <w:szCs w:val="16"/>
                <w:lang w:eastAsia="es-BO"/>
              </w:rPr>
              <w:br/>
              <w:t>•  Cordel de nylon reflectante y resistente</w:t>
            </w:r>
            <w:r w:rsidRPr="00926CDC">
              <w:rPr>
                <w:rFonts w:ascii="Tahoma" w:hAnsi="Tahoma" w:cs="Tahoma"/>
                <w:color w:val="000000"/>
                <w:sz w:val="16"/>
                <w:szCs w:val="16"/>
                <w:lang w:eastAsia="es-BO"/>
              </w:rPr>
              <w:br/>
              <w:t>•  Mango resistente a los impactos</w:t>
            </w:r>
            <w:r w:rsidRPr="00926CDC">
              <w:rPr>
                <w:rFonts w:ascii="Tahoma" w:hAnsi="Tahoma" w:cs="Tahoma"/>
                <w:color w:val="000000"/>
                <w:sz w:val="16"/>
                <w:szCs w:val="16"/>
                <w:lang w:eastAsia="es-BO"/>
              </w:rPr>
              <w:br/>
              <w:t>•  Bobina para enrollar y desenrollar fácilmente</w:t>
            </w:r>
            <w:r w:rsidRPr="00926CDC">
              <w:rPr>
                <w:rFonts w:ascii="Tahoma" w:hAnsi="Tahoma" w:cs="Tahoma"/>
                <w:color w:val="000000"/>
                <w:sz w:val="16"/>
                <w:szCs w:val="16"/>
                <w:lang w:eastAsia="es-BO"/>
              </w:rPr>
              <w:br/>
              <w:t>•  Tensión de ruptura 30 kg.</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la ducha plástica de 3 temperaturas de buena calidad, de marca reconocida en el mercado.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 Deberá ser instalada con sus accesorios para un perfecto funcionamiento </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La Entidad Ejecutora tiene la obligación de presentar una muestra para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antes de la adquisición del material de referencia.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El material de aluminio deberá ser ligero y fácil de manejar, resistente a la corrosión y al desgaste, y duradero.</w:t>
            </w:r>
            <w:r w:rsidRPr="00926CDC">
              <w:rPr>
                <w:rFonts w:ascii="Tahoma" w:hAnsi="Tahoma" w:cs="Tahoma"/>
                <w:color w:val="000000"/>
                <w:sz w:val="16"/>
                <w:szCs w:val="16"/>
                <w:lang w:eastAsia="es-BO"/>
              </w:rPr>
              <w:br/>
              <w:t>• Deberá tener alta dureza superficial para resistir arañazos e impactos.</w:t>
            </w:r>
            <w:r w:rsidRPr="00926CDC">
              <w:rPr>
                <w:rFonts w:ascii="Tahoma" w:hAnsi="Tahoma" w:cs="Tahoma"/>
                <w:color w:val="000000"/>
                <w:sz w:val="16"/>
                <w:szCs w:val="16"/>
                <w:lang w:eastAsia="es-BO"/>
              </w:rPr>
              <w:br/>
              <w:t>• Deben ser resistentes a la humedad y al agua.</w:t>
            </w:r>
            <w:r w:rsidRPr="00926CDC">
              <w:rPr>
                <w:rFonts w:ascii="Tahoma" w:hAnsi="Tahoma" w:cs="Tahoma"/>
                <w:color w:val="000000"/>
                <w:sz w:val="16"/>
                <w:szCs w:val="16"/>
                <w:lang w:eastAsia="es-BO"/>
              </w:rPr>
              <w:br/>
              <w:t>• Deben tener buena conductividad térmica para disipar el calor eficientemente</w:t>
            </w:r>
            <w:proofErr w:type="gramStart"/>
            <w:r w:rsidRPr="00926CDC">
              <w:rPr>
                <w:rFonts w:ascii="Tahoma" w:hAnsi="Tahoma" w:cs="Tahoma"/>
                <w:color w:val="000000"/>
                <w:sz w:val="16"/>
                <w:szCs w:val="16"/>
                <w:lang w:eastAsia="es-BO"/>
              </w:rPr>
              <w:t>..</w:t>
            </w:r>
            <w:proofErr w:type="gramEnd"/>
            <w:r w:rsidRPr="00926CD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6CDC">
              <w:rPr>
                <w:rFonts w:ascii="Tahoma" w:hAnsi="Tahoma" w:cs="Tahoma"/>
                <w:color w:val="000000"/>
                <w:sz w:val="16"/>
                <w:szCs w:val="16"/>
                <w:lang w:eastAsia="es-BO"/>
              </w:rPr>
              <w:br/>
              <w:t>• Deberán cumplir con las normativas de calidad y seguridad correspondientes.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presentan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926CDC">
              <w:rPr>
                <w:rFonts w:ascii="Tahoma" w:hAnsi="Tahoma" w:cs="Tahoma"/>
                <w:color w:val="000000"/>
                <w:sz w:val="16"/>
                <w:szCs w:val="16"/>
                <w:lang w:eastAsia="es-BO"/>
              </w:rPr>
              <w:lastRenderedPageBreak/>
              <w:t>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FOCOS LED 18W</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Lámpara de 18W con tecnología LED de ultra bajo consumo y máximo rendimiento, equivale en poder lumínico a una lámpara incandescente de 150W.  </w:t>
            </w:r>
            <w:proofErr w:type="gramStart"/>
            <w:r w:rsidRPr="00926CDC">
              <w:rPr>
                <w:rFonts w:ascii="Tahoma" w:hAnsi="Tahoma" w:cs="Tahoma"/>
                <w:color w:val="000000"/>
                <w:sz w:val="16"/>
                <w:szCs w:val="16"/>
                <w:lang w:eastAsia="es-BO"/>
              </w:rPr>
              <w:t>con</w:t>
            </w:r>
            <w:proofErr w:type="gramEnd"/>
            <w:r w:rsidRPr="00926CDC">
              <w:rPr>
                <w:rFonts w:ascii="Tahoma" w:hAnsi="Tahoma" w:cs="Tahoma"/>
                <w:color w:val="000000"/>
                <w:sz w:val="16"/>
                <w:szCs w:val="16"/>
                <w:lang w:eastAsia="es-BO"/>
              </w:rPr>
              <w:t xml:space="preserve"> un voltaje de entrada de 220 VAC, ofrece una luz blanca y representa un mayor ahorro de energía en comparación a un incandescente.</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Alta resistencia de aislamiento, Vida útil de ≥ 15.000 horas, Interior de viviendas.</w:t>
            </w:r>
            <w:r w:rsidRPr="00926CDC">
              <w:rPr>
                <w:rFonts w:ascii="Tahoma" w:hAnsi="Tahoma" w:cs="Tahoma"/>
                <w:color w:val="000000"/>
                <w:sz w:val="16"/>
                <w:szCs w:val="16"/>
                <w:lang w:eastAsia="es-BO"/>
              </w:rPr>
              <w:br/>
              <w:t>Tensión nominal VAC 100 – 240, 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 Flujo luminoso ≥ 1.700 lúmenes, Temperatura de color: 6,500K.</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será implementado en el baño, el Grifo de color cromado, resistente a </w:t>
            </w:r>
            <w:proofErr w:type="spellStart"/>
            <w:r w:rsidRPr="00926CDC">
              <w:rPr>
                <w:rFonts w:ascii="Tahoma" w:hAnsi="Tahoma" w:cs="Tahoma"/>
                <w:color w:val="000000"/>
                <w:sz w:val="16"/>
                <w:szCs w:val="16"/>
                <w:lang w:eastAsia="es-BO"/>
              </w:rPr>
              <w:t>rayaduras</w:t>
            </w:r>
            <w:proofErr w:type="spellEnd"/>
            <w:r w:rsidRPr="00926CDC">
              <w:rPr>
                <w:rFonts w:ascii="Tahoma" w:hAnsi="Tahoma" w:cs="Tahoma"/>
                <w:color w:val="000000"/>
                <w:sz w:val="16"/>
                <w:szCs w:val="16"/>
                <w:lang w:eastAsia="es-BO"/>
              </w:rPr>
              <w:t xml:space="preserve">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implementado en la cocina, la grifería de color cromado resistente a </w:t>
            </w:r>
            <w:proofErr w:type="spellStart"/>
            <w:r w:rsidRPr="00926CDC">
              <w:rPr>
                <w:rFonts w:ascii="Tahoma" w:hAnsi="Tahoma" w:cs="Tahoma"/>
                <w:color w:val="000000"/>
                <w:sz w:val="16"/>
                <w:szCs w:val="16"/>
                <w:lang w:eastAsia="es-BO"/>
              </w:rPr>
              <w:t>rayaduras</w:t>
            </w:r>
            <w:proofErr w:type="spellEnd"/>
            <w:r w:rsidRPr="00926CDC">
              <w:rPr>
                <w:rFonts w:ascii="Tahoma" w:hAnsi="Tahoma" w:cs="Tahoma"/>
                <w:color w:val="000000"/>
                <w:sz w:val="16"/>
                <w:szCs w:val="16"/>
                <w:lang w:eastAsia="es-BO"/>
              </w:rPr>
              <w:t xml:space="preserve"> y arañazos, con cartucho cerámico, para evitar goteo y alargar su uso, cuerpo de latón y altura de acuerdo a diseño</w:t>
            </w:r>
            <w:r w:rsidRPr="00926CDC">
              <w:rPr>
                <w:rFonts w:ascii="Tahoma" w:hAnsi="Tahoma" w:cs="Tahoma"/>
                <w:color w:val="000000"/>
                <w:sz w:val="16"/>
                <w:szCs w:val="16"/>
                <w:lang w:eastAsia="es-BO"/>
              </w:rPr>
              <w:br/>
              <w:t xml:space="preserve">Todos los accesorios deberán ser de aleación altamente resistente a la corrosión, debiendo ajustarse a las normas ASTM B-62 o ASTM B-584. Los grifos o llaves finales deberán ser </w:t>
            </w:r>
            <w:r w:rsidRPr="00926CDC">
              <w:rPr>
                <w:rFonts w:ascii="Tahoma" w:hAnsi="Tahoma" w:cs="Tahoma"/>
                <w:color w:val="000000"/>
                <w:sz w:val="16"/>
                <w:szCs w:val="16"/>
                <w:lang w:eastAsia="es-BO"/>
              </w:rPr>
              <w:lastRenderedPageBreak/>
              <w:t>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926CDC">
              <w:rPr>
                <w:rFonts w:ascii="Tahoma" w:hAnsi="Tahoma" w:cs="Tahoma"/>
                <w:color w:val="000000"/>
                <w:sz w:val="16"/>
                <w:szCs w:val="16"/>
                <w:lang w:eastAsia="es-BO"/>
              </w:rPr>
              <w:br/>
              <w:t>Se recomienda que su procedencia sea de industria nacional o extranjera y de marca conocida dentro el mercado local</w:t>
            </w:r>
            <w:r w:rsidRPr="00926CDC">
              <w:rPr>
                <w:rFonts w:ascii="Tahoma" w:hAnsi="Tahoma" w:cs="Tahoma"/>
                <w:color w:val="000000"/>
                <w:sz w:val="16"/>
                <w:szCs w:val="16"/>
                <w:lang w:eastAsia="es-BO"/>
              </w:rPr>
              <w:br/>
              <w:t>Cualquier alteración o daño del producto antes, durante y después del transporte, no realizara el ingreso a almacenes.</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926CDC">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926CDC">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6CDC">
              <w:rPr>
                <w:rFonts w:ascii="Tahoma" w:hAnsi="Tahoma" w:cs="Tahoma"/>
                <w:color w:val="000000"/>
                <w:sz w:val="16"/>
                <w:szCs w:val="16"/>
                <w:lang w:eastAsia="es-BO"/>
              </w:rPr>
              <w:br/>
              <w:t xml:space="preserve">Deberá ser de Porcelana, ancho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largo 0.65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altura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6CDC">
              <w:rPr>
                <w:rFonts w:ascii="Tahoma" w:hAnsi="Tahoma" w:cs="Tahoma"/>
                <w:color w:val="000000"/>
                <w:sz w:val="16"/>
                <w:szCs w:val="16"/>
                <w:lang w:eastAsia="es-BO"/>
              </w:rPr>
              <w:t>lts</w:t>
            </w:r>
            <w:proofErr w:type="spellEnd"/>
            <w:r w:rsidRPr="00926CD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Tensión nominal: 250V AC; 127 V AC</w:t>
            </w:r>
            <w:r w:rsidRPr="00926CDC">
              <w:rPr>
                <w:rFonts w:ascii="Tahoma" w:hAnsi="Tahoma" w:cs="Tahoma"/>
                <w:color w:val="000000"/>
                <w:sz w:val="16"/>
                <w:szCs w:val="16"/>
                <w:lang w:eastAsia="es-BO"/>
              </w:rPr>
              <w:br/>
              <w:t>Corriente nominal (In): 10 A</w:t>
            </w:r>
            <w:r w:rsidRPr="00926CDC">
              <w:rPr>
                <w:rFonts w:ascii="Tahoma" w:hAnsi="Tahoma" w:cs="Tahoma"/>
                <w:color w:val="000000"/>
                <w:sz w:val="16"/>
                <w:szCs w:val="16"/>
                <w:lang w:eastAsia="es-BO"/>
              </w:rPr>
              <w:br/>
              <w:t>Frecuencia: 60 Hz.</w:t>
            </w:r>
            <w:r w:rsidRPr="00926CDC">
              <w:rPr>
                <w:rFonts w:ascii="Tahoma" w:hAnsi="Tahoma" w:cs="Tahoma"/>
                <w:color w:val="000000"/>
                <w:sz w:val="16"/>
                <w:szCs w:val="16"/>
                <w:lang w:eastAsia="es-BO"/>
              </w:rPr>
              <w:br/>
              <w:t>Operaciones mecánicas: Superior a 40.000 operaciones (Apertura- cierre), con carga a corriente nominal.</w:t>
            </w:r>
            <w:r w:rsidRPr="00926CDC">
              <w:rPr>
                <w:rFonts w:ascii="Tahoma" w:hAnsi="Tahoma" w:cs="Tahoma"/>
                <w:color w:val="000000"/>
                <w:sz w:val="16"/>
                <w:szCs w:val="16"/>
                <w:lang w:eastAsia="es-BO"/>
              </w:rPr>
              <w:br/>
              <w:t xml:space="preserve">Mascara: Policarbonato </w:t>
            </w:r>
            <w:proofErr w:type="spellStart"/>
            <w:r w:rsidRPr="00926CDC">
              <w:rPr>
                <w:rFonts w:ascii="Tahoma" w:hAnsi="Tahoma" w:cs="Tahoma"/>
                <w:color w:val="000000"/>
                <w:sz w:val="16"/>
                <w:szCs w:val="16"/>
                <w:lang w:eastAsia="es-BO"/>
              </w:rPr>
              <w:t>autoextinguible</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Acepta: 2 cables de 2.5 mm^2 (14 AWG)</w:t>
            </w:r>
            <w:r w:rsidRPr="00926CDC">
              <w:rPr>
                <w:rFonts w:ascii="Tahoma" w:hAnsi="Tahoma" w:cs="Tahoma"/>
                <w:color w:val="000000"/>
                <w:sz w:val="16"/>
                <w:szCs w:val="16"/>
                <w:lang w:eastAsia="es-BO"/>
              </w:rPr>
              <w:br/>
              <w:t>Luz piloto pre cableada, fácil instalación.</w:t>
            </w:r>
            <w:r w:rsidRPr="00926CDC">
              <w:rPr>
                <w:rFonts w:ascii="Tahoma" w:hAnsi="Tahoma" w:cs="Tahoma"/>
                <w:color w:val="000000"/>
                <w:sz w:val="16"/>
                <w:szCs w:val="16"/>
                <w:lang w:eastAsia="es-BO"/>
              </w:rPr>
              <w:br/>
              <w:t xml:space="preserve">Base en </w:t>
            </w:r>
            <w:proofErr w:type="spellStart"/>
            <w:r w:rsidRPr="00926CDC">
              <w:rPr>
                <w:rFonts w:ascii="Tahoma" w:hAnsi="Tahoma" w:cs="Tahoma"/>
                <w:color w:val="000000"/>
                <w:sz w:val="16"/>
                <w:szCs w:val="16"/>
                <w:lang w:eastAsia="es-BO"/>
              </w:rPr>
              <w:t>polifenilo</w:t>
            </w:r>
            <w:proofErr w:type="spellEnd"/>
            <w:r w:rsidRPr="00926CDC">
              <w:rPr>
                <w:rFonts w:ascii="Tahoma" w:hAnsi="Tahoma" w:cs="Tahoma"/>
                <w:color w:val="000000"/>
                <w:sz w:val="16"/>
                <w:szCs w:val="16"/>
                <w:lang w:eastAsia="es-BO"/>
              </w:rPr>
              <w:t xml:space="preserve"> y tecla fabricada en ABS.</w:t>
            </w:r>
            <w:r w:rsidRPr="00926CDC">
              <w:rPr>
                <w:rFonts w:ascii="Tahoma" w:hAnsi="Tahoma" w:cs="Tahoma"/>
                <w:color w:val="000000"/>
                <w:sz w:val="16"/>
                <w:szCs w:val="16"/>
                <w:lang w:eastAsia="es-BO"/>
              </w:rPr>
              <w:br/>
              <w:t>Soportan hasta 850 °C (elevación de temperatura).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 de producción nacional.</w:t>
            </w:r>
            <w:r w:rsidRPr="00926CD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6CDC">
              <w:rPr>
                <w:rFonts w:ascii="Tahoma" w:hAnsi="Tahoma" w:cs="Tahoma"/>
                <w:color w:val="000000"/>
                <w:sz w:val="16"/>
                <w:szCs w:val="16"/>
                <w:lang w:eastAsia="es-BO"/>
              </w:rPr>
              <w:br/>
              <w:t>Debiendo cumplir con los certificados de calidad ISO 9001:2008 cuando corresponda o según instrucciones del Inspector del Proyecto.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(23X10X5)</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w:t>
            </w:r>
            <w:r w:rsidRPr="00926CDC">
              <w:rPr>
                <w:rFonts w:ascii="Tahoma" w:hAnsi="Tahoma" w:cs="Tahoma"/>
                <w:color w:val="000000"/>
                <w:sz w:val="16"/>
                <w:szCs w:val="16"/>
                <w:lang w:eastAsia="es-BO"/>
              </w:rPr>
              <w:lastRenderedPageBreak/>
              <w:t>una tolerancia de + - 0.5 cm en cualquier dirección, los ladrillos deberán ser completamente uniformes y la textura de los mismos deberá permitir una buena adherencia durante su colocado.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926CDC">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926CDC">
              <w:rPr>
                <w:rFonts w:ascii="Tahoma" w:hAnsi="Tahoma" w:cs="Tahoma"/>
                <w:color w:val="000000"/>
                <w:sz w:val="16"/>
                <w:szCs w:val="16"/>
                <w:lang w:eastAsia="es-BO"/>
              </w:rPr>
              <w:br/>
              <w:t>También deberá tener las propiedades químicas respectivas tales como: resistencia al manchado y resistencia a los químicos.</w:t>
            </w:r>
            <w:r w:rsidRPr="00926CDC">
              <w:rPr>
                <w:rFonts w:ascii="Tahoma" w:hAnsi="Tahoma" w:cs="Tahoma"/>
                <w:color w:val="000000"/>
                <w:sz w:val="16"/>
                <w:szCs w:val="16"/>
                <w:lang w:eastAsia="es-BO"/>
              </w:rPr>
              <w:br/>
              <w:t xml:space="preserve">Incluye los accesorios: </w:t>
            </w:r>
            <w:r w:rsidRPr="00926CDC">
              <w:rPr>
                <w:rFonts w:ascii="Tahoma" w:hAnsi="Tahoma" w:cs="Tahoma"/>
                <w:color w:val="000000"/>
                <w:sz w:val="16"/>
                <w:szCs w:val="16"/>
                <w:lang w:eastAsia="es-BO"/>
              </w:rPr>
              <w:br/>
              <w:t xml:space="preserve">• Uñetas </w:t>
            </w:r>
            <w:r w:rsidRPr="00926CDC">
              <w:rPr>
                <w:rFonts w:ascii="Tahoma" w:hAnsi="Tahoma" w:cs="Tahoma"/>
                <w:color w:val="000000"/>
                <w:sz w:val="16"/>
                <w:szCs w:val="16"/>
                <w:lang w:eastAsia="es-BO"/>
              </w:rPr>
              <w:br/>
              <w:t>• Grifería</w:t>
            </w:r>
            <w:r w:rsidRPr="00926CDC">
              <w:rPr>
                <w:rFonts w:ascii="Tahoma" w:hAnsi="Tahoma" w:cs="Tahoma"/>
                <w:color w:val="000000"/>
                <w:sz w:val="16"/>
                <w:szCs w:val="16"/>
                <w:lang w:eastAsia="es-BO"/>
              </w:rPr>
              <w:br/>
              <w:t xml:space="preserve">• Tapón </w:t>
            </w:r>
            <w:r w:rsidRPr="00926CDC">
              <w:rPr>
                <w:rFonts w:ascii="Tahoma" w:hAnsi="Tahoma" w:cs="Tahoma"/>
                <w:color w:val="000000"/>
                <w:sz w:val="16"/>
                <w:szCs w:val="16"/>
                <w:lang w:eastAsia="es-BO"/>
              </w:rPr>
              <w:br/>
              <w:t xml:space="preserve">• Desagüe </w:t>
            </w:r>
            <w:r w:rsidRPr="00926CDC">
              <w:rPr>
                <w:rFonts w:ascii="Tahoma" w:hAnsi="Tahoma" w:cs="Tahoma"/>
                <w:color w:val="000000"/>
                <w:sz w:val="16"/>
                <w:szCs w:val="16"/>
                <w:lang w:eastAsia="es-BO"/>
              </w:rPr>
              <w:br/>
              <w:t xml:space="preserve">•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br/>
              <w:t>• Y otros que sean necesarios para la adecuada instalación.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26CDC">
              <w:rPr>
                <w:rFonts w:ascii="Tahoma" w:hAnsi="Tahoma" w:cs="Tahoma"/>
                <w:color w:val="000000"/>
                <w:sz w:val="16"/>
                <w:szCs w:val="16"/>
                <w:lang w:eastAsia="es-BO"/>
              </w:rPr>
              <w:br/>
              <w:t>Las alas laterales tendrán una pendiente mínima de 2% con dirección hacia el área de lavado.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Los accesorios necesarios para su adecuada instalación son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t>, sifón de PVC, su respectiva conexión al sistema de desagüe, etc. Los mismos dependerán del requerimiento del Inspector.</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926CDC">
              <w:rPr>
                <w:rFonts w:ascii="Tahoma" w:hAnsi="Tahoma" w:cs="Tahoma"/>
                <w:color w:val="000000"/>
                <w:sz w:val="16"/>
                <w:szCs w:val="16"/>
                <w:lang w:eastAsia="es-BO"/>
              </w:rPr>
              <w:br/>
              <w:t xml:space="preserve">Debe  contar  con un certificado  de calidad,  permiso, autorización  u otro documento  </w:t>
            </w:r>
            <w:r w:rsidRPr="00926CDC">
              <w:rPr>
                <w:rFonts w:ascii="Tahoma" w:hAnsi="Tahoma" w:cs="Tahoma"/>
                <w:color w:val="000000"/>
                <w:sz w:val="16"/>
                <w:szCs w:val="16"/>
                <w:lang w:eastAsia="es-BO"/>
              </w:rPr>
              <w:lastRenderedPageBreak/>
              <w:t>necesario para asegurar su calidad y su importación  previo a su provisión en obra.</w:t>
            </w:r>
            <w:r w:rsidRPr="00926CDC">
              <w:rPr>
                <w:rFonts w:ascii="Tahoma" w:hAnsi="Tahoma" w:cs="Tahoma"/>
                <w:color w:val="000000"/>
                <w:sz w:val="16"/>
                <w:szCs w:val="16"/>
                <w:lang w:eastAsia="es-BO"/>
              </w:rPr>
              <w:br/>
              <w:t xml:space="preserve">Los accesorios son la </w:t>
            </w:r>
            <w:proofErr w:type="spellStart"/>
            <w:r w:rsidRPr="00926CDC">
              <w:rPr>
                <w:rFonts w:ascii="Tahoma" w:hAnsi="Tahoma" w:cs="Tahoma"/>
                <w:color w:val="000000"/>
                <w:sz w:val="16"/>
                <w:szCs w:val="16"/>
                <w:lang w:eastAsia="es-BO"/>
              </w:rPr>
              <w:t>Sopapa</w:t>
            </w:r>
            <w:proofErr w:type="spellEnd"/>
            <w:r w:rsidRPr="00926CDC">
              <w:rPr>
                <w:rFonts w:ascii="Tahoma" w:hAnsi="Tahoma" w:cs="Tahoma"/>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Modelo: Sobreponer</w:t>
            </w:r>
            <w:r w:rsidRPr="00926CDC">
              <w:rPr>
                <w:rFonts w:ascii="Tahoma" w:hAnsi="Tahoma" w:cs="Tahoma"/>
                <w:color w:val="000000"/>
                <w:sz w:val="16"/>
                <w:szCs w:val="16"/>
                <w:lang w:eastAsia="es-BO"/>
              </w:rPr>
              <w:br/>
              <w:t>Material: Acero inoxidable</w:t>
            </w:r>
            <w:r w:rsidRPr="00926CDC">
              <w:rPr>
                <w:rFonts w:ascii="Tahoma" w:hAnsi="Tahoma" w:cs="Tahoma"/>
                <w:color w:val="000000"/>
                <w:sz w:val="16"/>
                <w:szCs w:val="16"/>
                <w:lang w:eastAsia="es-BO"/>
              </w:rPr>
              <w:br/>
              <w:t>Ancho:  44 cm aprox.</w:t>
            </w:r>
            <w:r w:rsidRPr="00926CDC">
              <w:rPr>
                <w:rFonts w:ascii="Tahoma" w:hAnsi="Tahoma" w:cs="Tahoma"/>
                <w:color w:val="000000"/>
                <w:sz w:val="16"/>
                <w:szCs w:val="16"/>
                <w:lang w:eastAsia="es-BO"/>
              </w:rPr>
              <w:br/>
              <w:t>Largo:  78 cm aprox.</w:t>
            </w:r>
            <w:r w:rsidRPr="00926CDC">
              <w:rPr>
                <w:rFonts w:ascii="Tahoma" w:hAnsi="Tahoma" w:cs="Tahoma"/>
                <w:color w:val="000000"/>
                <w:sz w:val="16"/>
                <w:szCs w:val="16"/>
                <w:lang w:eastAsia="es-BO"/>
              </w:rPr>
              <w:br/>
              <w:t>Ubicación del seca platos: Izquierda/derecha</w:t>
            </w:r>
            <w:r w:rsidRPr="00926CDC">
              <w:rPr>
                <w:rFonts w:ascii="Tahoma" w:hAnsi="Tahoma" w:cs="Tahoma"/>
                <w:color w:val="000000"/>
                <w:sz w:val="16"/>
                <w:szCs w:val="16"/>
                <w:lang w:eastAsia="es-BO"/>
              </w:rPr>
              <w:br/>
              <w:t>Rebalse: Incluido</w:t>
            </w:r>
            <w:r w:rsidRPr="00926CDC">
              <w:rPr>
                <w:rFonts w:ascii="Tahoma" w:hAnsi="Tahoma" w:cs="Tahoma"/>
                <w:color w:val="000000"/>
                <w:sz w:val="16"/>
                <w:szCs w:val="16"/>
                <w:lang w:eastAsia="es-BO"/>
              </w:rPr>
              <w:br/>
              <w:t>Desagüe: Incluido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madera requerida con escuadría de 2’’x 2’’, deberá ser: semidura de buena calidad, (Palo María, </w:t>
            </w:r>
            <w:proofErr w:type="spellStart"/>
            <w:r w:rsidRPr="00926CDC">
              <w:rPr>
                <w:rFonts w:ascii="Tahoma" w:hAnsi="Tahoma" w:cs="Tahoma"/>
                <w:color w:val="000000"/>
                <w:sz w:val="16"/>
                <w:szCs w:val="16"/>
                <w:lang w:eastAsia="es-BO"/>
              </w:rPr>
              <w:t>Mapajo</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Bibosi</w:t>
            </w:r>
            <w:proofErr w:type="spellEnd"/>
            <w:r w:rsidRPr="00926CDC">
              <w:rPr>
                <w:rFonts w:ascii="Tahoma" w:hAnsi="Tahoma" w:cs="Tahoma"/>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los listones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6CDC">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La válvula deberá ser de tipo de compuerta (</w:t>
            </w:r>
            <w:proofErr w:type="spellStart"/>
            <w:r w:rsidRPr="00926CDC">
              <w:rPr>
                <w:rFonts w:ascii="Tahoma" w:hAnsi="Tahoma" w:cs="Tahoma"/>
                <w:color w:val="000000"/>
                <w:kern w:val="2"/>
                <w:sz w:val="16"/>
                <w:szCs w:val="16"/>
                <w:lang w:eastAsia="es-BO"/>
                <w14:ligatures w14:val="standardContextual"/>
              </w:rPr>
              <w:t>gate</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6CDC">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La válvula deberá ser de tipo de compuerta (</w:t>
            </w:r>
            <w:proofErr w:type="spellStart"/>
            <w:r w:rsidRPr="00926CDC">
              <w:rPr>
                <w:rFonts w:ascii="Tahoma" w:hAnsi="Tahoma" w:cs="Tahoma"/>
                <w:color w:val="000000"/>
                <w:kern w:val="2"/>
                <w:sz w:val="16"/>
                <w:szCs w:val="16"/>
                <w:lang w:eastAsia="es-BO"/>
                <w14:ligatures w14:val="standardContextual"/>
              </w:rPr>
              <w:t>gate</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6CD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La madera para encofrados debe ser de consistencia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6CDC">
              <w:rPr>
                <w:rFonts w:ascii="Tahoma" w:hAnsi="Tahoma" w:cs="Tahoma"/>
                <w:color w:val="000000"/>
                <w:sz w:val="16"/>
                <w:szCs w:val="16"/>
                <w:lang w:eastAsia="es-BO"/>
              </w:rPr>
              <w:br/>
              <w:t>La madera muy dura y con gran contracción se utilizará para puntales (Callapos).</w:t>
            </w:r>
            <w:r w:rsidRPr="00926CD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6CD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MADERA DURA (2"X6")</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las vigas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acrílica requerida, será de alta viscosidad a base de una emulsión acrílica </w:t>
            </w:r>
            <w:proofErr w:type="spellStart"/>
            <w:r w:rsidRPr="00926CDC">
              <w:rPr>
                <w:rFonts w:ascii="Tahoma" w:hAnsi="Tahoma" w:cs="Tahoma"/>
                <w:color w:val="000000"/>
                <w:sz w:val="16"/>
                <w:szCs w:val="16"/>
                <w:lang w:eastAsia="es-BO"/>
              </w:rPr>
              <w:t>estirenada</w:t>
            </w:r>
            <w:proofErr w:type="spellEnd"/>
            <w:r w:rsidRPr="00926CDC">
              <w:rPr>
                <w:rFonts w:ascii="Tahoma" w:hAnsi="Tahoma" w:cs="Tahoma"/>
                <w:color w:val="000000"/>
                <w:sz w:val="16"/>
                <w:szCs w:val="16"/>
                <w:lang w:eastAsia="es-BO"/>
              </w:rPr>
              <w:t xml:space="preserve"> de elevada consistencia y rápido secado. Para uso en superficies internas y externas.</w:t>
            </w:r>
            <w:r w:rsidRPr="00926CD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6CDC">
              <w:rPr>
                <w:rFonts w:ascii="Tahoma" w:hAnsi="Tahoma" w:cs="Tahoma"/>
                <w:color w:val="000000"/>
                <w:sz w:val="16"/>
                <w:szCs w:val="16"/>
                <w:lang w:eastAsia="es-BO"/>
              </w:rPr>
              <w:br/>
              <w:t xml:space="preserve">Servirá para corregir pequeñas imperfecciones,  especialmente en muros, paredes y </w:t>
            </w:r>
            <w:proofErr w:type="gramStart"/>
            <w:r w:rsidRPr="00926CDC">
              <w:rPr>
                <w:rFonts w:ascii="Tahoma" w:hAnsi="Tahoma" w:cs="Tahoma"/>
                <w:color w:val="000000"/>
                <w:sz w:val="16"/>
                <w:szCs w:val="16"/>
                <w:lang w:eastAsia="es-BO"/>
              </w:rPr>
              <w:t>cielos raso</w:t>
            </w:r>
            <w:proofErr w:type="gram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Es un material de relleno que se utiliza para dotar a la superficie de una correcta y perfecta </w:t>
            </w:r>
            <w:proofErr w:type="spellStart"/>
            <w:r w:rsidRPr="00926CDC">
              <w:rPr>
                <w:rFonts w:ascii="Tahoma" w:hAnsi="Tahoma" w:cs="Tahoma"/>
                <w:color w:val="000000"/>
                <w:sz w:val="16"/>
                <w:szCs w:val="16"/>
                <w:lang w:eastAsia="es-BO"/>
              </w:rPr>
              <w:t>planitud</w:t>
            </w:r>
            <w:proofErr w:type="spellEnd"/>
            <w:r w:rsidRPr="00926CDC">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926CDC">
              <w:rPr>
                <w:rFonts w:ascii="Tahoma" w:hAnsi="Tahoma" w:cs="Tahoma"/>
                <w:color w:val="000000"/>
                <w:sz w:val="16"/>
                <w:szCs w:val="16"/>
                <w:lang w:eastAsia="es-BO"/>
              </w:rPr>
              <w:t>ligante</w:t>
            </w:r>
            <w:proofErr w:type="spellEnd"/>
            <w:r w:rsidRPr="00926CDC">
              <w:rPr>
                <w:rFonts w:ascii="Tahoma" w:hAnsi="Tahoma" w:cs="Tahoma"/>
                <w:color w:val="000000"/>
                <w:sz w:val="16"/>
                <w:szCs w:val="16"/>
                <w:lang w:eastAsia="es-BO"/>
              </w:rPr>
              <w:t xml:space="preserve"> acrílico y materiales de alta calidad, que garantice que una vez aplicado tiene un excelente acabado y recibe fácilmente pintura.</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s</w:t>
            </w:r>
            <w:proofErr w:type="gramEnd"/>
            <w:r w:rsidRPr="00926CDC">
              <w:rPr>
                <w:rFonts w:ascii="Tahoma" w:hAnsi="Tahoma" w:cs="Tahoma"/>
                <w:color w:val="000000"/>
                <w:sz w:val="16"/>
                <w:szCs w:val="16"/>
                <w:lang w:eastAsia="es-BO"/>
              </w:rPr>
              <w:t xml:space="preserve"> un material de relleno que se utiliza para dotar a la superficie de una correcta y perfecta </w:t>
            </w:r>
            <w:proofErr w:type="spellStart"/>
            <w:r w:rsidRPr="00926CDC">
              <w:rPr>
                <w:rFonts w:ascii="Tahoma" w:hAnsi="Tahoma" w:cs="Tahoma"/>
                <w:color w:val="000000"/>
                <w:sz w:val="16"/>
                <w:szCs w:val="16"/>
                <w:lang w:eastAsia="es-BO"/>
              </w:rPr>
              <w:t>planitud</w:t>
            </w:r>
            <w:proofErr w:type="spellEnd"/>
            <w:r w:rsidRPr="00926CDC">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Deberá ser de PVC de primera calidad y marca conocida.</w:t>
            </w:r>
            <w:r w:rsidRPr="00926CDC">
              <w:rPr>
                <w:rFonts w:ascii="Tahoma" w:hAnsi="Tahoma" w:cs="Tahoma"/>
                <w:color w:val="000000"/>
                <w:sz w:val="16"/>
                <w:szCs w:val="16"/>
                <w:lang w:eastAsia="es-BO"/>
              </w:rPr>
              <w:br/>
              <w:t>El proveedor deberá especificar el tipo, espesor, y resistencia.</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t>El accesorio deberá ser de color uniforme.</w:t>
            </w:r>
            <w:r w:rsidRPr="00926CDC">
              <w:rPr>
                <w:rFonts w:ascii="Tahoma" w:hAnsi="Tahoma" w:cs="Tahoma"/>
                <w:color w:val="000000"/>
                <w:sz w:val="16"/>
                <w:szCs w:val="16"/>
                <w:lang w:eastAsia="es-BO"/>
              </w:rPr>
              <w:br/>
              <w:t>Otros Requisitos</w:t>
            </w:r>
            <w:r w:rsidRPr="00926CD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CHIP </w:t>
            </w:r>
            <w:proofErr w:type="spellStart"/>
            <w:r w:rsidRPr="00926CDC">
              <w:rPr>
                <w:rFonts w:ascii="Tahoma" w:hAnsi="Tahoma" w:cs="Tahoma"/>
                <w:color w:val="000000"/>
                <w:sz w:val="16"/>
                <w:szCs w:val="16"/>
                <w:lang w:eastAsia="es-BO"/>
              </w:rPr>
              <w:t>Epistar</w:t>
            </w:r>
            <w:proofErr w:type="spellEnd"/>
            <w:r w:rsidRPr="00926CDC">
              <w:rPr>
                <w:rFonts w:ascii="Tahoma" w:hAnsi="Tahoma" w:cs="Tahoma"/>
                <w:color w:val="000000"/>
                <w:sz w:val="16"/>
                <w:szCs w:val="16"/>
                <w:lang w:eastAsia="es-BO"/>
              </w:rPr>
              <w:t xml:space="preserve"> o similar.</w:t>
            </w:r>
            <w:r w:rsidRPr="00926CDC">
              <w:rPr>
                <w:rFonts w:ascii="Tahoma" w:hAnsi="Tahoma" w:cs="Tahoma"/>
                <w:color w:val="000000"/>
                <w:sz w:val="16"/>
                <w:szCs w:val="16"/>
                <w:lang w:eastAsia="es-BO"/>
              </w:rPr>
              <w:br/>
              <w:t>Factor e Potencia ≥ 0.5.</w:t>
            </w:r>
            <w:r w:rsidRPr="00926CDC">
              <w:rPr>
                <w:rFonts w:ascii="Tahoma" w:hAnsi="Tahoma" w:cs="Tahoma"/>
                <w:color w:val="000000"/>
                <w:sz w:val="16"/>
                <w:szCs w:val="16"/>
                <w:lang w:eastAsia="es-BO"/>
              </w:rPr>
              <w:br/>
              <w:t>Alta resistencia de aislamiento.</w:t>
            </w:r>
            <w:r w:rsidRPr="00926CDC">
              <w:rPr>
                <w:rFonts w:ascii="Tahoma" w:hAnsi="Tahoma" w:cs="Tahoma"/>
                <w:color w:val="000000"/>
                <w:sz w:val="16"/>
                <w:szCs w:val="16"/>
                <w:lang w:eastAsia="es-BO"/>
              </w:rPr>
              <w:br/>
              <w:t>Vida útil de ≥ 35.000 horas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CRI ≥ 70</w:t>
            </w:r>
            <w:r w:rsidRPr="00926CDC">
              <w:rPr>
                <w:rFonts w:ascii="Tahoma" w:hAnsi="Tahoma" w:cs="Tahoma"/>
                <w:color w:val="000000"/>
                <w:sz w:val="16"/>
                <w:szCs w:val="16"/>
                <w:lang w:eastAsia="es-BO"/>
              </w:rPr>
              <w:br/>
              <w:t xml:space="preserve">Interior </w:t>
            </w:r>
            <w:r w:rsidRPr="00926CDC">
              <w:rPr>
                <w:rFonts w:ascii="Tahoma" w:hAnsi="Tahoma" w:cs="Tahoma"/>
                <w:color w:val="000000"/>
                <w:sz w:val="16"/>
                <w:szCs w:val="16"/>
                <w:lang w:eastAsia="es-BO"/>
              </w:rPr>
              <w:br/>
              <w:t xml:space="preserve">Casas, apartamentos, locales comerciales </w:t>
            </w:r>
            <w:r w:rsidRPr="00926CDC">
              <w:rPr>
                <w:rFonts w:ascii="Tahoma" w:hAnsi="Tahoma" w:cs="Tahoma"/>
                <w:color w:val="000000"/>
                <w:sz w:val="16"/>
                <w:szCs w:val="16"/>
                <w:lang w:eastAsia="es-BO"/>
              </w:rPr>
              <w:br/>
              <w:t xml:space="preserve">Centros Comerciales </w:t>
            </w:r>
            <w:r w:rsidRPr="00926CDC">
              <w:rPr>
                <w:rFonts w:ascii="Tahoma" w:hAnsi="Tahoma" w:cs="Tahoma"/>
                <w:color w:val="000000"/>
                <w:sz w:val="16"/>
                <w:szCs w:val="16"/>
                <w:lang w:eastAsia="es-BO"/>
              </w:rPr>
              <w:br/>
              <w:t>Potencias (W) 6 – 48</w:t>
            </w:r>
            <w:r w:rsidRPr="00926CDC">
              <w:rPr>
                <w:rFonts w:ascii="Tahoma" w:hAnsi="Tahoma" w:cs="Tahoma"/>
                <w:color w:val="000000"/>
                <w:sz w:val="16"/>
                <w:szCs w:val="16"/>
                <w:lang w:eastAsia="es-BO"/>
              </w:rPr>
              <w:br/>
              <w:t xml:space="preserve">Frecuencia de trabajo </w:t>
            </w:r>
            <w:proofErr w:type="spellStart"/>
            <w:r w:rsidRPr="00926CDC">
              <w:rPr>
                <w:rFonts w:ascii="Tahoma" w:hAnsi="Tahoma" w:cs="Tahoma"/>
                <w:color w:val="000000"/>
                <w:sz w:val="16"/>
                <w:szCs w:val="16"/>
                <w:lang w:eastAsia="es-BO"/>
              </w:rPr>
              <w:t>fN</w:t>
            </w:r>
            <w:proofErr w:type="spellEnd"/>
            <w:r w:rsidRPr="00926CDC">
              <w:rPr>
                <w:rFonts w:ascii="Tahoma" w:hAnsi="Tahoma" w:cs="Tahoma"/>
                <w:color w:val="000000"/>
                <w:sz w:val="16"/>
                <w:szCs w:val="16"/>
                <w:lang w:eastAsia="es-BO"/>
              </w:rPr>
              <w:t xml:space="preserve"> (Hz) 50/60</w:t>
            </w:r>
            <w:r w:rsidRPr="00926CDC">
              <w:rPr>
                <w:rFonts w:ascii="Tahoma" w:hAnsi="Tahoma" w:cs="Tahoma"/>
                <w:color w:val="000000"/>
                <w:sz w:val="16"/>
                <w:szCs w:val="16"/>
                <w:lang w:eastAsia="es-BO"/>
              </w:rPr>
              <w:br/>
              <w:t>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w:t>
            </w:r>
            <w:r w:rsidRPr="00926CDC">
              <w:rPr>
                <w:rFonts w:ascii="Tahoma" w:hAnsi="Tahoma" w:cs="Tahoma"/>
                <w:color w:val="000000"/>
                <w:sz w:val="16"/>
                <w:szCs w:val="16"/>
                <w:lang w:eastAsia="es-BO"/>
              </w:rPr>
              <w:br/>
              <w:t>Tensión máxima de operación UMAX 1.1 * UN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926CDC">
              <w:rPr>
                <w:rFonts w:ascii="Tahoma" w:hAnsi="Tahoma" w:cs="Tahoma"/>
                <w:color w:val="000000"/>
                <w:sz w:val="16"/>
                <w:szCs w:val="16"/>
                <w:lang w:eastAsia="es-BO"/>
              </w:rPr>
              <w:br/>
              <w:t>El pegamento debe ser:</w:t>
            </w:r>
            <w:r w:rsidRPr="00926CD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6CDC">
              <w:rPr>
                <w:rFonts w:ascii="Tahoma" w:hAnsi="Tahoma" w:cs="Tahoma"/>
                <w:color w:val="000000"/>
                <w:sz w:val="16"/>
                <w:szCs w:val="16"/>
                <w:lang w:eastAsia="es-BO"/>
              </w:rPr>
              <w:br/>
              <w:t>• Debe ser atoxico para su uso en conexiones sanitarias y agua, que evite el desgaste del PVC durante su vida.</w:t>
            </w:r>
            <w:r w:rsidRPr="00926CDC">
              <w:rPr>
                <w:rFonts w:ascii="Tahoma" w:hAnsi="Tahoma" w:cs="Tahoma"/>
                <w:color w:val="000000"/>
                <w:sz w:val="16"/>
                <w:szCs w:val="16"/>
                <w:lang w:eastAsia="es-BO"/>
              </w:rPr>
              <w:br/>
              <w:t>• Debe   ser   antiadherente    para   una   buena   manipulación durante su uso lo que impide el agarrotamiento.</w:t>
            </w:r>
            <w:r w:rsidRPr="00926CDC">
              <w:rPr>
                <w:rFonts w:ascii="Tahoma" w:hAnsi="Tahoma" w:cs="Tahoma"/>
                <w:color w:val="000000"/>
                <w:sz w:val="16"/>
                <w:szCs w:val="16"/>
                <w:lang w:eastAsia="es-BO"/>
              </w:rPr>
              <w:br/>
              <w:t>•      Deberá ser de mediano espesor, de fraguado rápido, para usos múltiples, resistente a las aguas servidas.</w:t>
            </w:r>
            <w:r w:rsidRPr="00926CDC">
              <w:rPr>
                <w:rFonts w:ascii="Tahoma" w:hAnsi="Tahoma" w:cs="Tahoma"/>
                <w:color w:val="000000"/>
                <w:sz w:val="16"/>
                <w:szCs w:val="16"/>
                <w:lang w:eastAsia="es-BO"/>
              </w:rPr>
              <w:br/>
              <w:t xml:space="preserve">Características:  Polímero base Polímeros vinílicos (PVC) Disolvente MEK, THF, </w:t>
            </w:r>
            <w:proofErr w:type="spellStart"/>
            <w:r w:rsidRPr="00926CDC">
              <w:rPr>
                <w:rFonts w:ascii="Tahoma" w:hAnsi="Tahoma" w:cs="Tahoma"/>
                <w:color w:val="000000"/>
                <w:sz w:val="16"/>
                <w:szCs w:val="16"/>
                <w:lang w:eastAsia="es-BO"/>
              </w:rPr>
              <w:t>Ciclohexanona</w:t>
            </w:r>
            <w:proofErr w:type="spellEnd"/>
            <w:r w:rsidRPr="00926CDC">
              <w:rPr>
                <w:rFonts w:ascii="Tahoma" w:hAnsi="Tahoma" w:cs="Tahoma"/>
                <w:color w:val="000000"/>
                <w:sz w:val="16"/>
                <w:szCs w:val="16"/>
                <w:lang w:eastAsia="es-BO"/>
              </w:rPr>
              <w:t xml:space="preserve"> Apariencia Líquido viscoso traslúcido Densidad 0.92±0.05 g/ml 20ºC, </w:t>
            </w:r>
            <w:proofErr w:type="spellStart"/>
            <w:r w:rsidRPr="00926CDC">
              <w:rPr>
                <w:rFonts w:ascii="Tahoma" w:hAnsi="Tahoma" w:cs="Tahoma"/>
                <w:color w:val="000000"/>
                <w:sz w:val="16"/>
                <w:szCs w:val="16"/>
                <w:lang w:eastAsia="es-BO"/>
              </w:rPr>
              <w:t>e.g</w:t>
            </w:r>
            <w:proofErr w:type="spellEnd"/>
            <w:r w:rsidRPr="00926CDC">
              <w:rPr>
                <w:rFonts w:ascii="Tahoma" w:hAnsi="Tahoma" w:cs="Tahoma"/>
                <w:color w:val="000000"/>
                <w:sz w:val="16"/>
                <w:szCs w:val="16"/>
                <w:lang w:eastAsia="es-BO"/>
              </w:rPr>
              <w:t xml:space="preserve">. EN 542Color del film seco Translúcido </w:t>
            </w:r>
            <w:proofErr w:type="spellStart"/>
            <w:r w:rsidRPr="00926CDC">
              <w:rPr>
                <w:rFonts w:ascii="Tahoma" w:hAnsi="Tahoma" w:cs="Tahoma"/>
                <w:color w:val="000000"/>
                <w:sz w:val="16"/>
                <w:szCs w:val="16"/>
                <w:lang w:eastAsia="es-BO"/>
              </w:rPr>
              <w:t>Flashpoint</w:t>
            </w:r>
            <w:proofErr w:type="spellEnd"/>
            <w:r w:rsidRPr="00926CDC">
              <w:rPr>
                <w:rFonts w:ascii="Tahoma" w:hAnsi="Tahoma" w:cs="Tahoma"/>
                <w:color w:val="000000"/>
                <w:sz w:val="16"/>
                <w:szCs w:val="16"/>
                <w:lang w:eastAsia="es-BO"/>
              </w:rPr>
              <w:t xml:space="preserve"> &lt;21ºC Adhesivo líquido</w:t>
            </w:r>
            <w:r w:rsidRPr="00926CDC">
              <w:rPr>
                <w:rFonts w:ascii="Tahoma" w:hAnsi="Tahoma" w:cs="Tahoma"/>
                <w:color w:val="000000"/>
                <w:sz w:val="16"/>
                <w:szCs w:val="16"/>
                <w:lang w:eastAsia="es-BO"/>
              </w:rPr>
              <w:br/>
              <w:t xml:space="preserve">Temperatura de almacenamiento +5 a +35ºC </w:t>
            </w:r>
            <w:r w:rsidRPr="00926CDC">
              <w:rPr>
                <w:rFonts w:ascii="Tahoma" w:hAnsi="Tahoma" w:cs="Tahoma"/>
                <w:color w:val="000000"/>
                <w:sz w:val="16"/>
                <w:szCs w:val="16"/>
                <w:lang w:eastAsia="es-BO"/>
              </w:rPr>
              <w:br/>
              <w:t>Almacenamiento 12 meses en lugar seco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926CDC">
              <w:rPr>
                <w:rFonts w:ascii="Tahoma" w:hAnsi="Tahoma" w:cs="Tahoma"/>
                <w:color w:val="000000"/>
                <w:sz w:val="16"/>
                <w:szCs w:val="16"/>
                <w:lang w:eastAsia="es-BO"/>
              </w:rPr>
              <w:t>lavabilidad</w:t>
            </w:r>
            <w:proofErr w:type="spellEnd"/>
            <w:r w:rsidRPr="00926CDC">
              <w:rPr>
                <w:rFonts w:ascii="Tahoma" w:hAnsi="Tahoma" w:cs="Tahoma"/>
                <w:color w:val="000000"/>
                <w:sz w:val="16"/>
                <w:szCs w:val="16"/>
                <w:lang w:eastAsia="es-BO"/>
              </w:rPr>
              <w:t xml:space="preserve"> y adherencia. Es de acabado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 xml:space="preserve"> mate aterciopelado. De acuerdo a Norma Boliviana, N B-1 021: tipo RA (Certificación IBNORCA Nº 058 – ‘DO 03).</w:t>
            </w:r>
            <w:r w:rsidRPr="00926CDC">
              <w:rPr>
                <w:rFonts w:ascii="Tahoma" w:hAnsi="Tahoma" w:cs="Tahoma"/>
                <w:color w:val="000000"/>
                <w:sz w:val="16"/>
                <w:szCs w:val="16"/>
                <w:lang w:eastAsia="es-BO"/>
              </w:rPr>
              <w:br/>
              <w:t xml:space="preserve">CARACTERÍSTICAS: </w:t>
            </w:r>
            <w:r w:rsidRPr="00926CDC">
              <w:rPr>
                <w:rFonts w:ascii="Tahoma" w:hAnsi="Tahoma" w:cs="Tahoma"/>
                <w:color w:val="000000"/>
                <w:sz w:val="16"/>
                <w:szCs w:val="16"/>
                <w:lang w:eastAsia="es-BO"/>
              </w:rPr>
              <w:br/>
              <w:t xml:space="preserve">Pintura acrílica al agua, se diluye con agua fácil secado al aire, resistente a hongos y moho </w:t>
            </w:r>
            <w:proofErr w:type="spellStart"/>
            <w:r w:rsidRPr="00926CDC">
              <w:rPr>
                <w:rFonts w:ascii="Tahoma" w:hAnsi="Tahoma" w:cs="Tahoma"/>
                <w:color w:val="000000"/>
                <w:sz w:val="16"/>
                <w:szCs w:val="16"/>
                <w:lang w:eastAsia="es-BO"/>
              </w:rPr>
              <w:t>super</w:t>
            </w:r>
            <w:proofErr w:type="spellEnd"/>
            <w:r w:rsidRPr="00926CDC">
              <w:rPr>
                <w:rFonts w:ascii="Tahoma" w:hAnsi="Tahoma" w:cs="Tahoma"/>
                <w:color w:val="000000"/>
                <w:sz w:val="16"/>
                <w:szCs w:val="16"/>
                <w:lang w:eastAsia="es-BO"/>
              </w:rPr>
              <w:t xml:space="preserve"> lavable con respuesta favorable al medio ambiente</w:t>
            </w:r>
            <w:r w:rsidRPr="00926CDC">
              <w:rPr>
                <w:rFonts w:ascii="Tahoma" w:hAnsi="Tahoma" w:cs="Tahoma"/>
                <w:color w:val="000000"/>
                <w:sz w:val="16"/>
                <w:szCs w:val="16"/>
                <w:lang w:eastAsia="es-BO"/>
              </w:rPr>
              <w:br/>
              <w:t>Buena resistencia a la luz y a la intemperie.</w:t>
            </w:r>
            <w:r w:rsidRPr="00926CDC">
              <w:rPr>
                <w:rFonts w:ascii="Tahoma" w:hAnsi="Tahoma" w:cs="Tahoma"/>
                <w:color w:val="000000"/>
                <w:sz w:val="16"/>
                <w:szCs w:val="16"/>
                <w:lang w:eastAsia="es-BO"/>
              </w:rPr>
              <w:br/>
              <w:t xml:space="preserve">Es lavable y muy resistente a la abrasión en húmedo. </w:t>
            </w:r>
            <w:r w:rsidRPr="00926CDC">
              <w:rPr>
                <w:rFonts w:ascii="Tahoma" w:hAnsi="Tahoma" w:cs="Tahoma"/>
                <w:color w:val="000000"/>
                <w:sz w:val="16"/>
                <w:szCs w:val="16"/>
                <w:lang w:eastAsia="es-BO"/>
              </w:rPr>
              <w:br/>
              <w:t>Uso: Interiores  y exteriores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Color:</w:t>
            </w:r>
            <w:r w:rsidRPr="00926CD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6CD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6CD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6CDC">
              <w:rPr>
                <w:rFonts w:ascii="Tahoma" w:hAnsi="Tahoma" w:cs="Tahoma"/>
                <w:color w:val="000000"/>
                <w:sz w:val="16"/>
                <w:szCs w:val="16"/>
                <w:lang w:eastAsia="es-BO"/>
              </w:rPr>
              <w:br/>
              <w:t xml:space="preserve">Todos estos acabados de pintura serán en coordinación y aprobación del Inspector de </w:t>
            </w:r>
            <w:r w:rsidRPr="00926CDC">
              <w:rPr>
                <w:rFonts w:ascii="Tahoma" w:hAnsi="Tahoma" w:cs="Tahoma"/>
                <w:color w:val="000000"/>
                <w:kern w:val="2"/>
                <w:sz w:val="16"/>
                <w:szCs w:val="16"/>
                <w:lang w:eastAsia="es-BO"/>
                <w14:ligatures w14:val="standardContextual"/>
              </w:rPr>
              <w:lastRenderedPageBreak/>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926CDC">
              <w:rPr>
                <w:rFonts w:ascii="Tahoma" w:hAnsi="Tahoma" w:cs="Tahoma"/>
                <w:color w:val="000000"/>
                <w:sz w:val="16"/>
                <w:szCs w:val="16"/>
                <w:lang w:eastAsia="es-BO"/>
              </w:rPr>
              <w:br/>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926CDC">
              <w:rPr>
                <w:rFonts w:ascii="Tahoma" w:hAnsi="Tahoma" w:cs="Tahoma"/>
                <w:color w:val="000000"/>
                <w:sz w:val="16"/>
                <w:szCs w:val="16"/>
                <w:lang w:eastAsia="es-BO"/>
              </w:rPr>
              <w:t>preexpandidas</w:t>
            </w:r>
            <w:proofErr w:type="spellEnd"/>
            <w:r w:rsidRPr="00926CDC">
              <w:rPr>
                <w:rFonts w:ascii="Tahoma" w:hAnsi="Tahoma" w:cs="Tahoma"/>
                <w:color w:val="000000"/>
                <w:sz w:val="16"/>
                <w:szCs w:val="16"/>
                <w:lang w:eastAsia="es-BO"/>
              </w:rPr>
              <w:t xml:space="preserve"> de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expandible o uno de sus </w:t>
            </w:r>
            <w:proofErr w:type="spellStart"/>
            <w:r w:rsidRPr="00926CDC">
              <w:rPr>
                <w:rFonts w:ascii="Tahoma" w:hAnsi="Tahoma" w:cs="Tahoma"/>
                <w:color w:val="000000"/>
                <w:sz w:val="16"/>
                <w:szCs w:val="16"/>
                <w:lang w:eastAsia="es-BO"/>
              </w:rPr>
              <w:t>copolímeros</w:t>
            </w:r>
            <w:proofErr w:type="spellEnd"/>
            <w:r w:rsidRPr="00926CDC">
              <w:rPr>
                <w:rFonts w:ascii="Tahoma" w:hAnsi="Tahoma" w:cs="Tahoma"/>
                <w:color w:val="000000"/>
                <w:sz w:val="16"/>
                <w:szCs w:val="16"/>
                <w:lang w:eastAsia="es-BO"/>
              </w:rPr>
              <w:t>, que presenta una estructura celular cerrada y rellena de aire.</w:t>
            </w:r>
            <w:r w:rsidRPr="00926CDC">
              <w:rPr>
                <w:rFonts w:ascii="Tahoma" w:hAnsi="Tahoma" w:cs="Tahoma"/>
                <w:color w:val="000000"/>
                <w:sz w:val="16"/>
                <w:szCs w:val="16"/>
                <w:lang w:eastAsia="es-BO"/>
              </w:rPr>
              <w:br/>
              <w:t xml:space="preserve">El </w:t>
            </w:r>
            <w:proofErr w:type="spellStart"/>
            <w:r w:rsidRPr="00926CDC">
              <w:rPr>
                <w:rFonts w:ascii="Tahoma" w:hAnsi="Tahoma" w:cs="Tahoma"/>
                <w:color w:val="000000"/>
                <w:sz w:val="16"/>
                <w:szCs w:val="16"/>
                <w:lang w:eastAsia="es-BO"/>
              </w:rPr>
              <w:t>Poliestireno</w:t>
            </w:r>
            <w:proofErr w:type="spellEnd"/>
            <w:r w:rsidRPr="00926CDC">
              <w:rPr>
                <w:rFonts w:ascii="Tahoma" w:hAnsi="Tahoma" w:cs="Tahoma"/>
                <w:color w:val="000000"/>
                <w:sz w:val="16"/>
                <w:szCs w:val="16"/>
                <w:lang w:eastAsia="es-BO"/>
              </w:rPr>
              <w:t xml:space="preserve"> deberá ser de E-1cm y deberá presentar características de resistencia al envejecimiento, aislante térmico, amortiguación de impactos y resistencia a la humedad</w:t>
            </w:r>
            <w:r w:rsidRPr="00926CDC">
              <w:rPr>
                <w:rFonts w:ascii="Tahoma" w:hAnsi="Tahoma" w:cs="Tahoma"/>
                <w:color w:val="000000"/>
                <w:sz w:val="16"/>
                <w:szCs w:val="16"/>
                <w:lang w:eastAsia="es-BO"/>
              </w:rPr>
              <w:br/>
              <w:t xml:space="preserve">De manera previa a su instalación, una muestra del material a usarse en el proyecto, deberá ser puesto a consideración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26CDC">
              <w:rPr>
                <w:rFonts w:ascii="Tahoma" w:hAnsi="Tahoma" w:cs="Tahoma"/>
                <w:color w:val="000000"/>
                <w:sz w:val="16"/>
                <w:szCs w:val="16"/>
                <w:lang w:eastAsia="es-BO"/>
              </w:rPr>
              <w:t>parantes</w:t>
            </w:r>
            <w:proofErr w:type="spellEnd"/>
            <w:r w:rsidRPr="00926CDC">
              <w:rPr>
                <w:rFonts w:ascii="Tahoma" w:hAnsi="Tahoma" w:cs="Tahoma"/>
                <w:color w:val="000000"/>
                <w:sz w:val="16"/>
                <w:szCs w:val="16"/>
                <w:lang w:eastAsia="es-BO"/>
              </w:rPr>
              <w:t xml:space="preserve">,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26CDC">
              <w:rPr>
                <w:rFonts w:ascii="Tahoma" w:hAnsi="Tahoma" w:cs="Tahoma"/>
                <w:color w:val="000000"/>
                <w:sz w:val="16"/>
                <w:szCs w:val="16"/>
                <w:lang w:eastAsia="es-BO"/>
              </w:rPr>
              <w:t>astilladuras</w:t>
            </w:r>
            <w:proofErr w:type="spellEnd"/>
            <w:r w:rsidRPr="00926CDC">
              <w:rPr>
                <w:rFonts w:ascii="Tahoma" w:hAnsi="Tahoma" w:cs="Tahoma"/>
                <w:color w:val="000000"/>
                <w:sz w:val="16"/>
                <w:szCs w:val="16"/>
                <w:lang w:eastAsia="es-BO"/>
              </w:rPr>
              <w:t xml:space="preserve">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PUERTA TABLERO DE MADERA SEMIDURA (1,00X2,10) INC/MARCO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26CDC">
              <w:rPr>
                <w:rFonts w:ascii="Tahoma" w:hAnsi="Tahoma" w:cs="Tahoma"/>
                <w:color w:val="000000"/>
                <w:sz w:val="16"/>
                <w:szCs w:val="16"/>
                <w:lang w:eastAsia="es-BO"/>
              </w:rPr>
              <w:t>parantes</w:t>
            </w:r>
            <w:proofErr w:type="spellEnd"/>
            <w:r w:rsidRPr="00926CDC">
              <w:rPr>
                <w:rFonts w:ascii="Tahoma" w:hAnsi="Tahoma" w:cs="Tahoma"/>
                <w:color w:val="000000"/>
                <w:sz w:val="16"/>
                <w:szCs w:val="16"/>
                <w:lang w:eastAsia="es-BO"/>
              </w:rPr>
              <w:t xml:space="preserve">,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26CDC">
              <w:rPr>
                <w:rFonts w:ascii="Tahoma" w:hAnsi="Tahoma" w:cs="Tahoma"/>
                <w:color w:val="000000"/>
                <w:sz w:val="16"/>
                <w:szCs w:val="16"/>
                <w:lang w:eastAsia="es-BO"/>
              </w:rPr>
              <w:t>astilladuras</w:t>
            </w:r>
            <w:proofErr w:type="spellEnd"/>
            <w:r w:rsidRPr="00926CDC">
              <w:rPr>
                <w:rFonts w:ascii="Tahoma" w:hAnsi="Tahoma" w:cs="Tahoma"/>
                <w:color w:val="000000"/>
                <w:sz w:val="16"/>
                <w:szCs w:val="16"/>
                <w:lang w:eastAsia="es-BO"/>
              </w:rPr>
              <w:t xml:space="preserve">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w:t>
            </w:r>
            <w:proofErr w:type="spellEnd"/>
            <w:r w:rsidRPr="00926CDC">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6CDC">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6CD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6CDC">
              <w:rPr>
                <w:rFonts w:ascii="Tahoma" w:hAnsi="Tahoma" w:cs="Tahoma"/>
                <w:color w:val="000000"/>
                <w:sz w:val="16"/>
                <w:szCs w:val="16"/>
                <w:lang w:eastAsia="es-BO"/>
              </w:rPr>
              <w:br/>
              <w:t>– Corriente nominal (IN): 4A.</w:t>
            </w:r>
            <w:r w:rsidRPr="00926CDC">
              <w:rPr>
                <w:rFonts w:ascii="Tahoma" w:hAnsi="Tahoma" w:cs="Tahoma"/>
                <w:color w:val="000000"/>
                <w:sz w:val="16"/>
                <w:szCs w:val="16"/>
                <w:lang w:eastAsia="es-BO"/>
              </w:rPr>
              <w:br/>
              <w:t xml:space="preserve">– Rosca tipo E27. Placa: Policarbonato auto extinguible resistente al fuego hasta 750º </w:t>
            </w:r>
            <w:proofErr w:type="spellStart"/>
            <w:r w:rsidRPr="00926CDC">
              <w:rPr>
                <w:rFonts w:ascii="Tahoma" w:hAnsi="Tahoma" w:cs="Tahoma"/>
                <w:color w:val="000000"/>
                <w:sz w:val="16"/>
                <w:szCs w:val="16"/>
                <w:lang w:eastAsia="es-BO"/>
              </w:rPr>
              <w:t>C.Rosquilla</w:t>
            </w:r>
            <w:proofErr w:type="spellEnd"/>
            <w:r w:rsidRPr="00926CDC">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6CDC">
              <w:rPr>
                <w:rFonts w:ascii="Tahoma" w:hAnsi="Tahoma" w:cs="Tahoma"/>
                <w:color w:val="000000"/>
                <w:sz w:val="16"/>
                <w:szCs w:val="16"/>
                <w:lang w:eastAsia="es-BO"/>
              </w:rPr>
              <w:t>Tropicalizado</w:t>
            </w:r>
            <w:proofErr w:type="spellEnd"/>
            <w:r w:rsidRPr="00926CDC">
              <w:rPr>
                <w:rFonts w:ascii="Tahoma" w:hAnsi="Tahoma" w:cs="Tahoma"/>
                <w:color w:val="000000"/>
                <w:sz w:val="16"/>
                <w:szCs w:val="16"/>
                <w:lang w:eastAsia="es-BO"/>
              </w:rPr>
              <w:t>, terminado resistente a la corrosión.</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Conectores tipo bornera que permiten la conexión de cables conductores hasta calibre #12 AWG tanto cable sólido y como cable flexible.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GLB</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½”, 2 codos, teflón.</w:t>
            </w:r>
            <w:r w:rsidRPr="00926CDC">
              <w:rPr>
                <w:rFonts w:ascii="Tahoma" w:hAnsi="Tahoma" w:cs="Tahoma"/>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926CDC">
              <w:rPr>
                <w:rFonts w:ascii="Tahoma" w:hAnsi="Tahoma" w:cs="Tahoma"/>
                <w:color w:val="000000"/>
                <w:sz w:val="16"/>
                <w:szCs w:val="16"/>
                <w:lang w:eastAsia="es-BO"/>
              </w:rPr>
              <w:t>ligantes</w:t>
            </w:r>
            <w:proofErr w:type="spellEnd"/>
            <w:r w:rsidRPr="00926CDC">
              <w:rPr>
                <w:rFonts w:ascii="Tahoma" w:hAnsi="Tahoma" w:cs="Tahoma"/>
                <w:color w:val="000000"/>
                <w:sz w:val="16"/>
                <w:szCs w:val="16"/>
                <w:lang w:eastAsia="es-BO"/>
              </w:rPr>
              <w:t xml:space="preserve"> y sellantes como teflón y pegamento PVC</w:t>
            </w:r>
            <w:r w:rsidRPr="00926CDC">
              <w:rPr>
                <w:rFonts w:ascii="Tahoma" w:hAnsi="Tahoma" w:cs="Tahoma"/>
                <w:color w:val="000000"/>
                <w:sz w:val="16"/>
                <w:szCs w:val="16"/>
                <w:lang w:eastAsia="es-BO"/>
              </w:rPr>
              <w:br/>
              <w:t>Las características que debe cumplir:</w:t>
            </w:r>
            <w:r w:rsidRPr="00926CDC">
              <w:rPr>
                <w:rFonts w:ascii="Tahoma" w:hAnsi="Tahoma" w:cs="Tahoma"/>
                <w:color w:val="000000"/>
                <w:sz w:val="16"/>
                <w:szCs w:val="16"/>
                <w:lang w:eastAsia="es-BO"/>
              </w:rPr>
              <w:br/>
              <w:t xml:space="preserve">• Capa externa negra, con protección UV </w:t>
            </w:r>
            <w:r w:rsidRPr="00926CDC">
              <w:rPr>
                <w:rFonts w:ascii="Tahoma" w:hAnsi="Tahoma" w:cs="Tahoma"/>
                <w:color w:val="000000"/>
                <w:sz w:val="16"/>
                <w:szCs w:val="16"/>
                <w:lang w:eastAsia="es-BO"/>
              </w:rPr>
              <w:br/>
              <w:t>• Capa interna que impidan la proliferación de bacterias, algas, hongos y esporas</w:t>
            </w:r>
            <w:r w:rsidRPr="00926CDC">
              <w:rPr>
                <w:rFonts w:ascii="Tahoma" w:hAnsi="Tahoma" w:cs="Tahoma"/>
                <w:color w:val="000000"/>
                <w:sz w:val="16"/>
                <w:szCs w:val="16"/>
                <w:lang w:eastAsia="es-BO"/>
              </w:rPr>
              <w:br/>
              <w:t xml:space="preserve">•  Tapa de fácil acceso y sellado </w:t>
            </w:r>
            <w:r w:rsidRPr="00926CDC">
              <w:rPr>
                <w:rFonts w:ascii="Tahoma" w:hAnsi="Tahoma" w:cs="Tahoma"/>
                <w:color w:val="000000"/>
                <w:sz w:val="16"/>
                <w:szCs w:val="16"/>
                <w:lang w:eastAsia="es-BO"/>
              </w:rPr>
              <w:br/>
              <w:t xml:space="preserve">• Material insípido, atoxico e higiénico </w:t>
            </w:r>
            <w:r w:rsidRPr="00926CD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1/2",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6CDC">
              <w:rPr>
                <w:rFonts w:ascii="Tahoma" w:hAnsi="Tahoma" w:cs="Tahoma"/>
                <w:color w:val="000000"/>
                <w:sz w:val="16"/>
                <w:szCs w:val="16"/>
                <w:lang w:eastAsia="es-BO"/>
              </w:rPr>
              <w:t>desague</w:t>
            </w:r>
            <w:proofErr w:type="spellEnd"/>
            <w:r w:rsidRPr="00926CDC">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a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Cinta adhesiva que se coloca en las roscas y juntas de unión para evitar fugas en las tuberías.</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Tamaño de 3/4"</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926CDC">
              <w:rPr>
                <w:rFonts w:ascii="Tahoma" w:hAnsi="Tahoma" w:cs="Tahoma"/>
                <w:color w:val="000000"/>
                <w:sz w:val="16"/>
                <w:szCs w:val="16"/>
                <w:lang w:eastAsia="es-BO"/>
              </w:rPr>
              <w:t>Din</w:t>
            </w:r>
            <w:proofErr w:type="spellEnd"/>
            <w:r w:rsidRPr="00926CDC">
              <w:rPr>
                <w:rFonts w:ascii="Tahoma" w:hAnsi="Tahoma" w:cs="Tahoma"/>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Son aparatos de protección termos magnéticos que deberán proteger las instalaciones de los circuitos derivados contra sobrecargas y cortocircuitos y proteger los aparatos, estas </w:t>
            </w:r>
            <w:r w:rsidRPr="00926CDC">
              <w:rPr>
                <w:rFonts w:ascii="Tahoma" w:hAnsi="Tahoma" w:cs="Tahoma"/>
                <w:color w:val="000000"/>
                <w:sz w:val="16"/>
                <w:szCs w:val="16"/>
                <w:lang w:eastAsia="es-BO"/>
              </w:rPr>
              <w:lastRenderedPageBreak/>
              <w:t>deberán ser de una marca conocida con un poder de corte de 10KA.</w:t>
            </w:r>
            <w:r w:rsidRPr="00926CDC">
              <w:rPr>
                <w:rFonts w:ascii="Tahoma" w:hAnsi="Tahoma" w:cs="Tahoma"/>
                <w:color w:val="000000"/>
                <w:sz w:val="16"/>
                <w:szCs w:val="16"/>
                <w:lang w:eastAsia="es-BO"/>
              </w:rPr>
              <w:br/>
              <w:t>Vida mecánica 20.000 maniobras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Peso 0.65 kg; Dimensiones 20 × 20 × 5 cm; Marca: Reconocida</w:t>
            </w:r>
            <w:r w:rsidRPr="00926CDC">
              <w:rPr>
                <w:rFonts w:ascii="Tahoma" w:hAnsi="Tahoma" w:cs="Tahoma"/>
                <w:color w:val="000000"/>
                <w:sz w:val="16"/>
                <w:szCs w:val="16"/>
                <w:lang w:eastAsia="es-BO"/>
              </w:rPr>
              <w:br/>
              <w:t xml:space="preserve">Línea bipolar; Material PVC; Amperaje: 2×25; </w:t>
            </w:r>
            <w:r w:rsidRPr="00926CDC">
              <w:rPr>
                <w:rFonts w:ascii="Tahoma" w:hAnsi="Tahoma" w:cs="Tahoma"/>
                <w:color w:val="000000"/>
                <w:sz w:val="16"/>
                <w:szCs w:val="16"/>
                <w:lang w:eastAsia="es-BO"/>
              </w:rPr>
              <w:br/>
              <w:t>Cantidad de módulos: 1</w:t>
            </w:r>
            <w:r w:rsidRPr="00926CDC">
              <w:rPr>
                <w:rFonts w:ascii="Tahoma" w:hAnsi="Tahoma" w:cs="Tahoma"/>
                <w:color w:val="000000"/>
                <w:sz w:val="16"/>
                <w:szCs w:val="16"/>
                <w:lang w:eastAsia="es-BO"/>
              </w:rPr>
              <w:br/>
              <w:t>Corriente nominal: 25 A; SKU 6566</w:t>
            </w:r>
            <w:r w:rsidRPr="00926CDC">
              <w:rPr>
                <w:rFonts w:ascii="Tahoma" w:hAnsi="Tahoma" w:cs="Tahoma"/>
                <w:color w:val="000000"/>
                <w:sz w:val="16"/>
                <w:szCs w:val="16"/>
                <w:lang w:eastAsia="es-BO"/>
              </w:rPr>
              <w:br/>
              <w:t>Unidades por paquete: 1</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Capacidad de Ruptura: 3 KA; Curva: C; Polos: 2P; Bornes para cables hasta: hasta 16mm; </w:t>
            </w:r>
            <w:proofErr w:type="gramStart"/>
            <w:r w:rsidRPr="00926CDC">
              <w:rPr>
                <w:rFonts w:ascii="Tahoma" w:hAnsi="Tahoma" w:cs="Tahoma"/>
                <w:color w:val="000000"/>
                <w:sz w:val="16"/>
                <w:szCs w:val="16"/>
                <w:lang w:eastAsia="es-BO"/>
              </w:rPr>
              <w:t>Frecuencia :</w:t>
            </w:r>
            <w:proofErr w:type="gramEnd"/>
            <w:r w:rsidRPr="00926CDC">
              <w:rPr>
                <w:rFonts w:ascii="Tahoma" w:hAnsi="Tahoma" w:cs="Tahoma"/>
                <w:color w:val="000000"/>
                <w:sz w:val="16"/>
                <w:szCs w:val="16"/>
                <w:lang w:eastAsia="es-BO"/>
              </w:rPr>
              <w:t xml:space="preserve"> 50/60Hz; Amperaje: 2×32; Línea: </w:t>
            </w:r>
            <w:proofErr w:type="spellStart"/>
            <w:r w:rsidRPr="00926CDC">
              <w:rPr>
                <w:rFonts w:ascii="Tahoma" w:hAnsi="Tahoma" w:cs="Tahoma"/>
                <w:color w:val="000000"/>
                <w:sz w:val="16"/>
                <w:szCs w:val="16"/>
                <w:lang w:eastAsia="es-BO"/>
              </w:rPr>
              <w:t>Sicalimit</w:t>
            </w:r>
            <w:proofErr w:type="spellEnd"/>
            <w:r w:rsidRPr="00926CDC">
              <w:rPr>
                <w:rFonts w:ascii="Tahoma" w:hAnsi="Tahoma" w:cs="Tahoma"/>
                <w:color w:val="000000"/>
                <w:sz w:val="16"/>
                <w:szCs w:val="16"/>
                <w:lang w:eastAsia="es-BO"/>
              </w:rPr>
              <w:t xml:space="preserve">; Tipo: Mando y Protección; Montaje: Riel </w:t>
            </w:r>
            <w:proofErr w:type="spellStart"/>
            <w:r w:rsidRPr="00926CDC">
              <w:rPr>
                <w:rFonts w:ascii="Tahoma" w:hAnsi="Tahoma" w:cs="Tahoma"/>
                <w:color w:val="000000"/>
                <w:sz w:val="16"/>
                <w:szCs w:val="16"/>
                <w:lang w:eastAsia="es-BO"/>
              </w:rPr>
              <w:t>Din</w:t>
            </w:r>
            <w:proofErr w:type="spellEnd"/>
            <w:r w:rsidRPr="00926CDC">
              <w:rPr>
                <w:rFonts w:ascii="Tahoma" w:hAnsi="Tahoma" w:cs="Tahoma"/>
                <w:color w:val="000000"/>
                <w:sz w:val="16"/>
                <w:szCs w:val="16"/>
                <w:lang w:eastAsia="es-BO"/>
              </w:rPr>
              <w:t>; Tensión: 230v; SKU: 01SIC04115; Unidad de medida: C/U; Marca: Reconocida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94</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95</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Debe ser fabricado en acero inoxidable, sus acabados pueden ser en </w:t>
            </w:r>
            <w:proofErr w:type="spellStart"/>
            <w:r w:rsidRPr="00926CDC">
              <w:rPr>
                <w:rFonts w:ascii="Tahoma" w:hAnsi="Tahoma" w:cs="Tahoma"/>
                <w:color w:val="000000"/>
                <w:sz w:val="16"/>
                <w:szCs w:val="16"/>
                <w:lang w:eastAsia="es-BO"/>
              </w:rPr>
              <w:t>bicromatado</w:t>
            </w:r>
            <w:proofErr w:type="spellEnd"/>
            <w:r w:rsidRPr="00926CDC">
              <w:rPr>
                <w:rFonts w:ascii="Tahoma" w:hAnsi="Tahoma" w:cs="Tahoma"/>
                <w:color w:val="000000"/>
                <w:sz w:val="16"/>
                <w:szCs w:val="16"/>
                <w:lang w:eastAsia="es-BO"/>
              </w:rPr>
              <w:t xml:space="preserve">, cincado e inoxidable. </w:t>
            </w:r>
            <w:proofErr w:type="gramStart"/>
            <w:r w:rsidRPr="00926CDC">
              <w:rPr>
                <w:rFonts w:ascii="Tahoma" w:hAnsi="Tahoma" w:cs="Tahoma"/>
                <w:color w:val="000000"/>
                <w:sz w:val="16"/>
                <w:szCs w:val="16"/>
                <w:lang w:eastAsia="es-BO"/>
              </w:rPr>
              <w:t>las</w:t>
            </w:r>
            <w:proofErr w:type="gramEnd"/>
            <w:r w:rsidRPr="00926CDC">
              <w:rPr>
                <w:rFonts w:ascii="Tahoma" w:hAnsi="Tahoma" w:cs="Tahoma"/>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926CD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6CD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6CD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96</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1/2”.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1/2", los tubos deben tener las siguientes características: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97</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Material de Poli cloruro de Vinilo (PVC),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Las tuberías de PVC y sus accesorios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98</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99</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3”.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3",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elevada, pues camadas </w:t>
            </w:r>
            <w:r w:rsidRPr="00926CDC">
              <w:rPr>
                <w:rFonts w:ascii="Tahoma" w:hAnsi="Tahoma" w:cs="Tahoma"/>
                <w:color w:val="000000"/>
                <w:sz w:val="16"/>
                <w:szCs w:val="16"/>
                <w:lang w:eastAsia="es-BO"/>
              </w:rPr>
              <w:lastRenderedPageBreak/>
              <w:t>inferiores podrían deformarse. No se las deberán tener expuestas al sol por periodos prolongados.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100</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con diámetro nominal de 4”.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 4",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101</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102</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Yee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926CDC">
              <w:rPr>
                <w:rFonts w:ascii="Tahoma" w:hAnsi="Tahoma" w:cs="Tahoma"/>
                <w:color w:val="000000"/>
                <w:sz w:val="16"/>
                <w:szCs w:val="16"/>
                <w:lang w:eastAsia="es-BO"/>
              </w:rPr>
              <w:t>redireccionar</w:t>
            </w:r>
            <w:proofErr w:type="spellEnd"/>
            <w:r w:rsidRPr="00926CDC">
              <w:rPr>
                <w:rFonts w:ascii="Tahoma" w:hAnsi="Tahoma" w:cs="Tahoma"/>
                <w:color w:val="000000"/>
                <w:sz w:val="16"/>
                <w:szCs w:val="16"/>
                <w:lang w:eastAsia="es-BO"/>
              </w:rPr>
              <w:t xml:space="preserve"> y permitir la conducción de agua y residuos líquidos.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926CDC">
              <w:rPr>
                <w:rFonts w:ascii="Tahoma" w:hAnsi="Tahoma" w:cs="Tahoma"/>
                <w:color w:val="000000"/>
                <w:sz w:val="16"/>
                <w:szCs w:val="16"/>
                <w:lang w:eastAsia="es-BO"/>
              </w:rPr>
              <w:br/>
              <w:t xml:space="preserve">- Material de </w:t>
            </w:r>
            <w:proofErr w:type="spellStart"/>
            <w:r w:rsidRPr="00926CDC">
              <w:rPr>
                <w:rFonts w:ascii="Tahoma" w:hAnsi="Tahoma" w:cs="Tahoma"/>
                <w:color w:val="000000"/>
                <w:sz w:val="16"/>
                <w:szCs w:val="16"/>
                <w:lang w:eastAsia="es-BO"/>
              </w:rPr>
              <w:t>Policloruro</w:t>
            </w:r>
            <w:proofErr w:type="spellEnd"/>
            <w:r w:rsidRPr="00926CDC">
              <w:rPr>
                <w:rFonts w:ascii="Tahoma" w:hAnsi="Tahoma" w:cs="Tahoma"/>
                <w:color w:val="000000"/>
                <w:sz w:val="16"/>
                <w:szCs w:val="16"/>
                <w:lang w:eastAsia="es-BO"/>
              </w:rPr>
              <w:t xml:space="preserve"> de Vinilo (PVC),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1779F" w:rsidRPr="00926CDC" w:rsidTr="00C1779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C1779F" w:rsidRPr="00926CDC" w:rsidRDefault="00C1779F" w:rsidP="00C177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103</w:t>
            </w:r>
          </w:p>
        </w:tc>
        <w:tc>
          <w:tcPr>
            <w:tcW w:w="1984"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rsidR="00C1779F" w:rsidRPr="00926CDC" w:rsidRDefault="00C1779F" w:rsidP="00C177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rsidR="00C1779F" w:rsidRPr="00926CDC" w:rsidRDefault="00C1779F" w:rsidP="00C1779F">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6CD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bookmarkEnd w:id="164"/>
    </w:tbl>
    <w:p w:rsidR="00C1779F" w:rsidRDefault="00C1779F" w:rsidP="00C1779F">
      <w:pPr>
        <w:spacing w:line="300" w:lineRule="auto"/>
        <w:jc w:val="both"/>
        <w:rPr>
          <w:rFonts w:ascii="Arial" w:hAnsi="Arial" w:cs="Arial"/>
          <w:b/>
          <w:i/>
          <w:u w:val="single"/>
        </w:rPr>
      </w:pPr>
    </w:p>
    <w:p w:rsidR="00C1779F" w:rsidRPr="002A7860" w:rsidRDefault="00C1779F" w:rsidP="00C1779F">
      <w:pPr>
        <w:spacing w:line="300" w:lineRule="auto"/>
        <w:jc w:val="both"/>
        <w:rPr>
          <w:rFonts w:ascii="Arial" w:hAnsi="Arial" w:cs="Arial"/>
          <w:b/>
          <w:bCs/>
          <w:i/>
          <w:lang w:val="es-ES_tradnl"/>
        </w:rPr>
      </w:pPr>
      <w:r w:rsidRPr="002A7860">
        <w:rPr>
          <w:rFonts w:ascii="Arial" w:hAnsi="Arial" w:cs="Arial"/>
          <w:b/>
          <w:i/>
        </w:rPr>
        <w:t xml:space="preserve">Nota para todos los insumos indicados: </w:t>
      </w:r>
      <w:r w:rsidRPr="002A7860">
        <w:rPr>
          <w:rFonts w:ascii="Arial" w:hAnsi="Arial" w:cs="Arial"/>
          <w:b/>
          <w:bCs/>
          <w:i/>
          <w:lang w:val="es-ES_tradnl"/>
        </w:rPr>
        <w:t xml:space="preserve">Cualquier alteración o daño del producto antes, durante y después del transporte no será </w:t>
      </w:r>
      <w:proofErr w:type="spellStart"/>
      <w:r w:rsidRPr="002A7860">
        <w:rPr>
          <w:rFonts w:ascii="Arial" w:hAnsi="Arial" w:cs="Arial"/>
          <w:b/>
          <w:bCs/>
          <w:i/>
          <w:lang w:val="es-ES_tradnl"/>
        </w:rPr>
        <w:t>recepcionado</w:t>
      </w:r>
      <w:proofErr w:type="spellEnd"/>
      <w:r w:rsidRPr="002A7860">
        <w:rPr>
          <w:rFonts w:ascii="Arial" w:hAnsi="Arial" w:cs="Arial"/>
          <w:b/>
          <w:bCs/>
          <w:i/>
          <w:lang w:val="es-ES_tradnl"/>
        </w:rPr>
        <w:t xml:space="preserve"> al momento de su ingreso a almacenes por parte de la Inspectoría.</w:t>
      </w:r>
    </w:p>
    <w:p w:rsidR="00184EA1" w:rsidRDefault="00184EA1" w:rsidP="00D23538"/>
    <w:p w:rsidR="000E3C65" w:rsidRDefault="000E3C65"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9061B6">
            <w:pPr>
              <w:pStyle w:val="Prrafodelista"/>
              <w:numPr>
                <w:ilvl w:val="3"/>
                <w:numId w:val="6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9061B6">
      <w:pPr>
        <w:numPr>
          <w:ilvl w:val="0"/>
          <w:numId w:val="63"/>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9061B6">
      <w:pPr>
        <w:numPr>
          <w:ilvl w:val="0"/>
          <w:numId w:val="63"/>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9061B6">
      <w:pPr>
        <w:numPr>
          <w:ilvl w:val="0"/>
          <w:numId w:val="63"/>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9061B6">
      <w:pPr>
        <w:numPr>
          <w:ilvl w:val="0"/>
          <w:numId w:val="63"/>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9061B6">
      <w:pPr>
        <w:numPr>
          <w:ilvl w:val="0"/>
          <w:numId w:val="64"/>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9061B6">
      <w:pPr>
        <w:pStyle w:val="Prrafodelista"/>
        <w:numPr>
          <w:ilvl w:val="0"/>
          <w:numId w:val="64"/>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9061B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9061B6">
      <w:pPr>
        <w:numPr>
          <w:ilvl w:val="0"/>
          <w:numId w:val="64"/>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9061B6">
      <w:pPr>
        <w:numPr>
          <w:ilvl w:val="0"/>
          <w:numId w:val="64"/>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rsidR="00DA1D2F" w:rsidRDefault="00DA1D2F" w:rsidP="009061B6">
      <w:pPr>
        <w:numPr>
          <w:ilvl w:val="0"/>
          <w:numId w:val="64"/>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9061B6">
      <w:pPr>
        <w:numPr>
          <w:ilvl w:val="0"/>
          <w:numId w:val="6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9061B6">
      <w:pPr>
        <w:numPr>
          <w:ilvl w:val="0"/>
          <w:numId w:val="64"/>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9061B6">
            <w:pPr>
              <w:numPr>
                <w:ilvl w:val="0"/>
                <w:numId w:val="6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9061B6">
            <w:pPr>
              <w:numPr>
                <w:ilvl w:val="0"/>
                <w:numId w:val="6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8"/>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9"/>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9"/>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lastRenderedPageBreak/>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9061B6">
            <w:pPr>
              <w:pStyle w:val="Prrafodelista"/>
              <w:numPr>
                <w:ilvl w:val="0"/>
                <w:numId w:val="7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9061B6">
            <w:pPr>
              <w:pStyle w:val="Prrafodelista"/>
              <w:numPr>
                <w:ilvl w:val="0"/>
                <w:numId w:val="7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0E3C65" w:rsidRDefault="000E3C65" w:rsidP="00DA1D2F">
      <w:pPr>
        <w:tabs>
          <w:tab w:val="left" w:pos="1390"/>
        </w:tabs>
        <w:rPr>
          <w:rFonts w:ascii="Verdana" w:hAnsi="Verdana"/>
        </w:rPr>
      </w:pPr>
    </w:p>
    <w:p w:rsidR="00184EA1" w:rsidRDefault="00184EA1"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lastRenderedPageBreak/>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9061B6">
            <w:pPr>
              <w:pStyle w:val="Prrafodelista"/>
              <w:numPr>
                <w:ilvl w:val="0"/>
                <w:numId w:val="7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9061B6">
            <w:pPr>
              <w:pStyle w:val="Prrafodelista"/>
              <w:numPr>
                <w:ilvl w:val="0"/>
                <w:numId w:val="71"/>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9061B6">
            <w:pPr>
              <w:pStyle w:val="Prrafodelista"/>
              <w:numPr>
                <w:ilvl w:val="0"/>
                <w:numId w:val="7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9061B6">
            <w:pPr>
              <w:pStyle w:val="Prrafodelista"/>
              <w:numPr>
                <w:ilvl w:val="0"/>
                <w:numId w:val="7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67" w:name="_Hlk181201285"/>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C35C2" w:rsidRPr="00455A3C" w:rsidTr="000E3C65">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0E3C65" w:rsidRPr="00455A3C" w:rsidTr="000E3C65">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w:t>
            </w:r>
          </w:p>
        </w:tc>
        <w:tc>
          <w:tcPr>
            <w:tcW w:w="4080" w:type="dxa"/>
            <w:tcBorders>
              <w:top w:val="single" w:sz="4" w:space="0" w:color="000000"/>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ABRAZADERA DE 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single" w:sz="4" w:space="0" w:color="000000"/>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val="es-BO"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359,20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val="es-BO"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1.300,00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7.000,00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5.350,00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1.111,68</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ALQUITRÁN</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154,50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526,90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BARNIZ</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285,50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BISAGRA DE 4"</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1.720,00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4.597,60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905,00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216,30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CEMENTO BLANCO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1.223,60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CEMENTO COLA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20.679,85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24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CEMENTO PORTLAND</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BL</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6.682,29</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25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167,75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CHAPA EXTERIOR</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CHAPA INTERIOR</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CHICOTILLO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2.829,00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CINTA AISLANTE</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197,50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CLAVOS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792,00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410,50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PVC DE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PVC DE 5/8"</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2.600,00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COPLA PVC DE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CORDEL</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25,00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lastRenderedPageBreak/>
              <w:t>43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244,00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44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217,40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45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1.118,62</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46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842,85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47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238,84</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48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INTERRUPTOR</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159.936,00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19.580,00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30.500,00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LIJA P/PARED</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1.152,43</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11.133,40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5.878,25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MADERA DURA (2"X6")</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14.819,05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MASA ACRÍLICA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1.972,74</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MASA CORRIDA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1.670,63</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69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NIPLE PVC DE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43,90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3.923,42</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452,50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124,15</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SELLA ROSCA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79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1.352,90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SIFÓN DE PVC</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SOCKET PLATO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TEE PVC D=1/2"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TEFLÓN 3/4"</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205,00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89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lastRenderedPageBreak/>
              <w:t>90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550,00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93</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TOPE DE PUERTA</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94</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1.740,00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95</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TUBO PVC 1/2"</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510,00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96</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FF0000"/>
                <w:sz w:val="16"/>
                <w:szCs w:val="16"/>
                <w:highlight w:val="cyan"/>
                <w:lang w:eastAsia="es-ES"/>
              </w:rPr>
            </w:pPr>
            <w:r>
              <w:rPr>
                <w:rFonts w:ascii="Calibri" w:hAnsi="Calibri" w:cs="Calibri"/>
                <w:color w:val="000000"/>
                <w:sz w:val="16"/>
                <w:szCs w:val="16"/>
              </w:rPr>
              <w:t>TUBO PVC 5/8"</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FF0000"/>
                <w:sz w:val="16"/>
                <w:szCs w:val="16"/>
                <w:highlight w:val="cyan"/>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FF0000"/>
                <w:sz w:val="16"/>
                <w:szCs w:val="16"/>
                <w:highlight w:val="cyan"/>
                <w:lang w:eastAsia="es-ES"/>
              </w:rPr>
            </w:pPr>
            <w:r>
              <w:rPr>
                <w:rFonts w:ascii="Calibri" w:hAnsi="Calibri" w:cs="Calibri"/>
                <w:color w:val="000000"/>
                <w:sz w:val="16"/>
                <w:szCs w:val="16"/>
              </w:rPr>
              <w:t>5.975,00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97</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500,00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98</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609,00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99</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cyan"/>
                <w:lang w:eastAsia="es-ES"/>
              </w:rPr>
            </w:pPr>
            <w:r>
              <w:rPr>
                <w:rFonts w:ascii="Calibri" w:hAnsi="Calibri" w:cs="Calibri"/>
                <w:color w:val="000000"/>
                <w:sz w:val="16"/>
                <w:szCs w:val="16"/>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jc w:val="right"/>
              <w:rPr>
                <w:rFonts w:ascii="Calibri" w:hAnsi="Calibri" w:cs="Calibri"/>
                <w:color w:val="000000"/>
                <w:sz w:val="16"/>
                <w:szCs w:val="16"/>
                <w:highlight w:val="cyan"/>
                <w:lang w:eastAsia="es-ES"/>
              </w:rPr>
            </w:pPr>
            <w:r>
              <w:rPr>
                <w:rFonts w:ascii="Calibri" w:hAnsi="Calibri" w:cs="Calibri"/>
                <w:color w:val="000000"/>
                <w:sz w:val="16"/>
                <w:szCs w:val="16"/>
              </w:rPr>
              <w:t>800,00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100</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101</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102</w:t>
            </w:r>
          </w:p>
        </w:tc>
        <w:tc>
          <w:tcPr>
            <w:tcW w:w="4080" w:type="dxa"/>
            <w:tcBorders>
              <w:top w:val="nil"/>
              <w:left w:val="nil"/>
              <w:bottom w:val="single" w:sz="4" w:space="0" w:color="000000"/>
              <w:right w:val="single" w:sz="4" w:space="0" w:color="000000"/>
            </w:tcBorders>
            <w:shd w:val="clear" w:color="auto" w:fill="auto"/>
            <w:noWrap/>
            <w:vAlign w:val="bottom"/>
          </w:tcPr>
          <w:p w:rsidR="000E3C65" w:rsidRPr="00AE2472" w:rsidRDefault="000E3C65" w:rsidP="000E3C65">
            <w:pPr>
              <w:rPr>
                <w:rFonts w:ascii="Calibri" w:hAnsi="Calibri" w:cs="Calibri"/>
                <w:color w:val="000000"/>
                <w:sz w:val="16"/>
                <w:szCs w:val="16"/>
                <w:highlight w:val="yellow"/>
                <w:lang w:eastAsia="es-ES"/>
              </w:rPr>
            </w:pPr>
            <w:r>
              <w:rPr>
                <w:rFonts w:ascii="Calibri" w:hAnsi="Calibri" w:cs="Calibri"/>
                <w:color w:val="000000"/>
                <w:sz w:val="16"/>
                <w:szCs w:val="16"/>
              </w:rPr>
              <w:t>YESO</w:t>
            </w:r>
          </w:p>
        </w:tc>
        <w:tc>
          <w:tcPr>
            <w:tcW w:w="993"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rsidR="000E3C65" w:rsidRPr="00D93702" w:rsidRDefault="000E3C65" w:rsidP="000E3C65">
            <w:pPr>
              <w:jc w:val="right"/>
              <w:rPr>
                <w:rFonts w:ascii="Calibri" w:hAnsi="Calibri" w:cs="Calibri"/>
                <w:color w:val="000000"/>
                <w:sz w:val="16"/>
                <w:szCs w:val="16"/>
                <w:lang w:eastAsia="es-ES"/>
              </w:rPr>
            </w:pPr>
            <w:r>
              <w:rPr>
                <w:rFonts w:ascii="Calibri" w:hAnsi="Calibri" w:cs="Calibri"/>
                <w:color w:val="000000"/>
                <w:sz w:val="16"/>
                <w:szCs w:val="16"/>
              </w:rPr>
              <w:t>108.548,70</w:t>
            </w:r>
          </w:p>
        </w:tc>
        <w:tc>
          <w:tcPr>
            <w:tcW w:w="1543" w:type="dxa"/>
            <w:tcBorders>
              <w:top w:val="nil"/>
              <w:left w:val="nil"/>
              <w:bottom w:val="single" w:sz="8" w:space="0" w:color="auto"/>
              <w:right w:val="single" w:sz="8" w:space="0" w:color="auto"/>
            </w:tcBorders>
            <w:shd w:val="clear" w:color="auto" w:fill="auto"/>
            <w:vAlign w:val="center"/>
          </w:tcPr>
          <w:p w:rsidR="000E3C65" w:rsidRPr="00455A3C" w:rsidRDefault="000E3C65" w:rsidP="000E3C6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0E3C65" w:rsidRPr="00455A3C" w:rsidRDefault="000E3C65" w:rsidP="000E3C65">
            <w:pPr>
              <w:numPr>
                <w:ilvl w:val="0"/>
                <w:numId w:val="72"/>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0E3C65" w:rsidRPr="00455A3C" w:rsidRDefault="000E3C65" w:rsidP="000E3C65">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rsidR="000E3C65" w:rsidRPr="00455A3C" w:rsidRDefault="000E3C65" w:rsidP="000E3C65">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0E3C65" w:rsidRPr="00455A3C" w:rsidRDefault="000E3C65" w:rsidP="000E3C65">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0E3C65" w:rsidRPr="00455A3C" w:rsidRDefault="000E3C65" w:rsidP="000E3C65">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tcPr>
          <w:p w:rsidR="000E3C65" w:rsidRDefault="000E3C65" w:rsidP="000E3C65">
            <w:pPr>
              <w:jc w:val="center"/>
            </w:pPr>
            <w:r w:rsidRPr="006F7A27">
              <w:rPr>
                <w:rFonts w:ascii="Tahoma" w:hAnsi="Tahoma" w:cs="Tahoma"/>
                <w:color w:val="FF0000"/>
                <w:sz w:val="18"/>
                <w:szCs w:val="18"/>
                <w:lang w:eastAsia="es-ES"/>
              </w:rPr>
              <w:t>519.313,99</w:t>
            </w:r>
          </w:p>
        </w:tc>
        <w:tc>
          <w:tcPr>
            <w:tcW w:w="1303" w:type="dxa"/>
            <w:tcBorders>
              <w:top w:val="nil"/>
              <w:left w:val="nil"/>
              <w:bottom w:val="single" w:sz="8" w:space="0" w:color="auto"/>
              <w:right w:val="single" w:sz="8" w:space="0" w:color="auto"/>
            </w:tcBorders>
            <w:shd w:val="clear" w:color="auto" w:fill="DEEAF6"/>
          </w:tcPr>
          <w:p w:rsidR="000E3C65" w:rsidRDefault="000E3C65" w:rsidP="000E3C65">
            <w:pPr>
              <w:jc w:val="center"/>
            </w:pPr>
            <w:r w:rsidRPr="006F7A27">
              <w:rPr>
                <w:rFonts w:ascii="Tahoma" w:hAnsi="Tahoma" w:cs="Tahoma"/>
                <w:color w:val="FF0000"/>
                <w:sz w:val="18"/>
                <w:szCs w:val="18"/>
                <w:lang w:eastAsia="es-ES"/>
              </w:rPr>
              <w:t>519.313,99</w:t>
            </w:r>
          </w:p>
        </w:tc>
      </w:tr>
      <w:tr w:rsidR="000E3C65"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0E3C65" w:rsidRPr="00455A3C" w:rsidRDefault="000E3C65" w:rsidP="000E3C65">
            <w:pPr>
              <w:numPr>
                <w:ilvl w:val="0"/>
                <w:numId w:val="72"/>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0E3C65" w:rsidRPr="00455A3C" w:rsidRDefault="000E3C65" w:rsidP="000E3C65">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r w:rsidR="000E3C65"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0E3C65" w:rsidRPr="00455A3C" w:rsidRDefault="000E3C65" w:rsidP="000E3C65">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0E3C65" w:rsidRPr="00455A3C" w:rsidRDefault="000E3C65" w:rsidP="000E3C65">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67"/>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D27E7E" w:rsidRDefault="00D27E7E" w:rsidP="00DA1D2F">
      <w:pPr>
        <w:tabs>
          <w:tab w:val="left" w:pos="1390"/>
        </w:tabs>
        <w:rPr>
          <w:rFonts w:ascii="Verdana" w:hAnsi="Verdana"/>
        </w:rPr>
      </w:pPr>
    </w:p>
    <w:p w:rsidR="00B14F07" w:rsidRDefault="00B14F07" w:rsidP="00DA1D2F">
      <w:pPr>
        <w:tabs>
          <w:tab w:val="left" w:pos="1390"/>
        </w:tabs>
        <w:rPr>
          <w:rFonts w:ascii="Verdana" w:hAnsi="Verdana"/>
        </w:rPr>
      </w:pPr>
    </w:p>
    <w:p w:rsidR="00015205" w:rsidRDefault="00015205"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lastRenderedPageBreak/>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9061B6">
            <w:pPr>
              <w:pStyle w:val="Prrafodelista"/>
              <w:numPr>
                <w:ilvl w:val="0"/>
                <w:numId w:val="7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9061B6">
            <w:pPr>
              <w:pStyle w:val="Prrafodelista"/>
              <w:numPr>
                <w:ilvl w:val="0"/>
                <w:numId w:val="74"/>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9061B6">
            <w:pPr>
              <w:pStyle w:val="Prrafodelista"/>
              <w:numPr>
                <w:ilvl w:val="0"/>
                <w:numId w:val="7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lastRenderedPageBreak/>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9061B6">
            <w:pPr>
              <w:pStyle w:val="Prrafodelista"/>
              <w:numPr>
                <w:ilvl w:val="0"/>
                <w:numId w:val="7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9061B6">
            <w:pPr>
              <w:pStyle w:val="Prrafodelista"/>
              <w:numPr>
                <w:ilvl w:val="0"/>
                <w:numId w:val="7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9061B6">
      <w:pPr>
        <w:numPr>
          <w:ilvl w:val="0"/>
          <w:numId w:val="75"/>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lastRenderedPageBreak/>
        <w:t>• Para Vehículos livianos, pesados y motocicletas ALQUILADOS, presentar el Contrato de Alquiler Original.</w:t>
      </w:r>
    </w:p>
    <w:p w:rsidR="006C35C2" w:rsidRPr="00317ABB" w:rsidRDefault="006C35C2" w:rsidP="009061B6">
      <w:pPr>
        <w:numPr>
          <w:ilvl w:val="0"/>
          <w:numId w:val="75"/>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184EA1" w:rsidRDefault="00184EA1" w:rsidP="006C35C2">
      <w:pPr>
        <w:ind w:firstLine="708"/>
        <w:rPr>
          <w:rFonts w:ascii="Verdana" w:hAnsi="Verdana"/>
        </w:rPr>
      </w:pPr>
    </w:p>
    <w:p w:rsidR="000E3C65" w:rsidRDefault="000E3C65"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lastRenderedPageBreak/>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0E3C65" w:rsidRDefault="000E3C65" w:rsidP="006C35C2">
      <w:pPr>
        <w:ind w:firstLine="708"/>
        <w:rPr>
          <w:rFonts w:ascii="Verdana" w:hAnsi="Verdana"/>
        </w:rPr>
      </w:pPr>
    </w:p>
    <w:p w:rsidR="000E3C65" w:rsidRDefault="000E3C65" w:rsidP="006C35C2">
      <w:pPr>
        <w:ind w:firstLine="708"/>
        <w:rPr>
          <w:rFonts w:ascii="Verdana" w:hAnsi="Verdana"/>
        </w:rPr>
      </w:pPr>
    </w:p>
    <w:p w:rsidR="000E3C65" w:rsidRDefault="000E3C65"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lastRenderedPageBreak/>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7"/>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lastRenderedPageBreak/>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lastRenderedPageBreak/>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345" w:rsidRDefault="00437345">
      <w:r>
        <w:separator/>
      </w:r>
    </w:p>
  </w:endnote>
  <w:endnote w:type="continuationSeparator" w:id="0">
    <w:p w:rsidR="00437345" w:rsidRDefault="004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345" w:rsidRDefault="00437345">
      <w:r>
        <w:separator/>
      </w:r>
    </w:p>
  </w:footnote>
  <w:footnote w:type="continuationSeparator" w:id="0">
    <w:p w:rsidR="00437345" w:rsidRDefault="004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65" w:rsidRDefault="000E3C65">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47"/>
  </w:num>
  <w:num w:numId="3">
    <w:abstractNumId w:val="68"/>
  </w:num>
  <w:num w:numId="4">
    <w:abstractNumId w:val="51"/>
  </w:num>
  <w:num w:numId="5">
    <w:abstractNumId w:val="73"/>
  </w:num>
  <w:num w:numId="6">
    <w:abstractNumId w:val="76"/>
  </w:num>
  <w:num w:numId="7">
    <w:abstractNumId w:val="25"/>
  </w:num>
  <w:num w:numId="8">
    <w:abstractNumId w:val="84"/>
  </w:num>
  <w:num w:numId="9">
    <w:abstractNumId w:val="39"/>
  </w:num>
  <w:num w:numId="10">
    <w:abstractNumId w:val="13"/>
  </w:num>
  <w:num w:numId="11">
    <w:abstractNumId w:val="59"/>
  </w:num>
  <w:num w:numId="12">
    <w:abstractNumId w:val="26"/>
  </w:num>
  <w:num w:numId="13">
    <w:abstractNumId w:val="1"/>
  </w:num>
  <w:num w:numId="14">
    <w:abstractNumId w:val="27"/>
  </w:num>
  <w:num w:numId="15">
    <w:abstractNumId w:val="41"/>
  </w:num>
  <w:num w:numId="16">
    <w:abstractNumId w:val="35"/>
  </w:num>
  <w:num w:numId="17">
    <w:abstractNumId w:val="32"/>
  </w:num>
  <w:num w:numId="18">
    <w:abstractNumId w:val="79"/>
  </w:num>
  <w:num w:numId="19">
    <w:abstractNumId w:val="20"/>
  </w:num>
  <w:num w:numId="20">
    <w:abstractNumId w:val="72"/>
  </w:num>
  <w:num w:numId="21">
    <w:abstractNumId w:val="16"/>
  </w:num>
  <w:num w:numId="22">
    <w:abstractNumId w:val="37"/>
  </w:num>
  <w:num w:numId="23">
    <w:abstractNumId w:val="67"/>
  </w:num>
  <w:num w:numId="24">
    <w:abstractNumId w:val="42"/>
  </w:num>
  <w:num w:numId="25">
    <w:abstractNumId w:val="10"/>
  </w:num>
  <w:num w:numId="26">
    <w:abstractNumId w:val="71"/>
  </w:num>
  <w:num w:numId="27">
    <w:abstractNumId w:val="45"/>
  </w:num>
  <w:num w:numId="28">
    <w:abstractNumId w:val="1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80"/>
  </w:num>
  <w:num w:numId="32">
    <w:abstractNumId w:val="52"/>
  </w:num>
  <w:num w:numId="33">
    <w:abstractNumId w:val="64"/>
  </w:num>
  <w:num w:numId="34">
    <w:abstractNumId w:val="2"/>
  </w:num>
  <w:num w:numId="35">
    <w:abstractNumId w:val="40"/>
  </w:num>
  <w:num w:numId="36">
    <w:abstractNumId w:val="30"/>
  </w:num>
  <w:num w:numId="37">
    <w:abstractNumId w:val="19"/>
  </w:num>
  <w:num w:numId="38">
    <w:abstractNumId w:val="11"/>
  </w:num>
  <w:num w:numId="39">
    <w:abstractNumId w:val="62"/>
  </w:num>
  <w:num w:numId="40">
    <w:abstractNumId w:val="6"/>
  </w:num>
  <w:num w:numId="41">
    <w:abstractNumId w:val="22"/>
  </w:num>
  <w:num w:numId="42">
    <w:abstractNumId w:val="74"/>
  </w:num>
  <w:num w:numId="43">
    <w:abstractNumId w:val="69"/>
  </w:num>
  <w:num w:numId="44">
    <w:abstractNumId w:val="28"/>
  </w:num>
  <w:num w:numId="45">
    <w:abstractNumId w:val="81"/>
  </w:num>
  <w:num w:numId="46">
    <w:abstractNumId w:val="23"/>
  </w:num>
  <w:num w:numId="47">
    <w:abstractNumId w:val="36"/>
  </w:num>
  <w:num w:numId="48">
    <w:abstractNumId w:val="34"/>
  </w:num>
  <w:num w:numId="49">
    <w:abstractNumId w:val="29"/>
  </w:num>
  <w:num w:numId="50">
    <w:abstractNumId w:val="56"/>
  </w:num>
  <w:num w:numId="51">
    <w:abstractNumId w:val="43"/>
  </w:num>
  <w:num w:numId="52">
    <w:abstractNumId w:val="65"/>
  </w:num>
  <w:num w:numId="53">
    <w:abstractNumId w:val="14"/>
  </w:num>
  <w:num w:numId="54">
    <w:abstractNumId w:val="50"/>
  </w:num>
  <w:num w:numId="55">
    <w:abstractNumId w:val="9"/>
  </w:num>
  <w:num w:numId="56">
    <w:abstractNumId w:val="57"/>
  </w:num>
  <w:num w:numId="57">
    <w:abstractNumId w:val="63"/>
  </w:num>
  <w:num w:numId="58">
    <w:abstractNumId w:val="5"/>
  </w:num>
  <w:num w:numId="59">
    <w:abstractNumId w:val="33"/>
  </w:num>
  <w:num w:numId="60">
    <w:abstractNumId w:val="38"/>
  </w:num>
  <w:num w:numId="61">
    <w:abstractNumId w:val="15"/>
  </w:num>
  <w:num w:numId="62">
    <w:abstractNumId w:val="24"/>
  </w:num>
  <w:num w:numId="63">
    <w:abstractNumId w:val="17"/>
  </w:num>
  <w:num w:numId="64">
    <w:abstractNumId w:val="4"/>
  </w:num>
  <w:num w:numId="65">
    <w:abstractNumId w:val="21"/>
  </w:num>
  <w:num w:numId="66">
    <w:abstractNumId w:val="60"/>
  </w:num>
  <w:num w:numId="67">
    <w:abstractNumId w:val="58"/>
  </w:num>
  <w:num w:numId="68">
    <w:abstractNumId w:val="46"/>
  </w:num>
  <w:num w:numId="69">
    <w:abstractNumId w:val="8"/>
  </w:num>
  <w:num w:numId="70">
    <w:abstractNumId w:val="77"/>
  </w:num>
  <w:num w:numId="71">
    <w:abstractNumId w:val="66"/>
  </w:num>
  <w:num w:numId="72">
    <w:abstractNumId w:val="78"/>
  </w:num>
  <w:num w:numId="73">
    <w:abstractNumId w:val="55"/>
  </w:num>
  <w:num w:numId="74">
    <w:abstractNumId w:val="53"/>
  </w:num>
  <w:num w:numId="75">
    <w:abstractNumId w:val="54"/>
  </w:num>
  <w:num w:numId="76">
    <w:abstractNumId w:val="48"/>
  </w:num>
  <w:num w:numId="77">
    <w:abstractNumId w:val="85"/>
  </w:num>
  <w:num w:numId="78">
    <w:abstractNumId w:val="49"/>
  </w:num>
  <w:num w:numId="79">
    <w:abstractNumId w:val="40"/>
    <w:lvlOverride w:ilvl="0">
      <w:startOverride w:val="1"/>
    </w:lvlOverride>
    <w:lvlOverride w:ilvl="1"/>
    <w:lvlOverride w:ilvl="2"/>
    <w:lvlOverride w:ilvl="3"/>
    <w:lvlOverride w:ilvl="4"/>
    <w:lvlOverride w:ilvl="5"/>
    <w:lvlOverride w:ilvl="6"/>
    <w:lvlOverride w:ilvl="7"/>
    <w:lvlOverride w:ilvl="8"/>
  </w:num>
  <w:num w:numId="80">
    <w:abstractNumId w:val="44"/>
  </w:num>
  <w:num w:numId="81">
    <w:abstractNumId w:val="7"/>
  </w:num>
  <w:num w:numId="82">
    <w:abstractNumId w:val="83"/>
  </w:num>
  <w:num w:numId="83">
    <w:abstractNumId w:val="70"/>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2"/>
    <w:lvlOverride w:ilvl="0">
      <w:startOverride w:val="1"/>
    </w:lvlOverride>
    <w:lvlOverride w:ilvl="1"/>
    <w:lvlOverride w:ilvl="2"/>
    <w:lvlOverride w:ilvl="3"/>
    <w:lvlOverride w:ilvl="4"/>
    <w:lvlOverride w:ilvl="5"/>
    <w:lvlOverride w:ilvl="6"/>
    <w:lvlOverride w:ilvl="7"/>
    <w:lvlOverride w:ilvl="8"/>
  </w:num>
  <w:num w:numId="86">
    <w:abstractNumId w:val="31"/>
  </w:num>
  <w:num w:numId="87">
    <w:abstractNumId w:val="61"/>
  </w:num>
  <w:num w:numId="88">
    <w:abstractNumId w:val="82"/>
  </w:num>
  <w:num w:numId="89">
    <w:abstractNumId w:val="75"/>
  </w:num>
  <w:num w:numId="90">
    <w:abstractNumId w:val="64"/>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14DAA"/>
    <w:rsid w:val="00015205"/>
    <w:rsid w:val="000E3C65"/>
    <w:rsid w:val="00184EA1"/>
    <w:rsid w:val="001B744E"/>
    <w:rsid w:val="001D69E2"/>
    <w:rsid w:val="0031560E"/>
    <w:rsid w:val="00437345"/>
    <w:rsid w:val="0047315A"/>
    <w:rsid w:val="004874E7"/>
    <w:rsid w:val="005369B6"/>
    <w:rsid w:val="00651096"/>
    <w:rsid w:val="006C35C2"/>
    <w:rsid w:val="00701D5E"/>
    <w:rsid w:val="00785CB4"/>
    <w:rsid w:val="00835066"/>
    <w:rsid w:val="009061B6"/>
    <w:rsid w:val="00A3702E"/>
    <w:rsid w:val="00A66FC1"/>
    <w:rsid w:val="00A804F8"/>
    <w:rsid w:val="00AB58B2"/>
    <w:rsid w:val="00B14F07"/>
    <w:rsid w:val="00B748C0"/>
    <w:rsid w:val="00C1779F"/>
    <w:rsid w:val="00C42E6C"/>
    <w:rsid w:val="00CB0BCA"/>
    <w:rsid w:val="00D13214"/>
    <w:rsid w:val="00D23538"/>
    <w:rsid w:val="00D27E7E"/>
    <w:rsid w:val="00DA1D2F"/>
    <w:rsid w:val="00E11BB8"/>
    <w:rsid w:val="00E1763A"/>
    <w:rsid w:val="00E423F7"/>
    <w:rsid w:val="00E65655"/>
    <w:rsid w:val="00E820E3"/>
    <w:rsid w:val="00ED54F6"/>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5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135</TotalTime>
  <Pages>1</Pages>
  <Words>42525</Words>
  <Characters>233889</Characters>
  <Application>Microsoft Office Word</Application>
  <DocSecurity>0</DocSecurity>
  <Lines>1949</Lines>
  <Paragraphs>551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16</cp:revision>
  <cp:lastPrinted>2025-04-08T20:56:00Z</cp:lastPrinted>
  <dcterms:created xsi:type="dcterms:W3CDTF">2025-03-29T14:23:00Z</dcterms:created>
  <dcterms:modified xsi:type="dcterms:W3CDTF">2025-04-08T21:23:00Z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