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12700</wp:posOffset>
                </wp:positionV>
                <wp:extent cx="5537835" cy="4073525"/>
                <wp:effectExtent l="0" t="0" r="5715" b="3175"/>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BA4FFB" w:rsidRPr="00BE5901" w:rsidRDefault="00BA4FFB"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A4FFB" w:rsidRPr="00BE5901" w:rsidRDefault="00BA4FFB" w:rsidP="00DC0E2D">
                            <w:pPr>
                              <w:jc w:val="center"/>
                              <w:rPr>
                                <w:rFonts w:ascii="Century Gothic" w:hAnsi="Century Gothic" w:cs="Arial"/>
                                <w:b/>
                                <w:color w:val="000000"/>
                                <w:sz w:val="22"/>
                              </w:rPr>
                            </w:pPr>
                          </w:p>
                          <w:p w:rsidR="00BA4FFB" w:rsidRPr="004A0367" w:rsidRDefault="00BA4FFB" w:rsidP="00DC0E2D">
                            <w:pPr>
                              <w:jc w:val="center"/>
                              <w:rPr>
                                <w:rFonts w:ascii="Bookman Old Style" w:hAnsi="Bookman Old Style" w:cs="Arial"/>
                                <w:b/>
                                <w:color w:val="0000FF"/>
                                <w:sz w:val="40"/>
                                <w:szCs w:val="40"/>
                              </w:rPr>
                            </w:pPr>
                            <w:r w:rsidRPr="004A0367">
                              <w:rPr>
                                <w:rFonts w:ascii="Bookman Old Style" w:hAnsi="Bookman Old Style" w:cs="Tahoma"/>
                                <w:b/>
                                <w:color w:val="0000FF"/>
                                <w:sz w:val="40"/>
                                <w:szCs w:val="40"/>
                              </w:rPr>
                              <w:t xml:space="preserve">PROYECTO DE VIVIENDA CUALITATIVA EN EL </w:t>
                            </w:r>
                            <w:r>
                              <w:rPr>
                                <w:rFonts w:ascii="Bookman Old Style" w:hAnsi="Bookman Old Style" w:cs="Tahoma"/>
                                <w:b/>
                                <w:color w:val="0000FF"/>
                                <w:sz w:val="40"/>
                                <w:szCs w:val="40"/>
                              </w:rPr>
                              <w:t>MUNICIPIO DE ARBIETO -FASE(XIX</w:t>
                            </w:r>
                            <w:r w:rsidRPr="004A0367">
                              <w:rPr>
                                <w:rFonts w:ascii="Bookman Old Style" w:hAnsi="Bookman Old Style" w:cs="Tahoma"/>
                                <w:b/>
                                <w:color w:val="0000FF"/>
                                <w:sz w:val="40"/>
                                <w:szCs w:val="40"/>
                              </w:rPr>
                              <w:t>) 2025- COCHABAMBA</w:t>
                            </w:r>
                            <w:r w:rsidRPr="004A0367">
                              <w:rPr>
                                <w:rFonts w:ascii="Bookman Old Style" w:hAnsi="Bookman Old Style" w:cs="Arial"/>
                                <w:b/>
                                <w:color w:val="0000FF"/>
                                <w:sz w:val="40"/>
                                <w:szCs w:val="40"/>
                              </w:rPr>
                              <w:t xml:space="preserve"> </w:t>
                            </w:r>
                          </w:p>
                          <w:p w:rsidR="00BA4FFB" w:rsidRPr="00BE5901" w:rsidRDefault="00BA4FFB"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A4FFB" w:rsidRPr="00226A9B" w:rsidRDefault="00BA4FFB" w:rsidP="00DC0E2D">
                            <w:pPr>
                              <w:rPr>
                                <w:rFonts w:ascii="Century Gothic" w:hAnsi="Century Gothic" w:cs="Arial"/>
                                <w:b/>
                                <w:color w:val="FF0000"/>
                                <w:sz w:val="12"/>
                              </w:rPr>
                            </w:pPr>
                          </w:p>
                          <w:p w:rsidR="00BA4FFB" w:rsidRPr="0095119A" w:rsidRDefault="00BA4FF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069/2025 (1r</w:t>
                            </w:r>
                            <w:r w:rsidRPr="0095119A">
                              <w:rPr>
                                <w:rFonts w:ascii="Bookman Old Style" w:hAnsi="Bookman Old Style"/>
                                <w:b/>
                                <w:color w:val="0000FF"/>
                                <w:sz w:val="36"/>
                                <w:szCs w:val="36"/>
                                <w:lang w:val="es-BO"/>
                              </w:rPr>
                              <w:t>a. Convocatoria)</w:t>
                            </w:r>
                          </w:p>
                          <w:p w:rsidR="00BA4FFB" w:rsidRPr="00BE5901" w:rsidRDefault="00BA4FFB" w:rsidP="00DC0E2D">
                            <w:pPr>
                              <w:jc w:val="center"/>
                              <w:rPr>
                                <w:rFonts w:ascii="Century Gothic" w:hAnsi="Century Gothic" w:cs="Arial"/>
                                <w:b/>
                                <w:color w:val="000000"/>
                                <w:sz w:val="24"/>
                              </w:rPr>
                            </w:pPr>
                          </w:p>
                          <w:p w:rsidR="00BA4FFB" w:rsidRDefault="00BA4FF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BA4FFB" w:rsidRDefault="00BA4FFB" w:rsidP="00DC0E2D">
                            <w:pPr>
                              <w:jc w:val="center"/>
                              <w:rPr>
                                <w:rFonts w:ascii="Century Gothic" w:hAnsi="Century Gothic"/>
                                <w:b/>
                                <w:sz w:val="32"/>
                                <w:lang w:val="es-AR"/>
                              </w:rPr>
                            </w:pPr>
                          </w:p>
                          <w:p w:rsidR="00BA4FFB" w:rsidRPr="0016594B" w:rsidRDefault="00BA4F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Pr="00335F1B" w:rsidRDefault="00BA4FFB" w:rsidP="00DC0E2D">
                            <w:pPr>
                              <w:jc w:val="center"/>
                              <w:rPr>
                                <w:rFonts w:ascii="Century Gothic" w:hAnsi="Century Gothic"/>
                                <w:b/>
                                <w:sz w:val="32"/>
                                <w:lang w:val="es-AR"/>
                              </w:rPr>
                            </w:pPr>
                            <w:r>
                              <w:rPr>
                                <w:rFonts w:ascii="Century Gothic" w:hAnsi="Century Gothic"/>
                                <w:b/>
                                <w:sz w:val="32"/>
                                <w:lang w:val="es-AR"/>
                              </w:rPr>
                              <w:t>.</w:t>
                            </w:r>
                          </w:p>
                          <w:p w:rsidR="00BA4FFB" w:rsidRPr="00335F1B" w:rsidRDefault="00BA4FF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" fillcolor="window" strokecolor="windowText" strokeweight="1pt">
                <v:textbox>
                  <w:txbxContent>
                    <w:p w:rsidR="00BA4FFB" w:rsidRPr="00BE5901" w:rsidRDefault="00BA4FFB"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A4FFB" w:rsidRPr="00BE5901" w:rsidRDefault="00BA4FFB" w:rsidP="00DC0E2D">
                      <w:pPr>
                        <w:jc w:val="center"/>
                        <w:rPr>
                          <w:rFonts w:ascii="Century Gothic" w:hAnsi="Century Gothic" w:cs="Arial"/>
                          <w:b/>
                          <w:color w:val="000000"/>
                          <w:sz w:val="22"/>
                        </w:rPr>
                      </w:pPr>
                    </w:p>
                    <w:p w:rsidR="00BA4FFB" w:rsidRPr="004A0367" w:rsidRDefault="00BA4FFB" w:rsidP="00DC0E2D">
                      <w:pPr>
                        <w:jc w:val="center"/>
                        <w:rPr>
                          <w:rFonts w:ascii="Bookman Old Style" w:hAnsi="Bookman Old Style" w:cs="Arial"/>
                          <w:b/>
                          <w:color w:val="0000FF"/>
                          <w:sz w:val="40"/>
                          <w:szCs w:val="40"/>
                        </w:rPr>
                      </w:pPr>
                      <w:r w:rsidRPr="004A0367">
                        <w:rPr>
                          <w:rFonts w:ascii="Bookman Old Style" w:hAnsi="Bookman Old Style" w:cs="Tahoma"/>
                          <w:b/>
                          <w:color w:val="0000FF"/>
                          <w:sz w:val="40"/>
                          <w:szCs w:val="40"/>
                        </w:rPr>
                        <w:t xml:space="preserve">PROYECTO DE VIVIENDA CUALITATIVA EN EL </w:t>
                      </w:r>
                      <w:r>
                        <w:rPr>
                          <w:rFonts w:ascii="Bookman Old Style" w:hAnsi="Bookman Old Style" w:cs="Tahoma"/>
                          <w:b/>
                          <w:color w:val="0000FF"/>
                          <w:sz w:val="40"/>
                          <w:szCs w:val="40"/>
                        </w:rPr>
                        <w:t>MUNICIPIO DE ARBIETO -FASE(XIX</w:t>
                      </w:r>
                      <w:r w:rsidRPr="004A0367">
                        <w:rPr>
                          <w:rFonts w:ascii="Bookman Old Style" w:hAnsi="Bookman Old Style" w:cs="Tahoma"/>
                          <w:b/>
                          <w:color w:val="0000FF"/>
                          <w:sz w:val="40"/>
                          <w:szCs w:val="40"/>
                        </w:rPr>
                        <w:t>) 2025- COCHABAMBA</w:t>
                      </w:r>
                      <w:r w:rsidRPr="004A0367">
                        <w:rPr>
                          <w:rFonts w:ascii="Bookman Old Style" w:hAnsi="Bookman Old Style" w:cs="Arial"/>
                          <w:b/>
                          <w:color w:val="0000FF"/>
                          <w:sz w:val="40"/>
                          <w:szCs w:val="40"/>
                        </w:rPr>
                        <w:t xml:space="preserve"> </w:t>
                      </w:r>
                    </w:p>
                    <w:p w:rsidR="00BA4FFB" w:rsidRPr="00BE5901" w:rsidRDefault="00BA4FFB"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A4FFB" w:rsidRPr="00226A9B" w:rsidRDefault="00BA4FFB" w:rsidP="00DC0E2D">
                      <w:pPr>
                        <w:rPr>
                          <w:rFonts w:ascii="Century Gothic" w:hAnsi="Century Gothic" w:cs="Arial"/>
                          <w:b/>
                          <w:color w:val="FF0000"/>
                          <w:sz w:val="12"/>
                        </w:rPr>
                      </w:pPr>
                    </w:p>
                    <w:p w:rsidR="00BA4FFB" w:rsidRPr="0095119A" w:rsidRDefault="00BA4FFB"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069/2025 (1r</w:t>
                      </w:r>
                      <w:r w:rsidRPr="0095119A">
                        <w:rPr>
                          <w:rFonts w:ascii="Bookman Old Style" w:hAnsi="Bookman Old Style"/>
                          <w:b/>
                          <w:color w:val="0000FF"/>
                          <w:sz w:val="36"/>
                          <w:szCs w:val="36"/>
                          <w:lang w:val="es-BO"/>
                        </w:rPr>
                        <w:t>a. Convocatoria)</w:t>
                      </w:r>
                    </w:p>
                    <w:p w:rsidR="00BA4FFB" w:rsidRPr="00BE5901" w:rsidRDefault="00BA4FFB" w:rsidP="00DC0E2D">
                      <w:pPr>
                        <w:jc w:val="center"/>
                        <w:rPr>
                          <w:rFonts w:ascii="Century Gothic" w:hAnsi="Century Gothic" w:cs="Arial"/>
                          <w:b/>
                          <w:color w:val="000000"/>
                          <w:sz w:val="24"/>
                        </w:rPr>
                      </w:pPr>
                    </w:p>
                    <w:p w:rsidR="00BA4FFB" w:rsidRDefault="00BA4FF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BA4FFB" w:rsidRDefault="00BA4FFB" w:rsidP="00DC0E2D">
                      <w:pPr>
                        <w:jc w:val="center"/>
                        <w:rPr>
                          <w:rFonts w:ascii="Century Gothic" w:hAnsi="Century Gothic"/>
                          <w:b/>
                          <w:sz w:val="32"/>
                          <w:lang w:val="es-AR"/>
                        </w:rPr>
                      </w:pPr>
                    </w:p>
                    <w:p w:rsidR="00BA4FFB" w:rsidRPr="0016594B" w:rsidRDefault="00BA4F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Default="00BA4FFB" w:rsidP="00DC0E2D">
                      <w:pPr>
                        <w:jc w:val="center"/>
                        <w:rPr>
                          <w:rFonts w:ascii="Century Gothic" w:hAnsi="Century Gothic"/>
                          <w:b/>
                          <w:sz w:val="32"/>
                          <w:lang w:val="es-AR"/>
                        </w:rPr>
                      </w:pPr>
                    </w:p>
                    <w:p w:rsidR="00BA4FFB" w:rsidRPr="00335F1B" w:rsidRDefault="00BA4FFB" w:rsidP="00DC0E2D">
                      <w:pPr>
                        <w:jc w:val="center"/>
                        <w:rPr>
                          <w:rFonts w:ascii="Century Gothic" w:hAnsi="Century Gothic"/>
                          <w:b/>
                          <w:sz w:val="32"/>
                          <w:lang w:val="es-AR"/>
                        </w:rPr>
                      </w:pPr>
                      <w:r>
                        <w:rPr>
                          <w:rFonts w:ascii="Century Gothic" w:hAnsi="Century Gothic"/>
                          <w:b/>
                          <w:sz w:val="32"/>
                          <w:lang w:val="es-AR"/>
                        </w:rPr>
                        <w:t>.</w:t>
                      </w:r>
                    </w:p>
                    <w:p w:rsidR="00BA4FFB" w:rsidRPr="00335F1B" w:rsidRDefault="00BA4FFB"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0E42C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0E42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0E42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lastRenderedPageBreak/>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1D2827" w:rsidRDefault="001D2827" w:rsidP="002C09D7">
      <w:pPr>
        <w:pStyle w:val="Ttulo8"/>
        <w:rPr>
          <w:rFonts w:ascii="Verdana" w:hAnsi="Verdana" w:cs="Arial"/>
          <w:sz w:val="18"/>
          <w:szCs w:val="18"/>
          <w:u w:val="none"/>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2E754B" w:rsidRDefault="004A0367" w:rsidP="00E1669C">
            <w:pPr>
              <w:ind w:left="142" w:right="243"/>
              <w:jc w:val="both"/>
              <w:rPr>
                <w:rFonts w:ascii="Bookman Old Style" w:hAnsi="Bookman Old Style" w:cs="Arial"/>
                <w:b/>
                <w:sz w:val="22"/>
                <w:szCs w:val="22"/>
                <w:lang w:val="es-ES_tradnl"/>
              </w:rPr>
            </w:pPr>
            <w:r w:rsidRPr="004A0367">
              <w:rPr>
                <w:rFonts w:ascii="Tahoma" w:hAnsi="Tahoma" w:cs="Tahoma"/>
                <w:b/>
                <w:color w:val="0000FF"/>
              </w:rPr>
              <w:t>PROYECTO DE VIVIENDA CUALITATIVA EN EL</w:t>
            </w:r>
            <w:r w:rsidR="005E40D5">
              <w:rPr>
                <w:rFonts w:ascii="Tahoma" w:hAnsi="Tahoma" w:cs="Tahoma"/>
                <w:b/>
                <w:color w:val="0000FF"/>
              </w:rPr>
              <w:t xml:space="preserve"> MUNICIPIO DE ARBIETO -FASE(X</w:t>
            </w:r>
            <w:r w:rsidRPr="004A0367">
              <w:rPr>
                <w:rFonts w:ascii="Tahoma" w:hAnsi="Tahoma" w:cs="Tahoma"/>
                <w:b/>
                <w:color w:val="0000FF"/>
              </w:rPr>
              <w:t>I</w:t>
            </w:r>
            <w:r w:rsidR="005E40D5">
              <w:rPr>
                <w:rFonts w:ascii="Tahoma" w:hAnsi="Tahoma" w:cs="Tahoma"/>
                <w:b/>
                <w:color w:val="0000FF"/>
              </w:rPr>
              <w:t>X</w:t>
            </w:r>
            <w:r w:rsidRPr="004A0367">
              <w:rPr>
                <w:rFonts w:ascii="Tahoma" w:hAnsi="Tahoma" w:cs="Tahoma"/>
                <w:b/>
                <w:color w:val="0000FF"/>
              </w:rPr>
              <w:t>)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2E754B" w:rsidRDefault="005E40D5" w:rsidP="00E1669C">
            <w:pPr>
              <w:jc w:val="both"/>
              <w:rPr>
                <w:rFonts w:ascii="Bookman Old Style" w:hAnsi="Bookman Old Style"/>
                <w:b/>
                <w:color w:val="0000FF"/>
                <w:sz w:val="22"/>
                <w:szCs w:val="22"/>
                <w:lang w:val="es-AR"/>
              </w:rPr>
            </w:pPr>
            <w:r>
              <w:rPr>
                <w:rFonts w:ascii="Bookman Old Style" w:hAnsi="Bookman Old Style"/>
                <w:b/>
                <w:color w:val="0000FF"/>
                <w:sz w:val="22"/>
                <w:szCs w:val="22"/>
                <w:lang w:val="es-BO"/>
              </w:rPr>
              <w:t>AEV/DD.CBBA/CD/Nº 069</w:t>
            </w:r>
            <w:r w:rsidR="004A0367">
              <w:rPr>
                <w:rFonts w:ascii="Bookman Old Style" w:hAnsi="Bookman Old Style"/>
                <w:b/>
                <w:color w:val="0000FF"/>
                <w:sz w:val="22"/>
                <w:szCs w:val="22"/>
                <w:lang w:val="es-BO"/>
              </w:rPr>
              <w:t>/2025 (1r</w:t>
            </w:r>
            <w:r w:rsidR="001D2827" w:rsidRPr="002E754B">
              <w:rPr>
                <w:rFonts w:ascii="Bookman Old Style" w:hAnsi="Bookman Old Style"/>
                <w:b/>
                <w:color w:val="0000FF"/>
                <w:sz w:val="22"/>
                <w:szCs w:val="22"/>
                <w:lang w:val="es-BO"/>
              </w:rPr>
              <w:t>a</w:t>
            </w:r>
            <w:r w:rsidR="00E1669C" w:rsidRPr="002E754B">
              <w:rPr>
                <w:rFonts w:ascii="Bookman Old Style" w:hAnsi="Bookman Old Style"/>
                <w:b/>
                <w:color w:val="0000FF"/>
                <w:sz w:val="22"/>
                <w:szCs w:val="22"/>
                <w:lang w:val="es-BO"/>
              </w:rPr>
              <w:t>. Convocatoria)</w:t>
            </w:r>
          </w:p>
          <w:p w:rsidR="00FA28A3" w:rsidRPr="00AD6FF4" w:rsidRDefault="00FA28A3" w:rsidP="0095119A">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2E754B" w:rsidRDefault="002E754B" w:rsidP="00E1669C">
            <w:pPr>
              <w:spacing w:line="240" w:lineRule="atLeast"/>
              <w:jc w:val="both"/>
              <w:rPr>
                <w:rFonts w:ascii="Tahoma" w:hAnsi="Tahoma" w:cs="Tahoma"/>
              </w:rPr>
            </w:pPr>
            <w:r w:rsidRPr="00882269">
              <w:rPr>
                <w:rFonts w:ascii="Tahoma" w:hAnsi="Tahoma" w:cs="Tahoma"/>
              </w:rPr>
              <w:t xml:space="preserve"> </w:t>
            </w:r>
            <w:r w:rsidR="005E40D5" w:rsidRPr="005E40D5">
              <w:rPr>
                <w:rFonts w:ascii="Tahoma" w:hAnsi="Tahoma" w:cs="Tahoma"/>
                <w:b/>
                <w:color w:val="0000FF"/>
              </w:rPr>
              <w:t>Bs. 3.918.229,61 (TRES MILLONES NOVECIENTOS DIECIOCHO MIL DOSCIENTOS VEINTINUEVE 61/100 bolivianos).</w:t>
            </w:r>
            <w:r w:rsidR="005E40D5" w:rsidRPr="00882269">
              <w:rPr>
                <w:rFonts w:ascii="Tahoma" w:hAnsi="Tahoma" w:cs="Tahoma"/>
                <w:color w:val="FF0000"/>
              </w:rPr>
              <w:t xml:space="preserve"> </w:t>
            </w:r>
            <w:r w:rsidR="005E40D5" w:rsidRPr="00882269">
              <w:rPr>
                <w:rFonts w:ascii="Tahoma" w:hAnsi="Tahoma" w:cs="Tahoma"/>
              </w:rPr>
              <w:t>Que contempla los costos de todos los componentes del Proyecto de: Capacitación, Asistencia Técnica y Seguimiento y Provisión/Dotació</w:t>
            </w:r>
            <w:r w:rsidR="005E40D5">
              <w:rPr>
                <w:rFonts w:ascii="Tahoma" w:hAnsi="Tahoma" w:cs="Tahoma"/>
              </w:rPr>
              <w:t>n de Materiales de Construcción</w:t>
            </w:r>
            <w:r w:rsidR="004A0367" w:rsidRPr="00882269">
              <w:rPr>
                <w:rFonts w:ascii="Tahoma" w:hAnsi="Tahoma" w:cs="Tahoma"/>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0E42C0" w:rsidP="002E754B">
            <w:pPr>
              <w:rPr>
                <w:rFonts w:ascii="Verdana" w:hAnsi="Verdana" w:cs="Arial"/>
                <w:sz w:val="16"/>
                <w:szCs w:val="16"/>
                <w:lang w:val="es-BO"/>
              </w:rPr>
            </w:pPr>
            <w:hyperlink r:id="rId9" w:history="1">
              <w:r w:rsidR="002E754B" w:rsidRPr="00A15C8A">
                <w:rPr>
                  <w:rStyle w:val="Hipervnculo"/>
                </w:rPr>
                <w:t>rudy.veliz@aevivienda.gob.bo</w:t>
              </w:r>
            </w:hyperlink>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4A0367" w:rsidP="002E754B">
            <w:pPr>
              <w:jc w:val="center"/>
              <w:rPr>
                <w:rFonts w:ascii="Verdana" w:hAnsi="Verdana"/>
                <w:sz w:val="16"/>
                <w:szCs w:val="16"/>
                <w:lang w:val="es-BO"/>
              </w:rPr>
            </w:pPr>
            <w:r>
              <w:rPr>
                <w:rFonts w:ascii="Verdana" w:hAnsi="Verdana"/>
                <w:sz w:val="16"/>
                <w:szCs w:val="16"/>
              </w:rPr>
              <w:t>RIVAS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4A0367" w:rsidP="002E754B">
            <w:pPr>
              <w:jc w:val="center"/>
              <w:rPr>
                <w:rFonts w:ascii="Verdana" w:hAnsi="Verdana"/>
                <w:sz w:val="16"/>
                <w:szCs w:val="16"/>
              </w:rPr>
            </w:pPr>
            <w:r>
              <w:rPr>
                <w:rFonts w:ascii="Verdana" w:hAnsi="Verdana"/>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4A0367" w:rsidP="002E754B">
            <w:pPr>
              <w:jc w:val="center"/>
              <w:rPr>
                <w:rFonts w:ascii="Verdana" w:hAnsi="Verdana"/>
                <w:sz w:val="16"/>
                <w:szCs w:val="16"/>
              </w:rPr>
            </w:pPr>
            <w:r>
              <w:rPr>
                <w:rFonts w:ascii="Verdana" w:hAnsi="Verdana"/>
                <w:sz w:val="16"/>
                <w:szCs w:val="16"/>
              </w:rPr>
              <w:t>ISRAEL C.</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062"/>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4A036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0E42C0"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5E40D5" w:rsidP="0095290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5E40D5">
              <w:rPr>
                <w:rFonts w:ascii="Arial" w:hAnsi="Arial" w:cs="Arial"/>
                <w:sz w:val="16"/>
                <w:szCs w:val="16"/>
                <w:lang w:val="es-BO"/>
              </w:rPr>
              <w:t>2</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0E42C0" w:rsidP="00CF53F3">
            <w:pPr>
              <w:adjustRightInd w:val="0"/>
              <w:snapToGrid w:val="0"/>
              <w:jc w:val="both"/>
              <w:rPr>
                <w:rFonts w:ascii="Arial" w:hAnsi="Arial" w:cs="Arial"/>
                <w:sz w:val="16"/>
                <w:szCs w:val="16"/>
                <w:lang w:val="es-BO"/>
              </w:rPr>
            </w:pPr>
            <w:hyperlink r:id="rId11" w:tgtFrame="_blank" w:history="1">
              <w:r w:rsidR="005E40D5">
                <w:rPr>
                  <w:rStyle w:val="Hipervnculo"/>
                </w:rPr>
                <w:t>https://meet.google.com/yun-hngf-qjc</w:t>
              </w:r>
            </w:hyperlink>
            <w:r w:rsidR="005E40D5">
              <w:rPr>
                <w:rStyle w:val="object"/>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F53F3">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42C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0E42C0" w:rsidP="009F0A1A">
            <w:pPr>
              <w:adjustRightInd w:val="0"/>
              <w:snapToGrid w:val="0"/>
              <w:jc w:val="center"/>
              <w:rPr>
                <w:rFonts w:ascii="Arial" w:hAnsi="Arial" w:cs="Arial"/>
                <w:sz w:val="16"/>
                <w:szCs w:val="16"/>
                <w:lang w:val="es-BO"/>
              </w:rPr>
            </w:pPr>
            <w:r>
              <w:rPr>
                <w:rFonts w:ascii="Arial" w:hAnsi="Arial" w:cs="Arial"/>
                <w:sz w:val="16"/>
                <w:szCs w:val="16"/>
                <w:lang w:val="es-BO"/>
              </w:rPr>
              <w:t>30</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8C3309" w:rsidRPr="00653C8D" w:rsidRDefault="008C3309" w:rsidP="008C3309"/>
    <w:p w:rsidR="00BA4FFB" w:rsidRPr="00882269" w:rsidRDefault="00BA4FFB" w:rsidP="00BA4F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BA4FFB" w:rsidRPr="00882269" w:rsidRDefault="00BA4FFB" w:rsidP="00BA4F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blLook w:val="04A0" w:firstRow="1" w:lastRow="0" w:firstColumn="1" w:lastColumn="0" w:noHBand="0" w:noVBand="1"/>
      </w:tblPr>
      <w:tblGrid>
        <w:gridCol w:w="8788"/>
      </w:tblGrid>
      <w:tr w:rsidR="00BA4FFB" w:rsidRPr="00882269" w:rsidTr="00BA4FFB">
        <w:trPr>
          <w:trHeight w:val="615"/>
        </w:trPr>
        <w:tc>
          <w:tcPr>
            <w:tcW w:w="8788" w:type="dxa"/>
            <w:shd w:val="clear" w:color="auto" w:fill="2E74B5"/>
            <w:vAlign w:val="center"/>
          </w:tcPr>
          <w:p w:rsidR="00BA4FFB" w:rsidRPr="00882269" w:rsidRDefault="00BA4FFB" w:rsidP="00BA4FFB">
            <w:pPr>
              <w:autoSpaceDE w:val="0"/>
              <w:autoSpaceDN w:val="0"/>
              <w:adjustRightInd w:val="0"/>
              <w:jc w:val="center"/>
              <w:rPr>
                <w:rFonts w:ascii="Tahoma" w:eastAsia="Calibri" w:hAnsi="Tahoma" w:cs="Tahoma"/>
                <w:b/>
                <w:bCs/>
                <w:sz w:val="14"/>
                <w:szCs w:val="14"/>
              </w:rPr>
            </w:pPr>
            <w:r w:rsidRPr="00384B47">
              <w:rPr>
                <w:rFonts w:ascii="Tahoma" w:hAnsi="Tahoma" w:cs="Tahoma"/>
                <w:b/>
              </w:rPr>
              <w:t>PROYECTO DE VIVIENDA CUALITATIVA EN EL MUNICIPIO DE ARBIETO -FASE(XIX) 2025- COCHABAMBA</w:t>
            </w:r>
          </w:p>
        </w:tc>
      </w:tr>
    </w:tbl>
    <w:p w:rsidR="00BA4FFB" w:rsidRPr="00882269" w:rsidRDefault="00BA4FFB" w:rsidP="00BA4F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A4FFB" w:rsidRPr="00882269" w:rsidTr="00BA4FFB">
        <w:tc>
          <w:tcPr>
            <w:tcW w:w="5070" w:type="dxa"/>
            <w:shd w:val="clear" w:color="auto" w:fill="auto"/>
            <w:vAlign w:val="center"/>
          </w:tcPr>
          <w:p w:rsidR="00BA4FFB" w:rsidRPr="00882269" w:rsidRDefault="00BA4FFB" w:rsidP="00BA4FF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BA4FFB" w:rsidRPr="00882269" w:rsidRDefault="00BA4FFB" w:rsidP="00BA4FF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A4FFB" w:rsidRPr="00882269" w:rsidTr="00BA4FFB">
        <w:tc>
          <w:tcPr>
            <w:tcW w:w="5070" w:type="dxa"/>
            <w:shd w:val="clear" w:color="auto" w:fill="auto"/>
            <w:vAlign w:val="center"/>
          </w:tcPr>
          <w:p w:rsidR="00BA4FFB" w:rsidRPr="00882269" w:rsidRDefault="00BA4FFB" w:rsidP="00BA4FF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BA4FFB" w:rsidRPr="00882269" w:rsidRDefault="00BA4FFB" w:rsidP="00BA4FF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A4FFB" w:rsidRPr="00882269" w:rsidTr="00BA4FFB">
        <w:tc>
          <w:tcPr>
            <w:tcW w:w="5070" w:type="dxa"/>
            <w:shd w:val="clear" w:color="auto" w:fill="auto"/>
            <w:vAlign w:val="center"/>
          </w:tcPr>
          <w:p w:rsidR="00BA4FFB" w:rsidRPr="00882269" w:rsidRDefault="00BA4FFB" w:rsidP="00BA4FF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BA4FFB" w:rsidRPr="00882269" w:rsidRDefault="00BA4FFB" w:rsidP="00BA4FF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A4FFB" w:rsidRPr="00882269" w:rsidTr="00BA4FFB">
        <w:tc>
          <w:tcPr>
            <w:tcW w:w="5070" w:type="dxa"/>
            <w:shd w:val="clear" w:color="auto" w:fill="auto"/>
            <w:vAlign w:val="center"/>
          </w:tcPr>
          <w:p w:rsidR="00BA4FFB" w:rsidRPr="00882269" w:rsidRDefault="00BA4FFB" w:rsidP="00BA4FF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BA4FFB" w:rsidRPr="00882269" w:rsidRDefault="00BA4FFB" w:rsidP="00BA4FFB">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BA4FFB" w:rsidRPr="00882269" w:rsidRDefault="00BA4FFB" w:rsidP="00BA4FFB">
      <w:pPr>
        <w:rPr>
          <w:lang w:val="es-ES_tradnl"/>
        </w:rPr>
      </w:pPr>
    </w:p>
    <w:p w:rsidR="00BA4FFB" w:rsidRPr="00882269" w:rsidRDefault="00BA4FFB" w:rsidP="00BA4FFB">
      <w:pPr>
        <w:rPr>
          <w:lang w:val="es-ES_tradnl"/>
        </w:rPr>
      </w:pPr>
    </w:p>
    <w:p w:rsidR="00BA4FFB" w:rsidRPr="00882269" w:rsidRDefault="00BA4FFB" w:rsidP="00BA4FFB">
      <w:pPr>
        <w:rPr>
          <w:rFonts w:ascii="Tahoma" w:hAnsi="Tahoma" w:cs="Tahoma"/>
          <w:b/>
          <w:u w:val="single"/>
          <w:lang w:val="es-ES_tradnl"/>
        </w:rPr>
      </w:pPr>
      <w:r w:rsidRPr="00882269">
        <w:rPr>
          <w:rFonts w:ascii="Tahoma" w:hAnsi="Tahoma" w:cs="Tahoma"/>
          <w:b/>
          <w:u w:val="single"/>
          <w:lang w:val="es-ES_tradnl"/>
        </w:rPr>
        <w:t>CONDICIONES GENERALES:</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BA4FFB" w:rsidRPr="007F6518"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BA4FFB" w:rsidRPr="007F6518" w:rsidRDefault="00BA4FFB" w:rsidP="00BA4FF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BA4FFB" w:rsidRPr="007F6518" w:rsidRDefault="00BA4FFB" w:rsidP="00BA4F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ARBIETO – FASE (XIX</w:t>
      </w:r>
      <w:r w:rsidRPr="007F6518">
        <w:rPr>
          <w:rFonts w:ascii="Tahoma" w:hAnsi="Tahoma" w:cs="Tahoma"/>
          <w:b/>
        </w:rPr>
        <w:t xml:space="preserve">) </w:t>
      </w:r>
      <w:r>
        <w:rPr>
          <w:rFonts w:ascii="Tahoma" w:hAnsi="Tahoma" w:cs="Tahoma"/>
          <w:b/>
          <w:color w:val="FF0000"/>
        </w:rPr>
        <w:t xml:space="preserve">2025 </w:t>
      </w:r>
      <w:r w:rsidRPr="007F6518">
        <w:rPr>
          <w:rFonts w:ascii="Tahoma" w:hAnsi="Tahoma" w:cs="Tahoma"/>
          <w:b/>
        </w:rPr>
        <w:t xml:space="preserve">– </w:t>
      </w:r>
      <w:r>
        <w:rPr>
          <w:rFonts w:ascii="Tahoma" w:hAnsi="Tahoma" w:cs="Tahoma"/>
          <w:b/>
          <w:color w:val="FF0000"/>
        </w:rPr>
        <w:t>COCHABAMBA</w:t>
      </w:r>
    </w:p>
    <w:p w:rsidR="00BA4FFB" w:rsidRPr="00882269" w:rsidRDefault="00BA4FFB" w:rsidP="00BA4FFB">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ARBIETO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BA4FFB" w:rsidRPr="00882269" w:rsidRDefault="00BA4FFB" w:rsidP="00BA4FF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BA4FFB" w:rsidRPr="00882269" w:rsidRDefault="00BA4FFB" w:rsidP="00BA4FFB">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rsidR="00BA4FFB" w:rsidRPr="007F6518" w:rsidRDefault="00BA4FFB" w:rsidP="00BA4FF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 xml:space="preserve"> renovación</w:t>
      </w:r>
      <w:r w:rsidRPr="005B4B6D">
        <w:rPr>
          <w:rFonts w:ascii="Tahoma" w:hAnsi="Tahoma" w:cs="Tahoma"/>
          <w:color w:val="FF0000"/>
        </w:rPr>
        <w:t>.</w:t>
      </w:r>
    </w:p>
    <w:p w:rsidR="00BA4FFB" w:rsidRPr="007F6518" w:rsidRDefault="00BA4FFB" w:rsidP="00BA4FF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BA4FFB" w:rsidRPr="00882269" w:rsidRDefault="00BA4FFB" w:rsidP="00BA4FF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BA4FFB" w:rsidRPr="00882269" w:rsidTr="00BA4F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A4FFB" w:rsidRPr="00882269" w:rsidRDefault="00BA4FFB" w:rsidP="00BA4FF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BA4FFB" w:rsidRPr="00882269" w:rsidRDefault="00BA4FFB" w:rsidP="00BA4FF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A4FFB" w:rsidRPr="00882269" w:rsidRDefault="00BA4FFB" w:rsidP="00BA4FF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BA4FFB" w:rsidRPr="00882269" w:rsidRDefault="00BA4FFB" w:rsidP="00BA4FFB">
            <w:pPr>
              <w:jc w:val="right"/>
              <w:rPr>
                <w:rFonts w:ascii="Tahoma" w:hAnsi="Tahoma" w:cs="Tahoma"/>
                <w:color w:val="FF0000"/>
                <w:lang w:eastAsia="es-BO"/>
              </w:rPr>
            </w:pPr>
            <w:r>
              <w:rPr>
                <w:rFonts w:ascii="Tahoma" w:hAnsi="Tahoma" w:cs="Tahoma"/>
                <w:color w:val="FF0000"/>
                <w:lang w:eastAsia="es-BO"/>
              </w:rPr>
              <w:t>10.85</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A4FFB" w:rsidRPr="00882269" w:rsidRDefault="00BA4FFB" w:rsidP="00BA4FF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BA4FFB" w:rsidRPr="00882269" w:rsidRDefault="00BA4FFB" w:rsidP="00BA4FFB">
            <w:pPr>
              <w:jc w:val="right"/>
              <w:rPr>
                <w:rFonts w:ascii="Tahoma" w:hAnsi="Tahoma" w:cs="Tahoma"/>
                <w:color w:val="FF0000"/>
                <w:lang w:eastAsia="es-BO"/>
              </w:rPr>
            </w:pPr>
            <w:r>
              <w:rPr>
                <w:rFonts w:ascii="Tahoma" w:hAnsi="Tahoma" w:cs="Tahoma"/>
                <w:color w:val="FF0000"/>
                <w:lang w:eastAsia="es-BO"/>
              </w:rPr>
              <w:t>12.55</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A4FFB" w:rsidRPr="00882269" w:rsidRDefault="00BA4FFB" w:rsidP="00BA4FF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BA4FFB" w:rsidRPr="00882269" w:rsidRDefault="00BA4FFB" w:rsidP="00BA4FFB">
            <w:pPr>
              <w:jc w:val="right"/>
              <w:rPr>
                <w:rFonts w:ascii="Tahoma" w:hAnsi="Tahoma" w:cs="Tahoma"/>
                <w:color w:val="FF0000"/>
                <w:lang w:eastAsia="es-BO"/>
              </w:rPr>
            </w:pPr>
            <w:r>
              <w:rPr>
                <w:rFonts w:ascii="Tahoma" w:hAnsi="Tahoma" w:cs="Tahoma"/>
                <w:color w:val="FF0000"/>
                <w:lang w:eastAsia="es-BO"/>
              </w:rPr>
              <w:t>8.11</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BA4FFB" w:rsidRPr="00882269" w:rsidRDefault="00BA4FFB" w:rsidP="00BA4FF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BA4FFB" w:rsidRPr="00882269" w:rsidRDefault="00BA4FFB" w:rsidP="00BA4FFB">
            <w:pPr>
              <w:jc w:val="right"/>
              <w:rPr>
                <w:rFonts w:ascii="Tahoma" w:hAnsi="Tahoma" w:cs="Tahoma"/>
                <w:color w:val="FF0000"/>
                <w:lang w:eastAsia="es-BO"/>
              </w:rPr>
            </w:pPr>
            <w:r>
              <w:rPr>
                <w:rFonts w:ascii="Tahoma" w:hAnsi="Tahoma" w:cs="Tahoma"/>
                <w:color w:val="FF0000"/>
                <w:lang w:eastAsia="es-BO"/>
              </w:rPr>
              <w:t>3.66</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A4FFB" w:rsidRPr="00882269" w:rsidRDefault="00BA4FFB" w:rsidP="00BA4FFB">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rsidR="00BA4FFB" w:rsidRPr="00882269" w:rsidRDefault="00BA4FFB" w:rsidP="00BA4FFB">
            <w:pPr>
              <w:jc w:val="right"/>
              <w:rPr>
                <w:rFonts w:ascii="Tahoma" w:hAnsi="Tahoma" w:cs="Tahoma"/>
                <w:color w:val="FF0000"/>
                <w:lang w:eastAsia="es-BO"/>
              </w:rPr>
            </w:pPr>
            <w:r>
              <w:rPr>
                <w:rFonts w:ascii="Tahoma" w:hAnsi="Tahoma" w:cs="Tahoma"/>
                <w:color w:val="FF0000"/>
                <w:lang w:eastAsia="es-BO"/>
              </w:rPr>
              <w:t>11.94</w:t>
            </w:r>
          </w:p>
        </w:tc>
      </w:tr>
      <w:tr w:rsidR="00BA4FFB" w:rsidRPr="00882269" w:rsidTr="00BA4F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BA4FFB" w:rsidRDefault="00BA4FFB" w:rsidP="00BA4FF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BA4FFB" w:rsidRDefault="00BA4FFB" w:rsidP="00BA4FFB">
            <w:pPr>
              <w:jc w:val="right"/>
              <w:rPr>
                <w:rFonts w:ascii="Tahoma" w:hAnsi="Tahoma" w:cs="Tahoma"/>
                <w:color w:val="FF0000"/>
                <w:lang w:eastAsia="es-BO"/>
              </w:rPr>
            </w:pPr>
            <w:r>
              <w:rPr>
                <w:rFonts w:ascii="Tahoma" w:hAnsi="Tahoma" w:cs="Tahoma"/>
                <w:color w:val="FF0000"/>
                <w:lang w:eastAsia="es-BO"/>
              </w:rPr>
              <w:t>11.94</w:t>
            </w:r>
          </w:p>
        </w:tc>
      </w:tr>
      <w:tr w:rsidR="00BA4FFB" w:rsidRPr="00882269" w:rsidTr="00BA4F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BA4FFB" w:rsidRPr="00882269" w:rsidRDefault="00BA4FFB" w:rsidP="00BA4FFB">
            <w:pPr>
              <w:rPr>
                <w:rFonts w:ascii="Tahoma" w:hAnsi="Tahoma" w:cs="Tahoma"/>
                <w:b/>
                <w:color w:val="FF0000"/>
                <w:lang w:eastAsia="es-BO"/>
              </w:rPr>
            </w:pPr>
            <w:r>
              <w:rPr>
                <w:rFonts w:ascii="Tahoma" w:hAnsi="Tahoma" w:cs="Tahoma"/>
                <w:b/>
                <w:lang w:eastAsia="es-BO"/>
              </w:rPr>
              <w:lastRenderedPageBreak/>
              <w:t xml:space="preserve">Cons. Útil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rsidR="00BA4FFB" w:rsidRPr="00882269" w:rsidRDefault="00BA4FFB" w:rsidP="00BA4FFB">
            <w:pPr>
              <w:jc w:val="right"/>
              <w:rPr>
                <w:rFonts w:ascii="Tahoma" w:hAnsi="Tahoma" w:cs="Tahoma"/>
                <w:b/>
                <w:color w:val="FF0000"/>
                <w:lang w:eastAsia="es-BO"/>
              </w:rPr>
            </w:pPr>
            <w:r>
              <w:rPr>
                <w:rFonts w:ascii="Tahoma" w:hAnsi="Tahoma" w:cs="Tahoma"/>
                <w:b/>
                <w:color w:val="FF0000"/>
                <w:lang w:eastAsia="es-BO"/>
              </w:rPr>
              <w:t>70.57</w:t>
            </w:r>
          </w:p>
        </w:tc>
      </w:tr>
      <w:tr w:rsidR="00BA4FFB" w:rsidRPr="00882269" w:rsidTr="00BA4F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rsidR="00BA4FFB" w:rsidRPr="00DD75B5" w:rsidRDefault="00BA4FFB" w:rsidP="00BA4FFB">
            <w:pPr>
              <w:rPr>
                <w:rFonts w:ascii="Tahoma" w:hAnsi="Tahoma" w:cs="Tahoma"/>
                <w:b/>
                <w:lang w:eastAsia="es-BO"/>
              </w:rPr>
            </w:pPr>
            <w:r w:rsidRPr="00DD75B5">
              <w:rPr>
                <w:rFonts w:ascii="Tahoma" w:hAnsi="Tahoma" w:cs="Tahoma"/>
                <w:b/>
                <w:lang w:eastAsia="es-BO"/>
              </w:rPr>
              <w:t>Total</w:t>
            </w:r>
            <w:r>
              <w:rPr>
                <w:rFonts w:ascii="Tahoma" w:hAnsi="Tahoma" w:cs="Tahoma"/>
                <w:b/>
                <w:lang w:eastAsia="es-BO"/>
              </w:rPr>
              <w:t xml:space="preserve"> Cons. </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rsidR="00BA4FFB" w:rsidRDefault="00BA4FFB" w:rsidP="00BA4FFB">
            <w:pPr>
              <w:jc w:val="right"/>
              <w:rPr>
                <w:rFonts w:ascii="Tahoma" w:hAnsi="Tahoma" w:cs="Tahoma"/>
                <w:b/>
                <w:color w:val="FF0000"/>
                <w:lang w:eastAsia="es-BO"/>
              </w:rPr>
            </w:pPr>
            <w:r>
              <w:rPr>
                <w:rFonts w:ascii="Tahoma" w:hAnsi="Tahoma" w:cs="Tahoma"/>
                <w:b/>
                <w:color w:val="FF0000"/>
                <w:lang w:eastAsia="es-BO"/>
              </w:rPr>
              <w:t>76.20</w:t>
            </w:r>
          </w:p>
        </w:tc>
      </w:tr>
    </w:tbl>
    <w:p w:rsidR="00BA4FFB" w:rsidRPr="007452F6" w:rsidRDefault="00BA4FFB" w:rsidP="00BA4FF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BA4FFB" w:rsidRPr="007452F6" w:rsidRDefault="00BA4FFB" w:rsidP="00BA4FFB">
      <w:pPr>
        <w:numPr>
          <w:ilvl w:val="0"/>
          <w:numId w:val="73"/>
        </w:numPr>
        <w:ind w:left="284"/>
        <w:jc w:val="both"/>
        <w:rPr>
          <w:rFonts w:ascii="Tahoma" w:hAnsi="Tahoma" w:cs="Tahoma"/>
          <w:u w:val="single"/>
        </w:rPr>
      </w:pPr>
      <w:bookmarkStart w:id="31" w:name="_Hlk163833719"/>
      <w:r w:rsidRPr="00BA4FFB">
        <w:rPr>
          <w:rFonts w:ascii="Tahoma" w:hAnsi="Tahoma" w:cs="Tahoma"/>
          <w:color w:val="000000"/>
          <w:lang w:val="es-ES_tradnl"/>
        </w:rPr>
        <w:t xml:space="preserve">La </w:t>
      </w:r>
      <w:r w:rsidRPr="007452F6">
        <w:rPr>
          <w:rFonts w:ascii="Tahoma" w:hAnsi="Tahoma" w:cs="Tahoma"/>
          <w:szCs w:val="24"/>
          <w:lang w:val="es-ES_tradnl" w:eastAsia="es-ES"/>
        </w:rPr>
        <w:t>Entidad Ejecutora</w:t>
      </w:r>
      <w:r w:rsidRPr="00BA4FFB">
        <w:rPr>
          <w:rFonts w:ascii="Tahoma" w:hAnsi="Tahoma" w:cs="Tahoma"/>
          <w:color w:val="000000"/>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BA4FFB">
        <w:rPr>
          <w:rFonts w:ascii="Tahoma" w:hAnsi="Tahoma" w:cs="Tahoma"/>
          <w:color w:val="000000"/>
          <w:lang w:val="es-ES_tradnl"/>
        </w:rPr>
        <w:t>beneficiarios emitido por Derechos Reales, (asumiendo los costos), del titular y su conyugue (si corresponde), y presentar a la AEVIVIENDA hasta antes de iniciar con la ejecución física del proyecto.</w:t>
      </w:r>
      <w:bookmarkEnd w:id="31"/>
    </w:p>
    <w:p w:rsidR="00BA4FFB" w:rsidRDefault="00BA4FFB" w:rsidP="00BA4FFB">
      <w:pPr>
        <w:ind w:left="-76"/>
        <w:jc w:val="both"/>
        <w:rPr>
          <w:rFonts w:ascii="Tahoma" w:hAnsi="Tahoma" w:cs="Tahoma"/>
          <w:u w:val="single"/>
        </w:rPr>
      </w:pPr>
    </w:p>
    <w:p w:rsidR="00BA4FFB" w:rsidRDefault="00BA4FFB" w:rsidP="00BA4FFB">
      <w:pPr>
        <w:ind w:left="284"/>
        <w:jc w:val="both"/>
        <w:rPr>
          <w:rFonts w:ascii="Tahoma" w:hAnsi="Tahoma" w:cs="Tahoma"/>
          <w:u w:val="single"/>
        </w:rPr>
      </w:pPr>
    </w:p>
    <w:p w:rsidR="00BA4FFB" w:rsidRPr="008C3C1D" w:rsidRDefault="00BA4FFB" w:rsidP="00BA4FFB">
      <w:pPr>
        <w:pStyle w:val="Prrafodelista"/>
        <w:jc w:val="center"/>
        <w:rPr>
          <w:rFonts w:ascii="Tahoma" w:hAnsi="Tahoma" w:cs="Tahoma"/>
          <w:u w:val="single"/>
        </w:rPr>
      </w:pPr>
      <w:r w:rsidRPr="008C3C1D">
        <w:rPr>
          <w:rFonts w:ascii="Tahoma" w:hAnsi="Tahoma" w:cs="Tahoma"/>
          <w:u w:val="single"/>
        </w:rPr>
        <w:t xml:space="preserve">PLANOS REFERENCIALES DE LA VIVIENDA </w:t>
      </w:r>
    </w:p>
    <w:p w:rsidR="00BA4FFB" w:rsidRDefault="00F12593" w:rsidP="00BA4FFB">
      <w:pPr>
        <w:jc w:val="center"/>
        <w:rPr>
          <w:noProof/>
          <w:lang w:eastAsia="es-BO"/>
        </w:rPr>
      </w:pPr>
      <w:r>
        <w:rPr>
          <w:noProof/>
          <w:lang w:eastAsia="es-ES"/>
        </w:rPr>
        <w:drawing>
          <wp:anchor distT="0" distB="0" distL="114300" distR="114300" simplePos="0" relativeHeight="251676672" behindDoc="1" locked="0" layoutInCell="1" allowOverlap="1">
            <wp:simplePos x="0" y="0"/>
            <wp:positionH relativeFrom="column">
              <wp:posOffset>1584325</wp:posOffset>
            </wp:positionH>
            <wp:positionV relativeFrom="paragraph">
              <wp:posOffset>100965</wp:posOffset>
            </wp:positionV>
            <wp:extent cx="2727960" cy="2230755"/>
            <wp:effectExtent l="0" t="0" r="0" b="0"/>
            <wp:wrapNone/>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96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F12593" w:rsidP="00BA4FFB">
      <w:pPr>
        <w:jc w:val="center"/>
        <w:rPr>
          <w:noProof/>
          <w:lang w:eastAsia="es-BO"/>
        </w:rPr>
      </w:pPr>
      <w:r>
        <w:rPr>
          <w:noProof/>
          <w:lang w:eastAsia="es-ES"/>
        </w:rPr>
        <w:drawing>
          <wp:anchor distT="0" distB="0" distL="114300" distR="114300" simplePos="0" relativeHeight="251678720" behindDoc="1" locked="0" layoutInCell="1" allowOverlap="1">
            <wp:simplePos x="0" y="0"/>
            <wp:positionH relativeFrom="column">
              <wp:posOffset>3067050</wp:posOffset>
            </wp:positionH>
            <wp:positionV relativeFrom="paragraph">
              <wp:posOffset>79375</wp:posOffset>
            </wp:positionV>
            <wp:extent cx="3310255" cy="1797050"/>
            <wp:effectExtent l="0" t="0" r="0" b="0"/>
            <wp:wrapNone/>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FFB" w:rsidRDefault="00BA4FFB" w:rsidP="00BA4FFB">
      <w:pPr>
        <w:tabs>
          <w:tab w:val="left" w:pos="1290"/>
          <w:tab w:val="left" w:pos="3104"/>
        </w:tabs>
        <w:rPr>
          <w:noProof/>
          <w:lang w:eastAsia="es-BO"/>
        </w:rPr>
      </w:pPr>
      <w:r>
        <w:rPr>
          <w:noProof/>
          <w:lang w:eastAsia="es-BO"/>
        </w:rPr>
        <w:tab/>
      </w:r>
      <w:r>
        <w:rPr>
          <w:noProof/>
          <w:lang w:eastAsia="es-BO"/>
        </w:rPr>
        <w:tab/>
      </w: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tabs>
          <w:tab w:val="left" w:pos="5322"/>
        </w:tabs>
        <w:rPr>
          <w:noProof/>
          <w:lang w:eastAsia="es-BO"/>
        </w:rPr>
      </w:pPr>
      <w:r>
        <w:rPr>
          <w:noProof/>
          <w:lang w:eastAsia="es-BO"/>
        </w:rPr>
        <w:tab/>
      </w: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BA4FFB" w:rsidP="00BA4FFB">
      <w:pPr>
        <w:jc w:val="center"/>
        <w:rPr>
          <w:noProof/>
          <w:lang w:eastAsia="es-BO"/>
        </w:rPr>
      </w:pPr>
    </w:p>
    <w:p w:rsidR="00BA4FFB" w:rsidRDefault="00F12593" w:rsidP="00BA4FFB">
      <w:pPr>
        <w:jc w:val="center"/>
        <w:rPr>
          <w:noProof/>
          <w:lang w:eastAsia="es-BO"/>
        </w:rPr>
      </w:pPr>
      <w:r>
        <w:rPr>
          <w:noProof/>
          <w:lang w:eastAsia="es-ES"/>
        </w:rPr>
        <w:drawing>
          <wp:anchor distT="0" distB="0" distL="114300" distR="114300" simplePos="0" relativeHeight="251679744" behindDoc="1" locked="0" layoutInCell="1" allowOverlap="1">
            <wp:simplePos x="0" y="0"/>
            <wp:positionH relativeFrom="column">
              <wp:posOffset>-281305</wp:posOffset>
            </wp:positionH>
            <wp:positionV relativeFrom="paragraph">
              <wp:posOffset>-1797050</wp:posOffset>
            </wp:positionV>
            <wp:extent cx="3267710" cy="1820545"/>
            <wp:effectExtent l="0" t="0" r="0" b="0"/>
            <wp:wrapNone/>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71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FFB" w:rsidRDefault="00BA4FFB" w:rsidP="00BA4FFB">
      <w:pPr>
        <w:jc w:val="center"/>
        <w:rPr>
          <w:noProof/>
          <w:lang w:eastAsia="es-BO"/>
        </w:rPr>
      </w:pPr>
    </w:p>
    <w:p w:rsidR="00BA4FFB" w:rsidRDefault="00BA4FFB" w:rsidP="00BA4FFB">
      <w:pPr>
        <w:jc w:val="center"/>
        <w:rPr>
          <w:rFonts w:ascii="Tahoma" w:hAnsi="Tahoma" w:cs="Tahoma"/>
          <w:u w:val="single"/>
        </w:rPr>
      </w:pPr>
    </w:p>
    <w:p w:rsidR="00BA4FFB" w:rsidRDefault="00BA4FFB" w:rsidP="00BA4FFB">
      <w:pPr>
        <w:jc w:val="center"/>
        <w:rPr>
          <w:rFonts w:ascii="Tahoma" w:hAnsi="Tahoma" w:cs="Tahoma"/>
          <w:u w:val="single"/>
        </w:rPr>
      </w:pPr>
    </w:p>
    <w:p w:rsidR="00BA4FFB" w:rsidRDefault="00BA4FFB" w:rsidP="00BA4FFB">
      <w:pPr>
        <w:jc w:val="center"/>
        <w:rPr>
          <w:rFonts w:ascii="Tahoma" w:hAnsi="Tahoma" w:cs="Tahoma"/>
          <w:u w:val="single"/>
        </w:rPr>
      </w:pPr>
    </w:p>
    <w:p w:rsidR="00BA4FFB" w:rsidRPr="00882269" w:rsidRDefault="00BA4FFB" w:rsidP="00BA4FFB">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rsidR="00BA4FFB"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ARBIETO</w:t>
      </w:r>
      <w:r w:rsidRPr="00882269">
        <w:rPr>
          <w:rFonts w:ascii="Tahoma" w:hAnsi="Tahoma" w:cs="Tahoma"/>
          <w:lang w:val="es-ES_tradnl"/>
        </w:rPr>
        <w:t xml:space="preserve"> se encuentra en la provincia </w:t>
      </w:r>
      <w:r>
        <w:rPr>
          <w:rFonts w:ascii="Tahoma" w:hAnsi="Tahoma" w:cs="Tahoma"/>
          <w:color w:val="FF0000"/>
          <w:lang w:val="es-ES_tradnl"/>
        </w:rPr>
        <w:t>ESTEBAN ARCE</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CERCADO Y SACABA</w:t>
      </w:r>
      <w:r w:rsidRPr="00882269">
        <w:rPr>
          <w:rFonts w:ascii="Tahoma" w:hAnsi="Tahoma" w:cs="Tahoma"/>
          <w:lang w:val="es-ES_tradnl"/>
        </w:rPr>
        <w:t xml:space="preserve">, al este con </w:t>
      </w:r>
      <w:r>
        <w:rPr>
          <w:rFonts w:ascii="Tahoma" w:hAnsi="Tahoma" w:cs="Tahoma"/>
          <w:color w:val="FF0000"/>
          <w:lang w:val="es-ES_tradnl"/>
        </w:rPr>
        <w:t>TOLATA Y CLIZA</w:t>
      </w:r>
      <w:r w:rsidRPr="00882269">
        <w:rPr>
          <w:rFonts w:ascii="Tahoma" w:hAnsi="Tahoma" w:cs="Tahoma"/>
          <w:lang w:val="es-ES_tradnl"/>
        </w:rPr>
        <w:t xml:space="preserve">, al oeste con </w:t>
      </w:r>
      <w:r>
        <w:rPr>
          <w:rFonts w:ascii="Tahoma" w:hAnsi="Tahoma" w:cs="Tahoma"/>
          <w:color w:val="FF0000"/>
          <w:lang w:val="es-ES_tradnl"/>
        </w:rPr>
        <w:t>SANTIVAÑEZ Y CAPINOTA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TARATA</w:t>
      </w:r>
      <w:r w:rsidRPr="00882269">
        <w:rPr>
          <w:rFonts w:ascii="Tahoma" w:hAnsi="Tahoma" w:cs="Tahoma"/>
          <w:lang w:val="es-ES_tradnl"/>
        </w:rPr>
        <w:t>.</w:t>
      </w:r>
    </w:p>
    <w:p w:rsidR="00BA4FFB" w:rsidRPr="00882269" w:rsidRDefault="00BA4FFB" w:rsidP="00BA4FFB">
      <w:pPr>
        <w:spacing w:line="260" w:lineRule="atLeast"/>
        <w:jc w:val="both"/>
        <w:rPr>
          <w:rFonts w:ascii="Tahoma" w:hAnsi="Tahoma" w:cs="Tahoma"/>
          <w:lang w:val="es-ES_tradnl"/>
        </w:rPr>
      </w:pPr>
    </w:p>
    <w:p w:rsidR="00BA4FFB" w:rsidRPr="00882269" w:rsidRDefault="00F12593" w:rsidP="00BA4FFB">
      <w:pPr>
        <w:spacing w:line="300" w:lineRule="auto"/>
        <w:jc w:val="center"/>
        <w:rPr>
          <w:rFonts w:ascii="Tahoma" w:hAnsi="Tahoma" w:cs="Tahoma"/>
          <w:b/>
          <w:color w:val="000000"/>
          <w:lang w:val="es-ES_tradnl"/>
        </w:rPr>
      </w:pPr>
      <w:r w:rsidRPr="00700945">
        <w:rPr>
          <w:noProof/>
          <w:lang w:eastAsia="es-ES"/>
        </w:rPr>
        <w:lastRenderedPageBreak/>
        <w:drawing>
          <wp:inline distT="0" distB="0" distL="0" distR="0">
            <wp:extent cx="4109085" cy="1805305"/>
            <wp:effectExtent l="0" t="0" r="0"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1805305"/>
                    </a:xfrm>
                    <a:prstGeom prst="rect">
                      <a:avLst/>
                    </a:prstGeom>
                    <a:noFill/>
                    <a:ln>
                      <a:noFill/>
                    </a:ln>
                  </pic:spPr>
                </pic:pic>
              </a:graphicData>
            </a:graphic>
          </wp:inline>
        </w:drawing>
      </w:r>
      <w:r w:rsidR="00BA4FFB">
        <w:rPr>
          <w:rFonts w:ascii="Tahoma" w:hAnsi="Tahoma" w:cs="Tahoma"/>
          <w:b/>
          <w:color w:val="000000"/>
          <w:lang w:val="es-ES_tradnl"/>
        </w:rPr>
        <w:t xml:space="preserve">   </w:t>
      </w:r>
    </w:p>
    <w:p w:rsidR="00BA4FFB"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w:t>
      </w:r>
      <w:bookmarkEnd w:id="34"/>
    </w:p>
    <w:p w:rsidR="00BA4FFB" w:rsidRPr="00866D42" w:rsidRDefault="00BA4FFB" w:rsidP="00BA4FFB">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A4FFB" w:rsidRPr="00882269" w:rsidTr="00BA4FFB">
        <w:trPr>
          <w:trHeight w:val="490"/>
          <w:jc w:val="center"/>
        </w:trPr>
        <w:tc>
          <w:tcPr>
            <w:tcW w:w="478" w:type="dxa"/>
            <w:shd w:val="clear" w:color="auto" w:fill="1F4E79"/>
          </w:tcPr>
          <w:p w:rsidR="00BA4FFB" w:rsidRPr="00882269" w:rsidRDefault="00BA4FFB" w:rsidP="00BA4FF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BA4FFB" w:rsidRPr="00882269" w:rsidRDefault="00BA4FFB" w:rsidP="00BA4FFB">
            <w:pPr>
              <w:jc w:val="center"/>
              <w:rPr>
                <w:rFonts w:ascii="Tahoma" w:hAnsi="Tahoma" w:cs="Tahoma"/>
                <w:b/>
                <w:bCs/>
                <w:color w:val="FF0000"/>
                <w:lang w:eastAsia="es-BO"/>
              </w:rPr>
            </w:pPr>
            <w:r w:rsidRPr="00BA4FFB">
              <w:rPr>
                <w:rFonts w:ascii="Tahoma" w:hAnsi="Tahoma" w:cs="Tahoma"/>
                <w:b/>
                <w:bCs/>
                <w:color w:val="FFFFFF"/>
                <w:lang w:eastAsia="es-BO"/>
              </w:rPr>
              <w:t>Comunidades o B</w:t>
            </w:r>
            <w:r w:rsidRPr="00BA4FFB">
              <w:rPr>
                <w:rFonts w:ascii="Tahoma" w:hAnsi="Tahoma" w:cs="Tahoma"/>
                <w:b/>
                <w:bCs/>
                <w:color w:val="FFFFFF"/>
                <w:lang w:val="es-ES_tradnl" w:eastAsia="es-BO"/>
              </w:rPr>
              <w:t>arrio/Zona/Urbanización/Junta Vecinal/Distrito</w:t>
            </w:r>
          </w:p>
        </w:tc>
        <w:tc>
          <w:tcPr>
            <w:tcW w:w="1431" w:type="dxa"/>
            <w:shd w:val="clear" w:color="auto" w:fill="1F4E79"/>
          </w:tcPr>
          <w:p w:rsidR="00BA4FFB" w:rsidRPr="00882269" w:rsidRDefault="00BA4FFB" w:rsidP="00BA4FF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A4FFB" w:rsidRPr="00882269" w:rsidTr="00BA4FFB">
        <w:trPr>
          <w:trHeight w:val="113"/>
          <w:jc w:val="center"/>
        </w:trPr>
        <w:tc>
          <w:tcPr>
            <w:tcW w:w="478" w:type="dxa"/>
            <w:shd w:val="clear" w:color="auto" w:fill="auto"/>
          </w:tcPr>
          <w:p w:rsidR="00BA4FFB" w:rsidRPr="00882269" w:rsidRDefault="00BA4FFB" w:rsidP="00BA4FF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rsidR="00BA4FFB" w:rsidRPr="00882269" w:rsidRDefault="00BA4FFB" w:rsidP="00BA4FFB">
            <w:pPr>
              <w:spacing w:line="276" w:lineRule="auto"/>
              <w:rPr>
                <w:rFonts w:ascii="Tahoma" w:hAnsi="Tahoma" w:cs="Tahoma"/>
                <w:lang w:val="es-ES_tradnl" w:eastAsia="es-BO"/>
              </w:rPr>
            </w:pPr>
            <w:r>
              <w:rPr>
                <w:rFonts w:ascii="Verdana" w:hAnsi="Verdana"/>
              </w:rPr>
              <w:t>ARBIETO</w:t>
            </w:r>
          </w:p>
        </w:tc>
        <w:tc>
          <w:tcPr>
            <w:tcW w:w="1431" w:type="dxa"/>
            <w:vMerge w:val="restart"/>
            <w:tcBorders>
              <w:bottom w:val="nil"/>
            </w:tcBorders>
            <w:shd w:val="clear" w:color="auto" w:fill="auto"/>
            <w:vAlign w:val="center"/>
          </w:tcPr>
          <w:p w:rsidR="00BA4FFB" w:rsidRDefault="00BA4FFB" w:rsidP="00BA4FFB">
            <w:pPr>
              <w:spacing w:line="276" w:lineRule="auto"/>
              <w:jc w:val="center"/>
              <w:rPr>
                <w:rFonts w:ascii="Tahoma" w:hAnsi="Tahoma" w:cs="Tahoma"/>
                <w:b/>
                <w:color w:val="FF0000"/>
                <w:lang w:val="es-ES_tradnl" w:eastAsia="es-BO"/>
              </w:rPr>
            </w:pPr>
          </w:p>
          <w:p w:rsidR="00BA4FFB" w:rsidRDefault="00BA4FFB" w:rsidP="00BA4FFB">
            <w:pPr>
              <w:rPr>
                <w:rFonts w:ascii="Tahoma" w:hAnsi="Tahoma" w:cs="Tahoma"/>
                <w:lang w:val="es-ES_tradnl" w:eastAsia="es-BO"/>
              </w:rPr>
            </w:pPr>
          </w:p>
          <w:p w:rsidR="00BA4FFB" w:rsidRPr="00F50527" w:rsidRDefault="00BA4FFB" w:rsidP="00BA4FFB">
            <w:pPr>
              <w:rPr>
                <w:rFonts w:ascii="Tahoma" w:hAnsi="Tahoma" w:cs="Tahoma"/>
                <w:lang w:val="es-ES_tradnl" w:eastAsia="es-BO"/>
              </w:rPr>
            </w:pPr>
            <w:r>
              <w:rPr>
                <w:rFonts w:ascii="Tahoma" w:hAnsi="Tahoma" w:cs="Tahoma"/>
                <w:lang w:val="es-ES_tradnl" w:eastAsia="es-BO"/>
              </w:rPr>
              <w:t>50</w:t>
            </w:r>
          </w:p>
        </w:tc>
      </w:tr>
      <w:tr w:rsidR="00BA4FFB" w:rsidRPr="00882269" w:rsidTr="00BA4FFB">
        <w:trPr>
          <w:trHeight w:val="113"/>
          <w:jc w:val="center"/>
        </w:trPr>
        <w:tc>
          <w:tcPr>
            <w:tcW w:w="478" w:type="dxa"/>
            <w:shd w:val="clear" w:color="auto" w:fill="auto"/>
          </w:tcPr>
          <w:p w:rsidR="00BA4FFB" w:rsidRPr="00882269" w:rsidRDefault="00BA4FFB" w:rsidP="00BA4FFB">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rsidR="00BA4FFB" w:rsidRPr="00882269" w:rsidRDefault="00BA4FFB" w:rsidP="00BA4FFB">
            <w:pPr>
              <w:spacing w:line="276" w:lineRule="auto"/>
              <w:rPr>
                <w:rFonts w:ascii="Tahoma" w:hAnsi="Tahoma" w:cs="Tahoma"/>
                <w:lang w:val="es-ES_tradnl" w:eastAsia="es-BO"/>
              </w:rPr>
            </w:pPr>
            <w:r>
              <w:rPr>
                <w:rFonts w:ascii="Verdana" w:hAnsi="Verdana"/>
              </w:rPr>
              <w:t>ARANJUEZ</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Pr="00882269" w:rsidRDefault="00BA4FFB" w:rsidP="00BA4FFB">
            <w:pPr>
              <w:spacing w:line="276" w:lineRule="auto"/>
              <w:rPr>
                <w:rFonts w:ascii="Tahoma" w:hAnsi="Tahoma" w:cs="Tahoma"/>
                <w:lang w:val="es-ES_tradnl" w:eastAsia="es-BO"/>
              </w:rPr>
            </w:pPr>
            <w:r>
              <w:rPr>
                <w:rFonts w:ascii="Tahoma" w:hAnsi="Tahoma" w:cs="Tahoma"/>
                <w:lang w:val="es-ES_tradnl" w:eastAsia="es-BO"/>
              </w:rPr>
              <w:t>3</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SANTA ROSA</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4</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LIQUINAS</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5</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VILLA MONTES</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SAN FRANCISCO</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7</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TUBUSYAN</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8</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LIBERTADOR</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9</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VILLA SAN SALVADOR</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10</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3 DE NOVIEMBRE</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r>
              <w:rPr>
                <w:rFonts w:ascii="Tahoma" w:hAnsi="Tahoma" w:cs="Tahoma"/>
                <w:lang w:val="es-ES_tradnl" w:eastAsia="es-BO"/>
              </w:rPr>
              <w:t>11</w:t>
            </w:r>
          </w:p>
        </w:tc>
        <w:tc>
          <w:tcPr>
            <w:tcW w:w="4341" w:type="dxa"/>
          </w:tcPr>
          <w:p w:rsidR="00BA4FFB" w:rsidRPr="008C58B2" w:rsidRDefault="00BA4FFB" w:rsidP="00BA4FFB">
            <w:pPr>
              <w:spacing w:line="276" w:lineRule="auto"/>
              <w:rPr>
                <w:rFonts w:ascii="Tahoma" w:hAnsi="Tahoma" w:cs="Tahoma"/>
                <w:b/>
                <w:bCs/>
                <w:lang w:val="es-ES_tradnl" w:eastAsia="es-BO"/>
              </w:rPr>
            </w:pPr>
            <w:r>
              <w:rPr>
                <w:rFonts w:ascii="Verdana" w:hAnsi="Verdana"/>
              </w:rPr>
              <w:t>PUENTE CAPRILES</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20DE OCTUBRE</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LLAVE MAYU II</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LA LOMA</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TACKOLOMA</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OLIMPO</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SAN CARLOS</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CAMPO LOS ANDES</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SOLA MAYU</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CRISTAL MAYU</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FLORIDA</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LLAVE MAYU</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AKLTO LLAVE MAYU</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trHeight w:val="53"/>
          <w:jc w:val="center"/>
        </w:trPr>
        <w:tc>
          <w:tcPr>
            <w:tcW w:w="478" w:type="dxa"/>
            <w:shd w:val="clear" w:color="auto" w:fill="auto"/>
          </w:tcPr>
          <w:p w:rsidR="00BA4FFB" w:rsidRDefault="00BA4FFB" w:rsidP="00BA4FFB">
            <w:pPr>
              <w:spacing w:line="276" w:lineRule="auto"/>
              <w:rPr>
                <w:rFonts w:ascii="Tahoma" w:hAnsi="Tahoma" w:cs="Tahoma"/>
                <w:lang w:val="es-ES_tradnl" w:eastAsia="es-BO"/>
              </w:rPr>
            </w:pPr>
          </w:p>
        </w:tc>
        <w:tc>
          <w:tcPr>
            <w:tcW w:w="4341" w:type="dxa"/>
          </w:tcPr>
          <w:p w:rsidR="00BA4FFB" w:rsidRDefault="00BA4FFB" w:rsidP="00BA4FFB">
            <w:pPr>
              <w:spacing w:line="276" w:lineRule="auto"/>
              <w:rPr>
                <w:rFonts w:ascii="Verdana" w:hAnsi="Verdana"/>
              </w:rPr>
            </w:pPr>
            <w:r>
              <w:rPr>
                <w:rFonts w:ascii="Verdana" w:hAnsi="Verdana"/>
              </w:rPr>
              <w:t>BRISAS DEL VALLE</w:t>
            </w:r>
          </w:p>
        </w:tc>
        <w:tc>
          <w:tcPr>
            <w:tcW w:w="1431" w:type="dxa"/>
            <w:vMerge/>
            <w:tcBorders>
              <w:bottom w:val="nil"/>
            </w:tcBorders>
            <w:shd w:val="clear" w:color="auto" w:fill="auto"/>
            <w:vAlign w:val="center"/>
          </w:tcPr>
          <w:p w:rsidR="00BA4FFB" w:rsidRPr="00882269" w:rsidRDefault="00BA4FFB" w:rsidP="00BA4FFB">
            <w:pPr>
              <w:spacing w:line="276" w:lineRule="auto"/>
              <w:jc w:val="center"/>
              <w:rPr>
                <w:rFonts w:ascii="Tahoma" w:hAnsi="Tahoma" w:cs="Tahoma"/>
                <w:b/>
                <w:color w:val="FF0000"/>
                <w:lang w:val="es-ES_tradnl" w:eastAsia="es-BO"/>
              </w:rPr>
            </w:pPr>
          </w:p>
        </w:tc>
      </w:tr>
      <w:tr w:rsidR="00BA4FFB" w:rsidRPr="00882269" w:rsidTr="00BA4FFB">
        <w:trPr>
          <w:jc w:val="center"/>
        </w:trPr>
        <w:tc>
          <w:tcPr>
            <w:tcW w:w="478" w:type="dxa"/>
            <w:shd w:val="clear" w:color="auto" w:fill="1F4E79"/>
          </w:tcPr>
          <w:p w:rsidR="00BA4FFB" w:rsidRPr="00882269" w:rsidRDefault="00BA4FFB" w:rsidP="00BA4FFB">
            <w:pPr>
              <w:jc w:val="center"/>
              <w:rPr>
                <w:rFonts w:ascii="Tahoma" w:hAnsi="Tahoma" w:cs="Tahoma"/>
                <w:b/>
                <w:bCs/>
                <w:color w:val="FFFFFF"/>
                <w:lang w:eastAsia="es-BO"/>
              </w:rPr>
            </w:pPr>
          </w:p>
        </w:tc>
        <w:tc>
          <w:tcPr>
            <w:tcW w:w="4341" w:type="dxa"/>
            <w:shd w:val="clear" w:color="auto" w:fill="1F4E79"/>
          </w:tcPr>
          <w:p w:rsidR="00BA4FFB" w:rsidRPr="00882269" w:rsidRDefault="00BA4FFB" w:rsidP="00BA4FF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BA4FFB" w:rsidRPr="00882269" w:rsidRDefault="00BA4FFB" w:rsidP="00BA4FFB">
            <w:pPr>
              <w:jc w:val="center"/>
              <w:rPr>
                <w:rFonts w:ascii="Tahoma" w:hAnsi="Tahoma" w:cs="Tahoma"/>
                <w:b/>
                <w:bCs/>
                <w:color w:val="FF0000"/>
                <w:lang w:eastAsia="es-BO"/>
              </w:rPr>
            </w:pPr>
            <w:r>
              <w:rPr>
                <w:rFonts w:ascii="Tahoma" w:hAnsi="Tahoma" w:cs="Tahoma"/>
                <w:b/>
                <w:bCs/>
                <w:color w:val="FF0000"/>
                <w:sz w:val="24"/>
                <w:lang w:eastAsia="es-BO"/>
              </w:rPr>
              <w:t>50</w:t>
            </w:r>
          </w:p>
        </w:tc>
      </w:tr>
    </w:tbl>
    <w:p w:rsidR="00BA4FFB" w:rsidRPr="0038211F" w:rsidRDefault="00BA4FFB" w:rsidP="00BA4FF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rsidR="00BA4FFB" w:rsidRPr="00882269" w:rsidRDefault="00BA4FFB" w:rsidP="00BA4FF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111"/>
        <w:tblW w:w="4394" w:type="pct"/>
        <w:jc w:val="center"/>
        <w:tblLayout w:type="fixed"/>
        <w:tblLook w:val="04A0" w:firstRow="1" w:lastRow="0" w:firstColumn="1" w:lastColumn="0" w:noHBand="0" w:noVBand="1"/>
      </w:tblPr>
      <w:tblGrid>
        <w:gridCol w:w="1511"/>
        <w:gridCol w:w="1766"/>
        <w:gridCol w:w="1472"/>
        <w:gridCol w:w="1109"/>
        <w:gridCol w:w="2274"/>
      </w:tblGrid>
      <w:tr w:rsidR="00BA4FFB" w:rsidRPr="00A53A4C" w:rsidTr="00BA4FFB">
        <w:trPr>
          <w:trHeight w:val="165"/>
          <w:tblHeader/>
          <w:jc w:val="center"/>
        </w:trPr>
        <w:tc>
          <w:tcPr>
            <w:tcW w:w="929" w:type="pct"/>
            <w:shd w:val="clear" w:color="auto" w:fill="1F4E79"/>
            <w:vAlign w:val="center"/>
          </w:tcPr>
          <w:p w:rsidR="00BA4FFB" w:rsidRPr="00BA4FFB" w:rsidRDefault="00BA4FFB" w:rsidP="00BA4FFB">
            <w:pPr>
              <w:spacing w:line="256" w:lineRule="auto"/>
              <w:jc w:val="center"/>
              <w:rPr>
                <w:rFonts w:ascii="Verdana" w:eastAsia="Arial" w:hAnsi="Verdana" w:cs="Arial"/>
                <w:b/>
                <w:color w:val="FFFFFF"/>
                <w:sz w:val="14"/>
                <w:szCs w:val="14"/>
              </w:rPr>
            </w:pPr>
            <w:bookmarkStart w:id="36" w:name="_Toc49530406"/>
            <w:bookmarkStart w:id="37" w:name="_Toc49531233"/>
            <w:bookmarkStart w:id="38" w:name="_Toc100250568"/>
            <w:bookmarkStart w:id="39" w:name="_Toc71811149"/>
            <w:r w:rsidRPr="00BA4FFB">
              <w:rPr>
                <w:rFonts w:ascii="Verdana" w:eastAsia="Arial" w:hAnsi="Verdana" w:cs="Arial"/>
                <w:b/>
                <w:color w:val="FFFFFF"/>
                <w:sz w:val="14"/>
                <w:szCs w:val="14"/>
              </w:rPr>
              <w:t>DESDE</w:t>
            </w:r>
          </w:p>
        </w:tc>
        <w:tc>
          <w:tcPr>
            <w:tcW w:w="1086" w:type="pct"/>
            <w:shd w:val="clear" w:color="auto" w:fill="1F4E79"/>
            <w:vAlign w:val="center"/>
          </w:tcPr>
          <w:p w:rsidR="00BA4FFB" w:rsidRPr="00BA4FFB" w:rsidRDefault="00BA4FFB" w:rsidP="00BA4FFB">
            <w:pPr>
              <w:spacing w:line="256" w:lineRule="auto"/>
              <w:jc w:val="center"/>
              <w:rPr>
                <w:rFonts w:ascii="Verdana" w:eastAsia="Arial" w:hAnsi="Verdana" w:cs="Arial"/>
                <w:b/>
                <w:color w:val="FFFFFF"/>
                <w:sz w:val="14"/>
                <w:szCs w:val="14"/>
              </w:rPr>
            </w:pPr>
            <w:r w:rsidRPr="00BA4FFB">
              <w:rPr>
                <w:rFonts w:ascii="Verdana" w:eastAsia="Arial" w:hAnsi="Verdana" w:cs="Arial"/>
                <w:b/>
                <w:color w:val="FFFFFF"/>
                <w:sz w:val="14"/>
                <w:szCs w:val="14"/>
              </w:rPr>
              <w:t>HASTA</w:t>
            </w:r>
          </w:p>
        </w:tc>
        <w:tc>
          <w:tcPr>
            <w:tcW w:w="905" w:type="pct"/>
            <w:shd w:val="clear" w:color="auto" w:fill="1F4E79"/>
            <w:vAlign w:val="center"/>
          </w:tcPr>
          <w:p w:rsidR="00BA4FFB" w:rsidRPr="00BA4FFB" w:rsidRDefault="00BA4FFB" w:rsidP="00BA4FFB">
            <w:pPr>
              <w:spacing w:line="256" w:lineRule="auto"/>
              <w:jc w:val="center"/>
              <w:rPr>
                <w:rFonts w:ascii="Verdana" w:eastAsia="Arial" w:hAnsi="Verdana" w:cs="Arial"/>
                <w:b/>
                <w:color w:val="FFFFFF"/>
                <w:sz w:val="14"/>
                <w:szCs w:val="14"/>
              </w:rPr>
            </w:pPr>
            <w:r w:rsidRPr="00BA4FFB">
              <w:rPr>
                <w:rFonts w:ascii="Verdana" w:eastAsia="Arial" w:hAnsi="Verdana" w:cs="Arial"/>
                <w:b/>
                <w:color w:val="FFFFFF"/>
                <w:sz w:val="14"/>
                <w:szCs w:val="14"/>
              </w:rPr>
              <w:t>TIEMPO APROXIMADO</w:t>
            </w:r>
          </w:p>
        </w:tc>
        <w:tc>
          <w:tcPr>
            <w:tcW w:w="682" w:type="pct"/>
            <w:shd w:val="clear" w:color="auto" w:fill="1F4E79"/>
            <w:vAlign w:val="center"/>
          </w:tcPr>
          <w:p w:rsidR="00BA4FFB" w:rsidRPr="00BA4FFB" w:rsidRDefault="00BA4FFB" w:rsidP="00BA4FFB">
            <w:pPr>
              <w:spacing w:line="256" w:lineRule="auto"/>
              <w:jc w:val="center"/>
              <w:rPr>
                <w:rFonts w:ascii="Verdana" w:eastAsia="Arial" w:hAnsi="Verdana" w:cs="Arial"/>
                <w:b/>
                <w:color w:val="FFFFFF"/>
                <w:sz w:val="14"/>
                <w:szCs w:val="14"/>
              </w:rPr>
            </w:pPr>
            <w:r w:rsidRPr="00BA4FFB">
              <w:rPr>
                <w:rFonts w:ascii="Verdana" w:eastAsia="Arial" w:hAnsi="Verdana" w:cs="Arial"/>
                <w:b/>
                <w:color w:val="FFFFFF"/>
                <w:sz w:val="14"/>
                <w:szCs w:val="14"/>
              </w:rPr>
              <w:t>DISTANCIA (Km)</w:t>
            </w:r>
          </w:p>
        </w:tc>
        <w:tc>
          <w:tcPr>
            <w:tcW w:w="1398" w:type="pct"/>
            <w:shd w:val="clear" w:color="auto" w:fill="1F4E79"/>
            <w:vAlign w:val="center"/>
          </w:tcPr>
          <w:p w:rsidR="00BA4FFB" w:rsidRPr="00BA4FFB" w:rsidRDefault="00BA4FFB" w:rsidP="00BA4FFB">
            <w:pPr>
              <w:spacing w:line="256" w:lineRule="auto"/>
              <w:jc w:val="center"/>
              <w:rPr>
                <w:rFonts w:ascii="Verdana" w:eastAsia="Arial" w:hAnsi="Verdana" w:cs="Arial"/>
                <w:b/>
                <w:color w:val="FFFFFF"/>
                <w:sz w:val="14"/>
                <w:szCs w:val="14"/>
              </w:rPr>
            </w:pPr>
            <w:r w:rsidRPr="00BA4FFB">
              <w:rPr>
                <w:rFonts w:ascii="Verdana" w:eastAsia="Arial" w:hAnsi="Verdana" w:cs="Arial"/>
                <w:b/>
                <w:color w:val="FFFFFF"/>
                <w:sz w:val="14"/>
                <w:szCs w:val="14"/>
              </w:rPr>
              <w:t>CAMINO</w:t>
            </w:r>
          </w:p>
        </w:tc>
      </w:tr>
      <w:tr w:rsidR="00BA4FFB" w:rsidRPr="00A53A4C" w:rsidTr="00BA4FFB">
        <w:trPr>
          <w:trHeight w:val="551"/>
          <w:jc w:val="center"/>
        </w:trPr>
        <w:tc>
          <w:tcPr>
            <w:tcW w:w="929"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CERCADO</w:t>
            </w:r>
          </w:p>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BA4FFB" w:rsidRPr="00A53A4C" w:rsidRDefault="00BA4FFB" w:rsidP="00BA4FFB">
            <w:pPr>
              <w:spacing w:line="256" w:lineRule="auto"/>
              <w:rPr>
                <w:rFonts w:ascii="Tahoma" w:eastAsia="Arial" w:hAnsi="Tahoma" w:cs="Tahoma"/>
                <w:sz w:val="18"/>
                <w:szCs w:val="18"/>
              </w:rPr>
            </w:pPr>
            <w:r w:rsidRPr="00EE0E3D">
              <w:t>ARBIETO</w:t>
            </w:r>
          </w:p>
        </w:tc>
        <w:tc>
          <w:tcPr>
            <w:tcW w:w="905"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25</w:t>
            </w:r>
            <w:r w:rsidRPr="00A53A4C">
              <w:rPr>
                <w:rFonts w:ascii="Tahoma" w:eastAsia="Arial" w:hAnsi="Tahoma" w:cs="Tahoma"/>
                <w:sz w:val="18"/>
                <w:szCs w:val="18"/>
              </w:rPr>
              <w:t xml:space="preserve"> 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30</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 xml:space="preserve">ASFALTO </w:t>
            </w:r>
          </w:p>
        </w:tc>
      </w:tr>
      <w:tr w:rsidR="00BA4FFB" w:rsidRPr="00A53A4C" w:rsidTr="00BA4FFB">
        <w:trPr>
          <w:trHeight w:val="551"/>
          <w:jc w:val="center"/>
        </w:trPr>
        <w:tc>
          <w:tcPr>
            <w:tcW w:w="929" w:type="pct"/>
            <w:vMerge w:val="restar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ARBIETO</w:t>
            </w:r>
          </w:p>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A53A4C" w:rsidRDefault="00BA4FFB" w:rsidP="00BA4FFB">
            <w:pPr>
              <w:spacing w:line="256" w:lineRule="auto"/>
              <w:rPr>
                <w:rFonts w:ascii="Tahoma" w:eastAsia="Arial" w:hAnsi="Tahoma" w:cs="Tahoma"/>
                <w:sz w:val="18"/>
                <w:szCs w:val="18"/>
              </w:rPr>
            </w:pPr>
            <w:r w:rsidRPr="00EE0E3D">
              <w:t>ARANJUEZ</w:t>
            </w:r>
          </w:p>
        </w:tc>
        <w:tc>
          <w:tcPr>
            <w:tcW w:w="905"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r w:rsidRPr="00A53A4C">
              <w:rPr>
                <w:rFonts w:ascii="Tahoma" w:eastAsia="Arial" w:hAnsi="Tahoma" w:cs="Tahoma"/>
                <w:sz w:val="18"/>
                <w:szCs w:val="18"/>
              </w:rPr>
              <w:t xml:space="preserve"> 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5,5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A53A4C" w:rsidRDefault="00BA4FFB" w:rsidP="00BA4FFB">
            <w:pPr>
              <w:spacing w:line="256" w:lineRule="auto"/>
              <w:rPr>
                <w:rFonts w:ascii="Tahoma" w:eastAsia="Arial" w:hAnsi="Tahoma" w:cs="Tahoma"/>
                <w:sz w:val="18"/>
                <w:szCs w:val="18"/>
              </w:rPr>
            </w:pPr>
            <w:r w:rsidRPr="00EE0E3D">
              <w:t>SANTA ROSA</w:t>
            </w:r>
          </w:p>
        </w:tc>
        <w:tc>
          <w:tcPr>
            <w:tcW w:w="905"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Default="00BA4FFB" w:rsidP="00BA4FFB">
            <w:pPr>
              <w:widowControl w:val="0"/>
              <w:autoSpaceDE w:val="0"/>
              <w:autoSpaceDN w:val="0"/>
              <w:contextualSpacing/>
              <w:rPr>
                <w:color w:val="000000"/>
              </w:rPr>
            </w:pPr>
            <w:r w:rsidRPr="00EE0E3D">
              <w:t>LIQUINAS</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Default="00BA4FFB" w:rsidP="00BA4FFB">
            <w:pPr>
              <w:widowControl w:val="0"/>
              <w:autoSpaceDE w:val="0"/>
              <w:autoSpaceDN w:val="0"/>
              <w:contextualSpacing/>
              <w:rPr>
                <w:color w:val="000000"/>
              </w:rPr>
            </w:pPr>
            <w:r w:rsidRPr="00EE0E3D">
              <w:t>VILLA MONTES</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Default="00BA4FFB" w:rsidP="00BA4FFB">
            <w:pPr>
              <w:widowControl w:val="0"/>
              <w:autoSpaceDE w:val="0"/>
              <w:autoSpaceDN w:val="0"/>
              <w:contextualSpacing/>
              <w:rPr>
                <w:color w:val="000000"/>
              </w:rPr>
            </w:pPr>
            <w:r w:rsidRPr="00EE0E3D">
              <w:t>SAN FRANCISCO</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Default="00BA4FFB" w:rsidP="00BA4FFB">
            <w:pPr>
              <w:widowControl w:val="0"/>
              <w:autoSpaceDE w:val="0"/>
              <w:autoSpaceDN w:val="0"/>
              <w:contextualSpacing/>
              <w:rPr>
                <w:color w:val="000000"/>
              </w:rPr>
            </w:pPr>
            <w:r w:rsidRPr="00EE0E3D">
              <w:t>TUBUSYAN</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15 </w:t>
            </w:r>
            <w:r w:rsidRPr="00A53A4C">
              <w:rPr>
                <w:rFonts w:ascii="Tahoma" w:eastAsia="Arial" w:hAnsi="Tahoma" w:cs="Tahoma"/>
                <w:sz w:val="18"/>
                <w:szCs w:val="18"/>
              </w:rPr>
              <w:t>Min</w:t>
            </w:r>
          </w:p>
        </w:tc>
        <w:tc>
          <w:tcPr>
            <w:tcW w:w="682"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7</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48209A" w:rsidRDefault="00BA4FFB" w:rsidP="00BA4FFB">
            <w:pPr>
              <w:widowControl w:val="0"/>
              <w:autoSpaceDE w:val="0"/>
              <w:autoSpaceDN w:val="0"/>
              <w:contextualSpacing/>
            </w:pPr>
            <w:r w:rsidRPr="00EE0E3D">
              <w:t>LIBERTADOR</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7734E7" w:rsidRDefault="00BA4FFB" w:rsidP="00BA4FFB">
            <w:pPr>
              <w:widowControl w:val="0"/>
              <w:autoSpaceDE w:val="0"/>
              <w:autoSpaceDN w:val="0"/>
              <w:contextualSpacing/>
            </w:pPr>
            <w:r w:rsidRPr="00EE0E3D">
              <w:t>VILLA SAN SALVADOR</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7734E7" w:rsidRDefault="00BA4FFB" w:rsidP="00BA4FFB">
            <w:pPr>
              <w:widowControl w:val="0"/>
              <w:autoSpaceDE w:val="0"/>
              <w:autoSpaceDN w:val="0"/>
              <w:contextualSpacing/>
            </w:pPr>
            <w:r w:rsidRPr="00EE0E3D">
              <w:t>3 DE NOVIEMBRE</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7734E7" w:rsidRDefault="00BA4FFB" w:rsidP="00BA4FFB">
            <w:pPr>
              <w:widowControl w:val="0"/>
              <w:autoSpaceDE w:val="0"/>
              <w:autoSpaceDN w:val="0"/>
              <w:contextualSpacing/>
            </w:pPr>
            <w:r w:rsidRPr="00EE0E3D">
              <w:t>PUENTE CAPRILES</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E0E3D">
              <w:t>20DE OCTUBRE</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5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1,5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 xml:space="preserve">ASFALTO – EMPEDRADO </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LLAVE MAYU II</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5,5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LA LOMA</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TACKOLOMA</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OLIMPO</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SAN CARLOS</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CAMPO LOS ANDES</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5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1,5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 xml:space="preserve">ASFALTO – EMPEDRADO </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SOLA MAYU</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sidRPr="00A53A4C">
              <w:rPr>
                <w:rFonts w:ascii="Tahoma" w:eastAsia="Arial" w:hAnsi="Tahoma" w:cs="Tahoma"/>
                <w:sz w:val="18"/>
                <w:szCs w:val="18"/>
              </w:rPr>
              <w:t>5,5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CRISTAL MAYU</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FLORIDA</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LLAVE MAYU</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AKLTO LLAVE MAYU</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BA4FFB" w:rsidRPr="00951E95" w:rsidRDefault="00BA4FFB" w:rsidP="00BA4FFB">
            <w:pPr>
              <w:widowControl w:val="0"/>
              <w:autoSpaceDE w:val="0"/>
              <w:autoSpaceDN w:val="0"/>
              <w:contextualSpacing/>
            </w:pPr>
            <w:r w:rsidRPr="00E93343">
              <w:t>BRISAS DEL VALLE</w:t>
            </w:r>
          </w:p>
        </w:tc>
        <w:tc>
          <w:tcPr>
            <w:tcW w:w="905"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BA4FFB" w:rsidRDefault="00BA4FFB" w:rsidP="00BA4FFB">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BA4FFB" w:rsidRPr="00A53A4C" w:rsidRDefault="00BA4FFB" w:rsidP="00BA4FFB">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BA4FFB" w:rsidRPr="00A53A4C" w:rsidTr="00BA4FFB">
        <w:trPr>
          <w:gridAfter w:val="4"/>
          <w:wAfter w:w="4071" w:type="pct"/>
          <w:trHeight w:val="551"/>
          <w:jc w:val="center"/>
        </w:trPr>
        <w:tc>
          <w:tcPr>
            <w:tcW w:w="929" w:type="pct"/>
            <w:vMerge/>
            <w:shd w:val="clear" w:color="auto" w:fill="auto"/>
            <w:vAlign w:val="center"/>
          </w:tcPr>
          <w:p w:rsidR="00BA4FFB" w:rsidRPr="00A53A4C" w:rsidRDefault="00BA4FFB" w:rsidP="00BA4FFB">
            <w:pPr>
              <w:spacing w:line="256" w:lineRule="auto"/>
              <w:jc w:val="center"/>
              <w:rPr>
                <w:rFonts w:ascii="Tahoma" w:eastAsia="Arial" w:hAnsi="Tahoma" w:cs="Tahoma"/>
                <w:sz w:val="18"/>
                <w:szCs w:val="18"/>
              </w:rPr>
            </w:pPr>
          </w:p>
        </w:tc>
      </w:tr>
    </w:tbl>
    <w:p w:rsidR="00BA4FFB" w:rsidRPr="0053408B" w:rsidRDefault="00BA4FFB" w:rsidP="00BA4FFB">
      <w:pPr>
        <w:pStyle w:val="Prrafodelista"/>
        <w:widowControl w:val="0"/>
        <w:numPr>
          <w:ilvl w:val="0"/>
          <w:numId w:val="4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rsidR="00BA4FFB" w:rsidRPr="00882269" w:rsidRDefault="00BA4FFB" w:rsidP="00BA4FF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rsidR="00BA4FFB" w:rsidRPr="00882269" w:rsidRDefault="00BA4FFB" w:rsidP="00BA4FFB">
      <w:pPr>
        <w:spacing w:line="260" w:lineRule="atLeast"/>
        <w:jc w:val="both"/>
        <w:rPr>
          <w:rFonts w:ascii="Tahoma" w:hAnsi="Tahoma" w:cs="Tahoma"/>
          <w:b/>
          <w:lang w:val="es-ES_tradnl"/>
        </w:rPr>
      </w:pPr>
      <w:r w:rsidRPr="00882269">
        <w:rPr>
          <w:rFonts w:ascii="Tahoma" w:hAnsi="Tahoma" w:cs="Tahoma"/>
          <w:b/>
          <w:lang w:val="es-ES_tradnl"/>
        </w:rPr>
        <w:t>GENERAL</w:t>
      </w:r>
    </w:p>
    <w:p w:rsidR="00BA4FFB" w:rsidRPr="007F6518" w:rsidRDefault="00BA4FFB" w:rsidP="00BA4FFB">
      <w:pPr>
        <w:spacing w:line="300" w:lineRule="auto"/>
        <w:jc w:val="both"/>
        <w:rPr>
          <w:rFonts w:ascii="Tahoma" w:hAnsi="Tahoma" w:cs="Tahoma"/>
        </w:rPr>
      </w:pPr>
      <w:r w:rsidRPr="007F6518">
        <w:rPr>
          <w:rFonts w:ascii="Tahoma" w:hAnsi="Tahoma" w:cs="Tahoma"/>
        </w:rPr>
        <w:t xml:space="preserve">Ejecutar el </w:t>
      </w:r>
      <w:r w:rsidRPr="00F50527">
        <w:rPr>
          <w:rFonts w:ascii="Tahoma" w:hAnsi="Tahoma" w:cs="Tahoma"/>
          <w:b/>
        </w:rPr>
        <w:t>PROYECTO DE VIVIENDA CUALITATIVA EN EL MUNICIPIO DE ARBIETO -FASE(XIX)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BA4FFB" w:rsidRPr="00882269" w:rsidRDefault="00BA4FFB" w:rsidP="00BA4FFB">
      <w:pPr>
        <w:spacing w:line="260" w:lineRule="atLeast"/>
        <w:jc w:val="both"/>
        <w:rPr>
          <w:rFonts w:ascii="Tahoma" w:hAnsi="Tahoma" w:cs="Tahoma"/>
          <w:lang w:val="es-ES_tradnl"/>
        </w:rPr>
      </w:pPr>
    </w:p>
    <w:p w:rsidR="00BA4FFB" w:rsidRPr="00882269" w:rsidRDefault="00BA4FFB" w:rsidP="00BA4FFB">
      <w:pPr>
        <w:spacing w:line="260" w:lineRule="atLeast"/>
        <w:jc w:val="both"/>
        <w:rPr>
          <w:rFonts w:ascii="Tahoma" w:hAnsi="Tahoma" w:cs="Tahoma"/>
          <w:b/>
          <w:lang w:val="es-ES_tradnl"/>
        </w:rPr>
      </w:pPr>
      <w:r w:rsidRPr="00882269">
        <w:rPr>
          <w:rFonts w:ascii="Tahoma" w:hAnsi="Tahoma" w:cs="Tahoma"/>
          <w:b/>
          <w:lang w:val="es-ES_tradnl"/>
        </w:rPr>
        <w:t>ESPECIFICO</w:t>
      </w:r>
    </w:p>
    <w:p w:rsidR="00BA4FFB" w:rsidRPr="00882269" w:rsidRDefault="00BA4FFB" w:rsidP="00BA4FF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BA4FFB" w:rsidRPr="00882269" w:rsidRDefault="00BA4FFB" w:rsidP="00BA4FF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BA4FFB" w:rsidRPr="00EE4E4D" w:rsidRDefault="00BA4FFB" w:rsidP="00BA4FFB">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BA4FFB" w:rsidRPr="00EE4E4D" w:rsidRDefault="00BA4FFB" w:rsidP="00BA4FFB">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40"/>
    <w:p w:rsidR="00BA4FFB" w:rsidRPr="00882269" w:rsidRDefault="00BA4FFB" w:rsidP="00BA4FF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BA4FFB" w:rsidRPr="008C58B2" w:rsidRDefault="00BA4FFB" w:rsidP="00BA4FFB">
      <w:pPr>
        <w:spacing w:line="260" w:lineRule="atLeast"/>
        <w:jc w:val="both"/>
        <w:rPr>
          <w:rFonts w:ascii="Tahoma" w:hAnsi="Tahoma" w:cs="Tahoma"/>
          <w:sz w:val="18"/>
          <w:szCs w:val="18"/>
          <w:lang w:val="es-ES_tradnl"/>
        </w:rPr>
      </w:pPr>
    </w:p>
    <w:p w:rsidR="00BA4FFB" w:rsidRPr="008C58B2" w:rsidRDefault="00BA4FFB" w:rsidP="00BA4FF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BA4FFB" w:rsidRPr="00EE4E4D" w:rsidRDefault="00BA4FFB" w:rsidP="00BA4FFB">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BA4FFB">
        <w:rPr>
          <w:rFonts w:ascii="Tahoma" w:hAnsi="Tahoma" w:cs="Tahoma"/>
          <w:color w:val="000000"/>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BA4FFB" w:rsidRPr="007452F6" w:rsidRDefault="00BA4FFB" w:rsidP="00BA4FF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BA4FFB" w:rsidRPr="007452F6" w:rsidRDefault="00BA4FFB" w:rsidP="00BA4FFB">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BA4FFB" w:rsidRDefault="00BA4FFB" w:rsidP="00BA4FFB">
      <w:pPr>
        <w:numPr>
          <w:ilvl w:val="0"/>
          <w:numId w:val="74"/>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BA4FFB" w:rsidRDefault="00BA4FFB" w:rsidP="00BA4FFB">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BA4FFB" w:rsidRPr="008C58B2" w:rsidRDefault="00BA4FFB" w:rsidP="00BA4FFB">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BA4FFB" w:rsidRPr="00882269" w:rsidRDefault="00BA4FFB" w:rsidP="00BA4FFB">
      <w:pPr>
        <w:tabs>
          <w:tab w:val="num" w:pos="720"/>
        </w:tabs>
        <w:spacing w:line="260" w:lineRule="atLeast"/>
        <w:contextualSpacing/>
        <w:jc w:val="both"/>
        <w:rPr>
          <w:rFonts w:ascii="Tahoma" w:hAnsi="Tahoma" w:cs="Tahoma"/>
          <w:b/>
          <w:vanish/>
          <w:lang w:val="es-ES_tradnl"/>
        </w:rPr>
      </w:pPr>
    </w:p>
    <w:p w:rsidR="00BA4FFB" w:rsidRPr="00882269" w:rsidRDefault="00BA4FFB" w:rsidP="00BA4FFB">
      <w:pPr>
        <w:numPr>
          <w:ilvl w:val="0"/>
          <w:numId w:val="46"/>
        </w:numPr>
        <w:tabs>
          <w:tab w:val="num" w:pos="720"/>
        </w:tabs>
        <w:spacing w:line="260" w:lineRule="atLeast"/>
        <w:ind w:left="0"/>
        <w:contextualSpacing/>
        <w:jc w:val="both"/>
        <w:rPr>
          <w:rFonts w:ascii="Tahoma" w:hAnsi="Tahoma" w:cs="Tahoma"/>
          <w:b/>
          <w:vanish/>
          <w:lang w:val="es-ES_tradnl"/>
        </w:rPr>
      </w:pPr>
    </w:p>
    <w:p w:rsidR="00BA4FFB" w:rsidRPr="00EE4E4D" w:rsidRDefault="00BA4FFB" w:rsidP="00BA4FF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BA4FFB" w:rsidRPr="00EE4E4D" w:rsidRDefault="00BA4FFB" w:rsidP="00BA4FFB">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BA4FFB" w:rsidRPr="00882269" w:rsidRDefault="00BA4FFB" w:rsidP="00BA4FFB">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BA4FFB" w:rsidRPr="00882269" w:rsidRDefault="00BA4FFB" w:rsidP="00BA4F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BA4FFB" w:rsidRPr="00882269" w:rsidRDefault="00BA4FFB" w:rsidP="00BA4F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BA4FFB" w:rsidRPr="005B4B6D" w:rsidRDefault="00BA4FFB" w:rsidP="00BA4F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BA4FFB" w:rsidRPr="005B4B6D" w:rsidRDefault="00BA4FFB" w:rsidP="00BA4FFB">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BA4FFB" w:rsidRPr="00882269" w:rsidRDefault="00BA4FFB" w:rsidP="00BA4FF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BA4FFB" w:rsidRPr="00882269" w:rsidRDefault="00BA4FFB" w:rsidP="00BA4F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BA4FFB" w:rsidRPr="00882269" w:rsidRDefault="00BA4FFB" w:rsidP="00BA4F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BA4FFB" w:rsidRPr="00882269" w:rsidRDefault="00BA4FFB" w:rsidP="00BA4F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BA4FFB" w:rsidRPr="00882269" w:rsidRDefault="00BA4FFB" w:rsidP="00BA4F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BA4FFB" w:rsidRPr="00882269" w:rsidRDefault="00BA4FFB" w:rsidP="00BA4F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BA4FFB" w:rsidRPr="00882269" w:rsidRDefault="00BA4FFB" w:rsidP="00BA4F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BA4FFB" w:rsidRPr="00882269" w:rsidRDefault="00BA4FFB" w:rsidP="00BA4F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BA4FFB" w:rsidRPr="00882269" w:rsidRDefault="00BA4FFB" w:rsidP="00BA4F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BA4FFB" w:rsidRPr="005B4B6D" w:rsidRDefault="00BA4FFB" w:rsidP="00BA4FFB">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BA4FFB" w:rsidRPr="00882269" w:rsidRDefault="00BA4FFB" w:rsidP="00BA4FFB">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BA4FFB" w:rsidRPr="00882269" w:rsidRDefault="00BA4FFB" w:rsidP="00BA4F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BA4FFB" w:rsidRPr="00882269" w:rsidRDefault="00BA4FFB" w:rsidP="00BA4F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BA4FFB" w:rsidRPr="00882269" w:rsidRDefault="00BA4FFB" w:rsidP="00BA4F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BA4FFB" w:rsidRPr="00882269" w:rsidRDefault="00BA4FFB" w:rsidP="00BA4F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BA4FFB" w:rsidRPr="00882269" w:rsidRDefault="00BA4FFB" w:rsidP="00BA4F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BA4FFB" w:rsidRPr="00882269" w:rsidRDefault="00BA4FFB" w:rsidP="00BA4F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BA4FFB" w:rsidRPr="00882269" w:rsidRDefault="00BA4FFB" w:rsidP="00BA4F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BA4FFB" w:rsidRPr="00DD5499" w:rsidRDefault="00BA4FFB" w:rsidP="00BA4F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BA4FFB" w:rsidRDefault="00BA4FFB" w:rsidP="00BA4FFB">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rsidR="00BA4FFB" w:rsidRPr="00882269" w:rsidRDefault="00BA4FFB" w:rsidP="00BA4FFB">
      <w:pPr>
        <w:spacing w:line="260" w:lineRule="atLeast"/>
        <w:contextualSpacing/>
        <w:jc w:val="both"/>
        <w:rPr>
          <w:rFonts w:ascii="Tahoma" w:hAnsi="Tahoma" w:cs="Tahoma"/>
          <w:lang w:val="es-ES_tradnl"/>
        </w:rPr>
      </w:pPr>
    </w:p>
    <w:p w:rsidR="00BA4FFB" w:rsidRPr="007452F6" w:rsidRDefault="00BA4FFB" w:rsidP="00BA4F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BA4FFB" w:rsidRPr="007452F6" w:rsidRDefault="00BA4FFB" w:rsidP="00BA4FFB">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BA4FFB" w:rsidRPr="007452F6" w:rsidRDefault="00BA4FFB" w:rsidP="00BA4FFB">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rsidR="00BA4FFB" w:rsidRPr="005B4B6D" w:rsidRDefault="00BA4FFB" w:rsidP="00BA4FFB">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rsidR="00BA4FFB" w:rsidRPr="00EE4E4D"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BA4FFB" w:rsidRPr="00BA4FFB" w:rsidRDefault="00BA4FFB" w:rsidP="00BA4FFB">
      <w:pPr>
        <w:numPr>
          <w:ilvl w:val="0"/>
          <w:numId w:val="48"/>
        </w:numPr>
        <w:spacing w:line="260" w:lineRule="atLeast"/>
        <w:ind w:left="284" w:hanging="283"/>
        <w:contextualSpacing/>
        <w:jc w:val="both"/>
        <w:rPr>
          <w:rFonts w:ascii="Tahoma" w:hAnsi="Tahoma" w:cs="Tahoma"/>
          <w:color w:val="000000"/>
          <w:lang w:val="es-ES_tradnl"/>
        </w:rPr>
      </w:pPr>
      <w:r w:rsidRPr="00BA4FFB">
        <w:rPr>
          <w:rFonts w:ascii="Tahoma" w:hAnsi="Tahoma" w:cs="Tahoma"/>
          <w:color w:val="000000"/>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BA4FFB">
        <w:rPr>
          <w:rFonts w:ascii="Tahoma" w:hAnsi="Tahoma" w:cs="Tahoma"/>
          <w:color w:val="000000"/>
          <w:lang w:val="es-ES_tradnl"/>
        </w:rPr>
        <w:t xml:space="preserve"> beneficiarios emitido por Derechos Reales, (asumiendo los costos), del titular y su conyugue (si corresponde), y presentar a la AEVIVIENDA hasta antes de iniciar con la ejecución física del proyecto. </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BA4FFB" w:rsidRPr="00882269" w:rsidRDefault="00BA4FFB" w:rsidP="00BA4FFB">
      <w:pPr>
        <w:numPr>
          <w:ilvl w:val="0"/>
          <w:numId w:val="48"/>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BA4FFB" w:rsidRPr="009F7AC5"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BA4FFB" w:rsidRPr="009F7AC5" w:rsidRDefault="00BA4FFB" w:rsidP="00BA4FFB">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BA4FFB" w:rsidRPr="00882269"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rsidR="00BA4FFB" w:rsidRPr="007452F6" w:rsidRDefault="00BA4FFB" w:rsidP="00BA4F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BA4FFB" w:rsidRPr="007452F6" w:rsidRDefault="00BA4FFB" w:rsidP="00BA4FFB">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BA4FFB" w:rsidRPr="007452F6" w:rsidRDefault="00BA4FFB" w:rsidP="00BA4FFB">
      <w:pPr>
        <w:spacing w:line="260" w:lineRule="atLeast"/>
        <w:contextualSpacing/>
        <w:jc w:val="both"/>
        <w:rPr>
          <w:rFonts w:ascii="Tahoma" w:hAnsi="Tahoma" w:cs="Tahoma"/>
          <w:color w:val="000000"/>
          <w:lang w:val="es-ES_tradnl"/>
        </w:rPr>
      </w:pPr>
    </w:p>
    <w:p w:rsidR="00BA4FFB" w:rsidRPr="007452F6" w:rsidRDefault="00BA4FFB" w:rsidP="00BA4FF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BA4FFB" w:rsidRPr="007452F6" w:rsidRDefault="00BA4FFB" w:rsidP="00BA4FFB">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BA4FFB" w:rsidRPr="00882269" w:rsidRDefault="00BA4FFB" w:rsidP="00BA4FFB">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BA4FFB" w:rsidRPr="0038211F"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BA4FFB" w:rsidRPr="0038211F"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BA4FFB" w:rsidRPr="0038211F"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rsidR="00BA4FFB" w:rsidRPr="0038211F"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BA4FFB" w:rsidRPr="0038211F"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BA4FFB" w:rsidRPr="0038211F" w:rsidRDefault="00BA4FFB" w:rsidP="00BA4FF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BA4FFB" w:rsidRPr="0038211F" w:rsidRDefault="00BA4FFB" w:rsidP="00BA4FF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BA4FFB">
        <w:rPr>
          <w:rFonts w:ascii="Tahoma" w:hAnsi="Tahoma" w:cs="Tahoma"/>
          <w:color w:val="000000"/>
          <w:lang w:val="es-ES_tradnl"/>
        </w:rPr>
        <w:t>otro tipo de casos, no previstos en el proyecto, la Dirección Departamental previo análisis social y jurídico, definirá la sustitución del beneficiario.</w:t>
      </w:r>
      <w:bookmarkEnd w:id="55"/>
    </w:p>
    <w:p w:rsidR="00BA4FFB" w:rsidRPr="00882269" w:rsidRDefault="00BA4FFB" w:rsidP="00BA4FF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BA4FFB" w:rsidRPr="00882269" w:rsidRDefault="00BA4FFB" w:rsidP="00BA4FF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BA4FFB" w:rsidRPr="00882269" w:rsidRDefault="00BA4FFB" w:rsidP="00BA4FF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BA4FFB" w:rsidRPr="00882269"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BA4FFB" w:rsidRPr="00882269"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BA4FFB" w:rsidRPr="00882269"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BA4FFB" w:rsidRPr="00882269"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rsidR="00BA4FFB" w:rsidRPr="00882269" w:rsidRDefault="00BA4FFB" w:rsidP="00BA4F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BA4FFB" w:rsidRPr="00882269" w:rsidRDefault="00BA4FFB" w:rsidP="00BA4F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BA4FFB" w:rsidRPr="00882269" w:rsidRDefault="00BA4FFB" w:rsidP="00BA4F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BA4FFB" w:rsidRPr="00882269" w:rsidRDefault="00BA4FFB" w:rsidP="00BA4F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BA4FFB" w:rsidRPr="00882269" w:rsidRDefault="00BA4FFB" w:rsidP="00BA4FFB">
      <w:pPr>
        <w:spacing w:line="260" w:lineRule="atLeast"/>
        <w:contextualSpacing/>
        <w:jc w:val="both"/>
        <w:rPr>
          <w:rFonts w:ascii="Tahoma" w:hAnsi="Tahoma" w:cs="Tahoma"/>
          <w:lang w:val="es-ES_tradnl"/>
        </w:rPr>
      </w:pPr>
    </w:p>
    <w:p w:rsidR="00BA4FFB" w:rsidRPr="00882269" w:rsidRDefault="00BA4FFB" w:rsidP="00BA4F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BA4FFB" w:rsidRPr="00882269" w:rsidRDefault="00BA4FFB" w:rsidP="00BA4FF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BA4FFB" w:rsidRPr="00882269" w:rsidRDefault="00BA4FFB" w:rsidP="00BA4F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BA4FFB" w:rsidRPr="00882269" w:rsidRDefault="00BA4FFB" w:rsidP="00BA4F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BA4FFB">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BA4FFB" w:rsidRPr="00882269" w:rsidRDefault="00BA4FFB" w:rsidP="00BA4F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rsidR="00BA4FFB" w:rsidRDefault="00BA4FFB" w:rsidP="00BA4F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BA4FFB" w:rsidRPr="00882269" w:rsidRDefault="00BA4FFB" w:rsidP="00BA4FFB">
      <w:pPr>
        <w:tabs>
          <w:tab w:val="left" w:pos="2255"/>
        </w:tabs>
        <w:spacing w:line="260" w:lineRule="atLeast"/>
        <w:jc w:val="both"/>
        <w:rPr>
          <w:rFonts w:ascii="Tahoma" w:hAnsi="Tahoma" w:cs="Tahoma"/>
        </w:rPr>
      </w:pPr>
    </w:p>
    <w:p w:rsidR="00BA4FFB" w:rsidRPr="00882269" w:rsidRDefault="00F12593" w:rsidP="00BA4FFB">
      <w:pPr>
        <w:spacing w:line="300" w:lineRule="auto"/>
        <w:jc w:val="both"/>
        <w:rPr>
          <w:rFonts w:ascii="Tahoma" w:hAnsi="Tahoma" w:cs="Tahoma"/>
        </w:rPr>
      </w:pPr>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4535170</wp:posOffset>
                </wp:positionH>
                <wp:positionV relativeFrom="paragraph">
                  <wp:posOffset>116840</wp:posOffset>
                </wp:positionV>
                <wp:extent cx="1704340" cy="654685"/>
                <wp:effectExtent l="0" t="0" r="10160" b="31115"/>
                <wp:wrapNone/>
                <wp:docPr id="4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3</w:t>
                            </w:r>
                          </w:p>
                          <w:p w:rsidR="00BA4FFB" w:rsidRPr="00845632" w:rsidRDefault="00BA4FFB" w:rsidP="00BA4FF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11" o:spid="_x0000_s1027" style="position:absolute;left:0;text-align:left;margin-left:357.1pt;margin-top:9.2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" fillcolor="#95b3d7" strokecolor="#4f81bd" strokeweight="1pt">
                <v:fill color2="#4f81bd" focus="50%" type="gradient"/>
                <v:shadow on="t" color="#243f60" offset="1pt"/>
                <v:textbo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3</w:t>
                      </w:r>
                    </w:p>
                    <w:p w:rsidR="00BA4FFB" w:rsidRPr="00845632" w:rsidRDefault="00BA4FFB" w:rsidP="00BA4FF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3757930</wp:posOffset>
                </wp:positionH>
                <wp:positionV relativeFrom="paragraph">
                  <wp:posOffset>337820</wp:posOffset>
                </wp:positionV>
                <wp:extent cx="654685" cy="213360"/>
                <wp:effectExtent l="0" t="46037" r="23177" b="61278"/>
                <wp:wrapNone/>
                <wp:docPr id="4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266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95.9pt;margin-top:26.6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" fillcolor="#95b3d7" strokecolor="#4f81bd" strokeweight="1pt">
                <v:fill color2="#4f81bd" focus="50%" type="gradient"/>
                <v:shadow on="t" color="#243f60" offset="1pt"/>
              </v:shape>
            </w:pict>
          </mc:Fallback>
        </mc:AlternateContent>
      </w: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433070</wp:posOffset>
                </wp:positionH>
                <wp:positionV relativeFrom="paragraph">
                  <wp:posOffset>193675</wp:posOffset>
                </wp:positionV>
                <wp:extent cx="1342390" cy="654685"/>
                <wp:effectExtent l="0" t="0" r="10160" b="31115"/>
                <wp:wrapNone/>
                <wp:docPr id="4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1</w:t>
                            </w:r>
                          </w:p>
                          <w:p w:rsidR="00BA4FFB" w:rsidRPr="00845632" w:rsidRDefault="00BA4FFB" w:rsidP="00BA4FF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k2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HFe2Ta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1</w:t>
                      </w:r>
                    </w:p>
                    <w:p w:rsidR="00BA4FFB" w:rsidRPr="00845632" w:rsidRDefault="00BA4FFB" w:rsidP="00BA4FF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2280920</wp:posOffset>
                </wp:positionH>
                <wp:positionV relativeFrom="paragraph">
                  <wp:posOffset>193675</wp:posOffset>
                </wp:positionV>
                <wp:extent cx="1342390" cy="654685"/>
                <wp:effectExtent l="0" t="0" r="10160" b="31115"/>
                <wp:wrapNone/>
                <wp:docPr id="3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2</w:t>
                            </w:r>
                          </w:p>
                          <w:p w:rsidR="00BA4FFB" w:rsidRPr="00845632" w:rsidRDefault="00BA4FFB" w:rsidP="00BA4FF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GVw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BA4FFB" w:rsidRPr="00845632" w:rsidRDefault="00BA4FFB" w:rsidP="00BA4FFB">
                      <w:pPr>
                        <w:jc w:val="center"/>
                        <w:rPr>
                          <w:rFonts w:ascii="Tahoma" w:hAnsi="Tahoma" w:cs="Tahoma"/>
                          <w:b/>
                          <w:color w:val="FFFFFF"/>
                        </w:rPr>
                      </w:pPr>
                      <w:r w:rsidRPr="00845632">
                        <w:rPr>
                          <w:rFonts w:ascii="Tahoma" w:hAnsi="Tahoma" w:cs="Tahoma"/>
                          <w:b/>
                          <w:color w:val="FFFFFF"/>
                        </w:rPr>
                        <w:t>FASE 2</w:t>
                      </w:r>
                    </w:p>
                    <w:p w:rsidR="00BA4FFB" w:rsidRPr="00845632" w:rsidRDefault="00BA4FFB" w:rsidP="00BA4FF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1629410</wp:posOffset>
                </wp:positionH>
                <wp:positionV relativeFrom="paragraph">
                  <wp:posOffset>413385</wp:posOffset>
                </wp:positionV>
                <wp:extent cx="654685" cy="213360"/>
                <wp:effectExtent l="0" t="46037" r="23177" b="61278"/>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084C21"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" fillcolor="#95b3d7" strokecolor="#4f81bd" strokeweight="1pt">
                <v:fill color2="#4f81bd" focus="50%" type="gradient"/>
                <v:shadow on="t" color="#243f60" offset="1pt"/>
              </v:shape>
            </w:pict>
          </mc:Fallback>
        </mc:AlternateContent>
      </w:r>
    </w:p>
    <w:p w:rsidR="00BA4FFB" w:rsidRPr="00882269" w:rsidRDefault="00BA4FFB" w:rsidP="00BA4FFB">
      <w:pPr>
        <w:spacing w:line="300" w:lineRule="auto"/>
        <w:jc w:val="both"/>
        <w:rPr>
          <w:rFonts w:ascii="Tahoma" w:hAnsi="Tahoma" w:cs="Tahoma"/>
          <w:b/>
        </w:rPr>
      </w:pP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b/>
        </w:rPr>
      </w:pPr>
      <w:r w:rsidRPr="00882269">
        <w:rPr>
          <w:rFonts w:ascii="Tahoma" w:hAnsi="Tahoma" w:cs="Tahoma"/>
          <w:b/>
        </w:rPr>
        <w:t xml:space="preserve">FASE 1 - ACTIVIDADES PRELIMINARES: </w:t>
      </w:r>
    </w:p>
    <w:p w:rsidR="00BA4FFB" w:rsidRPr="00882269" w:rsidRDefault="00BA4FFB" w:rsidP="00BA4F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BA4FFB" w:rsidRPr="00882269" w:rsidRDefault="00BA4FFB" w:rsidP="00BA4F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BA4FFB" w:rsidRPr="00006984" w:rsidRDefault="00BA4FFB" w:rsidP="00BA4FF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BA4FFB" w:rsidRPr="00006984" w:rsidRDefault="00BA4FFB" w:rsidP="00BA4FFB">
      <w:pPr>
        <w:spacing w:line="260" w:lineRule="atLeast"/>
        <w:jc w:val="both"/>
        <w:rPr>
          <w:rFonts w:ascii="Tahoma" w:hAnsi="Tahoma" w:cs="Tahoma"/>
        </w:rPr>
      </w:pPr>
    </w:p>
    <w:p w:rsidR="00BA4FFB" w:rsidRPr="00006984" w:rsidRDefault="00BA4FFB" w:rsidP="00BA4FFB">
      <w:pPr>
        <w:spacing w:line="260" w:lineRule="atLeast"/>
        <w:jc w:val="both"/>
        <w:rPr>
          <w:rFonts w:ascii="Tahoma" w:hAnsi="Tahoma" w:cs="Tahoma"/>
          <w:b/>
        </w:rPr>
      </w:pPr>
      <w:r w:rsidRPr="00006984">
        <w:rPr>
          <w:rFonts w:ascii="Tahoma" w:hAnsi="Tahoma" w:cs="Tahoma"/>
          <w:b/>
        </w:rPr>
        <w:t>Resultados principales de la FASE 1:</w:t>
      </w:r>
    </w:p>
    <w:p w:rsidR="00BA4FFB" w:rsidRPr="00006984" w:rsidRDefault="00BA4FFB" w:rsidP="00BA4FFB">
      <w:pPr>
        <w:numPr>
          <w:ilvl w:val="0"/>
          <w:numId w:val="50"/>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rsidR="00BA4FFB" w:rsidRPr="00882269" w:rsidRDefault="00BA4FFB" w:rsidP="00BA4FFB">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BA4FFB" w:rsidRPr="00882269" w:rsidRDefault="00BA4FFB" w:rsidP="00BA4FFB">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BA4FFB" w:rsidRPr="00757EF6" w:rsidRDefault="00BA4FFB" w:rsidP="00BA4FFB">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BA4FFB" w:rsidRPr="00882269" w:rsidRDefault="00BA4FFB" w:rsidP="00BA4FFB">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BA4FFB" w:rsidRPr="00882269" w:rsidRDefault="00BA4FFB" w:rsidP="00BA4FFB">
      <w:pPr>
        <w:spacing w:line="260" w:lineRule="atLeast"/>
        <w:ind w:left="284"/>
        <w:contextualSpacing/>
        <w:jc w:val="both"/>
        <w:rPr>
          <w:rFonts w:ascii="Tahoma" w:hAnsi="Tahoma" w:cs="Tahoma"/>
        </w:rPr>
      </w:pPr>
    </w:p>
    <w:p w:rsidR="00BA4FFB" w:rsidRPr="00882269" w:rsidRDefault="00BA4FFB" w:rsidP="00BA4FFB">
      <w:pPr>
        <w:spacing w:line="260" w:lineRule="atLeast"/>
        <w:jc w:val="both"/>
        <w:rPr>
          <w:rFonts w:ascii="Tahoma" w:hAnsi="Tahoma" w:cs="Tahoma"/>
          <w:b/>
        </w:rPr>
      </w:pPr>
      <w:r w:rsidRPr="00882269">
        <w:rPr>
          <w:rFonts w:ascii="Tahoma" w:hAnsi="Tahoma" w:cs="Tahoma"/>
          <w:b/>
        </w:rPr>
        <w:t>FASE 2 - EJECUCIÓN FÍSICA DEL PROYECTO:</w:t>
      </w:r>
    </w:p>
    <w:p w:rsidR="00BA4FFB" w:rsidRPr="00882269" w:rsidRDefault="00BA4FFB" w:rsidP="00BA4F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BA4FFB" w:rsidRPr="00882269" w:rsidRDefault="00BA4FFB" w:rsidP="00BA4F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BA4FFB" w:rsidRPr="00882269" w:rsidRDefault="00BA4FFB" w:rsidP="00BA4FF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b/>
        </w:rPr>
      </w:pPr>
      <w:r w:rsidRPr="00882269">
        <w:rPr>
          <w:rFonts w:ascii="Tahoma" w:hAnsi="Tahoma" w:cs="Tahoma"/>
          <w:b/>
        </w:rPr>
        <w:t>Resultados principales de la FASE 2:</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BA4FFB" w:rsidRPr="00DF74B4" w:rsidRDefault="00BA4FFB" w:rsidP="00BA4FF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rPr>
      </w:pPr>
      <w:r w:rsidRPr="00882269">
        <w:rPr>
          <w:rFonts w:ascii="Tahoma" w:hAnsi="Tahoma" w:cs="Tahoma"/>
          <w:b/>
        </w:rPr>
        <w:t>FASE 3 - CIERRE ADMINISTRATIVO DEL PROYECTO:</w:t>
      </w:r>
    </w:p>
    <w:p w:rsidR="00BA4FFB" w:rsidRPr="00882269" w:rsidRDefault="00BA4FFB" w:rsidP="00BA4F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BA4FFB" w:rsidRPr="00882269" w:rsidRDefault="00BA4FFB" w:rsidP="00BA4F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BA4FFB" w:rsidRPr="00882269" w:rsidRDefault="00BA4FFB" w:rsidP="00BA4FFB">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BA4FFB" w:rsidRPr="00882269" w:rsidRDefault="00BA4FFB" w:rsidP="00BA4FFB">
      <w:pPr>
        <w:spacing w:line="260" w:lineRule="atLeast"/>
        <w:jc w:val="both"/>
        <w:rPr>
          <w:rFonts w:ascii="Tahoma" w:hAnsi="Tahoma" w:cs="Tahoma"/>
          <w:b/>
        </w:rPr>
      </w:pPr>
      <w:r w:rsidRPr="00882269">
        <w:rPr>
          <w:rFonts w:ascii="Tahoma" w:hAnsi="Tahoma" w:cs="Tahoma"/>
          <w:b/>
        </w:rPr>
        <w:t xml:space="preserve">Resultados principales de la FASE 3: </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BA4FFB" w:rsidRPr="00882269" w:rsidRDefault="00BA4FFB" w:rsidP="00BA4F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BA4FFB" w:rsidRPr="00882269" w:rsidRDefault="00BA4FFB" w:rsidP="00BA4FFB">
      <w:pPr>
        <w:spacing w:line="260" w:lineRule="atLeast"/>
        <w:ind w:left="284"/>
        <w:contextualSpacing/>
        <w:jc w:val="both"/>
        <w:rPr>
          <w:rFonts w:ascii="Tahoma" w:hAnsi="Tahoma" w:cs="Tahoma"/>
        </w:rPr>
      </w:pPr>
    </w:p>
    <w:p w:rsidR="00BA4FFB" w:rsidRPr="00882269" w:rsidRDefault="00BA4FFB" w:rsidP="00BA4F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rsidR="00BA4FFB" w:rsidRPr="00882269" w:rsidRDefault="00BA4FFB" w:rsidP="00BA4F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rsidR="00BA4FFB" w:rsidRPr="00593D7B" w:rsidRDefault="00BA4FFB" w:rsidP="00BA4F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BA4FFB" w:rsidRPr="00882269" w:rsidRDefault="00BA4FFB" w:rsidP="00BA4FFB">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rsidR="00BA4FFB" w:rsidRDefault="00BA4FFB" w:rsidP="00BA4FFB">
      <w:pPr>
        <w:spacing w:line="260" w:lineRule="atLeast"/>
        <w:jc w:val="both"/>
        <w:rPr>
          <w:rFonts w:ascii="Tahoma" w:hAnsi="Tahoma" w:cs="Tahoma"/>
          <w:szCs w:val="16"/>
        </w:rPr>
      </w:pPr>
    </w:p>
    <w:p w:rsidR="00BA4FFB" w:rsidRDefault="00BA4FFB" w:rsidP="00BA4FF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A4FFB" w:rsidRPr="00882269" w:rsidTr="00BA4FFB">
        <w:trPr>
          <w:trHeight w:val="961"/>
          <w:jc w:val="center"/>
        </w:trPr>
        <w:tc>
          <w:tcPr>
            <w:tcW w:w="287" w:type="pct"/>
            <w:shd w:val="clear" w:color="auto" w:fill="D9E2F3"/>
            <w:vAlign w:val="center"/>
          </w:tcPr>
          <w:p w:rsidR="00BA4FFB" w:rsidRPr="00882269" w:rsidRDefault="00BA4FFB" w:rsidP="00BA4FFB">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vAlign w:val="center"/>
          </w:tcPr>
          <w:p w:rsidR="00BA4FFB" w:rsidRPr="007452F6" w:rsidRDefault="00BA4FFB" w:rsidP="00BA4FF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cPr>
          <w:p w:rsidR="00BA4FFB" w:rsidRPr="007452F6" w:rsidRDefault="00BA4FFB" w:rsidP="00BA4FF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BA4FFB" w:rsidRPr="007452F6" w:rsidRDefault="00BA4FFB" w:rsidP="00BA4FF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cPr>
          <w:p w:rsidR="00BA4FFB" w:rsidRPr="00882269" w:rsidRDefault="00BA4FFB" w:rsidP="00BA4FFB">
            <w:pPr>
              <w:spacing w:line="320" w:lineRule="exact"/>
              <w:jc w:val="center"/>
              <w:rPr>
                <w:rFonts w:ascii="Tahoma" w:hAnsi="Tahoma" w:cs="Tahoma"/>
                <w:b/>
                <w:sz w:val="18"/>
                <w:szCs w:val="18"/>
              </w:rPr>
            </w:pPr>
          </w:p>
          <w:p w:rsidR="00BA4FFB" w:rsidRPr="00882269" w:rsidRDefault="00BA4FFB" w:rsidP="00BA4FF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BA4FFB" w:rsidRPr="00882269" w:rsidRDefault="00BA4FFB" w:rsidP="00BA4FFB">
            <w:pPr>
              <w:spacing w:line="320" w:lineRule="exact"/>
              <w:jc w:val="center"/>
              <w:rPr>
                <w:rFonts w:ascii="Tahoma" w:hAnsi="Tahoma" w:cs="Tahoma"/>
                <w:b/>
                <w:sz w:val="18"/>
                <w:szCs w:val="18"/>
              </w:rPr>
            </w:pPr>
          </w:p>
        </w:tc>
      </w:tr>
      <w:tr w:rsidR="00BA4FFB" w:rsidRPr="00882269" w:rsidTr="00BA4FFB">
        <w:trPr>
          <w:trHeight w:val="942"/>
          <w:jc w:val="center"/>
        </w:trPr>
        <w:tc>
          <w:tcPr>
            <w:tcW w:w="287" w:type="pct"/>
            <w:vMerge w:val="restar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BA4FFB" w:rsidRPr="007452F6" w:rsidRDefault="00BA4FFB" w:rsidP="00BA4FF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BA4FFB" w:rsidRPr="007452F6" w:rsidRDefault="00BA4FFB" w:rsidP="00BA4FFB">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rsidR="00BA4FFB" w:rsidRPr="00882269" w:rsidRDefault="00F12593" w:rsidP="00BA4FFB">
            <w:pPr>
              <w:spacing w:line="300" w:lineRule="auto"/>
              <w:jc w:val="both"/>
              <w:rPr>
                <w:rFonts w:ascii="Tahoma" w:hAnsi="Tahoma" w:cs="Tahoma"/>
              </w:rPr>
            </w:pPr>
            <w:r>
              <w:rPr>
                <w:noProof/>
                <w:lang w:eastAsia="es-ES"/>
              </w:rPr>
              <mc:AlternateContent>
                <mc:Choice Requires="wps">
                  <w:drawing>
                    <wp:anchor distT="0" distB="0" distL="114297" distR="114297" simplePos="0" relativeHeight="251674624" behindDoc="0" locked="0" layoutInCell="1" allowOverlap="1">
                      <wp:simplePos x="0" y="0"/>
                      <wp:positionH relativeFrom="column">
                        <wp:posOffset>608964</wp:posOffset>
                      </wp:positionH>
                      <wp:positionV relativeFrom="paragraph">
                        <wp:posOffset>512445</wp:posOffset>
                      </wp:positionV>
                      <wp:extent cx="0" cy="752475"/>
                      <wp:effectExtent l="57150" t="0" r="57150" b="28575"/>
                      <wp:wrapNone/>
                      <wp:docPr id="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18706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gttQ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tnbgt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75648" behindDoc="0" locked="0" layoutInCell="1" allowOverlap="1">
                      <wp:simplePos x="0" y="0"/>
                      <wp:positionH relativeFrom="column">
                        <wp:posOffset>1905</wp:posOffset>
                      </wp:positionH>
                      <wp:positionV relativeFrom="paragraph">
                        <wp:posOffset>349250</wp:posOffset>
                      </wp:positionV>
                      <wp:extent cx="612140" cy="162560"/>
                      <wp:effectExtent l="19050" t="19050" r="16510" b="4699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94146" id="Rectángulo redondeado 10" o:spid="_x0000_s1026" style="position:absolute;margin-left:.15pt;margin-top:27.5pt;width:48.2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OLDTSPQAgAA3g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BA4FFB" w:rsidRPr="00882269" w:rsidTr="00BA4FFB">
        <w:trPr>
          <w:trHeight w:hRule="exact" w:val="720"/>
          <w:jc w:val="center"/>
        </w:trPr>
        <w:tc>
          <w:tcPr>
            <w:tcW w:w="287" w:type="pct"/>
            <w:vMerge/>
            <w:shd w:val="clear" w:color="auto" w:fill="auto"/>
            <w:noWrap/>
            <w:vAlign w:val="center"/>
          </w:tcPr>
          <w:p w:rsidR="00BA4FFB" w:rsidRPr="00882269" w:rsidRDefault="00BA4FFB" w:rsidP="00BA4FFB">
            <w:pPr>
              <w:spacing w:line="300" w:lineRule="auto"/>
              <w:jc w:val="both"/>
              <w:rPr>
                <w:rFonts w:ascii="Tahoma" w:hAnsi="Tahoma" w:cs="Tahoma"/>
              </w:rPr>
            </w:pPr>
          </w:p>
        </w:tc>
        <w:tc>
          <w:tcPr>
            <w:tcW w:w="1232" w:type="pct"/>
            <w:vMerge/>
            <w:shd w:val="clear" w:color="auto" w:fill="auto"/>
            <w:noWrap/>
            <w:vAlign w:val="center"/>
          </w:tcPr>
          <w:p w:rsidR="00BA4FFB" w:rsidRPr="007452F6" w:rsidRDefault="00BA4FFB" w:rsidP="00BA4FFB">
            <w:pPr>
              <w:spacing w:line="300" w:lineRule="auto"/>
              <w:rPr>
                <w:rFonts w:ascii="Tahoma" w:hAnsi="Tahoma" w:cs="Tahoma"/>
                <w:b/>
                <w:sz w:val="18"/>
                <w:szCs w:val="18"/>
              </w:rPr>
            </w:pPr>
          </w:p>
        </w:tc>
        <w:tc>
          <w:tcPr>
            <w:tcW w:w="798" w:type="pct"/>
            <w:vAlign w:val="center"/>
          </w:tcPr>
          <w:p w:rsidR="00BA4FFB" w:rsidRPr="007452F6" w:rsidRDefault="00BA4FFB" w:rsidP="00BA4FFB">
            <w:pPr>
              <w:spacing w:line="200" w:lineRule="exact"/>
              <w:jc w:val="center"/>
              <w:rPr>
                <w:rFonts w:ascii="Tahoma" w:hAnsi="Tahoma" w:cs="Tahoma"/>
                <w:color w:val="FF0000"/>
              </w:rPr>
            </w:pPr>
            <w:r>
              <w:rPr>
                <w:rFonts w:ascii="Tahoma" w:hAnsi="Tahoma" w:cs="Tahoma"/>
                <w:color w:val="FF0000"/>
              </w:rPr>
              <w:t>10</w:t>
            </w:r>
          </w:p>
        </w:tc>
        <w:tc>
          <w:tcPr>
            <w:tcW w:w="2683" w:type="pct"/>
            <w:vMerge/>
          </w:tcPr>
          <w:p w:rsidR="00BA4FFB" w:rsidRPr="00882269" w:rsidRDefault="00BA4FFB" w:rsidP="00BA4FFB">
            <w:pPr>
              <w:spacing w:line="300" w:lineRule="auto"/>
              <w:jc w:val="both"/>
              <w:rPr>
                <w:noProof/>
                <w:lang w:eastAsia="es-BO"/>
              </w:rPr>
            </w:pPr>
          </w:p>
        </w:tc>
      </w:tr>
      <w:tr w:rsidR="00BA4FFB" w:rsidRPr="00882269" w:rsidTr="00BA4FFB">
        <w:trPr>
          <w:trHeight w:hRule="exact" w:val="859"/>
          <w:jc w:val="center"/>
        </w:trPr>
        <w:tc>
          <w:tcPr>
            <w:tcW w:w="287" w:type="pct"/>
            <w:vMerge w:val="restart"/>
            <w:shd w:val="clear" w:color="auto" w:fill="auto"/>
            <w:noWrap/>
            <w:vAlign w:val="center"/>
          </w:tcPr>
          <w:p w:rsidR="00BA4FFB" w:rsidRPr="0041185F" w:rsidRDefault="00BA4FFB" w:rsidP="00BA4FFB">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BA4FFB" w:rsidRPr="007452F6" w:rsidRDefault="00BA4FFB" w:rsidP="00BA4FF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BA4FFB" w:rsidRPr="007452F6" w:rsidRDefault="00BA4FFB" w:rsidP="00BA4FFB">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BA4FFB" w:rsidRPr="00882269" w:rsidRDefault="00F12593" w:rsidP="00BA4FFB">
            <w:pPr>
              <w:spacing w:line="300" w:lineRule="auto"/>
              <w:jc w:val="both"/>
              <w:rPr>
                <w:rFonts w:ascii="Tahoma" w:hAnsi="Tahoma" w:cs="Tahoma"/>
              </w:rPr>
            </w:pPr>
            <w:r>
              <w:rPr>
                <w:noProof/>
                <w:lang w:eastAsia="es-ES"/>
              </w:rPr>
              <mc:AlternateContent>
                <mc:Choice Requires="wps">
                  <w:drawing>
                    <wp:anchor distT="0" distB="0" distL="114298" distR="114298" simplePos="0" relativeHeight="251668480" behindDoc="0" locked="0" layoutInCell="1" allowOverlap="1">
                      <wp:simplePos x="0" y="0"/>
                      <wp:positionH relativeFrom="column">
                        <wp:posOffset>1413510</wp:posOffset>
                      </wp:positionH>
                      <wp:positionV relativeFrom="paragraph">
                        <wp:posOffset>335915</wp:posOffset>
                      </wp:positionV>
                      <wp:extent cx="1270" cy="471805"/>
                      <wp:effectExtent l="95250" t="19050" r="55880" b="2349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D80115" id="Conector recto de flecha 9" o:spid="_x0000_s1026" type="#_x0000_t32" style="position:absolute;margin-left:111.3pt;margin-top:26.45pt;width:.1pt;height:37.1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j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0ngo1b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188595</wp:posOffset>
                      </wp:positionV>
                      <wp:extent cx="791845" cy="168910"/>
                      <wp:effectExtent l="19050" t="19050" r="27305" b="40640"/>
                      <wp:wrapNone/>
                      <wp:docPr id="2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BA4FFB" w:rsidRDefault="00BA4FFB" w:rsidP="00BA4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30" style="position:absolute;left:0;text-align:left;margin-left:47.7pt;margin-top:14.85pt;width:62.35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q+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m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84pYbqB2ebRU+Jt/KJii42Z&#10;6vNMiPF8OhuNB8G1a9mAc5rD70RnIAqtAdU+XY/eGTJsm9QpQ8fF/WaPTTpJSVIXbaw4QB8BHmwW&#10;eIHAaK3/QUkP0wwif98yLynRbw304rKYTNL4ozOZzkfg+POdzfkOMxxSVTQCdzRv4vBkbJ1XTQs3&#10;FcjQ2Gvo31pFAIWIB1RHByYWaR1fl/QknPsY9ecNXP0G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EG1Cr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BA4FFB" w:rsidRDefault="00BA4FFB" w:rsidP="00BA4FFB"/>
                        </w:txbxContent>
                      </v:textbox>
                    </v:roundrect>
                  </w:pict>
                </mc:Fallback>
              </mc:AlternateContent>
            </w:r>
          </w:p>
        </w:tc>
      </w:tr>
      <w:tr w:rsidR="00BA4FFB" w:rsidRPr="00882269" w:rsidTr="00BA4FFB">
        <w:trPr>
          <w:trHeight w:val="1122"/>
          <w:jc w:val="center"/>
        </w:trPr>
        <w:tc>
          <w:tcPr>
            <w:tcW w:w="287" w:type="pct"/>
            <w:vMerge/>
            <w:shd w:val="clear" w:color="auto" w:fill="auto"/>
            <w:noWrap/>
            <w:vAlign w:val="center"/>
          </w:tcPr>
          <w:p w:rsidR="00BA4FFB" w:rsidRPr="0041185F" w:rsidRDefault="00BA4FFB" w:rsidP="00BA4FFB">
            <w:pPr>
              <w:spacing w:line="300" w:lineRule="auto"/>
              <w:jc w:val="both"/>
              <w:rPr>
                <w:rFonts w:ascii="Tahoma" w:hAnsi="Tahoma" w:cs="Tahoma"/>
              </w:rPr>
            </w:pPr>
          </w:p>
        </w:tc>
        <w:tc>
          <w:tcPr>
            <w:tcW w:w="1232" w:type="pct"/>
            <w:shd w:val="clear" w:color="auto" w:fill="auto"/>
            <w:noWrap/>
            <w:vAlign w:val="center"/>
          </w:tcPr>
          <w:p w:rsidR="00BA4FFB" w:rsidRPr="007452F6" w:rsidRDefault="00BA4FFB" w:rsidP="00BA4FF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BA4FFB" w:rsidRPr="007452F6" w:rsidRDefault="00BA4FFB" w:rsidP="00BA4FFB">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BA4FFB" w:rsidRPr="00882269" w:rsidRDefault="00F12593" w:rsidP="00BA4FFB">
            <w:pPr>
              <w:spacing w:line="300" w:lineRule="auto"/>
              <w:jc w:val="both"/>
              <w:rPr>
                <w:rFonts w:ascii="Tahoma" w:hAnsi="Tahoma" w:cs="Tahoma"/>
              </w:rPr>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1410970</wp:posOffset>
                      </wp:positionH>
                      <wp:positionV relativeFrom="paragraph">
                        <wp:posOffset>270510</wp:posOffset>
                      </wp:positionV>
                      <wp:extent cx="1007745" cy="192405"/>
                      <wp:effectExtent l="19050" t="19050" r="20955" b="3619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ECD3F" id="Rectángulo redondeado 4" o:spid="_x0000_s1026" style="position:absolute;margin-left:111.1pt;margin-top:21.3pt;width:79.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" fillcolor="#70ad47" strokecolor="#f2f2f2" strokeweight="3pt">
                      <v:shadow on="t" color="#375623" opacity=".5" offset="1pt"/>
                    </v:roundrect>
                  </w:pict>
                </mc:Fallback>
              </mc:AlternateContent>
            </w:r>
          </w:p>
        </w:tc>
      </w:tr>
      <w:tr w:rsidR="00BA4FFB" w:rsidRPr="00882269" w:rsidTr="00BA4FFB">
        <w:trPr>
          <w:trHeight w:hRule="exact" w:val="761"/>
          <w:jc w:val="center"/>
        </w:trPr>
        <w:tc>
          <w:tcPr>
            <w:tcW w:w="287" w:type="pct"/>
            <w:vMerge/>
            <w:shd w:val="clear" w:color="auto" w:fill="auto"/>
            <w:noWrap/>
            <w:vAlign w:val="center"/>
          </w:tcPr>
          <w:p w:rsidR="00BA4FFB" w:rsidRPr="0041185F" w:rsidRDefault="00BA4FFB" w:rsidP="00BA4FFB">
            <w:pPr>
              <w:spacing w:line="300" w:lineRule="auto"/>
              <w:jc w:val="both"/>
              <w:rPr>
                <w:rFonts w:ascii="Tahoma" w:hAnsi="Tahoma" w:cs="Tahoma"/>
              </w:rPr>
            </w:pPr>
          </w:p>
        </w:tc>
        <w:tc>
          <w:tcPr>
            <w:tcW w:w="1232" w:type="pct"/>
            <w:shd w:val="clear" w:color="auto" w:fill="auto"/>
            <w:noWrap/>
            <w:vAlign w:val="center"/>
          </w:tcPr>
          <w:p w:rsidR="00BA4FFB" w:rsidRPr="007452F6" w:rsidRDefault="00BA4FFB" w:rsidP="00BA4FFB">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BA4FFB" w:rsidRPr="007452F6" w:rsidRDefault="00BA4FFB" w:rsidP="00BA4FFB">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rsidR="00BA4FFB" w:rsidRPr="00882269" w:rsidRDefault="00F12593" w:rsidP="00BA4FFB">
            <w:pPr>
              <w:spacing w:line="300" w:lineRule="auto"/>
              <w:jc w:val="both"/>
              <w:rPr>
                <w:rFonts w:ascii="Tahoma" w:hAnsi="Tahoma" w:cs="Tahoma"/>
              </w:rPr>
            </w:pPr>
            <w:r>
              <w:rPr>
                <w:noProof/>
                <w:lang w:eastAsia="es-ES"/>
              </w:rPr>
              <mc:AlternateContent>
                <mc:Choice Requires="wps">
                  <w:drawing>
                    <wp:anchor distT="0" distB="0" distL="114300" distR="114300" simplePos="0" relativeHeight="251673600" behindDoc="0" locked="0" layoutInCell="1" allowOverlap="1">
                      <wp:simplePos x="0" y="0"/>
                      <wp:positionH relativeFrom="column">
                        <wp:posOffset>2555875</wp:posOffset>
                      </wp:positionH>
                      <wp:positionV relativeFrom="paragraph">
                        <wp:posOffset>99695</wp:posOffset>
                      </wp:positionV>
                      <wp:extent cx="263525" cy="194310"/>
                      <wp:effectExtent l="0" t="0" r="0" b="0"/>
                      <wp:wrapNone/>
                      <wp:docPr id="2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94310"/>
                              </a:xfrm>
                              <a:prstGeom prst="rect">
                                <a:avLst/>
                              </a:prstGeom>
                              <a:noFill/>
                              <a:ln w="6350">
                                <a:noFill/>
                              </a:ln>
                            </wps:spPr>
                            <wps:txbx>
                              <w:txbxContent>
                                <w:p w:rsidR="00BA4FFB" w:rsidRPr="00BA4FFB" w:rsidRDefault="00BA4FFB" w:rsidP="00BA4FFB">
                                  <w:pPr>
                                    <w:rPr>
                                      <w:b/>
                                      <w:color w:val="000000"/>
                                      <w:sz w:val="6"/>
                                    </w:rPr>
                                  </w:pPr>
                                  <w:r w:rsidRPr="00BA4FFB">
                                    <w:rPr>
                                      <w:b/>
                                      <w:color w:val="000000"/>
                                    </w:rPr>
                                    <w:t>*</w:t>
                                  </w:r>
                                  <w:r w:rsidRPr="00BA4FFB">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" filled="f" stroked="f" strokeweight=".5pt">
                      <v:textbox>
                        <w:txbxContent>
                          <w:p w:rsidR="00BA4FFB" w:rsidRPr="00BA4FFB" w:rsidRDefault="00BA4FFB" w:rsidP="00BA4FFB">
                            <w:pPr>
                              <w:rPr>
                                <w:b/>
                                <w:color w:val="000000"/>
                                <w:sz w:val="6"/>
                              </w:rPr>
                            </w:pPr>
                            <w:r w:rsidRPr="00BA4FFB">
                              <w:rPr>
                                <w:b/>
                                <w:color w:val="000000"/>
                              </w:rPr>
                              <w:t>*</w:t>
                            </w:r>
                            <w:r w:rsidRPr="00BA4FFB">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139700</wp:posOffset>
                      </wp:positionV>
                      <wp:extent cx="2411730" cy="165100"/>
                      <wp:effectExtent l="19050" t="19050" r="26670" b="4445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1B9FD" id="Rectángulo redondeado 2" o:spid="_x0000_s1026" style="position:absolute;margin-left:1.05pt;margin-top:11pt;width:189.9pt;height: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" fillcolor="#ed7d31" strokecolor="#f2f2f2" strokeweight="3pt">
                      <v:shadow on="t" color="#843c0c" opacity=".5" offset="1pt"/>
                    </v:roundrect>
                  </w:pict>
                </mc:Fallback>
              </mc:AlternateContent>
            </w:r>
          </w:p>
        </w:tc>
      </w:tr>
      <w:tr w:rsidR="00BA4FFB" w:rsidRPr="00882269" w:rsidTr="00BA4FFB">
        <w:trPr>
          <w:trHeight w:val="760"/>
          <w:jc w:val="center"/>
        </w:trPr>
        <w:tc>
          <w:tcPr>
            <w:tcW w:w="287" w:type="pct"/>
            <w:vMerge w:val="restart"/>
            <w:shd w:val="clear" w:color="auto" w:fill="auto"/>
            <w:noWrap/>
            <w:vAlign w:val="center"/>
          </w:tcPr>
          <w:p w:rsidR="00BA4FFB" w:rsidRPr="0041185F" w:rsidRDefault="00BA4FFB" w:rsidP="00BA4FFB">
            <w:pPr>
              <w:spacing w:line="300" w:lineRule="auto"/>
              <w:jc w:val="both"/>
              <w:rPr>
                <w:rFonts w:ascii="Tahoma" w:hAnsi="Tahoma" w:cs="Tahoma"/>
              </w:rPr>
            </w:pPr>
            <w:r w:rsidRPr="0041185F">
              <w:rPr>
                <w:rFonts w:ascii="Tahoma" w:hAnsi="Tahoma" w:cs="Tahoma"/>
              </w:rPr>
              <w:t>3</w:t>
            </w:r>
          </w:p>
          <w:p w:rsidR="00BA4FFB" w:rsidRPr="0041185F" w:rsidRDefault="00BA4FFB" w:rsidP="00BA4FFB">
            <w:pPr>
              <w:spacing w:line="300" w:lineRule="auto"/>
              <w:jc w:val="both"/>
              <w:rPr>
                <w:rFonts w:ascii="Tahoma" w:hAnsi="Tahoma" w:cs="Tahoma"/>
              </w:rPr>
            </w:pPr>
          </w:p>
        </w:tc>
        <w:tc>
          <w:tcPr>
            <w:tcW w:w="1232" w:type="pct"/>
            <w:shd w:val="clear" w:color="auto" w:fill="auto"/>
            <w:noWrap/>
            <w:vAlign w:val="center"/>
          </w:tcPr>
          <w:p w:rsidR="00BA4FFB" w:rsidRPr="007452F6" w:rsidRDefault="00BA4FFB" w:rsidP="00BA4FF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BA4FFB" w:rsidRPr="007452F6" w:rsidRDefault="00BA4FFB" w:rsidP="00BA4FFB">
            <w:pPr>
              <w:spacing w:line="200" w:lineRule="exact"/>
              <w:jc w:val="center"/>
              <w:rPr>
                <w:rFonts w:ascii="Tahoma" w:hAnsi="Tahoma" w:cs="Tahoma"/>
                <w:sz w:val="14"/>
                <w:szCs w:val="14"/>
              </w:rPr>
            </w:pPr>
            <w:r>
              <w:rPr>
                <w:rFonts w:ascii="Tahoma" w:hAnsi="Tahoma" w:cs="Tahoma"/>
                <w:color w:val="FF0000"/>
                <w:szCs w:val="18"/>
              </w:rPr>
              <w:t>15</w:t>
            </w:r>
          </w:p>
        </w:tc>
        <w:tc>
          <w:tcPr>
            <w:tcW w:w="2683" w:type="pct"/>
          </w:tcPr>
          <w:p w:rsidR="00BA4FFB" w:rsidRPr="00882269" w:rsidRDefault="00F12593" w:rsidP="00BA4FFB">
            <w:pPr>
              <w:spacing w:line="300" w:lineRule="auto"/>
              <w:jc w:val="both"/>
              <w:rPr>
                <w:noProof/>
                <w:lang w:eastAsia="es-BO"/>
              </w:rPr>
            </w:pPr>
            <w:r>
              <w:rPr>
                <w:noProof/>
                <w:lang w:eastAsia="es-ES"/>
              </w:rPr>
              <mc:AlternateContent>
                <mc:Choice Requires="wps">
                  <w:drawing>
                    <wp:anchor distT="0" distB="0" distL="114300" distR="114300" simplePos="0" relativeHeight="251672576" behindDoc="0" locked="0" layoutInCell="1" allowOverlap="1">
                      <wp:simplePos x="0" y="0"/>
                      <wp:positionH relativeFrom="column">
                        <wp:posOffset>2438400</wp:posOffset>
                      </wp:positionH>
                      <wp:positionV relativeFrom="paragraph">
                        <wp:posOffset>-805815</wp:posOffset>
                      </wp:positionV>
                      <wp:extent cx="10795" cy="1083310"/>
                      <wp:effectExtent l="95250" t="19050" r="46355" b="21590"/>
                      <wp:wrapNone/>
                      <wp:docPr id="24"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0702C1" id="Conector recto de flecha 30" o:spid="_x0000_s1026" type="#_x0000_t32" style="position:absolute;margin-left:192pt;margin-top:-63.45pt;width:.85pt;height:85.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" strokecolor="#ed7d31" strokeweight="2.5pt">
                      <v:stroke endarrow="block" joinstyle="miter"/>
                      <o:lock v:ext="edit" shapetype="f"/>
                    </v:shape>
                  </w:pict>
                </mc:Fallback>
              </mc:AlternateContent>
            </w: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2424430</wp:posOffset>
                      </wp:positionH>
                      <wp:positionV relativeFrom="paragraph">
                        <wp:posOffset>189865</wp:posOffset>
                      </wp:positionV>
                      <wp:extent cx="612140" cy="162560"/>
                      <wp:effectExtent l="19050" t="19050" r="16510" b="4699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41D56" id="Rectángulo redondeado 10" o:spid="_x0000_s1026" style="position:absolute;margin-left:190.9pt;margin-top:14.95pt;width:48.2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" fillcolor="#70ad47" strokecolor="#f2f2f2" strokeweight="3pt">
                      <v:shadow on="t" color="#385723" opacity=".5" offset="1pt"/>
                    </v:roundrect>
                  </w:pict>
                </mc:Fallback>
              </mc:AlternateContent>
            </w:r>
          </w:p>
        </w:tc>
      </w:tr>
      <w:tr w:rsidR="00BA4FFB" w:rsidRPr="00882269" w:rsidTr="00BA4FFB">
        <w:trPr>
          <w:trHeight w:hRule="exact" w:val="708"/>
          <w:jc w:val="center"/>
        </w:trPr>
        <w:tc>
          <w:tcPr>
            <w:tcW w:w="287" w:type="pct"/>
            <w:vMerge/>
            <w:shd w:val="clear" w:color="auto" w:fill="auto"/>
            <w:noWrap/>
            <w:vAlign w:val="center"/>
          </w:tcPr>
          <w:p w:rsidR="00BA4FFB" w:rsidRPr="00882269" w:rsidRDefault="00BA4FFB" w:rsidP="00BA4FFB">
            <w:pPr>
              <w:spacing w:line="300" w:lineRule="auto"/>
              <w:jc w:val="both"/>
              <w:rPr>
                <w:rFonts w:ascii="Tahoma" w:hAnsi="Tahoma" w:cs="Tahoma"/>
              </w:rPr>
            </w:pPr>
          </w:p>
        </w:tc>
        <w:tc>
          <w:tcPr>
            <w:tcW w:w="1232" w:type="pct"/>
            <w:shd w:val="clear" w:color="auto" w:fill="auto"/>
            <w:noWrap/>
            <w:vAlign w:val="center"/>
          </w:tcPr>
          <w:p w:rsidR="00BA4FFB" w:rsidRPr="007452F6" w:rsidRDefault="00BA4FFB" w:rsidP="00BA4FF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BA4FFB" w:rsidRPr="007452F6" w:rsidRDefault="00BA4FFB" w:rsidP="00BA4FFB">
            <w:pPr>
              <w:spacing w:line="200" w:lineRule="exact"/>
              <w:jc w:val="center"/>
              <w:rPr>
                <w:rFonts w:ascii="Tahoma" w:hAnsi="Tahoma" w:cs="Tahoma"/>
                <w:color w:val="FF0000"/>
                <w:sz w:val="14"/>
                <w:szCs w:val="18"/>
              </w:rPr>
            </w:pPr>
            <w:r w:rsidRPr="007452F6">
              <w:rPr>
                <w:rFonts w:ascii="Tahoma" w:hAnsi="Tahoma" w:cs="Tahoma"/>
                <w:color w:val="FF0000"/>
              </w:rPr>
              <w:t>165</w:t>
            </w:r>
            <w:r>
              <w:rPr>
                <w:rFonts w:ascii="Tahoma" w:hAnsi="Tahoma" w:cs="Tahoma"/>
                <w:color w:val="FF0000"/>
                <w:sz w:val="14"/>
                <w:szCs w:val="18"/>
              </w:rPr>
              <w:t xml:space="preserve"> </w:t>
            </w:r>
          </w:p>
        </w:tc>
        <w:tc>
          <w:tcPr>
            <w:tcW w:w="2683" w:type="pct"/>
          </w:tcPr>
          <w:p w:rsidR="00BA4FFB" w:rsidRPr="00882269" w:rsidRDefault="00F12593" w:rsidP="00BA4FFB">
            <w:pPr>
              <w:spacing w:line="300" w:lineRule="auto"/>
              <w:jc w:val="both"/>
              <w:rPr>
                <w:rFonts w:ascii="Tahoma" w:hAnsi="Tahoma" w:cs="Tahoma"/>
                <w:noProof/>
                <w:color w:val="FF0000"/>
                <w:lang w:eastAsia="es-ES"/>
              </w:rPr>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3000375</wp:posOffset>
                      </wp:positionH>
                      <wp:positionV relativeFrom="paragraph">
                        <wp:posOffset>92075</wp:posOffset>
                      </wp:positionV>
                      <wp:extent cx="343535" cy="194310"/>
                      <wp:effectExtent l="0" t="0" r="0" b="0"/>
                      <wp:wrapNone/>
                      <wp:docPr id="11"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4310"/>
                              </a:xfrm>
                              <a:prstGeom prst="rect">
                                <a:avLst/>
                              </a:prstGeom>
                              <a:noFill/>
                              <a:ln w="6350">
                                <a:noFill/>
                              </a:ln>
                            </wps:spPr>
                            <wps:txbx>
                              <w:txbxContent>
                                <w:p w:rsidR="00BA4FFB" w:rsidRPr="00BA4FFB" w:rsidRDefault="00BA4FFB" w:rsidP="00BA4FFB">
                                  <w:pPr>
                                    <w:rPr>
                                      <w:b/>
                                      <w:color w:val="000000"/>
                                      <w:sz w:val="6"/>
                                    </w:rPr>
                                  </w:pPr>
                                  <w:r w:rsidRPr="00BA4FFB">
                                    <w:rPr>
                                      <w:b/>
                                      <w:color w:val="000000"/>
                                    </w:rPr>
                                    <w:t>**</w:t>
                                  </w:r>
                                  <w:r w:rsidRPr="00BA4FFB">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32" type="#_x0000_t202" style="position:absolute;left:0;text-align:left;margin-left:236.25pt;margin-top:7.25pt;width:27.05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" filled="f" stroked="f" strokeweight=".5pt">
                      <v:textbox>
                        <w:txbxContent>
                          <w:p w:rsidR="00BA4FFB" w:rsidRPr="00BA4FFB" w:rsidRDefault="00BA4FFB" w:rsidP="00BA4FFB">
                            <w:pPr>
                              <w:rPr>
                                <w:b/>
                                <w:color w:val="000000"/>
                                <w:sz w:val="6"/>
                              </w:rPr>
                            </w:pPr>
                            <w:r w:rsidRPr="00BA4FFB">
                              <w:rPr>
                                <w:b/>
                                <w:color w:val="000000"/>
                              </w:rPr>
                              <w:t>**</w:t>
                            </w:r>
                            <w:r w:rsidRPr="00BA4FFB">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35560</wp:posOffset>
                      </wp:positionH>
                      <wp:positionV relativeFrom="paragraph">
                        <wp:posOffset>143510</wp:posOffset>
                      </wp:positionV>
                      <wp:extent cx="3023870" cy="172085"/>
                      <wp:effectExtent l="19050" t="19050" r="24130" b="37465"/>
                      <wp:wrapNone/>
                      <wp:docPr id="1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2085"/>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86E7B" id="Rectángulo redondeado 1" o:spid="_x0000_s1026" style="position:absolute;margin-left:2.8pt;margin-top:11.3pt;width:238.1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JDAg/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rsidR="00BA4FFB" w:rsidRPr="00882269" w:rsidRDefault="00BA4FFB" w:rsidP="00BA4FFB">
      <w:pPr>
        <w:spacing w:line="260" w:lineRule="atLeast"/>
        <w:jc w:val="both"/>
        <w:rPr>
          <w:rFonts w:ascii="Tahoma" w:hAnsi="Tahoma" w:cs="Tahoma"/>
        </w:rPr>
      </w:pPr>
    </w:p>
    <w:p w:rsidR="00BA4FFB" w:rsidRPr="00882269" w:rsidRDefault="00BA4FFB" w:rsidP="00BA4F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BA4FFB" w:rsidRPr="00882269" w:rsidRDefault="00BA4FFB" w:rsidP="00BA4FFB">
      <w:pPr>
        <w:numPr>
          <w:ilvl w:val="1"/>
          <w:numId w:val="5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rsidR="00BA4FFB" w:rsidRPr="00882269" w:rsidRDefault="00BA4FFB" w:rsidP="00BA4F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BA4FFB" w:rsidRPr="00882269" w:rsidRDefault="00BA4FFB" w:rsidP="00BA4F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BA4FFB" w:rsidRPr="00882269" w:rsidRDefault="00BA4FFB" w:rsidP="00BA4F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BA4FFB" w:rsidRPr="00F15D7F" w:rsidRDefault="00BA4FFB" w:rsidP="00BA4F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BA4FFB" w:rsidRPr="007452F6" w:rsidRDefault="00BA4FFB" w:rsidP="00BA4FFB">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BA4FFB" w:rsidRPr="007452F6" w:rsidRDefault="00BA4FFB" w:rsidP="00BA4FFB">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BA4FFB" w:rsidRPr="00246633" w:rsidRDefault="00BA4FFB" w:rsidP="00BA4FFB">
      <w:pPr>
        <w:numPr>
          <w:ilvl w:val="1"/>
          <w:numId w:val="57"/>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rsidR="00BA4FFB" w:rsidRPr="00246633" w:rsidRDefault="00BA4FFB" w:rsidP="00BA4FFB">
      <w:pPr>
        <w:spacing w:line="240" w:lineRule="atLeast"/>
        <w:jc w:val="both"/>
        <w:rPr>
          <w:rFonts w:ascii="Tahoma" w:hAnsi="Tahoma" w:cs="Tahoma"/>
        </w:rPr>
      </w:pPr>
      <w:r w:rsidRPr="00246633">
        <w:rPr>
          <w:rFonts w:ascii="Tahoma" w:hAnsi="Tahoma" w:cs="Tahoma"/>
        </w:rPr>
        <w:t>(*) Periodo constructivo de la obra.</w:t>
      </w:r>
    </w:p>
    <w:p w:rsidR="00BA4FFB" w:rsidRPr="00246633" w:rsidRDefault="00BA4FFB" w:rsidP="00BA4FFB">
      <w:pPr>
        <w:spacing w:line="240" w:lineRule="atLeast"/>
        <w:jc w:val="both"/>
        <w:rPr>
          <w:rFonts w:ascii="Tahoma" w:hAnsi="Tahoma" w:cs="Tahoma"/>
        </w:rPr>
      </w:pPr>
      <w:r w:rsidRPr="00246633">
        <w:rPr>
          <w:rFonts w:ascii="Tahoma" w:hAnsi="Tahoma" w:cs="Tahoma"/>
        </w:rPr>
        <w:t>(**) Periodo administrativo de la consultoría.</w:t>
      </w:r>
    </w:p>
    <w:p w:rsidR="00BA4FFB" w:rsidRPr="00246633" w:rsidRDefault="00BA4FFB" w:rsidP="00BA4FF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BA4FFB" w:rsidRPr="00246633" w:rsidRDefault="00BA4FFB" w:rsidP="00BA4FF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rsidR="00BA4FFB" w:rsidRPr="00882269" w:rsidRDefault="00BA4FFB" w:rsidP="00BA4F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50527">
        <w:rPr>
          <w:rFonts w:ascii="Tahoma" w:hAnsi="Tahoma" w:cs="Tahoma"/>
          <w:b/>
          <w:color w:val="FF0000"/>
        </w:rPr>
        <w:t xml:space="preserve">3.918.229,61 </w:t>
      </w:r>
      <w:r w:rsidRPr="00882269">
        <w:rPr>
          <w:rFonts w:ascii="Tahoma" w:hAnsi="Tahoma" w:cs="Tahoma"/>
          <w:b/>
          <w:color w:val="FF0000"/>
        </w:rPr>
        <w:t>(</w:t>
      </w:r>
      <w:r w:rsidRPr="00F50527">
        <w:rPr>
          <w:rFonts w:ascii="Tahoma" w:hAnsi="Tahoma" w:cs="Tahoma"/>
          <w:b/>
          <w:color w:val="FF0000"/>
        </w:rPr>
        <w:t>TRES MILLONES NOVECIENTOS DIECIOCHO MIL DOSCIENTOS VEINTINUEVE 61/100 b</w:t>
      </w:r>
      <w:r>
        <w:rPr>
          <w:rFonts w:ascii="Tahoma" w:hAnsi="Tahoma" w:cs="Tahoma"/>
          <w:b/>
          <w:color w:val="FF0000"/>
        </w:rPr>
        <w:t>olivianos</w:t>
      </w:r>
      <w:r w:rsidRPr="00FA2FA0">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rsidR="00BA4FFB" w:rsidRPr="00882269" w:rsidRDefault="00BA4FFB" w:rsidP="00BA4F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BA4FFB" w:rsidRPr="005503BF" w:rsidTr="00BA4FFB">
        <w:trPr>
          <w:trHeight w:val="23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 xml:space="preserve">N° de </w:t>
            </w:r>
            <w:r w:rsidRPr="005503BF">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 xml:space="preserve">Requisito para proceder con el pago </w:t>
            </w:r>
            <w:r w:rsidRPr="005503BF">
              <w:rPr>
                <w:rFonts w:ascii="Calibri" w:hAnsi="Calibri" w:cs="Calibri"/>
                <w:b/>
                <w:bCs/>
                <w:color w:val="000000"/>
                <w:sz w:val="16"/>
                <w:szCs w:val="16"/>
                <w:lang w:eastAsia="es-BO"/>
              </w:rPr>
              <w:br/>
              <w:t>(*)</w:t>
            </w:r>
          </w:p>
        </w:tc>
      </w:tr>
      <w:tr w:rsidR="00BA4FFB" w:rsidRPr="005503BF" w:rsidTr="00BA4FFB">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r>
      <w:tr w:rsidR="00BA4FFB" w:rsidRPr="005503BF" w:rsidTr="00BA4FFB">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 xml:space="preserve">Capacitación, Asistencia </w:t>
            </w:r>
            <w:r w:rsidRPr="005503BF">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 xml:space="preserve">Provisión/dotación de </w:t>
            </w:r>
            <w:r w:rsidRPr="005503BF">
              <w:rPr>
                <w:rFonts w:ascii="Calibri" w:hAnsi="Calibri" w:cs="Calibri"/>
                <w:b/>
                <w:bCs/>
                <w:color w:val="000000"/>
                <w:sz w:val="16"/>
                <w:szCs w:val="16"/>
                <w:lang w:eastAsia="es-BO"/>
              </w:rPr>
              <w:br/>
              <w:t xml:space="preserve"> Materiales de </w:t>
            </w:r>
            <w:r w:rsidRPr="005503BF">
              <w:rPr>
                <w:rFonts w:ascii="Calibri" w:hAnsi="Calibri" w:cs="Calibri"/>
                <w:b/>
                <w:bCs/>
                <w:color w:val="000000"/>
                <w:sz w:val="16"/>
                <w:szCs w:val="16"/>
                <w:lang w:eastAsia="es-BO"/>
              </w:rPr>
              <w:br/>
            </w:r>
            <w:r w:rsidRPr="005503BF">
              <w:rPr>
                <w:rFonts w:ascii="Calibri" w:hAnsi="Calibri" w:cs="Calibri"/>
                <w:b/>
                <w:bCs/>
                <w:color w:val="000000"/>
                <w:sz w:val="16"/>
                <w:szCs w:val="16"/>
                <w:lang w:eastAsia="es-BO"/>
              </w:rPr>
              <w:lastRenderedPageBreak/>
              <w:t xml:space="preserve"> Construcción </w:t>
            </w:r>
            <w:r w:rsidRPr="005503B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r>
      <w:tr w:rsidR="00BA4FFB" w:rsidRPr="005503BF" w:rsidTr="00BA4FFB">
        <w:trPr>
          <w:trHeight w:val="23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r>
      <w:tr w:rsidR="00BA4FFB" w:rsidRPr="005503BF" w:rsidTr="00BA4FFB">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r>
      <w:tr w:rsidR="00BA4FFB" w:rsidRPr="005503BF" w:rsidTr="00BA4FF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42.444,81</w:t>
            </w:r>
          </w:p>
        </w:tc>
        <w:tc>
          <w:tcPr>
            <w:tcW w:w="900" w:type="dxa"/>
            <w:tcBorders>
              <w:top w:val="nil"/>
              <w:left w:val="nil"/>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1.746.890,74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1.789.335,55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Aprobación del informe Inicial</w:t>
            </w:r>
          </w:p>
        </w:tc>
      </w:tr>
      <w:tr w:rsidR="00BA4FFB" w:rsidRPr="005503BF" w:rsidTr="00BA4FFB">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r>
      <w:tr w:rsidR="00BA4FFB" w:rsidRPr="005503BF" w:rsidTr="00BA4FF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84.889,63</w:t>
            </w:r>
          </w:p>
        </w:tc>
        <w:tc>
          <w:tcPr>
            <w:tcW w:w="900" w:type="dxa"/>
            <w:tcBorders>
              <w:top w:val="nil"/>
              <w:left w:val="nil"/>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1.746.890,74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1.831.780,37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Aprobación del informe de avance al 50%</w:t>
            </w:r>
          </w:p>
        </w:tc>
      </w:tr>
      <w:tr w:rsidR="00BA4FFB" w:rsidRPr="005503BF" w:rsidTr="00BA4FFB">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r>
      <w:tr w:rsidR="00BA4FFB" w:rsidRPr="005503BF" w:rsidTr="00BA4FFB">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84.889,63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84.889,63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Aprobación del informe de avance al </w:t>
            </w:r>
            <w:r w:rsidRPr="005503BF">
              <w:rPr>
                <w:rFonts w:ascii="Calibri" w:hAnsi="Calibri" w:cs="Calibri"/>
                <w:color w:val="000000"/>
                <w:sz w:val="16"/>
                <w:szCs w:val="16"/>
                <w:lang w:eastAsia="es-BO"/>
              </w:rPr>
              <w:br/>
              <w:t>100%</w:t>
            </w:r>
          </w:p>
        </w:tc>
      </w:tr>
      <w:tr w:rsidR="00BA4FFB" w:rsidRPr="005503BF" w:rsidTr="00BA4FFB">
        <w:trPr>
          <w:trHeight w:val="230"/>
        </w:trPr>
        <w:tc>
          <w:tcPr>
            <w:tcW w:w="64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r>
      <w:tr w:rsidR="00BA4FFB" w:rsidRPr="005503BF" w:rsidTr="00BA4FFB">
        <w:trPr>
          <w:trHeight w:val="23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jc w:val="right"/>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212.224,06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212.224,06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Aprobación del informe de Producto final</w:t>
            </w:r>
          </w:p>
        </w:tc>
      </w:tr>
      <w:tr w:rsidR="00BA4FFB" w:rsidRPr="005503BF" w:rsidTr="00BA4FFB">
        <w:trPr>
          <w:trHeight w:val="230"/>
        </w:trPr>
        <w:tc>
          <w:tcPr>
            <w:tcW w:w="64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BA4FFB" w:rsidRPr="005503BF" w:rsidRDefault="00BA4FFB" w:rsidP="00BA4FFB">
            <w:pPr>
              <w:rPr>
                <w:rFonts w:ascii="Calibri" w:hAnsi="Calibri" w:cs="Calibri"/>
                <w:color w:val="000000"/>
                <w:sz w:val="16"/>
                <w:szCs w:val="16"/>
                <w:lang w:eastAsia="es-BO"/>
              </w:rPr>
            </w:pPr>
          </w:p>
        </w:tc>
      </w:tr>
      <w:tr w:rsidR="00BA4FFB" w:rsidRPr="005503BF" w:rsidTr="00BA4FFB">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424.448,13</w:t>
            </w:r>
          </w:p>
        </w:tc>
        <w:tc>
          <w:tcPr>
            <w:tcW w:w="90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3.493.781,48</w:t>
            </w:r>
          </w:p>
        </w:tc>
        <w:tc>
          <w:tcPr>
            <w:tcW w:w="12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b/>
                <w:bCs/>
                <w:color w:val="000000"/>
                <w:sz w:val="16"/>
                <w:szCs w:val="16"/>
                <w:lang w:eastAsia="es-BO"/>
              </w:rPr>
            </w:pPr>
            <w:r w:rsidRPr="005503BF">
              <w:rPr>
                <w:rFonts w:ascii="Calibri" w:hAnsi="Calibri" w:cs="Calibri"/>
                <w:b/>
                <w:bCs/>
                <w:color w:val="000000"/>
                <w:sz w:val="16"/>
                <w:szCs w:val="16"/>
                <w:lang w:eastAsia="es-BO"/>
              </w:rPr>
              <w:t>3.918.229,61</w:t>
            </w:r>
          </w:p>
        </w:tc>
        <w:tc>
          <w:tcPr>
            <w:tcW w:w="31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w:t>
            </w:r>
          </w:p>
        </w:tc>
      </w:tr>
    </w:tbl>
    <w:p w:rsidR="00BA4FFB" w:rsidRPr="00882269" w:rsidRDefault="00BA4FFB" w:rsidP="00BA4F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BA4FFB" w:rsidRPr="00882269" w:rsidRDefault="00BA4FFB" w:rsidP="00BA4F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BA4FFB" w:rsidRPr="00882269" w:rsidRDefault="00BA4FFB" w:rsidP="00BA4F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BA4FFB" w:rsidRPr="00882269" w:rsidRDefault="00BA4FFB" w:rsidP="00BA4FF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BA4FFB" w:rsidRPr="00882269" w:rsidRDefault="00BA4FFB" w:rsidP="00BA4F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rsidR="00BA4FFB" w:rsidRPr="00882269" w:rsidRDefault="00BA4FFB" w:rsidP="00BA4F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BA4FFB" w:rsidRPr="00882269" w:rsidRDefault="00BA4FFB" w:rsidP="00BA4FFB">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BA4FFB" w:rsidRPr="00882269" w:rsidRDefault="00BA4FFB" w:rsidP="00BA4F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BA4FFB" w:rsidRPr="00882269" w:rsidRDefault="00BA4FFB" w:rsidP="00BA4F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BA4FFB" w:rsidRPr="00882269" w:rsidRDefault="00BA4FFB" w:rsidP="00BA4F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BA4FFB" w:rsidRPr="007452F6"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rsidR="00BA4FFB" w:rsidRPr="007452F6" w:rsidRDefault="00BA4FFB" w:rsidP="00BA4FFB">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rsidR="00BA4FFB" w:rsidRPr="007452F6" w:rsidRDefault="00BA4FFB" w:rsidP="00BA4FFB">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rsidR="00BA4FFB" w:rsidRPr="00882269" w:rsidRDefault="00BA4FFB" w:rsidP="00BA4FFB">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veinticinco</w:t>
      </w:r>
      <w:r w:rsidRPr="007452F6">
        <w:rPr>
          <w:rFonts w:ascii="Tahoma" w:hAnsi="Tahoma" w:cs="Tahoma"/>
          <w:lang w:eastAsia="es-BO"/>
        </w:rPr>
        <w:t xml:space="preserve"> por ciento (</w:t>
      </w:r>
      <w:r>
        <w:rPr>
          <w:rFonts w:ascii="Tahoma" w:hAnsi="Tahoma" w:cs="Tahoma"/>
          <w:lang w:eastAsia="es-BO"/>
        </w:rPr>
        <w:t>0.25</w:t>
      </w:r>
      <w:r w:rsidRPr="007452F6">
        <w:rPr>
          <w:rFonts w:ascii="Tahoma" w:hAnsi="Tahoma" w:cs="Tahoma"/>
          <w:lang w:eastAsia="es-BO"/>
        </w:rPr>
        <w:t xml:space="preserve">%)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rsidR="00BA4FFB" w:rsidRPr="00882269" w:rsidRDefault="00BA4FFB" w:rsidP="00BA4FFB">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BA4FFB" w:rsidRDefault="00BA4FFB" w:rsidP="00BA4FFB">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rsidR="00BA4FFB" w:rsidRPr="00882269" w:rsidRDefault="00BA4FFB" w:rsidP="00BA4FFB">
      <w:pPr>
        <w:spacing w:line="260" w:lineRule="atLeast"/>
        <w:jc w:val="both"/>
        <w:rPr>
          <w:rFonts w:ascii="Tahoma" w:hAnsi="Tahoma" w:cs="Tahoma"/>
          <w:lang w:eastAsia="es-BO"/>
        </w:rPr>
      </w:pPr>
    </w:p>
    <w:p w:rsidR="00BA4FFB" w:rsidRPr="00882269" w:rsidRDefault="00BA4FFB" w:rsidP="00BA4FFB">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rsidR="00BA4FFB" w:rsidRPr="00882269" w:rsidRDefault="00BA4FFB" w:rsidP="00BA4FFB">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BA4FFB" w:rsidRPr="008D66DB" w:rsidRDefault="00BA4FFB" w:rsidP="00BA4FFB">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BA4FFB" w:rsidRDefault="00BA4FFB" w:rsidP="00BA4FFB">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rsidR="00BA4FFB" w:rsidRPr="00882269" w:rsidRDefault="00BA4FFB" w:rsidP="00BA4FFB">
      <w:pPr>
        <w:autoSpaceDE w:val="0"/>
        <w:autoSpaceDN w:val="0"/>
        <w:adjustRightInd w:val="0"/>
        <w:spacing w:line="260" w:lineRule="atLeast"/>
        <w:jc w:val="both"/>
        <w:rPr>
          <w:rFonts w:ascii="Tahoma" w:eastAsia="Calibri" w:hAnsi="Tahoma" w:cs="Tahoma"/>
          <w:lang w:eastAsia="es-BO"/>
        </w:rPr>
      </w:pPr>
    </w:p>
    <w:p w:rsidR="00BA4FFB" w:rsidRPr="00882269" w:rsidRDefault="00BA4FFB" w:rsidP="00BA4FFB">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rsidR="00BA4FFB" w:rsidRPr="00882269" w:rsidRDefault="00BA4FFB" w:rsidP="00BA4FF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BA4FFB" w:rsidRPr="00882269" w:rsidRDefault="00BA4FFB" w:rsidP="00BA4FF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BA4FFB" w:rsidRPr="00882269" w:rsidRDefault="00BA4FFB" w:rsidP="00BA4F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BA4FFB" w:rsidRPr="00882269" w:rsidRDefault="00BA4FFB" w:rsidP="00BA4FFB">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rsidR="00BA4FFB" w:rsidRPr="00882269" w:rsidRDefault="00BA4FFB" w:rsidP="00BA4F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BA4FFB" w:rsidRPr="00882269" w:rsidRDefault="00BA4FFB" w:rsidP="00BA4FFB">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BA4FFB" w:rsidRPr="00882269" w:rsidRDefault="00BA4FFB" w:rsidP="00BA4FFB">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BA4FFB" w:rsidRPr="00882269" w:rsidRDefault="00BA4FFB" w:rsidP="00BA4F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BA4FFB" w:rsidRPr="00882269" w:rsidRDefault="00BA4FFB" w:rsidP="00BA4F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lastRenderedPageBreak/>
        <w:t>LIBERACIÓN DE GARANTÍA DE ANTICIPO</w:t>
      </w:r>
      <w:bookmarkEnd w:id="94"/>
    </w:p>
    <w:p w:rsidR="00BA4FFB" w:rsidRPr="00882269" w:rsidRDefault="00BA4FFB" w:rsidP="00BA4F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rsidR="00BA4FFB" w:rsidRPr="00882269" w:rsidRDefault="00BA4FFB" w:rsidP="00BA4FF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BA4FFB" w:rsidRPr="00882269" w:rsidRDefault="00BA4FFB" w:rsidP="00BA4FF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BA4FFB" w:rsidRDefault="00BA4FFB" w:rsidP="00BA4FFB">
      <w:pPr>
        <w:numPr>
          <w:ilvl w:val="0"/>
          <w:numId w:val="43"/>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rsidR="00BA4FFB" w:rsidRPr="00882269" w:rsidRDefault="00BA4FFB" w:rsidP="00BA4F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BA4FFB" w:rsidRPr="00882269" w:rsidRDefault="00BA4FFB" w:rsidP="00BA4F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rsidR="00BA4FFB" w:rsidRPr="00882269" w:rsidRDefault="00BA4FFB" w:rsidP="00BA4F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BA4FFB" w:rsidRPr="007452F6" w:rsidRDefault="00BA4FFB" w:rsidP="00BA4F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BA4FFB" w:rsidRPr="00BA4FFB" w:rsidRDefault="00BA4FFB" w:rsidP="00BA4FFB">
      <w:pPr>
        <w:spacing w:line="260" w:lineRule="atLeast"/>
        <w:jc w:val="both"/>
        <w:rPr>
          <w:rFonts w:ascii="Tahoma" w:hAnsi="Tahoma" w:cs="Tahoma"/>
          <w:strike/>
          <w:color w:val="000000"/>
          <w:lang w:val="es-ES_tradnl"/>
        </w:rPr>
      </w:pPr>
      <w:bookmarkStart w:id="98" w:name="_Hlk118650022"/>
    </w:p>
    <w:p w:rsidR="00BA4FFB" w:rsidRPr="007452F6" w:rsidRDefault="00BA4FFB" w:rsidP="00BA4FFB">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rsidR="00BA4FFB" w:rsidRPr="007452F6" w:rsidRDefault="00BA4FFB" w:rsidP="00BA4FFB">
      <w:pPr>
        <w:ind w:left="720"/>
        <w:rPr>
          <w:rFonts w:ascii="Tahoma" w:hAnsi="Tahoma" w:cs="Tahoma"/>
        </w:rPr>
      </w:pPr>
    </w:p>
    <w:p w:rsidR="00BA4FFB" w:rsidRPr="00F911FC" w:rsidRDefault="00BA4FFB" w:rsidP="00BA4FF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BA4FFB" w:rsidRPr="0023464D" w:rsidRDefault="00BA4FFB" w:rsidP="00BA4FF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BA4FFB" w:rsidRPr="00AB44C6" w:rsidRDefault="00BA4FFB" w:rsidP="00BA4FFB">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BA4FFB" w:rsidRPr="00AB44C6" w:rsidRDefault="00BA4FFB" w:rsidP="00BA4F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BA4FFB" w:rsidRPr="0023464D" w:rsidRDefault="00BA4FFB" w:rsidP="00BA4F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rsidR="00BA4FFB" w:rsidRPr="00882269" w:rsidRDefault="00BA4FFB" w:rsidP="00BA4FFB">
      <w:pPr>
        <w:spacing w:line="260" w:lineRule="atLeast"/>
        <w:jc w:val="both"/>
        <w:rPr>
          <w:rFonts w:ascii="Tahoma" w:hAnsi="Tahoma" w:cs="Tahoma"/>
          <w:i/>
        </w:rPr>
      </w:pPr>
      <w:r w:rsidRPr="00882269">
        <w:rPr>
          <w:rFonts w:ascii="Tahoma" w:hAnsi="Tahoma" w:cs="Tahoma"/>
          <w:i/>
        </w:rPr>
        <w:t xml:space="preserve">Nota: </w:t>
      </w:r>
    </w:p>
    <w:p w:rsidR="00BA4FFB" w:rsidRPr="00882269" w:rsidRDefault="00BA4FFB" w:rsidP="00BA4F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BA4FFB" w:rsidRDefault="00BA4FFB" w:rsidP="00BA4F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BA4FFB" w:rsidRPr="00882269" w:rsidRDefault="00BA4FFB" w:rsidP="00BA4FFB">
      <w:pPr>
        <w:spacing w:line="260" w:lineRule="atLeast"/>
        <w:jc w:val="both"/>
        <w:rPr>
          <w:rFonts w:ascii="Tahoma" w:hAnsi="Tahoma" w:cs="Tahoma"/>
          <w:i/>
        </w:rPr>
      </w:pPr>
    </w:p>
    <w:p w:rsidR="00BA4FFB" w:rsidRPr="00882269" w:rsidRDefault="00BA4FFB" w:rsidP="00BA4FFB">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rsidR="00BA4FFB" w:rsidRPr="00882269" w:rsidRDefault="00BA4FFB" w:rsidP="00BA4F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BA4FFB" w:rsidRPr="00882269" w:rsidRDefault="00BA4FFB" w:rsidP="00BA4F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BA4FFB" w:rsidRPr="00882269" w:rsidRDefault="00BA4FFB" w:rsidP="00BA4F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BA4FFB" w:rsidRPr="00882269" w:rsidRDefault="00BA4FFB" w:rsidP="00BA4F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BA4FFB" w:rsidRDefault="00BA4FFB" w:rsidP="00BA4F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BA4FFB" w:rsidRPr="00490DA2" w:rsidRDefault="00BA4FFB" w:rsidP="00BA4FFB">
      <w:pPr>
        <w:widowControl w:val="0"/>
        <w:numPr>
          <w:ilvl w:val="0"/>
          <w:numId w:val="44"/>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BA4FFB" w:rsidRPr="00882269" w:rsidRDefault="00BA4FFB" w:rsidP="00BA4FF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BA4FFB" w:rsidRPr="00882269" w:rsidRDefault="00BA4FFB" w:rsidP="00BA4FFB">
      <w:pPr>
        <w:spacing w:line="260" w:lineRule="atLeast"/>
        <w:jc w:val="both"/>
        <w:rPr>
          <w:rFonts w:ascii="Tahoma" w:hAnsi="Tahoma" w:cs="Tahoma"/>
          <w:i/>
        </w:rPr>
      </w:pPr>
      <w:bookmarkStart w:id="101" w:name="_Hlk144979166"/>
    </w:p>
    <w:p w:rsidR="00BA4FFB" w:rsidRPr="00882269" w:rsidRDefault="00BA4FFB" w:rsidP="00BA4FFB">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rsidR="00BA4FFB" w:rsidRPr="00882269" w:rsidRDefault="00BA4FFB" w:rsidP="00BA4F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BA4FFB" w:rsidRPr="00882269" w:rsidRDefault="00BA4FFB" w:rsidP="00BA4FF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BA4FFB" w:rsidRPr="00845632" w:rsidRDefault="00BA4FFB" w:rsidP="00BA4FFB">
      <w:pPr>
        <w:keepNext/>
        <w:numPr>
          <w:ilvl w:val="0"/>
          <w:numId w:val="42"/>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rsidR="00BA4FFB" w:rsidRPr="00845632" w:rsidRDefault="00BA4FFB" w:rsidP="00BA4FFB">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BA4FFB" w:rsidRPr="007452F6" w:rsidRDefault="00BA4FFB" w:rsidP="00BA4FF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BA4FFB" w:rsidRPr="00845632" w:rsidRDefault="00BA4FFB" w:rsidP="00BA4FF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BA4FFB" w:rsidRPr="00845632" w:rsidRDefault="00BA4FFB" w:rsidP="00BA4FF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BA4FFB" w:rsidRPr="00845632" w:rsidRDefault="00BA4FFB" w:rsidP="00BA4FF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BA4FFB" w:rsidRPr="00845632" w:rsidRDefault="00BA4FFB" w:rsidP="00BA4FF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BA4FFB" w:rsidRDefault="00BA4FFB" w:rsidP="00BA4FF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BA4FFB" w:rsidRPr="00246633"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BA4FFB" w:rsidRPr="00845632" w:rsidRDefault="00BA4FFB" w:rsidP="00BA4FF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BA4FFB" w:rsidRPr="00882269" w:rsidRDefault="00BA4FFB" w:rsidP="00BA4FFB">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BA4FFB" w:rsidRPr="00882269" w:rsidRDefault="00BA4FFB" w:rsidP="00BA4FF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BA4FFB" w:rsidRPr="007452F6" w:rsidRDefault="00BA4FFB" w:rsidP="00BA4F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BA4FFB" w:rsidRPr="007452F6" w:rsidRDefault="00BA4FFB" w:rsidP="00BA4FFB">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BA4FFB" w:rsidRPr="00882269" w:rsidRDefault="00BA4FFB" w:rsidP="00BA4FF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rsidR="00BA4FFB" w:rsidRPr="00882269" w:rsidRDefault="00BA4FFB" w:rsidP="00BA4F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BA4FFB" w:rsidRPr="00882269" w:rsidRDefault="00BA4FFB" w:rsidP="00BA4FFB">
      <w:pPr>
        <w:spacing w:line="260" w:lineRule="atLeast"/>
        <w:jc w:val="both"/>
        <w:rPr>
          <w:rFonts w:ascii="Tahoma" w:hAnsi="Tahoma" w:cs="Tahoma"/>
          <w:color w:val="0000FF"/>
          <w:lang w:val="es-ES_tradnl"/>
        </w:rPr>
      </w:pPr>
    </w:p>
    <w:p w:rsidR="00BA4FFB" w:rsidRPr="00882269" w:rsidRDefault="00BA4FFB" w:rsidP="00BA4FF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BA4FFB" w:rsidRPr="00882269" w:rsidRDefault="00BA4FFB" w:rsidP="00BA4F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rsidR="00BA4FFB" w:rsidRPr="00882269" w:rsidRDefault="00BA4FFB" w:rsidP="00BA4FF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BA4FFB" w:rsidRPr="00882269" w:rsidRDefault="00BA4FFB" w:rsidP="00BA4F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BA4FFB" w:rsidRPr="00882269" w:rsidRDefault="00BA4FFB" w:rsidP="00BA4F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BA4FFB" w:rsidRPr="00882269" w:rsidRDefault="00BA4FFB" w:rsidP="00BA4F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BA4FFB" w:rsidRPr="00882269" w:rsidRDefault="00BA4FFB" w:rsidP="00BA4F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BA4FFB" w:rsidRPr="00882269" w:rsidRDefault="00BA4FFB" w:rsidP="00BA4FF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rsidR="00BA4FFB" w:rsidRPr="00882269" w:rsidRDefault="00BA4FFB" w:rsidP="00BA4F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A4FFB" w:rsidRPr="00882269" w:rsidTr="00BA4FFB">
        <w:trPr>
          <w:trHeight w:val="362"/>
          <w:jc w:val="center"/>
        </w:trPr>
        <w:tc>
          <w:tcPr>
            <w:tcW w:w="459" w:type="pct"/>
            <w:shd w:val="clear" w:color="auto" w:fill="D9E2F3"/>
            <w:vAlign w:val="center"/>
            <w:hideMark/>
          </w:tcPr>
          <w:p w:rsidR="00BA4FFB" w:rsidRPr="00882269" w:rsidRDefault="00BA4FFB" w:rsidP="00BA4FF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vAlign w:val="center"/>
            <w:hideMark/>
          </w:tcPr>
          <w:p w:rsidR="00BA4FFB" w:rsidRPr="00882269" w:rsidRDefault="00BA4FFB" w:rsidP="00BA4FFB">
            <w:pPr>
              <w:spacing w:line="300" w:lineRule="auto"/>
              <w:jc w:val="center"/>
              <w:rPr>
                <w:rFonts w:ascii="Tahoma" w:hAnsi="Tahoma" w:cs="Tahoma"/>
                <w:b/>
                <w:bCs/>
              </w:rPr>
            </w:pPr>
            <w:r w:rsidRPr="00882269">
              <w:rPr>
                <w:rFonts w:ascii="Tahoma" w:hAnsi="Tahoma" w:cs="Tahoma"/>
                <w:b/>
                <w:bCs/>
              </w:rPr>
              <w:t>INFORMES/ PRODUCTOS</w:t>
            </w:r>
          </w:p>
        </w:tc>
      </w:tr>
      <w:tr w:rsidR="00BA4FFB" w:rsidRPr="00882269" w:rsidTr="00BA4FFB">
        <w:trPr>
          <w:trHeight w:val="216"/>
          <w:jc w:val="center"/>
        </w:trPr>
        <w:tc>
          <w:tcPr>
            <w:tcW w:w="459"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A4FFB" w:rsidRPr="00882269" w:rsidTr="00BA4FFB">
        <w:trPr>
          <w:trHeight w:val="216"/>
          <w:jc w:val="center"/>
        </w:trPr>
        <w:tc>
          <w:tcPr>
            <w:tcW w:w="459"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A4FFB" w:rsidRPr="00882269" w:rsidTr="00BA4FFB">
        <w:trPr>
          <w:trHeight w:val="216"/>
          <w:jc w:val="center"/>
        </w:trPr>
        <w:tc>
          <w:tcPr>
            <w:tcW w:w="459"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A4FFB" w:rsidRPr="00882269" w:rsidTr="00BA4FFB">
        <w:trPr>
          <w:trHeight w:val="216"/>
          <w:jc w:val="center"/>
        </w:trPr>
        <w:tc>
          <w:tcPr>
            <w:tcW w:w="459"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BA4FFB" w:rsidRPr="00882269" w:rsidRDefault="00BA4FFB" w:rsidP="00BA4FF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BA4FFB" w:rsidRDefault="00BA4FFB" w:rsidP="00BA4FFB">
      <w:pPr>
        <w:spacing w:line="260" w:lineRule="atLeast"/>
        <w:jc w:val="both"/>
        <w:rPr>
          <w:rFonts w:ascii="Tahoma" w:hAnsi="Tahoma" w:cs="Tahoma"/>
        </w:rPr>
      </w:pPr>
    </w:p>
    <w:p w:rsidR="00BA4FFB" w:rsidRPr="00882269" w:rsidRDefault="00BA4FFB" w:rsidP="00BA4F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BA4FFB" w:rsidRPr="00882269" w:rsidRDefault="00BA4FFB" w:rsidP="00BA4F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BA4FFB" w:rsidRPr="00001B9D" w:rsidRDefault="00BA4FFB" w:rsidP="00BA4FFB">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BA4FFB" w:rsidRPr="00882269" w:rsidRDefault="00BA4FFB" w:rsidP="00BA4FF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BA4FFB" w:rsidRPr="00882269" w:rsidRDefault="00BA4FFB" w:rsidP="00BA4FFB">
      <w:pPr>
        <w:spacing w:line="260" w:lineRule="atLeast"/>
        <w:ind w:left="720"/>
        <w:jc w:val="both"/>
        <w:rPr>
          <w:rFonts w:ascii="Tahoma" w:hAnsi="Tahoma" w:cs="Tahoma"/>
        </w:rPr>
      </w:pPr>
    </w:p>
    <w:p w:rsidR="00BA4FFB" w:rsidRPr="00882269" w:rsidRDefault="00BA4FFB" w:rsidP="00BA4FFB">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rsidR="00BA4FFB" w:rsidRPr="00882269" w:rsidRDefault="00BA4FFB" w:rsidP="00BA4F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BA4FFB" w:rsidRPr="00882269" w:rsidRDefault="00BA4FFB" w:rsidP="00BA4FFB">
      <w:pPr>
        <w:spacing w:line="260" w:lineRule="atLeast"/>
        <w:jc w:val="both"/>
        <w:rPr>
          <w:rFonts w:ascii="Tahoma" w:hAnsi="Tahoma" w:cs="Tahoma"/>
        </w:rPr>
      </w:pPr>
    </w:p>
    <w:p w:rsidR="00BA4FFB" w:rsidRPr="00882269" w:rsidRDefault="00BA4FFB" w:rsidP="00BA4F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BA4FFB" w:rsidRPr="007C7F56" w:rsidRDefault="00BA4FFB" w:rsidP="00BA4FFB">
      <w:pPr>
        <w:numPr>
          <w:ilvl w:val="0"/>
          <w:numId w:val="52"/>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rsidR="00BA4FFB" w:rsidRPr="00E459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BA4FFB" w:rsidRPr="00E45969" w:rsidRDefault="00BA4FFB" w:rsidP="00BA4FFB">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BA4FFB" w:rsidRPr="00882269" w:rsidRDefault="00BA4FFB" w:rsidP="00BA4F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rsidR="00BA4FFB" w:rsidRPr="00246633" w:rsidRDefault="00BA4FFB" w:rsidP="00BA4FF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BA4FFB" w:rsidRPr="00246633" w:rsidRDefault="00BA4FFB" w:rsidP="00BA4FFB">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BA4FFB" w:rsidRPr="00882269" w:rsidRDefault="00BA4FFB" w:rsidP="00BA4FFB">
      <w:pPr>
        <w:spacing w:line="260" w:lineRule="atLeast"/>
        <w:jc w:val="both"/>
        <w:rPr>
          <w:rFonts w:ascii="Tahoma" w:hAnsi="Tahoma" w:cs="Tahoma"/>
          <w:lang w:val="es-ES_tradnl"/>
        </w:rPr>
      </w:pPr>
    </w:p>
    <w:p w:rsidR="00BA4FFB" w:rsidRPr="00882269" w:rsidRDefault="00BA4FFB" w:rsidP="00BA4F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BA4FFB" w:rsidRPr="00882269" w:rsidRDefault="00BA4FFB" w:rsidP="00BA4F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BA4FFB" w:rsidRPr="00882269" w:rsidRDefault="00BA4FFB" w:rsidP="00BA4FF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BA4FFB" w:rsidRPr="00882269" w:rsidRDefault="00BA4FFB" w:rsidP="00BA4FFB">
      <w:pPr>
        <w:numPr>
          <w:ilvl w:val="0"/>
          <w:numId w:val="70"/>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rsidR="00BA4FFB" w:rsidRPr="00882269" w:rsidRDefault="00BA4FFB" w:rsidP="00BA4FF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BA4FFB" w:rsidRPr="00882269" w:rsidRDefault="00BA4FFB" w:rsidP="00BA4FFB">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BA4FFB" w:rsidRPr="00882269" w:rsidRDefault="00BA4FFB" w:rsidP="00BA4FF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BA4FFB" w:rsidRPr="00882269" w:rsidRDefault="00BA4FFB" w:rsidP="00BA4FF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BA4FFB" w:rsidRPr="00882269" w:rsidRDefault="00BA4FFB" w:rsidP="00BA4F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BA4FFB" w:rsidRPr="00882269" w:rsidRDefault="00BA4FFB" w:rsidP="00BA4FFB">
      <w:pPr>
        <w:spacing w:line="260" w:lineRule="atLeast"/>
        <w:contextualSpacing/>
        <w:jc w:val="both"/>
        <w:rPr>
          <w:rFonts w:ascii="Tahoma" w:hAnsi="Tahoma" w:cs="Tahoma"/>
          <w:lang w:val="es-ES_tradnl"/>
        </w:rPr>
      </w:pPr>
    </w:p>
    <w:p w:rsidR="00BA4FFB" w:rsidRPr="00882269" w:rsidRDefault="00BA4FFB" w:rsidP="00BA4F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BA4FFB" w:rsidRPr="00882269" w:rsidRDefault="00BA4FFB" w:rsidP="00BA4FFB">
      <w:pPr>
        <w:spacing w:line="260" w:lineRule="atLeast"/>
        <w:jc w:val="both"/>
        <w:rPr>
          <w:rFonts w:ascii="Tahoma" w:hAnsi="Tahoma" w:cs="Tahoma"/>
          <w:lang w:val="es-ES_tradnl"/>
        </w:rPr>
      </w:pPr>
    </w:p>
    <w:p w:rsidR="00BA4FFB" w:rsidRDefault="00BA4FFB" w:rsidP="00BA4FFB">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lastRenderedPageBreak/>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rsidR="00BA4FFB" w:rsidRPr="00882269" w:rsidRDefault="00BA4FFB" w:rsidP="00BA4FFB">
      <w:pPr>
        <w:spacing w:line="260" w:lineRule="atLeast"/>
        <w:jc w:val="both"/>
        <w:rPr>
          <w:rFonts w:ascii="Tahoma" w:hAnsi="Tahoma" w:cs="Tahoma"/>
          <w:szCs w:val="16"/>
        </w:rPr>
      </w:pPr>
    </w:p>
    <w:p w:rsidR="00BA4FFB" w:rsidRPr="00882269" w:rsidRDefault="00BA4FFB" w:rsidP="00BA4F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BA4FFB" w:rsidRPr="00882269" w:rsidRDefault="00BA4FFB" w:rsidP="00BA4FF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BA4FFB" w:rsidRPr="00882269" w:rsidRDefault="00BA4FFB" w:rsidP="00BA4FFB">
      <w:pPr>
        <w:spacing w:line="260" w:lineRule="atLeast"/>
        <w:jc w:val="both"/>
        <w:rPr>
          <w:rFonts w:ascii="Tahoma" w:hAnsi="Tahoma" w:cs="Tahoma"/>
          <w:szCs w:val="16"/>
          <w:lang w:val="es-ES_tradnl"/>
        </w:rPr>
      </w:pPr>
    </w:p>
    <w:p w:rsidR="00BA4FFB" w:rsidRPr="00882269" w:rsidRDefault="00BA4FFB" w:rsidP="00BA4FFB">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rsidR="00BA4FFB" w:rsidRPr="008A09D6" w:rsidRDefault="00BA4FFB" w:rsidP="00BA4FF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BA4FFB" w:rsidRPr="008A09D6" w:rsidRDefault="00BA4FFB" w:rsidP="00BA4FFB">
      <w:pPr>
        <w:tabs>
          <w:tab w:val="num" w:pos="360"/>
          <w:tab w:val="num" w:pos="1260"/>
        </w:tabs>
        <w:spacing w:line="260" w:lineRule="atLeast"/>
        <w:jc w:val="both"/>
        <w:rPr>
          <w:rFonts w:ascii="Tahoma" w:hAnsi="Tahoma" w:cs="Tahoma"/>
          <w:lang w:val="es-ES_tradnl"/>
        </w:rPr>
      </w:pPr>
    </w:p>
    <w:p w:rsidR="00BA4FFB" w:rsidRPr="007452F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BA4FFB" w:rsidRPr="007452F6" w:rsidRDefault="00BA4FFB" w:rsidP="00BA4FFB">
      <w:pPr>
        <w:numPr>
          <w:ilvl w:val="0"/>
          <w:numId w:val="53"/>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BA4FFB" w:rsidRPr="007452F6" w:rsidRDefault="00BA4FFB" w:rsidP="00BA4FFB">
      <w:pPr>
        <w:numPr>
          <w:ilvl w:val="0"/>
          <w:numId w:val="53"/>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rsidR="00BA4FFB" w:rsidRPr="008A09D6" w:rsidRDefault="00BA4FFB" w:rsidP="00BA4FFB">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rsidR="00BA4FFB" w:rsidRPr="008A09D6" w:rsidRDefault="00BA4FFB" w:rsidP="00BA4FFB">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BA4FFB" w:rsidRPr="00D44F87" w:rsidRDefault="00BA4FFB" w:rsidP="00BA4F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BA4FFB" w:rsidRPr="00882269" w:rsidRDefault="00BA4FFB" w:rsidP="00BA4FFB">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rsidR="00BA4FFB" w:rsidRPr="00882269" w:rsidRDefault="00BA4FFB" w:rsidP="00BA4FFB">
      <w:pPr>
        <w:spacing w:line="260" w:lineRule="atLeast"/>
        <w:ind w:left="426"/>
        <w:rPr>
          <w:rFonts w:ascii="Tahoma" w:hAnsi="Tahoma" w:cs="Tahoma"/>
          <w:lang w:val="es-ES_tradnl"/>
        </w:rPr>
      </w:pPr>
    </w:p>
    <w:p w:rsidR="00BA4FFB" w:rsidRPr="00882269" w:rsidRDefault="00BA4FFB" w:rsidP="00BA4F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BA4FFB" w:rsidRPr="00882269" w:rsidRDefault="00BA4FFB" w:rsidP="00BA4F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BA4FFB" w:rsidRPr="00882269" w:rsidRDefault="00BA4FFB" w:rsidP="00BA4FFB">
      <w:pPr>
        <w:spacing w:line="260" w:lineRule="atLeast"/>
        <w:jc w:val="both"/>
        <w:rPr>
          <w:rFonts w:ascii="Tahoma" w:hAnsi="Tahoma" w:cs="Tahoma"/>
          <w:szCs w:val="16"/>
          <w:lang w:val="es-ES_tradnl"/>
        </w:rPr>
      </w:pPr>
    </w:p>
    <w:p w:rsidR="00BA4FFB" w:rsidRDefault="00BA4FFB" w:rsidP="00BA4FFB">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rsidR="00BA4FFB" w:rsidRPr="00882269" w:rsidRDefault="00BA4FFB" w:rsidP="00BA4FFB">
      <w:pPr>
        <w:spacing w:line="260" w:lineRule="atLeast"/>
        <w:jc w:val="both"/>
        <w:rPr>
          <w:rFonts w:ascii="Tahoma" w:hAnsi="Tahoma" w:cs="Tahoma"/>
          <w:color w:val="000000"/>
          <w:szCs w:val="16"/>
          <w:lang w:val="es-ES_tradnl"/>
        </w:rPr>
      </w:pPr>
    </w:p>
    <w:p w:rsidR="00BA4FFB" w:rsidRPr="00882269" w:rsidRDefault="00BA4FFB" w:rsidP="00BA4F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BA4FFB" w:rsidRPr="00882269" w:rsidRDefault="00BA4FFB" w:rsidP="00BA4FFB">
      <w:pPr>
        <w:spacing w:line="260" w:lineRule="atLeast"/>
        <w:jc w:val="both"/>
        <w:rPr>
          <w:rFonts w:ascii="Tahoma" w:hAnsi="Tahoma" w:cs="Tahoma"/>
          <w:szCs w:val="16"/>
          <w:lang w:val="es-ES_tradnl"/>
        </w:rPr>
      </w:pPr>
    </w:p>
    <w:p w:rsidR="00BA4FFB" w:rsidRPr="00882269" w:rsidRDefault="00BA4FFB" w:rsidP="00BA4F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BA4FFB" w:rsidRPr="00882269" w:rsidRDefault="00BA4FFB" w:rsidP="00BA4F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BA4FFB" w:rsidRPr="00882269" w:rsidRDefault="00BA4FFB" w:rsidP="00BA4F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BA4FFB" w:rsidRPr="00882269" w:rsidRDefault="00BA4FFB" w:rsidP="00BA4FFB">
      <w:pPr>
        <w:numPr>
          <w:ilvl w:val="0"/>
          <w:numId w:val="72"/>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BA4FFB" w:rsidRPr="00882269" w:rsidRDefault="00BA4FFB" w:rsidP="00BA4FFB">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rsidR="00BA4FFB" w:rsidRPr="00882269" w:rsidRDefault="00BA4FFB" w:rsidP="00BA4FF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BA4FFB" w:rsidRPr="00882269" w:rsidRDefault="00BA4FFB" w:rsidP="00BA4FF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BA4FFB" w:rsidRPr="00882269" w:rsidRDefault="00BA4FFB" w:rsidP="00BA4FFB">
      <w:pPr>
        <w:numPr>
          <w:ilvl w:val="0"/>
          <w:numId w:val="72"/>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rsidR="00BA4FFB" w:rsidRPr="00882269" w:rsidRDefault="00BA4FFB" w:rsidP="00BA4FFB">
      <w:pPr>
        <w:tabs>
          <w:tab w:val="left" w:pos="1260"/>
        </w:tabs>
        <w:spacing w:line="260" w:lineRule="atLeast"/>
        <w:jc w:val="both"/>
        <w:rPr>
          <w:rFonts w:ascii="Tahoma" w:hAnsi="Tahoma" w:cs="Tahoma"/>
          <w:i/>
          <w:color w:val="FF0000"/>
        </w:rPr>
      </w:pPr>
    </w:p>
    <w:p w:rsidR="00BA4FFB" w:rsidRPr="00882269" w:rsidRDefault="00BA4FFB" w:rsidP="00BA4FF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BA4FFB" w:rsidRPr="00882269" w:rsidRDefault="00BA4FFB" w:rsidP="00BA4FFB">
      <w:pPr>
        <w:spacing w:line="260" w:lineRule="atLeast"/>
        <w:rPr>
          <w:rFonts w:ascii="Tahoma" w:hAnsi="Tahoma" w:cs="Tahoma"/>
          <w:b/>
          <w:sz w:val="24"/>
          <w:u w:val="single"/>
          <w:lang w:val="es-ES_tradnl"/>
        </w:rPr>
      </w:pPr>
    </w:p>
    <w:p w:rsidR="00BA4FFB" w:rsidRPr="00882269" w:rsidRDefault="00BA4FFB" w:rsidP="00BA4FFB">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BA4FFB" w:rsidRPr="00882269" w:rsidRDefault="00BA4FFB" w:rsidP="00BA4FFB">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rsidR="00BA4FFB" w:rsidRPr="00882269" w:rsidRDefault="00BA4FFB" w:rsidP="00BA4FFB">
      <w:pPr>
        <w:ind w:firstLine="360"/>
        <w:jc w:val="both"/>
        <w:rPr>
          <w:rFonts w:ascii="Tahoma" w:hAnsi="Tahoma" w:cs="Tahoma"/>
          <w:b/>
          <w:lang w:val="es-ES_tradnl"/>
        </w:rPr>
      </w:pPr>
    </w:p>
    <w:p w:rsidR="00BA4FFB" w:rsidRPr="00882269" w:rsidRDefault="00BA4FFB" w:rsidP="00BA4FFB">
      <w:pPr>
        <w:ind w:firstLine="426"/>
        <w:jc w:val="both"/>
        <w:rPr>
          <w:rFonts w:ascii="Tahoma" w:hAnsi="Tahoma" w:cs="Tahoma"/>
          <w:b/>
          <w:lang w:val="es-ES_tradnl"/>
        </w:rPr>
      </w:pPr>
      <w:r w:rsidRPr="00882269">
        <w:rPr>
          <w:rFonts w:ascii="Tahoma" w:hAnsi="Tahoma" w:cs="Tahoma"/>
          <w:b/>
          <w:lang w:val="es-ES_tradnl"/>
        </w:rPr>
        <w:t>Experiencia de la Entidad Ejecutora.</w:t>
      </w:r>
    </w:p>
    <w:p w:rsidR="00BA4FFB" w:rsidRPr="00882269" w:rsidRDefault="00BA4FFB" w:rsidP="00BA4FFB">
      <w:pPr>
        <w:ind w:firstLine="426"/>
        <w:jc w:val="both"/>
        <w:rPr>
          <w:rFonts w:ascii="Tahoma" w:hAnsi="Tahoma" w:cs="Tahoma"/>
          <w:b/>
          <w:lang w:val="es-ES_tradnl"/>
        </w:rPr>
      </w:pPr>
    </w:p>
    <w:p w:rsidR="00BA4FFB" w:rsidRPr="00772A79" w:rsidRDefault="00BA4FFB" w:rsidP="00BA4FFB">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BA4FFB" w:rsidRPr="00772A79" w:rsidRDefault="00BA4FFB" w:rsidP="00BA4FFB">
      <w:pPr>
        <w:spacing w:line="260" w:lineRule="atLeast"/>
        <w:ind w:left="426"/>
        <w:jc w:val="both"/>
        <w:rPr>
          <w:rFonts w:ascii="Tahoma" w:hAnsi="Tahoma" w:cs="Tahoma"/>
          <w:color w:val="FF0000"/>
        </w:rPr>
      </w:pPr>
    </w:p>
    <w:p w:rsidR="00BA4FFB" w:rsidRPr="00772A79" w:rsidRDefault="00BA4FFB" w:rsidP="00BA4FFB">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BA4FFB" w:rsidRPr="00772A79" w:rsidRDefault="00BA4FFB" w:rsidP="00BA4FFB">
      <w:pPr>
        <w:spacing w:line="260" w:lineRule="atLeast"/>
        <w:ind w:left="426"/>
        <w:jc w:val="both"/>
        <w:rPr>
          <w:rFonts w:ascii="Tahoma" w:hAnsi="Tahoma" w:cs="Tahoma"/>
          <w:b/>
          <w:i/>
        </w:rPr>
      </w:pPr>
    </w:p>
    <w:p w:rsidR="00BA4FFB" w:rsidRPr="00772A79" w:rsidRDefault="00BA4FFB" w:rsidP="00BA4FFB">
      <w:pPr>
        <w:spacing w:line="260" w:lineRule="atLeast"/>
        <w:ind w:left="426"/>
        <w:jc w:val="both"/>
        <w:rPr>
          <w:rFonts w:ascii="Tahoma" w:hAnsi="Tahoma" w:cs="Tahoma"/>
          <w:b/>
          <w:i/>
        </w:rPr>
      </w:pPr>
      <w:r w:rsidRPr="00772A79">
        <w:rPr>
          <w:rFonts w:ascii="Tahoma" w:hAnsi="Tahoma" w:cs="Tahoma"/>
          <w:b/>
          <w:i/>
        </w:rPr>
        <w:t>Nota:</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OBRAS SIMILARES: Se tienen las siguientes:</w:t>
      </w:r>
    </w:p>
    <w:p w:rsidR="00BA4FFB" w:rsidRPr="00772A79" w:rsidRDefault="00BA4FFB" w:rsidP="00BA4FFB">
      <w:pPr>
        <w:numPr>
          <w:ilvl w:val="0"/>
          <w:numId w:val="64"/>
        </w:numPr>
        <w:spacing w:line="260" w:lineRule="atLeast"/>
        <w:jc w:val="both"/>
        <w:rPr>
          <w:rFonts w:ascii="Tahoma" w:hAnsi="Tahoma" w:cs="Tahoma"/>
        </w:rPr>
      </w:pPr>
      <w:r w:rsidRPr="00772A79">
        <w:rPr>
          <w:rFonts w:ascii="Tahoma" w:hAnsi="Tahoma" w:cs="Tahoma"/>
        </w:rPr>
        <w:t>POR SU SIMILITUD</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BA4FFB" w:rsidRPr="00772A79" w:rsidRDefault="00BA4FFB" w:rsidP="00BA4FFB">
      <w:pPr>
        <w:spacing w:line="260" w:lineRule="atLeast"/>
        <w:ind w:left="426"/>
        <w:jc w:val="both"/>
        <w:rPr>
          <w:rFonts w:ascii="Tahoma" w:hAnsi="Tahoma" w:cs="Tahoma"/>
        </w:rPr>
      </w:pPr>
    </w:p>
    <w:p w:rsidR="00BA4FFB" w:rsidRPr="00772A79" w:rsidRDefault="00BA4FFB" w:rsidP="00BA4FF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BA4FFB" w:rsidRPr="00772A79" w:rsidRDefault="00BA4FFB" w:rsidP="00BA4FFB">
      <w:pPr>
        <w:spacing w:line="260" w:lineRule="atLeast"/>
        <w:ind w:left="426"/>
        <w:jc w:val="both"/>
        <w:rPr>
          <w:rFonts w:ascii="Tahoma" w:hAnsi="Tahoma" w:cs="Tahoma"/>
        </w:rPr>
      </w:pPr>
      <w:r w:rsidRPr="00772A79">
        <w:rPr>
          <w:rFonts w:ascii="Tahoma" w:hAnsi="Tahoma" w:cs="Tahoma"/>
        </w:rPr>
        <w:t>Obras Viales: Accesos, Puentes, Viaductos.</w:t>
      </w:r>
    </w:p>
    <w:p w:rsidR="00BA4FFB" w:rsidRPr="00772A79" w:rsidRDefault="00BA4FFB" w:rsidP="00BA4FFB">
      <w:pPr>
        <w:spacing w:line="260" w:lineRule="atLeast"/>
        <w:ind w:left="426"/>
        <w:jc w:val="both"/>
        <w:rPr>
          <w:rFonts w:ascii="Tahoma" w:hAnsi="Tahoma" w:cs="Tahoma"/>
        </w:rPr>
      </w:pPr>
    </w:p>
    <w:p w:rsidR="00BA4FFB" w:rsidRPr="00772A79" w:rsidRDefault="00BA4FFB" w:rsidP="00BA4FFB">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BA4FFB" w:rsidRPr="00772A79" w:rsidRDefault="00BA4FFB" w:rsidP="00BA4FFB">
      <w:pPr>
        <w:spacing w:line="260" w:lineRule="atLeast"/>
        <w:jc w:val="both"/>
        <w:rPr>
          <w:rFonts w:ascii="Tahoma" w:hAnsi="Tahoma" w:cs="Tahoma"/>
        </w:rPr>
      </w:pPr>
    </w:p>
    <w:bookmarkEnd w:id="129"/>
    <w:p w:rsidR="00BA4FFB" w:rsidRPr="00772A79" w:rsidRDefault="00BA4FFB" w:rsidP="00BA4FF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BA4FFB" w:rsidRPr="00772A79" w:rsidRDefault="00BA4FFB" w:rsidP="00BA4FFB">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rsidR="00BA4FFB" w:rsidRPr="00772A7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rsidR="00BA4FFB" w:rsidRPr="00772A79" w:rsidRDefault="00BA4FFB" w:rsidP="00BA4FF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BA4FFB" w:rsidRPr="00772A79" w:rsidRDefault="00BA4FFB" w:rsidP="00BA4FFB">
      <w:pPr>
        <w:spacing w:line="260" w:lineRule="atLeast"/>
        <w:jc w:val="both"/>
        <w:rPr>
          <w:rFonts w:ascii="Tahoma" w:hAnsi="Tahoma" w:cs="Tahoma"/>
        </w:rPr>
      </w:pPr>
      <w:bookmarkStart w:id="133" w:name="_Hlk144979420"/>
    </w:p>
    <w:p w:rsidR="00BA4FFB" w:rsidRPr="00882269" w:rsidRDefault="00BA4FFB" w:rsidP="00BA4FFB">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A4FFB" w:rsidRPr="00882269" w:rsidTr="00BA4FFB">
        <w:trPr>
          <w:trHeight w:val="267"/>
        </w:trPr>
        <w:tc>
          <w:tcPr>
            <w:tcW w:w="1029"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vAlign w:val="center"/>
          </w:tcPr>
          <w:p w:rsidR="00BA4FFB" w:rsidRPr="00882269" w:rsidRDefault="00BA4FFB" w:rsidP="00BA4FF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cPr>
          <w:p w:rsidR="00BA4FFB" w:rsidRPr="00882269" w:rsidRDefault="00BA4FFB" w:rsidP="00BA4FFB">
            <w:pPr>
              <w:jc w:val="center"/>
              <w:rPr>
                <w:rFonts w:ascii="Tahoma" w:hAnsi="Tahoma" w:cs="Tahoma"/>
                <w:b/>
              </w:rPr>
            </w:pPr>
          </w:p>
          <w:p w:rsidR="00BA4FFB" w:rsidRPr="00882269" w:rsidRDefault="00BA4FFB" w:rsidP="00BA4FFB">
            <w:pPr>
              <w:jc w:val="center"/>
              <w:rPr>
                <w:rFonts w:ascii="Tahoma" w:hAnsi="Tahoma" w:cs="Tahoma"/>
                <w:b/>
              </w:rPr>
            </w:pPr>
          </w:p>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Tiempo de participación en este Proyecto</w:t>
            </w:r>
          </w:p>
          <w:p w:rsidR="00BA4FFB" w:rsidRPr="00882269" w:rsidRDefault="00BA4FFB" w:rsidP="00BA4FF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A4FFB" w:rsidRPr="00882269" w:rsidTr="00BA4FFB">
        <w:trPr>
          <w:trHeight w:val="854"/>
        </w:trPr>
        <w:tc>
          <w:tcPr>
            <w:tcW w:w="1029" w:type="pct"/>
            <w:vMerge/>
            <w:shd w:val="clear" w:color="auto" w:fill="DBE5F1"/>
            <w:vAlign w:val="center"/>
          </w:tcPr>
          <w:p w:rsidR="00BA4FFB" w:rsidRPr="00882269" w:rsidRDefault="00BA4FFB" w:rsidP="00BA4FFB">
            <w:pPr>
              <w:jc w:val="both"/>
              <w:rPr>
                <w:rFonts w:ascii="Tahoma" w:hAnsi="Tahoma" w:cs="Tahoma"/>
                <w:sz w:val="18"/>
                <w:szCs w:val="18"/>
              </w:rPr>
            </w:pPr>
          </w:p>
        </w:tc>
        <w:tc>
          <w:tcPr>
            <w:tcW w:w="806" w:type="pct"/>
            <w:vMerge/>
            <w:shd w:val="clear" w:color="auto" w:fill="DBE5F1"/>
            <w:vAlign w:val="center"/>
          </w:tcPr>
          <w:p w:rsidR="00BA4FFB" w:rsidRPr="00882269" w:rsidRDefault="00BA4FFB" w:rsidP="00BA4FFB">
            <w:pPr>
              <w:jc w:val="both"/>
              <w:rPr>
                <w:rFonts w:ascii="Tahoma" w:hAnsi="Tahoma" w:cs="Tahoma"/>
                <w:sz w:val="18"/>
                <w:szCs w:val="18"/>
              </w:rPr>
            </w:pPr>
          </w:p>
        </w:tc>
        <w:tc>
          <w:tcPr>
            <w:tcW w:w="367" w:type="pct"/>
            <w:vMerge/>
            <w:shd w:val="clear" w:color="auto" w:fill="DBE5F1"/>
            <w:vAlign w:val="center"/>
          </w:tcPr>
          <w:p w:rsidR="00BA4FFB" w:rsidRPr="00882269" w:rsidRDefault="00BA4FFB" w:rsidP="00BA4FFB">
            <w:pPr>
              <w:jc w:val="both"/>
              <w:rPr>
                <w:rFonts w:ascii="Tahoma" w:hAnsi="Tahoma" w:cs="Tahoma"/>
                <w:b/>
                <w:sz w:val="18"/>
                <w:szCs w:val="18"/>
              </w:rPr>
            </w:pPr>
          </w:p>
        </w:tc>
        <w:tc>
          <w:tcPr>
            <w:tcW w:w="1177" w:type="pct"/>
            <w:vMerge/>
            <w:shd w:val="clear" w:color="auto" w:fill="DBE5F1"/>
            <w:vAlign w:val="center"/>
          </w:tcPr>
          <w:p w:rsidR="00BA4FFB" w:rsidRPr="00882269" w:rsidRDefault="00BA4FFB" w:rsidP="00BA4FFB">
            <w:pPr>
              <w:jc w:val="center"/>
              <w:rPr>
                <w:rFonts w:ascii="Tahoma" w:hAnsi="Tahoma" w:cs="Tahoma"/>
                <w:b/>
                <w:sz w:val="18"/>
                <w:szCs w:val="18"/>
              </w:rPr>
            </w:pPr>
          </w:p>
        </w:tc>
        <w:tc>
          <w:tcPr>
            <w:tcW w:w="588" w:type="pct"/>
            <w:shd w:val="clear" w:color="auto" w:fill="D9E2F3"/>
          </w:tcPr>
          <w:p w:rsidR="00BA4FFB" w:rsidRPr="00882269" w:rsidRDefault="00BA4FFB" w:rsidP="00BA4FFB">
            <w:pPr>
              <w:jc w:val="center"/>
              <w:rPr>
                <w:rFonts w:ascii="Tahoma" w:hAnsi="Tahoma" w:cs="Tahoma"/>
                <w:b/>
                <w:sz w:val="18"/>
                <w:szCs w:val="18"/>
              </w:rPr>
            </w:pPr>
          </w:p>
          <w:p w:rsidR="00BA4FFB" w:rsidRPr="00882269" w:rsidRDefault="00BA4FFB" w:rsidP="00BA4FFB">
            <w:pPr>
              <w:jc w:val="center"/>
              <w:rPr>
                <w:rFonts w:ascii="Tahoma" w:hAnsi="Tahoma" w:cs="Tahoma"/>
                <w:b/>
                <w:sz w:val="18"/>
                <w:szCs w:val="18"/>
              </w:rPr>
            </w:pPr>
          </w:p>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 xml:space="preserve">Experiencia </w:t>
            </w:r>
          </w:p>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BA4FFB" w:rsidRPr="00882269" w:rsidRDefault="00BA4FFB" w:rsidP="00BA4FFB">
            <w:pPr>
              <w:jc w:val="center"/>
              <w:rPr>
                <w:rFonts w:ascii="Tahoma" w:hAnsi="Tahoma" w:cs="Tahoma"/>
                <w:b/>
                <w:sz w:val="18"/>
                <w:szCs w:val="18"/>
              </w:rPr>
            </w:pPr>
          </w:p>
        </w:tc>
      </w:tr>
      <w:tr w:rsidR="00BA4FFB" w:rsidRPr="00882269" w:rsidTr="00BA4FFB">
        <w:trPr>
          <w:trHeight w:val="1633"/>
        </w:trPr>
        <w:tc>
          <w:tcPr>
            <w:tcW w:w="1029" w:type="pct"/>
            <w:shd w:val="clear" w:color="auto" w:fill="auto"/>
            <w:vAlign w:val="center"/>
          </w:tcPr>
          <w:p w:rsidR="00BA4FFB" w:rsidRPr="00882269" w:rsidRDefault="00BA4FFB" w:rsidP="00BA4FFB">
            <w:pPr>
              <w:jc w:val="both"/>
              <w:rPr>
                <w:rFonts w:ascii="Tahoma" w:hAnsi="Tahoma" w:cs="Tahoma"/>
                <w:sz w:val="18"/>
                <w:szCs w:val="18"/>
              </w:rPr>
            </w:pPr>
          </w:p>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BA4FFB" w:rsidRPr="00882269" w:rsidRDefault="00BA4FFB" w:rsidP="00BA4FF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BA4FFB" w:rsidRPr="00882269" w:rsidRDefault="00BA4FFB" w:rsidP="00BA4F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BA4FFB" w:rsidRPr="00882269" w:rsidRDefault="00BA4FFB" w:rsidP="00BA4FFB">
            <w:pPr>
              <w:spacing w:line="300" w:lineRule="auto"/>
              <w:rPr>
                <w:rFonts w:ascii="Tahoma" w:hAnsi="Tahoma" w:cs="Tahoma"/>
                <w:sz w:val="18"/>
                <w:szCs w:val="18"/>
              </w:rPr>
            </w:pPr>
            <w:r w:rsidRPr="00882269">
              <w:rPr>
                <w:rFonts w:ascii="Tahoma" w:hAnsi="Tahoma" w:cs="Tahoma"/>
                <w:sz w:val="18"/>
                <w:szCs w:val="18"/>
              </w:rPr>
              <w:t>Supervisión, Fiscalización,</w:t>
            </w:r>
          </w:p>
          <w:p w:rsidR="00BA4FFB" w:rsidRPr="00882269" w:rsidRDefault="00BA4FFB" w:rsidP="00BA4FF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BA4FFB" w:rsidRPr="00882269" w:rsidRDefault="00BA4FFB" w:rsidP="00BA4FFB">
            <w:pPr>
              <w:jc w:val="both"/>
              <w:rPr>
                <w:rFonts w:ascii="Tahoma" w:hAnsi="Tahoma" w:cs="Tahoma"/>
                <w:b/>
                <w:sz w:val="18"/>
                <w:szCs w:val="18"/>
              </w:rPr>
            </w:pPr>
          </w:p>
          <w:p w:rsidR="00BA4FFB" w:rsidRPr="00882269" w:rsidRDefault="00BA4FFB" w:rsidP="00BA4FFB">
            <w:pPr>
              <w:jc w:val="both"/>
              <w:rPr>
                <w:rFonts w:ascii="Tahoma" w:hAnsi="Tahoma" w:cs="Tahoma"/>
                <w:b/>
                <w:sz w:val="18"/>
                <w:szCs w:val="18"/>
              </w:rPr>
            </w:pPr>
          </w:p>
          <w:p w:rsidR="00BA4FFB" w:rsidRPr="00882269" w:rsidRDefault="00BA4FFB" w:rsidP="00BA4FFB">
            <w:pPr>
              <w:jc w:val="both"/>
              <w:rPr>
                <w:rFonts w:ascii="Tahoma" w:hAnsi="Tahoma" w:cs="Tahoma"/>
                <w:b/>
                <w:sz w:val="18"/>
                <w:szCs w:val="18"/>
              </w:rPr>
            </w:pPr>
          </w:p>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BA4FFB" w:rsidRPr="00882269" w:rsidRDefault="00BA4FFB" w:rsidP="00BA4FFB">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BA4FFB" w:rsidRPr="00882269" w:rsidRDefault="00BA4FFB" w:rsidP="00BA4FFB">
            <w:pPr>
              <w:jc w:val="both"/>
              <w:rPr>
                <w:rFonts w:ascii="Tahoma" w:hAnsi="Tahoma" w:cs="Tahoma"/>
                <w:b/>
                <w:sz w:val="18"/>
                <w:szCs w:val="18"/>
              </w:rPr>
            </w:pPr>
          </w:p>
        </w:tc>
        <w:tc>
          <w:tcPr>
            <w:tcW w:w="496"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A4FFB" w:rsidRPr="00882269" w:rsidTr="00BA4FFB">
        <w:trPr>
          <w:trHeight w:val="2016"/>
        </w:trPr>
        <w:tc>
          <w:tcPr>
            <w:tcW w:w="1029"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BA4FFB" w:rsidRPr="00882269" w:rsidRDefault="00BA4FFB" w:rsidP="00BA4FFB">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BA4FFB" w:rsidRPr="00882269" w:rsidRDefault="00BA4FFB" w:rsidP="00BA4FFB">
            <w:pPr>
              <w:jc w:val="center"/>
              <w:rPr>
                <w:rFonts w:ascii="Tahoma" w:hAnsi="Tahoma" w:cs="Tahoma"/>
                <w:b/>
                <w:color w:val="0000FF"/>
                <w:sz w:val="18"/>
                <w:szCs w:val="18"/>
              </w:rPr>
            </w:pPr>
          </w:p>
        </w:tc>
        <w:tc>
          <w:tcPr>
            <w:tcW w:w="367" w:type="pct"/>
            <w:shd w:val="clear" w:color="auto" w:fill="auto"/>
            <w:vAlign w:val="center"/>
          </w:tcPr>
          <w:p w:rsidR="00BA4FFB" w:rsidRPr="00882269" w:rsidRDefault="00BA4FFB" w:rsidP="00BA4F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BA4FFB" w:rsidRPr="00882269" w:rsidRDefault="00BA4FFB" w:rsidP="00BA4F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BA4FFB" w:rsidRPr="00882269" w:rsidRDefault="00BA4FFB" w:rsidP="00BA4FFB">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A4FFB" w:rsidRPr="00882269" w:rsidTr="00BA4FFB">
        <w:trPr>
          <w:trHeight w:val="511"/>
        </w:trPr>
        <w:tc>
          <w:tcPr>
            <w:tcW w:w="1029"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BA4FFB" w:rsidRPr="00882269" w:rsidRDefault="00BA4FFB" w:rsidP="00BA4FFB">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BA4FFB" w:rsidRPr="00882269" w:rsidRDefault="00BA4FFB" w:rsidP="00BA4FFB">
            <w:pPr>
              <w:jc w:val="center"/>
              <w:rPr>
                <w:rFonts w:ascii="Tahoma" w:hAnsi="Tahoma" w:cs="Tahoma"/>
                <w:b/>
                <w:color w:val="0000FF"/>
                <w:sz w:val="18"/>
                <w:szCs w:val="18"/>
              </w:rPr>
            </w:pPr>
          </w:p>
        </w:tc>
        <w:tc>
          <w:tcPr>
            <w:tcW w:w="367" w:type="pct"/>
            <w:vAlign w:val="center"/>
          </w:tcPr>
          <w:p w:rsidR="00BA4FFB" w:rsidRPr="00882269" w:rsidRDefault="00BA4FFB" w:rsidP="00BA4F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BA4FFB" w:rsidRPr="00882269" w:rsidRDefault="00BA4FFB" w:rsidP="00BA4F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BA4FFB" w:rsidRPr="00882269" w:rsidRDefault="00BA4FFB" w:rsidP="00BA4FF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BA4FFB" w:rsidRDefault="00BA4FFB" w:rsidP="00BA4FFB">
      <w:pPr>
        <w:jc w:val="both"/>
        <w:rPr>
          <w:rFonts w:ascii="Tahoma" w:hAnsi="Tahoma" w:cs="Tahoma"/>
          <w:b/>
        </w:rPr>
      </w:pPr>
    </w:p>
    <w:p w:rsidR="00BA4FFB" w:rsidRPr="00772A79" w:rsidRDefault="00BA4FFB" w:rsidP="00BA4FFB">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rsidR="00BA4FFB" w:rsidRPr="00772A79" w:rsidRDefault="00BA4FFB" w:rsidP="00BA4FFB">
      <w:pPr>
        <w:jc w:val="both"/>
        <w:rPr>
          <w:rFonts w:ascii="Tahoma" w:hAnsi="Tahoma" w:cs="Tahoma"/>
          <w:i/>
          <w:iCs/>
          <w:sz w:val="18"/>
          <w:szCs w:val="18"/>
        </w:rPr>
      </w:pPr>
    </w:p>
    <w:p w:rsidR="00BA4FFB" w:rsidRPr="00772A79" w:rsidRDefault="00BA4FFB" w:rsidP="00BA4FF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BA4FFB" w:rsidRPr="00772A79" w:rsidRDefault="00BA4FFB" w:rsidP="00BA4FFB">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BA4FFB" w:rsidRPr="00772A79" w:rsidRDefault="00BA4FFB" w:rsidP="00BA4FFB">
      <w:pPr>
        <w:jc w:val="both"/>
        <w:rPr>
          <w:rFonts w:ascii="Tahoma" w:hAnsi="Tahoma" w:cs="Tahoma"/>
          <w:b/>
        </w:rPr>
      </w:pPr>
    </w:p>
    <w:p w:rsidR="00BA4FFB" w:rsidRPr="00882269" w:rsidRDefault="00BA4FFB" w:rsidP="00BA4FFB">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A4FFB" w:rsidRPr="00882269" w:rsidTr="00BA4FFB">
        <w:trPr>
          <w:trHeight w:val="261"/>
        </w:trPr>
        <w:tc>
          <w:tcPr>
            <w:tcW w:w="1018"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vAlign w:val="center"/>
          </w:tcPr>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t>Tiempo de participación en este Proyecto</w:t>
            </w:r>
          </w:p>
          <w:p w:rsidR="00BA4FFB" w:rsidRPr="00882269" w:rsidRDefault="00BA4FFB" w:rsidP="00BA4FFB">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BA4FFB" w:rsidRPr="00882269" w:rsidTr="00BA4FFB">
        <w:trPr>
          <w:trHeight w:val="836"/>
        </w:trPr>
        <w:tc>
          <w:tcPr>
            <w:tcW w:w="1018" w:type="pct"/>
            <w:vMerge/>
            <w:shd w:val="clear" w:color="auto" w:fill="DBE5F1"/>
            <w:vAlign w:val="center"/>
          </w:tcPr>
          <w:p w:rsidR="00BA4FFB" w:rsidRPr="00882269" w:rsidRDefault="00BA4FFB" w:rsidP="00BA4FFB">
            <w:pPr>
              <w:jc w:val="both"/>
              <w:rPr>
                <w:rFonts w:ascii="Tahoma" w:hAnsi="Tahoma" w:cs="Tahoma"/>
                <w:sz w:val="18"/>
                <w:szCs w:val="18"/>
              </w:rPr>
            </w:pPr>
          </w:p>
        </w:tc>
        <w:tc>
          <w:tcPr>
            <w:tcW w:w="1178" w:type="pct"/>
            <w:vMerge/>
            <w:shd w:val="clear" w:color="auto" w:fill="DBE5F1"/>
            <w:vAlign w:val="center"/>
          </w:tcPr>
          <w:p w:rsidR="00BA4FFB" w:rsidRPr="00882269" w:rsidRDefault="00BA4FFB" w:rsidP="00BA4FFB">
            <w:pPr>
              <w:jc w:val="both"/>
              <w:rPr>
                <w:rFonts w:ascii="Tahoma" w:hAnsi="Tahoma" w:cs="Tahoma"/>
                <w:sz w:val="18"/>
                <w:szCs w:val="18"/>
              </w:rPr>
            </w:pPr>
          </w:p>
        </w:tc>
        <w:tc>
          <w:tcPr>
            <w:tcW w:w="368" w:type="pct"/>
            <w:vMerge/>
            <w:shd w:val="clear" w:color="auto" w:fill="DBE5F1"/>
            <w:vAlign w:val="center"/>
          </w:tcPr>
          <w:p w:rsidR="00BA4FFB" w:rsidRPr="00882269" w:rsidRDefault="00BA4FFB" w:rsidP="00BA4FFB">
            <w:pPr>
              <w:jc w:val="center"/>
              <w:rPr>
                <w:rFonts w:ascii="Tahoma" w:hAnsi="Tahoma" w:cs="Tahoma"/>
                <w:b/>
                <w:sz w:val="18"/>
                <w:szCs w:val="18"/>
              </w:rPr>
            </w:pPr>
          </w:p>
        </w:tc>
        <w:tc>
          <w:tcPr>
            <w:tcW w:w="1777" w:type="pct"/>
            <w:vMerge/>
            <w:shd w:val="clear" w:color="auto" w:fill="DBE5F1"/>
            <w:vAlign w:val="center"/>
          </w:tcPr>
          <w:p w:rsidR="00BA4FFB" w:rsidRPr="00882269" w:rsidRDefault="00BA4FFB" w:rsidP="00BA4FFB">
            <w:pPr>
              <w:jc w:val="center"/>
              <w:rPr>
                <w:rFonts w:ascii="Tahoma" w:hAnsi="Tahoma" w:cs="Tahoma"/>
                <w:b/>
                <w:sz w:val="18"/>
                <w:szCs w:val="18"/>
              </w:rPr>
            </w:pPr>
          </w:p>
        </w:tc>
        <w:tc>
          <w:tcPr>
            <w:tcW w:w="659" w:type="pct"/>
            <w:vMerge/>
            <w:shd w:val="clear" w:color="auto" w:fill="DBE5F1"/>
            <w:vAlign w:val="center"/>
          </w:tcPr>
          <w:p w:rsidR="00BA4FFB" w:rsidRPr="00882269" w:rsidRDefault="00BA4FFB" w:rsidP="00BA4FFB">
            <w:pPr>
              <w:jc w:val="center"/>
              <w:rPr>
                <w:rFonts w:ascii="Tahoma" w:hAnsi="Tahoma" w:cs="Tahoma"/>
                <w:b/>
                <w:sz w:val="18"/>
                <w:szCs w:val="18"/>
              </w:rPr>
            </w:pPr>
          </w:p>
        </w:tc>
      </w:tr>
      <w:tr w:rsidR="00BA4FFB" w:rsidRPr="00882269" w:rsidTr="00BA4FFB">
        <w:trPr>
          <w:trHeight w:val="507"/>
        </w:trPr>
        <w:tc>
          <w:tcPr>
            <w:tcW w:w="5000" w:type="pct"/>
            <w:gridSpan w:val="5"/>
            <w:shd w:val="clear" w:color="auto" w:fill="DBE5F1"/>
            <w:vAlign w:val="center"/>
          </w:tcPr>
          <w:p w:rsidR="00BA4FFB" w:rsidRPr="00882269" w:rsidRDefault="00BA4FFB" w:rsidP="00BA4FFB">
            <w:pPr>
              <w:jc w:val="center"/>
              <w:rPr>
                <w:rFonts w:ascii="Tahoma" w:hAnsi="Tahoma" w:cs="Tahoma"/>
                <w:b/>
                <w:sz w:val="18"/>
                <w:szCs w:val="18"/>
              </w:rPr>
            </w:pPr>
            <w:r w:rsidRPr="00882269">
              <w:rPr>
                <w:rFonts w:ascii="Tahoma" w:hAnsi="Tahoma" w:cs="Tahoma"/>
                <w:b/>
                <w:color w:val="FF0000"/>
                <w:highlight w:val="yellow"/>
              </w:rPr>
              <w:t xml:space="preserve">PERSONAL DEFINIDO EN LA ETAPA DE DISEÑO </w:t>
            </w:r>
            <w:r w:rsidRPr="00882269">
              <w:rPr>
                <w:rFonts w:ascii="Tahoma" w:hAnsi="Tahoma" w:cs="Tahoma"/>
                <w:b/>
                <w:i/>
                <w:color w:val="FF0000"/>
                <w:highlight w:val="yellow"/>
              </w:rPr>
              <w:t>(el texto deberá ser suprimido).</w:t>
            </w:r>
          </w:p>
        </w:tc>
      </w:tr>
      <w:tr w:rsidR="00BA4FFB" w:rsidRPr="00882269" w:rsidTr="00BA4FFB">
        <w:trPr>
          <w:trHeight w:val="874"/>
        </w:trPr>
        <w:tc>
          <w:tcPr>
            <w:tcW w:w="1018"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BA4FFB" w:rsidRPr="00882269" w:rsidRDefault="00BA4FFB" w:rsidP="00BA4FF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BA4FFB" w:rsidRPr="00882269" w:rsidRDefault="00BA4FFB" w:rsidP="00BA4FFB">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BA4FFB" w:rsidRPr="00882269" w:rsidRDefault="00BA4FFB" w:rsidP="00BA4FF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meses</w:t>
            </w:r>
          </w:p>
        </w:tc>
      </w:tr>
      <w:tr w:rsidR="00BA4FFB" w:rsidRPr="00882269" w:rsidTr="00BA4FFB">
        <w:trPr>
          <w:trHeight w:val="785"/>
        </w:trPr>
        <w:tc>
          <w:tcPr>
            <w:tcW w:w="1018" w:type="pct"/>
            <w:shd w:val="clear" w:color="auto" w:fill="auto"/>
          </w:tcPr>
          <w:p w:rsidR="00BA4FFB" w:rsidRPr="00882269" w:rsidRDefault="00BA4FFB" w:rsidP="00BA4FFB">
            <w:pPr>
              <w:rPr>
                <w:rFonts w:ascii="Tahoma" w:hAnsi="Tahoma" w:cs="Tahoma"/>
                <w:sz w:val="18"/>
                <w:szCs w:val="18"/>
              </w:rPr>
            </w:pPr>
          </w:p>
          <w:p w:rsidR="00BA4FFB" w:rsidRPr="00882269" w:rsidRDefault="00BA4FFB" w:rsidP="00BA4FF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BA4FFB" w:rsidRPr="00882269" w:rsidRDefault="00BA4FFB" w:rsidP="00BA4FF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BA4FFB" w:rsidRPr="00882269" w:rsidRDefault="00BA4FFB" w:rsidP="00BA4FF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BA4FFB" w:rsidRPr="00882269" w:rsidRDefault="00BA4FFB" w:rsidP="00BA4FF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A4FFB" w:rsidRPr="00882269" w:rsidTr="00BA4FFB">
        <w:trPr>
          <w:trHeight w:val="959"/>
        </w:trPr>
        <w:tc>
          <w:tcPr>
            <w:tcW w:w="1018" w:type="pct"/>
            <w:shd w:val="clear" w:color="auto" w:fill="auto"/>
          </w:tcPr>
          <w:p w:rsidR="00BA4FFB" w:rsidRPr="00882269" w:rsidRDefault="00BA4FFB" w:rsidP="00BA4FFB">
            <w:pPr>
              <w:rPr>
                <w:rFonts w:ascii="Tahoma" w:hAnsi="Tahoma" w:cs="Tahoma"/>
                <w:sz w:val="18"/>
                <w:szCs w:val="18"/>
              </w:rPr>
            </w:pPr>
            <w:r w:rsidRPr="00882269">
              <w:rPr>
                <w:rFonts w:ascii="Tahoma" w:hAnsi="Tahoma" w:cs="Tahoma"/>
                <w:sz w:val="18"/>
                <w:szCs w:val="18"/>
              </w:rPr>
              <w:t>Formación no excluyente</w:t>
            </w:r>
          </w:p>
          <w:p w:rsidR="00BA4FFB" w:rsidRPr="00882269" w:rsidRDefault="00BA4FFB" w:rsidP="00BA4FF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A4FFB" w:rsidRPr="00882269" w:rsidRDefault="00BA4FFB" w:rsidP="00BA4FF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BA4FFB" w:rsidRPr="00882269" w:rsidRDefault="00BA4FFB" w:rsidP="00BA4F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A4FFB" w:rsidRPr="00882269" w:rsidTr="00BA4FFB">
        <w:trPr>
          <w:trHeight w:val="1098"/>
        </w:trPr>
        <w:tc>
          <w:tcPr>
            <w:tcW w:w="1018" w:type="pct"/>
            <w:shd w:val="clear" w:color="auto" w:fill="auto"/>
          </w:tcPr>
          <w:p w:rsidR="00BA4FFB" w:rsidRPr="00882269" w:rsidRDefault="00BA4FFB" w:rsidP="00BA4FFB">
            <w:pPr>
              <w:rPr>
                <w:rFonts w:ascii="Tahoma" w:hAnsi="Tahoma" w:cs="Tahoma"/>
                <w:sz w:val="18"/>
                <w:szCs w:val="18"/>
              </w:rPr>
            </w:pPr>
            <w:r w:rsidRPr="00882269">
              <w:rPr>
                <w:rFonts w:ascii="Tahoma" w:hAnsi="Tahoma" w:cs="Tahoma"/>
                <w:sz w:val="18"/>
                <w:szCs w:val="18"/>
              </w:rPr>
              <w:t>Formación no excluyente</w:t>
            </w:r>
          </w:p>
          <w:p w:rsidR="00BA4FFB" w:rsidRPr="00882269" w:rsidRDefault="00BA4FFB" w:rsidP="00BA4FF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A4FFB" w:rsidRPr="00882269" w:rsidRDefault="00BA4FFB" w:rsidP="00BA4FF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BA4FFB" w:rsidRPr="00882269" w:rsidRDefault="00BA4FFB" w:rsidP="00BA4FF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meses</w:t>
            </w:r>
          </w:p>
        </w:tc>
      </w:tr>
      <w:tr w:rsidR="00BA4FFB" w:rsidRPr="00882269" w:rsidTr="00BA4FFB">
        <w:trPr>
          <w:trHeight w:val="1102"/>
        </w:trPr>
        <w:tc>
          <w:tcPr>
            <w:tcW w:w="1018" w:type="pct"/>
            <w:shd w:val="clear" w:color="auto" w:fill="auto"/>
          </w:tcPr>
          <w:p w:rsidR="00BA4FFB" w:rsidRPr="00882269" w:rsidRDefault="00BA4FFB" w:rsidP="00BA4FF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BA4FFB" w:rsidRPr="00882269" w:rsidRDefault="00BA4FFB" w:rsidP="00BA4FF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BA4FFB" w:rsidRPr="00882269" w:rsidRDefault="00BA4FFB" w:rsidP="00BA4FF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rsidR="00BA4FFB" w:rsidRPr="00882269" w:rsidRDefault="00BA4FFB" w:rsidP="00BA4FF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meses</w:t>
            </w:r>
          </w:p>
        </w:tc>
      </w:tr>
      <w:tr w:rsidR="00BA4FFB" w:rsidRPr="00882269" w:rsidTr="00BA4FFB">
        <w:trPr>
          <w:trHeight w:val="410"/>
        </w:trPr>
        <w:tc>
          <w:tcPr>
            <w:tcW w:w="1018" w:type="pct"/>
            <w:shd w:val="clear" w:color="auto" w:fill="auto"/>
            <w:vAlign w:val="center"/>
          </w:tcPr>
          <w:p w:rsidR="00BA4FFB" w:rsidRPr="00882269" w:rsidRDefault="00BA4FFB" w:rsidP="00BA4FFB">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BA4FFB" w:rsidRPr="00882269" w:rsidRDefault="00BA4FFB" w:rsidP="00BA4FFB">
            <w:pPr>
              <w:jc w:val="both"/>
              <w:rPr>
                <w:rFonts w:ascii="Tahoma" w:hAnsi="Tahoma" w:cs="Tahoma"/>
                <w:b/>
                <w:color w:val="0000FF"/>
                <w:lang w:val="es-ES_tradnl"/>
              </w:rPr>
            </w:pPr>
          </w:p>
        </w:tc>
        <w:tc>
          <w:tcPr>
            <w:tcW w:w="368" w:type="pct"/>
            <w:shd w:val="clear" w:color="auto" w:fill="auto"/>
            <w:vAlign w:val="center"/>
          </w:tcPr>
          <w:p w:rsidR="00BA4FFB" w:rsidRPr="00882269" w:rsidRDefault="00BA4FFB" w:rsidP="00BA4FFB">
            <w:pPr>
              <w:jc w:val="both"/>
              <w:rPr>
                <w:rFonts w:ascii="Tahoma" w:hAnsi="Tahoma" w:cs="Tahoma"/>
                <w:b/>
                <w:color w:val="0000FF"/>
                <w:lang w:val="es-ES_tradnl"/>
              </w:rPr>
            </w:pPr>
          </w:p>
        </w:tc>
        <w:tc>
          <w:tcPr>
            <w:tcW w:w="1777" w:type="pct"/>
            <w:shd w:val="clear" w:color="auto" w:fill="auto"/>
            <w:vAlign w:val="center"/>
          </w:tcPr>
          <w:p w:rsidR="00BA4FFB" w:rsidRPr="00882269" w:rsidRDefault="00BA4FFB" w:rsidP="00BA4FFB">
            <w:pPr>
              <w:jc w:val="both"/>
              <w:rPr>
                <w:rFonts w:ascii="Tahoma" w:hAnsi="Tahoma" w:cs="Tahoma"/>
              </w:rPr>
            </w:pPr>
          </w:p>
        </w:tc>
        <w:tc>
          <w:tcPr>
            <w:tcW w:w="651" w:type="pct"/>
            <w:vAlign w:val="center"/>
          </w:tcPr>
          <w:p w:rsidR="00BA4FFB" w:rsidRPr="00882269" w:rsidRDefault="00BA4FFB" w:rsidP="00BA4FFB">
            <w:pPr>
              <w:jc w:val="right"/>
              <w:rPr>
                <w:rFonts w:ascii="Tahoma" w:hAnsi="Tahoma" w:cs="Tahoma"/>
                <w:color w:val="FF0000"/>
              </w:rPr>
            </w:pPr>
          </w:p>
        </w:tc>
      </w:tr>
      <w:bookmarkEnd w:id="133"/>
    </w:tbl>
    <w:p w:rsidR="00BA4FFB" w:rsidRPr="00882269" w:rsidRDefault="00BA4FFB" w:rsidP="00BA4FFB">
      <w:pPr>
        <w:spacing w:line="260" w:lineRule="atLeast"/>
        <w:ind w:left="709"/>
        <w:jc w:val="both"/>
        <w:rPr>
          <w:rFonts w:ascii="Tahoma" w:hAnsi="Tahoma" w:cs="Tahoma"/>
          <w:b/>
          <w:i/>
        </w:rPr>
      </w:pPr>
    </w:p>
    <w:p w:rsidR="00BA4FFB" w:rsidRPr="00882269" w:rsidRDefault="00BA4FFB" w:rsidP="00BA4FFB">
      <w:pPr>
        <w:spacing w:line="260" w:lineRule="atLeast"/>
        <w:jc w:val="both"/>
        <w:rPr>
          <w:rFonts w:ascii="Tahoma" w:hAnsi="Tahoma" w:cs="Tahoma"/>
          <w:b/>
          <w:i/>
        </w:rPr>
      </w:pPr>
      <w:r w:rsidRPr="00882269">
        <w:rPr>
          <w:rFonts w:ascii="Tahoma" w:hAnsi="Tahoma" w:cs="Tahoma"/>
          <w:b/>
          <w:i/>
        </w:rPr>
        <w:t>NOTAS:</w:t>
      </w:r>
    </w:p>
    <w:p w:rsidR="00BA4FFB" w:rsidRPr="00772A79" w:rsidRDefault="00BA4FFB" w:rsidP="00BA4FF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rsidR="00BA4FFB" w:rsidRPr="00772A79" w:rsidRDefault="00BA4FFB" w:rsidP="00BA4FF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BA4FFB" w:rsidRPr="00772A79" w:rsidRDefault="00BA4FFB" w:rsidP="00BA4FFB">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BA4FFB" w:rsidRPr="00772A79" w:rsidRDefault="00BA4FFB" w:rsidP="00BA4FFB">
      <w:pPr>
        <w:numPr>
          <w:ilvl w:val="0"/>
          <w:numId w:val="69"/>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rsidR="00BA4FFB" w:rsidRPr="00882269" w:rsidRDefault="00BA4FFB" w:rsidP="00BA4FF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BA4FFB" w:rsidRPr="00882269" w:rsidRDefault="00BA4FFB" w:rsidP="00BA4FF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BA4FFB" w:rsidRPr="00882269" w:rsidRDefault="00BA4FFB" w:rsidP="00BA4F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rsidR="00BA4FFB" w:rsidRPr="00882269" w:rsidRDefault="00BA4FFB" w:rsidP="00BA4F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BA4FFB" w:rsidRPr="00882269" w:rsidRDefault="00BA4FFB" w:rsidP="00BA4FF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BA4FFB" w:rsidRDefault="00BA4FFB" w:rsidP="00BA4F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BA4FFB" w:rsidRPr="00882269" w:rsidRDefault="00BA4FFB" w:rsidP="00BA4FFB">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BA4FFB" w:rsidRPr="00882269" w:rsidRDefault="00BA4FFB" w:rsidP="00BA4FF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BA4FFB" w:rsidRDefault="00BA4FFB" w:rsidP="00BA4F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BA4FFB" w:rsidRPr="00F578DE" w:rsidRDefault="00BA4FFB" w:rsidP="00BA4FFB">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rsidR="00BA4FFB" w:rsidRPr="00882269" w:rsidRDefault="00BA4FFB" w:rsidP="00BA4F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BA4FFB" w:rsidRPr="00882269" w:rsidRDefault="00BA4FFB" w:rsidP="00BA4F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A4FFB" w:rsidRPr="00882269" w:rsidTr="00BA4FFB">
        <w:trPr>
          <w:trHeight w:val="570"/>
          <w:jc w:val="center"/>
        </w:trPr>
        <w:tc>
          <w:tcPr>
            <w:tcW w:w="3127" w:type="dxa"/>
            <w:shd w:val="clear" w:color="auto" w:fill="17365D"/>
            <w:vAlign w:val="center"/>
          </w:tcPr>
          <w:p w:rsidR="00BA4FFB" w:rsidRPr="00882269" w:rsidRDefault="00BA4FFB" w:rsidP="00BA4FF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BA4FFB" w:rsidRPr="00882269" w:rsidRDefault="00BA4FFB" w:rsidP="00BA4FF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BA4FFB" w:rsidRPr="00882269" w:rsidRDefault="00BA4FFB" w:rsidP="00BA4FFB">
            <w:pPr>
              <w:jc w:val="center"/>
              <w:rPr>
                <w:rFonts w:ascii="Tahoma" w:hAnsi="Tahoma" w:cs="Tahoma"/>
                <w:b/>
                <w:lang w:eastAsia="es-ES"/>
              </w:rPr>
            </w:pPr>
            <w:r w:rsidRPr="00882269">
              <w:rPr>
                <w:rFonts w:ascii="Tahoma" w:hAnsi="Tahoma" w:cs="Tahoma"/>
                <w:b/>
                <w:lang w:eastAsia="es-ES"/>
              </w:rPr>
              <w:t>Almacén</w:t>
            </w:r>
          </w:p>
        </w:tc>
      </w:tr>
      <w:tr w:rsidR="00BA4FFB" w:rsidRPr="00882269" w:rsidTr="00BA4FFB">
        <w:trPr>
          <w:trHeight w:hRule="exact" w:val="330"/>
          <w:jc w:val="center"/>
        </w:trPr>
        <w:tc>
          <w:tcPr>
            <w:tcW w:w="3127" w:type="dxa"/>
            <w:shd w:val="clear" w:color="auto" w:fill="auto"/>
          </w:tcPr>
          <w:p w:rsidR="00BA4FFB" w:rsidRPr="00882269" w:rsidRDefault="00BA4FFB" w:rsidP="00BA4FFB">
            <w:pPr>
              <w:spacing w:line="300" w:lineRule="auto"/>
              <w:jc w:val="both"/>
              <w:rPr>
                <w:rFonts w:ascii="Tahoma" w:hAnsi="Tahoma" w:cs="Tahoma"/>
                <w:color w:val="FF0000"/>
                <w:lang w:eastAsia="es-ES"/>
              </w:rPr>
            </w:pPr>
            <w:r>
              <w:rPr>
                <w:rFonts w:ascii="Tahoma" w:hAnsi="Tahoma" w:cs="Tahoma"/>
                <w:color w:val="FF0000"/>
                <w:lang w:val="en-US" w:eastAsia="es-BO"/>
              </w:rPr>
              <w:t>SEGUN PROYECTO</w:t>
            </w:r>
          </w:p>
        </w:tc>
        <w:tc>
          <w:tcPr>
            <w:tcW w:w="2010" w:type="dxa"/>
            <w:shd w:val="clear" w:color="auto" w:fill="auto"/>
          </w:tcPr>
          <w:p w:rsidR="00BA4FFB" w:rsidRPr="00882269" w:rsidRDefault="00BA4FFB" w:rsidP="00BA4FF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BA4FFB" w:rsidRPr="00882269" w:rsidRDefault="00BA4FFB" w:rsidP="00BA4FFB">
            <w:pPr>
              <w:jc w:val="center"/>
              <w:rPr>
                <w:rFonts w:ascii="Tahoma" w:hAnsi="Tahoma" w:cs="Tahoma"/>
                <w:color w:val="FF0000"/>
              </w:rPr>
            </w:pPr>
            <w:r>
              <w:rPr>
                <w:rFonts w:ascii="Tahoma" w:hAnsi="Tahoma" w:cs="Tahoma"/>
                <w:color w:val="FF0000"/>
                <w:lang w:eastAsia="es-ES"/>
              </w:rPr>
              <w:t>si</w:t>
            </w:r>
          </w:p>
        </w:tc>
      </w:tr>
      <w:tr w:rsidR="00BA4FFB" w:rsidRPr="00882269" w:rsidTr="00BA4FFB">
        <w:trPr>
          <w:trHeight w:hRule="exact" w:val="330"/>
          <w:jc w:val="center"/>
        </w:trPr>
        <w:tc>
          <w:tcPr>
            <w:tcW w:w="3127" w:type="dxa"/>
            <w:shd w:val="clear" w:color="auto" w:fill="BFBFBF"/>
          </w:tcPr>
          <w:p w:rsidR="00BA4FFB" w:rsidRPr="00882269" w:rsidRDefault="00BA4FFB" w:rsidP="00BA4FF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BA4FFB" w:rsidRPr="00882269" w:rsidRDefault="00BA4FFB" w:rsidP="00BA4FF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BA4FFB" w:rsidRPr="00882269" w:rsidRDefault="00BA4FFB" w:rsidP="00BA4FFB">
            <w:pPr>
              <w:jc w:val="center"/>
              <w:rPr>
                <w:rFonts w:ascii="Tahoma" w:hAnsi="Tahoma" w:cs="Tahoma"/>
                <w:b/>
                <w:bCs/>
                <w:color w:val="FF0000"/>
              </w:rPr>
            </w:pPr>
            <w:r w:rsidRPr="00882269">
              <w:rPr>
                <w:rFonts w:ascii="Tahoma" w:hAnsi="Tahoma" w:cs="Tahoma"/>
                <w:b/>
                <w:bCs/>
                <w:color w:val="FF0000"/>
                <w:lang w:eastAsia="es-ES"/>
              </w:rPr>
              <w:t>1</w:t>
            </w:r>
          </w:p>
        </w:tc>
      </w:tr>
    </w:tbl>
    <w:p w:rsidR="00BA4FFB" w:rsidRPr="00882269" w:rsidRDefault="00BA4FFB" w:rsidP="00BA4F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BA4FFB" w:rsidRPr="00882269" w:rsidRDefault="00BA4FFB" w:rsidP="00BA4FF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A4FFB" w:rsidRPr="00882269" w:rsidTr="00BA4FFB">
        <w:trPr>
          <w:jc w:val="center"/>
        </w:trPr>
        <w:tc>
          <w:tcPr>
            <w:tcW w:w="421" w:type="dxa"/>
            <w:shd w:val="clear" w:color="auto" w:fill="D9E2F3"/>
            <w:vAlign w:val="center"/>
          </w:tcPr>
          <w:p w:rsidR="00BA4FFB" w:rsidRPr="00882269" w:rsidRDefault="00BA4FFB" w:rsidP="00BA4FFB">
            <w:pPr>
              <w:jc w:val="center"/>
              <w:rPr>
                <w:rFonts w:ascii="Tahoma" w:hAnsi="Tahoma" w:cs="Tahoma"/>
                <w:b/>
              </w:rPr>
            </w:pPr>
            <w:r w:rsidRPr="00882269">
              <w:rPr>
                <w:rFonts w:ascii="Tahoma" w:hAnsi="Tahoma" w:cs="Tahoma"/>
                <w:b/>
              </w:rPr>
              <w:t>Nº</w:t>
            </w:r>
          </w:p>
        </w:tc>
        <w:tc>
          <w:tcPr>
            <w:tcW w:w="3552" w:type="dxa"/>
            <w:shd w:val="clear" w:color="auto" w:fill="D9E2F3"/>
            <w:vAlign w:val="center"/>
          </w:tcPr>
          <w:p w:rsidR="00BA4FFB" w:rsidRPr="00882269" w:rsidRDefault="00BA4FFB" w:rsidP="00BA4FFB">
            <w:pPr>
              <w:jc w:val="center"/>
              <w:rPr>
                <w:rFonts w:ascii="Tahoma" w:hAnsi="Tahoma" w:cs="Tahoma"/>
                <w:b/>
              </w:rPr>
            </w:pPr>
            <w:r w:rsidRPr="00882269">
              <w:rPr>
                <w:rFonts w:ascii="Tahoma" w:hAnsi="Tahoma" w:cs="Tahoma"/>
                <w:b/>
              </w:rPr>
              <w:t>TIPO</w:t>
            </w:r>
          </w:p>
        </w:tc>
        <w:tc>
          <w:tcPr>
            <w:tcW w:w="1701" w:type="dxa"/>
            <w:shd w:val="clear" w:color="auto" w:fill="D9E2F3"/>
            <w:vAlign w:val="center"/>
          </w:tcPr>
          <w:p w:rsidR="00BA4FFB" w:rsidRPr="00882269" w:rsidRDefault="00BA4FFB" w:rsidP="00BA4FFB">
            <w:pPr>
              <w:jc w:val="center"/>
              <w:rPr>
                <w:rFonts w:ascii="Tahoma" w:hAnsi="Tahoma" w:cs="Tahoma"/>
                <w:b/>
              </w:rPr>
            </w:pPr>
            <w:r w:rsidRPr="00882269">
              <w:rPr>
                <w:rFonts w:ascii="Tahoma" w:hAnsi="Tahoma" w:cs="Tahoma"/>
                <w:b/>
              </w:rPr>
              <w:t>CANTIDAD</w:t>
            </w:r>
          </w:p>
        </w:tc>
        <w:tc>
          <w:tcPr>
            <w:tcW w:w="1702" w:type="dxa"/>
            <w:shd w:val="clear" w:color="auto" w:fill="D9E2F3"/>
          </w:tcPr>
          <w:p w:rsidR="00BA4FFB" w:rsidRPr="00882269" w:rsidRDefault="00BA4FFB" w:rsidP="00BA4FFB">
            <w:pPr>
              <w:jc w:val="center"/>
              <w:rPr>
                <w:rFonts w:ascii="Tahoma" w:hAnsi="Tahoma" w:cs="Tahoma"/>
                <w:b/>
              </w:rPr>
            </w:pPr>
          </w:p>
          <w:p w:rsidR="00BA4FFB" w:rsidRPr="00882269" w:rsidRDefault="00BA4FFB" w:rsidP="00BA4FFB">
            <w:pPr>
              <w:jc w:val="center"/>
              <w:rPr>
                <w:rFonts w:ascii="Tahoma" w:hAnsi="Tahoma" w:cs="Tahoma"/>
                <w:b/>
              </w:rPr>
            </w:pPr>
            <w:r w:rsidRPr="00882269">
              <w:rPr>
                <w:rFonts w:ascii="Tahoma" w:hAnsi="Tahoma" w:cs="Tahoma"/>
                <w:b/>
              </w:rPr>
              <w:t>PERTINENCIA</w:t>
            </w:r>
          </w:p>
        </w:tc>
        <w:tc>
          <w:tcPr>
            <w:tcW w:w="2268" w:type="dxa"/>
            <w:shd w:val="clear" w:color="auto" w:fill="D9E2F3"/>
          </w:tcPr>
          <w:p w:rsidR="00BA4FFB" w:rsidRPr="00882269" w:rsidRDefault="00BA4FFB" w:rsidP="00BA4FFB">
            <w:pPr>
              <w:jc w:val="center"/>
              <w:rPr>
                <w:rFonts w:ascii="Tahoma" w:hAnsi="Tahoma" w:cs="Tahoma"/>
                <w:b/>
              </w:rPr>
            </w:pPr>
            <w:r w:rsidRPr="00882269">
              <w:rPr>
                <w:rFonts w:ascii="Tahoma" w:hAnsi="Tahoma" w:cs="Tahoma"/>
                <w:b/>
              </w:rPr>
              <w:t>Tiempo de participación en este Proyecto</w:t>
            </w:r>
          </w:p>
        </w:tc>
      </w:tr>
      <w:tr w:rsidR="00BA4FFB" w:rsidRPr="00882269" w:rsidTr="00BA4FFB">
        <w:trPr>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BA4FFB" w:rsidRPr="00A75F2C" w:rsidRDefault="00BA4FFB" w:rsidP="00BA4FF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BA4FFB" w:rsidRPr="00882269" w:rsidRDefault="00BA4FFB" w:rsidP="00BA4FFB">
            <w:pPr>
              <w:spacing w:line="300" w:lineRule="auto"/>
              <w:jc w:val="center"/>
              <w:rPr>
                <w:rFonts w:ascii="Tahoma" w:hAnsi="Tahoma" w:cs="Tahoma"/>
                <w:b/>
                <w:sz w:val="18"/>
                <w:szCs w:val="18"/>
              </w:rPr>
            </w:pPr>
            <w:r>
              <w:rPr>
                <w:rFonts w:ascii="Tahoma" w:hAnsi="Tahoma" w:cs="Tahoma"/>
                <w:b/>
                <w:sz w:val="18"/>
                <w:szCs w:val="18"/>
              </w:rPr>
              <w:t>Oblicatorio</w:t>
            </w:r>
          </w:p>
        </w:tc>
        <w:tc>
          <w:tcPr>
            <w:tcW w:w="2268" w:type="dxa"/>
            <w:vMerge w:val="restart"/>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A4FFB" w:rsidRPr="00882269" w:rsidTr="00BA4FFB">
        <w:trPr>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BA4FFB" w:rsidRPr="00A75F2C" w:rsidRDefault="00BA4FFB" w:rsidP="00BA4FFB">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BA4FFB" w:rsidRPr="00882269" w:rsidRDefault="00BA4FFB" w:rsidP="00BA4FFB">
            <w:pPr>
              <w:spacing w:line="300" w:lineRule="auto"/>
              <w:jc w:val="center"/>
              <w:rPr>
                <w:rFonts w:ascii="Tahoma" w:hAnsi="Tahoma" w:cs="Tahoma"/>
                <w:b/>
                <w:sz w:val="18"/>
                <w:szCs w:val="18"/>
              </w:rPr>
            </w:pPr>
          </w:p>
        </w:tc>
        <w:tc>
          <w:tcPr>
            <w:tcW w:w="2268" w:type="dxa"/>
            <w:vMerge/>
            <w:vAlign w:val="center"/>
          </w:tcPr>
          <w:p w:rsidR="00BA4FFB" w:rsidRPr="00882269" w:rsidRDefault="00BA4FFB" w:rsidP="00BA4FFB">
            <w:pPr>
              <w:spacing w:line="300" w:lineRule="auto"/>
              <w:jc w:val="center"/>
              <w:rPr>
                <w:rFonts w:ascii="Tahoma" w:hAnsi="Tahoma" w:cs="Tahoma"/>
                <w:b/>
                <w:sz w:val="18"/>
                <w:szCs w:val="18"/>
              </w:rPr>
            </w:pPr>
          </w:p>
        </w:tc>
      </w:tr>
      <w:tr w:rsidR="00BA4FFB" w:rsidRPr="00882269" w:rsidTr="00BA4FFB">
        <w:trPr>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BA4FFB" w:rsidRPr="00A75F2C" w:rsidRDefault="00BA4FFB" w:rsidP="00BA4FFB">
            <w:pPr>
              <w:jc w:val="center"/>
              <w:rPr>
                <w:b/>
                <w:bCs/>
                <w:sz w:val="18"/>
                <w:szCs w:val="18"/>
              </w:rPr>
            </w:pPr>
            <w:r>
              <w:rPr>
                <w:rFonts w:ascii="Tahoma" w:hAnsi="Tahoma" w:cs="Tahoma"/>
                <w:b/>
                <w:bCs/>
                <w:color w:val="FF0000"/>
                <w:sz w:val="18"/>
                <w:szCs w:val="18"/>
              </w:rPr>
              <w:t>5</w:t>
            </w:r>
          </w:p>
        </w:tc>
        <w:tc>
          <w:tcPr>
            <w:tcW w:w="1702" w:type="dxa"/>
            <w:vMerge/>
            <w:vAlign w:val="center"/>
          </w:tcPr>
          <w:p w:rsidR="00BA4FFB" w:rsidRPr="00882269" w:rsidRDefault="00BA4FFB" w:rsidP="00BA4FFB">
            <w:pPr>
              <w:spacing w:line="300" w:lineRule="auto"/>
              <w:jc w:val="center"/>
              <w:rPr>
                <w:rFonts w:ascii="Tahoma" w:hAnsi="Tahoma" w:cs="Tahoma"/>
                <w:b/>
                <w:sz w:val="18"/>
                <w:szCs w:val="18"/>
              </w:rPr>
            </w:pPr>
          </w:p>
        </w:tc>
        <w:tc>
          <w:tcPr>
            <w:tcW w:w="2268" w:type="dxa"/>
            <w:vMerge/>
            <w:vAlign w:val="center"/>
          </w:tcPr>
          <w:p w:rsidR="00BA4FFB" w:rsidRPr="00882269" w:rsidRDefault="00BA4FFB" w:rsidP="00BA4FFB">
            <w:pPr>
              <w:spacing w:line="300" w:lineRule="auto"/>
              <w:jc w:val="center"/>
              <w:rPr>
                <w:rFonts w:ascii="Tahoma" w:hAnsi="Tahoma" w:cs="Tahoma"/>
                <w:b/>
                <w:sz w:val="18"/>
                <w:szCs w:val="18"/>
              </w:rPr>
            </w:pPr>
          </w:p>
        </w:tc>
      </w:tr>
      <w:tr w:rsidR="00BA4FFB" w:rsidRPr="00882269" w:rsidTr="00BA4FFB">
        <w:trPr>
          <w:trHeight w:val="273"/>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BA4FFB" w:rsidRPr="00A75F2C" w:rsidRDefault="00BA4FFB" w:rsidP="00BA4FFB">
            <w:pPr>
              <w:jc w:val="center"/>
              <w:rPr>
                <w:b/>
                <w:bCs/>
                <w:sz w:val="18"/>
                <w:szCs w:val="18"/>
              </w:rPr>
            </w:pPr>
            <w:r>
              <w:rPr>
                <w:rFonts w:ascii="Tahoma" w:hAnsi="Tahoma" w:cs="Tahoma"/>
                <w:b/>
                <w:bCs/>
                <w:color w:val="FF0000"/>
                <w:sz w:val="18"/>
                <w:szCs w:val="18"/>
              </w:rPr>
              <w:t>5</w:t>
            </w:r>
          </w:p>
        </w:tc>
        <w:tc>
          <w:tcPr>
            <w:tcW w:w="1702" w:type="dxa"/>
            <w:vMerge/>
            <w:vAlign w:val="center"/>
          </w:tcPr>
          <w:p w:rsidR="00BA4FFB" w:rsidRPr="00882269" w:rsidRDefault="00BA4FFB" w:rsidP="00BA4FFB">
            <w:pPr>
              <w:spacing w:line="300" w:lineRule="auto"/>
              <w:jc w:val="center"/>
              <w:rPr>
                <w:rFonts w:ascii="Tahoma" w:hAnsi="Tahoma" w:cs="Tahoma"/>
                <w:b/>
                <w:sz w:val="18"/>
                <w:szCs w:val="18"/>
              </w:rPr>
            </w:pPr>
          </w:p>
        </w:tc>
        <w:tc>
          <w:tcPr>
            <w:tcW w:w="2268" w:type="dxa"/>
            <w:vMerge/>
            <w:vAlign w:val="center"/>
          </w:tcPr>
          <w:p w:rsidR="00BA4FFB" w:rsidRPr="00882269" w:rsidRDefault="00BA4FFB" w:rsidP="00BA4FFB">
            <w:pPr>
              <w:spacing w:line="300" w:lineRule="auto"/>
              <w:jc w:val="center"/>
              <w:rPr>
                <w:rFonts w:ascii="Tahoma" w:hAnsi="Tahoma" w:cs="Tahoma"/>
                <w:sz w:val="18"/>
                <w:szCs w:val="18"/>
              </w:rPr>
            </w:pPr>
          </w:p>
        </w:tc>
      </w:tr>
      <w:tr w:rsidR="00BA4FFB" w:rsidRPr="00882269" w:rsidTr="00BA4FFB">
        <w:trPr>
          <w:trHeight w:val="221"/>
          <w:jc w:val="center"/>
        </w:trPr>
        <w:tc>
          <w:tcPr>
            <w:tcW w:w="421" w:type="dxa"/>
            <w:tcBorders>
              <w:bottom w:val="single" w:sz="4" w:space="0" w:color="auto"/>
            </w:tcBorders>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BA4FFB" w:rsidRPr="00A75F2C" w:rsidRDefault="00BA4FFB" w:rsidP="00BA4FFB">
            <w:pPr>
              <w:jc w:val="center"/>
              <w:rPr>
                <w:b/>
                <w:bCs/>
                <w:sz w:val="18"/>
                <w:szCs w:val="18"/>
              </w:rPr>
            </w:pPr>
            <w:r>
              <w:rPr>
                <w:rFonts w:ascii="Tahoma" w:hAnsi="Tahoma" w:cs="Tahoma"/>
                <w:b/>
                <w:bCs/>
                <w:color w:val="FF0000"/>
                <w:sz w:val="18"/>
                <w:szCs w:val="18"/>
              </w:rPr>
              <w:t>4</w:t>
            </w:r>
          </w:p>
        </w:tc>
        <w:tc>
          <w:tcPr>
            <w:tcW w:w="1702" w:type="dxa"/>
            <w:vMerge/>
            <w:vAlign w:val="center"/>
          </w:tcPr>
          <w:p w:rsidR="00BA4FFB" w:rsidRPr="00882269" w:rsidRDefault="00BA4FFB" w:rsidP="00BA4FFB">
            <w:pPr>
              <w:spacing w:line="300" w:lineRule="auto"/>
              <w:jc w:val="center"/>
              <w:rPr>
                <w:rFonts w:ascii="Tahoma" w:hAnsi="Tahoma" w:cs="Tahoma"/>
                <w:sz w:val="18"/>
                <w:szCs w:val="18"/>
              </w:rPr>
            </w:pPr>
          </w:p>
        </w:tc>
        <w:tc>
          <w:tcPr>
            <w:tcW w:w="2268" w:type="dxa"/>
            <w:vMerge/>
            <w:vAlign w:val="center"/>
          </w:tcPr>
          <w:p w:rsidR="00BA4FFB" w:rsidRPr="00882269" w:rsidRDefault="00BA4FFB" w:rsidP="00BA4FFB">
            <w:pPr>
              <w:spacing w:line="300" w:lineRule="auto"/>
              <w:jc w:val="center"/>
              <w:rPr>
                <w:rFonts w:ascii="Tahoma" w:hAnsi="Tahoma" w:cs="Tahoma"/>
                <w:sz w:val="18"/>
                <w:szCs w:val="18"/>
              </w:rPr>
            </w:pPr>
          </w:p>
        </w:tc>
      </w:tr>
      <w:tr w:rsidR="00BA4FFB" w:rsidRPr="00882269" w:rsidTr="00BA4FFB">
        <w:trPr>
          <w:trHeight w:val="331"/>
          <w:jc w:val="center"/>
        </w:trPr>
        <w:tc>
          <w:tcPr>
            <w:tcW w:w="421" w:type="dxa"/>
            <w:shd w:val="clear" w:color="auto" w:fill="FFFFFF"/>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BA4FFB" w:rsidRPr="00A75F2C" w:rsidRDefault="00BA4FFB" w:rsidP="00BA4FFB">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rsidR="00BA4FFB" w:rsidRPr="00882269" w:rsidRDefault="00BA4FFB" w:rsidP="00BA4FFB">
            <w:pPr>
              <w:spacing w:line="300" w:lineRule="auto"/>
              <w:jc w:val="center"/>
              <w:rPr>
                <w:rFonts w:ascii="Tahoma" w:hAnsi="Tahoma" w:cs="Tahoma"/>
                <w:b/>
                <w:sz w:val="18"/>
                <w:szCs w:val="18"/>
              </w:rPr>
            </w:pPr>
          </w:p>
        </w:tc>
        <w:tc>
          <w:tcPr>
            <w:tcW w:w="2268" w:type="dxa"/>
            <w:vMerge/>
            <w:shd w:val="clear" w:color="auto" w:fill="FFFFFF"/>
            <w:vAlign w:val="center"/>
          </w:tcPr>
          <w:p w:rsidR="00BA4FFB" w:rsidRPr="00882269" w:rsidRDefault="00BA4FFB" w:rsidP="00BA4FFB">
            <w:pPr>
              <w:spacing w:line="300" w:lineRule="auto"/>
              <w:jc w:val="center"/>
              <w:rPr>
                <w:rFonts w:ascii="Tahoma" w:hAnsi="Tahoma" w:cs="Tahoma"/>
                <w:b/>
                <w:sz w:val="18"/>
                <w:szCs w:val="18"/>
              </w:rPr>
            </w:pPr>
          </w:p>
        </w:tc>
      </w:tr>
      <w:tr w:rsidR="00BA4FFB" w:rsidRPr="00882269" w:rsidTr="00BA4FFB">
        <w:trPr>
          <w:trHeight w:val="289"/>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BA4FFB" w:rsidRPr="00A75F2C" w:rsidRDefault="00BA4FFB" w:rsidP="00BA4FFB">
            <w:pPr>
              <w:jc w:val="center"/>
              <w:rPr>
                <w:b/>
                <w:bCs/>
                <w:sz w:val="18"/>
                <w:szCs w:val="18"/>
              </w:rPr>
            </w:pPr>
            <w:r w:rsidRPr="00A75F2C">
              <w:rPr>
                <w:rFonts w:ascii="Tahoma" w:hAnsi="Tahoma" w:cs="Tahoma"/>
                <w:b/>
                <w:bCs/>
                <w:color w:val="FF0000"/>
                <w:sz w:val="18"/>
                <w:szCs w:val="18"/>
              </w:rPr>
              <w:t>1</w:t>
            </w:r>
          </w:p>
        </w:tc>
        <w:tc>
          <w:tcPr>
            <w:tcW w:w="1702" w:type="dxa"/>
            <w:vMerge w:val="restart"/>
          </w:tcPr>
          <w:p w:rsidR="00BA4FFB" w:rsidRDefault="00BA4FFB" w:rsidP="00BA4FFB">
            <w:pPr>
              <w:spacing w:line="300" w:lineRule="auto"/>
              <w:jc w:val="center"/>
              <w:rPr>
                <w:rFonts w:ascii="Tahoma" w:hAnsi="Tahoma" w:cs="Tahoma"/>
                <w:b/>
                <w:sz w:val="18"/>
                <w:szCs w:val="18"/>
              </w:rPr>
            </w:pPr>
          </w:p>
          <w:p w:rsidR="00BA4FFB" w:rsidRPr="00882269" w:rsidRDefault="00BA4FFB" w:rsidP="00BA4FFB">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tcPr>
          <w:p w:rsidR="00BA4FFB" w:rsidRDefault="00BA4FFB" w:rsidP="00BA4FFB">
            <w:pPr>
              <w:spacing w:line="300" w:lineRule="auto"/>
              <w:jc w:val="center"/>
              <w:rPr>
                <w:rFonts w:ascii="Tahoma" w:hAnsi="Tahoma" w:cs="Tahoma"/>
                <w:b/>
                <w:sz w:val="18"/>
                <w:szCs w:val="18"/>
              </w:rPr>
            </w:pPr>
          </w:p>
          <w:p w:rsidR="00BA4FFB" w:rsidRDefault="00BA4FFB" w:rsidP="00BA4FFB">
            <w:pPr>
              <w:spacing w:line="300" w:lineRule="auto"/>
              <w:jc w:val="center"/>
              <w:rPr>
                <w:rFonts w:ascii="Tahoma" w:hAnsi="Tahoma" w:cs="Tahoma"/>
                <w:b/>
                <w:sz w:val="18"/>
                <w:szCs w:val="18"/>
              </w:rPr>
            </w:pPr>
          </w:p>
          <w:p w:rsidR="00BA4FFB" w:rsidRDefault="00BA4FFB" w:rsidP="00BA4FFB">
            <w:pPr>
              <w:spacing w:line="300" w:lineRule="auto"/>
              <w:jc w:val="center"/>
              <w:rPr>
                <w:rFonts w:ascii="Tahoma" w:hAnsi="Tahoma" w:cs="Tahoma"/>
                <w:b/>
                <w:sz w:val="18"/>
                <w:szCs w:val="18"/>
              </w:rPr>
            </w:pPr>
          </w:p>
          <w:p w:rsidR="00BA4FFB" w:rsidRPr="00882269" w:rsidRDefault="00BA4FFB" w:rsidP="00BA4FFB">
            <w:pPr>
              <w:spacing w:line="300" w:lineRule="auto"/>
              <w:jc w:val="center"/>
              <w:rPr>
                <w:rFonts w:ascii="Tahoma" w:hAnsi="Tahoma" w:cs="Tahoma"/>
              </w:rPr>
            </w:pPr>
            <w:r w:rsidRPr="00882269">
              <w:rPr>
                <w:rFonts w:ascii="Tahoma" w:hAnsi="Tahoma" w:cs="Tahoma"/>
                <w:b/>
                <w:sz w:val="18"/>
                <w:szCs w:val="18"/>
              </w:rPr>
              <w:t>SEGÚN REQUERIMIENTO</w:t>
            </w:r>
          </w:p>
        </w:tc>
      </w:tr>
      <w:tr w:rsidR="00BA4FFB" w:rsidRPr="00882269" w:rsidTr="00BA4FFB">
        <w:trPr>
          <w:trHeight w:val="239"/>
          <w:jc w:val="center"/>
        </w:trPr>
        <w:tc>
          <w:tcPr>
            <w:tcW w:w="421" w:type="dxa"/>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BA4FFB" w:rsidRPr="00A75F2C" w:rsidRDefault="00BA4FFB" w:rsidP="00BA4FF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rsidR="00BA4FFB" w:rsidRPr="00882269" w:rsidRDefault="00BA4FFB" w:rsidP="00BA4FFB">
            <w:pPr>
              <w:spacing w:line="300" w:lineRule="auto"/>
              <w:rPr>
                <w:rFonts w:ascii="Tahoma" w:hAnsi="Tahoma" w:cs="Tahoma"/>
              </w:rPr>
            </w:pPr>
          </w:p>
        </w:tc>
        <w:tc>
          <w:tcPr>
            <w:tcW w:w="2268" w:type="dxa"/>
            <w:vMerge/>
          </w:tcPr>
          <w:p w:rsidR="00BA4FFB" w:rsidRPr="00882269" w:rsidRDefault="00BA4FFB" w:rsidP="00BA4FFB">
            <w:pPr>
              <w:spacing w:line="300" w:lineRule="auto"/>
              <w:rPr>
                <w:rFonts w:ascii="Tahoma" w:hAnsi="Tahoma" w:cs="Tahoma"/>
              </w:rPr>
            </w:pPr>
          </w:p>
        </w:tc>
      </w:tr>
      <w:tr w:rsidR="00BA4FFB" w:rsidRPr="00882269" w:rsidTr="00BA4FFB">
        <w:trPr>
          <w:trHeight w:val="259"/>
          <w:jc w:val="center"/>
        </w:trPr>
        <w:tc>
          <w:tcPr>
            <w:tcW w:w="421" w:type="dxa"/>
            <w:tcBorders>
              <w:bottom w:val="single" w:sz="4" w:space="0" w:color="auto"/>
            </w:tcBorders>
            <w:shd w:val="clear" w:color="auto" w:fill="auto"/>
            <w:vAlign w:val="center"/>
          </w:tcPr>
          <w:p w:rsidR="00BA4FFB" w:rsidRPr="00882269" w:rsidRDefault="00BA4FFB" w:rsidP="00BA4FF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rsidR="00BA4FFB" w:rsidRPr="00882269" w:rsidRDefault="00BA4FFB" w:rsidP="00BA4FFB">
            <w:pPr>
              <w:jc w:val="both"/>
              <w:rPr>
                <w:rFonts w:ascii="Tahoma" w:hAnsi="Tahoma" w:cs="Tahoma"/>
                <w:sz w:val="18"/>
                <w:szCs w:val="18"/>
              </w:rPr>
            </w:pPr>
            <w:r w:rsidRPr="00882269">
              <w:rPr>
                <w:rFonts w:ascii="Tahoma" w:hAnsi="Tahoma" w:cs="Tahoma"/>
                <w:sz w:val="18"/>
                <w:szCs w:val="18"/>
              </w:rPr>
              <w:t xml:space="preserve">Otros </w:t>
            </w:r>
          </w:p>
          <w:p w:rsidR="00BA4FFB" w:rsidRPr="00882269" w:rsidRDefault="00BA4FFB" w:rsidP="00BA4FF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BA4FFB" w:rsidRPr="00882269" w:rsidRDefault="00BA4FFB" w:rsidP="00BA4FFB">
            <w:pPr>
              <w:jc w:val="center"/>
              <w:rPr>
                <w:sz w:val="18"/>
                <w:szCs w:val="18"/>
              </w:rPr>
            </w:pPr>
          </w:p>
        </w:tc>
        <w:tc>
          <w:tcPr>
            <w:tcW w:w="1702" w:type="dxa"/>
            <w:vMerge/>
            <w:tcBorders>
              <w:bottom w:val="single" w:sz="4" w:space="0" w:color="auto"/>
            </w:tcBorders>
          </w:tcPr>
          <w:p w:rsidR="00BA4FFB" w:rsidRPr="00882269" w:rsidRDefault="00BA4FFB" w:rsidP="00BA4FFB">
            <w:pPr>
              <w:spacing w:line="300" w:lineRule="auto"/>
              <w:rPr>
                <w:rFonts w:ascii="Tahoma" w:hAnsi="Tahoma" w:cs="Tahoma"/>
              </w:rPr>
            </w:pPr>
          </w:p>
        </w:tc>
        <w:tc>
          <w:tcPr>
            <w:tcW w:w="2268" w:type="dxa"/>
            <w:vMerge/>
            <w:tcBorders>
              <w:bottom w:val="single" w:sz="4" w:space="0" w:color="auto"/>
            </w:tcBorders>
          </w:tcPr>
          <w:p w:rsidR="00BA4FFB" w:rsidRPr="00882269" w:rsidRDefault="00BA4FFB" w:rsidP="00BA4FFB">
            <w:pPr>
              <w:spacing w:line="300" w:lineRule="auto"/>
              <w:rPr>
                <w:rFonts w:ascii="Tahoma" w:hAnsi="Tahoma" w:cs="Tahoma"/>
              </w:rPr>
            </w:pPr>
          </w:p>
        </w:tc>
      </w:tr>
      <w:tr w:rsidR="00BA4FFB" w:rsidRPr="00882269" w:rsidTr="00BA4FFB">
        <w:trPr>
          <w:trHeight w:val="1302"/>
          <w:jc w:val="center"/>
        </w:trPr>
        <w:tc>
          <w:tcPr>
            <w:tcW w:w="9644" w:type="dxa"/>
            <w:gridSpan w:val="5"/>
            <w:tcBorders>
              <w:top w:val="single" w:sz="4" w:space="0" w:color="auto"/>
              <w:left w:val="nil"/>
              <w:bottom w:val="nil"/>
              <w:right w:val="nil"/>
            </w:tcBorders>
            <w:shd w:val="clear" w:color="auto" w:fill="auto"/>
            <w:vAlign w:val="center"/>
          </w:tcPr>
          <w:p w:rsidR="00BA4FFB" w:rsidRDefault="00BA4FFB" w:rsidP="00BA4FFB">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rsidR="00BA4FFB" w:rsidRPr="00882269" w:rsidRDefault="00BA4FFB" w:rsidP="00BA4FFB">
            <w:pPr>
              <w:jc w:val="both"/>
              <w:rPr>
                <w:rFonts w:ascii="Tahoma" w:hAnsi="Tahoma" w:cs="Tahoma"/>
                <w:b/>
                <w:bCs/>
                <w:i/>
                <w:sz w:val="16"/>
                <w:szCs w:val="16"/>
              </w:rPr>
            </w:pPr>
          </w:p>
          <w:p w:rsidR="00BA4FFB" w:rsidRPr="00772A79" w:rsidRDefault="00BA4FFB" w:rsidP="00BA4FF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BA4FFB" w:rsidRPr="00772A79" w:rsidRDefault="00BA4FFB" w:rsidP="00BA4FF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BA4FFB" w:rsidRPr="00772A79" w:rsidRDefault="00BA4FFB" w:rsidP="00BA4FFB">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BA4FFB" w:rsidRPr="00772A79" w:rsidRDefault="00BA4FFB" w:rsidP="00BA4FFB">
            <w:pPr>
              <w:jc w:val="both"/>
              <w:rPr>
                <w:rFonts w:ascii="Tahoma" w:hAnsi="Tahoma" w:cs="Tahoma"/>
                <w:b/>
                <w:bCs/>
                <w:i/>
                <w:sz w:val="16"/>
                <w:szCs w:val="16"/>
                <w:lang w:val="es-ES_tradnl"/>
              </w:rPr>
            </w:pPr>
          </w:p>
          <w:p w:rsidR="00BA4FFB" w:rsidRPr="00882269" w:rsidRDefault="00BA4FFB" w:rsidP="00BA4FFB">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rsidR="00BA4FFB" w:rsidRPr="00882269" w:rsidRDefault="00BA4FFB" w:rsidP="00BA4FF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rsidR="00BA4FFB" w:rsidRPr="00882269" w:rsidRDefault="00BA4FFB" w:rsidP="00BA4FF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BA4FFB" w:rsidRPr="00882269" w:rsidRDefault="00BA4FFB" w:rsidP="00BA4F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BA4FFB" w:rsidRPr="00882269" w:rsidRDefault="00BA4FFB" w:rsidP="00BA4F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BA4FFB" w:rsidRPr="00882269" w:rsidRDefault="00BA4FFB" w:rsidP="00BA4F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BA4FFB" w:rsidRPr="00882269" w:rsidRDefault="00BA4FFB" w:rsidP="00BA4FFB">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BA4FFB" w:rsidRPr="00882269" w:rsidRDefault="00BA4FFB" w:rsidP="00BA4F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BA4FFB" w:rsidRPr="00882269" w:rsidRDefault="00BA4FFB" w:rsidP="00BA4FFB">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BA4FFB" w:rsidRPr="00882269" w:rsidRDefault="00BA4FFB" w:rsidP="00BA4F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BA4FFB" w:rsidRPr="00882269" w:rsidRDefault="00BA4FFB" w:rsidP="00BA4FFB">
      <w:pPr>
        <w:rPr>
          <w:lang w:val="es-ES_tradnl"/>
        </w:rPr>
      </w:pPr>
    </w:p>
    <w:p w:rsidR="00BA4FFB" w:rsidRPr="00882269" w:rsidRDefault="00BA4FFB" w:rsidP="00BA4FF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BA4FFB" w:rsidRPr="00882269" w:rsidRDefault="00BA4FFB" w:rsidP="00BA4FFB">
      <w:pPr>
        <w:spacing w:line="260" w:lineRule="atLeast"/>
        <w:rPr>
          <w:lang w:val="es-ES_tradnl"/>
        </w:rPr>
      </w:pPr>
    </w:p>
    <w:tbl>
      <w:tblPr>
        <w:tblW w:w="8300" w:type="dxa"/>
        <w:tblCellMar>
          <w:left w:w="70" w:type="dxa"/>
          <w:right w:w="70" w:type="dxa"/>
        </w:tblCellMar>
        <w:tblLook w:val="04A0" w:firstRow="1" w:lastRow="0" w:firstColumn="1" w:lastColumn="0" w:noHBand="0" w:noVBand="1"/>
      </w:tblPr>
      <w:tblGrid>
        <w:gridCol w:w="303"/>
        <w:gridCol w:w="6192"/>
        <w:gridCol w:w="785"/>
        <w:gridCol w:w="1054"/>
      </w:tblGrid>
      <w:tr w:rsidR="00BA4FFB" w:rsidRPr="005503BF" w:rsidTr="00BA4FFB">
        <w:trPr>
          <w:trHeight w:val="227"/>
        </w:trPr>
        <w:tc>
          <w:tcPr>
            <w:tcW w:w="8300" w:type="dxa"/>
            <w:gridSpan w:val="4"/>
            <w:tcBorders>
              <w:top w:val="single" w:sz="4" w:space="0" w:color="auto"/>
              <w:left w:val="single" w:sz="4" w:space="0" w:color="auto"/>
              <w:bottom w:val="single" w:sz="4" w:space="0" w:color="auto"/>
              <w:right w:val="single" w:sz="4" w:space="0" w:color="auto"/>
            </w:tcBorders>
            <w:shd w:val="clear" w:color="000000" w:fill="7CD9F0"/>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PROYECTO DE VIVIENDA CUALITATIVA EN EL MUNICIPIO DE ARBIETO  -FASE(XIX) 2025- COCHABAMBA</w:t>
            </w:r>
          </w:p>
        </w:tc>
      </w:tr>
      <w:tr w:rsidR="00BA4FFB" w:rsidRPr="005503BF" w:rsidTr="00BA4FFB">
        <w:trPr>
          <w:trHeight w:val="227"/>
        </w:trPr>
        <w:tc>
          <w:tcPr>
            <w:tcW w:w="830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RESUMEN DE INSUMOS - MATERIALES SUBSIDIO</w:t>
            </w:r>
          </w:p>
        </w:tc>
      </w:tr>
      <w:tr w:rsidR="00BA4FFB" w:rsidRPr="005503BF" w:rsidTr="00BA4FFB">
        <w:trPr>
          <w:trHeight w:val="227"/>
        </w:trPr>
        <w:tc>
          <w:tcPr>
            <w:tcW w:w="269" w:type="dxa"/>
            <w:tcBorders>
              <w:top w:val="nil"/>
              <w:left w:val="nil"/>
              <w:bottom w:val="nil"/>
              <w:right w:val="nil"/>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N°</w:t>
            </w:r>
          </w:p>
        </w:tc>
        <w:tc>
          <w:tcPr>
            <w:tcW w:w="6192" w:type="dxa"/>
            <w:tcBorders>
              <w:top w:val="nil"/>
              <w:left w:val="single" w:sz="4" w:space="0" w:color="000000"/>
              <w:bottom w:val="single" w:sz="4" w:space="0" w:color="000000"/>
              <w:right w:val="single" w:sz="4" w:space="0" w:color="000000"/>
            </w:tcBorders>
            <w:shd w:val="clear" w:color="000000" w:fill="66B2FF"/>
            <w:noWrap/>
            <w:vAlign w:val="bottom"/>
            <w:hideMark/>
          </w:tcPr>
          <w:p w:rsidR="00BA4FFB" w:rsidRPr="005503BF" w:rsidRDefault="00BA4FFB" w:rsidP="00BA4FFB">
            <w:pPr>
              <w:jc w:val="center"/>
              <w:rPr>
                <w:rFonts w:ascii="Calibri" w:hAnsi="Calibri" w:cs="Calibri"/>
                <w:color w:val="000000"/>
                <w:sz w:val="16"/>
                <w:szCs w:val="16"/>
                <w:lang w:eastAsia="es-BO"/>
              </w:rPr>
            </w:pPr>
            <w:r w:rsidRPr="005503BF">
              <w:rPr>
                <w:rFonts w:ascii="Calibri" w:hAnsi="Calibri" w:cs="Calibri"/>
                <w:color w:val="000000"/>
                <w:sz w:val="16"/>
                <w:szCs w:val="16"/>
                <w:lang w:eastAsia="es-BO"/>
              </w:rPr>
              <w:t>NOMBRE DEL INSUMO</w:t>
            </w:r>
          </w:p>
        </w:tc>
        <w:tc>
          <w:tcPr>
            <w:tcW w:w="785" w:type="dxa"/>
            <w:tcBorders>
              <w:top w:val="nil"/>
              <w:left w:val="nil"/>
              <w:bottom w:val="single" w:sz="4" w:space="0" w:color="000000"/>
              <w:right w:val="single" w:sz="4" w:space="0" w:color="000000"/>
            </w:tcBorders>
            <w:shd w:val="clear" w:color="000000" w:fill="66B2FF"/>
            <w:noWrap/>
            <w:vAlign w:val="bottom"/>
            <w:hideMark/>
          </w:tcPr>
          <w:p w:rsidR="00BA4FFB" w:rsidRPr="005503BF" w:rsidRDefault="00BA4FFB" w:rsidP="00BA4FFB">
            <w:pPr>
              <w:jc w:val="center"/>
              <w:rPr>
                <w:rFonts w:ascii="Calibri" w:hAnsi="Calibri" w:cs="Calibri"/>
                <w:color w:val="000000"/>
                <w:sz w:val="16"/>
                <w:szCs w:val="16"/>
                <w:lang w:eastAsia="es-BO"/>
              </w:rPr>
            </w:pPr>
            <w:r w:rsidRPr="005503BF">
              <w:rPr>
                <w:rFonts w:ascii="Calibri" w:hAnsi="Calibri" w:cs="Calibri"/>
                <w:color w:val="000000"/>
                <w:sz w:val="16"/>
                <w:szCs w:val="16"/>
                <w:lang w:eastAsia="es-BO"/>
              </w:rPr>
              <w:t>UNIDAD</w:t>
            </w:r>
          </w:p>
        </w:tc>
        <w:tc>
          <w:tcPr>
            <w:tcW w:w="1054" w:type="dxa"/>
            <w:tcBorders>
              <w:top w:val="nil"/>
              <w:left w:val="nil"/>
              <w:bottom w:val="single" w:sz="4" w:space="0" w:color="000000"/>
              <w:right w:val="single" w:sz="4" w:space="0" w:color="000000"/>
            </w:tcBorders>
            <w:shd w:val="clear" w:color="000000" w:fill="66B2FF"/>
            <w:noWrap/>
            <w:vAlign w:val="bottom"/>
            <w:hideMark/>
          </w:tcPr>
          <w:p w:rsidR="00BA4FFB" w:rsidRPr="005503BF" w:rsidRDefault="00BA4FFB" w:rsidP="00BA4FFB">
            <w:pPr>
              <w:jc w:val="center"/>
              <w:rPr>
                <w:rFonts w:ascii="Calibri" w:hAnsi="Calibri" w:cs="Calibri"/>
                <w:color w:val="000000"/>
                <w:sz w:val="16"/>
                <w:szCs w:val="16"/>
                <w:lang w:eastAsia="es-BO"/>
              </w:rPr>
            </w:pPr>
            <w:r w:rsidRPr="005503BF">
              <w:rPr>
                <w:rFonts w:ascii="Calibri" w:hAnsi="Calibri" w:cs="Calibri"/>
                <w:color w:val="000000"/>
                <w:sz w:val="16"/>
                <w:szCs w:val="16"/>
                <w:lang w:eastAsia="es-BO"/>
              </w:rPr>
              <w:t>CANTIDAD</w:t>
            </w:r>
          </w:p>
        </w:tc>
      </w:tr>
      <w:tr w:rsidR="00BA4FFB" w:rsidRPr="005503BF" w:rsidTr="00BA4FFB">
        <w:trPr>
          <w:trHeight w:val="227"/>
        </w:trPr>
        <w:tc>
          <w:tcPr>
            <w:tcW w:w="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ALAMBRE DE COBRE Nº 10 AWG</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1.300,00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ALAMBRE DE COBRE Nº 12 AWG</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ALAMBRE DE COBRE Nº 14 AWG</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5.500,00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ALQUITRÁN</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364,13</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BARNIZ</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316,00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BISAGRA DE 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CAJA DE REGISTRO DE PVC</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CAJA PARA 1 TÉRMICO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CAJA PARA 3 TÉRMICOS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CAJA PLÁSTICA CIRCULAR</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CAJA PLÁSTICA RECTANGULAR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CAJA SIFONADA PVC INC/REJILLA DE PISO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CAÑERÍA DE ALUMINIO 1/2" (BRAZO DE DUCHA)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CARTÓN ASFALTICO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509,78</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CEMENTO BLANCO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1.930,62</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CEMENTO COLA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30.956,76</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CEMENTO PORTLAND</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BL</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10.615,64</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CERÁMICA NACIONAL</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5.461,81</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CERÁMICA NACIONAL TIPO PORCELANATO (60X60)</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293,15</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CHAPA EXTERIOR</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CHAPA INTERIOR</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CHICOTILLO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CINTA AISLANTE</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212,50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CODO FG GALVANIZADO DE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CODO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CODO PVC DE 5/8"</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2.850,00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CODO PVC DESAGÜE 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CODO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COPLA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CORDEL</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DUCHA PLÁSTICA ELÉCTRICA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ESQUINERO DE ALUMINIO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426,40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FIERRO CORRUGADO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1.090,20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FIERRO CORRUGADO 1/4"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6.980,56</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FIERRO CORRUGADO 3/8"</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2.128,94</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lastRenderedPageBreak/>
              <w:t>36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FIERRO CORRUGADO 5/16"</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288,09</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FOCOS LED 18W</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GRIFERÍA PARA LAVAMANOS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GRIFERÍA PARA LAVAPLATOS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IMPERMEABILIZANTE</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IMPERMEABILIZANTE CRIL, SOL Y LLUVIA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2.865,20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INODORO T/BAJO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INTERRUPTOR</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JABALINA 5/8" X 60 CM MAS CONECTOR</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LADRILLO 6H (25X15X10)</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134.364,00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LADRILLO GAMBOTE (24X12X6)</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36.400,00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LAVAMANOS CON PEDESTAL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LAVAPLATOS 2 FOSAS Y 1 FREGADERO MAS SOPAPA Y SIFÓN</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LLAVE DE PASO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LLAVE DE PASO 1/2" PARA DUCHA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MASA ACRÍLICA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588,00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MASA CORRIDA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765,35</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NIPLE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PEGAMENTO PARA PVC</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21,50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PINTURA LATEX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4.582,44</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PLASTOFORMO 10/100/44 CM</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7.163,00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PUERTA TABLERO DE MADERA SEMIDURA (0,80X2,30) INC/MARCO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PUERTA TABLERO DE MADERA SEMIDURA (0,90X2,30) INC/MARCO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PUERTA TABLERO DE MADERA SEMIDURA (1.00X2.30) INC/MARCO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REJILLA DE PISO METÁLICA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SELLA ROSCA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SELLADOR DE PARED </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1.580,15</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SIFÓN DE PVC</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SOCKET PLATO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450,00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TANQUE PLÁSTICO DE AGUA 450 LITROS C/ACCESORIOS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GLB</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TEE PVC D=1/2"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TEE PVC DESAGÜE 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TEE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TEE PVC DESAGÜE 4" A 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TEFLÓN 3/4"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325,00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TÉRMICO DE 20 AMP</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TÉRMICO DE 25 AMP</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TÉRMICO DE 32 AMP</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TOMACORRIENTE DOBLE</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TOMACORRIENTE SIMPLE</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TOPE DE PUERTA</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250,00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77</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TUBO PVC 1/2"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78</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TUBO PVC 5/8"</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6.725,00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79</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TUBO PVC DESAGUE 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80</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TUBO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81</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VENTANA DE ALUMINIO LÍNEA 25 C/VIDRIO 4MM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532,00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82</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VIDRIO DE 3 MM</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39,00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83</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VIDRIO DE 4 MM</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9,00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84</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VIGUETA PRETENSADA H=10CM</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7.163,00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85</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YEE PVC DESAGÜE 4" A 2"</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100,00</w:t>
            </w:r>
          </w:p>
        </w:tc>
      </w:tr>
      <w:tr w:rsidR="00BA4FFB" w:rsidRPr="005503BF" w:rsidTr="00BA4FFB">
        <w:trPr>
          <w:trHeight w:val="227"/>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86</w:t>
            </w:r>
          </w:p>
        </w:tc>
        <w:tc>
          <w:tcPr>
            <w:tcW w:w="619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YESO</w:t>
            </w:r>
          </w:p>
        </w:tc>
        <w:tc>
          <w:tcPr>
            <w:tcW w:w="785"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sz w:val="16"/>
                <w:szCs w:val="16"/>
                <w:lang w:eastAsia="es-BO"/>
              </w:rPr>
            </w:pPr>
            <w:r w:rsidRPr="005503BF">
              <w:rPr>
                <w:rFonts w:ascii="Calibri" w:hAnsi="Calibri" w:cs="Calibri"/>
                <w:color w:val="000000"/>
                <w:sz w:val="16"/>
                <w:szCs w:val="16"/>
                <w:lang w:eastAsia="es-BO"/>
              </w:rPr>
              <w:t>177.096,95</w:t>
            </w:r>
          </w:p>
        </w:tc>
      </w:tr>
    </w:tbl>
    <w:p w:rsidR="00BA4FFB" w:rsidRPr="00882269" w:rsidRDefault="00BA4FFB" w:rsidP="00BA4F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A4FFB" w:rsidRPr="00882269" w:rsidTr="00BA4FFB">
        <w:trPr>
          <w:trHeight w:val="20"/>
          <w:jc w:val="center"/>
        </w:trPr>
        <w:tc>
          <w:tcPr>
            <w:tcW w:w="8647" w:type="dxa"/>
            <w:gridSpan w:val="5"/>
            <w:shd w:val="clear" w:color="auto" w:fill="D9E2F3"/>
            <w:noWrap/>
            <w:vAlign w:val="center"/>
            <w:hideMark/>
          </w:tcPr>
          <w:p w:rsidR="00BA4FFB" w:rsidRPr="00882269" w:rsidRDefault="00BA4FFB" w:rsidP="00BA4FF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A4FFB" w:rsidRPr="00882269" w:rsidTr="00BA4FFB">
        <w:trPr>
          <w:trHeight w:val="20"/>
          <w:jc w:val="center"/>
        </w:trPr>
        <w:tc>
          <w:tcPr>
            <w:tcW w:w="992" w:type="dxa"/>
            <w:shd w:val="clear" w:color="000000" w:fill="F2F2F2"/>
            <w:noWrap/>
            <w:vAlign w:val="center"/>
            <w:hideMark/>
          </w:tcPr>
          <w:p w:rsidR="00BA4FFB" w:rsidRPr="00882269" w:rsidRDefault="00BA4FFB" w:rsidP="00BA4FFB">
            <w:pPr>
              <w:jc w:val="center"/>
              <w:rPr>
                <w:rFonts w:ascii="Tahoma" w:hAnsi="Tahoma" w:cs="Tahoma"/>
                <w:sz w:val="18"/>
                <w:szCs w:val="18"/>
                <w:lang w:eastAsia="es-ES"/>
              </w:rPr>
            </w:pPr>
            <w:r>
              <w:rPr>
                <w:rFonts w:ascii="Tahoma" w:hAnsi="Tahoma" w:cs="Tahoma"/>
                <w:sz w:val="18"/>
                <w:szCs w:val="18"/>
                <w:lang w:eastAsia="es-ES"/>
              </w:rPr>
              <w:lastRenderedPageBreak/>
              <w:t>87</w:t>
            </w:r>
          </w:p>
        </w:tc>
        <w:tc>
          <w:tcPr>
            <w:tcW w:w="4253" w:type="dxa"/>
            <w:shd w:val="clear" w:color="000000" w:fill="FFFFFF"/>
            <w:noWrap/>
            <w:vAlign w:val="center"/>
          </w:tcPr>
          <w:p w:rsidR="00BA4FFB" w:rsidRPr="00882269" w:rsidRDefault="00BA4FFB" w:rsidP="00BA4FF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BA4FFB" w:rsidRPr="00882269" w:rsidRDefault="00BA4FFB" w:rsidP="00BA4FFB">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BA4FFB" w:rsidRPr="00882269" w:rsidRDefault="00BA4FFB" w:rsidP="00BA4FF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BA4FFB" w:rsidRPr="00882269" w:rsidRDefault="00BA4FFB" w:rsidP="00BA4FFB">
            <w:pPr>
              <w:jc w:val="right"/>
              <w:rPr>
                <w:rFonts w:ascii="Tahoma" w:hAnsi="Tahoma" w:cs="Tahoma"/>
                <w:color w:val="FF0000"/>
                <w:sz w:val="18"/>
                <w:szCs w:val="18"/>
                <w:lang w:eastAsia="es-ES"/>
              </w:rPr>
            </w:pPr>
            <w:r w:rsidRPr="005503BF">
              <w:rPr>
                <w:rFonts w:ascii="Tahoma" w:hAnsi="Tahoma" w:cs="Tahoma"/>
                <w:color w:val="FF0000"/>
                <w:sz w:val="18"/>
                <w:szCs w:val="18"/>
                <w:lang w:eastAsia="es-ES"/>
              </w:rPr>
              <w:t>424.448,13</w:t>
            </w:r>
          </w:p>
        </w:tc>
      </w:tr>
    </w:tbl>
    <w:p w:rsidR="00BA4FFB" w:rsidRPr="00882269" w:rsidRDefault="00BA4FFB" w:rsidP="00BA4F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BA4FFB" w:rsidRPr="00882269" w:rsidRDefault="00BA4FFB" w:rsidP="00BA4F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BA4FFB" w:rsidRPr="00882269" w:rsidRDefault="00BA4FFB" w:rsidP="00BA4FFB">
      <w:pPr>
        <w:spacing w:line="260" w:lineRule="atLeast"/>
        <w:jc w:val="both"/>
        <w:rPr>
          <w:rFonts w:ascii="Tahoma" w:hAnsi="Tahoma" w:cs="Tahoma"/>
          <w:lang w:val="es-ES_tradnl"/>
        </w:rPr>
      </w:pPr>
    </w:p>
    <w:p w:rsidR="00BA4FFB" w:rsidRPr="00A75F2C" w:rsidRDefault="00BA4FFB" w:rsidP="00BA4FFB">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tblCellMar>
          <w:left w:w="70" w:type="dxa"/>
          <w:right w:w="70" w:type="dxa"/>
        </w:tblCellMar>
        <w:tblLook w:val="04A0" w:firstRow="1" w:lastRow="0" w:firstColumn="1" w:lastColumn="0" w:noHBand="0" w:noVBand="1"/>
      </w:tblPr>
      <w:tblGrid>
        <w:gridCol w:w="4500"/>
        <w:gridCol w:w="1360"/>
      </w:tblGrid>
      <w:tr w:rsidR="00BA4FFB" w:rsidRPr="005503BF" w:rsidTr="00BA4FFB">
        <w:trPr>
          <w:trHeight w:val="227"/>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BA4FFB" w:rsidRPr="005503BF" w:rsidRDefault="00BA4FFB" w:rsidP="00BA4FFB">
            <w:pPr>
              <w:jc w:val="center"/>
              <w:rPr>
                <w:rFonts w:ascii="Calibri" w:hAnsi="Calibri" w:cs="Calibri"/>
                <w:color w:val="000000"/>
                <w:sz w:val="16"/>
                <w:szCs w:val="16"/>
                <w:lang w:eastAsia="es-BO"/>
              </w:rPr>
            </w:pPr>
            <w:bookmarkStart w:id="154" w:name="_Toc536520829"/>
            <w:bookmarkStart w:id="155" w:name="_Toc71811172"/>
            <w:r w:rsidRPr="005503BF">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BA4FFB" w:rsidRPr="005503BF" w:rsidRDefault="00BA4FFB" w:rsidP="00BA4FFB">
            <w:pPr>
              <w:jc w:val="center"/>
              <w:rPr>
                <w:rFonts w:ascii="Calibri" w:hAnsi="Calibri" w:cs="Calibri"/>
                <w:color w:val="000000"/>
                <w:sz w:val="16"/>
                <w:szCs w:val="16"/>
                <w:lang w:eastAsia="es-BO"/>
              </w:rPr>
            </w:pPr>
            <w:r w:rsidRPr="005503BF">
              <w:rPr>
                <w:rFonts w:ascii="Calibri" w:hAnsi="Calibri" w:cs="Calibri"/>
                <w:color w:val="000000"/>
                <w:sz w:val="16"/>
                <w:szCs w:val="16"/>
                <w:lang w:eastAsia="es-BO"/>
              </w:rPr>
              <w:t>UNIDAD</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M3</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M3</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KG</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M3</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P2</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M3</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M3</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r w:rsidR="00BA4FFB" w:rsidRPr="005503BF" w:rsidTr="00BA4FFB">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sz w:val="16"/>
                <w:szCs w:val="16"/>
                <w:lang w:eastAsia="es-BO"/>
              </w:rPr>
            </w:pPr>
            <w:r w:rsidRPr="005503BF">
              <w:rPr>
                <w:rFonts w:ascii="Calibri" w:hAnsi="Calibri" w:cs="Calibri"/>
                <w:color w:val="000000"/>
                <w:sz w:val="16"/>
                <w:szCs w:val="16"/>
                <w:lang w:eastAsia="es-BO"/>
              </w:rPr>
              <w:t>HR</w:t>
            </w:r>
          </w:p>
        </w:tc>
      </w:tr>
    </w:tbl>
    <w:p w:rsidR="00BA4FFB" w:rsidRPr="00882269" w:rsidRDefault="00BA4FFB" w:rsidP="00BA4FFB">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PLANILLA DE INSUMOS OPERATIVOS DE LA ENTIDAD EJECUTORA</w:t>
      </w:r>
      <w:bookmarkEnd w:id="154"/>
      <w:bookmarkEnd w:id="155"/>
    </w:p>
    <w:p w:rsidR="00BA4FFB" w:rsidRPr="00882269" w:rsidRDefault="00BA4FFB" w:rsidP="00BA4FFB">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bookmarkStart w:id="156" w:name="_Toc71811173"/>
            <w:r w:rsidRPr="005503BF">
              <w:rPr>
                <w:rFonts w:ascii="Calibri" w:hAnsi="Calibri" w:cs="Calibri"/>
                <w:color w:val="000000"/>
                <w:lang w:eastAsia="es-BO"/>
              </w:rPr>
              <w:t>PLANILLA DE COSTOS OPERATIVOS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DETALLE</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CANTIDAD</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MUEBLES Y ENSERES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EQUIPO DE COMPUTACIÓN</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EQUIPO ELECTRÓNICO</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MATERIAL INFORMATIVO</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lastRenderedPageBreak/>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MATERIAL DE ESCRITORIO</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MATERIAL DE APOYO AL MEJORAMIENTO DE VIVIENDA</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100</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CAPACITACIÓN TALLER PARA PROMOTORES Y ALMACENEROS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CAPACITACIÓN TALLER EN TÉCNICAS CONSTRUCTIVAS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lastRenderedPageBreak/>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6</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PERSONAL DE PROYECTO (FACTURADO URBANO)</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TÉCNICO OPERATIVO DE ÁREA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TÉCNICO ALMACENERO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EDUCADOR SOCIAL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CONSTRUCTOR ESPECIALISTA P/INSTALACIÓN SANITARIA Y AGUA POTABLE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CONSTRUCTOR ESPECIALISTA P/INSTALACIÓN EN MATERIALES PREFABRICADOS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CONSTRUCTOR ESPECIALISTA P/INSTALACIÓN ELÉCTRICA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CONSTRUCTOR ALBAÑIL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CONSTRUCTOR - ALBAÑIL APOYO SOCIAL PARA POBLACIÓN VULNERABLE (CASOS ESPECIALES URBANO)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HERRAMIENTAS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30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lastRenderedPageBreak/>
              <w:t>FLEXO 10M</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ROPA DE TRABAJO</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COMBUSTIBLES Y LUBRICANTES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2300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5000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2</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ALQUILERES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MANTENIMIENTO Y REPARACIÓN DE MOTORIZADOS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4</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GASTOS VARIOS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1000</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100</w:t>
            </w:r>
          </w:p>
        </w:tc>
      </w:tr>
      <w:tr w:rsidR="00BA4FFB" w:rsidRPr="005503BF" w:rsidTr="00BA4FFB">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BA4FFB" w:rsidRPr="005503BF" w:rsidRDefault="00BA4FFB" w:rsidP="00BA4FFB">
            <w:pPr>
              <w:jc w:val="center"/>
              <w:rPr>
                <w:rFonts w:ascii="Calibri" w:hAnsi="Calibri" w:cs="Calibri"/>
                <w:color w:val="000000"/>
                <w:lang w:eastAsia="es-BO"/>
              </w:rPr>
            </w:pPr>
            <w:r w:rsidRPr="005503BF">
              <w:rPr>
                <w:rFonts w:ascii="Calibri" w:hAnsi="Calibri" w:cs="Calibri"/>
                <w:color w:val="000000"/>
                <w:lang w:eastAsia="es-BO"/>
              </w:rPr>
              <w:t>RODAJES PEAJES Y OTROS</w:t>
            </w:r>
          </w:p>
        </w:tc>
      </w:tr>
      <w:tr w:rsidR="00BA4FFB" w:rsidRPr="005503BF" w:rsidTr="00BA4FF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rPr>
                <w:rFonts w:ascii="Calibri" w:hAnsi="Calibri" w:cs="Calibri"/>
                <w:color w:val="000000"/>
                <w:lang w:eastAsia="es-BO"/>
              </w:rPr>
            </w:pPr>
            <w:r w:rsidRPr="005503B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BA4FFB" w:rsidRPr="005503BF" w:rsidRDefault="00BA4FFB" w:rsidP="00BA4FFB">
            <w:pPr>
              <w:jc w:val="right"/>
              <w:rPr>
                <w:rFonts w:ascii="Calibri" w:hAnsi="Calibri" w:cs="Calibri"/>
                <w:color w:val="000000"/>
                <w:lang w:eastAsia="es-BO"/>
              </w:rPr>
            </w:pPr>
            <w:r w:rsidRPr="005503BF">
              <w:rPr>
                <w:rFonts w:ascii="Calibri" w:hAnsi="Calibri" w:cs="Calibri"/>
                <w:color w:val="000000"/>
                <w:lang w:eastAsia="es-BO"/>
              </w:rPr>
              <w:t>1</w:t>
            </w:r>
          </w:p>
        </w:tc>
      </w:tr>
    </w:tbl>
    <w:p w:rsidR="00BA4FFB" w:rsidRPr="00882269" w:rsidRDefault="00BA4FFB" w:rsidP="00BA4FFB">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rsidR="00BA4FFB" w:rsidRPr="00882269" w:rsidRDefault="00BA4FFB" w:rsidP="00BA4F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BA4FFB" w:rsidRPr="00882269" w:rsidRDefault="00BA4FFB" w:rsidP="00BA4FFB">
      <w:pPr>
        <w:rPr>
          <w:lang w:val="es-ES_tradnl"/>
        </w:rPr>
      </w:pPr>
    </w:p>
    <w:tbl>
      <w:tblPr>
        <w:tblW w:w="7940" w:type="dxa"/>
        <w:tblCellMar>
          <w:left w:w="70" w:type="dxa"/>
          <w:right w:w="70" w:type="dxa"/>
        </w:tblCellMar>
        <w:tblLook w:val="04A0" w:firstRow="1" w:lastRow="0" w:firstColumn="1" w:lastColumn="0" w:noHBand="0" w:noVBand="1"/>
      </w:tblPr>
      <w:tblGrid>
        <w:gridCol w:w="640"/>
        <w:gridCol w:w="5760"/>
        <w:gridCol w:w="1540"/>
      </w:tblGrid>
      <w:tr w:rsidR="00BA4FFB" w:rsidRPr="00D57071" w:rsidTr="00BA4FFB">
        <w:trPr>
          <w:trHeight w:val="20"/>
        </w:trPr>
        <w:tc>
          <w:tcPr>
            <w:tcW w:w="64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BA4FFB" w:rsidRPr="00D57071" w:rsidRDefault="00BA4FFB" w:rsidP="00BA4FFB">
            <w:pPr>
              <w:jc w:val="center"/>
              <w:rPr>
                <w:rFonts w:ascii="Calibri" w:hAnsi="Calibri" w:cs="Calibri"/>
                <w:color w:val="000000"/>
                <w:sz w:val="16"/>
                <w:szCs w:val="16"/>
                <w:lang w:eastAsia="es-BO"/>
              </w:rPr>
            </w:pPr>
            <w:bookmarkStart w:id="157" w:name="_Toc71811174"/>
            <w:r w:rsidRPr="00D57071">
              <w:rPr>
                <w:rFonts w:ascii="Calibri" w:hAnsi="Calibri" w:cs="Calibri"/>
                <w:color w:val="000000"/>
                <w:sz w:val="16"/>
                <w:szCs w:val="16"/>
                <w:lang w:eastAsia="es-BO"/>
              </w:rPr>
              <w:t xml:space="preserve">NUM </w:t>
            </w:r>
            <w:r w:rsidRPr="00D57071">
              <w:rPr>
                <w:rFonts w:ascii="Calibri" w:hAnsi="Calibri" w:cs="Calibri"/>
                <w:color w:val="000000"/>
                <w:sz w:val="16"/>
                <w:szCs w:val="16"/>
                <w:lang w:eastAsia="es-BO"/>
              </w:rPr>
              <w:br/>
              <w:t>ITEM</w:t>
            </w:r>
          </w:p>
        </w:tc>
        <w:tc>
          <w:tcPr>
            <w:tcW w:w="5760" w:type="dxa"/>
            <w:tcBorders>
              <w:top w:val="single" w:sz="4" w:space="0" w:color="000000"/>
              <w:left w:val="nil"/>
              <w:bottom w:val="single" w:sz="4" w:space="0" w:color="000000"/>
              <w:right w:val="single" w:sz="4" w:space="0" w:color="000000"/>
            </w:tcBorders>
            <w:shd w:val="clear" w:color="000000" w:fill="66B2FF"/>
            <w:noWrap/>
            <w:vAlign w:val="bottom"/>
            <w:hideMark/>
          </w:tcPr>
          <w:p w:rsidR="00BA4FFB" w:rsidRPr="00D57071" w:rsidRDefault="00BA4FFB" w:rsidP="00BA4FFB">
            <w:pPr>
              <w:jc w:val="center"/>
              <w:rPr>
                <w:rFonts w:ascii="Calibri" w:hAnsi="Calibri" w:cs="Calibri"/>
                <w:color w:val="000000"/>
                <w:sz w:val="16"/>
                <w:szCs w:val="16"/>
                <w:lang w:eastAsia="es-BO"/>
              </w:rPr>
            </w:pPr>
            <w:r w:rsidRPr="00D57071">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rsidR="00BA4FFB" w:rsidRPr="00D57071" w:rsidRDefault="00BA4FFB" w:rsidP="00BA4FFB">
            <w:pPr>
              <w:jc w:val="center"/>
              <w:rPr>
                <w:rFonts w:ascii="Calibri" w:hAnsi="Calibri" w:cs="Calibri"/>
                <w:color w:val="000000"/>
                <w:sz w:val="16"/>
                <w:szCs w:val="16"/>
                <w:lang w:eastAsia="es-BO"/>
              </w:rPr>
            </w:pPr>
            <w:r w:rsidRPr="00D57071">
              <w:rPr>
                <w:rFonts w:ascii="Calibri" w:hAnsi="Calibri" w:cs="Calibri"/>
                <w:color w:val="000000"/>
                <w:sz w:val="16"/>
                <w:szCs w:val="16"/>
                <w:lang w:eastAsia="es-BO"/>
              </w:rPr>
              <w:t>UNIDAD DE MEDIDA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SOLADURA DE PIEDRA MANZANA SIN CONTRAPISO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5</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6</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7</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8</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9</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10</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11</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EMBOQUILLADO DE HORMIGÓN ARMADO PARA DINTEL DE LADRILLO (6 H)</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12</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CUBICO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13</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LOSA ALIVIANADA CON VIGUETA PRETENSADA E=15CM</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14</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15</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CONTRAPISO DE HORMIGÓN E=5cm</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16</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BOTAGUAS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17</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REVOQUE DE CIELO RASO B/LOSA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18</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19</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lastRenderedPageBreak/>
              <w:t>20</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21</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22</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23</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24</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25</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26</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27</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28</w:t>
            </w:r>
          </w:p>
        </w:tc>
        <w:tc>
          <w:tcPr>
            <w:tcW w:w="5760" w:type="dxa"/>
            <w:tcBorders>
              <w:top w:val="nil"/>
              <w:left w:val="nil"/>
              <w:bottom w:val="single" w:sz="4" w:space="0" w:color="000000"/>
              <w:right w:val="single" w:sz="4" w:space="0" w:color="000000"/>
            </w:tcBorders>
            <w:shd w:val="clear" w:color="auto" w:fill="auto"/>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Y COLOCADO VENTANA DE ALUMINIO LÍNEA 25 C/VIDRIO</w:t>
            </w:r>
            <w:r w:rsidRPr="00D57071">
              <w:rPr>
                <w:rFonts w:ascii="Calibri" w:hAnsi="Calibri" w:cs="Calibri"/>
                <w:color w:val="000000"/>
                <w:sz w:val="16"/>
                <w:szCs w:val="16"/>
                <w:lang w:eastAsia="es-BO"/>
              </w:rPr>
              <w:br/>
              <w:t xml:space="preserve">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30</w:t>
            </w:r>
          </w:p>
        </w:tc>
        <w:tc>
          <w:tcPr>
            <w:tcW w:w="5760" w:type="dxa"/>
            <w:tcBorders>
              <w:top w:val="nil"/>
              <w:left w:val="nil"/>
              <w:bottom w:val="single" w:sz="4" w:space="0" w:color="000000"/>
              <w:right w:val="single" w:sz="4" w:space="0" w:color="000000"/>
            </w:tcBorders>
            <w:shd w:val="clear" w:color="auto" w:fill="auto"/>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 xml:space="preserve">PROVISIÓN Y COLOCADO DE  PUERTA TABLERO DE MADERA SEMIDURA </w:t>
            </w:r>
            <w:r w:rsidRPr="00D57071">
              <w:rPr>
                <w:rFonts w:ascii="Calibri" w:hAnsi="Calibri" w:cs="Calibri"/>
                <w:color w:val="000000"/>
                <w:sz w:val="16"/>
                <w:szCs w:val="16"/>
                <w:lang w:eastAsia="es-BO"/>
              </w:rPr>
              <w:br/>
              <w:t>C/BARNIZ (1,00X2,30)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31</w:t>
            </w:r>
          </w:p>
        </w:tc>
        <w:tc>
          <w:tcPr>
            <w:tcW w:w="5760" w:type="dxa"/>
            <w:tcBorders>
              <w:top w:val="nil"/>
              <w:left w:val="nil"/>
              <w:bottom w:val="single" w:sz="4" w:space="0" w:color="000000"/>
              <w:right w:val="single" w:sz="4" w:space="0" w:color="000000"/>
            </w:tcBorders>
            <w:shd w:val="clear" w:color="auto" w:fill="auto"/>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Y COLOCADO DE  PUERTA TABLERO DE MADERA SEMIDURA</w:t>
            </w:r>
            <w:r w:rsidRPr="00D57071">
              <w:rPr>
                <w:rFonts w:ascii="Calibri" w:hAnsi="Calibri" w:cs="Calibri"/>
                <w:color w:val="000000"/>
                <w:sz w:val="16"/>
                <w:szCs w:val="16"/>
                <w:lang w:eastAsia="es-BO"/>
              </w:rPr>
              <w:br/>
              <w:t xml:space="preserve"> C/BARNIZ (0,90X2,30)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32</w:t>
            </w:r>
          </w:p>
        </w:tc>
        <w:tc>
          <w:tcPr>
            <w:tcW w:w="5760" w:type="dxa"/>
            <w:tcBorders>
              <w:top w:val="nil"/>
              <w:left w:val="nil"/>
              <w:bottom w:val="single" w:sz="4" w:space="0" w:color="000000"/>
              <w:right w:val="single" w:sz="4" w:space="0" w:color="000000"/>
            </w:tcBorders>
            <w:shd w:val="clear" w:color="auto" w:fill="auto"/>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Y COLOCADO DE  PUERTA TABLERO DE MADERA SEMIDURA</w:t>
            </w:r>
            <w:r w:rsidRPr="00D57071">
              <w:rPr>
                <w:rFonts w:ascii="Calibri" w:hAnsi="Calibri" w:cs="Calibri"/>
                <w:color w:val="000000"/>
                <w:sz w:val="16"/>
                <w:szCs w:val="16"/>
                <w:lang w:eastAsia="es-BO"/>
              </w:rPr>
              <w:br/>
              <w:t xml:space="preserve"> C/BARNIZ (0,80x2,30)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33</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34</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35</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METRO CUADRADO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36</w:t>
            </w:r>
          </w:p>
        </w:tc>
        <w:tc>
          <w:tcPr>
            <w:tcW w:w="5760" w:type="dxa"/>
            <w:tcBorders>
              <w:top w:val="nil"/>
              <w:left w:val="nil"/>
              <w:bottom w:val="single" w:sz="4" w:space="0" w:color="000000"/>
              <w:right w:val="single" w:sz="4" w:space="0" w:color="000000"/>
            </w:tcBorders>
            <w:shd w:val="clear" w:color="auto" w:fill="auto"/>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PROVISION Y COLOCADO DE TANQUE PLASTICO DE AGUA DE</w:t>
            </w:r>
            <w:r w:rsidRPr="00D57071">
              <w:rPr>
                <w:rFonts w:ascii="Calibri" w:hAnsi="Calibri" w:cs="Calibri"/>
                <w:color w:val="000000"/>
                <w:sz w:val="16"/>
                <w:szCs w:val="16"/>
                <w:lang w:eastAsia="es-BO"/>
              </w:rPr>
              <w:br/>
              <w:t xml:space="preserv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37</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38</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39</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CÁMARA DE INSPECCIÓN DE LADRILLO GAMBOTE (24X12X6) (0,60X0,60)</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40</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CÁMARA SÉPTICA DE LADRILLO GAMBOTE (24X12X6) (1,50X1,50)</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41</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42</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E INSTALACIÓN DE ARTEFACTOS PARA BAÑO</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43</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PIEZA</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44</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PROVISIÓN E INSTALACIÓN DE PUESTA A TIERRA C/JABALINA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PUNTO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45</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PUNTO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46</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ELÉCTRICA (PUNTO TOMACORRIENTE SIMPLE)</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PUNTO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47</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PUNTO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48</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PUNTO</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49</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r w:rsidR="00BA4FFB" w:rsidRPr="00D57071" w:rsidTr="00BA4FFB">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BA4FFB" w:rsidRPr="00D57071" w:rsidRDefault="00BA4FFB" w:rsidP="00BA4FFB">
            <w:pPr>
              <w:jc w:val="right"/>
              <w:rPr>
                <w:rFonts w:ascii="Calibri" w:hAnsi="Calibri" w:cs="Calibri"/>
                <w:color w:val="000000"/>
                <w:sz w:val="16"/>
                <w:szCs w:val="16"/>
                <w:lang w:eastAsia="es-BO"/>
              </w:rPr>
            </w:pPr>
            <w:r w:rsidRPr="00D57071">
              <w:rPr>
                <w:rFonts w:ascii="Calibri" w:hAnsi="Calibri" w:cs="Calibri"/>
                <w:color w:val="000000"/>
                <w:sz w:val="16"/>
                <w:szCs w:val="16"/>
                <w:lang w:eastAsia="es-BO"/>
              </w:rPr>
              <w:t>50</w:t>
            </w:r>
          </w:p>
        </w:tc>
        <w:tc>
          <w:tcPr>
            <w:tcW w:w="576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rsidR="00BA4FFB" w:rsidRPr="00D57071" w:rsidRDefault="00BA4FFB" w:rsidP="00BA4FFB">
            <w:pPr>
              <w:rPr>
                <w:rFonts w:ascii="Calibri" w:hAnsi="Calibri" w:cs="Calibri"/>
                <w:color w:val="000000"/>
                <w:sz w:val="16"/>
                <w:szCs w:val="16"/>
                <w:lang w:eastAsia="es-BO"/>
              </w:rPr>
            </w:pPr>
            <w:r w:rsidRPr="00D57071">
              <w:rPr>
                <w:rFonts w:ascii="Calibri" w:hAnsi="Calibri" w:cs="Calibri"/>
                <w:color w:val="000000"/>
                <w:sz w:val="16"/>
                <w:szCs w:val="16"/>
                <w:lang w:eastAsia="es-BO"/>
              </w:rPr>
              <w:t>GLOBAL</w:t>
            </w:r>
          </w:p>
        </w:tc>
      </w:tr>
    </w:tbl>
    <w:p w:rsidR="00BA4FFB" w:rsidRPr="0053408B" w:rsidRDefault="00BA4FFB" w:rsidP="00BA4FFB"/>
    <w:p w:rsidR="00BA4FFB" w:rsidRPr="00882269" w:rsidRDefault="00BA4FFB" w:rsidP="00BA4FF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BA4FFB" w:rsidRPr="00882269" w:rsidRDefault="00BA4FFB" w:rsidP="00BA4FFB">
      <w:pPr>
        <w:rPr>
          <w:lang w:val="es-ES_tradnl"/>
        </w:rPr>
      </w:pPr>
    </w:p>
    <w:p w:rsidR="00BA4FFB" w:rsidRPr="00F15D7F" w:rsidRDefault="00BA4FFB" w:rsidP="00BA4FFB">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rsidR="00BA4FFB" w:rsidRPr="00B9073F" w:rsidRDefault="00BA4FFB" w:rsidP="00BA4FF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BA4FFB" w:rsidRPr="00882269" w:rsidRDefault="00BA4FFB" w:rsidP="00BA4FFB">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rsidR="00BA4FFB" w:rsidRPr="00882269" w:rsidRDefault="00BA4FFB" w:rsidP="00BA4FFB">
      <w:pPr>
        <w:jc w:val="both"/>
        <w:rPr>
          <w:rFonts w:ascii="Tahoma" w:hAnsi="Tahoma" w:cs="Tahoma"/>
          <w:lang w:val="es-ES_tradnl"/>
        </w:rPr>
      </w:pPr>
    </w:p>
    <w:p w:rsidR="00BA4FFB" w:rsidRPr="00882269" w:rsidRDefault="00BA4FFB" w:rsidP="00BA4FF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w:t>
      </w:r>
      <w:r w:rsidRPr="00882269">
        <w:rPr>
          <w:rFonts w:ascii="Tahoma" w:hAnsi="Tahoma" w:cs="Tahoma"/>
          <w:lang w:eastAsia="es-ES"/>
        </w:rPr>
        <w:lastRenderedPageBreak/>
        <w:t>realizar la compra de Materiales de Construcción, Ropa de trabajo, Material de Escritorio, muebles de oficina y otros productos fabricados en Bolivia.</w:t>
      </w:r>
    </w:p>
    <w:p w:rsidR="00BA4FFB" w:rsidRPr="00882269" w:rsidRDefault="00BA4FFB" w:rsidP="00BA4FFB">
      <w:pPr>
        <w:jc w:val="both"/>
        <w:rPr>
          <w:lang w:val="es-ES_tradnl"/>
        </w:rPr>
      </w:pPr>
    </w:p>
    <w:p w:rsidR="00BA4FFB" w:rsidRPr="00882269" w:rsidRDefault="00BA4FFB" w:rsidP="00BA4FF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BA4FFB" w:rsidRPr="00882269" w:rsidRDefault="00BA4FFB" w:rsidP="00BA4F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BA4FFB" w:rsidRPr="00882269" w:rsidRDefault="00BA4FFB" w:rsidP="00BA4F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BA4FFB" w:rsidRPr="00882269" w:rsidRDefault="00BA4FFB" w:rsidP="00BA4F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BA4FFB" w:rsidRPr="00882269" w:rsidRDefault="00BA4FFB" w:rsidP="00BA4F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BA4FFB" w:rsidRPr="00882269" w:rsidRDefault="00BA4FFB" w:rsidP="00BA4FF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BA4FFB" w:rsidRPr="00882269" w:rsidRDefault="00BA4FFB" w:rsidP="00BA4FFB">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BA4FFB" w:rsidRPr="00882269" w:rsidRDefault="00BA4FFB" w:rsidP="00BA4FFB">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BA4FFB" w:rsidRPr="00882269" w:rsidRDefault="00BA4FFB" w:rsidP="00BA4FFB">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BA4FFB" w:rsidRPr="00882269" w:rsidRDefault="00BA4FFB" w:rsidP="00BA4FFB">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BA4FFB" w:rsidRPr="00882269" w:rsidRDefault="00BA4FFB" w:rsidP="00BA4FFB">
      <w:pPr>
        <w:jc w:val="both"/>
        <w:rPr>
          <w:rFonts w:ascii="Tahoma" w:hAnsi="Tahoma" w:cs="Tahoma"/>
          <w:b/>
          <w:color w:val="FF0000"/>
        </w:rPr>
      </w:pPr>
      <w:r w:rsidRPr="00882269">
        <w:rPr>
          <w:rFonts w:ascii="Tahoma" w:hAnsi="Tahoma" w:cs="Tahoma"/>
          <w:b/>
          <w:color w:val="FF0000"/>
        </w:rPr>
        <w:lastRenderedPageBreak/>
        <w:t xml:space="preserve">Nota: La preparación del terreno y la implementación de los plantines, será considerado como aporte propio del beneficiario. </w:t>
      </w:r>
    </w:p>
    <w:p w:rsidR="00BA4FFB" w:rsidRPr="00882269" w:rsidRDefault="00BA4FFB" w:rsidP="00BA4FFB">
      <w:pPr>
        <w:jc w:val="both"/>
        <w:rPr>
          <w:rFonts w:ascii="Tahoma" w:hAnsi="Tahoma" w:cs="Tahoma"/>
          <w:b/>
          <w:color w:val="FF0000"/>
        </w:rPr>
      </w:pPr>
    </w:p>
    <w:p w:rsidR="00BA4FFB" w:rsidRDefault="00F12593" w:rsidP="00BA4F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Pr>
          <w:noProof/>
          <w:lang w:eastAsia="es-ES"/>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490220</wp:posOffset>
                </wp:positionV>
                <wp:extent cx="6057900" cy="47625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rgbClr val="ED7D31">
                            <a:lumMod val="40000"/>
                            <a:lumOff val="60000"/>
                          </a:srgbClr>
                        </a:solidFill>
                        <a:ln w="9525">
                          <a:solidFill>
                            <a:srgbClr val="000000"/>
                          </a:solidFill>
                          <a:miter lim="800000"/>
                          <a:headEnd/>
                          <a:tailEnd/>
                        </a:ln>
                      </wps:spPr>
                      <wps:txbx>
                        <w:txbxContent>
                          <w:p w:rsidR="00BA4FFB" w:rsidRPr="00DB7FD0" w:rsidRDefault="00BA4FFB" w:rsidP="00BA4FFB">
                            <w:pPr>
                              <w:tabs>
                                <w:tab w:val="left" w:pos="993"/>
                              </w:tabs>
                              <w:spacing w:line="260" w:lineRule="atLeast"/>
                              <w:rPr>
                                <w:rFonts w:ascii="Tahoma" w:hAnsi="Tahoma" w:cs="Tahoma"/>
                                <w:b/>
                                <w:i/>
                                <w:color w:val="FF0000"/>
                                <w:lang w:val="es-ES_tradnl" w:eastAsia="es-ES"/>
                              </w:rPr>
                            </w:pPr>
                            <w:bookmarkStart w:id="165" w:name="_Hlk146201170"/>
                            <w:bookmarkStart w:id="166"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5"/>
                            <w:bookmarkEnd w:id="166"/>
                          </w:p>
                          <w:p w:rsidR="00BA4FFB" w:rsidRPr="00DB7FD0" w:rsidRDefault="00BA4FFB" w:rsidP="00BA4FFB">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3" type="#_x0000_t202" style="position:absolute;left:0;text-align:left;margin-left:0;margin-top:38.6pt;width:477pt;height:3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" fillcolor="#f8cbad">
                <v:textbox>
                  <w:txbxContent>
                    <w:p w:rsidR="00BA4FFB" w:rsidRPr="00DB7FD0" w:rsidRDefault="00BA4FFB" w:rsidP="00BA4FFB">
                      <w:pPr>
                        <w:tabs>
                          <w:tab w:val="left" w:pos="993"/>
                        </w:tabs>
                        <w:spacing w:line="260" w:lineRule="atLeast"/>
                        <w:rPr>
                          <w:rFonts w:ascii="Tahoma" w:hAnsi="Tahoma" w:cs="Tahoma"/>
                          <w:b/>
                          <w:i/>
                          <w:color w:val="FF0000"/>
                          <w:lang w:val="es-ES_tradnl" w:eastAsia="es-ES"/>
                        </w:rPr>
                      </w:pPr>
                      <w:bookmarkStart w:id="167" w:name="_Hlk146201170"/>
                      <w:bookmarkStart w:id="168"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7"/>
                      <w:bookmarkEnd w:id="168"/>
                    </w:p>
                    <w:p w:rsidR="00BA4FFB" w:rsidRPr="00DB7FD0" w:rsidRDefault="00BA4FFB" w:rsidP="00BA4FFB">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r w:rsidR="00BA4FFB" w:rsidRPr="00882269">
        <w:rPr>
          <w:rFonts w:ascii="Tahoma" w:hAnsi="Tahoma" w:cs="Tahoma"/>
          <w:b/>
          <w:bCs/>
          <w:color w:val="000000"/>
          <w:kern w:val="32"/>
          <w:lang w:val="es-ES_tradnl"/>
        </w:rPr>
        <w:t>ESPECIFICACIONES TÉCNICAS DE MATERIALES</w:t>
      </w:r>
      <w:bookmarkEnd w:id="163"/>
      <w:r w:rsidR="00BA4FFB" w:rsidRPr="00882269">
        <w:rPr>
          <w:rFonts w:ascii="Tahoma" w:hAnsi="Tahoma" w:cs="Tahoma"/>
          <w:b/>
          <w:bCs/>
          <w:color w:val="000000"/>
          <w:kern w:val="32"/>
          <w:lang w:val="es-ES_tradnl"/>
        </w:rPr>
        <w:t xml:space="preserve"> DE CONSTRUCCIÓN</w:t>
      </w:r>
      <w:bookmarkEnd w:id="164"/>
    </w:p>
    <w:tbl>
      <w:tblPr>
        <w:tblStyle w:val="Tablaconcuadrcula"/>
        <w:tblW w:w="0" w:type="auto"/>
        <w:tblLook w:val="04A0" w:firstRow="1" w:lastRow="0" w:firstColumn="1" w:lastColumn="0" w:noHBand="0" w:noVBand="1"/>
      </w:tblPr>
      <w:tblGrid>
        <w:gridCol w:w="9253"/>
      </w:tblGrid>
      <w:tr w:rsidR="00BA4FFB" w:rsidTr="00BA4FFB">
        <w:tc>
          <w:tcPr>
            <w:tcW w:w="9394" w:type="dxa"/>
          </w:tcPr>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68" w:type="dxa"/>
              <w:tblLook w:val="04A0" w:firstRow="1" w:lastRow="0" w:firstColumn="1" w:lastColumn="0" w:noHBand="0" w:noVBand="1"/>
            </w:tblPr>
            <w:tblGrid>
              <w:gridCol w:w="555"/>
              <w:gridCol w:w="2270"/>
              <w:gridCol w:w="1089"/>
              <w:gridCol w:w="5254"/>
            </w:tblGrid>
            <w:tr w:rsidR="00BA4FFB" w:rsidRPr="00D57071" w:rsidTr="00BA4FFB">
              <w:trPr>
                <w:trHeight w:val="328"/>
              </w:trPr>
              <w:tc>
                <w:tcPr>
                  <w:tcW w:w="555"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70" w:type="dxa"/>
                  <w:shd w:val="clear" w:color="auto" w:fill="1F4E79"/>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9"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54"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48"/>
              </w:trPr>
              <w:tc>
                <w:tcPr>
                  <w:tcW w:w="555" w:type="dxa"/>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1</w:t>
                  </w:r>
                </w:p>
              </w:tc>
              <w:tc>
                <w:tcPr>
                  <w:tcW w:w="2270"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VAC-OP-TRE-1</w:t>
                  </w:r>
                </w:p>
              </w:tc>
              <w:tc>
                <w:tcPr>
                  <w:tcW w:w="1089"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GLB</w:t>
                  </w:r>
                </w:p>
              </w:tc>
              <w:tc>
                <w:tcPr>
                  <w:tcW w:w="5254" w:type="dxa"/>
                  <w:shd w:val="clear" w:color="auto" w:fill="B4C6E7"/>
                  <w:vAlign w:val="center"/>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Tahoma"/>
                      <w:b/>
                      <w:bCs/>
                      <w:sz w:val="18"/>
                    </w:rPr>
                  </w:pPr>
                  <w:r w:rsidRPr="00D57071">
                    <w:rPr>
                      <w:rFonts w:ascii="Verdana" w:eastAsia="Arial" w:hAnsi="Verdana" w:cs="Tahoma"/>
                      <w:b/>
                      <w:bCs/>
                      <w:sz w:val="18"/>
                    </w:rPr>
                    <w:t>TRAZADO Y REPLANTEO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rPr>
            </w:pPr>
            <w:r w:rsidRPr="00D57071">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bookmarkStart w:id="169" w:name="_Hlk99371405"/>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r w:rsidRPr="00D57071">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r w:rsidRPr="00D57071">
              <w:rPr>
                <w:rFonts w:ascii="Verdana" w:eastAsia="Arial" w:hAnsi="Verdana" w:cs="Arial"/>
                <w:bCs/>
                <w:kern w:val="28"/>
              </w:rPr>
              <w:t>Se traza la forma del perímetro de la obra y se señalan los ejes y/o contornos donde se debe situar la cimentación.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r w:rsidRPr="00D57071">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r w:rsidRPr="00D57071">
              <w:rPr>
                <w:rFonts w:ascii="Verdana" w:eastAsia="Arial" w:hAnsi="Verdana" w:cs="Arial"/>
                <w:bCs/>
                <w:kern w:val="28"/>
              </w:rPr>
              <w:t>El trazado deberá ser aprobado por escrito por el Inspector de proyectos con anterioridad a la iniciación de cualquier trabajo de excavación.</w:t>
            </w:r>
          </w:p>
          <w:bookmarkEnd w:id="169"/>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rPr>
            </w:pPr>
            <w:r w:rsidRPr="00D57071">
              <w:rPr>
                <w:rFonts w:ascii="Verdana" w:eastAsia="Arial" w:hAnsi="Verdana" w:cs="Tahoma"/>
                <w:bCs/>
              </w:rPr>
              <w:t xml:space="preserve">El trazado y replanteo será medido en forma </w:t>
            </w:r>
            <w:r w:rsidRPr="00D57071">
              <w:rPr>
                <w:rFonts w:ascii="Verdana" w:eastAsia="Arial" w:hAnsi="Verdana" w:cs="Tahoma"/>
                <w:b/>
                <w:bCs/>
              </w:rPr>
              <w:t>global</w:t>
            </w:r>
            <w:r w:rsidRPr="00D57071">
              <w:rPr>
                <w:rFonts w:ascii="Verdana" w:eastAsia="Arial" w:hAnsi="Verdana" w:cs="Tahoma"/>
                <w:bCs/>
              </w:rPr>
              <w:t xml:space="preserve"> a lo largo de los ejes de construcción establecidos en los planos, previa verificación y aprobación por el inspector.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mismos </w:t>
            </w:r>
            <w:r w:rsidRPr="00D57071">
              <w:rPr>
                <w:rFonts w:ascii="Verdana" w:eastAsia="Arial" w:hAnsi="Verdana" w:cs="Tahoma"/>
                <w:color w:val="000000"/>
              </w:rPr>
              <w:t xml:space="preserve">que </w:t>
            </w:r>
            <w:r w:rsidRPr="00D57071">
              <w:rPr>
                <w:rFonts w:ascii="Verdana" w:eastAsia="Arial" w:hAnsi="Verdana" w:cs="Tahoma"/>
                <w:color w:val="000000"/>
              </w:rPr>
              <w:lastRenderedPageBreak/>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17" w:type="dxa"/>
              <w:tblLook w:val="04A0" w:firstRow="1" w:lastRow="0" w:firstColumn="1" w:lastColumn="0" w:noHBand="0" w:noVBand="1"/>
            </w:tblPr>
            <w:tblGrid>
              <w:gridCol w:w="552"/>
              <w:gridCol w:w="2257"/>
              <w:gridCol w:w="1083"/>
              <w:gridCol w:w="5225"/>
            </w:tblGrid>
            <w:tr w:rsidR="00BA4FFB" w:rsidRPr="00D57071" w:rsidTr="00BA4FFB">
              <w:trPr>
                <w:trHeight w:val="287"/>
              </w:trPr>
              <w:tc>
                <w:tcPr>
                  <w:tcW w:w="552"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57" w:type="dxa"/>
                  <w:shd w:val="clear" w:color="auto" w:fill="1F4E79"/>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3"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25"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20"/>
              </w:trPr>
              <w:tc>
                <w:tcPr>
                  <w:tcW w:w="552" w:type="dxa"/>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w:t>
                  </w:r>
                </w:p>
              </w:tc>
              <w:tc>
                <w:tcPr>
                  <w:tcW w:w="2257"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bCs/>
                      <w:sz w:val="18"/>
                    </w:rPr>
                    <w:t>VAC-OG-EXC-1</w:t>
                  </w:r>
                </w:p>
              </w:tc>
              <w:tc>
                <w:tcPr>
                  <w:tcW w:w="1083"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25" w:type="dxa"/>
                  <w:shd w:val="clear" w:color="auto" w:fill="B4C6E7"/>
                  <w:vAlign w:val="center"/>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EXCAVACIÓN DE 0 A 2,50 M (SIN AGOTAMIENTO)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p>
          <w:p w:rsidR="00BA4FFB" w:rsidRPr="00D57071" w:rsidRDefault="00BA4FFB" w:rsidP="00BA4FFB">
            <w:pPr>
              <w:widowControl w:val="0"/>
              <w:tabs>
                <w:tab w:val="left" w:pos="9356"/>
              </w:tabs>
              <w:autoSpaceDE w:val="0"/>
              <w:autoSpaceDN w:val="0"/>
              <w:contextualSpacing/>
              <w:mirrorIndents/>
              <w:jc w:val="both"/>
              <w:rPr>
                <w:rFonts w:ascii="Verdana" w:hAnsi="Verdana" w:cs="Arial"/>
                <w:lang w:val="es-ES_tradnl" w:eastAsia="es-ES"/>
              </w:rPr>
            </w:pPr>
            <w:r w:rsidRPr="00D57071">
              <w:rPr>
                <w:rFonts w:ascii="Verdana" w:hAnsi="Verdana" w:cs="Arial"/>
                <w:lang w:val="es-ES_tradnl" w:eastAsia="es-ES"/>
              </w:rPr>
              <w:t>El retiro del material excedente al botadero autorizado no se contempla en este ítem.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ES_tradn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La excavación de 0 a 2,50 m (sin agotamiento) será medida en </w:t>
            </w:r>
            <w:r w:rsidRPr="00D57071">
              <w:rPr>
                <w:rFonts w:ascii="Verdana" w:eastAsia="Arial" w:hAnsi="Verdana" w:cs="Arial"/>
                <w:b/>
              </w:rPr>
              <w:t>metros cúbicos</w:t>
            </w:r>
            <w:r w:rsidRPr="00D57071">
              <w:rPr>
                <w:rFonts w:ascii="Verdana" w:eastAsia="Arial" w:hAnsi="Verdana" w:cs="Arial"/>
              </w:rPr>
              <w:t xml:space="preserve"> tomando en cuenta únicamente el volumen neto del trabajo ejecutado y autorizado.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rPr>
              <w:t xml:space="preserve">El aporte propio se encuentra especificado en el análisis de precios unitarios, mismos que no serán tomados en cuenta en la cantidad monetaria del </w:t>
            </w:r>
            <w:r w:rsidRPr="00D57071">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93" w:type="dxa"/>
              <w:tblLook w:val="04A0" w:firstRow="1" w:lastRow="0" w:firstColumn="1" w:lastColumn="0" w:noHBand="0" w:noVBand="1"/>
            </w:tblPr>
            <w:tblGrid>
              <w:gridCol w:w="557"/>
              <w:gridCol w:w="2276"/>
              <w:gridCol w:w="1092"/>
              <w:gridCol w:w="5268"/>
            </w:tblGrid>
            <w:tr w:rsidR="00BA4FFB" w:rsidRPr="00D57071" w:rsidTr="00BA4FFB">
              <w:trPr>
                <w:trHeight w:val="305"/>
              </w:trPr>
              <w:tc>
                <w:tcPr>
                  <w:tcW w:w="557"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76" w:type="dxa"/>
                  <w:shd w:val="clear" w:color="auto" w:fill="1F4E79"/>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92"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68" w:type="dxa"/>
                  <w:shd w:val="clear" w:color="auto" w:fill="1F4E79"/>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34"/>
              </w:trPr>
              <w:tc>
                <w:tcPr>
                  <w:tcW w:w="557" w:type="dxa"/>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3</w:t>
                  </w:r>
                </w:p>
              </w:tc>
              <w:tc>
                <w:tcPr>
                  <w:tcW w:w="2276"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VAC-OG-SOL-1</w:t>
                  </w:r>
                </w:p>
              </w:tc>
              <w:tc>
                <w:tcPr>
                  <w:tcW w:w="1092" w:type="dxa"/>
                  <w:shd w:val="clear" w:color="auto" w:fill="B4C6E7"/>
                  <w:vAlign w:val="center"/>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268" w:type="dxa"/>
                  <w:shd w:val="clear" w:color="auto" w:fill="B4C6E7"/>
                  <w:vAlign w:val="center"/>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SOLADURA DE PIEDRA MANZANA SIN CONTRAPISO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general, la soldadura de piedra de piedra manzana sin contrapiso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b/>
                <w:kern w:val="28"/>
              </w:rPr>
              <w:t xml:space="preserve">Preparación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De manera previa a la ejecución del ítem, se prepara la superficie sobre la cual se apoyará </w:t>
            </w:r>
            <w:r w:rsidRPr="00D57071">
              <w:rPr>
                <w:rFonts w:ascii="Verdana" w:eastAsia="Arial" w:hAnsi="Verdana" w:cs="Arial"/>
                <w:kern w:val="28"/>
              </w:rPr>
              <w:lastRenderedPageBreak/>
              <w:t>la misma, verificando que esté uniforme, compactada y con la pendiente deseada.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Antes de ejecutar el empedrado, la superficie deberá estar perfilada de acuerdo a planos y no deberá haber regiones donde el suelo de asiento este suelto o sea de mala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Empedrado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Las piedras deberán estar en contacto una con otra, para aminorar los espacios entre ellas.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espacios que queden entre piedras, deberán ser rellenados con material proveniente de las excavaciones, y que cumplan con lo especificado respecto a rellenos.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Cs/>
                <w:kern w:val="28"/>
              </w:rPr>
            </w:pPr>
            <w:r w:rsidRPr="00D57071">
              <w:rPr>
                <w:rFonts w:ascii="Verdana" w:eastAsia="Arial" w:hAnsi="Verdana" w:cs="Arial"/>
                <w:bCs/>
                <w:kern w:val="28"/>
              </w:rPr>
              <w:t>La Piedra que esta partida, debe ser cambiada, el material de relleno no debe tener materiales extraños.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kern w:val="28"/>
              </w:rPr>
              <w:t xml:space="preserve">La Soladura de Piedra Manzana sin Contrapiso será medida en </w:t>
            </w:r>
            <w:r w:rsidRPr="00D57071">
              <w:rPr>
                <w:rFonts w:ascii="Verdana" w:eastAsia="Arial" w:hAnsi="Verdana" w:cs="Arial"/>
                <w:b/>
                <w:kern w:val="28"/>
              </w:rPr>
              <w:t>metros cuadrados</w:t>
            </w:r>
            <w:r w:rsidRPr="00D57071">
              <w:rPr>
                <w:rFonts w:ascii="Verdana" w:eastAsia="Arial" w:hAnsi="Verdana" w:cs="Arial"/>
                <w:kern w:val="28"/>
              </w:rPr>
              <w:t>, tomando en cuenta únicamente las superficies netas ejecutadas y autorizadas.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mismos </w:t>
            </w:r>
            <w:r w:rsidRPr="00D5707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78" w:type="dxa"/>
              <w:tblLook w:val="04A0" w:firstRow="1" w:lastRow="0" w:firstColumn="1" w:lastColumn="0" w:noHBand="0" w:noVBand="1"/>
            </w:tblPr>
            <w:tblGrid>
              <w:gridCol w:w="564"/>
              <w:gridCol w:w="2306"/>
              <w:gridCol w:w="1107"/>
              <w:gridCol w:w="5201"/>
            </w:tblGrid>
            <w:tr w:rsidR="00BA4FFB" w:rsidRPr="00D57071" w:rsidTr="00BA4FFB">
              <w:trPr>
                <w:trHeight w:val="318"/>
              </w:trPr>
              <w:tc>
                <w:tcPr>
                  <w:tcW w:w="56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lastRenderedPageBreak/>
                    <w:t>N°</w:t>
                  </w:r>
                </w:p>
              </w:tc>
              <w:tc>
                <w:tcPr>
                  <w:tcW w:w="230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10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0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44"/>
              </w:trPr>
              <w:tc>
                <w:tcPr>
                  <w:tcW w:w="56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4</w:t>
                  </w:r>
                </w:p>
              </w:tc>
              <w:tc>
                <w:tcPr>
                  <w:tcW w:w="230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VAC-OG-ZAP-1</w:t>
                  </w:r>
                </w:p>
              </w:tc>
              <w:tc>
                <w:tcPr>
                  <w:tcW w:w="110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01"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ZAPATA DE HORMIGÓN ARMADO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general, la zapata de hormigón armado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Limpieza y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Luego de haber emparejado el fondo de la excavación se deberá vaciar una capa de hormigón pobre con dosificación 1:3:5 en un espesor de 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podrán ser de madera, metálicos u otro material lo suficientemente rígido, estanco y estable.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Su arreglo y escuadrías usadas serán los necesarios para resistir el peso del hormigón </w:t>
            </w:r>
            <w:r w:rsidRPr="00D57071">
              <w:rPr>
                <w:rFonts w:ascii="Verdana" w:eastAsia="Arial" w:hAnsi="Verdana" w:cs="Arial"/>
                <w:kern w:val="28"/>
              </w:rPr>
              <w:lastRenderedPageBreak/>
              <w:t>fresco, equipo de construcción y los obreros durante la operación del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deberán ser estancos a fin de evitar el empobrecimiento del hormigón por escurrimiento del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casos que el Inspector de proyecto vea conveniente, solicitara al Entidad Ejecutora las respectivas verificaciones estructurales del encofrado de manera previa.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fundaciones y muros, no se deberán utilizar superficies de tierra que hagan las veces de encofrado a menos que así se especifique en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b/>
                <w:kern w:val="28"/>
              </w:rPr>
              <w:t>Limpieza y colocación de Fierros Corrugados</w:t>
            </w:r>
            <w:r w:rsidRPr="00D57071">
              <w:rPr>
                <w:rFonts w:ascii="Verdana" w:eastAsia="Arial" w:hAnsi="Verdana" w:cs="Arial"/>
                <w:kern w:val="28"/>
              </w:rPr>
              <w:t xml:space="preserve">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a momento de colocar el hormigón existieran barras con mortero u hormigón endurecido, éstos se deberán eliminar completamente.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no especificarse los recubrimientos en los planos, se aplicarán los siguientes: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Ambientes interiores protegidos:                            </w:t>
            </w:r>
            <w:r w:rsidRPr="00D57071">
              <w:rPr>
                <w:rFonts w:ascii="Verdana" w:eastAsia="Arial" w:hAnsi="Verdana" w:cs="Arial"/>
                <w:kern w:val="28"/>
              </w:rPr>
              <w:tab/>
            </w:r>
            <w:r w:rsidRPr="00D57071">
              <w:rPr>
                <w:rFonts w:ascii="Verdana" w:eastAsia="Arial" w:hAnsi="Verdana" w:cs="Arial"/>
                <w:kern w:val="28"/>
              </w:rPr>
              <w:tab/>
              <w:t>1,0 a 1,5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normal:        </w:t>
            </w:r>
            <w:r w:rsidRPr="00D57071">
              <w:rPr>
                <w:rFonts w:ascii="Verdana" w:eastAsia="Arial" w:hAnsi="Verdana" w:cs="Arial"/>
                <w:kern w:val="28"/>
              </w:rPr>
              <w:tab/>
              <w:t xml:space="preserve">          1,5 a 2,0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húmeda:       </w:t>
            </w:r>
            <w:r w:rsidRPr="00D57071">
              <w:rPr>
                <w:rFonts w:ascii="Verdana" w:eastAsia="Arial" w:hAnsi="Verdana" w:cs="Arial"/>
                <w:kern w:val="28"/>
              </w:rPr>
              <w:tab/>
            </w:r>
            <w:r w:rsidRPr="00D57071">
              <w:rPr>
                <w:rFonts w:ascii="Verdana" w:eastAsia="Arial" w:hAnsi="Verdana" w:cs="Arial"/>
                <w:kern w:val="28"/>
              </w:rPr>
              <w:lastRenderedPageBreak/>
              <w:tab/>
              <w:t>2,0 a 2,5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corrosiva:      </w:t>
            </w:r>
            <w:r w:rsidRPr="00D57071">
              <w:rPr>
                <w:rFonts w:ascii="Verdana" w:eastAsia="Arial" w:hAnsi="Verdana" w:cs="Arial"/>
                <w:kern w:val="28"/>
              </w:rPr>
              <w:tab/>
            </w:r>
            <w:r w:rsidRPr="00D57071">
              <w:rPr>
                <w:rFonts w:ascii="Verdana" w:eastAsia="Arial" w:hAnsi="Verdana" w:cs="Arial"/>
                <w:kern w:val="28"/>
              </w:rPr>
              <w:tab/>
              <w:t>3,0 a 3,5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cruces de barras deberán atarse en forma adecuada con alambre de amarre o accesorios previamente aprobados.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Armado de Fierros Corrugados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dispondrá un sitio específico en la obra para el doblado y preparación de armaduras con las herramientas adecuadas.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que fueron dobladas no podrán ser enderezadas, ni podrán ser utilizadas nuevamente sin antes eliminar la zona doblada.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Empalmes en las barras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realizarán empalmes por superposición de acuerdo al siguiente detalle:</w:t>
            </w:r>
          </w:p>
          <w:p w:rsidR="00BA4FFB" w:rsidRPr="00D57071" w:rsidRDefault="00BA4FFB" w:rsidP="00BA4FFB">
            <w:pPr>
              <w:widowControl w:val="0"/>
              <w:numPr>
                <w:ilvl w:val="0"/>
                <w:numId w:val="12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numPr>
                <w:ilvl w:val="0"/>
                <w:numId w:val="12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toda la longitud del empalme se colocarán armaduras transversales suplementarias para mejorar las condiciones del empalme, cuando sea necesario.</w:t>
            </w:r>
          </w:p>
          <w:p w:rsidR="00BA4FFB" w:rsidRPr="00D57071" w:rsidRDefault="00BA4FFB" w:rsidP="00BA4FFB">
            <w:pPr>
              <w:widowControl w:val="0"/>
              <w:numPr>
                <w:ilvl w:val="0"/>
                <w:numId w:val="12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deberá ser mezclado mecánicamente dosificando por volumen y deseablemente por peso. Para esta tarea:</w:t>
            </w:r>
          </w:p>
          <w:p w:rsidR="00BA4FFB" w:rsidRPr="00D57071" w:rsidRDefault="00BA4FFB" w:rsidP="00BA4FFB">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utilizarán una o más hormigoneras de capacidad adecuada y se empleará personal especializado para su manejo</w:t>
            </w:r>
          </w:p>
          <w:p w:rsidR="00BA4FFB" w:rsidRPr="00D57071" w:rsidRDefault="00BA4FFB" w:rsidP="00BA4FFB">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Periódicamente se verificará la uniformidad del mezclado</w:t>
            </w:r>
          </w:p>
          <w:p w:rsidR="00BA4FFB" w:rsidRPr="00D57071" w:rsidRDefault="00BA4FFB" w:rsidP="00BA4FFB">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materiales componentes serán introducidos en el orden siguiente:</w:t>
            </w:r>
          </w:p>
          <w:p w:rsidR="00BA4FFB" w:rsidRPr="00D57071" w:rsidRDefault="00BA4FFB" w:rsidP="00BA4FFB">
            <w:pPr>
              <w:widowControl w:val="0"/>
              <w:numPr>
                <w:ilvl w:val="0"/>
                <w:numId w:val="12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parte del agua del mezclado (aproximadamente la mitad)</w:t>
            </w:r>
          </w:p>
          <w:p w:rsidR="00BA4FFB" w:rsidRPr="00D57071" w:rsidRDefault="00BA4FFB" w:rsidP="00BA4FFB">
            <w:pPr>
              <w:widowControl w:val="0"/>
              <w:numPr>
                <w:ilvl w:val="0"/>
                <w:numId w:val="12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0"/>
                <w:numId w:val="12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grava</w:t>
            </w:r>
          </w:p>
          <w:p w:rsidR="00BA4FFB" w:rsidRPr="00D57071" w:rsidRDefault="00BA4FFB" w:rsidP="00BA4FFB">
            <w:pPr>
              <w:widowControl w:val="0"/>
              <w:numPr>
                <w:ilvl w:val="0"/>
                <w:numId w:val="12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mezclado manual queda expresamente prohibido.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lastRenderedPageBreak/>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hormigonado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procederá al vaciado de los elementos estructurales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del hormigón se realizará de acuerdo a un plan de trabajo previamente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que no se indiquen las juntas constructivas en el proyecto, el Inspector de proyecto indicará donde pueden hacerse las juntas constructivas.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siguientes prohibiciones para el hormigonado deben tenerse en cuenta:</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temperatura de vaciado no será menor a 5°C.</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podrá efectuarse el vaciado durante la lluvia.</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será permitido disponer de grandes cantidades de hormigón en un solo lugar para esparcirlo posteriormente.</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Por ningún motivo se podrá agregar agua en el momento de hormigonar.</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espesor máximo de la capa de hormigón no deberá exceder a 20 cm para permitir una compactación eficaz.</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velocidad del vaciado será la suficiente para garantizar que el hormigón se mantenga plástico en todo momento.</w:t>
            </w:r>
          </w:p>
          <w:p w:rsidR="00BA4FFB" w:rsidRPr="00D57071" w:rsidRDefault="00BA4FFB" w:rsidP="00BA4FFB">
            <w:pPr>
              <w:widowControl w:val="0"/>
              <w:numPr>
                <w:ilvl w:val="0"/>
                <w:numId w:val="7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podrá verter el hormigón en caída libre desde alturas superiores a 1,50 m, debiendo en este caso utilizar canalones, embudos o ductos.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De ninguna manera se permitirá el uso de las vibradoras para el transporte de la mezcla o la distribución dentro del 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ningún caso se iniciará el vaciado si no se cuenta por lo menos con dos vibradoras en perfecto estado y con el diámetro de la aguja adecuado para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serán introducidas en puntos equidistantes a 45 cm entre sí y durante 5 a 15 segundos para evitar la disgregación.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compactado del hormigón se completará con un apisonado manual del hormigón y un golpeteo de los 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manual del hormigón mediante varillas de hierro será usada solo bajo autorización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superiores en superficies inclinadas deberán ser removidos tan pronto como el hormigón tenga suficiente resistencia para no escurrir.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tiempos de desencofrado serán los indicados en el proyecto (planos y/o memoria de cálculo) y lo indicado en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80"/>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Ensayos a Realizar</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del presente ítem mínimamente se realizarán los siguientes ensayos de calidad:</w:t>
            </w:r>
          </w:p>
          <w:p w:rsidR="00BA4FFB" w:rsidRPr="00D57071" w:rsidRDefault="00BA4FFB" w:rsidP="00BA4FFB">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Granulometría de los Áridos</w:t>
            </w:r>
          </w:p>
          <w:p w:rsidR="00BA4FFB" w:rsidRPr="00D57071" w:rsidRDefault="00BA4FFB" w:rsidP="00BA4FFB">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Resistencia del Hormigón – Probetas Cilíndricas</w:t>
            </w:r>
          </w:p>
          <w:p w:rsidR="00BA4FFB" w:rsidRPr="00D57071" w:rsidRDefault="00BA4FFB" w:rsidP="00BA4FFB">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Consistencia del Hormigón - Cono de Abraham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sobre el cemento</w:t>
            </w:r>
          </w:p>
          <w:p w:rsidR="00BA4FFB" w:rsidRPr="00D57071" w:rsidRDefault="00BA4FFB" w:rsidP="00BA4FFB">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de los aceros de refuerzo</w:t>
            </w:r>
          </w:p>
          <w:p w:rsidR="00BA4FFB" w:rsidRPr="00D57071" w:rsidRDefault="00BA4FFB" w:rsidP="00BA4FFB">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 de la Máquina de los Ángeles</w:t>
            </w:r>
          </w:p>
          <w:p w:rsidR="00BA4FFB" w:rsidRPr="00D57071" w:rsidRDefault="00BA4FFB" w:rsidP="00BA4FFB">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Otros que el proponente oferte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80"/>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Laboratorio</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80"/>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Frecuencia de los Ensayos</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Es obligación d</w:t>
            </w:r>
            <w:r w:rsidRPr="00D57071">
              <w:rPr>
                <w:rFonts w:ascii="Verdana" w:eastAsia="Arial" w:hAnsi="Verdana" w:cs="Arial"/>
                <w:color w:val="FF0000"/>
                <w:kern w:val="28"/>
              </w:rPr>
              <w:t>e</w:t>
            </w:r>
            <w:r w:rsidRPr="00D57071">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D57071">
              <w:rPr>
                <w:rFonts w:ascii="Verdana" w:eastAsia="Arial" w:hAnsi="Verdana" w:cs="Arial"/>
                <w:kern w:val="28"/>
              </w:rPr>
              <w:lastRenderedPageBreak/>
              <w:t>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BA4FFB" w:rsidRPr="00D57071" w:rsidTr="00BA4FFB">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RES. Kg/cm2</w:t>
                  </w:r>
                </w:p>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D57071">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Rev. (pulg)</w:t>
                  </w:r>
                </w:p>
              </w:tc>
            </w:tr>
            <w:tr w:rsidR="00BA4FFB" w:rsidRPr="00D57071" w:rsidTr="00BA4FF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 – 3</w:t>
                  </w:r>
                </w:p>
              </w:tc>
            </w:tr>
            <w:tr w:rsidR="00BA4FFB" w:rsidRPr="00D57071" w:rsidTr="00BA4FFB">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 – 3</w:t>
                  </w:r>
                </w:p>
              </w:tc>
            </w:tr>
            <w:tr w:rsidR="00BA4FFB" w:rsidRPr="00D57071" w:rsidTr="00BA4FF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4</w:t>
                  </w:r>
                </w:p>
              </w:tc>
            </w:tr>
            <w:tr w:rsidR="00BA4FFB" w:rsidRPr="00D57071" w:rsidTr="00BA4FF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4</w:t>
                  </w:r>
                </w:p>
              </w:tc>
            </w:tr>
            <w:tr w:rsidR="00BA4FFB" w:rsidRPr="00D57071" w:rsidTr="00BA4FF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3</w:t>
                  </w:r>
                </w:p>
              </w:tc>
            </w:tr>
            <w:tr w:rsidR="00BA4FFB" w:rsidRPr="00D57071" w:rsidTr="00BA4FF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3</w:t>
                  </w:r>
                </w:p>
              </w:tc>
            </w:tr>
            <w:tr w:rsidR="00BA4FFB" w:rsidRPr="00D57071" w:rsidTr="00BA4FF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D57071">
                    <w:rPr>
                      <w:rFonts w:ascii="Verdana" w:eastAsia="Arial" w:hAnsi="Verdana" w:cs="Arial"/>
                      <w:bCs/>
                      <w:kern w:val="28"/>
                    </w:rPr>
                    <w:t>2 – 3</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pruebas, demoliciones, curados y reemplazos necesarios serán cancelados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Reparación del Hormigón Armado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Inspector de proyecto definirá si un defecto o daño del elemento es reparable o corresponde su demolición y reconstrucción.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Los defectos superficiales, tales como cangrejeras, desmoches o fisuras, etc., serán </w:t>
            </w:r>
            <w:r w:rsidRPr="00D57071">
              <w:rPr>
                <w:rFonts w:ascii="Verdana" w:eastAsia="Arial" w:hAnsi="Verdana" w:cs="Arial"/>
                <w:kern w:val="28"/>
              </w:rPr>
              <w:lastRenderedPageBreak/>
              <w:t>reparados en forma inmediata al desencofrado con un hormigón especial (puede ser premezclado) de igual o mayor resistencia con acelerador de fraguado y aditivo expansor y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la ejecución de la reparación, primero se deberá eliminar el hormigón defectuoso eliminado en la profundidad necesaria sin afectar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Cuando las armaduras resulten afectadas por la cavidad, el hormigón se eliminará hasta que quede un espesor mínimo de 2,5 cm alrededor de la barra.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rebabas y protuberancias serán totalmente eliminadas y las superficies desgastadas hasta condicionarlas con las zonas vecinas.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deberá aplicar un puente de adherencia adecuado para la unión del hormigón viejo con el hormigón nuevo.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La Zapata de Hormigón Armado será medida en </w:t>
            </w:r>
            <w:r w:rsidRPr="00D57071">
              <w:rPr>
                <w:rFonts w:ascii="Verdana" w:eastAsia="Arial" w:hAnsi="Verdana" w:cs="Arial"/>
                <w:b/>
                <w:kern w:val="28"/>
              </w:rPr>
              <w:t>metros cúbicos,</w:t>
            </w:r>
            <w:r w:rsidRPr="00D57071">
              <w:rPr>
                <w:rFonts w:ascii="Verdana" w:eastAsia="Arial" w:hAnsi="Verdana" w:cs="Arial"/>
                <w:kern w:val="28"/>
              </w:rPr>
              <w:t xml:space="preserve"> tomando en cuenta únicamente el volumen neto del trabajo ejecutado indicado en los planos y/o instrucciones escritas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color w:val="000000"/>
              </w:rPr>
              <w:t xml:space="preserve">El aporte propio se encuentra especificado en </w:t>
            </w:r>
            <w:r w:rsidRPr="00D57071">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06" w:type="dxa"/>
              <w:tblLook w:val="04A0" w:firstRow="1" w:lastRow="0" w:firstColumn="1" w:lastColumn="0" w:noHBand="0" w:noVBand="1"/>
            </w:tblPr>
            <w:tblGrid>
              <w:gridCol w:w="552"/>
              <w:gridCol w:w="2254"/>
              <w:gridCol w:w="1082"/>
              <w:gridCol w:w="5218"/>
            </w:tblGrid>
            <w:tr w:rsidR="00BA4FFB" w:rsidRPr="00D57071" w:rsidTr="00BA4FFB">
              <w:trPr>
                <w:trHeight w:val="287"/>
              </w:trPr>
              <w:tc>
                <w:tcPr>
                  <w:tcW w:w="55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1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20"/>
              </w:trPr>
              <w:tc>
                <w:tcPr>
                  <w:tcW w:w="552"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5</w:t>
                  </w:r>
                </w:p>
              </w:tc>
              <w:tc>
                <w:tcPr>
                  <w:tcW w:w="225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bCs/>
                      <w:sz w:val="18"/>
                    </w:rPr>
                    <w:t>VAC-OG-COL-3</w:t>
                  </w:r>
                </w:p>
              </w:tc>
              <w:tc>
                <w:tcPr>
                  <w:tcW w:w="108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18"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COLUMNA DE HORMIGÓN ARMADO (0,25X0,25)</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Tahoma"/>
                <w:color w:val="000000"/>
              </w:rPr>
              <w:t>Este ítem comprende la construcción de columnas estructurales de Hormigón Armado de secciones (0,25 x 0,25), de acuerdo a los planos constructivos y/o</w:t>
            </w:r>
            <w:r w:rsidRPr="00D57071">
              <w:rPr>
                <w:rFonts w:ascii="Verdana" w:eastAsia="Arial" w:hAnsi="Verdana" w:cs="Arial"/>
                <w:color w:val="000000"/>
              </w:rPr>
              <w:t xml:space="preserve"> instrucciones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Entidad Ejecutora</w:t>
            </w:r>
            <w:r w:rsidRPr="00D57071">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Calibri" w:hAnsi="Verdana" w:cs="Verdana"/>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 xml:space="preserve">entidad ejecutora </w:t>
            </w:r>
            <w:r w:rsidRPr="00D57071">
              <w:rPr>
                <w:rFonts w:ascii="Verdana" w:eastAsia="Arial" w:hAnsi="Verdana" w:cs="Tahoma"/>
              </w:rPr>
              <w:t xml:space="preserve">deberá cumplir con los requisitos establecidos en la Norma Boliviana </w:t>
            </w:r>
            <w:r w:rsidRPr="00D57071">
              <w:rPr>
                <w:rFonts w:ascii="Verdana" w:eastAsia="Arial" w:hAnsi="Verdana" w:cs="Tahoma"/>
              </w:rPr>
              <w:lastRenderedPageBreak/>
              <w:t>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general, se deberán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encofrados podrán ser de madera, metálicos u otro material lo suficientemente rígido, estanco y estable.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encofrados deberán ser estancos a fin de evitar el empobrecimiento del hormigón por escurrimiento del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casos que el Inspector de proyecto vea conveniente, solicitara al Entidad Ejecutora las respectivas verificaciones estructurales del encofrado de manera previa.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Apuntalamiento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caso de elementos elevados, se colocarán puntales y listones máximos cada 1,50m o según lo indicado en los planos constructivos y/o memoria de cálculo.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Debajo de los puntales, en la base, se colocarán cuñas de madera para una mejor distribución de cargas, evitar el hundimiento en el piso y facilitar los trabajos de des-apuntalamiento.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des-apuntalamiento se efectuará según lo indicado en los planos constructivos y/o memoria de cálculo, pero en ningún caso será antes de los 7 días.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des-apuntalado se realizará previa autorización escrita del Inspector de proyecto, asimismo, en los casos que el Inspector de proyecto vea necesario, solicitará al Entidad </w:t>
            </w:r>
            <w:r w:rsidRPr="00D57071">
              <w:rPr>
                <w:rFonts w:ascii="Verdana" w:eastAsia="Arial" w:hAnsi="Verdana" w:cs="Arial"/>
              </w:rPr>
              <w:lastRenderedPageBreak/>
              <w:t>Ejecutora de manera previa la secuencia.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 xml:space="preserve">Limpieza y colocación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Si a momento de colocar el hormigón existieran barras con mortero u hormigón endurecido, éstos se deberán eliminar completamente.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caso de no especificarse los recubrimientos en los planos, se aplicarán los siguientes: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83"/>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Ambientes interiores protegidos:                     1,0 a 1,5   cm</w:t>
            </w:r>
          </w:p>
          <w:p w:rsidR="00BA4FFB" w:rsidRPr="00D57071" w:rsidRDefault="00BA4FFB" w:rsidP="00BA4FFB">
            <w:pPr>
              <w:widowControl w:val="0"/>
              <w:numPr>
                <w:ilvl w:val="0"/>
                <w:numId w:val="83"/>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normal:        1,5 a 2,0   cm</w:t>
            </w:r>
          </w:p>
          <w:p w:rsidR="00BA4FFB" w:rsidRPr="00D57071" w:rsidRDefault="00BA4FFB" w:rsidP="00BA4FFB">
            <w:pPr>
              <w:widowControl w:val="0"/>
              <w:numPr>
                <w:ilvl w:val="0"/>
                <w:numId w:val="83"/>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húmeda:      2,0 a 2,5   cm</w:t>
            </w:r>
          </w:p>
          <w:p w:rsidR="00BA4FFB" w:rsidRPr="00D57071" w:rsidRDefault="00BA4FFB" w:rsidP="00BA4FFB">
            <w:pPr>
              <w:widowControl w:val="0"/>
              <w:numPr>
                <w:ilvl w:val="0"/>
                <w:numId w:val="83"/>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corrosiva:      3,0 a 3,5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los cruces de barras deberán atarse en forma adecuada con alambre de amarre o accesorios previamente aprobados.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b/>
              </w:rPr>
              <w:t>Armado de Fierros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dispondrá un sitio específico en la obra para el doblado y preparación de armaduras con las herramientas adecuadas.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doblado de las barras se realizará en frío, mediante el equipo adecuado y velocidad </w:t>
            </w:r>
            <w:r w:rsidRPr="00D57071">
              <w:rPr>
                <w:rFonts w:ascii="Verdana" w:eastAsia="Arial" w:hAnsi="Verdana" w:cs="Arial"/>
              </w:rPr>
              <w:lastRenderedPageBreak/>
              <w:t>limitada, sin golpes ni choques. Queda terminantemente prohibido el cortado y el doblado en caliente.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barras de fierro que fueron dobladas no podrán ser enderezadas, ni podrán ser utilizadas nuevamente sin antes eliminar la zona doblada.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En ningún caso la cuantía geométrica del acero de refuerzo longitudinal será inferior a 4 por mil, ni tampoco los estribos estarán separados más de 18 cm.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Empalmes en las barras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realizarán empalmes por superposición de acuerdo al siguiente detalle: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b) En toda la longitud del empalme se colocarán armaduras transversales suplementarias para mejorar las condiciones del empalme, cuando sea necesario.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deberá ser mezclado mecánicamente dosificando por volumen y deseablemente por peso. Para esta tarea: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Sé utilizarán una o más hormigoneras de capacidad adecuada y se empleará personal especializado para su manejo.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Periódicamente se verificará la uniformidad del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Los materiales componentes serán introducidos en el orden siguiente: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1º Una parte del agua del mezclado (aproximadamente la mitad)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3º La grava.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lastRenderedPageBreak/>
              <w:t>4º El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mezclado manual queda expresamente prohibido.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hormigonado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No se procederá al vaciado de los elementos estructurales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vaciado del hormigón se realizará de acuerdo a un plan de trabajo previamente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caso de que no se indiquen las juntas constructivas en el proyecto, el Inspector de proyecto indicará donde pueden hacerse las juntas constructivas.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siguientes prohibiciones para el hormigonado deben tenerse en cuenta:</w:t>
            </w:r>
          </w:p>
          <w:p w:rsidR="00BA4FFB" w:rsidRPr="00D57071" w:rsidRDefault="00BA4FFB" w:rsidP="00BA4FFB">
            <w:pPr>
              <w:widowControl w:val="0"/>
              <w:numPr>
                <w:ilvl w:val="0"/>
                <w:numId w:val="8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temperatura de vaciado no será menor a 5°C.</w:t>
            </w:r>
          </w:p>
          <w:p w:rsidR="00BA4FFB" w:rsidRPr="00D57071" w:rsidRDefault="00BA4FFB" w:rsidP="00BA4FFB">
            <w:pPr>
              <w:widowControl w:val="0"/>
              <w:numPr>
                <w:ilvl w:val="0"/>
                <w:numId w:val="8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No podrá efectuarse el vaciado durante la lluvia.</w:t>
            </w:r>
          </w:p>
          <w:p w:rsidR="00BA4FFB" w:rsidRPr="00D57071" w:rsidRDefault="00BA4FFB" w:rsidP="00BA4FFB">
            <w:pPr>
              <w:widowControl w:val="0"/>
              <w:numPr>
                <w:ilvl w:val="0"/>
                <w:numId w:val="8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No será permitido disponer de grandes cantidades de hormigón en un solo lugar para esparcirlo posteriormente.</w:t>
            </w:r>
          </w:p>
          <w:p w:rsidR="00BA4FFB" w:rsidRPr="00D57071" w:rsidRDefault="00BA4FFB" w:rsidP="00BA4FFB">
            <w:pPr>
              <w:widowControl w:val="0"/>
              <w:numPr>
                <w:ilvl w:val="0"/>
                <w:numId w:val="8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Por ningún motivo se podrá agregar agua en el momento de hormigonar.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lastRenderedPageBreak/>
              <w:t>El espesor máximo de la capa de hormigón no deberá exceder a 20 cm para permitir una compactación eficaz.</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velocidad del vaciado será la suficiente para garantizar que el hormigón se mantenga plástico en todo momento.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No se podrá verter el hormigón en caída libre desde alturas superiores a 1,50 m, debiendo en este caso utilizar canalones, embudos o ductos.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De ninguna manera se permitirá el uso de las vibradoras para el transporte de la mezcla o la distribución dentro del 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ningún caso se iniciará el vaciado si no se cuenta por lo menos con dos vibradoras en perfecto estado y con el diámetro de la aguja adecuado para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vibradoras serán introducidas en puntos equidistantes a 45 cm entre sí y durante 5 a 15 segundos para evitar la disgregación.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compactado del hormigón se completará con un apisonado manual del hormigón y un golpeteo de los 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compactación manual del hormigón mediante varillas de hierro será usada solo bajo autorización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encofrados superiores en superficies inclinadas deberán ser removidos tan pronto como el hormigón tenga suficiente resistencia para no escurrir.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lastRenderedPageBreak/>
              <w:t>Los tiempos de desencofrado serán los indicados en el proyecto (planos y/o memoria de cálculo) y lo indicado en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85"/>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Ensayos a Realizar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caso del presente ítem mínimamente se realizarán los siguientes ensayos de calidad:</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Granulometría de los Áridos.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Control de la Resistencia del Hormigón – Probetas Cilíndricas.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Control de la Consistencia del Hormigón - Cono de Abraham.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calidad sobre el cemento.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calidad de los aceros de refuerzo.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 de la Máquina de los Ángeles.</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Otros que el proponente oferte en su propuesta.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85"/>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Laboratorio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85"/>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Frecuencia de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BA4FFB" w:rsidRPr="00D57071" w:rsidTr="00BA4FFB">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RES. Kg/cm2</w:t>
                  </w:r>
                </w:p>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pt-BR"/>
                    </w:rPr>
                  </w:pPr>
                  <w:r w:rsidRPr="00D57071">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Rev. (pulg)</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 – 3</w:t>
                  </w:r>
                </w:p>
              </w:tc>
            </w:tr>
            <w:tr w:rsidR="00BA4FFB" w:rsidRPr="00D57071" w:rsidTr="00BA4FF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D57071">
                    <w:rPr>
                      <w:rFonts w:ascii="Verdana" w:eastAsia="Arial" w:hAnsi="Verdana" w:cs="Arial"/>
                      <w:b/>
                    </w:rPr>
                    <w:t>2 – 4</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 – 4</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 – 3</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D57071">
                    <w:rPr>
                      <w:rFonts w:ascii="Verdana" w:eastAsia="Arial" w:hAnsi="Verdana" w:cs="Arial"/>
                    </w:rPr>
                    <w:t>2 – 3</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ES_tradn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Los criterios de aceptación y rechazo de hormigones para cada uno de los ensayos de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los ensayos, pruebas, demoliciones, curados y reemplazos necesarios serán cancelados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Reparación del Hormigón Armado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Inspector de proyecto definirá si un defecto o daño del elemento es reparable o corresponde su demolición y reconstrucción.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la ejecución de la reparación, primero se deberá eliminar el hormigón defectuoso eliminado en la profundidad necesaria sin afectar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Cuando las armaduras resulten afectadas por la cavidad, el hormigón se eliminará hasta que quede un espesor mínimo de 2.5 cm alrededor de la barra.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rebabas y protuberancias serán totalmente eliminadas y las superficies desgastadas hasta condicionarlas con las zonas vecinas.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deberá aplicar un puente de adherencia adecuado para la unión del hormigón viejo con el hormigón nuevo.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Las Columnas de Hormigón Armado de sección de (0,25 x 0,25) serán medidas en </w:t>
            </w:r>
            <w:r w:rsidRPr="00D57071">
              <w:rPr>
                <w:rFonts w:ascii="Verdana" w:eastAsia="Arial" w:hAnsi="Verdana" w:cs="Arial"/>
                <w:b/>
              </w:rPr>
              <w:t>metros cúbicos,</w:t>
            </w:r>
            <w:r w:rsidRPr="00D57071">
              <w:rPr>
                <w:rFonts w:ascii="Verdana" w:eastAsia="Arial" w:hAnsi="Verdana" w:cs="Arial"/>
              </w:rPr>
              <w:t xml:space="preserve"> tomando en cuenta solo los volúmenes netos ejecutadas y autorizados.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 xml:space="preserve">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 xml:space="preserve">DETALLE CONSTRUCTIVO. -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center"/>
              <w:rPr>
                <w:rFonts w:ascii="Verdana" w:eastAsia="Arial" w:hAnsi="Verdana" w:cs="Tahoma"/>
              </w:rPr>
            </w:pPr>
          </w:p>
          <w:p w:rsidR="00BA4FFB" w:rsidRPr="00D57071" w:rsidRDefault="00F12593" w:rsidP="00BA4FFB">
            <w:pPr>
              <w:widowControl w:val="0"/>
              <w:tabs>
                <w:tab w:val="left" w:pos="9356"/>
              </w:tabs>
              <w:autoSpaceDE w:val="0"/>
              <w:autoSpaceDN w:val="0"/>
              <w:contextualSpacing/>
              <w:mirrorIndents/>
              <w:jc w:val="center"/>
              <w:rPr>
                <w:rFonts w:ascii="Verdana" w:eastAsia="Arial" w:hAnsi="Verdana" w:cs="Tahoma"/>
              </w:rPr>
            </w:pPr>
            <w:r w:rsidRPr="00BA4FFB">
              <w:rPr>
                <w:rFonts w:ascii="Verdana" w:eastAsia="Arial" w:hAnsi="Verdana" w:cs="Arial"/>
                <w:noProof/>
                <w:lang w:eastAsia="es-ES"/>
              </w:rPr>
              <w:drawing>
                <wp:inline distT="0" distB="0" distL="0" distR="0">
                  <wp:extent cx="1947545" cy="2731135"/>
                  <wp:effectExtent l="0" t="0" r="0" b="0"/>
                  <wp:docPr id="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545" cy="2731135"/>
                          </a:xfrm>
                          <a:prstGeom prst="rect">
                            <a:avLst/>
                          </a:prstGeom>
                          <a:noFill/>
                          <a:ln>
                            <a:noFill/>
                          </a:ln>
                        </pic:spPr>
                      </pic:pic>
                    </a:graphicData>
                  </a:graphic>
                </wp:inline>
              </w:drawing>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218" w:type="dxa"/>
              <w:tblLook w:val="04A0" w:firstRow="1" w:lastRow="0" w:firstColumn="1" w:lastColumn="0" w:noHBand="0" w:noVBand="1"/>
            </w:tblPr>
            <w:tblGrid>
              <w:gridCol w:w="558"/>
              <w:gridCol w:w="2282"/>
              <w:gridCol w:w="1095"/>
              <w:gridCol w:w="5283"/>
            </w:tblGrid>
            <w:tr w:rsidR="00BA4FFB" w:rsidRPr="00D57071" w:rsidTr="00BA4FFB">
              <w:trPr>
                <w:trHeight w:val="298"/>
              </w:trPr>
              <w:tc>
                <w:tcPr>
                  <w:tcW w:w="55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8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9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8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29"/>
              </w:trPr>
              <w:tc>
                <w:tcPr>
                  <w:tcW w:w="558"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6</w:t>
                  </w:r>
                </w:p>
              </w:tc>
              <w:tc>
                <w:tcPr>
                  <w:tcW w:w="228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VAC-OG-VIG-2</w:t>
                  </w:r>
                </w:p>
              </w:tc>
              <w:tc>
                <w:tcPr>
                  <w:tcW w:w="109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83"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VIGA DE ARRIOSTRE DE HORMIGÓN ARMADO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D57071">
              <w:rPr>
                <w:rFonts w:ascii="Verdana" w:eastAsia="Arial" w:hAnsi="Verdana" w:cs="Tahoma"/>
              </w:rPr>
              <w:t>,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general, se deberán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lastRenderedPageBreak/>
              <w:t>Limpieza y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Luego de haber emparejado el fondo de la excavación se deberá vaciar una capa de hormigón pobre con dosificación 1:3:5 en un espesor de 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podrán ser de madera, metálicos u otro material lo suficientemente rígido, estanco y estable.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deberán ser estancos a fin de evitar el empobrecimiento del hormigón por escurrimiento del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casos que el Inspector de proyecto vea conveniente, solicitara a la Entidad Ejecutora las respectivas verificaciones estructurales del encofrado de manera previa.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fundaciones y muros, no se deberán utilizar superficies de tierra que hagan las veces de encofrado a menos que así se especifique en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0" w:name="_Hlk99004689"/>
            <w:r w:rsidRPr="00D57071">
              <w:rPr>
                <w:rFonts w:ascii="Verdana" w:eastAsia="Arial" w:hAnsi="Verdana" w:cs="Arial"/>
                <w:b/>
                <w:kern w:val="28"/>
              </w:rPr>
              <w:t>Limpieza y colocación de Fierros Corrugados</w:t>
            </w:r>
            <w:bookmarkEnd w:id="170"/>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a momento de colocar el hormigón existieran barras con mortero u hormigón endurecido, éstos se deberán eliminar completamente.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no especificarse los recubrimientos en los planos, se aplicarán los siguientes: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Ambientes interiores protegidos:                            </w:t>
            </w:r>
            <w:r w:rsidRPr="00D57071">
              <w:rPr>
                <w:rFonts w:ascii="Verdana" w:eastAsia="Arial" w:hAnsi="Verdana" w:cs="Arial"/>
                <w:kern w:val="28"/>
              </w:rPr>
              <w:tab/>
            </w:r>
            <w:r w:rsidRPr="00D57071">
              <w:rPr>
                <w:rFonts w:ascii="Verdana" w:eastAsia="Arial" w:hAnsi="Verdana" w:cs="Arial"/>
                <w:kern w:val="28"/>
              </w:rPr>
              <w:tab/>
              <w:t>1,0 a 1,5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normal:        </w:t>
            </w:r>
            <w:r w:rsidRPr="00D57071">
              <w:rPr>
                <w:rFonts w:ascii="Verdana" w:eastAsia="Arial" w:hAnsi="Verdana" w:cs="Arial"/>
                <w:kern w:val="28"/>
              </w:rPr>
              <w:tab/>
            </w:r>
            <w:r w:rsidRPr="00D57071">
              <w:rPr>
                <w:rFonts w:ascii="Verdana" w:eastAsia="Arial" w:hAnsi="Verdana" w:cs="Arial"/>
                <w:kern w:val="28"/>
              </w:rPr>
              <w:tab/>
              <w:t>1,5 a 2,0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húmeda:       </w:t>
            </w:r>
            <w:r w:rsidRPr="00D57071">
              <w:rPr>
                <w:rFonts w:ascii="Verdana" w:eastAsia="Arial" w:hAnsi="Verdana" w:cs="Arial"/>
                <w:kern w:val="28"/>
              </w:rPr>
              <w:tab/>
            </w:r>
            <w:r w:rsidRPr="00D57071">
              <w:rPr>
                <w:rFonts w:ascii="Verdana" w:eastAsia="Arial" w:hAnsi="Verdana" w:cs="Arial"/>
                <w:kern w:val="28"/>
              </w:rPr>
              <w:tab/>
              <w:t>2,0 a 2,5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Elementos expuestos a la atmósfera corrosiva:      </w:t>
            </w:r>
            <w:r w:rsidRPr="00D57071">
              <w:rPr>
                <w:rFonts w:ascii="Verdana" w:eastAsia="Arial" w:hAnsi="Verdana" w:cs="Arial"/>
                <w:kern w:val="28"/>
              </w:rPr>
              <w:tab/>
            </w:r>
            <w:r w:rsidRPr="00D57071">
              <w:rPr>
                <w:rFonts w:ascii="Verdana" w:eastAsia="Arial" w:hAnsi="Verdana" w:cs="Arial"/>
                <w:kern w:val="28"/>
              </w:rPr>
              <w:tab/>
              <w:t>3,0 a 3,5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cruces de barras deberán atarse en forma adecuada con alambre de amarre o accesorios previamente aprobados.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1" w:name="_Hlk99004707"/>
            <w:r w:rsidRPr="00D57071">
              <w:rPr>
                <w:rFonts w:ascii="Verdana" w:eastAsia="Arial" w:hAnsi="Verdana" w:cs="Arial"/>
                <w:b/>
                <w:kern w:val="28"/>
              </w:rPr>
              <w:t>Armado de Fierros Corrugados</w:t>
            </w:r>
            <w:bookmarkEnd w:id="171"/>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dispondrá un sitio específico en la obra para el doblado y preparación de armaduras con las herramientas adecuadas.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que fueron dobladas no podrán ser enderezadas, ni podrán ser utilizadas nuevamente sin antes eliminar la zona doblada.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bookmarkStart w:id="172" w:name="_Hlk98937184"/>
            <w:r w:rsidRPr="00D57071">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72"/>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Empalmes en las barras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realizarán empalmes por superposición de acuerdo al siguiente detalle:</w:t>
            </w:r>
          </w:p>
          <w:p w:rsidR="00BA4FFB" w:rsidRPr="00D57071" w:rsidRDefault="00BA4FFB" w:rsidP="00BA4FFB">
            <w:pPr>
              <w:widowControl w:val="0"/>
              <w:numPr>
                <w:ilvl w:val="0"/>
                <w:numId w:val="12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numPr>
                <w:ilvl w:val="0"/>
                <w:numId w:val="12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toda la longitud del empalme se colocarán armaduras transversales suplementarias para mejorar las condiciones del empalme, cuando sea necesario.</w:t>
            </w:r>
          </w:p>
          <w:p w:rsidR="00BA4FFB" w:rsidRPr="00D57071" w:rsidRDefault="00BA4FFB" w:rsidP="00BA4FFB">
            <w:pPr>
              <w:widowControl w:val="0"/>
              <w:numPr>
                <w:ilvl w:val="0"/>
                <w:numId w:val="12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3" w:name="_Hlk98937506"/>
            <w:r w:rsidRPr="00D57071">
              <w:rPr>
                <w:rFonts w:ascii="Verdana" w:eastAsia="Arial" w:hAnsi="Verdana" w:cs="Arial"/>
                <w:b/>
                <w:kern w:val="28"/>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deberá ser mezclado mecánicamente dosificando por volumen y deseablemente por peso. Para esta tarea:</w:t>
            </w:r>
          </w:p>
          <w:p w:rsidR="00BA4FFB" w:rsidRPr="00D57071" w:rsidRDefault="00BA4FFB" w:rsidP="00BA4FFB">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utilizarán una o más hormigoneras de capacidad adecuada y se empleará personal especializado para su manejo.</w:t>
            </w:r>
          </w:p>
          <w:p w:rsidR="00BA4FFB" w:rsidRPr="00D57071" w:rsidRDefault="00BA4FFB" w:rsidP="00BA4FFB">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Periódicamente se verificará la uniformidad del mezclado.</w:t>
            </w:r>
          </w:p>
          <w:p w:rsidR="00BA4FFB" w:rsidRPr="00D57071" w:rsidRDefault="00BA4FFB" w:rsidP="00BA4FFB">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materiales componentes serán introducidos en el orden siguiente:</w:t>
            </w:r>
          </w:p>
          <w:p w:rsidR="00BA4FFB" w:rsidRPr="00D57071" w:rsidRDefault="00BA4FFB" w:rsidP="00BA4FFB">
            <w:pPr>
              <w:widowControl w:val="0"/>
              <w:numPr>
                <w:ilvl w:val="0"/>
                <w:numId w:val="123"/>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parte del agua del mezclado (aproximadamente la mitad)</w:t>
            </w:r>
          </w:p>
          <w:p w:rsidR="00BA4FFB" w:rsidRPr="00D57071" w:rsidRDefault="00BA4FFB" w:rsidP="00BA4FFB">
            <w:pPr>
              <w:widowControl w:val="0"/>
              <w:numPr>
                <w:ilvl w:val="0"/>
                <w:numId w:val="123"/>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0"/>
                <w:numId w:val="123"/>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grava</w:t>
            </w:r>
          </w:p>
          <w:p w:rsidR="00BA4FFB" w:rsidRPr="00D57071" w:rsidRDefault="00BA4FFB" w:rsidP="00BA4FFB">
            <w:pPr>
              <w:widowControl w:val="0"/>
              <w:numPr>
                <w:ilvl w:val="0"/>
                <w:numId w:val="123"/>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mezclado manual queda expresamente prohibido.</w:t>
            </w:r>
          </w:p>
          <w:bookmarkEnd w:id="173"/>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4" w:name="_Hlk98937535"/>
            <w:r w:rsidRPr="00D57071">
              <w:rPr>
                <w:rFonts w:ascii="Verdana" w:eastAsia="Arial" w:hAnsi="Verdana" w:cs="Arial"/>
                <w:b/>
                <w:kern w:val="28"/>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5" w:name="_Hlk98935654"/>
            <w:bookmarkStart w:id="176" w:name="_Hlk98937560"/>
            <w:bookmarkEnd w:id="174"/>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hormigonado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procederá al vaciado de los elementos estructurales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del hormigón se realizará de acuerdo a un plan de trabajo previamente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que no se indiquen las juntas constructivas en el proyecto, el Inspector de proyecto indicará donde pueden hacerse las juntas constructivas.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siguientes prohibiciones para el hormigonado deben tenerse en cuenta:</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temperatura de vaciado no será menor a 5°C.</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podrá efectuarse el vaciado durante la lluvia.</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será permitido disponer de grandes cantidades de hormigón en un solo lugar para esparcirlo posteriormente.</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Por ningún motivo se podrá agregar agua en el momento de hormigonar.</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lastRenderedPageBreak/>
              <w:t>El espesor máximo de la capa de hormigón no deberá exceder a 20 cm para permitir una compactación eficaz.</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velocidad del vaciado será la suficiente para garantizar que el hormigón se mantenga plástico en todo momento.</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podrá verter el hormigón en caída libre desde alturas superiores a 1,50 m, debiendo en este caso utilizar canalones, embudos o ductos.</w:t>
            </w:r>
          </w:p>
          <w:p w:rsidR="00BA4FFB" w:rsidRPr="00D57071" w:rsidRDefault="00BA4FFB" w:rsidP="00BA4FFB">
            <w:pPr>
              <w:widowControl w:val="0"/>
              <w:numPr>
                <w:ilvl w:val="0"/>
                <w:numId w:val="8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en losas deberá efectuarse por franjas de ancho tal que, al vaciar la capa siguiente, en la primera no se haya iniciado el fraguado.</w:t>
            </w:r>
            <w:bookmarkEnd w:id="175"/>
            <w:bookmarkEnd w:id="176"/>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7" w:name="_Hlk98937724"/>
            <w:r w:rsidRPr="00D57071">
              <w:rPr>
                <w:rFonts w:ascii="Verdana" w:eastAsia="Arial" w:hAnsi="Verdana" w:cs="Arial"/>
                <w:b/>
                <w:kern w:val="28"/>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De ninguna manera se permitirá el uso de las vibradoras para el transporte de la mezcla o la distribución dentro del 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ningún caso se iniciará el vaciado si no se cuenta por lo menos con dos vibradoras en perfecto estado y con el diámetro de la aguja adecuado para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serán introducidas en puntos equidistantes a 45 cm entre sí y durante 5 a 15 segundos para evitar la disgregación.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compactado del hormigón se completará con un apisonado manual del hormigón y un golpeteo de los 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manual del hormigón mediante varillas de hierro será usada solo bajo autorización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8" w:name="_Hlk98937742"/>
            <w:bookmarkEnd w:id="177"/>
            <w:r w:rsidRPr="00D57071">
              <w:rPr>
                <w:rFonts w:ascii="Verdana" w:eastAsia="Arial" w:hAnsi="Verdana" w:cs="Arial"/>
                <w:b/>
                <w:kern w:val="28"/>
              </w:rPr>
              <w:t>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Los encofrados superiores en superficies inclinadas deberán ser removidos tan pronto </w:t>
            </w:r>
            <w:r w:rsidRPr="00D57071">
              <w:rPr>
                <w:rFonts w:ascii="Verdana" w:eastAsia="Arial" w:hAnsi="Verdana" w:cs="Arial"/>
                <w:kern w:val="28"/>
              </w:rPr>
              <w:lastRenderedPageBreak/>
              <w:t>como el hormigón tenga suficiente resistencia para no escurrir.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tiempos de desencofrado serán los indicados en el proyecto (planos y/o memoria de cálculo) y lo indicado en la norma CBH-87.</w:t>
            </w:r>
            <w:bookmarkEnd w:id="178"/>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bookmarkStart w:id="179" w:name="_Hlk98937598"/>
            <w:r w:rsidRPr="00D57071">
              <w:rPr>
                <w:rFonts w:ascii="Verdana" w:eastAsia="Arial" w:hAnsi="Verdana" w:cs="Arial"/>
                <w:b/>
                <w:kern w:val="28"/>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Durante la construcción, queda prohibido aplicar cargas, acumular materiales o maquinarias que signifiquen un peligro en la estabilidad de la estructura.</w:t>
            </w:r>
            <w:bookmarkEnd w:id="179"/>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0"/>
              </w:numPr>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Ensayos a Realizar</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del presente ítem mínimamente se realizarán los siguientes ensayos de calidad:</w:t>
            </w:r>
          </w:p>
          <w:p w:rsidR="00BA4FFB" w:rsidRPr="00D57071" w:rsidRDefault="00BA4FFB" w:rsidP="00BA4FFB">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Granulometría de los Áridos</w:t>
            </w:r>
          </w:p>
          <w:p w:rsidR="00BA4FFB" w:rsidRPr="00D57071" w:rsidRDefault="00BA4FFB" w:rsidP="00BA4FFB">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Resistencia del Hormigón – Probetas Cilíndricas</w:t>
            </w:r>
          </w:p>
          <w:p w:rsidR="00BA4FFB" w:rsidRPr="00D57071" w:rsidRDefault="00BA4FFB" w:rsidP="00BA4FFB">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Consistencia del Hormigón - Cono de Abraham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9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sobre el cemento</w:t>
            </w:r>
          </w:p>
          <w:p w:rsidR="00BA4FFB" w:rsidRPr="00D57071" w:rsidRDefault="00BA4FFB" w:rsidP="00BA4FFB">
            <w:pPr>
              <w:widowControl w:val="0"/>
              <w:numPr>
                <w:ilvl w:val="0"/>
                <w:numId w:val="9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de los aceros de refuerzo</w:t>
            </w:r>
          </w:p>
          <w:p w:rsidR="00BA4FFB" w:rsidRPr="00D57071" w:rsidRDefault="00BA4FFB" w:rsidP="00BA4FFB">
            <w:pPr>
              <w:widowControl w:val="0"/>
              <w:numPr>
                <w:ilvl w:val="0"/>
                <w:numId w:val="9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 de la Máquina de los Ángeles</w:t>
            </w:r>
          </w:p>
          <w:p w:rsidR="00BA4FFB" w:rsidRPr="00D57071" w:rsidRDefault="00BA4FFB" w:rsidP="00BA4FFB">
            <w:pPr>
              <w:widowControl w:val="0"/>
              <w:numPr>
                <w:ilvl w:val="0"/>
                <w:numId w:val="92"/>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Otros que el proponente oferte en su propuesta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3"/>
              </w:numPr>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Laboratorio</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w:t>
            </w:r>
            <w:r w:rsidRPr="00D57071">
              <w:rPr>
                <w:rFonts w:ascii="Verdana" w:eastAsia="Arial" w:hAnsi="Verdana" w:cs="Arial"/>
                <w:kern w:val="28"/>
              </w:rPr>
              <w:lastRenderedPageBreak/>
              <w:t>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3"/>
              </w:numPr>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Frecuencia de los Ensayos</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BA4FFB" w:rsidRPr="00D57071" w:rsidTr="00BA4FFB">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RES. Kg/cm2</w:t>
                  </w:r>
                </w:p>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lang w:val="pt-BR"/>
                    </w:rPr>
                  </w:pPr>
                  <w:r w:rsidRPr="00D57071">
                    <w:rPr>
                      <w:rFonts w:ascii="Verdana" w:eastAsia="Arial" w:hAnsi="Verdana" w:cs="Arial"/>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Rev. (pulg)</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3</w:t>
                  </w:r>
                </w:p>
              </w:tc>
            </w:tr>
            <w:tr w:rsidR="00BA4FFB" w:rsidRPr="00D57071" w:rsidTr="00BA4FF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4</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4</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Los criterios de aceptación y rechazo de hormigones para cada uno de los ensayos de </w:t>
            </w:r>
            <w:r w:rsidRPr="00D57071">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pruebas, demoliciones, curados y reemplazos necesarios serán cancelados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r w:rsidRPr="00D57071">
              <w:rPr>
                <w:rFonts w:ascii="Verdana" w:eastAsia="Arial" w:hAnsi="Verdana" w:cs="Arial"/>
                <w:b/>
                <w:bCs/>
                <w:kern w:val="28"/>
              </w:rPr>
              <w:t>Reparación del Hormigón Armado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Inspector de proyecto definirá si un defecto o daño del elemento es reparable o corresponde su demolición y reconstrucción.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la ejecución de la reparación, primero se deberá eliminar el hormigón defectuoso eliminado en la profundidad necesaria sin afectar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Cuando las armaduras resulten afectadas por la cavidad, el hormigón se eliminará hasta que quede un espesor mínimo de 2,5 cm alrededor de la barra.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rebabas y protuberancias serán totalmente eliminadas y las superficies desgastadas hasta condicionarlas con las zonas vecinas.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deberá aplicar un puente de adherencia adecuado para la unión del hormigón viejo con el hormigón nuevo.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La Viga de Arriostre de Hormigón Armado será medida en </w:t>
            </w:r>
            <w:r w:rsidRPr="00D57071">
              <w:rPr>
                <w:rFonts w:ascii="Verdana" w:eastAsia="Arial" w:hAnsi="Verdana" w:cs="Arial"/>
                <w:b/>
                <w:bCs/>
                <w:kern w:val="28"/>
              </w:rPr>
              <w:t>metros cúbicos</w:t>
            </w:r>
            <w:r w:rsidRPr="00D57071">
              <w:rPr>
                <w:rFonts w:ascii="Verdana" w:eastAsia="Arial" w:hAnsi="Verdana" w:cs="Arial"/>
                <w:kern w:val="28"/>
              </w:rPr>
              <w:t>. Tomando en cuenta únicamente el volumen neto del trabajo ejecutado indicado en los planos y/o instrucciones escritas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mismos que </w:t>
            </w:r>
            <w:r w:rsidRPr="00D57071">
              <w:rPr>
                <w:rFonts w:ascii="Verdana" w:eastAsia="Arial" w:hAnsi="Verdana" w:cs="Tahoma"/>
                <w:color w:val="000000"/>
              </w:rPr>
              <w:t xml:space="preserve">no serán tomados en cuenta en la cantidad monetaria del ítem. En caso de mano de obra no calificada, la Entidad Ejecutora deberá capacitar al beneficiario para la buena ejecución del ítem a seguir. En caso de material de aporte propio, este será aprobado por el Inspector </w:t>
            </w:r>
            <w:r w:rsidRPr="00D57071">
              <w:rPr>
                <w:rFonts w:ascii="Verdana" w:eastAsia="Arial" w:hAnsi="Verdana" w:cs="Tahoma"/>
                <w:color w:val="000000"/>
              </w:rPr>
              <w:lastRenderedPageBreak/>
              <w:t>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DETALLE CONSTRUCTIVO.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F12593" w:rsidP="00BA4FFB">
            <w:pPr>
              <w:widowControl w:val="0"/>
              <w:tabs>
                <w:tab w:val="left" w:pos="9356"/>
              </w:tabs>
              <w:autoSpaceDE w:val="0"/>
              <w:autoSpaceDN w:val="0"/>
              <w:contextualSpacing/>
              <w:mirrorIndents/>
              <w:jc w:val="center"/>
              <w:rPr>
                <w:rFonts w:ascii="Verdana" w:eastAsia="Arial" w:hAnsi="Verdana" w:cs="Arial"/>
              </w:rPr>
            </w:pPr>
            <w:r w:rsidRPr="00BA4FFB">
              <w:rPr>
                <w:rFonts w:ascii="Verdana" w:eastAsia="Arial" w:hAnsi="Verdana" w:cs="Arial"/>
                <w:noProof/>
                <w:lang w:eastAsia="es-ES"/>
              </w:rPr>
              <w:drawing>
                <wp:inline distT="0" distB="0" distL="0" distR="0">
                  <wp:extent cx="3111500" cy="4999355"/>
                  <wp:effectExtent l="8572" t="0" r="0" b="0"/>
                  <wp:docPr id="4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cstate="print">
                            <a:extLst>
                              <a:ext uri="{28A0092B-C50C-407E-A947-70E740481C1C}">
                                <a14:useLocalDpi xmlns:a14="http://schemas.microsoft.com/office/drawing/2010/main" val="0"/>
                              </a:ext>
                            </a:extLst>
                          </a:blip>
                          <a:srcRect l="24438" r="25620"/>
                          <a:stretch>
                            <a:fillRect/>
                          </a:stretch>
                        </pic:blipFill>
                        <pic:spPr bwMode="auto">
                          <a:xfrm rot="-5400000">
                            <a:off x="0" y="0"/>
                            <a:ext cx="3111500" cy="4999355"/>
                          </a:xfrm>
                          <a:prstGeom prst="rect">
                            <a:avLst/>
                          </a:prstGeom>
                          <a:noFill/>
                          <a:ln>
                            <a:noFill/>
                          </a:ln>
                        </pic:spPr>
                      </pic:pic>
                    </a:graphicData>
                  </a:graphic>
                </wp:inline>
              </w:drawing>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68" w:type="dxa"/>
              <w:tblLook w:val="04A0" w:firstRow="1" w:lastRow="0" w:firstColumn="1" w:lastColumn="0" w:noHBand="0" w:noVBand="1"/>
            </w:tblPr>
            <w:tblGrid>
              <w:gridCol w:w="555"/>
              <w:gridCol w:w="2270"/>
              <w:gridCol w:w="1089"/>
              <w:gridCol w:w="5254"/>
            </w:tblGrid>
            <w:tr w:rsidR="00BA4FFB" w:rsidRPr="00D57071" w:rsidTr="00BA4FFB">
              <w:trPr>
                <w:trHeight w:val="346"/>
              </w:trPr>
              <w:tc>
                <w:tcPr>
                  <w:tcW w:w="55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7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7</w:t>
                  </w:r>
                </w:p>
              </w:tc>
              <w:tc>
                <w:tcPr>
                  <w:tcW w:w="227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bCs/>
                      <w:sz w:val="18"/>
                    </w:rPr>
                  </w:pPr>
                  <w:r w:rsidRPr="00D57071">
                    <w:rPr>
                      <w:rFonts w:ascii="Verdana" w:eastAsia="Arial" w:hAnsi="Verdana" w:cs="Arial"/>
                      <w:b/>
                      <w:bCs/>
                      <w:sz w:val="18"/>
                    </w:rPr>
                    <w:t>VAC-OG-CIM-1</w:t>
                  </w:r>
                </w:p>
              </w:tc>
              <w:tc>
                <w:tcPr>
                  <w:tcW w:w="108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54"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Tahoma"/>
                      <w:b/>
                      <w:bCs/>
                      <w:sz w:val="18"/>
                    </w:rPr>
                  </w:pPr>
                  <w:r w:rsidRPr="00D57071">
                    <w:rPr>
                      <w:rFonts w:ascii="Verdana" w:eastAsia="Arial" w:hAnsi="Verdana" w:cs="Tahoma"/>
                      <w:b/>
                      <w:bCs/>
                      <w:sz w:val="18"/>
                    </w:rPr>
                    <w:t>CIMIENTO DE HORMIGÓN CICLÓPEO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D57071">
              <w:rPr>
                <w:rFonts w:ascii="Verdana" w:eastAsia="Arial" w:hAnsi="Verdana" w:cs="Arial"/>
                <w:color w:val="000000"/>
              </w:rPr>
              <w:t xml:space="preserve"> y/o instrucciones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Entidad Ejecutora</w:t>
            </w:r>
            <w:r w:rsidRPr="00D57071">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Calibri" w:hAnsi="Verdana" w:cs="Verdana"/>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 xml:space="preserve">entidad ejecutora </w:t>
            </w:r>
            <w:r w:rsidRPr="00D57071">
              <w:rPr>
                <w:rFonts w:ascii="Verdana" w:eastAsia="Arial" w:hAnsi="Verdana" w:cs="Tahoma"/>
              </w:rPr>
              <w:t>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general, el cimiento de hormigón ciclópeo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Limpieza y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Luego de haber emparejado el fondo de la excavación se deberá vaciar una capa de hormigón pobre con dosificación 1:3:5 en un espesor de 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esta tarea:</w:t>
            </w:r>
          </w:p>
          <w:p w:rsidR="00BA4FFB" w:rsidRPr="00D57071" w:rsidRDefault="00BA4FFB" w:rsidP="00BA4FFB">
            <w:pPr>
              <w:widowControl w:val="0"/>
              <w:numPr>
                <w:ilvl w:val="0"/>
                <w:numId w:val="9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Sé utilizarán una o más hormigoneras de capacidad adecuada y se empleará personal especializado para su manejo.</w:t>
            </w:r>
          </w:p>
          <w:p w:rsidR="00BA4FFB" w:rsidRPr="00D57071" w:rsidRDefault="00BA4FFB" w:rsidP="00BA4FFB">
            <w:pPr>
              <w:widowControl w:val="0"/>
              <w:numPr>
                <w:ilvl w:val="0"/>
                <w:numId w:val="9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Periódicamente se verificará la uniformidad del mezclado.</w:t>
            </w:r>
          </w:p>
          <w:p w:rsidR="00BA4FFB" w:rsidRPr="00D57071" w:rsidRDefault="00BA4FFB" w:rsidP="00BA4FFB">
            <w:pPr>
              <w:widowControl w:val="0"/>
              <w:numPr>
                <w:ilvl w:val="0"/>
                <w:numId w:val="9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materiales componentes serán introducidos en el orden siguiente:</w:t>
            </w:r>
          </w:p>
          <w:p w:rsidR="00BA4FFB" w:rsidRPr="00D57071" w:rsidRDefault="00BA4FFB" w:rsidP="00BA4FFB">
            <w:pPr>
              <w:widowControl w:val="0"/>
              <w:numPr>
                <w:ilvl w:val="1"/>
                <w:numId w:val="12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parte del agua del mezclado (aproximadamente la mitad)</w:t>
            </w:r>
          </w:p>
          <w:p w:rsidR="00BA4FFB" w:rsidRPr="00D57071" w:rsidRDefault="00BA4FFB" w:rsidP="00BA4FFB">
            <w:pPr>
              <w:widowControl w:val="0"/>
              <w:numPr>
                <w:ilvl w:val="1"/>
                <w:numId w:val="12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1"/>
                <w:numId w:val="12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grava.</w:t>
            </w:r>
          </w:p>
          <w:p w:rsidR="00BA4FFB" w:rsidRPr="00D57071" w:rsidRDefault="00BA4FFB" w:rsidP="00BA4FFB">
            <w:pPr>
              <w:widowControl w:val="0"/>
              <w:numPr>
                <w:ilvl w:val="1"/>
                <w:numId w:val="124"/>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mezclado manual queda expresamente prohibido.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hormigón será de una consistencia tal que se asegure su trabajabilidad y la manipulación </w:t>
            </w:r>
            <w:r w:rsidRPr="00D57071">
              <w:rPr>
                <w:rFonts w:ascii="Verdana" w:eastAsia="Arial" w:hAnsi="Verdana" w:cs="Arial"/>
              </w:rPr>
              <w:lastRenderedPageBreak/>
              <w:t>de masas compactas, densas, con aspecto y coloración uniformes.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cantidades mínimas de cemento para las diferentes clases de hormigón serán las siguientes: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5091"/>
            </w:tblGrid>
            <w:tr w:rsidR="00BA4FFB" w:rsidRPr="00D57071" w:rsidTr="00BA4FFB">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rPr>
                  </w:pPr>
                  <w:r w:rsidRPr="00D57071">
                    <w:rPr>
                      <w:rFonts w:ascii="Verdana" w:eastAsia="Arial" w:hAnsi="Verdana" w:cs="Arial"/>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rPr>
                  </w:pPr>
                  <w:r w:rsidRPr="00D57071">
                    <w:rPr>
                      <w:rFonts w:ascii="Verdana" w:eastAsia="Arial" w:hAnsi="Verdana" w:cs="Arial"/>
                      <w:b/>
                      <w:bCs/>
                    </w:rPr>
                    <w:t>CANTIDAD MÍNIMA DE CEMENTO Kg/m3</w:t>
                  </w:r>
                </w:p>
              </w:tc>
            </w:tr>
            <w:tr w:rsidR="00BA4FFB" w:rsidRPr="00D57071" w:rsidTr="00BA4FFB">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350</w:t>
                  </w:r>
                </w:p>
              </w:tc>
            </w:tr>
            <w:tr w:rsidR="00BA4FFB" w:rsidRPr="00D57071" w:rsidTr="00BA4FFB">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1:2:4</w:t>
                  </w:r>
                </w:p>
              </w:tc>
              <w:tc>
                <w:tcPr>
                  <w:tcW w:w="509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300</w:t>
                  </w:r>
                </w:p>
              </w:tc>
            </w:tr>
            <w:tr w:rsidR="00BA4FFB" w:rsidRPr="00D57071" w:rsidTr="00BA4FFB">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265</w:t>
                  </w:r>
                </w:p>
              </w:tc>
            </w:tr>
            <w:tr w:rsidR="00BA4FFB" w:rsidRPr="00D57071" w:rsidTr="00BA4FFB">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rPr>
                  </w:pPr>
                  <w:r w:rsidRPr="00D57071">
                    <w:rPr>
                      <w:rFonts w:ascii="Verdana" w:eastAsia="Arial" w:hAnsi="Verdana" w:cs="Arial"/>
                    </w:rPr>
                    <w:t>235</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medición de los áridos en volumen se realizará en recipientes aprobados por el Inspector de proyecto y de preferencia deberán ser metálicos o de madera e indeformables.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dosificaciones señaladas anteriormente serán empleadas, cuando las mismas no se encuentren especificadas en los planos correspondientes.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hormigonado o vaciado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D57071">
              <w:rPr>
                <w:rFonts w:ascii="Verdana" w:eastAsia="Arial" w:hAnsi="Verdana" w:cs="Arial"/>
                <w:color w:val="FF0000"/>
              </w:rPr>
              <w:t xml:space="preserve"> </w:t>
            </w:r>
            <w:r w:rsidRPr="00D57071">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ejecución se continuará por capas, y siguiendo el mismo procedimiento indicado antes para lograr una efectiva unión vertical y horizontal.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será mezclado en las cantidades necesarias para su uso inmediato. Se rechazará todo hormigón que tenga 30 minutos o más a partir del momento de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95"/>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Ensayos a Realizar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caso del presente ítem mínimamente se realizarán los siguientes ensayos de calidad:</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Granulometría de los Áridos.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Control de la Resistencia del Hormigón – Probetas Cilíndricas.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Control de la Consistencia del Hormigón - Cono de Abraham.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calidad sobre el cemento.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Ensayos de calidad de los aceros de refuerzo.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Ensayo de la Máquina de los Ángeles.</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Otros que el proponente oferte en su propuesta.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96"/>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Laboratorio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96"/>
              </w:numPr>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Frecuencia de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los ensayos, pruebas, demoliciones, curados y reemplazos necesarios serán ejecutados por la Entidad Ejecutora a su costo.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lastRenderedPageBreak/>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tabs>
                <w:tab w:val="left" w:pos="560"/>
                <w:tab w:val="left" w:pos="9356"/>
              </w:tabs>
              <w:autoSpaceDN w:val="0"/>
              <w:contextualSpacing/>
              <w:mirrorIndents/>
              <w:jc w:val="both"/>
              <w:rPr>
                <w:rFonts w:ascii="Verdana" w:eastAsia="Arial" w:hAnsi="Verdana" w:cs="Arial"/>
              </w:rPr>
            </w:pPr>
            <w:r w:rsidRPr="00D57071">
              <w:rPr>
                <w:rFonts w:ascii="Verdana" w:eastAsia="Arial" w:hAnsi="Verdana" w:cs="Arial"/>
              </w:rPr>
              <w:t xml:space="preserve">Los cimientos de hormigón ciclópeo serán medidos en </w:t>
            </w:r>
            <w:r w:rsidRPr="00D57071">
              <w:rPr>
                <w:rFonts w:ascii="Verdana" w:eastAsia="Arial" w:hAnsi="Verdana" w:cs="Arial"/>
                <w:b/>
              </w:rPr>
              <w:t>metros cúbicos</w:t>
            </w:r>
            <w:r w:rsidRPr="00D57071">
              <w:rPr>
                <w:rFonts w:ascii="Verdana" w:eastAsia="Arial" w:hAnsi="Verdana" w:cs="Arial"/>
              </w:rPr>
              <w:t>, tomando en cuenta únicamente el volumen neto del trabajo ejecutado y autorizado.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rPr>
              <w:t xml:space="preserve">El aporte propio se encuentra especificado en el análisis de precios unitarios, mismos </w:t>
            </w:r>
            <w:r w:rsidRPr="00D5707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color w:val="000000"/>
              </w:rPr>
            </w:pPr>
            <w:r w:rsidRPr="00D57071">
              <w:rPr>
                <w:rFonts w:ascii="Verdana" w:eastAsia="Arial" w:hAnsi="Verdana" w:cs="Tahoma"/>
                <w:b/>
                <w:bCs/>
                <w:color w:val="000000"/>
              </w:rPr>
              <w:t>DETALLE CONSTRUCTIVO.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F12593" w:rsidP="00BA4FFB">
            <w:pPr>
              <w:widowControl w:val="0"/>
              <w:tabs>
                <w:tab w:val="left" w:pos="560"/>
                <w:tab w:val="left" w:pos="9356"/>
              </w:tabs>
              <w:autoSpaceDE w:val="0"/>
              <w:autoSpaceDN w:val="0"/>
              <w:contextualSpacing/>
              <w:mirrorIndents/>
              <w:jc w:val="center"/>
              <w:rPr>
                <w:rFonts w:ascii="Verdana" w:eastAsia="Arial" w:hAnsi="Verdana" w:cs="Tahoma"/>
                <w:color w:val="000000"/>
              </w:rPr>
            </w:pPr>
            <w:r w:rsidRPr="00BA4FFB">
              <w:rPr>
                <w:rFonts w:ascii="Verdana" w:eastAsia="Arial" w:hAnsi="Verdana" w:cs="Arial"/>
                <w:noProof/>
                <w:lang w:eastAsia="es-ES"/>
              </w:rPr>
              <w:drawing>
                <wp:inline distT="0" distB="0" distL="0" distR="0">
                  <wp:extent cx="1318260" cy="1793240"/>
                  <wp:effectExtent l="0" t="0" r="0" b="0"/>
                  <wp:docPr id="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260" cy="1793240"/>
                          </a:xfrm>
                          <a:prstGeom prst="rect">
                            <a:avLst/>
                          </a:prstGeom>
                          <a:noFill/>
                          <a:ln>
                            <a:noFill/>
                          </a:ln>
                        </pic:spPr>
                      </pic:pic>
                    </a:graphicData>
                  </a:graphic>
                </wp:inline>
              </w:drawing>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30" w:type="dxa"/>
              <w:tblLook w:val="04A0" w:firstRow="1" w:lastRow="0" w:firstColumn="1" w:lastColumn="0" w:noHBand="0" w:noVBand="1"/>
            </w:tblPr>
            <w:tblGrid>
              <w:gridCol w:w="553"/>
              <w:gridCol w:w="2260"/>
              <w:gridCol w:w="1085"/>
              <w:gridCol w:w="5232"/>
            </w:tblGrid>
            <w:tr w:rsidR="00BA4FFB" w:rsidRPr="00D57071" w:rsidTr="00BA4FFB">
              <w:trPr>
                <w:trHeight w:val="292"/>
              </w:trPr>
              <w:tc>
                <w:tcPr>
                  <w:tcW w:w="55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6"/>
                    </w:rPr>
                  </w:pPr>
                  <w:r w:rsidRPr="00D57071">
                    <w:rPr>
                      <w:rFonts w:ascii="Verdana" w:eastAsia="Arial" w:hAnsi="Verdana" w:cs="Arial"/>
                      <w:b/>
                      <w:sz w:val="16"/>
                    </w:rPr>
                    <w:t>N°</w:t>
                  </w:r>
                </w:p>
              </w:tc>
              <w:tc>
                <w:tcPr>
                  <w:tcW w:w="226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6"/>
                    </w:rPr>
                  </w:pPr>
                  <w:r w:rsidRPr="00D57071">
                    <w:rPr>
                      <w:rFonts w:ascii="Verdana" w:eastAsia="Arial" w:hAnsi="Verdana" w:cs="Arial"/>
                      <w:b/>
                      <w:sz w:val="16"/>
                    </w:rPr>
                    <w:t>CODIGO</w:t>
                  </w:r>
                </w:p>
              </w:tc>
              <w:tc>
                <w:tcPr>
                  <w:tcW w:w="10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6"/>
                    </w:rPr>
                  </w:pPr>
                  <w:r w:rsidRPr="00D57071">
                    <w:rPr>
                      <w:rFonts w:ascii="Verdana" w:eastAsia="Arial" w:hAnsi="Verdana" w:cs="Arial"/>
                      <w:b/>
                      <w:sz w:val="16"/>
                    </w:rPr>
                    <w:t>UNIDAD</w:t>
                  </w:r>
                </w:p>
              </w:tc>
              <w:tc>
                <w:tcPr>
                  <w:tcW w:w="523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6"/>
                    </w:rPr>
                  </w:pPr>
                  <w:r w:rsidRPr="00D57071">
                    <w:rPr>
                      <w:rFonts w:ascii="Verdana" w:eastAsia="Arial" w:hAnsi="Verdana" w:cs="Arial"/>
                      <w:b/>
                      <w:sz w:val="16"/>
                    </w:rPr>
                    <w:t>ITEM</w:t>
                  </w:r>
                </w:p>
              </w:tc>
            </w:tr>
            <w:tr w:rsidR="00BA4FFB" w:rsidRPr="00D57071" w:rsidTr="00BA4FFB">
              <w:trPr>
                <w:trHeight w:val="444"/>
              </w:trPr>
              <w:tc>
                <w:tcPr>
                  <w:tcW w:w="553"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6"/>
                    </w:rPr>
                  </w:pPr>
                  <w:r w:rsidRPr="00D57071">
                    <w:rPr>
                      <w:rFonts w:ascii="Verdana" w:eastAsia="Arial" w:hAnsi="Verdana" w:cs="Arial"/>
                      <w:b/>
                      <w:sz w:val="16"/>
                    </w:rPr>
                    <w:t>8</w:t>
                  </w:r>
                </w:p>
              </w:tc>
              <w:tc>
                <w:tcPr>
                  <w:tcW w:w="226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6"/>
                    </w:rPr>
                  </w:pPr>
                  <w:r w:rsidRPr="00D57071">
                    <w:rPr>
                      <w:rFonts w:ascii="Verdana" w:eastAsia="Arial" w:hAnsi="Verdana" w:cs="Tahoma"/>
                      <w:b/>
                      <w:bCs/>
                      <w:sz w:val="16"/>
                    </w:rPr>
                    <w:t>VAC-OG-SCI-1</w:t>
                  </w:r>
                </w:p>
              </w:tc>
              <w:tc>
                <w:tcPr>
                  <w:tcW w:w="10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6"/>
                    </w:rPr>
                  </w:pPr>
                  <w:r w:rsidRPr="00D57071">
                    <w:rPr>
                      <w:rFonts w:ascii="Verdana" w:eastAsia="Arial" w:hAnsi="Verdana" w:cs="Arial"/>
                      <w:b/>
                      <w:sz w:val="16"/>
                    </w:rPr>
                    <w:t>M3</w:t>
                  </w:r>
                </w:p>
              </w:tc>
              <w:tc>
                <w:tcPr>
                  <w:tcW w:w="523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6"/>
                    </w:rPr>
                  </w:pPr>
                  <w:r w:rsidRPr="00D57071">
                    <w:rPr>
                      <w:rFonts w:ascii="Verdana" w:eastAsia="Arial" w:hAnsi="Verdana" w:cs="Tahoma"/>
                      <w:b/>
                      <w:bCs/>
                      <w:sz w:val="16"/>
                    </w:rPr>
                    <w:t>SOBRECIMIENTO DE HORMIGÓN CICLÓPEO 50% PIEDRA DESPLAZADORA</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Asimismo, de manera complementaria, deberá cumplirse con las normas técnicas que IBNORCA prescriba para los materiales usados en el presente ítem, exigiendo también, en los casos que corresponda, que los materiales e institutos de ensayos a usarse en el </w:t>
            </w:r>
            <w:r w:rsidRPr="00D57071">
              <w:rPr>
                <w:rFonts w:ascii="Verdana" w:eastAsia="Arial" w:hAnsi="Verdana" w:cs="Arial"/>
              </w:rPr>
              <w:lastRenderedPageBreak/>
              <w:t>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general, el sobre cimiento de hormigón ciclópeo con 50% de piedra desplazadora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b/>
                <w:kern w:val="28"/>
              </w:rPr>
              <w:t>Limpieza y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podrán ser de madera, metálicos u otro material lo suficientemente rígido, estanco y estable.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deberán ser estancos a fin de evitar el empobrecimiento del hormigón por escurrimiento del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BA4FFB" w:rsidRPr="00D57071" w:rsidRDefault="00BA4FFB" w:rsidP="00BA4FFB">
            <w:pPr>
              <w:widowControl w:val="0"/>
              <w:numPr>
                <w:ilvl w:val="0"/>
                <w:numId w:val="9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Se utilizarán una o más hormigoneras de capacidad adecuada y se empleará </w:t>
            </w:r>
            <w:r w:rsidRPr="00D57071">
              <w:rPr>
                <w:rFonts w:ascii="Verdana" w:eastAsia="Arial" w:hAnsi="Verdana" w:cs="Arial"/>
                <w:kern w:val="28"/>
              </w:rPr>
              <w:lastRenderedPageBreak/>
              <w:t>personal especializado para su manejo.</w:t>
            </w:r>
          </w:p>
          <w:p w:rsidR="00BA4FFB" w:rsidRPr="00D57071" w:rsidRDefault="00BA4FFB" w:rsidP="00BA4FFB">
            <w:pPr>
              <w:widowControl w:val="0"/>
              <w:numPr>
                <w:ilvl w:val="0"/>
                <w:numId w:val="9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Periódicamente se verificará la uniformidad del mezclado.</w:t>
            </w:r>
          </w:p>
          <w:p w:rsidR="00BA4FFB" w:rsidRPr="00D57071" w:rsidRDefault="00BA4FFB" w:rsidP="00BA4FFB">
            <w:pPr>
              <w:widowControl w:val="0"/>
              <w:numPr>
                <w:ilvl w:val="0"/>
                <w:numId w:val="9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materiales componentes serán introducidos en el orden siguiente:</w:t>
            </w:r>
          </w:p>
          <w:p w:rsidR="00BA4FFB" w:rsidRPr="00D57071" w:rsidRDefault="00BA4FFB" w:rsidP="00BA4FFB">
            <w:pPr>
              <w:widowControl w:val="0"/>
              <w:numPr>
                <w:ilvl w:val="0"/>
                <w:numId w:val="125"/>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parte del agua del mezclado (aproximadamente la mitad)</w:t>
            </w:r>
          </w:p>
          <w:p w:rsidR="00BA4FFB" w:rsidRPr="00D57071" w:rsidRDefault="00BA4FFB" w:rsidP="00BA4FFB">
            <w:pPr>
              <w:widowControl w:val="0"/>
              <w:numPr>
                <w:ilvl w:val="0"/>
                <w:numId w:val="125"/>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0"/>
                <w:numId w:val="125"/>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grava</w:t>
            </w:r>
          </w:p>
          <w:p w:rsidR="00BA4FFB" w:rsidRPr="00D57071" w:rsidRDefault="00BA4FFB" w:rsidP="00BA4FFB">
            <w:pPr>
              <w:widowControl w:val="0"/>
              <w:numPr>
                <w:ilvl w:val="0"/>
                <w:numId w:val="125"/>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mezclado manual queda expresamente prohibido.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de una consistencia tal que se asegure su trabajabilidad y la manipulación de masas compactas, densas, con aspecto y coloración uniformes.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cantidades mínimas de cemento para las diferentes clases de hormigón serán las siguientes: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4014"/>
            </w:tblGrid>
            <w:tr w:rsidR="00BA4FFB" w:rsidRPr="00D57071" w:rsidTr="00BA4FFB">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CANTIDAD MÍNIMA DE CEMENTO</w:t>
                  </w:r>
                </w:p>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D57071">
                    <w:rPr>
                      <w:rFonts w:ascii="Verdana" w:eastAsia="Arial" w:hAnsi="Verdana" w:cs="Arial"/>
                      <w:b/>
                      <w:bCs/>
                      <w:kern w:val="28"/>
                    </w:rPr>
                    <w:t>Kg/m3</w:t>
                  </w:r>
                </w:p>
              </w:tc>
            </w:tr>
            <w:tr w:rsidR="00BA4FFB" w:rsidRPr="00D57071" w:rsidTr="00BA4FFB">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350</w:t>
                  </w:r>
                </w:p>
              </w:tc>
            </w:tr>
            <w:tr w:rsidR="00BA4FFB" w:rsidRPr="00D57071" w:rsidTr="00BA4FFB">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300</w:t>
                  </w:r>
                </w:p>
              </w:tc>
            </w:tr>
            <w:tr w:rsidR="00BA4FFB" w:rsidRPr="00D57071" w:rsidTr="00BA4FFB">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265</w:t>
                  </w:r>
                </w:p>
              </w:tc>
            </w:tr>
            <w:tr w:rsidR="00BA4FFB" w:rsidRPr="00D57071" w:rsidTr="00BA4FFB">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D57071">
                    <w:rPr>
                      <w:rFonts w:ascii="Verdana" w:eastAsia="Arial" w:hAnsi="Verdana" w:cs="Arial"/>
                      <w:kern w:val="28"/>
                    </w:rPr>
                    <w:t>235</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medición de los áridos en volumen se realizará en recipientes aprobados por el Inspector de proyecto y de preferencia deberán ser metálicos o de madera e indeformables.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dosificaciones señaladas anteriormente serán empleadas, cuando las mismas no se encuentren especificadas en los planos correspondientes.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Para los medios corrientes de transporte, el hormigón debe colocarse en su posición </w:t>
            </w:r>
            <w:r w:rsidRPr="00D57071">
              <w:rPr>
                <w:rFonts w:ascii="Verdana" w:eastAsia="Arial" w:hAnsi="Verdana" w:cs="Arial"/>
                <w:kern w:val="28"/>
              </w:rPr>
              <w:lastRenderedPageBreak/>
              <w:t>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hormigonado o vaciado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ejecución se continuará por capas, y siguiendo el mismo procedimiento indicado antes para lograr una efectiva unión vertical y horizontal.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mezclado en las cantidades necesarias para su uso inmediato. Se rechazará todo hormigón que tenga 30 minutos o más a partir del momento de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8"/>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Ensayos a Realizar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del presente ítem mínimamente se realizarán los siguientes ensayos de calidad:</w:t>
            </w:r>
          </w:p>
          <w:p w:rsidR="00BA4FFB" w:rsidRPr="00D57071" w:rsidRDefault="00BA4FFB" w:rsidP="00BA4FFB">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Granulometría de los Áridos</w:t>
            </w:r>
          </w:p>
          <w:p w:rsidR="00BA4FFB" w:rsidRPr="00D57071" w:rsidRDefault="00BA4FFB" w:rsidP="00BA4FFB">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Resistencia del Hormigón – Probetas Cilíndricas</w:t>
            </w:r>
          </w:p>
          <w:p w:rsidR="00BA4FFB" w:rsidRPr="00D57071" w:rsidRDefault="00BA4FFB" w:rsidP="00BA4FFB">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Consistencia del Hormigón - Cono de Abraham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sobre el cemento</w:t>
            </w:r>
          </w:p>
          <w:p w:rsidR="00BA4FFB" w:rsidRPr="00D57071" w:rsidRDefault="00BA4FFB" w:rsidP="00BA4FFB">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de los aceros de refuerzo</w:t>
            </w:r>
          </w:p>
          <w:p w:rsidR="00BA4FFB" w:rsidRPr="00D57071" w:rsidRDefault="00BA4FFB" w:rsidP="00BA4FFB">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 de la Máquina de los Ángeles</w:t>
            </w:r>
          </w:p>
          <w:p w:rsidR="00BA4FFB" w:rsidRPr="00D57071" w:rsidRDefault="00BA4FFB" w:rsidP="00BA4FFB">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Otros que el proponente oferte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8"/>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Laboratorio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98"/>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Frecuencia de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En el transcurso de la obra, además de lo indicado por la normativa, se tomarán 4 probetas en cada vaciado o cada vez que lo exija el Inspector de proyecto. La Entidad ejecutora </w:t>
            </w:r>
            <w:r w:rsidRPr="00D57071">
              <w:rPr>
                <w:rFonts w:ascii="Verdana" w:eastAsia="Arial" w:hAnsi="Verdana" w:cs="Arial"/>
                <w:kern w:val="28"/>
              </w:rPr>
              <w:lastRenderedPageBreak/>
              <w:t>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pruebas, demoliciones, curados y reemplazos necesarios serán ejecutados por la Entidad ejecutora a su costo.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remoción de los encofrados se podrá realizar recién a las veinticuatro horas de haberse efectuado 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El sobrecimiento de hormigón ciclópeo 50% piedra desplazadora será medido en </w:t>
            </w:r>
            <w:r w:rsidRPr="00D57071">
              <w:rPr>
                <w:rFonts w:ascii="Verdana" w:eastAsia="Arial" w:hAnsi="Verdana" w:cs="Arial"/>
                <w:b/>
                <w:kern w:val="28"/>
              </w:rPr>
              <w:t>metros cúbicos</w:t>
            </w:r>
            <w:r w:rsidRPr="00D57071">
              <w:rPr>
                <w:rFonts w:ascii="Verdana" w:eastAsia="Arial" w:hAnsi="Verdana" w:cs="Arial"/>
                <w:kern w:val="28"/>
              </w:rPr>
              <w:t xml:space="preserve"> tomando en cuenta únicamente el volumen neto del trabajo ejecutado indicado </w:t>
            </w:r>
            <w:r w:rsidRPr="00D57071">
              <w:rPr>
                <w:rFonts w:ascii="Verdana" w:eastAsia="Arial" w:hAnsi="Verdana" w:cs="Arial"/>
                <w:kern w:val="28"/>
              </w:rPr>
              <w:lastRenderedPageBreak/>
              <w:t>en los planos y/o instrucciones escritas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093" w:type="dxa"/>
              <w:tblLook w:val="04A0" w:firstRow="1" w:lastRow="0" w:firstColumn="1" w:lastColumn="0" w:noHBand="0" w:noVBand="1"/>
            </w:tblPr>
            <w:tblGrid>
              <w:gridCol w:w="551"/>
              <w:gridCol w:w="2251"/>
              <w:gridCol w:w="1080"/>
              <w:gridCol w:w="5211"/>
            </w:tblGrid>
            <w:tr w:rsidR="00BA4FFB" w:rsidRPr="00D57071" w:rsidTr="00BA4FFB">
              <w:trPr>
                <w:trHeight w:val="360"/>
              </w:trPr>
              <w:tc>
                <w:tcPr>
                  <w:tcW w:w="55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5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1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76"/>
              </w:trPr>
              <w:tc>
                <w:tcPr>
                  <w:tcW w:w="551"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9</w:t>
                  </w:r>
                </w:p>
              </w:tc>
              <w:tc>
                <w:tcPr>
                  <w:tcW w:w="2251"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VAC-OG-IMP-1</w:t>
                  </w:r>
                </w:p>
              </w:tc>
              <w:tc>
                <w:tcPr>
                  <w:tcW w:w="108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211"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sz w:val="18"/>
                    </w:rPr>
                    <w:t>IMPERMEABILIZACIÓN CON CARTÓN ASF</w:t>
                  </w:r>
                  <w:r w:rsidRPr="00D57071">
                    <w:rPr>
                      <w:rFonts w:ascii="Verdana" w:eastAsia="Arial" w:hAnsi="Verdana" w:cs="Arial"/>
                      <w:b/>
                      <w:sz w:val="18"/>
                    </w:rPr>
                    <w:t>A</w:t>
                  </w:r>
                  <w:r w:rsidRPr="00D57071">
                    <w:rPr>
                      <w:rFonts w:ascii="Verdana" w:eastAsia="Arial" w:hAnsi="Verdana" w:cs="Tahoma"/>
                      <w:b/>
                      <w:sz w:val="18"/>
                    </w:rPr>
                    <w:t>LTICO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impermeabilización con cartón asf</w:t>
            </w:r>
            <w:r w:rsidRPr="00D57071">
              <w:rPr>
                <w:rFonts w:ascii="Verdana" w:eastAsia="Arial" w:hAnsi="Verdana" w:cs="Arial"/>
              </w:rPr>
              <w:t>á</w:t>
            </w:r>
            <w:r w:rsidRPr="00D57071">
              <w:rPr>
                <w:rFonts w:ascii="Verdana" w:eastAsia="Arial" w:hAnsi="Verdana" w:cs="Tahoma"/>
              </w:rPr>
              <w:t>ltico de diferentes elementos y sectores de la obra, de acuerdo a lo establecido en los planos de construcción,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Estos materiales deberán ser almacenados en lugares libres de humedad y riesgo de rayaduras o dobleces.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Una vez seca y limpia la superficie, se aplicará una primera capa de asfalto diluido, sobre ésta se colocará cartón asfaltico, extendiéndolo a lo largo de toda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deben tomar las previsiones para evitar accidentes como intoxicaciones, inflamaciones y explosiones.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impermeabilización con cartón asfaltico, será medida en </w:t>
            </w:r>
            <w:r w:rsidRPr="00D57071">
              <w:rPr>
                <w:rFonts w:ascii="Verdana" w:eastAsia="Arial" w:hAnsi="Verdana" w:cs="Tahoma"/>
                <w:b/>
              </w:rPr>
              <w:t>metros cuadrados</w:t>
            </w:r>
            <w:r w:rsidRPr="00D57071">
              <w:rPr>
                <w:rFonts w:ascii="Verdana" w:eastAsia="Arial" w:hAnsi="Verdana" w:cs="Tahoma"/>
              </w:rPr>
              <w:t>, tomando en cuenta únicamente, el área neta de trabajo ejecutado y autorizado.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w:t>
            </w:r>
            <w:r w:rsidRPr="00D57071">
              <w:rPr>
                <w:rFonts w:ascii="Verdana" w:eastAsia="Arial" w:hAnsi="Verdana" w:cs="Tahoma"/>
              </w:rPr>
              <w:lastRenderedPageBreak/>
              <w:t>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067" w:type="dxa"/>
              <w:tblLook w:val="04A0" w:firstRow="1" w:lastRow="0" w:firstColumn="1" w:lastColumn="0" w:noHBand="0" w:noVBand="1"/>
            </w:tblPr>
            <w:tblGrid>
              <w:gridCol w:w="549"/>
              <w:gridCol w:w="2245"/>
              <w:gridCol w:w="1077"/>
              <w:gridCol w:w="5196"/>
            </w:tblGrid>
            <w:tr w:rsidR="00BA4FFB" w:rsidRPr="00D57071" w:rsidTr="00BA4FFB">
              <w:trPr>
                <w:trHeight w:val="302"/>
              </w:trPr>
              <w:tc>
                <w:tcPr>
                  <w:tcW w:w="54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7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19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464"/>
              </w:trPr>
              <w:tc>
                <w:tcPr>
                  <w:tcW w:w="549"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10</w:t>
                  </w:r>
                </w:p>
              </w:tc>
              <w:tc>
                <w:tcPr>
                  <w:tcW w:w="22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VAC-OG-MLA-4</w:t>
                  </w:r>
                </w:p>
              </w:tc>
              <w:tc>
                <w:tcPr>
                  <w:tcW w:w="107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19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MURO DE LADRILLO DE 6H C/MORTERO DE CEMENTO (25X15X10) E=10 CM</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bookmarkStart w:id="180" w:name="_Hlk99012889"/>
            <w:r w:rsidRPr="00D57071">
              <w:rPr>
                <w:rFonts w:ascii="Verdana" w:eastAsia="Arial" w:hAnsi="Verdana" w:cs="Arial"/>
                <w:kern w:val="28"/>
              </w:rPr>
              <w:t>Todos los ladrillos deberán estar limpios y mojarse abundantemente antes de su colocación.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Serán colocados en hileras perfectamente horizontales y a plomada, asentándolas sobre una capa de mortero de un espesor mínimo de 1,5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bookmarkStart w:id="181" w:name="_Hlk99012926"/>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1"/>
          </w:p>
          <w:bookmarkEnd w:id="180"/>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muro de ladrillo de 6h c/mortero de cemento (25x15x10) e=10 cm, será medido en </w:t>
            </w:r>
            <w:r w:rsidRPr="00D57071">
              <w:rPr>
                <w:rFonts w:ascii="Verdana" w:eastAsia="Arial" w:hAnsi="Verdana" w:cs="Tahoma"/>
                <w:b/>
              </w:rPr>
              <w:t>metros cuadrados</w:t>
            </w:r>
            <w:r w:rsidRPr="00D57071">
              <w:rPr>
                <w:rFonts w:ascii="Verdana" w:eastAsia="Arial" w:hAnsi="Verdana" w:cs="Tahoma"/>
              </w:rPr>
              <w:t xml:space="preserve"> tomando en cuenta el área neta del trabajo ejecutado.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mismos </w:t>
            </w:r>
            <w:r w:rsidRPr="00D5707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autoSpaceDE w:val="0"/>
              <w:autoSpaceDN w:val="0"/>
              <w:jc w:val="both"/>
              <w:rPr>
                <w:rFonts w:ascii="Verdana" w:eastAsia="Arial" w:hAnsi="Verdana" w:cs="Arial"/>
                <w:b/>
              </w:rPr>
            </w:pPr>
          </w:p>
          <w:tbl>
            <w:tblPr>
              <w:tblStyle w:val="Tablaconcuadrcula"/>
              <w:tblW w:w="9157" w:type="dxa"/>
              <w:tblLook w:val="04A0" w:firstRow="1" w:lastRow="0" w:firstColumn="1" w:lastColumn="0" w:noHBand="0" w:noVBand="1"/>
            </w:tblPr>
            <w:tblGrid>
              <w:gridCol w:w="555"/>
              <w:gridCol w:w="2267"/>
              <w:gridCol w:w="1088"/>
              <w:gridCol w:w="5247"/>
            </w:tblGrid>
            <w:tr w:rsidR="00BA4FFB" w:rsidRPr="00D57071" w:rsidTr="00BA4FFB">
              <w:trPr>
                <w:trHeight w:val="363"/>
              </w:trPr>
              <w:tc>
                <w:tcPr>
                  <w:tcW w:w="555"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67"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CODIGO</w:t>
                  </w:r>
                </w:p>
              </w:tc>
              <w:tc>
                <w:tcPr>
                  <w:tcW w:w="1088"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247"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551"/>
              </w:trPr>
              <w:tc>
                <w:tcPr>
                  <w:tcW w:w="555" w:type="dxa"/>
                  <w:shd w:val="clear" w:color="auto" w:fill="B4C6E7"/>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11</w:t>
                  </w:r>
                </w:p>
              </w:tc>
              <w:tc>
                <w:tcPr>
                  <w:tcW w:w="2267"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Tahoma"/>
                      <w:b/>
                      <w:sz w:val="18"/>
                    </w:rPr>
                    <w:t>VAC-OG-EDI-2</w:t>
                  </w:r>
                </w:p>
              </w:tc>
              <w:tc>
                <w:tcPr>
                  <w:tcW w:w="1088"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M</w:t>
                  </w:r>
                </w:p>
              </w:tc>
              <w:tc>
                <w:tcPr>
                  <w:tcW w:w="5247" w:type="dxa"/>
                  <w:shd w:val="clear" w:color="auto" w:fill="B4C6E7"/>
                  <w:vAlign w:val="center"/>
                </w:tcPr>
                <w:p w:rsidR="00BA4FFB" w:rsidRPr="00D57071" w:rsidRDefault="00BA4FFB" w:rsidP="00BA4FFB">
                  <w:pPr>
                    <w:widowControl w:val="0"/>
                    <w:autoSpaceDE w:val="0"/>
                    <w:autoSpaceDN w:val="0"/>
                    <w:spacing w:line="276" w:lineRule="auto"/>
                    <w:jc w:val="center"/>
                    <w:rPr>
                      <w:rFonts w:ascii="Verdana" w:eastAsia="Arial" w:hAnsi="Verdana" w:cs="Arial"/>
                      <w:b/>
                      <w:sz w:val="18"/>
                    </w:rPr>
                  </w:pPr>
                  <w:r w:rsidRPr="00D57071">
                    <w:rPr>
                      <w:rFonts w:ascii="Verdana" w:eastAsia="Arial" w:hAnsi="Verdana" w:cs="Tahoma"/>
                      <w:b/>
                      <w:bCs/>
                      <w:sz w:val="18"/>
                    </w:rPr>
                    <w:t>EMBOQUILLADO DE HORMIG</w:t>
                  </w:r>
                  <w:r w:rsidRPr="00D57071">
                    <w:rPr>
                      <w:rFonts w:ascii="Verdana" w:eastAsia="Arial" w:hAnsi="Verdana" w:cs="Arial"/>
                      <w:b/>
                      <w:bCs/>
                      <w:sz w:val="18"/>
                    </w:rPr>
                    <w:t>Ó</w:t>
                  </w:r>
                  <w:r w:rsidRPr="00D57071">
                    <w:rPr>
                      <w:rFonts w:ascii="Verdana" w:eastAsia="Arial" w:hAnsi="Verdana" w:cs="Tahoma"/>
                      <w:b/>
                      <w:bCs/>
                      <w:sz w:val="18"/>
                    </w:rPr>
                    <w:t>N ARMADO PARA DINTEL DE LADRILLO (6H)</w:t>
                  </w:r>
                </w:p>
              </w:tc>
            </w:tr>
          </w:tbl>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Arial"/>
              </w:rPr>
              <w:t xml:space="preserve">El ítem comprende la provisión y colocación de dinteles de ladrillo de 6 huecos armado de acuerdo a los planos y detalles </w:t>
            </w:r>
            <w:r w:rsidRPr="00D57071">
              <w:rPr>
                <w:rFonts w:ascii="Verdana" w:eastAsia="Arial" w:hAnsi="Verdana" w:cs="Tahoma"/>
                <w:color w:val="000000"/>
              </w:rPr>
              <w:t>y/o instrucciones del Inspector de proyecto.</w:t>
            </w:r>
          </w:p>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La Entidad Ejecutora proporcionará todos los materiales (excepto los de aporte propio), herramientas y equipo necesarios para la ejecución de los trabajos, los mismos deberán </w:t>
            </w:r>
            <w:r w:rsidRPr="00D57071">
              <w:rPr>
                <w:rFonts w:ascii="Verdana" w:eastAsia="Arial" w:hAnsi="Verdana" w:cs="Tahoma"/>
              </w:rPr>
              <w:lastRenderedPageBreak/>
              <w:t>ser aprobados por el Inspector de proyecto.</w:t>
            </w:r>
          </w:p>
          <w:p w:rsidR="00BA4FFB" w:rsidRPr="00D57071" w:rsidRDefault="00BA4FFB" w:rsidP="00BA4FFB">
            <w:pPr>
              <w:widowControl w:val="0"/>
              <w:autoSpaceDE w:val="0"/>
              <w:autoSpaceDN w:val="0"/>
              <w:adjustRightInd w:val="0"/>
              <w:jc w:val="both"/>
              <w:rPr>
                <w:rFonts w:ascii="Verdana" w:eastAsia="Calibri" w:hAnsi="Verdana" w:cs="Verdana"/>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ind w:right="-1"/>
              <w:jc w:val="both"/>
              <w:rPr>
                <w:rFonts w:ascii="Verdana" w:eastAsia="Arial" w:hAnsi="Verdana" w:cs="Arial"/>
              </w:rPr>
            </w:pPr>
            <w:r w:rsidRPr="00D57071">
              <w:rPr>
                <w:rFonts w:ascii="Verdana" w:eastAsia="Arial" w:hAnsi="Verdana" w:cs="Arial"/>
              </w:rPr>
              <w:t>Se cuidará muy especialmente de que los ladrillos tengan una correcta trabazón entre hilada y en los cruces entre muro y muro.</w:t>
            </w:r>
          </w:p>
          <w:p w:rsidR="00BA4FFB" w:rsidRPr="00D57071" w:rsidRDefault="00BA4FFB" w:rsidP="00BA4FFB">
            <w:pPr>
              <w:widowControl w:val="0"/>
              <w:autoSpaceDE w:val="0"/>
              <w:autoSpaceDN w:val="0"/>
              <w:ind w:left="709" w:right="-1"/>
              <w:jc w:val="both"/>
              <w:rPr>
                <w:rFonts w:ascii="Verdana" w:eastAsia="Arial" w:hAnsi="Verdana" w:cs="Arial"/>
              </w:rPr>
            </w:pPr>
          </w:p>
          <w:p w:rsidR="00BA4FFB" w:rsidRPr="00D57071" w:rsidRDefault="00BA4FFB" w:rsidP="00BA4FFB">
            <w:pPr>
              <w:widowControl w:val="0"/>
              <w:tabs>
                <w:tab w:val="left" w:pos="0"/>
              </w:tabs>
              <w:autoSpaceDE w:val="0"/>
              <w:autoSpaceDN w:val="0"/>
              <w:ind w:right="-1"/>
              <w:jc w:val="both"/>
              <w:rPr>
                <w:rFonts w:ascii="Verdana" w:eastAsia="Arial" w:hAnsi="Verdana" w:cs="Arial"/>
              </w:rPr>
            </w:pPr>
            <w:r w:rsidRPr="00D57071">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rsidR="00BA4FFB" w:rsidRPr="00D57071" w:rsidRDefault="00BA4FFB" w:rsidP="00BA4FFB">
            <w:pPr>
              <w:widowControl w:val="0"/>
              <w:tabs>
                <w:tab w:val="left" w:pos="0"/>
              </w:tabs>
              <w:autoSpaceDE w:val="0"/>
              <w:autoSpaceDN w:val="0"/>
              <w:ind w:left="709" w:right="-1"/>
              <w:jc w:val="both"/>
              <w:rPr>
                <w:rFonts w:ascii="Verdana" w:eastAsia="Arial" w:hAnsi="Verdana" w:cs="Arial"/>
              </w:rPr>
            </w:pPr>
          </w:p>
          <w:p w:rsidR="00BA4FFB" w:rsidRPr="00D57071" w:rsidRDefault="00BA4FFB" w:rsidP="00BA4FFB">
            <w:pPr>
              <w:widowControl w:val="0"/>
              <w:autoSpaceDE w:val="0"/>
              <w:autoSpaceDN w:val="0"/>
              <w:ind w:right="-1"/>
              <w:jc w:val="both"/>
              <w:rPr>
                <w:rFonts w:ascii="Verdana" w:eastAsia="Arial" w:hAnsi="Verdana" w:cs="Arial"/>
              </w:rPr>
            </w:pPr>
            <w:r w:rsidRPr="00D57071">
              <w:rPr>
                <w:rFonts w:ascii="Verdana" w:eastAsia="Arial" w:hAnsi="Verdana" w:cs="Arial"/>
              </w:rPr>
              <w:t>El mortero será de una consistencia tal que se asegure su trabajabilidad y la manipulación de masas compactas, densas y con aspecto y coloración uniformes.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autoSpaceDE w:val="0"/>
              <w:autoSpaceDN w:val="0"/>
              <w:jc w:val="both"/>
              <w:rPr>
                <w:rFonts w:ascii="Verdana" w:eastAsia="Arial" w:hAnsi="Verdana" w:cs="Arial"/>
              </w:rPr>
            </w:pPr>
            <w:r w:rsidRPr="00D57071">
              <w:rPr>
                <w:rFonts w:ascii="Verdana" w:eastAsia="Arial" w:hAnsi="Verdana" w:cs="Arial"/>
              </w:rPr>
              <w:t xml:space="preserve">El emboquillado de hormigón armado para dintel de Ladrillo 6H se medirán en </w:t>
            </w:r>
            <w:r w:rsidRPr="00D57071">
              <w:rPr>
                <w:rFonts w:ascii="Verdana" w:eastAsia="Arial" w:hAnsi="Verdana" w:cs="Arial"/>
                <w:b/>
              </w:rPr>
              <w:t>metros</w:t>
            </w:r>
            <w:r w:rsidRPr="00D57071">
              <w:rPr>
                <w:rFonts w:ascii="Verdana" w:eastAsia="Arial" w:hAnsi="Verdana" w:cs="Arial"/>
              </w:rPr>
              <w:t xml:space="preserve"> considerándose inclusive los extremos empotrados.</w:t>
            </w:r>
          </w:p>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s>
              <w:autoSpaceDE w:val="0"/>
              <w:autoSpaceDN w:val="0"/>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Tahoma"/>
                <w:color w:val="000000"/>
              </w:rPr>
            </w:pPr>
            <w:r w:rsidRPr="00D5707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44" w:type="dxa"/>
              <w:tblLook w:val="04A0" w:firstRow="1" w:lastRow="0" w:firstColumn="1" w:lastColumn="0" w:noHBand="0" w:noVBand="1"/>
            </w:tblPr>
            <w:tblGrid>
              <w:gridCol w:w="554"/>
              <w:gridCol w:w="2264"/>
              <w:gridCol w:w="1086"/>
              <w:gridCol w:w="5240"/>
            </w:tblGrid>
            <w:tr w:rsidR="00BA4FFB" w:rsidRPr="00D57071" w:rsidTr="00BA4FFB">
              <w:trPr>
                <w:trHeight w:val="346"/>
              </w:trPr>
              <w:tc>
                <w:tcPr>
                  <w:tcW w:w="5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6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4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65"/>
              </w:trPr>
              <w:tc>
                <w:tcPr>
                  <w:tcW w:w="55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rPr>
                      <w:rFonts w:ascii="Verdana" w:eastAsia="Arial" w:hAnsi="Verdana" w:cs="Arial"/>
                      <w:b/>
                      <w:sz w:val="18"/>
                    </w:rPr>
                  </w:pPr>
                  <w:r w:rsidRPr="00D57071">
                    <w:rPr>
                      <w:rFonts w:ascii="Verdana" w:eastAsia="Arial" w:hAnsi="Verdana" w:cs="Arial"/>
                      <w:b/>
                      <w:sz w:val="18"/>
                    </w:rPr>
                    <w:t>12</w:t>
                  </w:r>
                </w:p>
              </w:tc>
              <w:tc>
                <w:tcPr>
                  <w:tcW w:w="226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VAC-OG-VIG-1</w:t>
                  </w:r>
                </w:p>
              </w:tc>
              <w:tc>
                <w:tcPr>
                  <w:tcW w:w="108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M3</w:t>
                  </w:r>
                </w:p>
              </w:tc>
              <w:tc>
                <w:tcPr>
                  <w:tcW w:w="52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VIGA CADENA DE HORMIGÓN ARMADO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general, se deberán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podrán ser de madera, metálicos u otro material lo suficientemente rígido, estanco y estable.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deberán ser estancos a fin de evitar el empobrecimiento del hormigón por escurrimiento del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casos que el Inspector de proyecto vea conveniente, solicitara a la Entidad Ejecutora las respectivas verificaciones estructurales del encofrado de manera previa.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fundaciones y muros, no se deberán utilizar superficies de tierra que hagan las veces de encofrado a menos que así se especifique en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Apuntalamiento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elementos elevados, se colocarán puntales y listones máximos cada 1,50m o según lo indicado en los planos constructivos y/o memoria de cálculo.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Debajo de los puntales, en la base, se colocarán cuñas de madera para una mejor </w:t>
            </w:r>
            <w:r w:rsidRPr="00D57071">
              <w:rPr>
                <w:rFonts w:ascii="Verdana" w:eastAsia="Arial" w:hAnsi="Verdana" w:cs="Arial"/>
                <w:kern w:val="28"/>
              </w:rPr>
              <w:lastRenderedPageBreak/>
              <w:t>distribución de cargas, evitar el hundimiento en el piso y facilitar los trabajos de des-apuntalamiento.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des-apuntalamiento se efectuará según lo indicado en los planos constructivos y/o memoria de cálculo, pero en ningún caso será antes de los 14 días.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Armado de Fierros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dispondrá un sitio específico en la obra para el doblado y preparación de armaduras con las herramientas adecuadas.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barras de fierro que fueron dobladas no podrán ser enderezadas, ni podrán ser utilizadas nuevamente sin antes eliminar la zona doblada.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 xml:space="preserve">Limpieza y Colocación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a momento de colocar el hormigón existieran barras con mortero u hormigón endurecido, éstos se deberán eliminar completamente.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caso de no especificarse los recubrimientos en los planos, se aplicarán los siguientes:</w:t>
            </w:r>
          </w:p>
          <w:p w:rsidR="00F12593" w:rsidRPr="00F12593" w:rsidRDefault="00F12593" w:rsidP="00F12593">
            <w:pPr>
              <w:widowControl w:val="0"/>
              <w:numPr>
                <w:ilvl w:val="0"/>
                <w:numId w:val="83"/>
              </w:numPr>
              <w:tabs>
                <w:tab w:val="left" w:pos="9356"/>
              </w:tabs>
              <w:autoSpaceDE w:val="0"/>
              <w:autoSpaceDN w:val="0"/>
              <w:spacing w:after="160" w:line="259" w:lineRule="auto"/>
              <w:contextualSpacing/>
              <w:mirrorIndents/>
              <w:jc w:val="both"/>
              <w:rPr>
                <w:rFonts w:ascii="Verdana" w:eastAsia="Arial" w:hAnsi="Verdana" w:cs="Arial"/>
                <w:kern w:val="28"/>
              </w:rPr>
            </w:pPr>
            <w:r w:rsidRPr="00F12593">
              <w:rPr>
                <w:rFonts w:ascii="Verdana" w:eastAsia="Arial" w:hAnsi="Verdana" w:cs="Arial"/>
                <w:kern w:val="28"/>
              </w:rPr>
              <w:t>A</w:t>
            </w:r>
            <w:r>
              <w:rPr>
                <w:rFonts w:ascii="Verdana" w:eastAsia="Arial" w:hAnsi="Verdana" w:cs="Arial"/>
                <w:kern w:val="28"/>
              </w:rPr>
              <w:t>A</w:t>
            </w:r>
            <w:r w:rsidRPr="00F12593">
              <w:rPr>
                <w:rFonts w:ascii="Verdana" w:eastAsia="Arial" w:hAnsi="Verdana" w:cs="Arial"/>
                <w:kern w:val="28"/>
              </w:rPr>
              <w:t>mbientes interiores protegidos:                          1,0 a 1,5   cm.</w:t>
            </w:r>
          </w:p>
          <w:p w:rsidR="00F12593" w:rsidRPr="00F12593" w:rsidRDefault="00F12593" w:rsidP="00F12593">
            <w:pPr>
              <w:widowControl w:val="0"/>
              <w:numPr>
                <w:ilvl w:val="0"/>
                <w:numId w:val="83"/>
              </w:numPr>
              <w:tabs>
                <w:tab w:val="left" w:pos="9356"/>
              </w:tabs>
              <w:autoSpaceDE w:val="0"/>
              <w:autoSpaceDN w:val="0"/>
              <w:spacing w:after="160" w:line="259" w:lineRule="auto"/>
              <w:contextualSpacing/>
              <w:mirrorIndents/>
              <w:jc w:val="both"/>
              <w:rPr>
                <w:rFonts w:ascii="Verdana" w:eastAsia="Arial" w:hAnsi="Verdana" w:cs="Arial"/>
                <w:kern w:val="28"/>
              </w:rPr>
            </w:pPr>
            <w:r w:rsidRPr="00F12593">
              <w:rPr>
                <w:rFonts w:ascii="Verdana" w:eastAsia="Arial" w:hAnsi="Verdana" w:cs="Arial"/>
                <w:kern w:val="28"/>
              </w:rPr>
              <w:lastRenderedPageBreak/>
              <w:t>E</w:t>
            </w:r>
            <w:r>
              <w:rPr>
                <w:rFonts w:ascii="Verdana" w:eastAsia="Arial" w:hAnsi="Verdana" w:cs="Arial"/>
                <w:kern w:val="28"/>
              </w:rPr>
              <w:t>E</w:t>
            </w:r>
            <w:r w:rsidRPr="00F12593">
              <w:rPr>
                <w:rFonts w:ascii="Verdana" w:eastAsia="Arial" w:hAnsi="Verdana" w:cs="Arial"/>
                <w:kern w:val="28"/>
              </w:rPr>
              <w:t>lementos expuestos a la atmósfera normal:        1,5 a 2,0   cm.</w:t>
            </w:r>
          </w:p>
          <w:p w:rsidR="00F12593" w:rsidRPr="00F12593" w:rsidRDefault="00F12593" w:rsidP="00F12593">
            <w:pPr>
              <w:widowControl w:val="0"/>
              <w:numPr>
                <w:ilvl w:val="0"/>
                <w:numId w:val="83"/>
              </w:numPr>
              <w:tabs>
                <w:tab w:val="left" w:pos="9356"/>
              </w:tabs>
              <w:autoSpaceDE w:val="0"/>
              <w:autoSpaceDN w:val="0"/>
              <w:spacing w:after="160" w:line="259" w:lineRule="auto"/>
              <w:contextualSpacing/>
              <w:mirrorIndents/>
              <w:jc w:val="both"/>
              <w:rPr>
                <w:rFonts w:ascii="Verdana" w:eastAsia="Arial" w:hAnsi="Verdana" w:cs="Arial"/>
                <w:kern w:val="28"/>
              </w:rPr>
            </w:pPr>
            <w:r w:rsidRPr="00F12593">
              <w:rPr>
                <w:rFonts w:ascii="Verdana" w:eastAsia="Arial" w:hAnsi="Verdana" w:cs="Arial"/>
                <w:kern w:val="28"/>
              </w:rPr>
              <w:t>E</w:t>
            </w:r>
            <w:r>
              <w:rPr>
                <w:rFonts w:ascii="Verdana" w:eastAsia="Arial" w:hAnsi="Verdana" w:cs="Arial"/>
                <w:kern w:val="28"/>
              </w:rPr>
              <w:t>E</w:t>
            </w:r>
            <w:r w:rsidRPr="00F12593">
              <w:rPr>
                <w:rFonts w:ascii="Verdana" w:eastAsia="Arial" w:hAnsi="Verdana" w:cs="Arial"/>
                <w:kern w:val="28"/>
              </w:rPr>
              <w:t>lementos expuestos a la atmósfera húmeda:      2,0 a 2,5   cm.</w:t>
            </w:r>
          </w:p>
          <w:p w:rsidR="00F12593" w:rsidRPr="00F12593" w:rsidRDefault="00F12593" w:rsidP="00F12593">
            <w:pPr>
              <w:widowControl w:val="0"/>
              <w:numPr>
                <w:ilvl w:val="0"/>
                <w:numId w:val="83"/>
              </w:numPr>
              <w:tabs>
                <w:tab w:val="left" w:pos="9356"/>
              </w:tabs>
              <w:autoSpaceDE w:val="0"/>
              <w:autoSpaceDN w:val="0"/>
              <w:spacing w:after="160" w:line="259" w:lineRule="auto"/>
              <w:contextualSpacing/>
              <w:mirrorIndents/>
              <w:jc w:val="both"/>
              <w:rPr>
                <w:rFonts w:ascii="Verdana" w:eastAsia="Arial" w:hAnsi="Verdana" w:cs="Arial"/>
                <w:kern w:val="28"/>
              </w:rPr>
            </w:pPr>
            <w:r w:rsidRPr="00F12593">
              <w:rPr>
                <w:rFonts w:ascii="Verdana" w:eastAsia="Arial" w:hAnsi="Verdana" w:cs="Arial"/>
                <w:kern w:val="28"/>
              </w:rPr>
              <w:t>E</w:t>
            </w:r>
            <w:r>
              <w:rPr>
                <w:rFonts w:ascii="Verdana" w:eastAsia="Arial" w:hAnsi="Verdana" w:cs="Arial"/>
                <w:kern w:val="28"/>
              </w:rPr>
              <w:t>E</w:t>
            </w:r>
            <w:r w:rsidRPr="00F12593">
              <w:rPr>
                <w:rFonts w:ascii="Verdana" w:eastAsia="Arial" w:hAnsi="Verdana" w:cs="Arial"/>
                <w:kern w:val="28"/>
              </w:rPr>
              <w:t>lementos expuestos a la atmósfera corrosiva:      3,0 a 3,5   cm.</w:t>
            </w:r>
          </w:p>
          <w:p w:rsidR="00F12593" w:rsidRPr="00D57071" w:rsidRDefault="00F12593"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cruces de barras deberán atarse en forma adecuada con alambre de amarre o accesorios previamente aprobados.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Empalmes en las barras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Se realizarán empalmes por superposición de acuerdo al siguiente detalle: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b) En toda la longitud del empalme se colocarán armaduras transversales suplementarias para mejorar las condiciones del empalme, cuando sea necesario.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deberá ser mezclado mecánicamente dosificando por volumen y deseablemente por peso. Para esta tarea: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S</w:t>
            </w:r>
            <w:r w:rsidRPr="00D57071">
              <w:rPr>
                <w:rFonts w:ascii="Verdana" w:eastAsia="Arial" w:hAnsi="Verdana" w:cs="Arial"/>
                <w:kern w:val="28"/>
              </w:rPr>
              <w:t>é utilizarán una o más hormigoneras de capacidad adecuada y se empleará personal especializado para su manejo.</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 - P</w:t>
            </w:r>
            <w:r w:rsidR="00BA4FFB" w:rsidRPr="00D57071">
              <w:rPr>
                <w:rFonts w:ascii="Verdana" w:eastAsia="Arial" w:hAnsi="Verdana" w:cs="Arial"/>
                <w:kern w:val="28"/>
              </w:rPr>
              <w:t>eriódicamente se verificará la uniformidad del mezclado.</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w:t>
            </w:r>
            <w:r w:rsidR="00BA4FFB" w:rsidRPr="00D57071">
              <w:rPr>
                <w:rFonts w:ascii="Verdana" w:eastAsia="Arial" w:hAnsi="Verdana" w:cs="Arial"/>
                <w:kern w:val="28"/>
              </w:rPr>
              <w:t>os materiales componentes serán introducidos en el orden siguiente:</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1. U</w:t>
            </w:r>
            <w:r w:rsidR="00BA4FFB" w:rsidRPr="00D57071">
              <w:rPr>
                <w:rFonts w:ascii="Verdana" w:eastAsia="Arial" w:hAnsi="Verdana" w:cs="Arial"/>
                <w:kern w:val="28"/>
              </w:rPr>
              <w:t>na parte del agua del mezclado (aproximadamente la mitad)</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2. E </w:t>
            </w:r>
            <w:r w:rsidR="00BA4FFB" w:rsidRPr="00D57071">
              <w:rPr>
                <w:rFonts w:ascii="Verdana" w:eastAsia="Arial" w:hAnsi="Verdana" w:cs="Arial"/>
                <w:kern w:val="28"/>
              </w:rPr>
              <w:t>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3. L</w:t>
            </w:r>
            <w:r w:rsidR="00BA4FFB" w:rsidRPr="00D57071">
              <w:rPr>
                <w:rFonts w:ascii="Verdana" w:eastAsia="Arial" w:hAnsi="Verdana" w:cs="Arial"/>
                <w:kern w:val="28"/>
              </w:rPr>
              <w:t>a grava.</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4. </w:t>
            </w:r>
            <w:r>
              <w:rPr>
                <w:rFonts w:ascii="Verdana" w:eastAsia="Arial" w:hAnsi="Verdana" w:cs="Arial"/>
                <w:kern w:val="28"/>
                <w:sz w:val="18"/>
              </w:rPr>
              <w:t>E</w:t>
            </w:r>
            <w:r w:rsidR="00BA4FFB" w:rsidRPr="00D57071">
              <w:rPr>
                <w:rFonts w:ascii="Verdana" w:eastAsia="Arial" w:hAnsi="Verdana" w:cs="Arial"/>
                <w:kern w:val="28"/>
              </w:rPr>
              <w:t>l resto del agua de amasado.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No se permitirá cargar la hormigonera antes de haberse procedido a descargarla totalmente de la batida anterior.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mezclado manual queda expresamente prohibido.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Transporte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hormigonado deberá cumplir con las exigencias y requisitos establecidos en la Norma CBH-87 para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procederá al vaciado de los elementos estructurales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del hormigón se realizará de acuerdo a un plan de trabajo previamente autorizado por el Inspector de Obra.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siguientes prohibiciones para el hormigonado deben tenerse en cuenta: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L</w:t>
            </w:r>
            <w:r w:rsidR="00BA4FFB" w:rsidRPr="00D57071">
              <w:rPr>
                <w:rFonts w:ascii="Verdana" w:eastAsia="Arial" w:hAnsi="Verdana" w:cs="Arial"/>
                <w:kern w:val="28"/>
              </w:rPr>
              <w:t>a temperatura de vaciado no será menor a 5°C.</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N</w:t>
            </w:r>
            <w:r w:rsidR="00BA4FFB" w:rsidRPr="00D57071">
              <w:rPr>
                <w:rFonts w:ascii="Verdana" w:eastAsia="Arial" w:hAnsi="Verdana" w:cs="Arial"/>
                <w:kern w:val="28"/>
              </w:rPr>
              <w:t>o podrá efectuarse el vaciado durante la lluvia.</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N</w:t>
            </w:r>
            <w:r w:rsidR="00BA4FFB" w:rsidRPr="00D57071">
              <w:rPr>
                <w:rFonts w:ascii="Verdana" w:eastAsia="Arial" w:hAnsi="Verdana" w:cs="Arial"/>
                <w:kern w:val="28"/>
              </w:rPr>
              <w:t>o será permitido disponer de grandes cantidades de hormigón en un solo lugar para esparcirlo posteriormente.</w:t>
            </w:r>
          </w:p>
          <w:p w:rsidR="00BA4FFB" w:rsidRPr="00D57071" w:rsidRDefault="00F12593" w:rsidP="00F12593">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w:t>
            </w:r>
            <w:r w:rsidR="00BA4FFB" w:rsidRPr="00D57071">
              <w:rPr>
                <w:rFonts w:ascii="Verdana" w:eastAsia="Arial" w:hAnsi="Verdana" w:cs="Arial"/>
                <w:kern w:val="28"/>
              </w:rPr>
              <w:t>or ningún motivo se podrá agregar agua en el momento de hormigonar.</w:t>
            </w:r>
          </w:p>
          <w:p w:rsidR="00BA4FFB" w:rsidRPr="00D57071" w:rsidRDefault="00F12593" w:rsidP="00BA4FFB">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 </w:t>
            </w:r>
            <w:r w:rsidR="00BA4FFB" w:rsidRPr="00D57071">
              <w:rPr>
                <w:rFonts w:ascii="Verdana" w:eastAsia="Arial" w:hAnsi="Verdana" w:cs="Arial"/>
                <w:kern w:val="28"/>
              </w:rPr>
              <w:t>El espesor máximo de la capa de hormigón no deberá exceder a 20 cm. para permitir una compactación eficaz.</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velocidad del vaciado será la suficiente para garantizar que el hormigón se mantenga plástico en todo momento.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No se podrá verter el hormigón en caída libre desde alturas superiores a 1,50 m, debiendo en este caso utilizar canalones, embudos o ductos.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vaciado en losas deberá efectuarse por franjas de ancho tal que, al vaciar la capa siguiente, en la primera no se haya iniciado el fraguado.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Compactación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De ninguna manera se permitirá el uso de las vibradoras para el transporte de la mezcla o la distribución dentro del 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En ningún caso se iniciará el vaciado si no se cuenta por lo menos con dos vibradoras en </w:t>
            </w:r>
            <w:r w:rsidRPr="00D57071">
              <w:rPr>
                <w:rFonts w:ascii="Verdana" w:eastAsia="Arial" w:hAnsi="Verdana" w:cs="Arial"/>
                <w:kern w:val="28"/>
              </w:rPr>
              <w:lastRenderedPageBreak/>
              <w:t>perfecto estado y con el diámetro de la aguja adecuado para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serán introducidas en puntos equidistantes a 45 cm. entre sí y durante 5 a 15 segundos para evitar la disgregación.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compactado del hormigón se completará con un apisonado manual del hormigón y un golpeteo de los encofrados.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compactación manual del hormigón mediante varillas de hierro será usado solo bajo autorización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encofrados superiores en superficies inclinadas deberán ser removidos tan pronto como el hormigón tenga suficiente resistencia para no escurrir.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tiempos de desencofrado serán los indicados en el proyecto (planos y/o memoria de cálculo) y lo indicado en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Una vez vaciado el hormigón fresco, deberá protegerse contra la lluvia, el viento, sol y en general contra toda acción que lo perjudique.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hormigón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Control de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102"/>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Ensayos a Realizar</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del presente ítem mínimamente se realizarán los siguientes ensayos de calidad:</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Granulometría de los Áridos.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Resistencia del Hormigón – Probetas Cilíndricas.</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Control de la Consistencia del Hormigón - Cono de Abraham.</w:t>
            </w:r>
          </w:p>
          <w:p w:rsidR="00BA4FFB" w:rsidRPr="00D57071" w:rsidRDefault="00BA4FFB" w:rsidP="00BA4FFB">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 de la Máquina de los Ángeles.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Adicionalmente, el Inspector de proyecto indicará la realización de los siguientes ensayos de calidad cuando las condiciones de la obra así lo requieran:</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sobre el cemento.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Ensayos de calidad de los aceros de refuerzo.</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Ensayo de la Máquina de los Ángeles.</w:t>
            </w:r>
          </w:p>
          <w:p w:rsidR="00BA4FFB" w:rsidRPr="00D57071" w:rsidRDefault="00BA4FFB" w:rsidP="00BA4FFB">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Otros que el proponente oferte en su propuesta. </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kern w:val="28"/>
              </w:rPr>
            </w:pPr>
          </w:p>
          <w:p w:rsidR="00BA4FFB" w:rsidRPr="00D57071" w:rsidRDefault="00BA4FFB" w:rsidP="00BA4FFB">
            <w:pPr>
              <w:widowControl w:val="0"/>
              <w:numPr>
                <w:ilvl w:val="0"/>
                <w:numId w:val="102"/>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Laboratorio</w:t>
            </w:r>
          </w:p>
          <w:p w:rsidR="00BA4FFB" w:rsidRPr="00D57071" w:rsidRDefault="00BA4FFB" w:rsidP="00BA4FFB">
            <w:pPr>
              <w:widowControl w:val="0"/>
              <w:tabs>
                <w:tab w:val="left" w:pos="9356"/>
              </w:tabs>
              <w:autoSpaceDE w:val="0"/>
              <w:autoSpaceDN w:val="0"/>
              <w:ind w:left="72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numPr>
                <w:ilvl w:val="0"/>
                <w:numId w:val="103"/>
              </w:numPr>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Frecuencia de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BA4FFB" w:rsidRPr="00D57071" w:rsidTr="00BA4FFB">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RES. Kg./cm2</w:t>
                  </w:r>
                </w:p>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D57071">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Rev. (Pulg.)</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3</w:t>
                  </w:r>
                </w:p>
              </w:tc>
            </w:tr>
            <w:tr w:rsidR="00BA4FFB" w:rsidRPr="00D57071" w:rsidTr="00BA4FF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lastRenderedPageBreak/>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D57071">
                    <w:rPr>
                      <w:rFonts w:ascii="Verdana" w:eastAsia="Arial" w:hAnsi="Verdana" w:cs="Arial"/>
                      <w:b/>
                      <w:kern w:val="28"/>
                    </w:rPr>
                    <w:t>2 – 4</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4</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r w:rsidR="00BA4FFB" w:rsidRPr="00D57071" w:rsidTr="00BA4FF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r w:rsidR="00BA4FFB" w:rsidRPr="00D57071" w:rsidTr="00BA4FF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both"/>
                    <w:rPr>
                      <w:rFonts w:ascii="Verdana" w:eastAsia="Arial" w:hAnsi="Verdana" w:cs="Arial"/>
                      <w:kern w:val="28"/>
                    </w:rPr>
                  </w:pPr>
                  <w:r w:rsidRPr="00D57071">
                    <w:rPr>
                      <w:rFonts w:ascii="Verdana" w:eastAsia="Arial" w:hAnsi="Verdana" w:cs="Arial"/>
                      <w:kern w:val="28"/>
                    </w:rPr>
                    <w:t>2 – 3</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Todos los ensayos, pruebas, demoliciones, curados y reemplazos necesarios serán cancelados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 xml:space="preserve">La Viga Cadena de Hormigón Armado, será medida en </w:t>
            </w:r>
            <w:r w:rsidRPr="00D57071">
              <w:rPr>
                <w:rFonts w:ascii="Verdana" w:eastAsia="Arial" w:hAnsi="Verdana" w:cs="Arial"/>
                <w:b/>
                <w:kern w:val="28"/>
              </w:rPr>
              <w:t>metros cúbicos.</w:t>
            </w:r>
            <w:r w:rsidRPr="00D57071">
              <w:rPr>
                <w:rFonts w:ascii="Verdana" w:eastAsia="Arial" w:hAnsi="Verdana" w:cs="Arial"/>
                <w:kern w:val="28"/>
              </w:rPr>
              <w:t xml:space="preserve"> Tomando en cuenta únicamente el volumen neto del trabajo ejecutado indicado en los planos y/o instrucciones escritas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D5707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DETALLE CONSTRUCTIVO.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F12593" w:rsidP="00BA4FFB">
            <w:pPr>
              <w:widowControl w:val="0"/>
              <w:tabs>
                <w:tab w:val="left" w:pos="9356"/>
              </w:tabs>
              <w:autoSpaceDE w:val="0"/>
              <w:autoSpaceDN w:val="0"/>
              <w:contextualSpacing/>
              <w:mirrorIndents/>
              <w:jc w:val="center"/>
              <w:rPr>
                <w:rFonts w:ascii="Verdana" w:eastAsia="Arial" w:hAnsi="Verdana" w:cs="Arial"/>
              </w:rPr>
            </w:pPr>
            <w:r w:rsidRPr="00BA4FFB">
              <w:rPr>
                <w:rFonts w:ascii="Verdana" w:eastAsia="Arial" w:hAnsi="Verdana" w:cs="Tahoma"/>
                <w:noProof/>
                <w:lang w:eastAsia="es-ES"/>
              </w:rPr>
              <w:lastRenderedPageBreak/>
              <w:drawing>
                <wp:inline distT="0" distB="0" distL="0" distR="0">
                  <wp:extent cx="2327275" cy="3597910"/>
                  <wp:effectExtent l="0" t="6667" r="0" b="0"/>
                  <wp:docPr id="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327275" cy="3597910"/>
                          </a:xfrm>
                          <a:prstGeom prst="rect">
                            <a:avLst/>
                          </a:prstGeom>
                          <a:noFill/>
                          <a:ln>
                            <a:noFill/>
                          </a:ln>
                        </pic:spPr>
                      </pic:pic>
                    </a:graphicData>
                  </a:graphic>
                </wp:inline>
              </w:drawing>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p>
          <w:tbl>
            <w:tblPr>
              <w:tblStyle w:val="Tablaconcuadrcula"/>
              <w:tblW w:w="9093" w:type="dxa"/>
              <w:tblLook w:val="04A0" w:firstRow="1" w:lastRow="0" w:firstColumn="1" w:lastColumn="0" w:noHBand="0" w:noVBand="1"/>
            </w:tblPr>
            <w:tblGrid>
              <w:gridCol w:w="551"/>
              <w:gridCol w:w="2251"/>
              <w:gridCol w:w="1080"/>
              <w:gridCol w:w="5211"/>
            </w:tblGrid>
            <w:tr w:rsidR="00BA4FFB" w:rsidRPr="00D57071" w:rsidTr="00BA4FFB">
              <w:trPr>
                <w:trHeight w:val="297"/>
              </w:trPr>
              <w:tc>
                <w:tcPr>
                  <w:tcW w:w="551"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51"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CODIGO</w:t>
                  </w:r>
                </w:p>
              </w:tc>
              <w:tc>
                <w:tcPr>
                  <w:tcW w:w="1080"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211"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456"/>
              </w:trPr>
              <w:tc>
                <w:tcPr>
                  <w:tcW w:w="551" w:type="dxa"/>
                  <w:shd w:val="clear" w:color="auto" w:fill="B4C6E7"/>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13</w:t>
                  </w:r>
                </w:p>
              </w:tc>
              <w:tc>
                <w:tcPr>
                  <w:tcW w:w="2251"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Tahoma"/>
                      <w:b/>
                      <w:sz w:val="18"/>
                    </w:rPr>
                    <w:t>VAC-OG-LOS-1</w:t>
                  </w:r>
                </w:p>
              </w:tc>
              <w:tc>
                <w:tcPr>
                  <w:tcW w:w="1080"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M2</w:t>
                  </w:r>
                </w:p>
              </w:tc>
              <w:tc>
                <w:tcPr>
                  <w:tcW w:w="5211" w:type="dxa"/>
                  <w:shd w:val="clear" w:color="auto" w:fill="B4C6E7"/>
                  <w:vAlign w:val="center"/>
                </w:tcPr>
                <w:p w:rsidR="00BA4FFB" w:rsidRPr="00D57071" w:rsidRDefault="00BA4FFB" w:rsidP="00BA4FFB">
                  <w:pPr>
                    <w:widowControl w:val="0"/>
                    <w:autoSpaceDE w:val="0"/>
                    <w:autoSpaceDN w:val="0"/>
                    <w:spacing w:line="276" w:lineRule="auto"/>
                    <w:jc w:val="center"/>
                    <w:rPr>
                      <w:rFonts w:ascii="Verdana" w:eastAsia="Arial" w:hAnsi="Verdana" w:cs="Arial"/>
                      <w:b/>
                      <w:sz w:val="18"/>
                    </w:rPr>
                  </w:pPr>
                  <w:r w:rsidRPr="00D57071">
                    <w:rPr>
                      <w:rFonts w:ascii="Verdana" w:eastAsia="Arial" w:hAnsi="Verdana" w:cs="Tahoma"/>
                      <w:b/>
                      <w:bCs/>
                      <w:sz w:val="18"/>
                    </w:rPr>
                    <w:t>LOSA ALIVIANADA CON VIGUETA PRETENSADA E=15 CM</w:t>
                  </w:r>
                </w:p>
              </w:tc>
            </w:tr>
          </w:tbl>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s>
              <w:autoSpaceDE w:val="0"/>
              <w:autoSpaceDN w:val="0"/>
              <w:jc w:val="both"/>
              <w:rPr>
                <w:rFonts w:ascii="Verdana" w:eastAsia="Arial" w:hAnsi="Verdana" w:cs="Calibri"/>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Este ítem se refiere a la construcción de losas alivianadas o aligeradas de 15 cm de espesor con viguetas pretensadas prefabricadas, de acuerdo a los planos constructivos, e instrucciones del Inspector de proyecto.</w:t>
            </w:r>
          </w:p>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8711"/>
              </w:tabs>
              <w:autoSpaceDE w:val="0"/>
              <w:autoSpaceDN w:val="0"/>
              <w:jc w:val="both"/>
              <w:rPr>
                <w:rFonts w:ascii="Verdana" w:eastAsia="Arial" w:hAnsi="Verdana" w:cs="Tahoma"/>
              </w:rPr>
            </w:pPr>
            <w:bookmarkStart w:id="182" w:name="_Hlk94287046"/>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autoSpaceDE w:val="0"/>
              <w:autoSpaceDN w:val="0"/>
              <w:adjustRightInd w:val="0"/>
              <w:jc w:val="both"/>
              <w:rPr>
                <w:rFonts w:ascii="Verdana" w:eastAsia="Calibri" w:hAnsi="Verdana" w:cs="Verdana"/>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82"/>
          <w:p w:rsidR="00BA4FFB" w:rsidRPr="00D57071" w:rsidRDefault="00BA4FFB" w:rsidP="00BA4FFB">
            <w:pPr>
              <w:widowControl w:val="0"/>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En general, se deberán cumplir con las siguientes directrices referidas a la ejecución.</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Encofrados</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Los encofrados podrán ser de madera, metálicos u otro material lo suficientemente rígido, </w:t>
            </w:r>
            <w:r w:rsidRPr="00D57071">
              <w:rPr>
                <w:rFonts w:ascii="Verdana" w:eastAsia="Arial" w:hAnsi="Verdana" w:cs="Tahoma"/>
              </w:rPr>
              <w:lastRenderedPageBreak/>
              <w:t>estanco y estable.</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encofrados deberán ser estancos a fin de evitar el empobrecimiento del hormigón por escurrimiento del agua.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casos que el Inspector de proyecto vea conveniente, solicitara al Entidad Ejecutora las respectivas verificaciones estructurales del encofrado de manera previa.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line="360" w:lineRule="auto"/>
              <w:jc w:val="both"/>
              <w:rPr>
                <w:rFonts w:ascii="Verdana" w:eastAsia="Arial" w:hAnsi="Verdana" w:cs="Tahoma"/>
                <w:b/>
              </w:rPr>
            </w:pPr>
            <w:r w:rsidRPr="00D57071">
              <w:rPr>
                <w:rFonts w:ascii="Verdana" w:eastAsia="Arial" w:hAnsi="Verdana" w:cs="Tahoma"/>
                <w:b/>
              </w:rPr>
              <w:t>Apuntalamiento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el caso de elementos elevados, se colocarán puntales y listones máximos cada 1,50m o según lo indicado en los planos constructivos y/o memoria de cálculo.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Debajo de los puntales, en la base, se colocarán cuñas de madera para una mejor distribución de cargas, evitar el hundimiento en el piso y facilitar los trabajos de des-apuntalamiento.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des-apuntalamiento se efectuará según lo indicado en los planos constructivos y/o memoria de cálculo, pero en ningún caso será antes de los 14 días.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Colocación de viguetas y bloques</w:t>
            </w: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Todo el manipuleo e instalación de las viguetas será conforme las indicaciones del fabricante evitando el daño de las piezas.</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Las viguetas deberán apoyar sobre muros de mampostería o vigas concretadas en una longitud no menor a 10 cm y sobre encofrados a vaciar.</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La distancia entre viguetas se determinará automáticamente colocando los bloques como elemento distanciador (polietileno).</w:t>
            </w:r>
          </w:p>
          <w:p w:rsidR="00BA4FFB" w:rsidRPr="00D57071" w:rsidRDefault="00BA4FFB" w:rsidP="00BA4FFB">
            <w:pPr>
              <w:widowControl w:val="0"/>
              <w:autoSpaceDE w:val="0"/>
              <w:autoSpaceDN w:val="0"/>
              <w:jc w:val="both"/>
              <w:rPr>
                <w:rFonts w:ascii="Verdana" w:eastAsia="Arial" w:hAnsi="Verdana" w:cs="Tahoma"/>
                <w:b/>
              </w:rPr>
            </w:pP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 xml:space="preserve">Limpieza y colocación </w:t>
            </w: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Si a momento de colocar el hormigón existieran barras con mortero u hormigón endurecido, éstos se deberán eliminar completamente.</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En caso de no especificarse los recubrimientos en los planos, se aplicarán los siguientes:</w:t>
            </w:r>
          </w:p>
          <w:p w:rsidR="00BA4FFB" w:rsidRPr="00D57071" w:rsidRDefault="00BA4FFB" w:rsidP="00BA4FFB">
            <w:pPr>
              <w:widowControl w:val="0"/>
              <w:numPr>
                <w:ilvl w:val="0"/>
                <w:numId w:val="83"/>
              </w:numPr>
              <w:tabs>
                <w:tab w:val="left" w:pos="560"/>
              </w:tabs>
              <w:autoSpaceDE w:val="0"/>
              <w:autoSpaceDN w:val="0"/>
              <w:jc w:val="both"/>
              <w:rPr>
                <w:rFonts w:ascii="Verdana" w:eastAsia="Arial" w:hAnsi="Verdana" w:cs="Arial"/>
              </w:rPr>
            </w:pPr>
            <w:r w:rsidRPr="00D57071">
              <w:rPr>
                <w:rFonts w:ascii="Verdana" w:eastAsia="Arial" w:hAnsi="Verdana" w:cs="Arial"/>
              </w:rPr>
              <w:t xml:space="preserve">Ambientes interiores protegidos:                            </w:t>
            </w:r>
            <w:r w:rsidRPr="00D57071">
              <w:rPr>
                <w:rFonts w:ascii="Verdana" w:eastAsia="Arial" w:hAnsi="Verdana" w:cs="Arial"/>
              </w:rPr>
              <w:tab/>
            </w:r>
            <w:r w:rsidRPr="00D57071">
              <w:rPr>
                <w:rFonts w:ascii="Verdana" w:eastAsia="Arial" w:hAnsi="Verdana" w:cs="Arial"/>
              </w:rPr>
              <w:tab/>
              <w:t>1,0 a 1,5   cm</w:t>
            </w:r>
          </w:p>
          <w:p w:rsidR="00BA4FFB" w:rsidRPr="00D57071" w:rsidRDefault="00BA4FFB" w:rsidP="00BA4FFB">
            <w:pPr>
              <w:widowControl w:val="0"/>
              <w:numPr>
                <w:ilvl w:val="0"/>
                <w:numId w:val="83"/>
              </w:numPr>
              <w:tabs>
                <w:tab w:val="left" w:pos="560"/>
              </w:tabs>
              <w:autoSpaceDE w:val="0"/>
              <w:autoSpaceDN w:val="0"/>
              <w:jc w:val="both"/>
              <w:rPr>
                <w:rFonts w:ascii="Verdana" w:eastAsia="Arial" w:hAnsi="Verdana" w:cs="Arial"/>
              </w:rPr>
            </w:pPr>
            <w:r w:rsidRPr="00D57071">
              <w:rPr>
                <w:rFonts w:ascii="Verdana" w:eastAsia="Arial" w:hAnsi="Verdana" w:cs="Arial"/>
              </w:rPr>
              <w:t xml:space="preserve">Elementos expuestos a la atmósfera normal:        </w:t>
            </w:r>
            <w:r w:rsidRPr="00D57071">
              <w:rPr>
                <w:rFonts w:ascii="Verdana" w:eastAsia="Arial" w:hAnsi="Verdana" w:cs="Arial"/>
              </w:rPr>
              <w:tab/>
            </w:r>
            <w:r w:rsidRPr="00D57071">
              <w:rPr>
                <w:rFonts w:ascii="Verdana" w:eastAsia="Arial" w:hAnsi="Verdana" w:cs="Arial"/>
              </w:rPr>
              <w:tab/>
              <w:t xml:space="preserve">          1,5 a 2,0   cm</w:t>
            </w:r>
          </w:p>
          <w:p w:rsidR="00BA4FFB" w:rsidRPr="00D57071" w:rsidRDefault="00BA4FFB" w:rsidP="00BA4FFB">
            <w:pPr>
              <w:widowControl w:val="0"/>
              <w:numPr>
                <w:ilvl w:val="0"/>
                <w:numId w:val="83"/>
              </w:numPr>
              <w:tabs>
                <w:tab w:val="left" w:pos="560"/>
              </w:tabs>
              <w:autoSpaceDE w:val="0"/>
              <w:autoSpaceDN w:val="0"/>
              <w:jc w:val="both"/>
              <w:rPr>
                <w:rFonts w:ascii="Verdana" w:eastAsia="Arial" w:hAnsi="Verdana" w:cs="Arial"/>
              </w:rPr>
            </w:pPr>
            <w:r w:rsidRPr="00D57071">
              <w:rPr>
                <w:rFonts w:ascii="Verdana" w:eastAsia="Arial" w:hAnsi="Verdana" w:cs="Arial"/>
              </w:rPr>
              <w:t xml:space="preserve">Elementos expuestos a la atmósfera húmeda:       </w:t>
            </w:r>
            <w:r w:rsidRPr="00D57071">
              <w:rPr>
                <w:rFonts w:ascii="Verdana" w:eastAsia="Arial" w:hAnsi="Verdana" w:cs="Arial"/>
              </w:rPr>
              <w:tab/>
            </w:r>
            <w:r w:rsidRPr="00D57071">
              <w:rPr>
                <w:rFonts w:ascii="Verdana" w:eastAsia="Arial" w:hAnsi="Verdana" w:cs="Arial"/>
              </w:rPr>
              <w:tab/>
              <w:t>2,0 a 2,5   cm</w:t>
            </w:r>
          </w:p>
          <w:p w:rsidR="00BA4FFB" w:rsidRPr="00D57071" w:rsidRDefault="00BA4FFB" w:rsidP="00BA4FFB">
            <w:pPr>
              <w:widowControl w:val="0"/>
              <w:numPr>
                <w:ilvl w:val="0"/>
                <w:numId w:val="83"/>
              </w:numPr>
              <w:tabs>
                <w:tab w:val="left" w:pos="560"/>
              </w:tabs>
              <w:autoSpaceDE w:val="0"/>
              <w:autoSpaceDN w:val="0"/>
              <w:jc w:val="both"/>
              <w:rPr>
                <w:rFonts w:ascii="Verdana" w:eastAsia="Arial" w:hAnsi="Verdana" w:cs="Arial"/>
              </w:rPr>
            </w:pPr>
            <w:r w:rsidRPr="00D57071">
              <w:rPr>
                <w:rFonts w:ascii="Verdana" w:eastAsia="Arial" w:hAnsi="Verdana" w:cs="Arial"/>
              </w:rPr>
              <w:t xml:space="preserve">Elementos expuestos a la atmósfera corrosiva:      </w:t>
            </w:r>
            <w:r w:rsidRPr="00D57071">
              <w:rPr>
                <w:rFonts w:ascii="Verdana" w:eastAsia="Arial" w:hAnsi="Verdana" w:cs="Arial"/>
              </w:rPr>
              <w:tab/>
            </w:r>
            <w:r w:rsidRPr="00D57071">
              <w:rPr>
                <w:rFonts w:ascii="Verdana" w:eastAsia="Arial" w:hAnsi="Verdana" w:cs="Arial"/>
              </w:rPr>
              <w:tab/>
              <w:t>3,0 a 3,5   cm</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Todos los cruces de barras deberán atarse en forma adecuada con alambre de amarre o accesorios previamente aprobados.</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BA4FFB" w:rsidRPr="00D57071" w:rsidRDefault="00BA4FFB" w:rsidP="00BA4FFB">
            <w:pPr>
              <w:widowControl w:val="0"/>
              <w:tabs>
                <w:tab w:val="left" w:pos="560"/>
              </w:tabs>
              <w:autoSpaceDE w:val="0"/>
              <w:autoSpaceDN w:val="0"/>
              <w:jc w:val="both"/>
              <w:rPr>
                <w:rFonts w:ascii="Verdana" w:eastAsia="Arial" w:hAnsi="Verdana" w:cs="Arial"/>
                <w:b/>
              </w:rPr>
            </w:pPr>
          </w:p>
          <w:p w:rsidR="00BA4FFB" w:rsidRPr="00D57071" w:rsidRDefault="00BA4FFB" w:rsidP="00BA4FFB">
            <w:pPr>
              <w:widowControl w:val="0"/>
              <w:tabs>
                <w:tab w:val="left" w:pos="560"/>
              </w:tabs>
              <w:autoSpaceDE w:val="0"/>
              <w:autoSpaceDN w:val="0"/>
              <w:spacing w:after="120"/>
              <w:jc w:val="both"/>
              <w:rPr>
                <w:rFonts w:ascii="Verdana" w:eastAsia="Arial" w:hAnsi="Verdana" w:cs="Arial"/>
              </w:rPr>
            </w:pPr>
            <w:r w:rsidRPr="00D57071">
              <w:rPr>
                <w:rFonts w:ascii="Verdana" w:eastAsia="Arial" w:hAnsi="Verdana" w:cs="Arial"/>
                <w:b/>
              </w:rPr>
              <w:t>Armado de Fierros</w:t>
            </w:r>
          </w:p>
          <w:p w:rsidR="00BA4FFB" w:rsidRPr="00D57071" w:rsidRDefault="00BA4FFB" w:rsidP="00BA4FFB">
            <w:pPr>
              <w:widowControl w:val="0"/>
              <w:tabs>
                <w:tab w:val="left" w:pos="8711"/>
              </w:tabs>
              <w:autoSpaceDE w:val="0"/>
              <w:autoSpaceDN w:val="0"/>
              <w:jc w:val="both"/>
              <w:rPr>
                <w:rFonts w:ascii="Verdana" w:eastAsia="Arial" w:hAnsi="Verdana" w:cs="Arial"/>
              </w:rPr>
            </w:pPr>
            <w:r w:rsidRPr="00D5707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8711"/>
              </w:tabs>
              <w:autoSpaceDE w:val="0"/>
              <w:autoSpaceDN w:val="0"/>
              <w:jc w:val="both"/>
              <w:rPr>
                <w:rFonts w:ascii="Verdana" w:eastAsia="Arial" w:hAnsi="Verdana" w:cs="Arial"/>
              </w:rPr>
            </w:pPr>
          </w:p>
          <w:p w:rsidR="00BA4FFB" w:rsidRPr="00D57071" w:rsidRDefault="00BA4FFB" w:rsidP="00BA4FFB">
            <w:pPr>
              <w:widowControl w:val="0"/>
              <w:tabs>
                <w:tab w:val="left" w:pos="8711"/>
              </w:tabs>
              <w:autoSpaceDE w:val="0"/>
              <w:autoSpaceDN w:val="0"/>
              <w:jc w:val="both"/>
              <w:rPr>
                <w:rFonts w:ascii="Verdana" w:eastAsia="Arial" w:hAnsi="Verdana" w:cs="Arial"/>
              </w:rPr>
            </w:pPr>
            <w:r w:rsidRPr="00D57071">
              <w:rPr>
                <w:rFonts w:ascii="Verdana" w:eastAsia="Arial" w:hAnsi="Verdana" w:cs="Arial"/>
              </w:rPr>
              <w:t>Se dispondrá un sitio específico en la obra para el doblado y preparación de armaduras con las herramientas adecuadas.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 xml:space="preserve">El doblado de las barras se realizará en frío, mediante el equipo adecuado y velocidad limitada, sin golpes ni choques. Queda terminantemente prohibido el cortado y el doblado </w:t>
            </w:r>
            <w:r w:rsidRPr="00D57071">
              <w:rPr>
                <w:rFonts w:ascii="Verdana" w:eastAsia="Arial" w:hAnsi="Verdana" w:cs="Arial"/>
              </w:rPr>
              <w:lastRenderedPageBreak/>
              <w:t>en caliente.</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Las barras de fierro que fueron dobladas no podrán ser enderezadas, ni podrán ser utilizadas nuevamente sin antes eliminar la zona doblada.</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Arial"/>
              </w:rPr>
              <w:t>Queda terminantemente prohibido el empleo de aceros de diferentes tipos en una misma</w:t>
            </w:r>
            <w:r w:rsidRPr="00D57071">
              <w:rPr>
                <w:rFonts w:ascii="Verdana" w:eastAsia="Arial" w:hAnsi="Verdana" w:cs="Tahoma"/>
                <w:color w:val="000000"/>
              </w:rPr>
              <w:t xml:space="preserve"> sección, salvo ello sea debidamente justificado por la Entidad Ejecutora y aprobado por el </w:t>
            </w:r>
            <w:r w:rsidRPr="00D57071">
              <w:rPr>
                <w:rFonts w:ascii="Verdana" w:eastAsia="Arial" w:hAnsi="Verdana" w:cs="Arial"/>
              </w:rPr>
              <w:t>Inspector de proyecto</w:t>
            </w:r>
            <w:r w:rsidRPr="00D57071">
              <w:rPr>
                <w:rFonts w:ascii="Verdana" w:eastAsia="Arial" w:hAnsi="Verdana" w:cs="Tahoma"/>
                <w:color w:val="000000"/>
              </w:rPr>
              <w:t>.</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spacing w:after="120"/>
              <w:jc w:val="both"/>
              <w:rPr>
                <w:rFonts w:ascii="Verdana" w:eastAsia="Arial" w:hAnsi="Verdana" w:cs="Arial"/>
                <w:b/>
              </w:rPr>
            </w:pPr>
            <w:r w:rsidRPr="00D57071">
              <w:rPr>
                <w:rFonts w:ascii="Verdana" w:eastAsia="Arial" w:hAnsi="Verdana" w:cs="Arial"/>
                <w:b/>
              </w:rPr>
              <w:t>Empalmes en las barras</w:t>
            </w: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spacing w:line="360" w:lineRule="auto"/>
              <w:jc w:val="both"/>
              <w:rPr>
                <w:rFonts w:ascii="Verdana" w:eastAsia="Arial" w:hAnsi="Verdana" w:cs="Arial"/>
              </w:rPr>
            </w:pPr>
            <w:r w:rsidRPr="00D57071">
              <w:rPr>
                <w:rFonts w:ascii="Verdana" w:eastAsia="Arial" w:hAnsi="Verdana" w:cs="Arial"/>
              </w:rPr>
              <w:t>Se realizarán empalmes por superposición de acuerdo al siguiente detalle:</w:t>
            </w:r>
          </w:p>
          <w:p w:rsidR="00BA4FFB" w:rsidRPr="00D57071" w:rsidRDefault="00BA4FFB" w:rsidP="00BA4FFB">
            <w:pPr>
              <w:widowControl w:val="0"/>
              <w:numPr>
                <w:ilvl w:val="0"/>
                <w:numId w:val="116"/>
              </w:numPr>
              <w:tabs>
                <w:tab w:val="left" w:pos="560"/>
              </w:tabs>
              <w:autoSpaceDE w:val="0"/>
              <w:autoSpaceDN w:val="0"/>
              <w:spacing w:after="120"/>
              <w:jc w:val="both"/>
              <w:rPr>
                <w:rFonts w:ascii="Verdana" w:eastAsia="Arial" w:hAnsi="Verdana" w:cs="Arial"/>
              </w:rPr>
            </w:pPr>
            <w:r w:rsidRPr="00D57071">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numPr>
                <w:ilvl w:val="0"/>
                <w:numId w:val="116"/>
              </w:numPr>
              <w:tabs>
                <w:tab w:val="left" w:pos="560"/>
              </w:tabs>
              <w:autoSpaceDE w:val="0"/>
              <w:autoSpaceDN w:val="0"/>
              <w:spacing w:after="120"/>
              <w:jc w:val="both"/>
              <w:rPr>
                <w:rFonts w:ascii="Verdana" w:eastAsia="Arial" w:hAnsi="Verdana" w:cs="Arial"/>
              </w:rPr>
            </w:pPr>
            <w:r w:rsidRPr="00D57071">
              <w:rPr>
                <w:rFonts w:ascii="Verdana" w:eastAsia="Arial" w:hAnsi="Verdana" w:cs="Arial"/>
              </w:rPr>
              <w:t>En toda la longitud del empalme se colocarán armaduras transversales suplementarias para mejorar las condiciones del empalme, cuando sea necesario.</w:t>
            </w:r>
          </w:p>
          <w:p w:rsidR="00BA4FFB" w:rsidRPr="00D57071" w:rsidRDefault="00BA4FFB" w:rsidP="00BA4FFB">
            <w:pPr>
              <w:widowControl w:val="0"/>
              <w:numPr>
                <w:ilvl w:val="0"/>
                <w:numId w:val="116"/>
              </w:numPr>
              <w:tabs>
                <w:tab w:val="left" w:pos="560"/>
              </w:tabs>
              <w:autoSpaceDE w:val="0"/>
              <w:autoSpaceDN w:val="0"/>
              <w:jc w:val="both"/>
              <w:rPr>
                <w:rFonts w:ascii="Verdana" w:eastAsia="Arial" w:hAnsi="Verdana" w:cs="Arial"/>
              </w:rPr>
            </w:pPr>
            <w:r w:rsidRPr="00D57071">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Mezclado</w:t>
            </w: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El hormigón deberá ser mezclado mecánicamente dosificando por volumen y deseablemente por peso. Para esta tarea:</w:t>
            </w:r>
          </w:p>
          <w:p w:rsidR="00BA4FFB" w:rsidRPr="00D57071" w:rsidRDefault="00BA4FFB" w:rsidP="00BA4FFB">
            <w:pPr>
              <w:widowControl w:val="0"/>
              <w:numPr>
                <w:ilvl w:val="0"/>
                <w:numId w:val="104"/>
              </w:numPr>
              <w:tabs>
                <w:tab w:val="left" w:pos="560"/>
              </w:tabs>
              <w:autoSpaceDE w:val="0"/>
              <w:autoSpaceDN w:val="0"/>
              <w:spacing w:before="120"/>
              <w:ind w:left="567" w:hanging="357"/>
              <w:jc w:val="both"/>
              <w:rPr>
                <w:rFonts w:ascii="Verdana" w:eastAsia="Arial" w:hAnsi="Verdana" w:cs="Arial"/>
              </w:rPr>
            </w:pPr>
            <w:r w:rsidRPr="00D57071">
              <w:rPr>
                <w:rFonts w:ascii="Verdana" w:eastAsia="Arial" w:hAnsi="Verdana" w:cs="Arial"/>
              </w:rPr>
              <w:t>Se utilizarán una o más hormigoneras de capacidad adecuada y se empleará personal especializado para su manejo.</w:t>
            </w:r>
          </w:p>
          <w:p w:rsidR="00BA4FFB" w:rsidRPr="00D57071" w:rsidRDefault="00BA4FFB" w:rsidP="00BA4FFB">
            <w:pPr>
              <w:widowControl w:val="0"/>
              <w:numPr>
                <w:ilvl w:val="0"/>
                <w:numId w:val="104"/>
              </w:numPr>
              <w:tabs>
                <w:tab w:val="left" w:pos="560"/>
              </w:tabs>
              <w:autoSpaceDE w:val="0"/>
              <w:autoSpaceDN w:val="0"/>
              <w:spacing w:before="120"/>
              <w:ind w:hanging="357"/>
              <w:jc w:val="both"/>
              <w:rPr>
                <w:rFonts w:ascii="Verdana" w:eastAsia="Arial" w:hAnsi="Verdana" w:cs="Arial"/>
              </w:rPr>
            </w:pPr>
            <w:r w:rsidRPr="00D57071">
              <w:rPr>
                <w:rFonts w:ascii="Verdana" w:eastAsia="Arial" w:hAnsi="Verdana" w:cs="Arial"/>
              </w:rPr>
              <w:t>Periódicamente se verificará la uniformidad del mezclado.</w:t>
            </w:r>
          </w:p>
          <w:p w:rsidR="00BA4FFB" w:rsidRPr="00D57071" w:rsidRDefault="00BA4FFB" w:rsidP="00BA4FFB">
            <w:pPr>
              <w:widowControl w:val="0"/>
              <w:numPr>
                <w:ilvl w:val="0"/>
                <w:numId w:val="104"/>
              </w:numPr>
              <w:tabs>
                <w:tab w:val="left" w:pos="560"/>
              </w:tabs>
              <w:autoSpaceDE w:val="0"/>
              <w:autoSpaceDN w:val="0"/>
              <w:spacing w:before="120"/>
              <w:ind w:hanging="357"/>
              <w:jc w:val="both"/>
              <w:rPr>
                <w:rFonts w:ascii="Verdana" w:eastAsia="Arial" w:hAnsi="Verdana" w:cs="Arial"/>
              </w:rPr>
            </w:pPr>
            <w:r w:rsidRPr="00D57071">
              <w:rPr>
                <w:rFonts w:ascii="Verdana" w:eastAsia="Arial" w:hAnsi="Verdana" w:cs="Arial"/>
              </w:rPr>
              <w:t>Los materiales componentes serán introducidos en el orden siguiente:</w:t>
            </w:r>
          </w:p>
          <w:p w:rsidR="00BA4FFB" w:rsidRPr="00D57071" w:rsidRDefault="00BA4FFB" w:rsidP="00BA4FFB">
            <w:pPr>
              <w:widowControl w:val="0"/>
              <w:numPr>
                <w:ilvl w:val="0"/>
                <w:numId w:val="117"/>
              </w:numPr>
              <w:tabs>
                <w:tab w:val="left" w:pos="560"/>
              </w:tabs>
              <w:autoSpaceDE w:val="0"/>
              <w:autoSpaceDN w:val="0"/>
              <w:jc w:val="both"/>
              <w:rPr>
                <w:rFonts w:ascii="Verdana" w:eastAsia="Arial" w:hAnsi="Verdana" w:cs="Arial"/>
              </w:rPr>
            </w:pPr>
            <w:r w:rsidRPr="00D57071">
              <w:rPr>
                <w:rFonts w:ascii="Verdana" w:eastAsia="Arial" w:hAnsi="Verdana" w:cs="Arial"/>
              </w:rPr>
              <w:t>Una parte del agua del mezclado (aproximadamente la mitad)</w:t>
            </w:r>
          </w:p>
          <w:p w:rsidR="00BA4FFB" w:rsidRPr="00D57071" w:rsidRDefault="00BA4FFB" w:rsidP="00BA4FFB">
            <w:pPr>
              <w:widowControl w:val="0"/>
              <w:numPr>
                <w:ilvl w:val="0"/>
                <w:numId w:val="117"/>
              </w:numPr>
              <w:tabs>
                <w:tab w:val="left" w:pos="560"/>
              </w:tabs>
              <w:autoSpaceDE w:val="0"/>
              <w:autoSpaceDN w:val="0"/>
              <w:jc w:val="both"/>
              <w:rPr>
                <w:rFonts w:ascii="Verdana" w:eastAsia="Arial" w:hAnsi="Verdana" w:cs="Arial"/>
              </w:rPr>
            </w:pPr>
            <w:r w:rsidRPr="00D5707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0"/>
                <w:numId w:val="117"/>
              </w:numPr>
              <w:tabs>
                <w:tab w:val="left" w:pos="560"/>
              </w:tabs>
              <w:autoSpaceDE w:val="0"/>
              <w:autoSpaceDN w:val="0"/>
              <w:jc w:val="both"/>
              <w:rPr>
                <w:rFonts w:ascii="Verdana" w:eastAsia="Arial" w:hAnsi="Verdana" w:cs="Arial"/>
              </w:rPr>
            </w:pPr>
            <w:r w:rsidRPr="00D57071">
              <w:rPr>
                <w:rFonts w:ascii="Verdana" w:eastAsia="Arial" w:hAnsi="Verdana" w:cs="Arial"/>
              </w:rPr>
              <w:t>La grava</w:t>
            </w:r>
          </w:p>
          <w:p w:rsidR="00BA4FFB" w:rsidRPr="00D57071" w:rsidRDefault="00BA4FFB" w:rsidP="00BA4FFB">
            <w:pPr>
              <w:widowControl w:val="0"/>
              <w:numPr>
                <w:ilvl w:val="0"/>
                <w:numId w:val="117"/>
              </w:numPr>
              <w:tabs>
                <w:tab w:val="left" w:pos="560"/>
              </w:tabs>
              <w:autoSpaceDE w:val="0"/>
              <w:autoSpaceDN w:val="0"/>
              <w:jc w:val="both"/>
              <w:rPr>
                <w:rFonts w:ascii="Verdana" w:eastAsia="Arial" w:hAnsi="Verdana" w:cs="Arial"/>
              </w:rPr>
            </w:pPr>
            <w:r w:rsidRPr="00D57071">
              <w:rPr>
                <w:rFonts w:ascii="Verdana" w:eastAsia="Arial" w:hAnsi="Verdana" w:cs="Arial"/>
              </w:rPr>
              <w:lastRenderedPageBreak/>
              <w:t>El resto del agua de amasado</w:t>
            </w: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 xml:space="preserve">No se permitirá cargar la hormigonera antes de haberse procedido a descargarla totalmente de la batida anterior. </w:t>
            </w:r>
          </w:p>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El mezclado manual queda expresamente prohibido.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Transporte</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autoSpaceDE w:val="0"/>
              <w:autoSpaceDN w:val="0"/>
              <w:jc w:val="both"/>
              <w:rPr>
                <w:rFonts w:ascii="Verdana" w:eastAsia="Arial" w:hAnsi="Verdana" w:cs="Tahoma"/>
                <w:b/>
              </w:rPr>
            </w:pPr>
          </w:p>
          <w:p w:rsidR="00BA4FFB" w:rsidRPr="00D57071" w:rsidRDefault="00BA4FFB" w:rsidP="00BA4FFB">
            <w:pPr>
              <w:widowControl w:val="0"/>
              <w:autoSpaceDE w:val="0"/>
              <w:autoSpaceDN w:val="0"/>
              <w:spacing w:after="120"/>
              <w:jc w:val="both"/>
              <w:rPr>
                <w:rFonts w:ascii="Verdana" w:eastAsia="Arial" w:hAnsi="Verdana" w:cs="Tahoma"/>
                <w:b/>
              </w:rPr>
            </w:pPr>
            <w:r w:rsidRPr="00D57071">
              <w:rPr>
                <w:rFonts w:ascii="Verdana" w:eastAsia="Arial" w:hAnsi="Verdana" w:cs="Tahoma"/>
                <w:b/>
              </w:rPr>
              <w:t>Instalaciones de Servicios</w:t>
            </w: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Todos los pases de las instalaciones de agua potable y alcantarillado sanitario deberán estar adecuadamente instalados según los planos constructivos y respetando las recomendaciones del proveedor del sistema de viguetas.</w:t>
            </w: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 xml:space="preserve">  </w:t>
            </w: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Hormigonado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hormigonado deberá cumplir con las exigencias y requisitos establecidos en la Norma CBH-87 para hormigones.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No se procederá al vaciado de los elementos estructurales sin antes contar con la autorización del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El vaciado del hormigón se realizará de acuerdo a un plan de trabajo previamente autorizado por 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En caso de que no se indiquen las juntas constructivas en el proyecto, el </w:t>
            </w:r>
            <w:r w:rsidRPr="00D57071">
              <w:rPr>
                <w:rFonts w:ascii="Verdana" w:eastAsia="Arial" w:hAnsi="Verdana" w:cs="Arial"/>
              </w:rPr>
              <w:t>Inspector de proyecto</w:t>
            </w:r>
            <w:r w:rsidRPr="00D57071">
              <w:rPr>
                <w:rFonts w:ascii="Verdana" w:eastAsia="Arial" w:hAnsi="Verdana" w:cs="Tahoma"/>
              </w:rPr>
              <w:t xml:space="preserve"> indicará donde pueden hacerse las juntas constructivas.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Las siguientes prohibiciones para el hormigonado deben tenerse en cuenta:</w:t>
            </w:r>
          </w:p>
          <w:p w:rsidR="00BA4FFB" w:rsidRPr="00D57071" w:rsidRDefault="00BA4FFB" w:rsidP="00BA4FFB">
            <w:pPr>
              <w:widowControl w:val="0"/>
              <w:numPr>
                <w:ilvl w:val="0"/>
                <w:numId w:val="84"/>
              </w:numPr>
              <w:tabs>
                <w:tab w:val="left" w:pos="8711"/>
              </w:tabs>
              <w:autoSpaceDE w:val="0"/>
              <w:autoSpaceDN w:val="0"/>
              <w:jc w:val="both"/>
              <w:rPr>
                <w:rFonts w:ascii="Verdana" w:eastAsia="Arial" w:hAnsi="Verdana" w:cs="Tahoma"/>
              </w:rPr>
            </w:pPr>
            <w:r w:rsidRPr="00D57071">
              <w:rPr>
                <w:rFonts w:ascii="Verdana" w:eastAsia="Arial" w:hAnsi="Verdana" w:cs="Tahoma"/>
              </w:rPr>
              <w:t>La temperatura de vaciado no será menor a 5°C.</w:t>
            </w:r>
          </w:p>
          <w:p w:rsidR="00BA4FFB" w:rsidRPr="00D57071" w:rsidRDefault="00BA4FFB" w:rsidP="00BA4FFB">
            <w:pPr>
              <w:widowControl w:val="0"/>
              <w:numPr>
                <w:ilvl w:val="0"/>
                <w:numId w:val="84"/>
              </w:numPr>
              <w:tabs>
                <w:tab w:val="left" w:pos="8711"/>
              </w:tabs>
              <w:autoSpaceDE w:val="0"/>
              <w:autoSpaceDN w:val="0"/>
              <w:jc w:val="both"/>
              <w:rPr>
                <w:rFonts w:ascii="Verdana" w:eastAsia="Arial" w:hAnsi="Verdana" w:cs="Tahoma"/>
              </w:rPr>
            </w:pPr>
            <w:r w:rsidRPr="00D57071">
              <w:rPr>
                <w:rFonts w:ascii="Verdana" w:eastAsia="Arial" w:hAnsi="Verdana" w:cs="Tahoma"/>
              </w:rPr>
              <w:t>No podrá efectuarse el vaciado durante la lluvia.</w:t>
            </w:r>
          </w:p>
          <w:p w:rsidR="00BA4FFB" w:rsidRPr="00D57071" w:rsidRDefault="00BA4FFB" w:rsidP="00BA4FFB">
            <w:pPr>
              <w:widowControl w:val="0"/>
              <w:numPr>
                <w:ilvl w:val="0"/>
                <w:numId w:val="84"/>
              </w:numPr>
              <w:tabs>
                <w:tab w:val="left" w:pos="8711"/>
              </w:tabs>
              <w:autoSpaceDE w:val="0"/>
              <w:autoSpaceDN w:val="0"/>
              <w:jc w:val="both"/>
              <w:rPr>
                <w:rFonts w:ascii="Verdana" w:eastAsia="Arial" w:hAnsi="Verdana" w:cs="Tahoma"/>
              </w:rPr>
            </w:pPr>
            <w:r w:rsidRPr="00D57071">
              <w:rPr>
                <w:rFonts w:ascii="Verdana" w:eastAsia="Arial" w:hAnsi="Verdana" w:cs="Tahoma"/>
              </w:rPr>
              <w:t>No será permitido disponer de grandes cantidades de hormigón en un solo lugar para esparcirlo posteriormente.</w:t>
            </w:r>
          </w:p>
          <w:p w:rsidR="00BA4FFB" w:rsidRPr="00D57071" w:rsidRDefault="00BA4FFB" w:rsidP="00BA4FFB">
            <w:pPr>
              <w:widowControl w:val="0"/>
              <w:numPr>
                <w:ilvl w:val="0"/>
                <w:numId w:val="84"/>
              </w:numPr>
              <w:tabs>
                <w:tab w:val="left" w:pos="8711"/>
              </w:tabs>
              <w:autoSpaceDE w:val="0"/>
              <w:autoSpaceDN w:val="0"/>
              <w:jc w:val="both"/>
              <w:rPr>
                <w:rFonts w:ascii="Verdana" w:eastAsia="Arial" w:hAnsi="Verdana" w:cs="Tahoma"/>
              </w:rPr>
            </w:pPr>
            <w:r w:rsidRPr="00D57071">
              <w:rPr>
                <w:rFonts w:ascii="Verdana" w:eastAsia="Arial" w:hAnsi="Verdana" w:cs="Tahoma"/>
              </w:rPr>
              <w:t>Por ningún motivo se podrá agregar agua en el momento de hormigonar.</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espesor máximo de la capa de hormigón no deberá exceder a 20 cm para permitir una compactación eficaz.</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velocidad del vaciado será la suficiente para garantizar que el hormigón se mantenga plástico en todo momento.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No se podrá verter el hormigón en caída libre desde alturas superiores a 1,50 m, debiendo en este caso utilizar canalones, embudos o ductos.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vaciado en losas deberá efectuarse por franjas de ancho tal que, al vaciar la capa siguiente, en la primera no se haya iniciado el fraguado.</w:t>
            </w:r>
          </w:p>
          <w:p w:rsidR="00BA4FFB" w:rsidRPr="00D57071" w:rsidRDefault="00BA4FFB" w:rsidP="00BA4FFB">
            <w:pPr>
              <w:widowControl w:val="0"/>
              <w:suppressAutoHyphens/>
              <w:autoSpaceDE w:val="0"/>
              <w:autoSpaceDN w:val="0"/>
              <w:spacing w:after="120"/>
              <w:contextualSpacing/>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Compactación</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De ninguna manera se permitirá el uso de las vibradoras para el transporte de la mezcla o la distribución dentro del encofrado.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ningún caso se iniciará el vaciado si no se cuenta por lo menos con dos vibradoras en perfecto estado y con el diámetro de la aguja adecuado para el elemento.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Las vibradoras serán introducidas en puntos equidistantes a 45 cm. entre sí y durante 5 a 15 segundos para evitar la disgregación.</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compactado del hormigón se completará con un apisonado manual del hormigón y un golpeteo de los encofrados.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La compactación manual del hormigón mediante varillas de hierro será usada solo bajo autorización de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Desencofrado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encofrados superiores en superficies inclinadas deberán ser removidos tan pronto como el hormigón tenga suficiente resistencia para no escurrir.</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tiempos de desencofrado serán los indicados en el proyecto (planos y/o memoria de cálculo) y lo indicado en la norma CBH-87.</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El desencofrado requerirá la autorización del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suppressAutoHyphens/>
              <w:autoSpaceDE w:val="0"/>
              <w:autoSpaceDN w:val="0"/>
              <w:spacing w:after="120"/>
              <w:contextualSpacing/>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Protección y Curado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Una vez vaciado el hormigón fresco, deberá protegerse contra la lluvia, el viento, sol y en general contra toda acción que lo perjudique.</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hormigón será protegido manteniéndose a una temperatura superior a 5°C por lo menos durante 96 horas.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Control de Calidad</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ensayos a realizar serán los requeridos por la normativa CBH-87 pudiendo la Entidad Ejecutora realizar ensayos adicionales los cuales deberán ser indicados en su propuesta.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Para todos los casos, el nivel de control será el indicado en los planos constructivos o memoria de cálculo o, en ausencia de dicha indicación, se asumirá un nivel de control normal.</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numPr>
                <w:ilvl w:val="0"/>
                <w:numId w:val="102"/>
              </w:numPr>
              <w:tabs>
                <w:tab w:val="left" w:pos="8711"/>
              </w:tabs>
              <w:autoSpaceDE w:val="0"/>
              <w:autoSpaceDN w:val="0"/>
              <w:spacing w:line="360" w:lineRule="auto"/>
              <w:jc w:val="both"/>
              <w:rPr>
                <w:rFonts w:ascii="Verdana" w:eastAsia="Arial" w:hAnsi="Verdana" w:cs="Tahoma"/>
                <w:b/>
              </w:rPr>
            </w:pPr>
            <w:r w:rsidRPr="00D57071">
              <w:rPr>
                <w:rFonts w:ascii="Verdana" w:eastAsia="Arial" w:hAnsi="Verdana" w:cs="Tahoma"/>
                <w:b/>
              </w:rPr>
              <w:t>Ensayos a Realizar</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el caso del presente ítem mínimamente se realizarán los siguientes ensayos de calidad:</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numPr>
                <w:ilvl w:val="0"/>
                <w:numId w:val="86"/>
              </w:numPr>
              <w:tabs>
                <w:tab w:val="left" w:pos="8711"/>
              </w:tabs>
              <w:autoSpaceDE w:val="0"/>
              <w:autoSpaceDN w:val="0"/>
              <w:jc w:val="both"/>
              <w:rPr>
                <w:rFonts w:ascii="Verdana" w:eastAsia="Arial" w:hAnsi="Verdana" w:cs="Tahoma"/>
              </w:rPr>
            </w:pPr>
            <w:r w:rsidRPr="00D57071">
              <w:rPr>
                <w:rFonts w:ascii="Verdana" w:eastAsia="Arial" w:hAnsi="Verdana" w:cs="Tahoma"/>
              </w:rPr>
              <w:t>Granulometría de los Áridos.</w:t>
            </w:r>
          </w:p>
          <w:p w:rsidR="00BA4FFB" w:rsidRPr="00D57071" w:rsidRDefault="00BA4FFB" w:rsidP="00BA4FFB">
            <w:pPr>
              <w:widowControl w:val="0"/>
              <w:numPr>
                <w:ilvl w:val="0"/>
                <w:numId w:val="86"/>
              </w:numPr>
              <w:tabs>
                <w:tab w:val="left" w:pos="8711"/>
              </w:tabs>
              <w:autoSpaceDE w:val="0"/>
              <w:autoSpaceDN w:val="0"/>
              <w:jc w:val="both"/>
              <w:rPr>
                <w:rFonts w:ascii="Verdana" w:eastAsia="Arial" w:hAnsi="Verdana" w:cs="Tahoma"/>
              </w:rPr>
            </w:pPr>
            <w:r w:rsidRPr="00D57071">
              <w:rPr>
                <w:rFonts w:ascii="Verdana" w:eastAsia="Arial" w:hAnsi="Verdana" w:cs="Tahoma"/>
              </w:rPr>
              <w:t>Ensayos de Control de la Resistencia del Hormigón – Probetas Cilíndricas.</w:t>
            </w:r>
          </w:p>
          <w:p w:rsidR="00BA4FFB" w:rsidRPr="00D57071" w:rsidRDefault="00BA4FFB" w:rsidP="00BA4FFB">
            <w:pPr>
              <w:widowControl w:val="0"/>
              <w:numPr>
                <w:ilvl w:val="0"/>
                <w:numId w:val="86"/>
              </w:numPr>
              <w:tabs>
                <w:tab w:val="left" w:pos="8711"/>
              </w:tabs>
              <w:autoSpaceDE w:val="0"/>
              <w:autoSpaceDN w:val="0"/>
              <w:jc w:val="both"/>
              <w:rPr>
                <w:rFonts w:ascii="Verdana" w:eastAsia="Arial" w:hAnsi="Verdana" w:cs="Tahoma"/>
              </w:rPr>
            </w:pPr>
            <w:r w:rsidRPr="00D57071">
              <w:rPr>
                <w:rFonts w:ascii="Verdana" w:eastAsia="Arial" w:hAnsi="Verdana" w:cs="Tahoma"/>
              </w:rPr>
              <w:t>Ensayos de Control de la Consistencia del Hormigón - Cono de Abraham.</w:t>
            </w:r>
          </w:p>
          <w:p w:rsidR="00BA4FFB" w:rsidRPr="00D57071" w:rsidRDefault="00BA4FFB" w:rsidP="00BA4FFB">
            <w:pPr>
              <w:widowControl w:val="0"/>
              <w:numPr>
                <w:ilvl w:val="0"/>
                <w:numId w:val="86"/>
              </w:numPr>
              <w:tabs>
                <w:tab w:val="left" w:pos="8711"/>
              </w:tabs>
              <w:autoSpaceDE w:val="0"/>
              <w:autoSpaceDN w:val="0"/>
              <w:jc w:val="both"/>
              <w:rPr>
                <w:rFonts w:ascii="Verdana" w:eastAsia="Arial" w:hAnsi="Verdana" w:cs="Tahoma"/>
              </w:rPr>
            </w:pPr>
            <w:r w:rsidRPr="00D57071">
              <w:rPr>
                <w:rFonts w:ascii="Verdana" w:eastAsia="Arial" w:hAnsi="Verdana" w:cs="Tahoma"/>
              </w:rPr>
              <w:t>Ensayo de la Máquina de los Ángeles.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Adicionalmente, el </w:t>
            </w:r>
            <w:r w:rsidRPr="00D57071">
              <w:rPr>
                <w:rFonts w:ascii="Verdana" w:eastAsia="Arial" w:hAnsi="Verdana" w:cs="Arial"/>
              </w:rPr>
              <w:t>Inspector de proyecto</w:t>
            </w:r>
            <w:r w:rsidRPr="00D57071">
              <w:rPr>
                <w:rFonts w:ascii="Verdana" w:eastAsia="Arial" w:hAnsi="Verdana" w:cs="Tahoma"/>
              </w:rPr>
              <w:t xml:space="preserve"> indicará la realización de los siguientes ensayos de calidad cuando las condiciones de la obra así lo requieran:</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numPr>
                <w:ilvl w:val="0"/>
                <w:numId w:val="87"/>
              </w:numPr>
              <w:tabs>
                <w:tab w:val="left" w:pos="8711"/>
              </w:tabs>
              <w:autoSpaceDE w:val="0"/>
              <w:autoSpaceDN w:val="0"/>
              <w:jc w:val="both"/>
              <w:rPr>
                <w:rFonts w:ascii="Verdana" w:eastAsia="Arial" w:hAnsi="Verdana" w:cs="Tahoma"/>
              </w:rPr>
            </w:pPr>
            <w:r w:rsidRPr="00D57071">
              <w:rPr>
                <w:rFonts w:ascii="Verdana" w:eastAsia="Arial" w:hAnsi="Verdana" w:cs="Tahoma"/>
              </w:rPr>
              <w:t>Ensayos de calidad sobre el cemento.</w:t>
            </w:r>
          </w:p>
          <w:p w:rsidR="00BA4FFB" w:rsidRPr="00D57071" w:rsidRDefault="00BA4FFB" w:rsidP="00BA4FFB">
            <w:pPr>
              <w:widowControl w:val="0"/>
              <w:numPr>
                <w:ilvl w:val="0"/>
                <w:numId w:val="87"/>
              </w:numPr>
              <w:tabs>
                <w:tab w:val="left" w:pos="8711"/>
              </w:tabs>
              <w:autoSpaceDE w:val="0"/>
              <w:autoSpaceDN w:val="0"/>
              <w:jc w:val="both"/>
              <w:rPr>
                <w:rFonts w:ascii="Verdana" w:eastAsia="Arial" w:hAnsi="Verdana" w:cs="Tahoma"/>
              </w:rPr>
            </w:pPr>
            <w:r w:rsidRPr="00D57071">
              <w:rPr>
                <w:rFonts w:ascii="Verdana" w:eastAsia="Arial" w:hAnsi="Verdana" w:cs="Tahoma"/>
              </w:rPr>
              <w:t>Ensayos de calidad de los aceros de refuerzo.</w:t>
            </w:r>
          </w:p>
          <w:p w:rsidR="00BA4FFB" w:rsidRPr="00D57071" w:rsidRDefault="00BA4FFB" w:rsidP="00BA4FFB">
            <w:pPr>
              <w:widowControl w:val="0"/>
              <w:numPr>
                <w:ilvl w:val="0"/>
                <w:numId w:val="87"/>
              </w:numPr>
              <w:tabs>
                <w:tab w:val="left" w:pos="8711"/>
              </w:tabs>
              <w:autoSpaceDE w:val="0"/>
              <w:autoSpaceDN w:val="0"/>
              <w:jc w:val="both"/>
              <w:rPr>
                <w:rFonts w:ascii="Verdana" w:eastAsia="Arial" w:hAnsi="Verdana" w:cs="Tahoma"/>
              </w:rPr>
            </w:pPr>
            <w:r w:rsidRPr="00D57071">
              <w:rPr>
                <w:rFonts w:ascii="Verdana" w:eastAsia="Arial" w:hAnsi="Verdana" w:cs="Tahoma"/>
              </w:rPr>
              <w:t>Ensayo de la Máquina de los Ángeles.</w:t>
            </w:r>
          </w:p>
          <w:p w:rsidR="00BA4FFB" w:rsidRPr="00D57071" w:rsidRDefault="00BA4FFB" w:rsidP="00BA4FFB">
            <w:pPr>
              <w:widowControl w:val="0"/>
              <w:numPr>
                <w:ilvl w:val="0"/>
                <w:numId w:val="87"/>
              </w:numPr>
              <w:tabs>
                <w:tab w:val="left" w:pos="8711"/>
              </w:tabs>
              <w:autoSpaceDE w:val="0"/>
              <w:autoSpaceDN w:val="0"/>
              <w:jc w:val="both"/>
              <w:rPr>
                <w:rFonts w:ascii="Verdana" w:eastAsia="Arial" w:hAnsi="Verdana" w:cs="Tahoma"/>
              </w:rPr>
            </w:pPr>
            <w:r w:rsidRPr="00D57071">
              <w:rPr>
                <w:rFonts w:ascii="Verdana" w:eastAsia="Arial" w:hAnsi="Verdana" w:cs="Tahoma"/>
              </w:rPr>
              <w:t xml:space="preserve">Otros que el proponente oferte en su propuesta. </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numPr>
                <w:ilvl w:val="0"/>
                <w:numId w:val="102"/>
              </w:numPr>
              <w:tabs>
                <w:tab w:val="left" w:pos="8711"/>
              </w:tabs>
              <w:autoSpaceDE w:val="0"/>
              <w:autoSpaceDN w:val="0"/>
              <w:spacing w:line="360" w:lineRule="auto"/>
              <w:jc w:val="both"/>
              <w:rPr>
                <w:rFonts w:ascii="Verdana" w:eastAsia="Arial" w:hAnsi="Verdana" w:cs="Tahoma"/>
                <w:b/>
              </w:rPr>
            </w:pPr>
            <w:r w:rsidRPr="00D57071">
              <w:rPr>
                <w:rFonts w:ascii="Verdana" w:eastAsia="Arial" w:hAnsi="Verdana" w:cs="Tahoma"/>
                <w:b/>
              </w:rPr>
              <w:t>Laboratorio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Todos los ensayos se realizarán en un laboratorio que cuenten con la certificación correspondiente y que haya sido aprobado por el </w:t>
            </w:r>
            <w:r w:rsidRPr="00D57071">
              <w:rPr>
                <w:rFonts w:ascii="Verdana" w:eastAsia="Arial" w:hAnsi="Verdana" w:cs="Arial"/>
              </w:rPr>
              <w:t>Inspector de proyecto</w:t>
            </w:r>
            <w:r w:rsidRPr="00D57071">
              <w:rPr>
                <w:rFonts w:ascii="Verdana" w:eastAsia="Arial" w:hAnsi="Verdana" w:cs="Tahoma"/>
              </w:rPr>
              <w:t xml:space="preserve">. La extracción de muestras o los ensayos serán realizados en presencia del </w:t>
            </w:r>
            <w:r w:rsidRPr="00D57071">
              <w:rPr>
                <w:rFonts w:ascii="Verdana" w:eastAsia="Arial" w:hAnsi="Verdana" w:cs="Arial"/>
              </w:rPr>
              <w:t>Inspector de proyecto</w:t>
            </w:r>
            <w:r w:rsidRPr="00D57071">
              <w:rPr>
                <w:rFonts w:ascii="Verdana" w:eastAsia="Arial" w:hAnsi="Verdana" w:cs="Tahoma"/>
              </w:rPr>
              <w:t>, mismo que custodiará las muestras desde el día de su obtención hasta su ensayo.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numPr>
                <w:ilvl w:val="0"/>
                <w:numId w:val="115"/>
              </w:numPr>
              <w:tabs>
                <w:tab w:val="left" w:pos="8711"/>
              </w:tabs>
              <w:autoSpaceDE w:val="0"/>
              <w:autoSpaceDN w:val="0"/>
              <w:spacing w:line="360" w:lineRule="auto"/>
              <w:jc w:val="both"/>
              <w:rPr>
                <w:rFonts w:ascii="Verdana" w:eastAsia="Arial" w:hAnsi="Verdana" w:cs="Tahoma"/>
                <w:b/>
              </w:rPr>
            </w:pPr>
            <w:r w:rsidRPr="00D57071">
              <w:rPr>
                <w:rFonts w:ascii="Verdana" w:eastAsia="Arial" w:hAnsi="Verdana" w:cs="Tahoma"/>
                <w:b/>
              </w:rPr>
              <w:t>Frecuencia de los Ensayos</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En el transcurso de la obra, además de lo indicado por la normativa, se tomarán 4 probetas en cada vaciado o cada vez que lo exija el </w:t>
            </w:r>
            <w:r w:rsidRPr="00D57071">
              <w:rPr>
                <w:rFonts w:ascii="Verdana" w:eastAsia="Arial" w:hAnsi="Verdana" w:cs="Arial"/>
              </w:rPr>
              <w:t>Inspector de proyecto</w:t>
            </w:r>
            <w:r w:rsidRPr="00D57071">
              <w:rPr>
                <w:rFonts w:ascii="Verdana" w:eastAsia="Arial" w:hAnsi="Verdana" w:cs="Tahoma"/>
              </w:rPr>
              <w:t>. La Entidad Ejecutora podrá moldear un mayor número de probetas para efectuar ensayos a edades menores a los siete días y así apreciar la resistencia probable de los hormigones.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D57071">
              <w:rPr>
                <w:rFonts w:ascii="Verdana" w:eastAsia="Arial" w:hAnsi="Verdana" w:cs="Arial"/>
              </w:rPr>
              <w:t>Inspector de proyecto</w:t>
            </w:r>
            <w:r w:rsidRPr="00D57071">
              <w:rPr>
                <w:rFonts w:ascii="Verdana" w:eastAsia="Arial" w:hAnsi="Verdana" w:cs="Tahoma"/>
              </w:rPr>
              <w:t xml:space="preserve"> dispondrá la paralización inmediata de los </w:t>
            </w:r>
            <w:r w:rsidRPr="00D57071">
              <w:rPr>
                <w:rFonts w:ascii="Verdana" w:eastAsia="Arial" w:hAnsi="Verdana" w:cs="Tahoma"/>
              </w:rPr>
              <w:lastRenderedPageBreak/>
              <w:t>trabajos.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Arial"/>
              </w:rPr>
            </w:pPr>
            <w:r w:rsidRPr="00D57071">
              <w:rPr>
                <w:rFonts w:ascii="Verdana" w:eastAsia="Arial" w:hAnsi="Verdana" w:cs="Arial"/>
              </w:rPr>
              <w:t>En cualquier caso,</w:t>
            </w:r>
            <w:r w:rsidRPr="00D5707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BA4FFB" w:rsidRPr="00D57071" w:rsidRDefault="00BA4FFB" w:rsidP="00BA4FFB">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62"/>
              <w:gridCol w:w="1562"/>
              <w:gridCol w:w="1739"/>
              <w:gridCol w:w="1310"/>
              <w:gridCol w:w="1224"/>
            </w:tblGrid>
            <w:tr w:rsidR="00BA4FFB" w:rsidRPr="00D57071" w:rsidTr="00BA4FFB">
              <w:tc>
                <w:tcPr>
                  <w:tcW w:w="912"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TIPO DEL Hº</w:t>
                  </w:r>
                </w:p>
              </w:tc>
              <w:tc>
                <w:tcPr>
                  <w:tcW w:w="874"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TAM. MAX. AGREGADO</w:t>
                  </w:r>
                </w:p>
              </w:tc>
              <w:tc>
                <w:tcPr>
                  <w:tcW w:w="874"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RES. Kg/cm2</w:t>
                  </w:r>
                </w:p>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(28 días)</w:t>
                  </w:r>
                </w:p>
              </w:tc>
              <w:tc>
                <w:tcPr>
                  <w:tcW w:w="972"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lang w:val="pt-BR"/>
                    </w:rPr>
                  </w:pPr>
                  <w:r w:rsidRPr="00D57071">
                    <w:rPr>
                      <w:rFonts w:ascii="Verdana" w:eastAsia="Arial" w:hAnsi="Verdana" w:cs="Tahoma"/>
                      <w:b/>
                      <w:lang w:val="pt-BR"/>
                    </w:rPr>
                    <w:t>PESO APROX. CEM. Kg/m3</w:t>
                  </w:r>
                </w:p>
              </w:tc>
              <w:tc>
                <w:tcPr>
                  <w:tcW w:w="680"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RELACIÓN a / c</w:t>
                  </w:r>
                </w:p>
              </w:tc>
              <w:tc>
                <w:tcPr>
                  <w:tcW w:w="687" w:type="pct"/>
                  <w:shd w:val="clear" w:color="auto" w:fill="1F4E79"/>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Rev. (pulg)</w:t>
                  </w:r>
                </w:p>
              </w:tc>
            </w:tr>
            <w:tr w:rsidR="00BA4FFB" w:rsidRPr="00D57071" w:rsidTr="00BA4FFB">
              <w:trPr>
                <w:trHeight w:val="304"/>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H “</w:t>
                  </w:r>
                  <w:smartTag w:uri="urn:schemas-microsoft-com:office:smarttags" w:element="metricconverter">
                    <w:smartTagPr>
                      <w:attr w:name="ProductID" w:val="400”"/>
                    </w:smartTagPr>
                    <w:r w:rsidRPr="00D57071">
                      <w:rPr>
                        <w:rFonts w:ascii="Verdana" w:eastAsia="Arial" w:hAnsi="Verdana" w:cs="Tahoma"/>
                      </w:rPr>
                      <w:t>400”</w:t>
                    </w:r>
                  </w:smartTag>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D57071">
                      <w:rPr>
                        <w:rFonts w:ascii="Verdana" w:eastAsia="Arial" w:hAnsi="Verdana" w:cs="Tahoma"/>
                      </w:rPr>
                      <w:t>1”</w:t>
                    </w:r>
                  </w:smartTag>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400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470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0,4</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1 – 3</w:t>
                  </w:r>
                </w:p>
              </w:tc>
            </w:tr>
            <w:tr w:rsidR="00BA4FFB" w:rsidRPr="00D57071" w:rsidTr="00BA4FFB">
              <w:trPr>
                <w:trHeight w:val="132"/>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H “</w:t>
                  </w:r>
                  <w:smartTag w:uri="urn:schemas-microsoft-com:office:smarttags" w:element="metricconverter">
                    <w:smartTagPr>
                      <w:attr w:name="ProductID" w:val="350”"/>
                    </w:smartTagPr>
                    <w:r w:rsidRPr="00D57071">
                      <w:rPr>
                        <w:rFonts w:ascii="Verdana" w:eastAsia="Arial" w:hAnsi="Verdana" w:cs="Tahoma"/>
                      </w:rPr>
                      <w:t>350”</w:t>
                    </w:r>
                  </w:smartTag>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D57071">
                      <w:rPr>
                        <w:rFonts w:ascii="Verdana" w:eastAsia="Arial" w:hAnsi="Verdana" w:cs="Tahoma"/>
                      </w:rPr>
                      <w:t>1”</w:t>
                    </w:r>
                  </w:smartTag>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350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450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0,4 – 0.45</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1 – 3</w:t>
                  </w:r>
                </w:p>
              </w:tc>
            </w:tr>
            <w:tr w:rsidR="00BA4FFB" w:rsidRPr="00D57071" w:rsidTr="00BA4FFB">
              <w:trPr>
                <w:trHeight w:val="304"/>
              </w:trPr>
              <w:tc>
                <w:tcPr>
                  <w:tcW w:w="912" w:type="pct"/>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Tipo “A” 210</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D57071">
                      <w:rPr>
                        <w:rFonts w:ascii="Verdana" w:eastAsia="Arial" w:hAnsi="Verdana" w:cs="Tahoma"/>
                        <w:b/>
                      </w:rPr>
                      <w:t>1”</w:t>
                    </w:r>
                  </w:smartTag>
                  <w:r w:rsidRPr="00D57071">
                    <w:rPr>
                      <w:rFonts w:ascii="Verdana" w:eastAsia="Arial" w:hAnsi="Verdana" w:cs="Tahoma"/>
                      <w:b/>
                    </w:rPr>
                    <w:t xml:space="preserve"> – 1/2”</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210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350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0,5</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b/>
                    </w:rPr>
                  </w:pPr>
                  <w:r w:rsidRPr="00D57071">
                    <w:rPr>
                      <w:rFonts w:ascii="Verdana" w:eastAsia="Arial" w:hAnsi="Verdana" w:cs="Tahoma"/>
                      <w:b/>
                    </w:rPr>
                    <w:t>2 – 4</w:t>
                  </w:r>
                </w:p>
              </w:tc>
            </w:tr>
            <w:tr w:rsidR="00BA4FFB" w:rsidRPr="00D57071" w:rsidTr="00BA4FFB">
              <w:trPr>
                <w:trHeight w:val="305"/>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Tipo “B” 180</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D57071">
                      <w:rPr>
                        <w:rFonts w:ascii="Verdana" w:eastAsia="Arial" w:hAnsi="Verdana" w:cs="Tahoma"/>
                      </w:rPr>
                      <w:t>1”</w:t>
                    </w:r>
                  </w:smartTag>
                  <w:r w:rsidRPr="00D57071">
                    <w:rPr>
                      <w:rFonts w:ascii="Verdana" w:eastAsia="Arial" w:hAnsi="Verdana" w:cs="Tahoma"/>
                    </w:rPr>
                    <w:t xml:space="preserve"> – 11/2”</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180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310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0,55</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 – 4</w:t>
                  </w:r>
                </w:p>
              </w:tc>
            </w:tr>
            <w:tr w:rsidR="00BA4FFB" w:rsidRPr="00D57071" w:rsidTr="00BA4FFB">
              <w:trPr>
                <w:trHeight w:val="304"/>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Tipo “C” 160</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D57071">
                      <w:rPr>
                        <w:rFonts w:ascii="Verdana" w:eastAsia="Arial" w:hAnsi="Verdana" w:cs="Tahoma"/>
                      </w:rPr>
                      <w:t>1”</w:t>
                    </w:r>
                  </w:smartTag>
                  <w:r w:rsidRPr="00D57071">
                    <w:rPr>
                      <w:rFonts w:ascii="Verdana" w:eastAsia="Arial" w:hAnsi="Verdana" w:cs="Tahoma"/>
                    </w:rPr>
                    <w:t xml:space="preserve"> – 11/2”</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160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250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0,6</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 – 3</w:t>
                  </w:r>
                </w:p>
              </w:tc>
            </w:tr>
            <w:tr w:rsidR="00BA4FFB" w:rsidRPr="00D57071" w:rsidTr="00BA4FFB">
              <w:trPr>
                <w:trHeight w:val="304"/>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Tipo “D” 130</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D57071">
                      <w:rPr>
                        <w:rFonts w:ascii="Verdana" w:eastAsia="Arial" w:hAnsi="Verdana" w:cs="Tahoma"/>
                      </w:rPr>
                      <w:t>2”</w:t>
                    </w:r>
                  </w:smartTag>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130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230</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0,7</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 – 3</w:t>
                  </w:r>
                </w:p>
              </w:tc>
            </w:tr>
            <w:tr w:rsidR="00BA4FFB" w:rsidRPr="00D57071" w:rsidTr="00BA4FFB">
              <w:trPr>
                <w:trHeight w:val="305"/>
              </w:trPr>
              <w:tc>
                <w:tcPr>
                  <w:tcW w:w="91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Tipo “E”</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D57071">
                      <w:rPr>
                        <w:rFonts w:ascii="Verdana" w:eastAsia="Arial" w:hAnsi="Verdana" w:cs="Tahoma"/>
                      </w:rPr>
                      <w:t>2”</w:t>
                    </w:r>
                  </w:smartTag>
                  <w:r w:rsidRPr="00D57071">
                    <w:rPr>
                      <w:rFonts w:ascii="Verdana" w:eastAsia="Arial" w:hAnsi="Verdana" w:cs="Tahoma"/>
                    </w:rPr>
                    <w:t xml:space="preserve"> – 2 ½”</w:t>
                  </w:r>
                </w:p>
              </w:tc>
              <w:tc>
                <w:tcPr>
                  <w:tcW w:w="874"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210</w:t>
                  </w:r>
                </w:p>
              </w:tc>
              <w:tc>
                <w:tcPr>
                  <w:tcW w:w="972"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225</w:t>
                  </w:r>
                </w:p>
              </w:tc>
              <w:tc>
                <w:tcPr>
                  <w:tcW w:w="680"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0,75</w:t>
                  </w:r>
                </w:p>
              </w:tc>
              <w:tc>
                <w:tcPr>
                  <w:tcW w:w="687" w:type="pct"/>
                  <w:vAlign w:val="center"/>
                </w:tcPr>
                <w:p w:rsidR="00BA4FFB" w:rsidRPr="00D57071" w:rsidRDefault="00BA4FFB" w:rsidP="00BA4FFB">
                  <w:pPr>
                    <w:widowControl w:val="0"/>
                    <w:autoSpaceDE w:val="0"/>
                    <w:autoSpaceDN w:val="0"/>
                    <w:jc w:val="center"/>
                    <w:rPr>
                      <w:rFonts w:ascii="Verdana" w:eastAsia="Arial" w:hAnsi="Verdana" w:cs="Tahoma"/>
                    </w:rPr>
                  </w:pPr>
                  <w:r w:rsidRPr="00D57071">
                    <w:rPr>
                      <w:rFonts w:ascii="Verdana" w:eastAsia="Arial" w:hAnsi="Verdana" w:cs="Tahoma"/>
                    </w:rPr>
                    <w:t>2 – 3</w:t>
                  </w:r>
                </w:p>
              </w:tc>
            </w:tr>
          </w:tbl>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D57071">
              <w:rPr>
                <w:rFonts w:ascii="Verdana" w:eastAsia="Arial" w:hAnsi="Verdana" w:cs="Arial"/>
              </w:rPr>
              <w:t>Inspector de proyecto</w:t>
            </w:r>
            <w:r w:rsidRPr="00D57071">
              <w:rPr>
                <w:rFonts w:ascii="Verdana" w:eastAsia="Arial" w:hAnsi="Verdana" w:cs="Tahoma"/>
              </w:rPr>
              <w:t xml:space="preserve"> indicar claramente el o los sectores que han sido observados.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8711"/>
              </w:tabs>
              <w:autoSpaceDE w:val="0"/>
              <w:autoSpaceDN w:val="0"/>
              <w:adjustRightInd w:val="0"/>
              <w:jc w:val="both"/>
              <w:rPr>
                <w:rFonts w:ascii="Verdana" w:eastAsia="Calibri" w:hAnsi="Verdana" w:cs="Verdana"/>
              </w:rPr>
            </w:pPr>
            <w:r w:rsidRPr="00D57071">
              <w:rPr>
                <w:rFonts w:ascii="Verdana" w:eastAsia="Calibri" w:hAnsi="Verdana" w:cs="Verdana"/>
              </w:rPr>
              <w:t xml:space="preserve">Todo material, hormigón o elemento ejecutado que sea rechazado se procederá conforme a lo indicado </w:t>
            </w:r>
            <w:r w:rsidRPr="00D57071">
              <w:rPr>
                <w:rFonts w:ascii="Verdana" w:eastAsia="Arial" w:hAnsi="Verdana" w:cs="Arial"/>
              </w:rPr>
              <w:t>en la Normativa referida CBH-87 con su curado, corrección, demolición o reposición, actividad que deberá ser aprobada por el Inspector de proyecto</w:t>
            </w:r>
            <w:r w:rsidRPr="00D57071">
              <w:rPr>
                <w:rFonts w:ascii="Verdana" w:eastAsia="Calibri" w:hAnsi="Verdana" w:cs="Verdana"/>
              </w:rPr>
              <w:t>.</w:t>
            </w:r>
          </w:p>
          <w:p w:rsidR="00BA4FFB" w:rsidRPr="00D57071" w:rsidRDefault="00BA4FFB" w:rsidP="00BA4FFB">
            <w:pPr>
              <w:widowControl w:val="0"/>
              <w:tabs>
                <w:tab w:val="left" w:pos="8711"/>
              </w:tabs>
              <w:autoSpaceDE w:val="0"/>
              <w:autoSpaceDN w:val="0"/>
              <w:adjustRightInd w:val="0"/>
              <w:jc w:val="both"/>
              <w:rPr>
                <w:rFonts w:ascii="Verdana" w:eastAsia="Calibri" w:hAnsi="Verdana" w:cs="Verdana"/>
              </w:rPr>
            </w:pPr>
            <w:r w:rsidRPr="00D57071">
              <w:rPr>
                <w:rFonts w:ascii="Verdana" w:eastAsia="Calibri" w:hAnsi="Verdana" w:cs="Verdana"/>
              </w:rPr>
              <w:t>Todos los ensayos, pruebas, demoliciones, curados y reemplazos necesarios serán cancelados por la Entidad Ejecutora.</w:t>
            </w:r>
          </w:p>
          <w:p w:rsidR="00BA4FFB" w:rsidRPr="00D57071" w:rsidRDefault="00BA4FFB" w:rsidP="00BA4FFB">
            <w:pPr>
              <w:widowControl w:val="0"/>
              <w:tabs>
                <w:tab w:val="left" w:pos="560"/>
              </w:tabs>
              <w:autoSpaceDE w:val="0"/>
              <w:autoSpaceDN w:val="0"/>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p>
          <w:tbl>
            <w:tblPr>
              <w:tblStyle w:val="Tablaconcuadrcula"/>
              <w:tblW w:w="9217" w:type="dxa"/>
              <w:tblLook w:val="04A0" w:firstRow="1" w:lastRow="0" w:firstColumn="1" w:lastColumn="0" w:noHBand="0" w:noVBand="1"/>
            </w:tblPr>
            <w:tblGrid>
              <w:gridCol w:w="558"/>
              <w:gridCol w:w="2282"/>
              <w:gridCol w:w="1095"/>
              <w:gridCol w:w="5282"/>
            </w:tblGrid>
            <w:tr w:rsidR="00BA4FFB" w:rsidRPr="00D57071" w:rsidTr="00BA4FFB">
              <w:trPr>
                <w:trHeight w:val="373"/>
              </w:trPr>
              <w:tc>
                <w:tcPr>
                  <w:tcW w:w="558"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82"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CODIGO</w:t>
                  </w:r>
                </w:p>
              </w:tc>
              <w:tc>
                <w:tcPr>
                  <w:tcW w:w="1095"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282"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87"/>
              </w:trPr>
              <w:tc>
                <w:tcPr>
                  <w:tcW w:w="558" w:type="dxa"/>
                  <w:shd w:val="clear" w:color="auto" w:fill="B4C6E7"/>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14</w:t>
                  </w:r>
                </w:p>
              </w:tc>
              <w:tc>
                <w:tcPr>
                  <w:tcW w:w="2282"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Tahoma"/>
                      <w:b/>
                      <w:sz w:val="18"/>
                    </w:rPr>
                    <w:t>VAC-OG-IMP-3</w:t>
                  </w:r>
                </w:p>
              </w:tc>
              <w:tc>
                <w:tcPr>
                  <w:tcW w:w="1095"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M2</w:t>
                  </w:r>
                </w:p>
              </w:tc>
              <w:tc>
                <w:tcPr>
                  <w:tcW w:w="5282" w:type="dxa"/>
                  <w:shd w:val="clear" w:color="auto" w:fill="B4C6E7"/>
                  <w:vAlign w:val="center"/>
                </w:tcPr>
                <w:p w:rsidR="00BA4FFB" w:rsidRPr="00D57071" w:rsidRDefault="00BA4FFB" w:rsidP="00BA4FFB">
                  <w:pPr>
                    <w:widowControl w:val="0"/>
                    <w:autoSpaceDE w:val="0"/>
                    <w:autoSpaceDN w:val="0"/>
                    <w:spacing w:line="276" w:lineRule="auto"/>
                    <w:jc w:val="center"/>
                    <w:rPr>
                      <w:rFonts w:ascii="Verdana" w:eastAsia="Arial" w:hAnsi="Verdana" w:cs="Arial"/>
                      <w:b/>
                      <w:sz w:val="18"/>
                    </w:rPr>
                  </w:pPr>
                  <w:r w:rsidRPr="00D57071">
                    <w:rPr>
                      <w:rFonts w:ascii="Verdana" w:eastAsia="Arial" w:hAnsi="Verdana" w:cs="Tahoma"/>
                      <w:b/>
                      <w:bCs/>
                      <w:sz w:val="18"/>
                    </w:rPr>
                    <w:t>IMPERMEABILIZACI</w:t>
                  </w:r>
                  <w:r w:rsidRPr="00D57071">
                    <w:rPr>
                      <w:rFonts w:ascii="Verdana" w:eastAsia="Arial" w:hAnsi="Verdana" w:cs="Tahoma"/>
                      <w:b/>
                      <w:color w:val="000000"/>
                      <w:sz w:val="18"/>
                    </w:rPr>
                    <w:t>Ó</w:t>
                  </w:r>
                  <w:r w:rsidRPr="00D57071">
                    <w:rPr>
                      <w:rFonts w:ascii="Verdana" w:eastAsia="Arial" w:hAnsi="Verdana" w:cs="Tahoma"/>
                      <w:b/>
                      <w:bCs/>
                      <w:sz w:val="18"/>
                    </w:rPr>
                    <w:t>N SOBRE LOSA</w:t>
                  </w:r>
                </w:p>
              </w:tc>
            </w:tr>
          </w:tbl>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560"/>
              </w:tabs>
              <w:autoSpaceDE w:val="0"/>
              <w:autoSpaceDN w:val="0"/>
              <w:jc w:val="both"/>
              <w:rPr>
                <w:rFonts w:ascii="Verdana" w:eastAsia="Arial" w:hAnsi="Verdana" w:cs="Tahoma"/>
                <w:b/>
                <w:color w:val="000000"/>
              </w:rPr>
            </w:pPr>
            <w:r w:rsidRPr="00D57071">
              <w:rPr>
                <w:rFonts w:ascii="Verdana" w:hAnsi="Verdana" w:cs="Arial"/>
              </w:rPr>
              <w:t xml:space="preserve">Este ítem </w:t>
            </w:r>
            <w:r w:rsidRPr="00D57071">
              <w:rPr>
                <w:rFonts w:ascii="Verdana" w:eastAsia="Arial" w:hAnsi="Verdana" w:cs="Tahoma"/>
              </w:rPr>
              <w:t>se refiere a la impermeabilización</w:t>
            </w:r>
            <w:r w:rsidRPr="00D57071">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 xml:space="preserve">La Entidad Ejecutora proporcionará todos los materiales (excepto los de aporte propio), herramientas y equipo necesarios para la ejecución de los trabajos, los mismos deberán </w:t>
            </w:r>
            <w:r w:rsidRPr="00D57071">
              <w:rPr>
                <w:rFonts w:ascii="Verdana" w:eastAsia="Arial" w:hAnsi="Verdana" w:cs="Tahoma"/>
              </w:rPr>
              <w:lastRenderedPageBreak/>
              <w:t>ser aprobados por el Inspector de proyecto.</w:t>
            </w:r>
          </w:p>
          <w:p w:rsidR="00BA4FFB" w:rsidRPr="00D57071" w:rsidRDefault="00BA4FFB" w:rsidP="00BA4FFB">
            <w:pPr>
              <w:widowControl w:val="0"/>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adjustRightInd w:val="0"/>
              <w:jc w:val="both"/>
              <w:rPr>
                <w:rFonts w:ascii="Verdana" w:eastAsia="Arial" w:hAnsi="Verdana" w:cs="Tahoma"/>
                <w:color w:val="000000"/>
              </w:rPr>
            </w:pPr>
            <w:r w:rsidRPr="00D57071">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BA4FFB" w:rsidRPr="00D57071" w:rsidRDefault="00BA4FFB" w:rsidP="00BA4FFB">
            <w:pPr>
              <w:widowControl w:val="0"/>
              <w:autoSpaceDE w:val="0"/>
              <w:autoSpaceDN w:val="0"/>
              <w:adjustRightInd w:val="0"/>
              <w:jc w:val="both"/>
              <w:rPr>
                <w:rFonts w:ascii="Verdana" w:eastAsia="Arial" w:hAnsi="Verdana" w:cs="Tahoma"/>
                <w:color w:val="000000"/>
              </w:rPr>
            </w:pPr>
          </w:p>
          <w:p w:rsidR="00BA4FFB" w:rsidRPr="00D57071" w:rsidRDefault="00BA4FFB" w:rsidP="00BA4FFB">
            <w:pPr>
              <w:widowControl w:val="0"/>
              <w:autoSpaceDE w:val="0"/>
              <w:autoSpaceDN w:val="0"/>
              <w:adjustRightInd w:val="0"/>
              <w:jc w:val="both"/>
              <w:rPr>
                <w:rFonts w:ascii="Verdana" w:eastAsia="Arial" w:hAnsi="Verdana" w:cs="Tahoma"/>
                <w:color w:val="000000"/>
              </w:rPr>
            </w:pPr>
            <w:r w:rsidRPr="00D57071">
              <w:rPr>
                <w:rFonts w:ascii="Verdana" w:eastAsia="Arial" w:hAnsi="Verdana" w:cs="Tahoma"/>
                <w:color w:val="000000"/>
              </w:rPr>
              <w:t>La superficie debe estar seca, sana y limpia, libre de grasas, polvo, lechadas, material suelto y sustancias extrañas que impidan la normal adherencia del producto.</w:t>
            </w:r>
          </w:p>
          <w:p w:rsidR="00BA4FFB" w:rsidRPr="00D57071" w:rsidRDefault="00BA4FFB" w:rsidP="00BA4FFB">
            <w:pPr>
              <w:widowControl w:val="0"/>
              <w:autoSpaceDE w:val="0"/>
              <w:autoSpaceDN w:val="0"/>
              <w:adjustRightInd w:val="0"/>
              <w:jc w:val="both"/>
              <w:rPr>
                <w:rFonts w:ascii="Verdana" w:eastAsia="Arial" w:hAnsi="Verdana" w:cs="Tahoma"/>
                <w:color w:val="000000"/>
              </w:rPr>
            </w:pPr>
          </w:p>
          <w:p w:rsidR="00BA4FFB" w:rsidRPr="00D57071" w:rsidRDefault="00BA4FFB" w:rsidP="00BA4FFB">
            <w:pPr>
              <w:widowControl w:val="0"/>
              <w:autoSpaceDE w:val="0"/>
              <w:autoSpaceDN w:val="0"/>
              <w:adjustRightInd w:val="0"/>
              <w:jc w:val="both"/>
              <w:rPr>
                <w:rFonts w:ascii="Verdana" w:eastAsia="Arial" w:hAnsi="Verdana" w:cs="Tahoma"/>
                <w:color w:val="000000"/>
              </w:rPr>
            </w:pPr>
            <w:r w:rsidRPr="00D57071">
              <w:rPr>
                <w:rFonts w:ascii="Verdana" w:eastAsia="Arial" w:hAnsi="Verdana" w:cs="Tahoma"/>
                <w:color w:val="000000"/>
              </w:rPr>
              <w:t xml:space="preserve">Para la imprimación diluir el producto con agua y aplicar, logrando que se forme una película delgada y continua. </w:t>
            </w:r>
          </w:p>
          <w:p w:rsidR="00BA4FFB" w:rsidRPr="00D57071" w:rsidRDefault="00BA4FFB" w:rsidP="00BA4FFB">
            <w:pPr>
              <w:widowControl w:val="0"/>
              <w:autoSpaceDE w:val="0"/>
              <w:autoSpaceDN w:val="0"/>
              <w:adjustRightInd w:val="0"/>
              <w:jc w:val="both"/>
              <w:rPr>
                <w:rFonts w:ascii="Verdana" w:eastAsia="Arial" w:hAnsi="Verdana" w:cs="Tahoma"/>
                <w:color w:val="000000"/>
              </w:rPr>
            </w:pPr>
          </w:p>
          <w:p w:rsidR="00BA4FFB" w:rsidRPr="00D57071" w:rsidRDefault="00BA4FFB" w:rsidP="00BA4FFB">
            <w:pPr>
              <w:widowControl w:val="0"/>
              <w:autoSpaceDE w:val="0"/>
              <w:autoSpaceDN w:val="0"/>
              <w:adjustRightInd w:val="0"/>
              <w:jc w:val="both"/>
              <w:rPr>
                <w:rFonts w:ascii="Verdana" w:eastAsia="Arial" w:hAnsi="Verdana" w:cs="Tahoma"/>
                <w:color w:val="000000"/>
              </w:rPr>
            </w:pPr>
            <w:r w:rsidRPr="00D57071">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rsidR="00BA4FFB" w:rsidRPr="00D57071" w:rsidRDefault="00BA4FFB" w:rsidP="00BA4FFB">
            <w:pPr>
              <w:widowControl w:val="0"/>
              <w:tabs>
                <w:tab w:val="left" w:pos="8711"/>
              </w:tabs>
              <w:autoSpaceDE w:val="0"/>
              <w:autoSpaceDN w:val="0"/>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68" w:type="dxa"/>
              <w:tblLook w:val="04A0" w:firstRow="1" w:lastRow="0" w:firstColumn="1" w:lastColumn="0" w:noHBand="0" w:noVBand="1"/>
            </w:tblPr>
            <w:tblGrid>
              <w:gridCol w:w="555"/>
              <w:gridCol w:w="2270"/>
              <w:gridCol w:w="1089"/>
              <w:gridCol w:w="5254"/>
            </w:tblGrid>
            <w:tr w:rsidR="00BA4FFB" w:rsidRPr="00D57071" w:rsidTr="00BA4FFB">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7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34"/>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15</w:t>
                  </w:r>
                </w:p>
              </w:tc>
              <w:tc>
                <w:tcPr>
                  <w:tcW w:w="227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VAC-OG-CON-2</w:t>
                  </w:r>
                </w:p>
              </w:tc>
              <w:tc>
                <w:tcPr>
                  <w:tcW w:w="108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254"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Arial"/>
                      <w:b/>
                      <w:bCs/>
                      <w:sz w:val="18"/>
                      <w:lang w:val="pt-BR"/>
                    </w:rPr>
                    <w:t xml:space="preserve">CONTRAPISO DE </w:t>
                  </w:r>
                  <w:r w:rsidRPr="00D57071">
                    <w:rPr>
                      <w:rFonts w:ascii="Verdana" w:eastAsia="Arial" w:hAnsi="Verdana" w:cs="Arial"/>
                      <w:b/>
                      <w:bCs/>
                      <w:color w:val="000000"/>
                      <w:sz w:val="18"/>
                    </w:rPr>
                    <w:t>HORMIGÓN</w:t>
                  </w:r>
                  <w:r w:rsidRPr="00D57071">
                    <w:rPr>
                      <w:rFonts w:ascii="Verdana" w:eastAsia="Arial" w:hAnsi="Verdana" w:cs="Arial"/>
                      <w:b/>
                      <w:bCs/>
                      <w:sz w:val="18"/>
                      <w:lang w:val="pt-BR"/>
                    </w:rPr>
                    <w:t xml:space="preserve"> E=5 CM</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Entidad Ejecutora</w:t>
            </w:r>
            <w:r w:rsidRPr="00D57071">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general, el contrapiso de hormigón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 xml:space="preserve">Preparación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De manera previa a la ejecución del ítem, se prepara la superficie sobre la cual se ejecute el contrapiso este uniforme, libre de impurezas y con la pendiente deseada.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Antes de ejecutar la superficie deberá estar perfilada de acuerdo a planos y no deberá haber regiones donde la superficie sea de mala calidad o esta observada por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espesor de la carpeta de concreto será de 5 cm, establecido en el formulario de presentación de propuesta, teniendo preferencia aquel espesor señalado en los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vaciado de hormigón debe ser de forma continua, solo se interrumpirá en los sectores donde los planos indiquen.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Terminado Superficial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acabado del contrapiso deberá realizarse con plancha metálica o frotachado, dependiendo del tipo de acabado indicado en los planos constructivos 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Durante la construcción, queda prohibido aplicar cargas, acumular materiales equipo o maquinarias que generen daño en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 elemento que no cumpla con el alineamiento, pendiente, espesores o replanteo, será rechazado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Cualquier fisura, grieta, desportillada, desgastada, desmoche o asentamiento que sufra el elemento durante la etapa de la obra será rechazada y deberá ser subsanada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Todo material, hormigón o elemento ejecutado que sea rechazado se procederá a su </w:t>
            </w:r>
            <w:r w:rsidRPr="00D57071">
              <w:rPr>
                <w:rFonts w:ascii="Verdana" w:eastAsia="Arial" w:hAnsi="Verdana" w:cs="Arial"/>
              </w:rPr>
              <w:lastRenderedPageBreak/>
              <w:t>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las demoliciones, curados y reemplazos necesarios serán ejecutados por la Entidad Ejecutora a su costo.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Contrapiso de Hormigón se medirá en </w:t>
            </w:r>
            <w:r w:rsidRPr="00D57071">
              <w:rPr>
                <w:rFonts w:ascii="Verdana" w:eastAsia="Arial" w:hAnsi="Verdana" w:cs="Arial"/>
                <w:b/>
              </w:rPr>
              <w:t>metros cuadrados</w:t>
            </w:r>
            <w:r w:rsidRPr="00D57071">
              <w:rPr>
                <w:rFonts w:ascii="Verdana" w:eastAsia="Arial" w:hAnsi="Verdana" w:cs="Arial"/>
              </w:rPr>
              <w:t xml:space="preserve"> tomando en cuenta únicamente las superficies netas ejecutadas y autorizadas.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44" w:type="dxa"/>
              <w:tblLook w:val="04A0" w:firstRow="1" w:lastRow="0" w:firstColumn="1" w:lastColumn="0" w:noHBand="0" w:noVBand="1"/>
            </w:tblPr>
            <w:tblGrid>
              <w:gridCol w:w="554"/>
              <w:gridCol w:w="2264"/>
              <w:gridCol w:w="1086"/>
              <w:gridCol w:w="5240"/>
            </w:tblGrid>
            <w:tr w:rsidR="00BA4FFB" w:rsidRPr="00D57071" w:rsidTr="00BA4FFB">
              <w:trPr>
                <w:trHeight w:val="326"/>
              </w:trPr>
              <w:tc>
                <w:tcPr>
                  <w:tcW w:w="5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6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4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370"/>
              </w:trPr>
              <w:tc>
                <w:tcPr>
                  <w:tcW w:w="55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16</w:t>
                  </w:r>
                </w:p>
              </w:tc>
              <w:tc>
                <w:tcPr>
                  <w:tcW w:w="226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hAnsi="Verdana"/>
                      <w:b/>
                      <w:bCs/>
                      <w:color w:val="000000"/>
                      <w:sz w:val="18"/>
                    </w:rPr>
                    <w:t>VAC-OF-BOT-1</w:t>
                  </w:r>
                </w:p>
              </w:tc>
              <w:tc>
                <w:tcPr>
                  <w:tcW w:w="108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w:t>
                  </w:r>
                </w:p>
              </w:tc>
              <w:tc>
                <w:tcPr>
                  <w:tcW w:w="52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hAnsi="Verdana" w:cs="Verdana"/>
                      <w:b/>
                      <w:sz w:val="18"/>
                    </w:rPr>
                    <w:t>BOTAGUAS DE HORMIGÓN ARMADO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construcción de botaguas Hormigón Armado de dosificación 1:2:3 de una o dos   caídas de acuerdo a los planos constructivos, y/o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parrilla se armará con fierro corrugado de 1/4”, con alambre de amarre y deberá asegurar con dados de mortero de cemento, el acabado debe ser fino y pulido.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Hormigón para el vaciado se dosificará a 1:2:3 utilizando agregados limpios.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Los materiales serán de buena calidad que aseguren la durabilidad y correcto </w:t>
            </w:r>
            <w:r w:rsidRPr="00D57071">
              <w:rPr>
                <w:rFonts w:ascii="Verdana" w:eastAsia="Arial" w:hAnsi="Verdana" w:cs="Tahoma"/>
              </w:rPr>
              <w:lastRenderedPageBreak/>
              <w:t>funcionamiento; previo a su empleo en obra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botagua de hormigón armado se medirá en </w:t>
            </w:r>
            <w:r w:rsidRPr="00D57071">
              <w:rPr>
                <w:rFonts w:ascii="Verdana" w:eastAsia="Arial" w:hAnsi="Verdana" w:cs="Tahoma"/>
                <w:b/>
                <w:bCs/>
              </w:rPr>
              <w:t>metros</w:t>
            </w:r>
            <w:r w:rsidRPr="00D57071">
              <w:rPr>
                <w:rFonts w:ascii="Verdana" w:eastAsia="Arial" w:hAnsi="Verdana" w:cs="Tahoma"/>
              </w:rPr>
              <w:t>, tomando en cuenta únicamente la longitud neta ejecutada y autorizada.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 xml:space="preserve">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u w:val="single"/>
              </w:rPr>
            </w:pPr>
            <w:r w:rsidRPr="00D57071">
              <w:rPr>
                <w:rFonts w:ascii="Verdana" w:eastAsia="Arial" w:hAnsi="Verdana" w:cs="Tahoma"/>
              </w:rPr>
              <w:t>Este aporte propio estará sujeto al cronograma de ejecución de obra de la Entidad Ejecutora.</w:t>
            </w:r>
          </w:p>
          <w:tbl>
            <w:tblPr>
              <w:tblStyle w:val="Tablaconcuadrcula"/>
              <w:tblW w:w="9243" w:type="dxa"/>
              <w:tblLook w:val="04A0" w:firstRow="1" w:lastRow="0" w:firstColumn="1" w:lastColumn="0" w:noHBand="0" w:noVBand="1"/>
            </w:tblPr>
            <w:tblGrid>
              <w:gridCol w:w="559"/>
              <w:gridCol w:w="2278"/>
              <w:gridCol w:w="1145"/>
              <w:gridCol w:w="5261"/>
            </w:tblGrid>
            <w:tr w:rsidR="00BA4FFB" w:rsidRPr="00D57071" w:rsidTr="00BA4FFB">
              <w:trPr>
                <w:trHeight w:val="350"/>
              </w:trPr>
              <w:tc>
                <w:tcPr>
                  <w:tcW w:w="560"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N°</w:t>
                  </w:r>
                </w:p>
              </w:tc>
              <w:tc>
                <w:tcPr>
                  <w:tcW w:w="2288"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rPr>
                  </w:pPr>
                  <w:r w:rsidRPr="00D57071">
                    <w:rPr>
                      <w:rFonts w:ascii="Verdana" w:eastAsia="Arial" w:hAnsi="Verdana" w:cs="Arial"/>
                      <w:b/>
                    </w:rPr>
                    <w:t>CODIGO</w:t>
                  </w:r>
                </w:p>
              </w:tc>
              <w:tc>
                <w:tcPr>
                  <w:tcW w:w="1098"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UNIDAD</w:t>
                  </w:r>
                </w:p>
              </w:tc>
              <w:tc>
                <w:tcPr>
                  <w:tcW w:w="5297"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ITEM</w:t>
                  </w:r>
                </w:p>
              </w:tc>
            </w:tr>
            <w:tr w:rsidR="00BA4FFB" w:rsidRPr="00D57071" w:rsidTr="00BA4FFB">
              <w:trPr>
                <w:trHeight w:val="350"/>
              </w:trPr>
              <w:tc>
                <w:tcPr>
                  <w:tcW w:w="560"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17</w:t>
                  </w:r>
                </w:p>
              </w:tc>
              <w:tc>
                <w:tcPr>
                  <w:tcW w:w="2288"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VAC - OF - REV - 3</w:t>
                  </w:r>
                </w:p>
              </w:tc>
              <w:tc>
                <w:tcPr>
                  <w:tcW w:w="1098"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M2</w:t>
                  </w:r>
                </w:p>
              </w:tc>
              <w:tc>
                <w:tcPr>
                  <w:tcW w:w="5297" w:type="dxa"/>
                  <w:shd w:val="clear" w:color="auto" w:fill="B4C6E7"/>
                </w:tcPr>
                <w:p w:rsidR="00BA4FFB" w:rsidRPr="00D57071" w:rsidRDefault="00BA4FFB" w:rsidP="00BA4FFB">
                  <w:pPr>
                    <w:widowControl w:val="0"/>
                    <w:autoSpaceDE w:val="0"/>
                    <w:autoSpaceDN w:val="0"/>
                    <w:spacing w:line="360" w:lineRule="auto"/>
                    <w:jc w:val="center"/>
                    <w:rPr>
                      <w:rFonts w:ascii="Verdana" w:eastAsia="Arial" w:hAnsi="Verdana" w:cs="Arial"/>
                      <w:b/>
                    </w:rPr>
                  </w:pPr>
                  <w:r w:rsidRPr="00D57071">
                    <w:rPr>
                      <w:rFonts w:ascii="Verdana" w:eastAsia="Arial" w:hAnsi="Verdana" w:cs="Tahoma"/>
                      <w:b/>
                    </w:rPr>
                    <w:t>REVOQUE DE CIELO RASO B/LOSA</w:t>
                  </w:r>
                </w:p>
              </w:tc>
            </w:tr>
          </w:tbl>
          <w:p w:rsidR="00BA4FFB" w:rsidRPr="00D57071" w:rsidRDefault="00BA4FFB" w:rsidP="00BA4FFB">
            <w:pPr>
              <w:widowControl w:val="0"/>
              <w:autoSpaceDE w:val="0"/>
              <w:autoSpaceDN w:val="0"/>
              <w:jc w:val="both"/>
              <w:rPr>
                <w:rFonts w:ascii="Verdana" w:eastAsia="Arial" w:hAnsi="Verdana" w:cs="Arial"/>
                <w:b/>
                <w:kern w:val="28"/>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b/>
                <w:kern w:val="28"/>
              </w:rPr>
              <w:t>DESCRIPCIÓN. -</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Arial"/>
              </w:rPr>
            </w:pPr>
            <w:r w:rsidRPr="00D57071">
              <w:rPr>
                <w:rFonts w:ascii="Verdana" w:eastAsia="Arial" w:hAnsi="Verdana" w:cs="Arial"/>
                <w:kern w:val="28"/>
              </w:rPr>
              <w:t>El ítem comprende al revoque de cielo raso bajo losa</w:t>
            </w:r>
            <w:r w:rsidRPr="00D57071">
              <w:rPr>
                <w:rFonts w:ascii="Verdana" w:eastAsia="Arial" w:hAnsi="Verdana" w:cs="Tahoma"/>
              </w:rPr>
              <w:t xml:space="preserve"> </w:t>
            </w:r>
            <w:r w:rsidRPr="00D57071">
              <w:rPr>
                <w:rFonts w:ascii="Verdana" w:eastAsia="Arial" w:hAnsi="Verdana" w:cs="Arial"/>
              </w:rPr>
              <w:t>de acuerdo al trazado, alineación, elevaciones y dimensiones señaladas en los planos constructivos e instrucciones del Inspector de Proyecto.</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b/>
                <w:kern w:val="28"/>
              </w:rPr>
              <w:t>MATERIALES, HERRAMIENTAS Y EQUIPO. -</w:t>
            </w:r>
          </w:p>
          <w:p w:rsidR="00BA4FFB" w:rsidRPr="00D57071" w:rsidRDefault="00BA4FFB" w:rsidP="00BA4FFB">
            <w:pPr>
              <w:widowControl w:val="0"/>
              <w:tabs>
                <w:tab w:val="left" w:pos="8711"/>
              </w:tabs>
              <w:autoSpaceDE w:val="0"/>
              <w:autoSpaceDN w:val="0"/>
              <w:rPr>
                <w:rFonts w:ascii="Verdana" w:eastAsia="Arial" w:hAnsi="Verdana" w:cs="Tahoma"/>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autoSpaceDE w:val="0"/>
              <w:autoSpaceDN w:val="0"/>
              <w:adjustRightInd w:val="0"/>
              <w:jc w:val="both"/>
              <w:rPr>
                <w:rFonts w:ascii="Verdana" w:eastAsia="Calibri" w:hAnsi="Verdana" w:cs="Verdana"/>
                <w:color w:val="000000"/>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b/>
                <w:kern w:val="28"/>
              </w:rPr>
              <w:t>FORMA DE EJECUCIÓN. -</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 xml:space="preserve">La Entidad Ejecutora deberá prever todas las herramientas, equipos y accesorios necesarios para la ejecución del ítem. </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r w:rsidRPr="00D57071">
              <w:rPr>
                <w:rFonts w:ascii="Verdana" w:eastAsia="Arial" w:hAnsi="Verdana" w:cs="Arial"/>
                <w:color w:val="000000"/>
                <w:shd w:val="clear" w:color="auto" w:fill="FFFFFF"/>
              </w:rPr>
              <w:t>Antes de proceder a la ejecución del cielo raso, se revisará la superficie inferior de la losa a fin de subsanar cualquier imperfección que tuviera.</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r w:rsidRPr="00D57071">
              <w:rPr>
                <w:rFonts w:ascii="Verdana" w:eastAsia="Arial" w:hAnsi="Verdana" w:cs="Arial"/>
                <w:color w:val="000000"/>
              </w:rPr>
              <w:br/>
            </w:r>
            <w:r w:rsidRPr="00D57071">
              <w:rPr>
                <w:rFonts w:ascii="Verdana" w:eastAsia="Arial" w:hAnsi="Verdana" w:cs="Arial"/>
                <w:color w:val="000000"/>
                <w:shd w:val="clear" w:color="auto" w:fill="FFFFFF"/>
              </w:rPr>
              <w:t xml:space="preserve">Si existen sectores que presenten la armadura de hierro visible, dichos sectores deberán revocarse con mortero de cemento y arena, me proporción 1:3, hasta enrasarlos con el resto de la superficie. En ningún caso el yeso se aplicará en contacto directo con una </w:t>
            </w:r>
            <w:r w:rsidRPr="00D57071">
              <w:rPr>
                <w:rFonts w:ascii="Verdana" w:eastAsia="Arial" w:hAnsi="Verdana" w:cs="Arial"/>
                <w:color w:val="000000"/>
                <w:shd w:val="clear" w:color="auto" w:fill="FFFFFF"/>
              </w:rPr>
              <w:lastRenderedPageBreak/>
              <w:t>armadura u otro elemento de hierro.</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Preparación del Yeso</w:t>
            </w: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La preparación del yeso deberá seguir las indicaciones del proveedor las cuales deberán tener el detalle paso a paso.</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 xml:space="preserve">Ejecución del Cielo  </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r w:rsidRPr="00D57071">
              <w:rPr>
                <w:rFonts w:ascii="Verdana" w:eastAsia="Arial" w:hAnsi="Verdana" w:cs="Arial"/>
                <w:color w:val="000000"/>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r w:rsidRPr="00D57071">
              <w:rPr>
                <w:rFonts w:ascii="Verdana" w:eastAsia="Arial" w:hAnsi="Verdana" w:cs="Arial"/>
                <w:color w:val="000000"/>
                <w:shd w:val="clear" w:color="auto" w:fill="FFFFFF"/>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BA4FFB" w:rsidRPr="00D57071" w:rsidRDefault="00BA4FFB" w:rsidP="00BA4FFB">
            <w:pPr>
              <w:widowControl w:val="0"/>
              <w:tabs>
                <w:tab w:val="left" w:pos="560"/>
              </w:tabs>
              <w:autoSpaceDE w:val="0"/>
              <w:autoSpaceDN w:val="0"/>
              <w:spacing w:after="120"/>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BA4FFB" w:rsidRPr="00D57071" w:rsidRDefault="00BA4FFB" w:rsidP="00BA4FFB">
            <w:pPr>
              <w:widowControl w:val="0"/>
              <w:autoSpaceDE w:val="0"/>
              <w:autoSpaceDN w:val="0"/>
              <w:jc w:val="both"/>
              <w:rPr>
                <w:rFonts w:ascii="Verdana" w:eastAsia="Arial" w:hAnsi="Verdana" w:cs="Arial"/>
                <w:color w:val="000000"/>
                <w:shd w:val="clear" w:color="auto" w:fill="FFFFFF"/>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 xml:space="preserve">Se debe revisar que el cielo raso esté plano y verificar que no presente desniveles ni rajaduras o agrietamientos.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b/>
                <w:bCs/>
              </w:rPr>
            </w:pPr>
          </w:p>
          <w:tbl>
            <w:tblPr>
              <w:tblStyle w:val="Tablaconcuadrcula"/>
              <w:tblW w:w="9181" w:type="dxa"/>
              <w:tblLook w:val="04A0" w:firstRow="1" w:lastRow="0" w:firstColumn="1" w:lastColumn="0" w:noHBand="0" w:noVBand="1"/>
            </w:tblPr>
            <w:tblGrid>
              <w:gridCol w:w="555"/>
              <w:gridCol w:w="2261"/>
              <w:gridCol w:w="1145"/>
              <w:gridCol w:w="5220"/>
            </w:tblGrid>
            <w:tr w:rsidR="00BA4FFB" w:rsidRPr="00D57071" w:rsidTr="00BA4FFB">
              <w:trPr>
                <w:trHeight w:val="345"/>
              </w:trPr>
              <w:tc>
                <w:tcPr>
                  <w:tcW w:w="55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N°</w:t>
                  </w:r>
                </w:p>
              </w:tc>
              <w:tc>
                <w:tcPr>
                  <w:tcW w:w="227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rPr>
                  </w:pPr>
                  <w:r w:rsidRPr="00D57071">
                    <w:rPr>
                      <w:rFonts w:ascii="Verdana" w:eastAsia="Arial" w:hAnsi="Verdana" w:cs="Arial"/>
                      <w:b/>
                    </w:rPr>
                    <w:t>CODIGO</w:t>
                  </w:r>
                </w:p>
              </w:tc>
              <w:tc>
                <w:tcPr>
                  <w:tcW w:w="109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UNIDAD</w:t>
                  </w:r>
                </w:p>
              </w:tc>
              <w:tc>
                <w:tcPr>
                  <w:tcW w:w="526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ITEM</w:t>
                  </w:r>
                </w:p>
              </w:tc>
            </w:tr>
            <w:tr w:rsidR="00BA4FFB" w:rsidRPr="00D57071" w:rsidTr="00BA4FFB">
              <w:trPr>
                <w:trHeight w:val="345"/>
              </w:trPr>
              <w:tc>
                <w:tcPr>
                  <w:tcW w:w="556"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hAnsi="Verdana"/>
                      <w:b/>
                    </w:rPr>
                    <w:t>18</w:t>
                  </w:r>
                </w:p>
              </w:tc>
              <w:tc>
                <w:tcPr>
                  <w:tcW w:w="2273"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VAC - OF - REV - 5</w:t>
                  </w:r>
                </w:p>
              </w:tc>
              <w:tc>
                <w:tcPr>
                  <w:tcW w:w="1091"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M2</w:t>
                  </w:r>
                </w:p>
              </w:tc>
              <w:tc>
                <w:tcPr>
                  <w:tcW w:w="5261"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rPr>
                  </w:pPr>
                  <w:r w:rsidRPr="00D57071">
                    <w:rPr>
                      <w:rFonts w:ascii="Verdana" w:hAnsi="Verdana" w:cs="Tahoma"/>
                      <w:b/>
                      <w:bCs/>
                    </w:rPr>
                    <w:t>REVOQUE INTERIOR DE CEMENTO</w:t>
                  </w:r>
                </w:p>
              </w:tc>
            </w:tr>
          </w:tbl>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bookmarkStart w:id="183" w:name="_Hlk94714352"/>
            <w:r w:rsidRPr="00D57071">
              <w:rPr>
                <w:rFonts w:ascii="Verdana" w:eastAsia="Arial" w:hAnsi="Verdana" w:cs="Tahoma"/>
              </w:rPr>
              <w:t xml:space="preserve">Este ítem se refiere a la ejecución de revoques de cemento en proporción 1:3 para ambientes interiores </w:t>
            </w:r>
            <w:r w:rsidRPr="00D57071">
              <w:rPr>
                <w:rFonts w:ascii="Verdana" w:eastAsia="Arial" w:hAnsi="Verdana" w:cs="Arial"/>
              </w:rPr>
              <w:t>de acuerdo al trazado, alineación, elevaciones y dimensiones señaladas en los planos constructivos e instrucciones del Inspector de Proyecto.</w:t>
            </w:r>
          </w:p>
          <w:bookmarkEnd w:id="183"/>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b/>
                <w:bCs/>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b/>
                <w:bCs/>
              </w:rPr>
              <w:t xml:space="preserve">MATERIALES, HERRAMIENTAS Y EQUIPO. -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bookmarkStart w:id="184" w:name="_Hlk95685267"/>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84"/>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b/>
                <w:bCs/>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b/>
                <w:bCs/>
              </w:rPr>
              <w:t xml:space="preserve">FORMA DE EJECUCIÓN. -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rPr>
              <w:lastRenderedPageBreak/>
              <w:t>Antes del proceder con el revoque, se verificará que la superficie este uniforme sin polvo, grasas o sustancias que perjudiquen la buena ejecución del ítem</w:t>
            </w:r>
            <w:r w:rsidRPr="00D57071">
              <w:rPr>
                <w:rFonts w:ascii="Verdana" w:eastAsia="Arial" w:hAnsi="Verdana" w:cs="Tahoma"/>
                <w:bCs/>
                <w:color w:val="000000"/>
              </w:rPr>
              <w:t>.</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bookmarkStart w:id="185" w:name="_Hlk95686236"/>
            <w:r w:rsidRPr="00D5707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D57071">
              <w:rPr>
                <w:rFonts w:ascii="Verdana" w:eastAsia="Arial" w:hAnsi="Verdana" w:cs="Arial"/>
                <w:b/>
                <w:bCs/>
              </w:rPr>
              <w:t>Preparación del Mortero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La proporción de cemento arena fina será de 1:3, y la cantidad de agua usada será tal que resulte en una mezcla plástica.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bookmarkStart w:id="186" w:name="_Hlk95686228"/>
            <w:bookmarkEnd w:id="185"/>
          </w:p>
          <w:p w:rsidR="00BA4FFB" w:rsidRPr="00D57071" w:rsidRDefault="00BA4FFB" w:rsidP="00BA4FFB">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D57071">
              <w:rPr>
                <w:rFonts w:ascii="Verdana" w:eastAsia="Arial" w:hAnsi="Verdana" w:cs="Arial"/>
                <w:b/>
                <w:bCs/>
              </w:rPr>
              <w:t>Aplicación del Revestimiento</w:t>
            </w:r>
            <w:bookmarkEnd w:id="186"/>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niveladas unas con las otras, con el objeto de asegurar la obtención de una superficie pareja y uniforme.</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regla entre maestra y maestra. Después se efectuará un rayado vertical con clavos a objeto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de asegurar la adherencia de la segunda capa de acabado.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Tratándose de trabajos de acabado fino, La Entidad Ejecutora está en la obligación de </w:t>
            </w:r>
            <w:r w:rsidRPr="00D57071">
              <w:rPr>
                <w:rFonts w:ascii="Verdana" w:eastAsia="Arial" w:hAnsi="Verdana" w:cs="Arial"/>
              </w:rPr>
              <w:lastRenderedPageBreak/>
              <w:t>contratar personal especializado para realizar estos trabajos; lo mismo sucederá con los materiales y equipos. La inspectoría aprobará el inicio de estos trabajos, si La Entidad Ejecutora ha cumplido con los requisitos exigidos.</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Revoque Interior de Cemento será medido en </w:t>
            </w:r>
            <w:r w:rsidRPr="00D57071">
              <w:rPr>
                <w:rFonts w:ascii="Verdana" w:eastAsia="Arial" w:hAnsi="Verdana" w:cs="Tahoma"/>
                <w:b/>
              </w:rPr>
              <w:t>metros cuadrados</w:t>
            </w:r>
            <w:r w:rsidRPr="00D57071">
              <w:rPr>
                <w:rFonts w:ascii="Verdana" w:eastAsia="Arial" w:hAnsi="Verdana" w:cs="Tahoma"/>
              </w:rPr>
              <w:t xml:space="preserve">, </w:t>
            </w:r>
            <w:r w:rsidRPr="00D57071">
              <w:rPr>
                <w:rFonts w:ascii="Verdana" w:eastAsia="Arial" w:hAnsi="Verdana" w:cs="Tahoma"/>
                <w:color w:val="000000"/>
              </w:rPr>
              <w:t>tomando en cuenta solamente el área de trabajo neto ejecutado y autorizado</w:t>
            </w:r>
            <w:r w:rsidRPr="00D57071">
              <w:rPr>
                <w:rFonts w:ascii="Verdana" w:eastAsia="Arial" w:hAnsi="Verdana" w:cs="Tahoma"/>
              </w:rPr>
              <w:t>.</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b/>
              </w:rPr>
            </w:pPr>
            <w:r w:rsidRPr="00D57071">
              <w:rPr>
                <w:rFonts w:ascii="Verdana" w:eastAsia="Arial" w:hAnsi="Verdana" w:cs="Arial"/>
                <w:b/>
              </w:rPr>
              <w:t>FORMA DE PAGO.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pago por el trabajo ejecutado tal como lo describe este ítem y medido en la forma indicada, de acuerdo a las presentes especificaciones técnicas será pagado de acuerdo al precio unitario de la propuesta aceptada.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bookmarkStart w:id="187" w:name="_Hlk67252147"/>
            <w:r w:rsidRPr="00D57071">
              <w:rPr>
                <w:rFonts w:ascii="Verdana" w:eastAsia="Arial" w:hAnsi="Verdana" w:cs="Arial"/>
                <w:b/>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bookmarkEnd w:id="187"/>
          <w:p w:rsidR="00BA4FFB" w:rsidRPr="00D57071" w:rsidRDefault="00BA4FFB" w:rsidP="00BA4FFB">
            <w:pPr>
              <w:widowControl w:val="0"/>
              <w:tabs>
                <w:tab w:val="left" w:pos="8711"/>
                <w:tab w:val="left" w:pos="9356"/>
              </w:tabs>
              <w:autoSpaceDE w:val="0"/>
              <w:autoSpaceDN w:val="0"/>
              <w:contextualSpacing/>
              <w:mirrorIndents/>
              <w:jc w:val="both"/>
              <w:rPr>
                <w:rFonts w:ascii="Verdana" w:hAnsi="Verdana" w:cs="Tahoma"/>
                <w:lang w:eastAsia="es-ES"/>
              </w:rPr>
            </w:pPr>
            <w:r w:rsidRPr="00D57071">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bookmarkStart w:id="188" w:name="_Hlk94715458"/>
            <w:r w:rsidRPr="00D57071">
              <w:rPr>
                <w:rFonts w:ascii="Verdana" w:eastAsia="Arial" w:hAnsi="Verdana" w:cs="Tahoma"/>
              </w:rPr>
              <w:t>Este aporte propio estará sujeto al cronograma de ejecución de obra de la Entidad Ejecutora.</w:t>
            </w:r>
            <w:bookmarkEnd w:id="188"/>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rPr>
                  </w:pPr>
                  <w:r w:rsidRPr="00D57071">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rPr>
                  </w:pPr>
                  <w:r w:rsidRPr="00D57071">
                    <w:rPr>
                      <w:rFonts w:ascii="Verdana" w:eastAsia="Arial" w:hAnsi="Verdana" w:cs="Tahoma"/>
                      <w:b/>
                      <w:bCs/>
                    </w:rPr>
                    <w:t>REVOQUE INTERIOR DE YESO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lang w:eastAsia="es-ES"/>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se refiere al acabado de las superficies con revoque de yeso, en los ambientes interiores de la infraestructura </w:t>
            </w:r>
            <w:r w:rsidRPr="00D57071">
              <w:rPr>
                <w:rFonts w:ascii="Verdana" w:eastAsia="Arial" w:hAnsi="Verdana" w:cs="Arial"/>
              </w:rPr>
              <w:t>de acuerdo al trazado, alineación, elevaciones y dimensiones señaladas en los planos constructivos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MATERIALES, HERRAMIENTAS Y EQUIPO.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rPr>
                <w:rFonts w:ascii="Verdana" w:eastAsia="Arial" w:hAnsi="Verdana" w:cs="Tahoma"/>
                <w:kern w:val="28"/>
              </w:rPr>
            </w:pPr>
            <w:bookmarkStart w:id="189" w:name="_Hlk95425768"/>
            <w:r w:rsidRPr="00D57071">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9"/>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bookmarkStart w:id="190" w:name="_Hlk161513692"/>
            <w:r w:rsidRPr="00D57071">
              <w:rPr>
                <w:rFonts w:ascii="Verdana" w:eastAsia="Arial" w:hAnsi="Verdana" w:cs="Tahoma"/>
                <w:b/>
              </w:rPr>
              <w:t>Preparación de la Superficie</w:t>
            </w:r>
          </w:p>
          <w:bookmarkEnd w:id="190"/>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rPr>
              <w:t>Antes de la colocación de las maestras verificar que la superficie este uniforme sin polvo, grasas o sustancias que perjudiquen la buena ejecución del ítem</w:t>
            </w:r>
            <w:r w:rsidRPr="00D57071">
              <w:rPr>
                <w:rFonts w:ascii="Verdana" w:eastAsia="Arial" w:hAnsi="Verdana" w:cs="Tahoma"/>
                <w:bCs/>
                <w:color w:val="000000"/>
              </w:rPr>
              <w:t xml:space="preserve">. </w:t>
            </w:r>
            <w:r w:rsidRPr="00D57071">
              <w:rPr>
                <w:rFonts w:ascii="Verdana" w:eastAsia="Arial" w:hAnsi="Verdana" w:cs="Tahoma"/>
                <w:kern w:val="28"/>
              </w:rPr>
              <w:t>Asimismo, deberá revisarse las superficies a revestir verificando no existan partes sueltas o mal ejecutadas.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Se colocarán maestras distancias no mayores a 2,0 m. cuidando que éstas estén perfectamente niveladas.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Luego se efectuar los trabajos preliminares, se humedecerán los paramentos.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Preparación del Yeso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preparación del yeso deberá seguir las indicaciones del proveedor las cuales deberán tener el detalle paso a paso.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Preparación de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el caso de muros de ladrillo se limpiarán los mismos en forma cuidadosa, removiendo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aquellos materiales extraños o residuos de morteros.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colocarán maestras a distancias no mayores a dos (2) metros, cuidando de que éstas,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estén perfectamente niveladas entre sí, a fin de asegurar la obtención de una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pareja y uniforme.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Aplicación del Yeso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bookmarkStart w:id="191" w:name="_Hlk95426443"/>
            <w:r w:rsidRPr="00D57071">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los revoques señalados a continuación: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numPr>
                <w:ilvl w:val="0"/>
                <w:numId w:val="105"/>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Reparación de superficies porosas.</w:t>
            </w:r>
          </w:p>
          <w:p w:rsidR="00BA4FFB" w:rsidRPr="00D57071" w:rsidRDefault="00BA4FFB" w:rsidP="00BA4FFB">
            <w:pPr>
              <w:widowControl w:val="0"/>
              <w:numPr>
                <w:ilvl w:val="0"/>
                <w:numId w:val="105"/>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Reparación de bordes o esquinas en elementos de hormigón.</w:t>
            </w:r>
          </w:p>
          <w:p w:rsidR="00BA4FFB" w:rsidRPr="00D57071" w:rsidRDefault="00BA4FFB" w:rsidP="00BA4FFB">
            <w:pPr>
              <w:widowControl w:val="0"/>
              <w:numPr>
                <w:ilvl w:val="0"/>
                <w:numId w:val="105"/>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Reparación de grietas en estucos.</w:t>
            </w:r>
          </w:p>
          <w:p w:rsidR="00BA4FFB" w:rsidRPr="00D57071" w:rsidRDefault="00BA4FFB" w:rsidP="00BA4FFB">
            <w:pPr>
              <w:widowControl w:val="0"/>
              <w:numPr>
                <w:ilvl w:val="0"/>
                <w:numId w:val="105"/>
              </w:numPr>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Regulación de superficies en espesores mínimos.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1"/>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revoque interior de yeso de las superficies de muros en la construcción se medirá en</w:t>
            </w:r>
            <w:r w:rsidRPr="00D57071">
              <w:rPr>
                <w:rFonts w:ascii="Verdana" w:eastAsia="Arial" w:hAnsi="Verdana" w:cs="Tahoma"/>
                <w:b/>
              </w:rPr>
              <w:t xml:space="preserve"> metros cuadrados,</w:t>
            </w:r>
            <w:r w:rsidRPr="00D57071">
              <w:rPr>
                <w:rFonts w:ascii="Verdana" w:eastAsia="Arial" w:hAnsi="Verdana" w:cs="Tahoma"/>
              </w:rPr>
              <w:t xml:space="preserve"> tomando en cuenta solamente el área neta de trabajo ejecutado y autorizado.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bCs/>
              </w:rPr>
            </w:pPr>
            <w:r w:rsidRPr="00D57071">
              <w:rPr>
                <w:rFonts w:ascii="Verdana" w:eastAsia="Arial" w:hAnsi="Verdana" w:cs="Tahoma"/>
                <w:b/>
                <w:bCs/>
              </w:rPr>
              <w:t>FORMA DE PAGO.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pago por el trabajo ejecutado tal como lo</w:t>
            </w:r>
            <w:r w:rsidRPr="00D57071">
              <w:rPr>
                <w:rFonts w:ascii="Verdana" w:eastAsia="Arial" w:hAnsi="Verdana" w:cs="Tahoma"/>
                <w:color w:val="FF0000"/>
              </w:rPr>
              <w:t xml:space="preserve"> </w:t>
            </w:r>
            <w:r w:rsidRPr="00D57071">
              <w:rPr>
                <w:rFonts w:ascii="Verdana" w:eastAsia="Arial" w:hAnsi="Verdana" w:cs="Tahoma"/>
              </w:rPr>
              <w:t>describe</w:t>
            </w:r>
            <w:r w:rsidRPr="00D57071">
              <w:rPr>
                <w:rFonts w:ascii="Verdana" w:eastAsia="Arial" w:hAnsi="Verdana" w:cs="Tahoma"/>
                <w:color w:val="FF0000"/>
              </w:rPr>
              <w:t xml:space="preserve"> </w:t>
            </w:r>
            <w:r w:rsidRPr="00D57071">
              <w:rPr>
                <w:rFonts w:ascii="Verdana" w:eastAsia="Arial" w:hAnsi="Verdana" w:cs="Tahoma"/>
              </w:rPr>
              <w:t>este ítem y medido de acuerdo al precio unitario de la propuesta aceptada.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hAnsi="Verdana" w:cs="Tahoma"/>
                <w:lang w:eastAsia="es-ES"/>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42" w:type="dxa"/>
              <w:tblLook w:val="04A0" w:firstRow="1" w:lastRow="0" w:firstColumn="1" w:lastColumn="0" w:noHBand="0" w:noVBand="1"/>
            </w:tblPr>
            <w:tblGrid>
              <w:gridCol w:w="554"/>
              <w:gridCol w:w="2263"/>
              <w:gridCol w:w="1086"/>
              <w:gridCol w:w="5239"/>
            </w:tblGrid>
            <w:tr w:rsidR="00BA4FFB" w:rsidRPr="00D57071" w:rsidTr="00BA4FFB">
              <w:trPr>
                <w:trHeight w:val="382"/>
              </w:trPr>
              <w:tc>
                <w:tcPr>
                  <w:tcW w:w="55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6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3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94"/>
              </w:trPr>
              <w:tc>
                <w:tcPr>
                  <w:tcW w:w="55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20</w:t>
                  </w:r>
                </w:p>
              </w:tc>
              <w:tc>
                <w:tcPr>
                  <w:tcW w:w="2263"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bCs/>
                      <w:sz w:val="18"/>
                    </w:rPr>
                    <w:t>VAC-OG-CON-5</w:t>
                  </w:r>
                </w:p>
              </w:tc>
              <w:tc>
                <w:tcPr>
                  <w:tcW w:w="108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239"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EMPEDRADO Y CONTRAPISO DE CEMENTO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Arial"/>
              </w:rPr>
              <w:t>Entidad Ejecutora</w:t>
            </w:r>
            <w:r w:rsidRPr="00D57071">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En general, la ejecución del empedrado y contrapiso de cemento deberá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b/>
                <w:lang w:val="es-419"/>
              </w:rPr>
              <w:t>Limpieza y Preparación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De manera previa a la ejecución del ítem, se prepara la superficie sobre la cual se apoye la misma, verificando que este uniforme compactado y con la pendiente deseada.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Antes de ejecutar el empedrado, la superficie deberá estar perfilada de acuerdo a planos y no deberá haber regiones donde el suelo de asiento este suelto o sea de mala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t>Empedrado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t>Mezclado del Hormigón y Morteros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hormigón deberá ser mezclado mecánicamente dosificando por volumen, en ciertos casos el Inspector de proyecto autorizará el mezclado manual.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t>Hormigonado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Una vez terminado el empedrado de acuerdo a lo señalado anteriormente y limpio este de tierra, escombros sueltos y otros materiales, se humedecerá toda superficie del empedrado.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espesor de la carpeta de concreto será de 5 cm, establecido en el formulario de presentación de propuesta, teniendo preferencia aquel espesor señalado en los planos.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vaciado de hormigón debe ser de forma continua, solo se interrumpirá en los sectores donde los planos indiquen.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lastRenderedPageBreak/>
              <w:t>Terminado Superficial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t>Protección y Curado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Durante la construcción, queda prohibido aplicar cargas, acumular materiales, equipo o maquinarias que generen daño en el elemento.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lang w:val="es-419"/>
              </w:rPr>
            </w:pPr>
            <w:r w:rsidRPr="00D57071">
              <w:rPr>
                <w:rFonts w:ascii="Verdana" w:eastAsia="Arial" w:hAnsi="Verdana" w:cs="Arial"/>
                <w:b/>
                <w:lang w:val="es-419"/>
              </w:rPr>
              <w:t>Criterios de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Todos las demoliciones, curados y reemplazos necesarios serán cancelados por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ES_tradn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419"/>
              </w:rPr>
            </w:pPr>
            <w:r w:rsidRPr="00D57071">
              <w:rPr>
                <w:rFonts w:ascii="Verdana" w:eastAsia="Arial" w:hAnsi="Verdana" w:cs="Arial"/>
                <w:lang w:val="es-419"/>
              </w:rPr>
              <w:t xml:space="preserve">El empedrado y contrapiso de cemento se medirá en </w:t>
            </w:r>
            <w:r w:rsidRPr="00D57071">
              <w:rPr>
                <w:rFonts w:ascii="Verdana" w:eastAsia="Arial" w:hAnsi="Verdana" w:cs="Arial"/>
                <w:b/>
                <w:lang w:val="es-419"/>
              </w:rPr>
              <w:t>metros cuadrados</w:t>
            </w:r>
            <w:r w:rsidRPr="00D57071">
              <w:rPr>
                <w:rFonts w:ascii="Verdana" w:eastAsia="Arial" w:hAnsi="Verdana" w:cs="Arial"/>
                <w:lang w:val="es-419"/>
              </w:rPr>
              <w:t xml:space="preserve"> tomando en cuenta únicamente las superficies netas ejecutadas y autorizadas.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lang w:val="es-ES_tradn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 xml:space="preserve">análisis 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067" w:type="dxa"/>
              <w:tblLook w:val="04A0" w:firstRow="1" w:lastRow="0" w:firstColumn="1" w:lastColumn="0" w:noHBand="0" w:noVBand="1"/>
            </w:tblPr>
            <w:tblGrid>
              <w:gridCol w:w="549"/>
              <w:gridCol w:w="2245"/>
              <w:gridCol w:w="1077"/>
              <w:gridCol w:w="5196"/>
            </w:tblGrid>
            <w:tr w:rsidR="00BA4FFB" w:rsidRPr="00D57071" w:rsidTr="00BA4FFB">
              <w:trPr>
                <w:trHeight w:val="287"/>
              </w:trPr>
              <w:tc>
                <w:tcPr>
                  <w:tcW w:w="54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7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19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20"/>
              </w:trPr>
              <w:tc>
                <w:tcPr>
                  <w:tcW w:w="549"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21</w:t>
                  </w:r>
                </w:p>
              </w:tc>
              <w:tc>
                <w:tcPr>
                  <w:tcW w:w="22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VAC-OG-MES-1</w:t>
                  </w:r>
                </w:p>
              </w:tc>
              <w:tc>
                <w:tcPr>
                  <w:tcW w:w="107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196"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MESÓN DE HORMIGÓN ARMADO PARA COCINA</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construcción de mesón de hormigón armado con dimensiones señaladas en los planos de detalles, e indicaciones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Calibri" w:hAnsi="Verdana" w:cs="Verdana"/>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general, se deberán cumplir con las siguientes directrices referidas a la ejecución.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Encofrados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encofrados podrán ser de madera, metálicos u otro material lo suficientemente rígido, estanco y estable.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Su arreglo y escuadrías usadas serán los necesarios para resistir el peso del hormigón fresco, equipo de construcción y los obreros durante la operación del vaciado.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encofrados deberán ser estancos a fin de evitar el empobrecimiento del hormigón por escurrimiento del agua.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casos que el Inspector de proyecto vea conveniente, solicitara al Entidad Ejecutora las respectivas verificaciones estructurales del encofrado de manera previa.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Si se prevén varios usos de los encofrados, estos deberán limpiarse y repararse perfectamente antes de su nuevo uso. El número máximo de usos será el indicado en 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 xml:space="preserve">Limpieza y colocación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Si a momento de colocar el hormigón existieran barras con mortero u hormigón endurecido, éstos se deberán eliminar completamente.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caso de no especificarse los recubrimientos en los planos, se aplicarán los siguientes:</w:t>
            </w:r>
          </w:p>
          <w:p w:rsidR="00BA4FFB" w:rsidRPr="00D57071" w:rsidRDefault="00BA4FFB" w:rsidP="00BA4FFB">
            <w:pPr>
              <w:widowControl w:val="0"/>
              <w:numPr>
                <w:ilvl w:val="0"/>
                <w:numId w:val="83"/>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Ambientes interiores protegidos:                            1,0 a 1,5   cm</w:t>
            </w:r>
          </w:p>
          <w:p w:rsidR="00BA4FFB" w:rsidRPr="00D57071" w:rsidRDefault="00BA4FFB" w:rsidP="00BA4FFB">
            <w:pPr>
              <w:widowControl w:val="0"/>
              <w:numPr>
                <w:ilvl w:val="0"/>
                <w:numId w:val="83"/>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normal:                1,5 a 2,0   cm</w:t>
            </w:r>
          </w:p>
          <w:p w:rsidR="00BA4FFB" w:rsidRPr="00D57071" w:rsidRDefault="00BA4FFB" w:rsidP="00BA4FFB">
            <w:pPr>
              <w:widowControl w:val="0"/>
              <w:numPr>
                <w:ilvl w:val="0"/>
                <w:numId w:val="83"/>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húmeda:       2,0 a 2,5   cm</w:t>
            </w:r>
          </w:p>
          <w:p w:rsidR="00BA4FFB" w:rsidRPr="00D57071" w:rsidRDefault="00BA4FFB" w:rsidP="00BA4FFB">
            <w:pPr>
              <w:widowControl w:val="0"/>
              <w:numPr>
                <w:ilvl w:val="0"/>
                <w:numId w:val="83"/>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Elementos expuestos a la atmósfera corrosiva:      3,0 a 3,5   cm</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Se cuidará especialmente que todas las armaduras queden protegidas mediante los recubrimientos mínimos especificados en los planos.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Todos los cruces de barras deberán atarse en forma adecuada con alambre de amarre o accesorios previamente aprobados.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Arial"/>
              </w:rPr>
            </w:pPr>
            <w:r w:rsidRPr="00D57071">
              <w:rPr>
                <w:rFonts w:ascii="Verdana" w:eastAsia="Arial" w:hAnsi="Verdana" w:cs="Arial"/>
                <w:b/>
              </w:rPr>
              <w:t>Armado de Fierros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dispondrá un sitio específico en la obra para el doblado y preparación de armaduras con las herramientas adecuadas.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barras de fierro que fueron dobladas no podrán ser enderezadas, ni podrán ser utilizadas nuevamente sin antes eliminar la zona doblada.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radio mínimo de doblado, así como las longitudes de patillas y ganchos, deberá respetar lo indicado en planos constructivos y la normativa CBH-87.</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Arial"/>
              </w:rPr>
              <w:t>Queda terminantemente prohibido el empleo de aceros de diferentes tipos en una misma</w:t>
            </w:r>
            <w:r w:rsidRPr="00D57071">
              <w:rPr>
                <w:rFonts w:ascii="Verdana" w:eastAsia="Arial" w:hAnsi="Verdana" w:cs="Tahoma"/>
                <w:color w:val="000000"/>
              </w:rPr>
              <w:t xml:space="preserve"> sección, salvo ello sea debidamente justificado por la Entidad Ejecutora y aprobado por el </w:t>
            </w:r>
            <w:r w:rsidRPr="00D57071">
              <w:rPr>
                <w:rFonts w:ascii="Verdana" w:eastAsia="Arial" w:hAnsi="Verdana" w:cs="Arial"/>
              </w:rPr>
              <w:t>Inspector de proyecto</w:t>
            </w:r>
            <w:r w:rsidRPr="00D57071">
              <w:rPr>
                <w:rFonts w:ascii="Verdana" w:eastAsia="Arial" w:hAnsi="Verdana" w:cs="Tahoma"/>
                <w:color w:val="000000"/>
              </w:rPr>
              <w:t>.</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Todas las herramientas a emplearse para el cortado, amarre y doblado de fierro, serán proporcionados por la Entidad Ejecutora en condiciones adecuadas y de manera oportuna.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Arial"/>
                <w:b/>
              </w:rPr>
            </w:pPr>
            <w:r w:rsidRPr="00D57071">
              <w:rPr>
                <w:rFonts w:ascii="Verdana" w:eastAsia="Arial" w:hAnsi="Verdana" w:cs="Arial"/>
                <w:b/>
              </w:rPr>
              <w:t>Empalmes en las barras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ejecutarán los empalmes en los sectores donde estén expresamente indicado en planos constructivos o instruido por 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sidRPr="00D57071">
              <w:rPr>
                <w:rFonts w:ascii="Verdana" w:eastAsia="Arial" w:hAnsi="Verdana" w:cs="Arial"/>
              </w:rPr>
              <w:t>Se realizarán empalmes por superposición de acuerdo al siguiente detalle:</w:t>
            </w:r>
          </w:p>
          <w:p w:rsidR="00BA4FFB" w:rsidRPr="00D57071" w:rsidRDefault="00BA4FFB" w:rsidP="00BA4FFB">
            <w:pPr>
              <w:widowControl w:val="0"/>
              <w:numPr>
                <w:ilvl w:val="0"/>
                <w:numId w:val="127"/>
              </w:numPr>
              <w:tabs>
                <w:tab w:val="left" w:pos="560"/>
                <w:tab w:val="left" w:pos="9356"/>
              </w:tabs>
              <w:autoSpaceDE w:val="0"/>
              <w:autoSpaceDN w:val="0"/>
              <w:spacing w:after="120"/>
              <w:contextualSpacing/>
              <w:mirrorIndents/>
              <w:jc w:val="both"/>
              <w:rPr>
                <w:rFonts w:ascii="Verdana" w:eastAsia="Arial" w:hAnsi="Verdana" w:cs="Arial"/>
              </w:rPr>
            </w:pPr>
            <w:r w:rsidRPr="00D57071">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BA4FFB" w:rsidRPr="00D57071" w:rsidRDefault="00BA4FFB" w:rsidP="00BA4FFB">
            <w:pPr>
              <w:widowControl w:val="0"/>
              <w:numPr>
                <w:ilvl w:val="0"/>
                <w:numId w:val="127"/>
              </w:numPr>
              <w:tabs>
                <w:tab w:val="left" w:pos="560"/>
                <w:tab w:val="left" w:pos="9356"/>
              </w:tabs>
              <w:autoSpaceDE w:val="0"/>
              <w:autoSpaceDN w:val="0"/>
              <w:spacing w:after="120"/>
              <w:contextualSpacing/>
              <w:mirrorIndents/>
              <w:jc w:val="both"/>
              <w:rPr>
                <w:rFonts w:ascii="Verdana" w:eastAsia="Arial" w:hAnsi="Verdana" w:cs="Arial"/>
              </w:rPr>
            </w:pPr>
            <w:r w:rsidRPr="00D57071">
              <w:rPr>
                <w:rFonts w:ascii="Verdana" w:eastAsia="Arial" w:hAnsi="Verdana" w:cs="Arial"/>
              </w:rPr>
              <w:t>En toda la longitud del empalme se colocarán armaduras transversales suplementarias para mejorar las condiciones del empalme, cuando sea necesario.</w:t>
            </w:r>
          </w:p>
          <w:p w:rsidR="00BA4FFB" w:rsidRPr="00D57071" w:rsidRDefault="00BA4FFB" w:rsidP="00BA4FFB">
            <w:pPr>
              <w:widowControl w:val="0"/>
              <w:numPr>
                <w:ilvl w:val="0"/>
                <w:numId w:val="127"/>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Mezclado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hormigón deberá ser mezclado mecánicamente dosificando por volumen y deseablemente por peso. Para esta tarea:</w:t>
            </w:r>
          </w:p>
          <w:p w:rsidR="00BA4FFB" w:rsidRPr="00D57071" w:rsidRDefault="00BA4FFB" w:rsidP="00BA4FFB">
            <w:pPr>
              <w:widowControl w:val="0"/>
              <w:numPr>
                <w:ilvl w:val="0"/>
                <w:numId w:val="104"/>
              </w:numPr>
              <w:tabs>
                <w:tab w:val="left" w:pos="560"/>
                <w:tab w:val="left" w:pos="9356"/>
              </w:tabs>
              <w:autoSpaceDE w:val="0"/>
              <w:autoSpaceDN w:val="0"/>
              <w:spacing w:before="120"/>
              <w:ind w:left="567" w:hanging="357"/>
              <w:contextualSpacing/>
              <w:mirrorIndents/>
              <w:jc w:val="both"/>
              <w:rPr>
                <w:rFonts w:ascii="Verdana" w:eastAsia="Arial" w:hAnsi="Verdana" w:cs="Arial"/>
              </w:rPr>
            </w:pPr>
            <w:r w:rsidRPr="00D57071">
              <w:rPr>
                <w:rFonts w:ascii="Verdana" w:eastAsia="Arial" w:hAnsi="Verdana" w:cs="Arial"/>
              </w:rPr>
              <w:t>Se utilizarán una o más hormigoneras de capacidad adecuada y se empleará personal especializado para su manejo.</w:t>
            </w:r>
          </w:p>
          <w:p w:rsidR="00BA4FFB" w:rsidRPr="00D57071" w:rsidRDefault="00BA4FFB" w:rsidP="00BA4FFB">
            <w:pPr>
              <w:widowControl w:val="0"/>
              <w:numPr>
                <w:ilvl w:val="0"/>
                <w:numId w:val="104"/>
              </w:numPr>
              <w:tabs>
                <w:tab w:val="left" w:pos="560"/>
                <w:tab w:val="left" w:pos="9356"/>
              </w:tabs>
              <w:autoSpaceDE w:val="0"/>
              <w:autoSpaceDN w:val="0"/>
              <w:spacing w:before="120"/>
              <w:ind w:hanging="357"/>
              <w:contextualSpacing/>
              <w:mirrorIndents/>
              <w:jc w:val="both"/>
              <w:rPr>
                <w:rFonts w:ascii="Verdana" w:eastAsia="Arial" w:hAnsi="Verdana" w:cs="Arial"/>
              </w:rPr>
            </w:pPr>
            <w:r w:rsidRPr="00D57071">
              <w:rPr>
                <w:rFonts w:ascii="Verdana" w:eastAsia="Arial" w:hAnsi="Verdana" w:cs="Arial"/>
              </w:rPr>
              <w:t>Periódicamente se verificará la uniformidad del mezclado.</w:t>
            </w:r>
          </w:p>
          <w:p w:rsidR="00BA4FFB" w:rsidRPr="00D57071" w:rsidRDefault="00BA4FFB" w:rsidP="00BA4FFB">
            <w:pPr>
              <w:widowControl w:val="0"/>
              <w:numPr>
                <w:ilvl w:val="0"/>
                <w:numId w:val="104"/>
              </w:numPr>
              <w:tabs>
                <w:tab w:val="left" w:pos="560"/>
                <w:tab w:val="left" w:pos="9356"/>
              </w:tabs>
              <w:autoSpaceDE w:val="0"/>
              <w:autoSpaceDN w:val="0"/>
              <w:spacing w:before="120"/>
              <w:ind w:hanging="357"/>
              <w:contextualSpacing/>
              <w:mirrorIndents/>
              <w:jc w:val="both"/>
              <w:rPr>
                <w:rFonts w:ascii="Verdana" w:eastAsia="Arial" w:hAnsi="Verdana" w:cs="Arial"/>
              </w:rPr>
            </w:pPr>
            <w:r w:rsidRPr="00D57071">
              <w:rPr>
                <w:rFonts w:ascii="Verdana" w:eastAsia="Arial" w:hAnsi="Verdana" w:cs="Arial"/>
              </w:rPr>
              <w:t>Los materiales componentes serán introducidos en el orden siguiente:</w:t>
            </w:r>
          </w:p>
          <w:p w:rsidR="00BA4FFB" w:rsidRPr="00D57071" w:rsidRDefault="00BA4FFB" w:rsidP="00BA4FFB">
            <w:pPr>
              <w:widowControl w:val="0"/>
              <w:numPr>
                <w:ilvl w:val="0"/>
                <w:numId w:val="128"/>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parte del agua del mezclado (aproximadamente la mitad)</w:t>
            </w:r>
          </w:p>
          <w:p w:rsidR="00BA4FFB" w:rsidRPr="00D57071" w:rsidRDefault="00BA4FFB" w:rsidP="00BA4FFB">
            <w:pPr>
              <w:widowControl w:val="0"/>
              <w:numPr>
                <w:ilvl w:val="0"/>
                <w:numId w:val="128"/>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BA4FFB" w:rsidRPr="00D57071" w:rsidRDefault="00BA4FFB" w:rsidP="00BA4FFB">
            <w:pPr>
              <w:widowControl w:val="0"/>
              <w:numPr>
                <w:ilvl w:val="0"/>
                <w:numId w:val="128"/>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grava</w:t>
            </w:r>
          </w:p>
          <w:p w:rsidR="00BA4FFB" w:rsidRPr="00D57071" w:rsidRDefault="00BA4FFB" w:rsidP="00BA4FFB">
            <w:pPr>
              <w:widowControl w:val="0"/>
              <w:numPr>
                <w:ilvl w:val="0"/>
                <w:numId w:val="128"/>
              </w:numPr>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resto del agua de amasado</w:t>
            </w:r>
          </w:p>
          <w:p w:rsidR="00BA4FFB" w:rsidRPr="00D57071" w:rsidRDefault="00BA4FFB" w:rsidP="00BA4FFB">
            <w:pPr>
              <w:widowControl w:val="0"/>
              <w:tabs>
                <w:tab w:val="left" w:pos="560"/>
                <w:tab w:val="left" w:pos="9356"/>
              </w:tabs>
              <w:autoSpaceDE w:val="0"/>
              <w:autoSpaceDN w:val="0"/>
              <w:ind w:left="426"/>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No se permitirá cargar la hormigonera antes de haberse procedido a descargarla totalmente de la batida anterior.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mezclado manual queda expresamente prohibido.</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r w:rsidRPr="00D57071">
              <w:rPr>
                <w:rFonts w:ascii="Verdana" w:eastAsia="Arial" w:hAnsi="Verdana" w:cs="Arial"/>
              </w:rPr>
              <w:t>El hormigón será de una consistencia tal que se asegure su trabajabilidad y la manipulación de masas compactas, densas, con aspecto y coloración uniformes.</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rPr>
                <w:rFonts w:ascii="Verdana" w:eastAsia="Arial" w:hAnsi="Verdana" w:cs="Arial"/>
                <w:color w:val="000000"/>
              </w:rPr>
            </w:pPr>
            <w:r w:rsidRPr="00D57071">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901"/>
            </w:tblGrid>
            <w:tr w:rsidR="00BA4FFB" w:rsidRPr="00D57071" w:rsidTr="00BA4FFB">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D57071">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D57071">
                    <w:rPr>
                      <w:rFonts w:ascii="Verdana" w:eastAsia="Arial" w:hAnsi="Verdana" w:cs="Arial"/>
                      <w:b/>
                      <w:bCs/>
                      <w:color w:val="FFFFFF"/>
                    </w:rPr>
                    <w:t>CANTIDAD MÍNIMA DE CEMENTO Kg/m3</w:t>
                  </w:r>
                </w:p>
              </w:tc>
            </w:tr>
            <w:tr w:rsidR="00BA4FFB" w:rsidRPr="00D57071" w:rsidTr="00BA4FFB">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350</w:t>
                  </w:r>
                </w:p>
              </w:tc>
            </w:tr>
            <w:tr w:rsidR="00BA4FFB" w:rsidRPr="00D57071" w:rsidTr="00BA4FFB">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300</w:t>
                  </w:r>
                </w:p>
              </w:tc>
            </w:tr>
            <w:tr w:rsidR="00BA4FFB" w:rsidRPr="00D57071" w:rsidTr="00BA4FFB">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265</w:t>
                  </w:r>
                </w:p>
              </w:tc>
            </w:tr>
            <w:tr w:rsidR="00BA4FFB" w:rsidRPr="00D57071" w:rsidTr="00BA4FFB">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rsidR="00BA4FFB" w:rsidRPr="00D57071" w:rsidRDefault="00BA4FFB" w:rsidP="00BA4FFB">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D57071">
                    <w:rPr>
                      <w:rFonts w:ascii="Verdana" w:eastAsia="Arial" w:hAnsi="Verdana" w:cs="Arial"/>
                      <w:color w:val="000000"/>
                    </w:rPr>
                    <w:t>235</w:t>
                  </w:r>
                </w:p>
              </w:tc>
            </w:tr>
          </w:tbl>
          <w:p w:rsidR="00BA4FFB" w:rsidRPr="00D57071" w:rsidRDefault="00BA4FFB" w:rsidP="00BA4FFB">
            <w:pPr>
              <w:widowControl w:val="0"/>
              <w:tabs>
                <w:tab w:val="left" w:pos="9356"/>
              </w:tabs>
              <w:autoSpaceDE w:val="0"/>
              <w:autoSpaceDN w:val="0"/>
              <w:contextualSpacing/>
              <w:mirrorIndents/>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rPr>
                <w:rFonts w:ascii="Verdana" w:eastAsia="Arial" w:hAnsi="Verdana" w:cs="Arial"/>
                <w:color w:val="000000"/>
              </w:rPr>
            </w:pPr>
            <w:r w:rsidRPr="00D57071">
              <w:rPr>
                <w:rFonts w:ascii="Verdana" w:eastAsia="Arial" w:hAnsi="Verdana" w:cs="Arial"/>
                <w:color w:val="000000"/>
              </w:rPr>
              <w:t>La medición de los áridos en volumen se realizará en recipientes aprobados por el Inspector de proyecto y de preferencia deberán ser metálicos o de madera e indeformables.</w:t>
            </w:r>
          </w:p>
          <w:p w:rsidR="00BA4FFB" w:rsidRPr="00D57071" w:rsidRDefault="00BA4FFB" w:rsidP="00BA4FFB">
            <w:pPr>
              <w:widowControl w:val="0"/>
              <w:tabs>
                <w:tab w:val="left" w:pos="9356"/>
              </w:tabs>
              <w:autoSpaceDE w:val="0"/>
              <w:autoSpaceDN w:val="0"/>
              <w:contextualSpacing/>
              <w:mirrorIndents/>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rPr>
                <w:rFonts w:ascii="Verdana" w:eastAsia="Arial" w:hAnsi="Verdana" w:cs="Tahoma"/>
              </w:rPr>
            </w:pPr>
            <w:r w:rsidRPr="00D57071">
              <w:rPr>
                <w:rFonts w:ascii="Verdana" w:eastAsia="Arial" w:hAnsi="Verdana" w:cs="Tahoma"/>
              </w:rPr>
              <w:t>Las dosificaciones señaladas anteriormente serán empleadas, cuando las mismas no se encuentren especificadas en los planos correspondientes.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Transporte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los medios corrientes de transporte, el hormigón debe colocarse en su posición definitiva dentro de los encofrados, antes de que transcurran 30 minutos desde su preparación.</w:t>
            </w:r>
          </w:p>
          <w:p w:rsidR="00BA4FFB" w:rsidRPr="00D57071" w:rsidRDefault="00BA4FFB" w:rsidP="00BA4FFB">
            <w:pPr>
              <w:widowControl w:val="0"/>
              <w:tabs>
                <w:tab w:val="left" w:pos="9356"/>
              </w:tabs>
              <w:suppressAutoHyphens/>
              <w:autoSpaceDE w:val="0"/>
              <w:autoSpaceDN w:val="0"/>
              <w:spacing w:after="12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Compactación</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vibrado será realizado mediante vibradoras de inmersión y alta frecuencia que deberán ser manejadas por obreros con experiencia en la actividad.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De ninguna manera se permitirá el uso de las vibradoras para el transporte de la mezcla o la distribución dentro del encofrado.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ningún caso se iniciará el vaciado si no se cuenta por lo menos con dos vibradoras en perfecto estado y con el diámetro de la aguja adecuado para el elemento.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Las vibradoras serán introducidas en puntos equidistantes a 45 cm. entre sí y durante 5 a 15 segundos para evitar la disgregación.</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compactado del hormigón se completará con un apisonado manual del hormigón y un golpeteo de los encofrados.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compactación manual del hormigón mediante varillas de hierro será usada solo bajo autorización de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Desencofrado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encofrados superiores en superficies inclinadas deberán ser removidos tan pronto como el hormigón tenga suficiente resistencia para no escurrir.</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tiempos de desencofrado serán los indicados en el proyecto (planos y/o memoria de cálculo) y lo indicado en la norma CBH-87.</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desencofrado requerirá la autorización del </w:t>
            </w:r>
            <w:r w:rsidRPr="00D57071">
              <w:rPr>
                <w:rFonts w:ascii="Verdana" w:eastAsia="Arial" w:hAnsi="Verdana" w:cs="Arial"/>
              </w:rPr>
              <w:t>Inspector de proyecto</w:t>
            </w:r>
            <w:r w:rsidRPr="00D57071">
              <w:rPr>
                <w:rFonts w:ascii="Verdana" w:eastAsia="Arial" w:hAnsi="Verdana" w:cs="Tahoma"/>
              </w:rPr>
              <w:t>.</w:t>
            </w:r>
          </w:p>
          <w:p w:rsidR="00BA4FFB" w:rsidRPr="00D57071" w:rsidRDefault="00BA4FFB" w:rsidP="00BA4FFB">
            <w:pPr>
              <w:widowControl w:val="0"/>
              <w:tabs>
                <w:tab w:val="left" w:pos="9356"/>
              </w:tabs>
              <w:suppressAutoHyphens/>
              <w:autoSpaceDE w:val="0"/>
              <w:autoSpaceDN w:val="0"/>
              <w:spacing w:after="12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Protección y Curado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Una vez vaciado el hormigón fresco, deberá protegerse contra la lluvia, el viento, sol y en general contra toda acción que lo perjudique.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hormigón será protegido manteniéndose a una temperatura superior a 5°C por lo menos durante 96 horas.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Durante la construcción, queda prohibido aplicar cargas, acumular materiales o maquinarias que signifiquen un peligro en la estabilidad de la estructura.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mesón de hormigón armado para cocina será medido en </w:t>
            </w:r>
            <w:r w:rsidRPr="00D57071">
              <w:rPr>
                <w:rFonts w:ascii="Verdana" w:eastAsia="Arial" w:hAnsi="Verdana" w:cs="Tahoma"/>
                <w:b/>
              </w:rPr>
              <w:t>metro cuadrado</w:t>
            </w:r>
            <w:r w:rsidRPr="00D57071">
              <w:rPr>
                <w:rFonts w:ascii="Verdana" w:eastAsia="Arial" w:hAnsi="Verdana" w:cs="Tahoma"/>
              </w:rPr>
              <w:t>, ejecutada con medidas de acuerdo a los planos constructivos y/o instrucciones escritas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tbl>
            <w:tblPr>
              <w:tblStyle w:val="Tablaconcuadrcula"/>
              <w:tblW w:w="9231" w:type="dxa"/>
              <w:tblLook w:val="04A0" w:firstRow="1" w:lastRow="0" w:firstColumn="1" w:lastColumn="0" w:noHBand="0" w:noVBand="1"/>
            </w:tblPr>
            <w:tblGrid>
              <w:gridCol w:w="559"/>
              <w:gridCol w:w="2285"/>
              <w:gridCol w:w="1097"/>
              <w:gridCol w:w="5290"/>
            </w:tblGrid>
            <w:tr w:rsidR="00BA4FFB" w:rsidRPr="00D57071" w:rsidTr="00BA4FFB">
              <w:trPr>
                <w:trHeight w:val="365"/>
              </w:trPr>
              <w:tc>
                <w:tcPr>
                  <w:tcW w:w="55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N°</w:t>
                  </w:r>
                </w:p>
              </w:tc>
              <w:tc>
                <w:tcPr>
                  <w:tcW w:w="22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CODIGO</w:t>
                  </w:r>
                </w:p>
              </w:tc>
              <w:tc>
                <w:tcPr>
                  <w:tcW w:w="109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UNIDAD</w:t>
                  </w:r>
                </w:p>
              </w:tc>
              <w:tc>
                <w:tcPr>
                  <w:tcW w:w="529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ITEM</w:t>
                  </w:r>
                </w:p>
              </w:tc>
            </w:tr>
            <w:tr w:rsidR="00BA4FFB" w:rsidRPr="00D57071" w:rsidTr="00BA4FFB">
              <w:trPr>
                <w:trHeight w:val="491"/>
              </w:trPr>
              <w:tc>
                <w:tcPr>
                  <w:tcW w:w="559"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hAnsi="Verdana"/>
                      <w:b/>
                      <w:sz w:val="18"/>
                    </w:rPr>
                    <w:t>22</w:t>
                  </w:r>
                </w:p>
              </w:tc>
              <w:tc>
                <w:tcPr>
                  <w:tcW w:w="22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Tahoma"/>
                      <w:b/>
                      <w:sz w:val="18"/>
                    </w:rPr>
                    <w:t>VAC-IA-ART-3</w:t>
                  </w:r>
                </w:p>
              </w:tc>
              <w:tc>
                <w:tcPr>
                  <w:tcW w:w="109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PZA</w:t>
                  </w:r>
                </w:p>
              </w:tc>
              <w:tc>
                <w:tcPr>
                  <w:tcW w:w="529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cs="Helvetica"/>
                      <w:color w:val="333333"/>
                      <w:sz w:val="18"/>
                      <w:lang w:eastAsia="es-BO"/>
                    </w:rPr>
                  </w:pPr>
                  <w:r w:rsidRPr="00D57071">
                    <w:rPr>
                      <w:rFonts w:ascii="Verdana" w:eastAsia="Arial" w:hAnsi="Verdana" w:cs="Tahoma"/>
                      <w:b/>
                      <w:sz w:val="18"/>
                    </w:rPr>
                    <w:t>PROVISIÓN Y COLOCADO DE LAVAPLATOS DE DOS FOSAS CON ACCESORIOS</w:t>
                  </w:r>
                </w:p>
              </w:tc>
            </w:tr>
          </w:tbl>
          <w:p w:rsidR="00BA4FFB" w:rsidRPr="00D57071" w:rsidRDefault="00BA4FFB" w:rsidP="00BA4FFB">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r w:rsidRPr="00D57071">
              <w:rPr>
                <w:rFonts w:ascii="Verdana" w:eastAsia="Arial" w:hAnsi="Verdana" w:cs="Arial"/>
                <w:b/>
                <w:color w:val="000000"/>
              </w:rPr>
              <w:t>DEFINICIÓN. –</w:t>
            </w:r>
          </w:p>
          <w:p w:rsidR="00BA4FFB" w:rsidRPr="00D57071" w:rsidRDefault="00BA4FFB" w:rsidP="00BA4FFB">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r w:rsidRPr="00D57071">
              <w:rPr>
                <w:rFonts w:ascii="Verdana" w:eastAsia="Arial" w:hAnsi="Verdana" w:cs="Arial"/>
                <w:b/>
                <w:color w:val="000000"/>
              </w:rPr>
              <w:t>MATERIALES, HERRAMIENTA Y EQUIPOS. –</w:t>
            </w:r>
          </w:p>
          <w:p w:rsidR="00BA4FFB" w:rsidRPr="00D57071" w:rsidRDefault="00BA4FFB" w:rsidP="00BA4FFB">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p>
          <w:p w:rsidR="00BA4FFB" w:rsidRPr="00D57071" w:rsidRDefault="00BA4FFB" w:rsidP="00BA4FFB">
            <w:pPr>
              <w:widowControl w:val="0"/>
              <w:tabs>
                <w:tab w:val="left" w:pos="560"/>
                <w:tab w:val="left" w:pos="9356"/>
              </w:tabs>
              <w:autoSpaceDE w:val="0"/>
              <w:autoSpaceDN w:val="0"/>
              <w:spacing w:before="120"/>
              <w:contextualSpacing/>
              <w:mirrorIndents/>
              <w:rPr>
                <w:rFonts w:ascii="Verdana" w:eastAsia="Arial" w:hAnsi="Verdana" w:cs="Tahoma"/>
              </w:rPr>
            </w:pPr>
            <w:r w:rsidRPr="00D57071">
              <w:rPr>
                <w:rFonts w:ascii="Verdana" w:eastAsia="Arial" w:hAnsi="Verdana" w:cs="Arial"/>
              </w:rPr>
              <w:t>La Entidad Ejecutora deberá suministrar todos los materiales, herramientas y equipo necesarios para la ejecución de los trabajos.</w:t>
            </w:r>
          </w:p>
          <w:p w:rsidR="00BA4FFB" w:rsidRPr="00D57071" w:rsidRDefault="00BA4FFB" w:rsidP="00BA4FFB">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D57071">
              <w:rPr>
                <w:rFonts w:ascii="Verdana" w:eastAsia="Arial" w:hAnsi="Verdana" w:cs="Arial"/>
                <w:b/>
                <w:color w:val="000000"/>
              </w:rPr>
              <w:t>FORMA DE EJECUCION.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realizará el replanteo donde se ubicará el lavaplatos y el grifo de acuerdo a los detalles arquitectónicos, planos hidráulicos y/o instrucciones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Posteriormente se continuará con la respectiva conexión del lavaplatos a la red de desagüe, comprobando el sellado en todos los elementos utilizados, así como en el punto de conexión.</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BA4FFB" w:rsidRPr="00D57071" w:rsidRDefault="00BA4FFB" w:rsidP="00BA4FFB">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BA4FFB" w:rsidRPr="00D57071" w:rsidRDefault="00BA4FFB" w:rsidP="00BA4FFB">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D57071">
              <w:rPr>
                <w:rFonts w:ascii="Verdana" w:eastAsia="Arial" w:hAnsi="Verdana" w:cs="Arial"/>
                <w:b/>
                <w:color w:val="000000"/>
              </w:rPr>
              <w:t>MEDICIÓN. -</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Arial"/>
                <w:color w:val="000000"/>
              </w:rPr>
              <w:t>La provisión y colocado de lavaplatos de dos fosas con accesorios</w:t>
            </w:r>
            <w:r w:rsidRPr="00D57071">
              <w:rPr>
                <w:rFonts w:ascii="Verdana" w:eastAsia="Arial" w:hAnsi="Verdana" w:cs="Arial"/>
              </w:rPr>
              <w:t xml:space="preserve"> será medido por </w:t>
            </w:r>
            <w:r w:rsidRPr="00D57071">
              <w:rPr>
                <w:rFonts w:ascii="Verdana" w:eastAsia="Arial" w:hAnsi="Verdana" w:cs="Arial"/>
                <w:b/>
              </w:rPr>
              <w:t>Pieza,</w:t>
            </w:r>
            <w:r w:rsidRPr="00D57071">
              <w:rPr>
                <w:rFonts w:ascii="Verdana" w:eastAsia="Arial" w:hAnsi="Verdana" w:cs="Arial"/>
              </w:rPr>
              <w:t xml:space="preserve"> instalada y correctamente funcionando </w:t>
            </w:r>
            <w:r w:rsidRPr="00D57071">
              <w:rPr>
                <w:rFonts w:ascii="Verdana" w:eastAsia="Arial" w:hAnsi="Verdana" w:cs="Tahoma"/>
              </w:rPr>
              <w:t>incluyendo todos sus accesorios para el buen funcionamiento.</w:t>
            </w:r>
          </w:p>
          <w:p w:rsidR="00BA4FFB" w:rsidRPr="00D57071" w:rsidRDefault="00BA4FFB" w:rsidP="00BA4FFB">
            <w:pPr>
              <w:widowControl w:val="0"/>
              <w:tabs>
                <w:tab w:val="left" w:pos="560"/>
                <w:tab w:val="left" w:pos="9356"/>
              </w:tabs>
              <w:autoSpaceDE w:val="0"/>
              <w:autoSpaceDN w:val="0"/>
              <w:spacing w:before="120" w:after="240"/>
              <w:contextualSpacing/>
              <w:mirrorIndents/>
              <w:jc w:val="both"/>
              <w:rPr>
                <w:rFonts w:ascii="Verdana" w:eastAsia="Arial" w:hAnsi="Verdana" w:cs="Arial"/>
                <w:b/>
              </w:rPr>
            </w:pPr>
            <w:r w:rsidRPr="00D57071">
              <w:rPr>
                <w:rFonts w:ascii="Verdana" w:eastAsia="Arial" w:hAnsi="Verdana" w:cs="Arial"/>
                <w:b/>
              </w:rPr>
              <w:t>APORTE PROPIO. -</w:t>
            </w:r>
          </w:p>
          <w:p w:rsidR="00BA4FFB" w:rsidRPr="00D57071" w:rsidRDefault="00BA4FFB" w:rsidP="00BA4FFB">
            <w:pPr>
              <w:widowControl w:val="0"/>
              <w:tabs>
                <w:tab w:val="left" w:pos="9356"/>
              </w:tabs>
              <w:autoSpaceDE w:val="0"/>
              <w:autoSpaceDN w:val="0"/>
              <w:spacing w:before="120"/>
              <w:contextualSpacing/>
              <w:mirrorIndents/>
              <w:jc w:val="both"/>
              <w:rPr>
                <w:rFonts w:ascii="Verdana" w:eastAsia="Arial" w:hAnsi="Verdana" w:cs="Arial"/>
              </w:rPr>
            </w:pPr>
            <w:r w:rsidRPr="00D57071">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hAnsi="Verdana"/>
                <w:u w:val="single"/>
                <w:lang w:eastAsia="es-ES"/>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
              <w:tblW w:w="9144" w:type="dxa"/>
              <w:tblLook w:val="04A0" w:firstRow="1" w:lastRow="0" w:firstColumn="1" w:lastColumn="0" w:noHBand="0" w:noVBand="1"/>
            </w:tblPr>
            <w:tblGrid>
              <w:gridCol w:w="554"/>
              <w:gridCol w:w="2264"/>
              <w:gridCol w:w="1086"/>
              <w:gridCol w:w="5240"/>
            </w:tblGrid>
            <w:tr w:rsidR="00BA4FFB" w:rsidRPr="00D57071" w:rsidTr="00BA4FFB">
              <w:trPr>
                <w:trHeight w:val="307"/>
              </w:trPr>
              <w:tc>
                <w:tcPr>
                  <w:tcW w:w="554"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bookmarkStart w:id="192" w:name="_Hlk161821600"/>
                  <w:r w:rsidRPr="00D57071">
                    <w:rPr>
                      <w:rFonts w:ascii="Verdana" w:eastAsia="Arial" w:hAnsi="Verdana" w:cs="Arial"/>
                      <w:b/>
                      <w:sz w:val="18"/>
                    </w:rPr>
                    <w:t>N°</w:t>
                  </w:r>
                </w:p>
              </w:tc>
              <w:tc>
                <w:tcPr>
                  <w:tcW w:w="2264"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CODIGO</w:t>
                  </w:r>
                </w:p>
              </w:tc>
              <w:tc>
                <w:tcPr>
                  <w:tcW w:w="1086"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UNIDAD</w:t>
                  </w:r>
                </w:p>
              </w:tc>
              <w:tc>
                <w:tcPr>
                  <w:tcW w:w="5240"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ITEM</w:t>
                  </w:r>
                </w:p>
              </w:tc>
            </w:tr>
            <w:tr w:rsidR="00BA4FFB" w:rsidRPr="00D57071" w:rsidTr="00BA4FFB">
              <w:trPr>
                <w:trHeight w:val="307"/>
              </w:trPr>
              <w:tc>
                <w:tcPr>
                  <w:tcW w:w="554" w:type="dxa"/>
                  <w:tcBorders>
                    <w:top w:val="single" w:sz="4" w:space="0" w:color="auto"/>
                    <w:left w:val="single" w:sz="4" w:space="0" w:color="auto"/>
                    <w:bottom w:val="single" w:sz="4" w:space="0" w:color="auto"/>
                    <w:right w:val="single" w:sz="4" w:space="0" w:color="auto"/>
                  </w:tcBorders>
                  <w:shd w:val="clear" w:color="auto" w:fill="BDD6EE"/>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hAnsi="Verdana"/>
                      <w:b/>
                      <w:sz w:val="18"/>
                    </w:rPr>
                    <w:t>23</w:t>
                  </w:r>
                </w:p>
              </w:tc>
              <w:tc>
                <w:tcPr>
                  <w:tcW w:w="2264"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VAC-OF-RES-2</w:t>
                  </w:r>
                </w:p>
              </w:tc>
              <w:tc>
                <w:tcPr>
                  <w:tcW w:w="1086"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M2</w:t>
                  </w:r>
                </w:p>
              </w:tc>
              <w:tc>
                <w:tcPr>
                  <w:tcW w:w="5240"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REVESTIMIENTO DE CERÁMICA PARA MESÓN</w:t>
                  </w:r>
                </w:p>
              </w:tc>
            </w:tr>
          </w:tbl>
          <w:bookmarkEnd w:id="192"/>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al revestimiento de cerámica para mesón, de acuerdo a lo señalado en los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 xml:space="preserve">FORMA DE EJECUCIÓN. -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rPr>
              <w:t>Antes del colocado de las piezas verificar que la superficie del mesón este uniforme sin polvo, grasas o sustancias que perjudiquen la buena ejecución del ítem</w:t>
            </w:r>
            <w:r w:rsidRPr="00D57071">
              <w:rPr>
                <w:rFonts w:ascii="Verdana" w:eastAsia="Arial" w:hAnsi="Verdana" w:cs="Tahoma"/>
                <w:bCs/>
                <w:color w:val="000000"/>
              </w:rPr>
              <w:t xml:space="preserve">. </w:t>
            </w:r>
            <w:r w:rsidRPr="00D57071">
              <w:rPr>
                <w:rFonts w:ascii="Verdana" w:eastAsia="Arial" w:hAnsi="Verdana" w:cs="Tahoma"/>
                <w:kern w:val="28"/>
              </w:rPr>
              <w:t>Asimismo, deberán regarse las superficies a revestir salvo indicación contraria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Preparación del Cemento Cola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cemento cola deberá ser preparado con agua limpia hasta obtener una pasta homogénea sin grumos; </w:t>
            </w:r>
            <w:r w:rsidRPr="00D57071">
              <w:rPr>
                <w:rFonts w:ascii="Verdana" w:eastAsia="Arial" w:hAnsi="Verdana" w:cs="Tahoma"/>
                <w:kern w:val="28"/>
              </w:rPr>
              <w:t>después de 5-10 minutos de reposo, se volverá mezclar y la mezcla estará lista para su aplicación sobre la superficie</w:t>
            </w:r>
            <w:r w:rsidRPr="00D57071">
              <w:rPr>
                <w:rFonts w:ascii="Verdana" w:eastAsia="Arial" w:hAnsi="Verdana" w:cs="Tahoma"/>
              </w:rPr>
              <w:t>. La mezcla deberá seguir estrictamente la dosificación y forma de preparado indicado por el proveedor.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Ejecución del revestimiento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el cortado de piezas en el caso de superficies irregulares a fin de minimizar imperfecciones en el acabado y los desperdicios.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Para realizar el corte de las piezas se debe utilizar una cortadora de cerámica la cual debe estar en buen estado para obtener piezas sin astillas ni rajaduras.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bCs/>
                <w:color w:val="000000"/>
              </w:rPr>
              <w:t xml:space="preserve">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Piezas que presenten un mal asentamiento con el cemento cola o que al golpe denoten un sonido hueco deberán ser rehechas inmediatamente.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la ejecución se realizará los siguientes controles: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No se aceptarán piezas rotas, mal pegadas sin juntas adecuadas.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Si se denota vacíos entre la cerámica y el cemento cola por un mal asentamiento deberán ser corregidos.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algunos casos el Inspector de proyecto indicará la superficie a rehacer el cual deberá ser ejecutado por cuenta de la Entidad Ejecutora.</w:t>
            </w:r>
          </w:p>
          <w:p w:rsidR="00BA4FFB" w:rsidRPr="00D57071" w:rsidRDefault="00BA4FFB" w:rsidP="00BA4FFB">
            <w:pPr>
              <w:widowControl w:val="0"/>
              <w:tabs>
                <w:tab w:val="left" w:pos="567"/>
                <w:tab w:val="left" w:pos="9356"/>
              </w:tabs>
              <w:autoSpaceDE w:val="0"/>
              <w:autoSpaceDN w:val="0"/>
              <w:ind w:left="57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Por último, se verificará la adecuada instalación del esquinero de aluminio, verificándose no tengan ninguna defecto geométrico y estético.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Los revestimientos de cerámica para mesón, serán medidos por </w:t>
            </w:r>
            <w:r w:rsidRPr="00D57071">
              <w:rPr>
                <w:rFonts w:ascii="Verdana" w:eastAsia="Arial" w:hAnsi="Verdana" w:cs="Tahoma"/>
                <w:b/>
                <w:bCs/>
              </w:rPr>
              <w:t>metros cuadrados</w:t>
            </w:r>
            <w:r w:rsidRPr="00D57071">
              <w:rPr>
                <w:rFonts w:ascii="Verdana" w:eastAsia="Arial" w:hAnsi="Verdana" w:cs="Tahoma"/>
              </w:rPr>
              <w:t>, de superficie neta ejecutada y autorizada.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r w:rsidRPr="00D57071">
              <w:rPr>
                <w:rFonts w:ascii="Verdana" w:eastAsia="Arial" w:hAnsi="Verdana" w:cs="Tahoma"/>
              </w:rPr>
              <w:t>Este aporte propio estará sujeto al cronograma de ejecución de obra de la Entidad Ejecutora.</w:t>
            </w:r>
          </w:p>
          <w:p w:rsidR="00BA4FFB" w:rsidRDefault="00BA4FFB" w:rsidP="00BA4FFB">
            <w:pPr>
              <w:tabs>
                <w:tab w:val="left" w:pos="9356"/>
              </w:tabs>
              <w:contextualSpacing/>
              <w:mirrorIndents/>
              <w:rPr>
                <w:rFonts w:ascii="Verdana" w:eastAsia="DengXian" w:hAnsi="Verdana"/>
                <w:lang w:eastAsia="es-ES"/>
              </w:rPr>
            </w:pPr>
          </w:p>
          <w:p w:rsidR="00BA4FFB" w:rsidRDefault="00BA4FFB" w:rsidP="00BA4FFB">
            <w:pPr>
              <w:tabs>
                <w:tab w:val="left" w:pos="9356"/>
              </w:tabs>
              <w:contextualSpacing/>
              <w:mirrorIndents/>
              <w:rPr>
                <w:rFonts w:ascii="Verdana" w:eastAsia="DengXian" w:hAnsi="Verdana"/>
                <w:lang w:eastAsia="es-ES"/>
              </w:rPr>
            </w:pPr>
          </w:p>
          <w:p w:rsidR="00BA4FFB" w:rsidRDefault="00BA4FFB" w:rsidP="00BA4FFB">
            <w:pPr>
              <w:tabs>
                <w:tab w:val="left" w:pos="9356"/>
              </w:tabs>
              <w:contextualSpacing/>
              <w:mirrorIndents/>
              <w:rPr>
                <w:rFonts w:ascii="Verdana" w:eastAsia="DengXian" w:hAnsi="Verdana"/>
                <w:lang w:eastAsia="es-ES"/>
              </w:rPr>
            </w:pPr>
          </w:p>
          <w:p w:rsidR="00BA4FFB" w:rsidRPr="00D57071" w:rsidRDefault="00BA4FFB" w:rsidP="00BA4FFB">
            <w:pPr>
              <w:tabs>
                <w:tab w:val="left" w:pos="9356"/>
              </w:tabs>
              <w:contextualSpacing/>
              <w:mirrorIndents/>
              <w:rPr>
                <w:rFonts w:ascii="Verdana" w:eastAsia="DengXian" w:hAnsi="Verdana"/>
                <w:lang w:eastAsia="es-ES"/>
              </w:rPr>
            </w:pPr>
          </w:p>
          <w:tbl>
            <w:tblPr>
              <w:tblStyle w:val="Tablaconcuadrcula"/>
              <w:tblW w:w="9142" w:type="dxa"/>
              <w:tblLook w:val="04A0" w:firstRow="1" w:lastRow="0" w:firstColumn="1" w:lastColumn="0" w:noHBand="0" w:noVBand="1"/>
            </w:tblPr>
            <w:tblGrid>
              <w:gridCol w:w="554"/>
              <w:gridCol w:w="2263"/>
              <w:gridCol w:w="1086"/>
              <w:gridCol w:w="5239"/>
            </w:tblGrid>
            <w:tr w:rsidR="00BA4FFB" w:rsidRPr="00D57071" w:rsidTr="00BA4FFB">
              <w:trPr>
                <w:trHeight w:val="390"/>
              </w:trPr>
              <w:tc>
                <w:tcPr>
                  <w:tcW w:w="554"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N°</w:t>
                  </w:r>
                </w:p>
              </w:tc>
              <w:tc>
                <w:tcPr>
                  <w:tcW w:w="2263"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CODIGO</w:t>
                  </w:r>
                </w:p>
              </w:tc>
              <w:tc>
                <w:tcPr>
                  <w:tcW w:w="1086"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UNIDAD</w:t>
                  </w:r>
                </w:p>
              </w:tc>
              <w:tc>
                <w:tcPr>
                  <w:tcW w:w="5239"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ITEM</w:t>
                  </w:r>
                </w:p>
              </w:tc>
            </w:tr>
            <w:tr w:rsidR="00BA4FFB" w:rsidRPr="00D57071" w:rsidTr="00BA4FFB">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BDD6EE"/>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hAnsi="Verdana"/>
                      <w:b/>
                      <w:sz w:val="18"/>
                    </w:rPr>
                    <w:t>24</w:t>
                  </w:r>
                </w:p>
              </w:tc>
              <w:tc>
                <w:tcPr>
                  <w:tcW w:w="2263"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VAC-OF-RES-1</w:t>
                  </w:r>
                </w:p>
              </w:tc>
              <w:tc>
                <w:tcPr>
                  <w:tcW w:w="1086"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M2</w:t>
                  </w:r>
                </w:p>
              </w:tc>
              <w:tc>
                <w:tcPr>
                  <w:tcW w:w="5239" w:type="dxa"/>
                  <w:tcBorders>
                    <w:top w:val="single" w:sz="4" w:space="0" w:color="auto"/>
                    <w:left w:val="single" w:sz="4" w:space="0" w:color="auto"/>
                    <w:bottom w:val="single" w:sz="4" w:space="0" w:color="auto"/>
                    <w:right w:val="single" w:sz="4" w:space="0" w:color="auto"/>
                  </w:tcBorders>
                  <w:shd w:val="clear" w:color="auto" w:fill="BDD6EE"/>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REVESTIMIENTO DE CERÁMICA C/CEMENTO COLA</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kern w:val="28"/>
              </w:rPr>
              <w:t>Este ítem comprende el Revestimiento de Cerámica c/cemento cola, en las superficies indicadas en los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MATERIALES, HERRAMIENTAS Y EQUIPO.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rPr>
              <w:t>Antes de la colocación de las piezas verificar que la superficie este uniforme sin polvo, grasas o sustancias que perjudiquen la buena ejecución del ítem</w:t>
            </w:r>
            <w:r w:rsidRPr="00D57071">
              <w:rPr>
                <w:rFonts w:ascii="Verdana" w:eastAsia="Arial" w:hAnsi="Verdana" w:cs="Tahoma"/>
                <w:bCs/>
                <w:color w:val="000000"/>
              </w:rPr>
              <w:t xml:space="preserve">. </w:t>
            </w:r>
            <w:r w:rsidRPr="00D57071">
              <w:rPr>
                <w:rFonts w:ascii="Verdana" w:eastAsia="Arial" w:hAnsi="Verdana" w:cs="Tahoma"/>
                <w:kern w:val="28"/>
              </w:rPr>
              <w:t>Asimismo, deberán regarse con agua las superficies a revestir salvo indicación contraria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Preparación del Cemento Cola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cemento cola deberá ser preparado con agua limpia hasta obtener una pasta homogénea sin grumos; </w:t>
            </w:r>
            <w:r w:rsidRPr="00D57071">
              <w:rPr>
                <w:rFonts w:ascii="Verdana" w:eastAsia="Arial" w:hAnsi="Verdana" w:cs="Tahoma"/>
                <w:kern w:val="28"/>
              </w:rPr>
              <w:t>después de 5-10 minutos de reposo, volver a mezclar y la mezcla estará lista para su aplicación sobre la superficie</w:t>
            </w:r>
            <w:r w:rsidRPr="00D57071">
              <w:rPr>
                <w:rFonts w:ascii="Verdana" w:eastAsia="Arial" w:hAnsi="Verdana" w:cs="Tahoma"/>
              </w:rPr>
              <w:t>. Se mezcla deberá seguir estrictamente la dosificación y forma indicado por el proveedor.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Ejecución del revestimiento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proveer el cortado de piezas en el caso de superficies irregulares a fin de minimizar imperfecciones en el acabado y los desperdicios.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Para realizar el corte de las piezas se debe utilizar una cortadora de cerámica la cual debe estar en buen estado para obtener piezas sin astillas ni rajaduras.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r w:rsidRPr="00D5707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Piezas que presenten un mal asentamiento con el cemento cola o que al golpe denoten un sonido hueco deberán ser rehechas inmediatamente.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la ejecución se realizará los siguientes controles: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No se aceptarán piezas rotas, mal pegadas sin juntas adecuadas.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No se aceptan piezas con geometría y bombeo diferentes a lo indicado en los planos que indican la evacuación del agua con las rejillas.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Si denota vacíos entre la cerámica y el cemento cola por un mal asentamiento deberán ser corregidos.</w:t>
            </w:r>
          </w:p>
          <w:p w:rsidR="00BA4FFB" w:rsidRPr="00D57071" w:rsidRDefault="00BA4FFB" w:rsidP="00BA4FFB">
            <w:pPr>
              <w:widowControl w:val="0"/>
              <w:numPr>
                <w:ilvl w:val="0"/>
                <w:numId w:val="106"/>
              </w:numPr>
              <w:tabs>
                <w:tab w:val="left" w:pos="567"/>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algunos casos el Inspector de proyecto indicará la superficie a rehacer el cual deberá ser ejecutado por cuenta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r w:rsidRPr="00D57071">
              <w:rPr>
                <w:rFonts w:ascii="Verdana" w:eastAsia="Arial" w:hAnsi="Verdana" w:cs="Arial"/>
                <w:b/>
                <w:kern w:val="28"/>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kern w:val="28"/>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kern w:val="28"/>
              </w:rPr>
            </w:pPr>
            <w:r w:rsidRPr="00D57071">
              <w:rPr>
                <w:rFonts w:ascii="Verdana" w:eastAsia="Arial" w:hAnsi="Verdana" w:cs="Arial"/>
                <w:bCs/>
              </w:rPr>
              <w:t>El revestimiento de cerámica</w:t>
            </w:r>
            <w:r w:rsidRPr="00D57071">
              <w:rPr>
                <w:rFonts w:ascii="Verdana" w:eastAsia="Arial" w:hAnsi="Verdana" w:cs="Arial"/>
                <w:kern w:val="28"/>
              </w:rPr>
              <w:t xml:space="preserve"> c/cemento cola será medido en </w:t>
            </w:r>
            <w:r w:rsidRPr="00D57071">
              <w:rPr>
                <w:rFonts w:ascii="Verdana" w:eastAsia="Arial" w:hAnsi="Verdana" w:cs="Arial"/>
                <w:b/>
                <w:kern w:val="28"/>
              </w:rPr>
              <w:t>metros cuadrados,</w:t>
            </w:r>
            <w:r w:rsidRPr="00D57071">
              <w:rPr>
                <w:rFonts w:ascii="Verdana" w:eastAsia="Arial" w:hAnsi="Verdana" w:cs="Arial"/>
                <w:kern w:val="28"/>
              </w:rPr>
              <w:t xml:space="preserve"> tomando en cuenta solamente el área neta ejecutada y autorizada.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APORTE PROPIO.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 xml:space="preserve">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2025"/>
                <w:tab w:val="left" w:pos="9356"/>
              </w:tabs>
              <w:autoSpaceDE w:val="0"/>
              <w:autoSpaceDN w:val="0"/>
              <w:ind w:right="528"/>
              <w:contextualSpacing/>
              <w:mirrorIndents/>
              <w:rPr>
                <w:rFonts w:ascii="Verdana" w:eastAsia="Arial" w:hAnsi="Verdana" w:cs="Arial"/>
                <w:b/>
              </w:rPr>
            </w:pPr>
          </w:p>
          <w:tbl>
            <w:tblPr>
              <w:tblStyle w:val="Tablaconcuadrcula"/>
              <w:tblW w:w="9181" w:type="dxa"/>
              <w:tblLook w:val="04A0" w:firstRow="1" w:lastRow="0" w:firstColumn="1" w:lastColumn="0" w:noHBand="0" w:noVBand="1"/>
            </w:tblPr>
            <w:tblGrid>
              <w:gridCol w:w="556"/>
              <w:gridCol w:w="2273"/>
              <w:gridCol w:w="1091"/>
              <w:gridCol w:w="5261"/>
            </w:tblGrid>
            <w:tr w:rsidR="00BA4FFB" w:rsidRPr="00D57071" w:rsidTr="00BA4FFB">
              <w:trPr>
                <w:trHeight w:val="338"/>
              </w:trPr>
              <w:tc>
                <w:tcPr>
                  <w:tcW w:w="55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7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9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61"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338"/>
              </w:trPr>
              <w:tc>
                <w:tcPr>
                  <w:tcW w:w="556"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25</w:t>
                  </w:r>
                </w:p>
              </w:tc>
              <w:tc>
                <w:tcPr>
                  <w:tcW w:w="2273"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VAC-OF-PIS-1</w:t>
                  </w:r>
                </w:p>
              </w:tc>
              <w:tc>
                <w:tcPr>
                  <w:tcW w:w="1091"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261"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PISO DE CERÁMICA C/CEMENTO COLA</w:t>
                  </w:r>
                </w:p>
              </w:tc>
            </w:tr>
          </w:tbl>
          <w:p w:rsidR="00BA4FFB" w:rsidRPr="00D57071" w:rsidRDefault="00BA4FFB" w:rsidP="00BA4FFB">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D57071">
              <w:rPr>
                <w:rFonts w:ascii="Verdana" w:eastAsia="Arial" w:hAnsi="Verdana" w:cs="Tahoma"/>
                <w:b/>
                <w:color w:val="000000"/>
              </w:rPr>
              <w:t>DESCRIPCIÓN. -</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bCs/>
                <w:color w:val="000000"/>
              </w:rPr>
            </w:pPr>
            <w:r w:rsidRPr="00D57071">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BA4FFB" w:rsidRPr="00D57071" w:rsidRDefault="00BA4FFB" w:rsidP="00BA4FFB">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D57071">
              <w:rPr>
                <w:rFonts w:ascii="Verdana" w:eastAsia="Arial" w:hAnsi="Verdana" w:cs="Tahoma"/>
                <w:b/>
                <w:color w:val="000000"/>
              </w:rPr>
              <w:t>MATERIALES, HERRAMIENTAS Y EQUIPO. -</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560"/>
                <w:tab w:val="left" w:pos="9356"/>
              </w:tabs>
              <w:autoSpaceDE w:val="0"/>
              <w:autoSpaceDN w:val="0"/>
              <w:spacing w:before="120" w:after="120"/>
              <w:ind w:right="528"/>
              <w:contextualSpacing/>
              <w:mirrorIndents/>
              <w:jc w:val="both"/>
              <w:rPr>
                <w:rFonts w:ascii="Verdana" w:eastAsia="Arial" w:hAnsi="Verdana" w:cs="Tahoma"/>
                <w:b/>
                <w:color w:val="000000"/>
              </w:rPr>
            </w:pPr>
            <w:r w:rsidRPr="00D57071">
              <w:rPr>
                <w:rFonts w:ascii="Verdana" w:eastAsia="Arial" w:hAnsi="Verdana" w:cs="Tahoma"/>
                <w:b/>
                <w:color w:val="000000"/>
              </w:rPr>
              <w:t>FORMA DE EJECUCIÓN. –</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bCs/>
                <w:color w:val="000000"/>
              </w:rPr>
            </w:pPr>
            <w:r w:rsidRPr="00D57071">
              <w:rPr>
                <w:rFonts w:ascii="Verdana" w:eastAsia="Arial" w:hAnsi="Verdana" w:cs="Tahoma"/>
              </w:rPr>
              <w:t>Antes del colocado de las piezas verificar que la superficie este uniforme sin polvo, grasas o sustancias que perjudiquen la buena ejecución del ítem</w:t>
            </w:r>
            <w:r w:rsidRPr="00D57071">
              <w:rPr>
                <w:rFonts w:ascii="Verdana" w:eastAsia="Arial" w:hAnsi="Verdana" w:cs="Tahoma"/>
                <w:bCs/>
                <w:color w:val="000000"/>
              </w:rPr>
              <w:t>.</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D57071">
              <w:rPr>
                <w:rFonts w:ascii="Verdana" w:eastAsia="Arial" w:hAnsi="Verdana" w:cs="Tahoma"/>
                <w:b/>
              </w:rPr>
              <w:t>Preparación del Cemento Cola</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El cemento cola deberá ser preparado con agua limpia hasta obtener una pasta homogénea sin grumos. La mezcla deberá seguir estrictamente la dosificación y forma indicado por el proveedor.</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D57071">
              <w:rPr>
                <w:rFonts w:ascii="Verdana" w:eastAsia="Arial" w:hAnsi="Verdana" w:cs="Tahoma"/>
                <w:b/>
              </w:rPr>
              <w:t>Ejecución del revestimiento</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La Entidad Ejecutora deberá proveer el cortado de piezas en el caso de superficies irregulares a fin de minimizar imperfecciones en el acabado y los desperdicios.</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bCs/>
                <w:color w:val="000000"/>
              </w:rPr>
            </w:pPr>
            <w:r w:rsidRPr="00D5707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Piezas que presenten un mal asentamiento con el cemento cola o que al golpe denoten un sonido hueco deberán ser rehechas inmediatamente.</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ind w:right="528"/>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En la ejecución se realizará los siguientes controles:</w:t>
            </w:r>
          </w:p>
          <w:p w:rsidR="00BA4FFB" w:rsidRPr="00D57071" w:rsidRDefault="00BA4FFB" w:rsidP="00BA4FFB">
            <w:pPr>
              <w:widowControl w:val="0"/>
              <w:tabs>
                <w:tab w:val="left" w:pos="8711"/>
                <w:tab w:val="left" w:pos="9356"/>
              </w:tabs>
              <w:autoSpaceDE w:val="0"/>
              <w:autoSpaceDN w:val="0"/>
              <w:ind w:right="528"/>
              <w:contextualSpacing/>
              <w:mirrorIndents/>
              <w:jc w:val="both"/>
              <w:rPr>
                <w:rFonts w:ascii="Verdana" w:eastAsia="Arial" w:hAnsi="Verdana" w:cs="Tahoma"/>
              </w:rPr>
            </w:pPr>
          </w:p>
          <w:p w:rsidR="00BA4FFB" w:rsidRPr="00D57071" w:rsidRDefault="00BA4FFB" w:rsidP="00BA4FFB">
            <w:pPr>
              <w:widowControl w:val="0"/>
              <w:numPr>
                <w:ilvl w:val="0"/>
                <w:numId w:val="106"/>
              </w:numPr>
              <w:tabs>
                <w:tab w:val="left" w:pos="567"/>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No se aceptarán pisos con piezas rotas, mal pegadas sin juntas adecuadas.</w:t>
            </w:r>
          </w:p>
          <w:p w:rsidR="00BA4FFB" w:rsidRPr="00D57071" w:rsidRDefault="00BA4FFB" w:rsidP="00BA4FFB">
            <w:pPr>
              <w:widowControl w:val="0"/>
              <w:numPr>
                <w:ilvl w:val="0"/>
                <w:numId w:val="106"/>
              </w:numPr>
              <w:tabs>
                <w:tab w:val="left" w:pos="567"/>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No se aceptan piezas con geometría y bombeo diferentes a lo indicado en los planos que indican la evacuación del agua con las rejillas.</w:t>
            </w:r>
          </w:p>
          <w:p w:rsidR="00BA4FFB" w:rsidRPr="00D57071" w:rsidRDefault="00BA4FFB" w:rsidP="00BA4FFB">
            <w:pPr>
              <w:widowControl w:val="0"/>
              <w:numPr>
                <w:ilvl w:val="0"/>
                <w:numId w:val="106"/>
              </w:numPr>
              <w:tabs>
                <w:tab w:val="left" w:pos="567"/>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Los pisos que denoten vacíos entre la cerámica y el cemento cola por un mal asentamiento deberán ser corregidos.</w:t>
            </w:r>
          </w:p>
          <w:p w:rsidR="00BA4FFB" w:rsidRPr="00D57071" w:rsidRDefault="00BA4FFB" w:rsidP="00BA4FFB">
            <w:pPr>
              <w:widowControl w:val="0"/>
              <w:numPr>
                <w:ilvl w:val="0"/>
                <w:numId w:val="106"/>
              </w:numPr>
              <w:tabs>
                <w:tab w:val="left" w:pos="567"/>
                <w:tab w:val="left" w:pos="9356"/>
              </w:tabs>
              <w:autoSpaceDE w:val="0"/>
              <w:autoSpaceDN w:val="0"/>
              <w:ind w:right="528"/>
              <w:contextualSpacing/>
              <w:mirrorIndents/>
              <w:jc w:val="both"/>
              <w:rPr>
                <w:rFonts w:ascii="Verdana" w:eastAsia="Arial" w:hAnsi="Verdana" w:cs="Tahoma"/>
              </w:rPr>
            </w:pPr>
            <w:r w:rsidRPr="00D57071">
              <w:rPr>
                <w:rFonts w:ascii="Verdana" w:eastAsia="Arial" w:hAnsi="Verdana" w:cs="Tahoma"/>
              </w:rPr>
              <w:t>En algunos casos el Inspector de proyecto indicará la superficie a rehacer el cual deberá ser ejecutado por cuenta de la Entidad Ejecutora.</w:t>
            </w:r>
          </w:p>
          <w:p w:rsidR="00BA4FFB" w:rsidRPr="00D57071" w:rsidRDefault="00BA4FFB" w:rsidP="00BA4FFB">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D57071">
              <w:rPr>
                <w:rFonts w:ascii="Verdana" w:eastAsia="Arial" w:hAnsi="Verdana" w:cs="Tahoma"/>
                <w:b/>
                <w:color w:val="000000"/>
              </w:rPr>
              <w:t>MEDICIÓN. -</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color w:val="000000"/>
              </w:rPr>
            </w:pPr>
            <w:r w:rsidRPr="00D57071">
              <w:rPr>
                <w:rFonts w:ascii="Verdana" w:eastAsia="Arial" w:hAnsi="Verdana" w:cs="Tahoma"/>
                <w:color w:val="000000"/>
              </w:rPr>
              <w:t>El piso de cerámica con cemento cola se medirá en</w:t>
            </w:r>
            <w:r w:rsidRPr="00D57071">
              <w:rPr>
                <w:rFonts w:ascii="Verdana" w:eastAsia="Arial" w:hAnsi="Verdana" w:cs="Tahoma"/>
                <w:b/>
                <w:color w:val="000000"/>
              </w:rPr>
              <w:t xml:space="preserve"> metros cuadrados</w:t>
            </w:r>
            <w:r w:rsidRPr="00D57071">
              <w:rPr>
                <w:rFonts w:ascii="Verdana" w:eastAsia="Arial" w:hAnsi="Verdana" w:cs="Tahoma"/>
                <w:color w:val="000000"/>
              </w:rPr>
              <w:t>, tomando en cuenta solamente el área de trabajo neto ejecutado y autorizado.</w:t>
            </w:r>
          </w:p>
          <w:p w:rsidR="00BA4FFB" w:rsidRPr="00D57071" w:rsidRDefault="00BA4FFB" w:rsidP="00BA4FFB">
            <w:pPr>
              <w:widowControl w:val="0"/>
              <w:tabs>
                <w:tab w:val="left" w:pos="2025"/>
                <w:tab w:val="left" w:pos="9356"/>
              </w:tabs>
              <w:autoSpaceDE w:val="0"/>
              <w:autoSpaceDN w:val="0"/>
              <w:ind w:right="528"/>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ind w:right="528"/>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ind w:right="528"/>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de precios unitarios</w:t>
            </w:r>
            <w:r w:rsidRPr="00D5707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528"/>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bookmarkStart w:id="193" w:name="_Hlk67220710"/>
          </w:p>
          <w:tbl>
            <w:tblPr>
              <w:tblStyle w:val="Tablaconcuadrcula"/>
              <w:tblW w:w="9168" w:type="dxa"/>
              <w:tblLook w:val="04A0" w:firstRow="1" w:lastRow="0" w:firstColumn="1" w:lastColumn="0" w:noHBand="0" w:noVBand="1"/>
            </w:tblPr>
            <w:tblGrid>
              <w:gridCol w:w="555"/>
              <w:gridCol w:w="2270"/>
              <w:gridCol w:w="1089"/>
              <w:gridCol w:w="5254"/>
            </w:tblGrid>
            <w:tr w:rsidR="00BA4FFB" w:rsidRPr="00D57071" w:rsidTr="00BA4FFB">
              <w:trPr>
                <w:trHeight w:val="320"/>
              </w:trPr>
              <w:tc>
                <w:tcPr>
                  <w:tcW w:w="555"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color w:val="FFFFFF"/>
                      <w:sz w:val="18"/>
                    </w:rPr>
                  </w:pPr>
                  <w:r w:rsidRPr="00D57071">
                    <w:rPr>
                      <w:rFonts w:ascii="Verdana" w:eastAsia="Arial" w:hAnsi="Verdana" w:cs="Arial"/>
                      <w:b/>
                      <w:color w:val="FFFFFF"/>
                      <w:sz w:val="18"/>
                    </w:rPr>
                    <w:t>N°</w:t>
                  </w:r>
                </w:p>
              </w:tc>
              <w:tc>
                <w:tcPr>
                  <w:tcW w:w="2270"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color w:val="FFFFFF"/>
                      <w:sz w:val="18"/>
                    </w:rPr>
                  </w:pPr>
                  <w:r w:rsidRPr="00D57071">
                    <w:rPr>
                      <w:rFonts w:ascii="Verdana" w:eastAsia="Arial" w:hAnsi="Verdana" w:cs="Arial"/>
                      <w:b/>
                      <w:color w:val="FFFFFF"/>
                      <w:sz w:val="18"/>
                    </w:rPr>
                    <w:t>CODIGO</w:t>
                  </w:r>
                </w:p>
              </w:tc>
              <w:tc>
                <w:tcPr>
                  <w:tcW w:w="1089"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color w:val="FFFFFF"/>
                      <w:sz w:val="18"/>
                    </w:rPr>
                  </w:pPr>
                  <w:r w:rsidRPr="00D57071">
                    <w:rPr>
                      <w:rFonts w:ascii="Verdana" w:eastAsia="Arial" w:hAnsi="Verdana" w:cs="Arial"/>
                      <w:b/>
                      <w:color w:val="FFFFFF"/>
                      <w:sz w:val="18"/>
                    </w:rPr>
                    <w:t>UNIDAD</w:t>
                  </w:r>
                </w:p>
              </w:tc>
              <w:tc>
                <w:tcPr>
                  <w:tcW w:w="5254" w:type="dxa"/>
                  <w:tcBorders>
                    <w:top w:val="single" w:sz="4" w:space="0" w:color="auto"/>
                    <w:left w:val="single" w:sz="4" w:space="0" w:color="auto"/>
                    <w:bottom w:val="single" w:sz="4" w:space="0" w:color="auto"/>
                    <w:right w:val="single" w:sz="4" w:space="0" w:color="auto"/>
                  </w:tcBorders>
                  <w:shd w:val="clear" w:color="auto" w:fill="1F3864"/>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color w:val="FFFFFF"/>
                      <w:sz w:val="18"/>
                    </w:rPr>
                  </w:pPr>
                  <w:r w:rsidRPr="00D57071">
                    <w:rPr>
                      <w:rFonts w:ascii="Verdana" w:eastAsia="Arial" w:hAnsi="Verdana" w:cs="Arial"/>
                      <w:b/>
                      <w:color w:val="FFFFFF"/>
                      <w:sz w:val="18"/>
                    </w:rPr>
                    <w:t>ITEM</w:t>
                  </w:r>
                </w:p>
              </w:tc>
            </w:tr>
            <w:tr w:rsidR="00BA4FFB" w:rsidRPr="00D57071" w:rsidTr="00BA4FFB">
              <w:trPr>
                <w:trHeight w:val="356"/>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26</w:t>
                  </w:r>
                </w:p>
              </w:tc>
              <w:tc>
                <w:tcPr>
                  <w:tcW w:w="227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VAC-OF-ZOC-2</w:t>
                  </w:r>
                </w:p>
              </w:tc>
              <w:tc>
                <w:tcPr>
                  <w:tcW w:w="1089"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w:t>
                  </w:r>
                </w:p>
              </w:tc>
              <w:tc>
                <w:tcPr>
                  <w:tcW w:w="5254"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tabs>
                      <w:tab w:val="left" w:pos="9356"/>
                    </w:tabs>
                    <w:contextualSpacing/>
                    <w:mirrorIndents/>
                    <w:jc w:val="center"/>
                    <w:rPr>
                      <w:rFonts w:ascii="Verdana" w:hAnsi="Verdana"/>
                      <w:b/>
                      <w:bCs/>
                      <w:sz w:val="18"/>
                    </w:rPr>
                  </w:pPr>
                  <w:bookmarkStart w:id="194" w:name="_Hlk166524367"/>
                  <w:r w:rsidRPr="00D57071">
                    <w:rPr>
                      <w:rFonts w:ascii="Verdana" w:eastAsia="DengXian" w:hAnsi="Verdana"/>
                      <w:b/>
                      <w:bCs/>
                      <w:sz w:val="18"/>
                    </w:rPr>
                    <w:t>ZÓCALO DE CERÁMICA C/CEMENTO COLA</w:t>
                  </w:r>
                  <w:bookmarkEnd w:id="194"/>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r w:rsidRPr="00D57071">
              <w:rPr>
                <w:rFonts w:ascii="Verdana" w:eastAsia="Arial" w:hAnsi="Verdana" w:cs="Arial"/>
                <w:b/>
                <w:bCs/>
                <w:color w:val="000000"/>
              </w:rPr>
              <w:t>DEFINICIÓN.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spacing w:after="120"/>
              <w:contextualSpacing/>
              <w:mirrorIndents/>
              <w:jc w:val="both"/>
              <w:rPr>
                <w:rFonts w:ascii="Verdana" w:eastAsia="Arial" w:hAnsi="Verdana" w:cs="Tahoma"/>
              </w:rPr>
            </w:pPr>
            <w:r w:rsidRPr="00D57071">
              <w:rPr>
                <w:rFonts w:ascii="Verdana" w:eastAsia="Arial" w:hAnsi="Verdana" w:cs="Tahoma"/>
              </w:rPr>
              <w:t xml:space="preserve">Este ítem se refiere a la construcción de zócalo de cerámica con cemento cola, de acuerdo a lo establecido en los </w:t>
            </w:r>
            <w:r w:rsidRPr="00D57071">
              <w:rPr>
                <w:rFonts w:ascii="Verdana" w:eastAsia="Arial" w:hAnsi="Verdana" w:cs="Tahoma"/>
                <w:color w:val="000000"/>
              </w:rPr>
              <w:t>planos constructivos y/o</w:t>
            </w:r>
            <w:r w:rsidRPr="00D57071">
              <w:rPr>
                <w:rFonts w:ascii="Verdana" w:eastAsia="Arial" w:hAnsi="Verdana" w:cs="Arial"/>
                <w:kern w:val="28"/>
              </w:rPr>
              <w:t xml:space="preserve"> instrucción del Inspector de Obra</w:t>
            </w:r>
            <w:r w:rsidRPr="00D57071">
              <w:rPr>
                <w:rFonts w:ascii="Verdana" w:eastAsia="Arial" w:hAnsi="Verdana" w:cs="Tahoma"/>
              </w:rPr>
              <w:t>.</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r w:rsidRPr="00D57071">
              <w:rPr>
                <w:rFonts w:ascii="Verdana" w:eastAsia="Arial" w:hAnsi="Verdana" w:cs="Arial"/>
                <w:b/>
                <w:bCs/>
                <w:color w:val="000000"/>
              </w:rPr>
              <w:t>MATERIALES, HERRAMIENTAS Y EQUIPO.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r w:rsidRPr="00D57071">
              <w:rPr>
                <w:rFonts w:ascii="Verdana" w:eastAsia="Arial" w:hAnsi="Verdana" w:cs="Arial"/>
                <w:b/>
                <w:bCs/>
                <w:color w:val="000000"/>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rPr>
              <w:t>Antes de la colocación de las piezas verificar que la superficie este uniforme sin polvo, grasas o sustancias que perjudiquen la buena ejecución del ítem</w:t>
            </w:r>
            <w:r w:rsidRPr="00D57071">
              <w:rPr>
                <w:rFonts w:ascii="Verdana" w:eastAsia="Arial" w:hAnsi="Verdana" w:cs="Tahoma"/>
                <w:bCs/>
                <w:color w:val="000000"/>
              </w:rPr>
              <w:t xml:space="preserve">. </w:t>
            </w:r>
            <w:r w:rsidRPr="00D57071">
              <w:rPr>
                <w:rFonts w:ascii="Verdana" w:eastAsia="Arial" w:hAnsi="Verdana" w:cs="Tahoma"/>
                <w:kern w:val="28"/>
              </w:rPr>
              <w:t>Asimismo, deberán regarse las superficies a revestir salvo indicación contraria del Inspector de Obra.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Previamente se limpiarán las juntas de los muros y tabiques que recibirán este revestimiento.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Preparación del Cemento Cola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cemento cola deberá ser preparado con agua limpia hasta obtener una pasta homogénea sin grumos; </w:t>
            </w:r>
            <w:r w:rsidRPr="00D57071">
              <w:rPr>
                <w:rFonts w:ascii="Verdana" w:eastAsia="Arial" w:hAnsi="Verdana" w:cs="Tahoma"/>
                <w:kern w:val="28"/>
              </w:rPr>
              <w:t>después de 5-10 minutos de reposo, volver a mezclar y la mezcla estará lista para su aplicación sobre la superficie</w:t>
            </w:r>
            <w:r w:rsidRPr="00D57071">
              <w:rPr>
                <w:rFonts w:ascii="Verdana" w:eastAsia="Arial" w:hAnsi="Verdana" w:cs="Tahoma"/>
              </w:rPr>
              <w:t>. La mezcla deberá seguir estrictamente la dosificación y forma indicado por el proveedor.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Ejecución del revestimiento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Después de ejecutar los trabajos preliminares señalados anteriormente, se humedecerán los zócalos para aplicar la capa de cemento cola.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Para realizar el corte de las piezas se debe utilizar una cortadora de cerámica la cual debe estar en buen estado para obtener piezas sin astillas ni rajaduras.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 xml:space="preserve">El zócalo tendrá la altura indicada en planos, pero en ningún caso será menor a 10 cm de altura.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kern w:val="28"/>
              </w:rPr>
            </w:pPr>
            <w:r w:rsidRPr="00D57071">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bCs/>
                <w:color w:val="000000"/>
              </w:rPr>
            </w:pPr>
            <w:r w:rsidRPr="00D57071">
              <w:rPr>
                <w:rFonts w:ascii="Verdana" w:eastAsia="Arial" w:hAnsi="Verdana" w:cs="Arial"/>
                <w:b/>
                <w:bCs/>
                <w:color w:val="000000"/>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 xml:space="preserve">El colocado de zócalo de cerámica c/cemento cola se medirá en </w:t>
            </w:r>
            <w:r w:rsidRPr="00D57071">
              <w:rPr>
                <w:rFonts w:ascii="Verdana" w:eastAsia="Arial" w:hAnsi="Verdana" w:cs="Arial"/>
                <w:b/>
                <w:bCs/>
                <w:color w:val="000000"/>
              </w:rPr>
              <w:t xml:space="preserve">metros </w:t>
            </w:r>
            <w:r w:rsidRPr="00D57071">
              <w:rPr>
                <w:rFonts w:ascii="Verdana" w:eastAsia="Arial" w:hAnsi="Verdana" w:cs="Arial"/>
                <w:color w:val="000000"/>
              </w:rPr>
              <w:t>tomando en cuenta únicamente la longitud neta del trabajo ejecutado y autorizado.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bCs/>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bCs/>
                <w:color w:val="000000"/>
              </w:rPr>
            </w:pPr>
            <w:r w:rsidRPr="00D57071">
              <w:rPr>
                <w:rFonts w:ascii="Verdana" w:eastAsia="Arial" w:hAnsi="Verdana" w:cs="Arial"/>
                <w:b/>
                <w:bCs/>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bookmarkEnd w:id="193"/>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rPr>
              <w:t xml:space="preserve">El aporte propio se encuentra especificado en el análisis 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Tahoma"/>
                      <w:b/>
                      <w:bCs/>
                      <w:sz w:val="18"/>
                    </w:rPr>
                    <w:t>REVOQUE EXTERIOR DE CEMENTO</w:t>
                  </w:r>
                </w:p>
              </w:tc>
            </w:tr>
          </w:tbl>
          <w:p w:rsidR="00BA4FFB" w:rsidRPr="00D57071" w:rsidRDefault="00BA4FFB" w:rsidP="00BA4FFB">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D57071">
              <w:rPr>
                <w:rFonts w:ascii="Verdana" w:eastAsia="Arial" w:hAnsi="Verdana" w:cs="Tahoma"/>
                <w:b/>
                <w:color w:val="000000"/>
              </w:rPr>
              <w:t>DESCRIPCIÓN. -</w:t>
            </w:r>
            <w:r w:rsidRPr="00D57071">
              <w:rPr>
                <w:rFonts w:ascii="Verdana" w:eastAsia="Arial" w:hAnsi="Verdana" w:cs="Helvetica"/>
                <w:color w:val="333333"/>
                <w:shd w:val="clear" w:color="auto" w:fill="F9F9F9"/>
              </w:rPr>
              <w:t xml:space="preserve">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Tahoma"/>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se refiere a la ejecución de revoques de cemento con textura en proporción 1:3 para ambientes exteriores </w:t>
            </w:r>
            <w:bookmarkStart w:id="195" w:name="_Hlk161511262"/>
            <w:r w:rsidRPr="00D57071">
              <w:rPr>
                <w:rFonts w:ascii="Verdana" w:eastAsia="Arial" w:hAnsi="Verdana" w:cs="Arial"/>
              </w:rPr>
              <w:t>de acuerdo al trazado, alineación, elevaciones y dimensiones señaladas en los planos constructivos e instrucciones del Inspector de Proyecto.</w:t>
            </w:r>
          </w:p>
          <w:bookmarkEnd w:id="195"/>
          <w:p w:rsidR="00BA4FFB" w:rsidRPr="00D57071" w:rsidRDefault="00BA4FFB" w:rsidP="00BA4FFB">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D57071">
              <w:rPr>
                <w:rFonts w:ascii="Verdana" w:eastAsia="Arial" w:hAnsi="Verdana" w:cs="Tahoma"/>
                <w:b/>
                <w:color w:val="000000"/>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color w:val="000000"/>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Preparación de la Superficie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Cs/>
                <w:color w:val="000000"/>
              </w:rPr>
            </w:pPr>
            <w:bookmarkStart w:id="196" w:name="_Hlk161511539"/>
            <w:r w:rsidRPr="00D57071">
              <w:rPr>
                <w:rFonts w:ascii="Verdana" w:eastAsia="Arial" w:hAnsi="Verdana" w:cs="Tahoma"/>
              </w:rPr>
              <w:t xml:space="preserve">Antes del proceder con el revoque, </w:t>
            </w:r>
            <w:bookmarkEnd w:id="196"/>
            <w:r w:rsidRPr="00D57071">
              <w:rPr>
                <w:rFonts w:ascii="Verdana" w:eastAsia="Arial" w:hAnsi="Verdana" w:cs="Tahoma"/>
              </w:rPr>
              <w:t>se revisará que la superficie este uniforme sin polvo, grasas o sustancias que perjudiquen la buena ejecución del ítem</w:t>
            </w:r>
            <w:r w:rsidRPr="00D57071">
              <w:rPr>
                <w:rFonts w:ascii="Verdana" w:eastAsia="Arial" w:hAnsi="Verdana" w:cs="Tahoma"/>
                <w:bCs/>
                <w:color w:val="000000"/>
              </w:rPr>
              <w:t>.</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D57071">
              <w:rPr>
                <w:rFonts w:ascii="Verdana" w:eastAsia="Arial" w:hAnsi="Verdana" w:cs="Arial"/>
                <w:b/>
                <w:bCs/>
              </w:rPr>
              <w:t>Preparación del Mortero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La proporción de cemento arena fina será de 1:3, y la cantidad de agua usada será tal que resulte en una mezcla plástica.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La Entidad Ejecutora podrá mezclar pequeñas cantidades de mortero a mano, previa autorización del Inspector de Proyecto.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El Inspector de Proyecto debe exigir una revisión de la composición y resistencia del mortero y está facultado para realizar las pruebas que crea conveniente.</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D57071">
              <w:rPr>
                <w:rFonts w:ascii="Verdana" w:eastAsia="Arial" w:hAnsi="Verdana" w:cs="Arial"/>
                <w:b/>
                <w:bCs/>
              </w:rPr>
              <w:t>Aplicación del Revestimiento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bookmarkStart w:id="197" w:name="_Hlk161511618"/>
            <w:r w:rsidRPr="00D5707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niveladas unas con las otras, con el objeto de asegurar la obtención de una superficie pareja y uniforme.</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regla entre maestra y maestra. Después se efectuará un rayado vertical con clavos a objeto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de asegurar la adherencia de la segunda capa de acabado.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7"/>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BA4FFB" w:rsidRPr="00D57071" w:rsidRDefault="00BA4FFB" w:rsidP="00BA4FFB">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D57071">
              <w:rPr>
                <w:rFonts w:ascii="Verdana" w:eastAsia="Arial" w:hAnsi="Verdana" w:cs="Tahoma"/>
                <w:b/>
                <w:color w:val="000000"/>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revoque exterior de cemento se medirá en </w:t>
            </w:r>
            <w:r w:rsidRPr="00D57071">
              <w:rPr>
                <w:rFonts w:ascii="Verdana" w:eastAsia="Arial" w:hAnsi="Verdana" w:cs="Tahoma"/>
                <w:b/>
                <w:color w:val="000000"/>
              </w:rPr>
              <w:t>metros cuadrados</w:t>
            </w:r>
            <w:r w:rsidRPr="00D57071">
              <w:rPr>
                <w:rFonts w:ascii="Verdana" w:eastAsia="Arial" w:hAnsi="Verdana" w:cs="Tahoma"/>
                <w:color w:val="000000"/>
              </w:rPr>
              <w:t xml:space="preserve"> tomando la superficie neta de recubrimiento ejecutado y autorizado por el Inspector de Proyecto.</w:t>
            </w:r>
          </w:p>
          <w:p w:rsidR="00BA4FFB" w:rsidRPr="00D57071" w:rsidRDefault="00BA4FFB" w:rsidP="00BA4FFB">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D57071">
              <w:rPr>
                <w:rFonts w:ascii="Verdana" w:eastAsia="Arial" w:hAnsi="Verdana" w:cs="Tahoma"/>
                <w:b/>
                <w:color w:val="000000"/>
              </w:rPr>
              <w:t>FORMA DE PAGO.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El pago por el trabajo ejecutado tal como lo</w:t>
            </w:r>
            <w:r w:rsidRPr="00D57071">
              <w:rPr>
                <w:rFonts w:ascii="Verdana" w:eastAsia="Arial" w:hAnsi="Verdana" w:cs="Tahoma"/>
                <w:color w:val="FF0000"/>
              </w:rPr>
              <w:t xml:space="preserve"> </w:t>
            </w:r>
            <w:r w:rsidRPr="00D57071">
              <w:rPr>
                <w:rFonts w:ascii="Verdana" w:eastAsia="Arial" w:hAnsi="Verdana" w:cs="Tahoma"/>
              </w:rPr>
              <w:t>describe</w:t>
            </w:r>
            <w:r w:rsidRPr="00D57071">
              <w:rPr>
                <w:rFonts w:ascii="Verdana" w:eastAsia="Arial" w:hAnsi="Verdana" w:cs="Tahoma"/>
                <w:color w:val="FF0000"/>
              </w:rPr>
              <w:t xml:space="preserve"> </w:t>
            </w:r>
            <w:r w:rsidRPr="00D57071">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b/>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 xml:space="preserve">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tbl>
            <w:tblPr>
              <w:tblStyle w:val="Tablaconcuadrcula"/>
              <w:tblW w:w="9176" w:type="dxa"/>
              <w:tblLook w:val="04A0" w:firstRow="1" w:lastRow="0" w:firstColumn="1" w:lastColumn="0" w:noHBand="0" w:noVBand="1"/>
            </w:tblPr>
            <w:tblGrid>
              <w:gridCol w:w="592"/>
              <w:gridCol w:w="1838"/>
              <w:gridCol w:w="1166"/>
              <w:gridCol w:w="5580"/>
            </w:tblGrid>
            <w:tr w:rsidR="00BA4FFB" w:rsidRPr="00D57071" w:rsidTr="00BA4FFB">
              <w:trPr>
                <w:trHeight w:val="301"/>
              </w:trPr>
              <w:tc>
                <w:tcPr>
                  <w:tcW w:w="59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N°</w:t>
                  </w:r>
                </w:p>
              </w:tc>
              <w:tc>
                <w:tcPr>
                  <w:tcW w:w="183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CODIGO</w:t>
                  </w:r>
                </w:p>
              </w:tc>
              <w:tc>
                <w:tcPr>
                  <w:tcW w:w="1166"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UNIDAD</w:t>
                  </w:r>
                </w:p>
              </w:tc>
              <w:tc>
                <w:tcPr>
                  <w:tcW w:w="558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ITEM</w:t>
                  </w:r>
                </w:p>
              </w:tc>
            </w:tr>
            <w:tr w:rsidR="00BA4FFB" w:rsidRPr="00D57071" w:rsidTr="00BA4FFB">
              <w:trPr>
                <w:trHeight w:val="467"/>
              </w:trPr>
              <w:tc>
                <w:tcPr>
                  <w:tcW w:w="592" w:type="dxa"/>
                  <w:tcBorders>
                    <w:top w:val="single" w:sz="4" w:space="0" w:color="auto"/>
                    <w:left w:val="single" w:sz="4" w:space="0" w:color="auto"/>
                    <w:bottom w:val="single" w:sz="4" w:space="0" w:color="auto"/>
                    <w:right w:val="single" w:sz="4" w:space="0" w:color="auto"/>
                  </w:tcBorders>
                  <w:shd w:val="clear" w:color="auto" w:fill="DEEAF6"/>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hAnsi="Verdana"/>
                      <w:b/>
                      <w:sz w:val="18"/>
                    </w:rPr>
                    <w:t>28</w:t>
                  </w:r>
                </w:p>
              </w:tc>
              <w:tc>
                <w:tcPr>
                  <w:tcW w:w="1838" w:type="dxa"/>
                  <w:tcBorders>
                    <w:top w:val="single" w:sz="4" w:space="0" w:color="auto"/>
                    <w:left w:val="single" w:sz="4" w:space="0" w:color="auto"/>
                    <w:bottom w:val="single" w:sz="4" w:space="0" w:color="auto"/>
                    <w:right w:val="single" w:sz="4" w:space="0" w:color="auto"/>
                  </w:tcBorders>
                  <w:shd w:val="clear" w:color="auto" w:fill="DEEAF6"/>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VAC-OF-VEN-3</w:t>
                  </w:r>
                </w:p>
              </w:tc>
              <w:tc>
                <w:tcPr>
                  <w:tcW w:w="1166" w:type="dxa"/>
                  <w:tcBorders>
                    <w:top w:val="single" w:sz="4" w:space="0" w:color="auto"/>
                    <w:left w:val="single" w:sz="4" w:space="0" w:color="auto"/>
                    <w:bottom w:val="single" w:sz="4" w:space="0" w:color="auto"/>
                    <w:right w:val="single" w:sz="4" w:space="0" w:color="auto"/>
                  </w:tcBorders>
                  <w:shd w:val="clear" w:color="auto" w:fill="DEEAF6"/>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M2</w:t>
                  </w:r>
                </w:p>
              </w:tc>
              <w:tc>
                <w:tcPr>
                  <w:tcW w:w="5580" w:type="dxa"/>
                  <w:tcBorders>
                    <w:top w:val="single" w:sz="4" w:space="0" w:color="auto"/>
                    <w:left w:val="single" w:sz="4" w:space="0" w:color="auto"/>
                    <w:bottom w:val="single" w:sz="4" w:space="0" w:color="auto"/>
                    <w:right w:val="single" w:sz="4" w:space="0" w:color="auto"/>
                  </w:tcBorders>
                  <w:shd w:val="clear" w:color="auto" w:fill="DEEAF6"/>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PROVISIÓN Y COLOCADO VENTANA DE ALUMINIO LÍNEA 25 C/VIDRIO 4MM Y ACCESORIOS</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provisión y colocado de ventanas de aluminio Línea 25 con vidrio de 4mm y accesorios, en los lugares que indiquen los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r w:rsidRPr="00D57071">
              <w:rPr>
                <w:rFonts w:ascii="Verdana" w:eastAsia="Arial" w:hAnsi="Verdana" w:cs="Arial"/>
                <w:b/>
                <w:bCs/>
              </w:rPr>
              <w:t xml:space="preserve">MATERIALES, HERRAMIENTAS Y EQUIPO. – </w:t>
            </w:r>
          </w:p>
          <w:p w:rsidR="00BA4FFB" w:rsidRPr="00D57071" w:rsidRDefault="00BA4FFB" w:rsidP="00BA4FFB">
            <w:pPr>
              <w:widowControl w:val="0"/>
              <w:tabs>
                <w:tab w:val="left" w:pos="9356"/>
              </w:tabs>
              <w:autoSpaceDE w:val="0"/>
              <w:autoSpaceDN w:val="0"/>
              <w:adjustRightInd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Antes de realizar la fabricación de la ventana, la Entidad Ejecutora deberá verificar cuidadosamente las dimensiones reales en el proyecto.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En el proceso de fabricación deberá emplearse el equipo y herramientas adecuadas, así como mano de obra calificada, que garantice un trabajo satisfactorio.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emplearán burletes de gamo para sujetar los vidrios y accesorios adecuados al tipo de carpintería aluminio.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Las ventanas de aluminio línea 25 con vidrio 4mm y accesorios serán medidas en </w:t>
            </w:r>
            <w:r w:rsidRPr="00D57071">
              <w:rPr>
                <w:rFonts w:ascii="Verdana" w:eastAsia="Arial" w:hAnsi="Verdana" w:cs="Tahoma"/>
                <w:b/>
              </w:rPr>
              <w:t>metros</w:t>
            </w:r>
            <w:r w:rsidRPr="00D57071">
              <w:rPr>
                <w:rFonts w:ascii="Verdana" w:eastAsia="Arial" w:hAnsi="Verdana" w:cs="Tahoma"/>
                <w:b/>
                <w:bCs/>
              </w:rPr>
              <w:t xml:space="preserve"> cuadrados </w:t>
            </w:r>
            <w:r w:rsidRPr="00D57071">
              <w:rPr>
                <w:rFonts w:ascii="Verdana" w:eastAsia="Arial" w:hAnsi="Verdana" w:cs="Tahoma"/>
              </w:rPr>
              <w:t>aprobadas con todos sus elementos de funcionamiento instalado en obra y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FORMA DE PAGO.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pago por el trabajo ejecutado tal como lo describe este ítem y medido en la forma indicada, las presentes especificaciones técnicas, será de acuerdo al precio unitario de la propuesta aceptada.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tbl>
            <w:tblPr>
              <w:tblStyle w:val="Tablaconcuadrcula"/>
              <w:tblW w:w="9167" w:type="dxa"/>
              <w:tblLook w:val="04A0" w:firstRow="1" w:lastRow="0" w:firstColumn="1" w:lastColumn="0" w:noHBand="0" w:noVBand="1"/>
            </w:tblPr>
            <w:tblGrid>
              <w:gridCol w:w="555"/>
              <w:gridCol w:w="2270"/>
              <w:gridCol w:w="1089"/>
              <w:gridCol w:w="5253"/>
            </w:tblGrid>
            <w:tr w:rsidR="00BA4FFB" w:rsidRPr="00D57071" w:rsidTr="00BA4FFB">
              <w:trPr>
                <w:trHeight w:val="375"/>
              </w:trPr>
              <w:tc>
                <w:tcPr>
                  <w:tcW w:w="555" w:type="dxa"/>
                  <w:shd w:val="clear" w:color="auto" w:fill="1F3864"/>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70" w:type="dxa"/>
                  <w:shd w:val="clear" w:color="auto" w:fill="1F3864"/>
                  <w:vAlign w:val="center"/>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CODIGO</w:t>
                  </w:r>
                </w:p>
              </w:tc>
              <w:tc>
                <w:tcPr>
                  <w:tcW w:w="1089" w:type="dxa"/>
                  <w:shd w:val="clear" w:color="auto" w:fill="1F3864"/>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253" w:type="dxa"/>
                  <w:shd w:val="clear" w:color="auto" w:fill="1F3864"/>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750"/>
              </w:trPr>
              <w:tc>
                <w:tcPr>
                  <w:tcW w:w="555"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30</w:t>
                  </w:r>
                </w:p>
              </w:tc>
              <w:tc>
                <w:tcPr>
                  <w:tcW w:w="2270"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VAC-OF-PUE-10</w:t>
                  </w:r>
                </w:p>
              </w:tc>
              <w:tc>
                <w:tcPr>
                  <w:tcW w:w="1089"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PZA</w:t>
                  </w:r>
                </w:p>
              </w:tc>
              <w:tc>
                <w:tcPr>
                  <w:tcW w:w="5253"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bookmarkStart w:id="198" w:name="_Hlk164156377"/>
                  <w:r w:rsidRPr="00D57071">
                    <w:rPr>
                      <w:rFonts w:ascii="Verdana" w:eastAsia="Arial" w:hAnsi="Verdana" w:cs="Arial"/>
                      <w:b/>
                      <w:sz w:val="18"/>
                    </w:rPr>
                    <w:t>PROVISIÓN Y COLOCADO DE PUERTA TABLERO DE MADERA SEMIDURA C/BARNIZ (1,00X2,30) (INC/MARCO Y QUINCALLERÍA)</w:t>
                  </w:r>
                  <w:bookmarkEnd w:id="198"/>
                </w:p>
              </w:tc>
            </w:tr>
          </w:tbl>
          <w:p w:rsidR="00BA4FFB" w:rsidRPr="00D57071" w:rsidRDefault="00BA4FFB" w:rsidP="00BA4FFB">
            <w:pPr>
              <w:widowControl w:val="0"/>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DESCRIPCIÓN.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color w:val="000000"/>
              </w:rPr>
              <w:t xml:space="preserve">El ítem comprende la provisión y colocado de puerta tablero de madera semidura c/barniz (1,00x2,30) (inc/marco y quincallería) conforme a lo detallado en </w:t>
            </w:r>
            <w:r w:rsidRPr="00D57071">
              <w:rPr>
                <w:rFonts w:ascii="Verdana" w:eastAsia="Arial" w:hAnsi="Verdana" w:cs="Tahoma"/>
              </w:rPr>
              <w:t>los planos constructivos y/o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MATERIALES, HERRAMIENTAS Y EQUIPO.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FORMA DE EJECUCIÓN.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En general, la puerta deberá cumplir con las siguientes directrices referidas a la ejecución:</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 Entidad Ejecutora deberá verificar cuidadosamente las dimensiones reales en obra, sobre todo aquéllas que están referidas a los niveles de pisos terminados.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hoja de puerta tablero tendrá las dimensiones conforme a lo detallado en </w:t>
            </w:r>
            <w:r w:rsidRPr="00D57071">
              <w:rPr>
                <w:rFonts w:ascii="Verdana" w:eastAsia="Arial" w:hAnsi="Verdana" w:cs="Tahoma"/>
              </w:rPr>
              <w:t>los planos de construcción y/o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BA4FFB" w:rsidRPr="00D57071" w:rsidRDefault="00BA4FFB" w:rsidP="00BA4FFB">
            <w:pPr>
              <w:widowControl w:val="0"/>
              <w:tabs>
                <w:tab w:val="left" w:pos="560"/>
              </w:tabs>
              <w:autoSpaceDE w:val="0"/>
              <w:autoSpaceDN w:val="0"/>
              <w:jc w:val="both"/>
              <w:rPr>
                <w:rFonts w:ascii="Verdana" w:eastAsia="Arial" w:hAnsi="Verdana" w:cs="Tahoma"/>
              </w:rPr>
            </w:pPr>
            <w:r w:rsidRPr="00D57071">
              <w:rPr>
                <w:rFonts w:ascii="Verdana" w:eastAsia="Arial" w:hAnsi="Verdana" w:cs="Tahoma"/>
                <w:color w:val="000000"/>
              </w:rPr>
              <w:t xml:space="preserve">La dimensión del vidrio estará en función a las dimensiones de los detalles en </w:t>
            </w:r>
            <w:r w:rsidRPr="00D57071">
              <w:rPr>
                <w:rFonts w:ascii="Verdana" w:eastAsia="Arial" w:hAnsi="Verdana" w:cs="Tahoma"/>
              </w:rPr>
              <w:t xml:space="preserve">los planos de construcción y/o instrucciones del Inspector de proyecto, en el colocado en las puertas </w:t>
            </w:r>
            <w:r w:rsidRPr="00D57071">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57071">
              <w:rPr>
                <w:rFonts w:ascii="Verdana" w:eastAsia="Arial" w:hAnsi="Verdana" w:cs="Tahoma"/>
              </w:rPr>
              <w:t xml:space="preserve"> </w:t>
            </w:r>
            <w:r w:rsidRPr="00D57071">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El colocado de las puertas serán realizadas por un carpintero.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560"/>
              </w:tabs>
              <w:autoSpaceDE w:val="0"/>
              <w:autoSpaceDN w:val="0"/>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BA4FFB" w:rsidRPr="00D57071" w:rsidRDefault="00BA4FFB" w:rsidP="00BA4FFB">
            <w:pPr>
              <w:widowControl w:val="0"/>
              <w:tabs>
                <w:tab w:val="left" w:pos="560"/>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tbl>
            <w:tblPr>
              <w:tblStyle w:val="Tablaconcuadrcula"/>
              <w:tblW w:w="9029" w:type="dxa"/>
              <w:tblLook w:val="04A0" w:firstRow="1" w:lastRow="0" w:firstColumn="1" w:lastColumn="0" w:noHBand="0" w:noVBand="1"/>
            </w:tblPr>
            <w:tblGrid>
              <w:gridCol w:w="547"/>
              <w:gridCol w:w="2235"/>
              <w:gridCol w:w="1073"/>
              <w:gridCol w:w="5174"/>
            </w:tblGrid>
            <w:tr w:rsidR="00BA4FFB" w:rsidRPr="00D57071" w:rsidTr="00BA4FFB">
              <w:trPr>
                <w:trHeight w:val="365"/>
              </w:trPr>
              <w:tc>
                <w:tcPr>
                  <w:tcW w:w="547" w:type="dxa"/>
                  <w:shd w:val="clear" w:color="auto" w:fill="1F3864"/>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35" w:type="dxa"/>
                  <w:shd w:val="clear" w:color="auto" w:fill="1F3864"/>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CODIGO</w:t>
                  </w:r>
                </w:p>
              </w:tc>
              <w:tc>
                <w:tcPr>
                  <w:tcW w:w="1073" w:type="dxa"/>
                  <w:shd w:val="clear" w:color="auto" w:fill="1F3864"/>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174" w:type="dxa"/>
                  <w:shd w:val="clear" w:color="auto" w:fill="1F3864"/>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731"/>
              </w:trPr>
              <w:tc>
                <w:tcPr>
                  <w:tcW w:w="547"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31</w:t>
                  </w:r>
                </w:p>
              </w:tc>
              <w:tc>
                <w:tcPr>
                  <w:tcW w:w="2235"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VAC-OF-PUE-6</w:t>
                  </w:r>
                </w:p>
              </w:tc>
              <w:tc>
                <w:tcPr>
                  <w:tcW w:w="1073"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PZA</w:t>
                  </w:r>
                </w:p>
              </w:tc>
              <w:tc>
                <w:tcPr>
                  <w:tcW w:w="5174"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PROVISIÓN Y COLOCADO DE PUERTA TABLERO DE MADERA SEMIDURA C/BARNIZ (0,90X2,30) (INC/MARCO Y QUINCALLERÍA)</w:t>
                  </w:r>
                </w:p>
              </w:tc>
            </w:tr>
          </w:tbl>
          <w:p w:rsidR="00BA4FFB" w:rsidRPr="00D57071" w:rsidRDefault="00BA4FFB" w:rsidP="00BA4FFB">
            <w:pPr>
              <w:widowControl w:val="0"/>
              <w:tabs>
                <w:tab w:val="left" w:pos="560"/>
              </w:tabs>
              <w:autoSpaceDE w:val="0"/>
              <w:autoSpaceDN w:val="0"/>
              <w:jc w:val="both"/>
              <w:rPr>
                <w:rFonts w:ascii="Verdana" w:eastAsia="Arial" w:hAnsi="Verdana" w:cs="Arial"/>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DESCRIPCIÓN. -</w:t>
            </w:r>
          </w:p>
          <w:p w:rsidR="00BA4FFB" w:rsidRPr="00D57071" w:rsidRDefault="00BA4FFB" w:rsidP="00BA4FFB">
            <w:pPr>
              <w:widowControl w:val="0"/>
              <w:tabs>
                <w:tab w:val="left" w:pos="8711"/>
              </w:tabs>
              <w:autoSpaceDE w:val="0"/>
              <w:autoSpaceDN w:val="0"/>
              <w:jc w:val="both"/>
              <w:rPr>
                <w:rFonts w:ascii="Verdana" w:eastAsia="Arial" w:hAnsi="Verdana" w:cs="Tahoma"/>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color w:val="000000"/>
              </w:rPr>
              <w:t xml:space="preserve">El ítem comprende la provisión y colocado de puerta tablero de madera semidura c/barniz (0,90x2,30) (inc/marco y quincallería) conforme a lo detallado en </w:t>
            </w:r>
            <w:r w:rsidRPr="00D57071">
              <w:rPr>
                <w:rFonts w:ascii="Verdana" w:eastAsia="Arial" w:hAnsi="Verdana" w:cs="Tahoma"/>
              </w:rPr>
              <w:t>los planos constructivos e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MATERIALES, HERRAMIENTAS Y EQUIPO.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jc w:val="both"/>
              <w:rPr>
                <w:rFonts w:ascii="Verdana" w:eastAsia="Arial" w:hAnsi="Verdana" w:cs="Tahoma"/>
                <w:b/>
                <w:bCs/>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FORMA DE EJECUCIÓN.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En general, la puerta deberá cumplir con las siguientes directrices referidas a la ejecución:</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 Entidad Ejecutora deberá verificar cuidadosamente las dimensiones reales en obra, sobre todo aquéllas que están referidas a los niveles de pisos terminados.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hoja de puerta tablero tendrá las dimensiones conforme a lo detallado en </w:t>
            </w:r>
            <w:r w:rsidRPr="00D57071">
              <w:rPr>
                <w:rFonts w:ascii="Verdana" w:eastAsia="Arial" w:hAnsi="Verdana" w:cs="Tahoma"/>
              </w:rPr>
              <w:t>los planos de construcción y/o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dimensión del vidrio estará en función a las dimensiones de los detalles en </w:t>
            </w:r>
            <w:r w:rsidRPr="00D57071">
              <w:rPr>
                <w:rFonts w:ascii="Verdana" w:eastAsia="Arial" w:hAnsi="Verdana" w:cs="Tahoma"/>
              </w:rPr>
              <w:t xml:space="preserve">los planos de construcción y/o instrucciones del Inspector de proyecto, en el colocado en las puertas </w:t>
            </w:r>
            <w:r w:rsidRPr="00D57071">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57071">
              <w:rPr>
                <w:rFonts w:ascii="Verdana" w:eastAsia="Arial" w:hAnsi="Verdana" w:cs="Tahoma"/>
              </w:rPr>
              <w:t xml:space="preserve"> </w:t>
            </w:r>
            <w:r w:rsidRPr="00D57071">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BA4FFB" w:rsidRPr="00D57071" w:rsidRDefault="00BA4FFB" w:rsidP="00BA4FFB">
            <w:pPr>
              <w:widowControl w:val="0"/>
              <w:tabs>
                <w:tab w:val="left" w:pos="560"/>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El colocado de las puertas serán realizadas por un carpintero.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560"/>
              </w:tabs>
              <w:autoSpaceDE w:val="0"/>
              <w:autoSpaceDN w:val="0"/>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BA4FFB" w:rsidRPr="00D57071" w:rsidRDefault="00BA4FFB" w:rsidP="00BA4FFB">
            <w:pPr>
              <w:widowControl w:val="0"/>
              <w:tabs>
                <w:tab w:val="left" w:pos="560"/>
              </w:tabs>
              <w:autoSpaceDE w:val="0"/>
              <w:autoSpaceDN w:val="0"/>
              <w:jc w:val="both"/>
              <w:rPr>
                <w:rFonts w:ascii="Verdana" w:eastAsia="Arial" w:hAnsi="Verdana" w:cs="Tahoma"/>
              </w:rPr>
            </w:pPr>
            <w:r w:rsidRPr="00D57071">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rPr>
            </w:pPr>
          </w:p>
          <w:tbl>
            <w:tblPr>
              <w:tblStyle w:val="Tablaconcuadrcula"/>
              <w:tblW w:w="9193" w:type="dxa"/>
              <w:tblLook w:val="04A0" w:firstRow="1" w:lastRow="0" w:firstColumn="1" w:lastColumn="0" w:noHBand="0" w:noVBand="1"/>
            </w:tblPr>
            <w:tblGrid>
              <w:gridCol w:w="557"/>
              <w:gridCol w:w="2276"/>
              <w:gridCol w:w="1092"/>
              <w:gridCol w:w="5268"/>
            </w:tblGrid>
            <w:tr w:rsidR="00BA4FFB" w:rsidRPr="00D57071" w:rsidTr="00BA4FFB">
              <w:trPr>
                <w:trHeight w:val="313"/>
              </w:trPr>
              <w:tc>
                <w:tcPr>
                  <w:tcW w:w="557" w:type="dxa"/>
                  <w:shd w:val="clear" w:color="auto" w:fill="1F3864"/>
                </w:tcPr>
                <w:p w:rsidR="00BA4FFB" w:rsidRPr="00D57071" w:rsidRDefault="00BA4FFB" w:rsidP="00BA4FFB">
                  <w:pPr>
                    <w:widowControl w:val="0"/>
                    <w:autoSpaceDE w:val="0"/>
                    <w:autoSpaceDN w:val="0"/>
                    <w:jc w:val="center"/>
                    <w:rPr>
                      <w:rFonts w:ascii="Verdana" w:eastAsia="Arial" w:hAnsi="Verdana" w:cs="Arial"/>
                      <w:b/>
                      <w:color w:val="FFFFFF"/>
                      <w:sz w:val="18"/>
                    </w:rPr>
                  </w:pPr>
                  <w:r w:rsidRPr="00D57071">
                    <w:rPr>
                      <w:rFonts w:ascii="Verdana" w:eastAsia="Arial" w:hAnsi="Verdana" w:cs="Arial"/>
                      <w:b/>
                      <w:color w:val="FFFFFF"/>
                      <w:sz w:val="18"/>
                    </w:rPr>
                    <w:t>N°</w:t>
                  </w:r>
                </w:p>
              </w:tc>
              <w:tc>
                <w:tcPr>
                  <w:tcW w:w="2276" w:type="dxa"/>
                  <w:shd w:val="clear" w:color="auto" w:fill="1F3864"/>
                </w:tcPr>
                <w:p w:rsidR="00BA4FFB" w:rsidRPr="00D57071" w:rsidRDefault="00BA4FFB" w:rsidP="00BA4FFB">
                  <w:pPr>
                    <w:widowControl w:val="0"/>
                    <w:autoSpaceDE w:val="0"/>
                    <w:autoSpaceDN w:val="0"/>
                    <w:spacing w:line="360" w:lineRule="auto"/>
                    <w:jc w:val="center"/>
                    <w:rPr>
                      <w:rFonts w:ascii="Verdana" w:eastAsia="Arial" w:hAnsi="Verdana" w:cs="Arial"/>
                      <w:b/>
                      <w:color w:val="FFFFFF"/>
                      <w:sz w:val="18"/>
                    </w:rPr>
                  </w:pPr>
                  <w:r w:rsidRPr="00D57071">
                    <w:rPr>
                      <w:rFonts w:ascii="Verdana" w:eastAsia="Arial" w:hAnsi="Verdana" w:cs="Arial"/>
                      <w:b/>
                      <w:color w:val="FFFFFF"/>
                      <w:sz w:val="18"/>
                    </w:rPr>
                    <w:t>CODIGO</w:t>
                  </w:r>
                </w:p>
              </w:tc>
              <w:tc>
                <w:tcPr>
                  <w:tcW w:w="1092" w:type="dxa"/>
                  <w:shd w:val="clear" w:color="auto" w:fill="1F3864"/>
                </w:tcPr>
                <w:p w:rsidR="00BA4FFB" w:rsidRPr="00D57071" w:rsidRDefault="00BA4FFB" w:rsidP="00BA4FFB">
                  <w:pPr>
                    <w:widowControl w:val="0"/>
                    <w:autoSpaceDE w:val="0"/>
                    <w:autoSpaceDN w:val="0"/>
                    <w:jc w:val="center"/>
                    <w:rPr>
                      <w:rFonts w:ascii="Verdana" w:eastAsia="Arial" w:hAnsi="Verdana" w:cs="Arial"/>
                      <w:b/>
                      <w:color w:val="FFFFFF"/>
                      <w:sz w:val="18"/>
                    </w:rPr>
                  </w:pPr>
                  <w:r w:rsidRPr="00D57071">
                    <w:rPr>
                      <w:rFonts w:ascii="Verdana" w:eastAsia="Arial" w:hAnsi="Verdana" w:cs="Arial"/>
                      <w:b/>
                      <w:color w:val="FFFFFF"/>
                      <w:sz w:val="18"/>
                    </w:rPr>
                    <w:t>UNIDAD</w:t>
                  </w:r>
                </w:p>
              </w:tc>
              <w:tc>
                <w:tcPr>
                  <w:tcW w:w="5268" w:type="dxa"/>
                  <w:shd w:val="clear" w:color="auto" w:fill="1F3864"/>
                </w:tcPr>
                <w:p w:rsidR="00BA4FFB" w:rsidRPr="00D57071" w:rsidRDefault="00BA4FFB" w:rsidP="00BA4FFB">
                  <w:pPr>
                    <w:widowControl w:val="0"/>
                    <w:autoSpaceDE w:val="0"/>
                    <w:autoSpaceDN w:val="0"/>
                    <w:jc w:val="center"/>
                    <w:rPr>
                      <w:rFonts w:ascii="Verdana" w:eastAsia="Arial" w:hAnsi="Verdana" w:cs="Arial"/>
                      <w:b/>
                      <w:color w:val="FFFFFF"/>
                      <w:sz w:val="18"/>
                    </w:rPr>
                  </w:pPr>
                  <w:r w:rsidRPr="00D57071">
                    <w:rPr>
                      <w:rFonts w:ascii="Verdana" w:eastAsia="Arial" w:hAnsi="Verdana" w:cs="Arial"/>
                      <w:b/>
                      <w:color w:val="FFFFFF"/>
                      <w:sz w:val="18"/>
                    </w:rPr>
                    <w:t>ITEM</w:t>
                  </w:r>
                </w:p>
              </w:tc>
            </w:tr>
            <w:tr w:rsidR="00BA4FFB" w:rsidRPr="00D57071" w:rsidTr="00BA4FFB">
              <w:trPr>
                <w:trHeight w:val="626"/>
              </w:trPr>
              <w:tc>
                <w:tcPr>
                  <w:tcW w:w="557"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32</w:t>
                  </w:r>
                </w:p>
              </w:tc>
              <w:tc>
                <w:tcPr>
                  <w:tcW w:w="2276"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VAC-OF-PUE-3</w:t>
                  </w:r>
                </w:p>
              </w:tc>
              <w:tc>
                <w:tcPr>
                  <w:tcW w:w="1092"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PZA</w:t>
                  </w:r>
                </w:p>
              </w:tc>
              <w:tc>
                <w:tcPr>
                  <w:tcW w:w="5268" w:type="dxa"/>
                  <w:shd w:val="clear" w:color="auto" w:fill="BDD6EE"/>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PROVISIÓN Y COLOCADO DE PUERTA TABLERO DE MADERA SEMIDURA C/BARNIZ (0,80x2,30) (INC/MARCO Y QUINCALLERÍA)</w:t>
                  </w:r>
                </w:p>
              </w:tc>
            </w:tr>
          </w:tbl>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DESCRIPCIÓN.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color w:val="000000"/>
              </w:rPr>
              <w:t xml:space="preserve">El ítem comprende la provisión y colocado de puerta tablero de madera semidura c/barniz (0,80x2,30) (inc/marco y quincallería) conforme a lo detallado en </w:t>
            </w:r>
            <w:r w:rsidRPr="00D57071">
              <w:rPr>
                <w:rFonts w:ascii="Verdana" w:eastAsia="Arial" w:hAnsi="Verdana" w:cs="Tahoma"/>
              </w:rPr>
              <w:t>los planos constructivos y/o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MATERIALES, HERRAMIENTAS Y EQUIPO. -</w:t>
            </w:r>
          </w:p>
          <w:p w:rsidR="00BA4FFB" w:rsidRPr="00D57071" w:rsidRDefault="00BA4FFB" w:rsidP="00BA4FFB">
            <w:pPr>
              <w:jc w:val="both"/>
              <w:rPr>
                <w:rFonts w:ascii="Verdana" w:eastAsia="Arial" w:hAnsi="Verdana" w:cs="Tahoma"/>
              </w:rPr>
            </w:pPr>
          </w:p>
          <w:p w:rsidR="00BA4FFB" w:rsidRPr="00D57071" w:rsidRDefault="00BA4FFB" w:rsidP="00BA4FFB">
            <w:pPr>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Arial"/>
                <w:b/>
                <w:color w:val="000000"/>
              </w:rPr>
            </w:pPr>
            <w:r w:rsidRPr="00D57071">
              <w:rPr>
                <w:rFonts w:ascii="Verdana" w:eastAsia="Arial" w:hAnsi="Verdana" w:cs="Arial"/>
                <w:b/>
                <w:color w:val="000000"/>
              </w:rPr>
              <w:t>FORMA DE EJECUCIÓN. -</w:t>
            </w:r>
          </w:p>
          <w:p w:rsidR="00BA4FFB" w:rsidRPr="00D57071" w:rsidRDefault="00BA4FFB" w:rsidP="00BA4FFB">
            <w:pPr>
              <w:widowControl w:val="0"/>
              <w:tabs>
                <w:tab w:val="left" w:pos="560"/>
              </w:tabs>
              <w:autoSpaceDE w:val="0"/>
              <w:autoSpaceDN w:val="0"/>
              <w:jc w:val="both"/>
              <w:rPr>
                <w:rFonts w:ascii="Verdana" w:eastAsia="Arial" w:hAnsi="Verdana" w:cs="Arial"/>
                <w:color w:val="000000"/>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En general, la puerta deberá cumplir con las siguientes directrices referidas a la ejecución:</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 Entidad Ejecutora deberá verificar cuidadosamente las dimensiones reales en obra, sobre todo aquéllas que están referidas a los niveles de pisos terminados.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hoja de puerta tablero tendrá las dimensiones conforme a lo detallado en </w:t>
            </w:r>
            <w:r w:rsidRPr="00D57071">
              <w:rPr>
                <w:rFonts w:ascii="Verdana" w:eastAsia="Arial" w:hAnsi="Verdana" w:cs="Tahoma"/>
              </w:rPr>
              <w:t>los planos de construcción y/o instrucciones del Inspector de proyecto.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 xml:space="preserve">La dimensión del vidrio estará en función a las dimensiones de los detalles en </w:t>
            </w:r>
            <w:r w:rsidRPr="00D57071">
              <w:rPr>
                <w:rFonts w:ascii="Verdana" w:eastAsia="Arial" w:hAnsi="Verdana" w:cs="Tahoma"/>
              </w:rPr>
              <w:t xml:space="preserve">los planos de construcción y/o instrucciones del Inspector de proyecto, en el colocado en las puertas </w:t>
            </w:r>
            <w:r w:rsidRPr="00D57071">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57071">
              <w:rPr>
                <w:rFonts w:ascii="Verdana" w:eastAsia="Arial" w:hAnsi="Verdana" w:cs="Tahoma"/>
              </w:rPr>
              <w:t xml:space="preserve"> </w:t>
            </w:r>
            <w:r w:rsidRPr="00D57071">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BA4FFB" w:rsidRPr="00D57071" w:rsidRDefault="00BA4FFB" w:rsidP="00BA4FFB">
            <w:pPr>
              <w:widowControl w:val="0"/>
              <w:tabs>
                <w:tab w:val="left" w:pos="560"/>
              </w:tabs>
              <w:autoSpaceDE w:val="0"/>
              <w:autoSpaceDN w:val="0"/>
              <w:jc w:val="both"/>
              <w:rPr>
                <w:rFonts w:ascii="Verdana" w:eastAsia="Arial" w:hAnsi="Verdana" w:cs="Tahoma"/>
              </w:rPr>
            </w:pP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color w:val="000000"/>
              </w:rPr>
              <w:t>El colocado de las puertas serán realizadas por un carpintero.</w:t>
            </w:r>
          </w:p>
          <w:p w:rsidR="00BA4FFB" w:rsidRPr="00D57071" w:rsidRDefault="00BA4FFB" w:rsidP="00BA4FFB">
            <w:pPr>
              <w:widowControl w:val="0"/>
              <w:tabs>
                <w:tab w:val="left" w:pos="560"/>
              </w:tabs>
              <w:autoSpaceDE w:val="0"/>
              <w:autoSpaceDN w:val="0"/>
              <w:jc w:val="both"/>
              <w:rPr>
                <w:rFonts w:ascii="Verdana" w:eastAsia="Arial" w:hAnsi="Verdana" w:cs="Tahoma"/>
                <w:color w:val="000000"/>
              </w:rPr>
            </w:pPr>
          </w:p>
          <w:p w:rsidR="00BA4FFB" w:rsidRPr="00D57071" w:rsidRDefault="00BA4FFB" w:rsidP="00BA4FFB">
            <w:pPr>
              <w:widowControl w:val="0"/>
              <w:tabs>
                <w:tab w:val="left" w:pos="8711"/>
              </w:tabs>
              <w:autoSpaceDE w:val="0"/>
              <w:autoSpaceDN w:val="0"/>
              <w:spacing w:after="120"/>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560"/>
              </w:tabs>
              <w:autoSpaceDE w:val="0"/>
              <w:autoSpaceDN w:val="0"/>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BA4FFB" w:rsidRPr="00D57071" w:rsidRDefault="00BA4FFB" w:rsidP="00BA4FFB">
            <w:pPr>
              <w:widowControl w:val="0"/>
              <w:tabs>
                <w:tab w:val="left" w:pos="560"/>
              </w:tabs>
              <w:autoSpaceDE w:val="0"/>
              <w:autoSpaceDN w:val="0"/>
              <w:jc w:val="both"/>
              <w:rPr>
                <w:rFonts w:ascii="Verdana" w:eastAsia="Arial" w:hAnsi="Verdana" w:cs="Tahoma"/>
              </w:rPr>
            </w:pPr>
          </w:p>
          <w:p w:rsidR="00BA4FFB" w:rsidRPr="00AA587C" w:rsidRDefault="00BA4FFB" w:rsidP="00AA587C">
            <w:pPr>
              <w:widowControl w:val="0"/>
              <w:tabs>
                <w:tab w:val="left" w:pos="560"/>
              </w:tabs>
              <w:autoSpaceDE w:val="0"/>
              <w:autoSpaceDN w:val="0"/>
              <w:jc w:val="both"/>
              <w:rPr>
                <w:rFonts w:ascii="Verdana" w:eastAsia="Arial" w:hAnsi="Verdana" w:cs="Tahoma"/>
                <w:color w:val="000000"/>
              </w:rPr>
            </w:pPr>
            <w:r w:rsidRPr="00D57071">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BA4FFB" w:rsidRPr="00D57071" w:rsidRDefault="00BA4FFB" w:rsidP="00BA4FFB">
            <w:pPr>
              <w:widowControl w:val="0"/>
              <w:autoSpaceDE w:val="0"/>
              <w:autoSpaceDN w:val="0"/>
              <w:spacing w:line="360" w:lineRule="auto"/>
              <w:ind w:right="386"/>
              <w:jc w:val="both"/>
              <w:rPr>
                <w:rFonts w:ascii="Verdana" w:eastAsia="Arial" w:hAnsi="Verdana" w:cs="Arial"/>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N°</w:t>
                  </w:r>
                </w:p>
              </w:tc>
              <w:tc>
                <w:tcPr>
                  <w:tcW w:w="2385"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rPr>
                  </w:pPr>
                  <w:r w:rsidRPr="00D57071">
                    <w:rPr>
                      <w:rFonts w:ascii="Verdana" w:eastAsia="Arial" w:hAnsi="Verdana" w:cs="Arial"/>
                      <w:b/>
                    </w:rPr>
                    <w:t>CODIGO</w:t>
                  </w:r>
                </w:p>
              </w:tc>
              <w:tc>
                <w:tcPr>
                  <w:tcW w:w="1145"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UNIDAD</w:t>
                  </w:r>
                </w:p>
              </w:tc>
              <w:tc>
                <w:tcPr>
                  <w:tcW w:w="5520" w:type="dxa"/>
                  <w:shd w:val="clear" w:color="auto" w:fill="1F4E79"/>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ITEM</w:t>
                  </w:r>
                </w:p>
              </w:tc>
            </w:tr>
            <w:tr w:rsidR="00BA4FFB" w:rsidRPr="00D57071" w:rsidTr="00BA4FFB">
              <w:tc>
                <w:tcPr>
                  <w:tcW w:w="584"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33</w:t>
                  </w:r>
                </w:p>
              </w:tc>
              <w:tc>
                <w:tcPr>
                  <w:tcW w:w="2385"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VAC-OF-PIN-6</w:t>
                  </w:r>
                </w:p>
              </w:tc>
              <w:tc>
                <w:tcPr>
                  <w:tcW w:w="1145" w:type="dxa"/>
                  <w:shd w:val="clear" w:color="auto" w:fill="B4C6E7"/>
                </w:tcPr>
                <w:p w:rsidR="00BA4FFB" w:rsidRPr="00D57071" w:rsidRDefault="00BA4FFB" w:rsidP="00BA4FFB">
                  <w:pPr>
                    <w:widowControl w:val="0"/>
                    <w:autoSpaceDE w:val="0"/>
                    <w:autoSpaceDN w:val="0"/>
                    <w:jc w:val="center"/>
                    <w:rPr>
                      <w:rFonts w:ascii="Verdana" w:eastAsia="Arial" w:hAnsi="Verdana" w:cs="Arial"/>
                      <w:b/>
                    </w:rPr>
                  </w:pPr>
                  <w:r w:rsidRPr="00D57071">
                    <w:rPr>
                      <w:rFonts w:ascii="Verdana" w:eastAsia="Arial" w:hAnsi="Verdana" w:cs="Arial"/>
                      <w:b/>
                    </w:rPr>
                    <w:t>M2</w:t>
                  </w:r>
                </w:p>
              </w:tc>
              <w:tc>
                <w:tcPr>
                  <w:tcW w:w="5520" w:type="dxa"/>
                  <w:shd w:val="clear" w:color="auto" w:fill="B4C6E7"/>
                </w:tcPr>
                <w:p w:rsidR="00BA4FFB" w:rsidRPr="00D57071" w:rsidRDefault="00BA4FFB" w:rsidP="00BA4FFB">
                  <w:pPr>
                    <w:widowControl w:val="0"/>
                    <w:autoSpaceDE w:val="0"/>
                    <w:autoSpaceDN w:val="0"/>
                    <w:spacing w:line="360" w:lineRule="auto"/>
                    <w:jc w:val="center"/>
                    <w:rPr>
                      <w:rFonts w:ascii="Verdana" w:eastAsia="Arial" w:hAnsi="Verdana" w:cs="Arial"/>
                      <w:b/>
                    </w:rPr>
                  </w:pPr>
                  <w:r w:rsidRPr="00D57071">
                    <w:rPr>
                      <w:rFonts w:ascii="Verdana" w:eastAsia="Arial" w:hAnsi="Verdana" w:cs="Arial"/>
                      <w:b/>
                    </w:rPr>
                    <w:t>PINTURA LATEX CIELO RASO</w:t>
                  </w:r>
                </w:p>
              </w:tc>
            </w:tr>
          </w:tbl>
          <w:p w:rsidR="00BA4FFB" w:rsidRPr="00D57071" w:rsidRDefault="00BA4FFB" w:rsidP="00BA4FFB">
            <w:pPr>
              <w:widowControl w:val="0"/>
              <w:autoSpaceDE w:val="0"/>
              <w:autoSpaceDN w:val="0"/>
              <w:spacing w:line="360" w:lineRule="auto"/>
              <w:ind w:right="386"/>
              <w:jc w:val="both"/>
              <w:rPr>
                <w:rFonts w:ascii="Verdana" w:eastAsia="Arial" w:hAnsi="Verdana" w:cs="Arial"/>
                <w:color w:val="000000"/>
              </w:rPr>
            </w:pPr>
          </w:p>
          <w:p w:rsidR="00BA4FFB" w:rsidRPr="00D57071" w:rsidRDefault="00BA4FFB" w:rsidP="00BA4FFB">
            <w:pPr>
              <w:widowControl w:val="0"/>
              <w:autoSpaceDE w:val="0"/>
              <w:autoSpaceDN w:val="0"/>
              <w:ind w:right="386"/>
              <w:jc w:val="both"/>
              <w:rPr>
                <w:rFonts w:ascii="Verdana" w:eastAsia="Arial" w:hAnsi="Verdana" w:cs="Arial"/>
                <w:b/>
                <w:bCs/>
                <w:color w:val="000000"/>
              </w:rPr>
            </w:pPr>
            <w:r w:rsidRPr="00D57071">
              <w:rPr>
                <w:rFonts w:ascii="Verdana" w:eastAsia="Arial" w:hAnsi="Verdana" w:cs="Arial"/>
                <w:b/>
                <w:bCs/>
                <w:color w:val="000000"/>
              </w:rPr>
              <w:t>DESCRIPCIÓN. -</w:t>
            </w:r>
          </w:p>
          <w:p w:rsidR="00BA4FFB" w:rsidRPr="00D57071" w:rsidRDefault="00BA4FFB" w:rsidP="00BA4FFB">
            <w:pPr>
              <w:widowControl w:val="0"/>
              <w:autoSpaceDE w:val="0"/>
              <w:autoSpaceDN w:val="0"/>
              <w:ind w:right="386"/>
              <w:jc w:val="both"/>
              <w:rPr>
                <w:rFonts w:ascii="Verdana" w:eastAsia="Arial" w:hAnsi="Verdana" w:cs="Arial"/>
                <w:color w:val="000000"/>
              </w:rPr>
            </w:pP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Este ítem se refiere a la aplicación de pintura látex sobre cielo raso, y otros que se indiquen en los planos constructivos y/o instrucciones del Inspector de proyecto.</w:t>
            </w:r>
          </w:p>
          <w:p w:rsidR="00BA4FFB" w:rsidRPr="00D57071" w:rsidRDefault="00BA4FFB" w:rsidP="00BA4FFB">
            <w:pPr>
              <w:widowControl w:val="0"/>
              <w:autoSpaceDE w:val="0"/>
              <w:autoSpaceDN w:val="0"/>
              <w:ind w:right="386"/>
              <w:jc w:val="both"/>
              <w:rPr>
                <w:rFonts w:ascii="Verdana" w:eastAsia="Arial" w:hAnsi="Verdana" w:cs="Arial"/>
                <w:color w:val="000000"/>
              </w:rPr>
            </w:pPr>
          </w:p>
          <w:p w:rsidR="00BA4FFB" w:rsidRPr="00D57071" w:rsidRDefault="00BA4FFB" w:rsidP="00BA4FFB">
            <w:pPr>
              <w:widowControl w:val="0"/>
              <w:autoSpaceDE w:val="0"/>
              <w:autoSpaceDN w:val="0"/>
              <w:ind w:right="386"/>
              <w:jc w:val="both"/>
              <w:rPr>
                <w:rFonts w:ascii="Verdana" w:eastAsia="Arial" w:hAnsi="Verdana" w:cs="Arial"/>
                <w:b/>
                <w:bCs/>
                <w:color w:val="000000"/>
              </w:rPr>
            </w:pPr>
            <w:r w:rsidRPr="00D57071">
              <w:rPr>
                <w:rFonts w:ascii="Verdana" w:eastAsia="Arial" w:hAnsi="Verdana" w:cs="Arial"/>
                <w:b/>
                <w:bCs/>
                <w:color w:val="000000"/>
              </w:rPr>
              <w:t>MATERIALES, HERRAMIENTAS Y EQUIPO. -</w:t>
            </w:r>
          </w:p>
          <w:p w:rsidR="00BA4FFB" w:rsidRPr="00D57071" w:rsidRDefault="00BA4FFB" w:rsidP="00BA4FFB">
            <w:pPr>
              <w:widowControl w:val="0"/>
              <w:autoSpaceDE w:val="0"/>
              <w:autoSpaceDN w:val="0"/>
              <w:ind w:right="386"/>
              <w:jc w:val="both"/>
              <w:rPr>
                <w:rFonts w:ascii="Verdana" w:eastAsia="Arial" w:hAnsi="Verdana" w:cs="Arial"/>
                <w:color w:val="000000"/>
              </w:rPr>
            </w:pPr>
          </w:p>
          <w:p w:rsidR="00BA4FFB" w:rsidRPr="00D57071" w:rsidRDefault="00BA4FFB" w:rsidP="00BA4FFB">
            <w:pPr>
              <w:widowControl w:val="0"/>
              <w:tabs>
                <w:tab w:val="left" w:pos="8711"/>
              </w:tabs>
              <w:autoSpaceDE w:val="0"/>
              <w:autoSpaceDN w:val="0"/>
              <w:ind w:right="386"/>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p>
          <w:p w:rsidR="00BA4FFB" w:rsidRPr="00D57071" w:rsidRDefault="00BA4FFB" w:rsidP="00BA4FFB">
            <w:pPr>
              <w:widowControl w:val="0"/>
              <w:autoSpaceDE w:val="0"/>
              <w:autoSpaceDN w:val="0"/>
              <w:ind w:right="386"/>
              <w:jc w:val="both"/>
              <w:rPr>
                <w:rFonts w:ascii="Verdana" w:eastAsia="Arial" w:hAnsi="Verdana" w:cs="Arial"/>
                <w:b/>
                <w:bCs/>
                <w:color w:val="000000"/>
              </w:rPr>
            </w:pPr>
            <w:r w:rsidRPr="00D57071">
              <w:rPr>
                <w:rFonts w:ascii="Verdana" w:eastAsia="Arial" w:hAnsi="Verdana" w:cs="Arial"/>
                <w:b/>
                <w:bCs/>
                <w:color w:val="000000"/>
              </w:rPr>
              <w:t>FORMA DE EJECUCIÓN. –</w:t>
            </w:r>
          </w:p>
          <w:p w:rsidR="00BA4FFB" w:rsidRPr="00D57071" w:rsidRDefault="00BA4FFB" w:rsidP="00BA4FFB">
            <w:pPr>
              <w:widowControl w:val="0"/>
              <w:autoSpaceDE w:val="0"/>
              <w:autoSpaceDN w:val="0"/>
              <w:ind w:right="386"/>
              <w:jc w:val="both"/>
              <w:rPr>
                <w:rFonts w:ascii="Verdana" w:eastAsia="Arial" w:hAnsi="Verdana" w:cs="Arial"/>
                <w:b/>
                <w:bCs/>
                <w:color w:val="000000"/>
              </w:rPr>
            </w:pP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Asimismo, la Entidad Ejecutora aplicará la pintura en los rangos de tiempo, con el equipo y forma que indica el proveedor del material.</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Arial"/>
                <w:color w:val="000000"/>
              </w:rPr>
              <w:t xml:space="preserve">Previo a la aplicación de la pintura, el Inspector de proyecto deberá aprobar la superficie que recibirá este tratamiento </w:t>
            </w:r>
            <w:r w:rsidRPr="00D57071">
              <w:rPr>
                <w:rFonts w:ascii="Verdana" w:eastAsia="Arial" w:hAnsi="Verdana" w:cs="Tahoma"/>
                <w:color w:val="000000"/>
              </w:rPr>
              <w:t>a la vez debe verificar que la superficie esté libre de grumos, humedad, moho, polvo o manchas, grasas, etc.</w:t>
            </w:r>
          </w:p>
          <w:p w:rsidR="00BA4FFB" w:rsidRPr="00D57071" w:rsidRDefault="00BA4FFB" w:rsidP="00BA4FFB">
            <w:pPr>
              <w:widowControl w:val="0"/>
              <w:autoSpaceDE w:val="0"/>
              <w:autoSpaceDN w:val="0"/>
              <w:ind w:right="386"/>
              <w:jc w:val="both"/>
              <w:rPr>
                <w:rFonts w:ascii="Verdana" w:eastAsia="Arial" w:hAnsi="Verdana" w:cs="Arial"/>
                <w:color w:val="000000"/>
              </w:rPr>
            </w:pPr>
          </w:p>
          <w:p w:rsidR="00BA4FFB" w:rsidRPr="00D57071" w:rsidRDefault="00BA4FFB" w:rsidP="00BA4FFB">
            <w:pPr>
              <w:widowControl w:val="0"/>
              <w:tabs>
                <w:tab w:val="left" w:pos="8711"/>
              </w:tabs>
              <w:autoSpaceDE w:val="0"/>
              <w:autoSpaceDN w:val="0"/>
              <w:ind w:right="386"/>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8711"/>
              </w:tabs>
              <w:autoSpaceDE w:val="0"/>
              <w:autoSpaceDN w:val="0"/>
              <w:ind w:right="386"/>
              <w:jc w:val="both"/>
              <w:rPr>
                <w:rFonts w:ascii="Verdana" w:eastAsia="Arial" w:hAnsi="Verdana" w:cs="Tahoma"/>
                <w:b/>
              </w:rPr>
            </w:pP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p>
          <w:p w:rsidR="00BA4FFB" w:rsidRPr="00D57071" w:rsidRDefault="00BA4FFB" w:rsidP="00BA4FFB">
            <w:pPr>
              <w:widowControl w:val="0"/>
              <w:tabs>
                <w:tab w:val="left" w:pos="560"/>
              </w:tabs>
              <w:autoSpaceDE w:val="0"/>
              <w:autoSpaceDN w:val="0"/>
              <w:ind w:right="386"/>
              <w:jc w:val="both"/>
              <w:rPr>
                <w:rFonts w:ascii="Verdana" w:eastAsia="Arial" w:hAnsi="Verdana" w:cs="Tahoma"/>
                <w:color w:val="000000"/>
              </w:rPr>
            </w:pPr>
            <w:r w:rsidRPr="00D5707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BA4FFB" w:rsidRPr="00D57071" w:rsidRDefault="00BA4FFB" w:rsidP="00BA4FFB">
            <w:pPr>
              <w:widowControl w:val="0"/>
              <w:tabs>
                <w:tab w:val="left" w:pos="960"/>
              </w:tabs>
              <w:autoSpaceDE w:val="0"/>
              <w:autoSpaceDN w:val="0"/>
              <w:ind w:right="386"/>
              <w:jc w:val="both"/>
              <w:rPr>
                <w:rFonts w:ascii="Arial" w:eastAsia="Arial" w:hAnsi="Arial" w:cs="Arial"/>
              </w:rPr>
            </w:pPr>
          </w:p>
          <w:p w:rsidR="00BA4FFB" w:rsidRPr="00D57071" w:rsidRDefault="00BA4FFB" w:rsidP="00BA4FFB">
            <w:pPr>
              <w:tabs>
                <w:tab w:val="left" w:pos="560"/>
                <w:tab w:val="left" w:pos="9356"/>
              </w:tabs>
              <w:autoSpaceDN w:val="0"/>
              <w:ind w:right="386"/>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PINTURA INTERIOR LATEX</w:t>
                  </w:r>
                </w:p>
              </w:tc>
            </w:tr>
          </w:tbl>
          <w:p w:rsidR="00BA4FFB" w:rsidRPr="00D57071" w:rsidRDefault="00BA4FFB" w:rsidP="00BA4FFB">
            <w:pPr>
              <w:tabs>
                <w:tab w:val="left" w:pos="560"/>
                <w:tab w:val="left" w:pos="9356"/>
              </w:tabs>
              <w:autoSpaceDN w:val="0"/>
              <w:ind w:right="386"/>
              <w:contextualSpacing/>
              <w:mirrorIndents/>
              <w:jc w:val="both"/>
              <w:rPr>
                <w:rFonts w:ascii="Verdana" w:hAnsi="Verdana" w:cs="Arial"/>
                <w:b/>
              </w:rPr>
            </w:pPr>
            <w:r w:rsidRPr="00D57071">
              <w:rPr>
                <w:rFonts w:ascii="Verdana" w:hAnsi="Verdana" w:cs="Arial"/>
                <w:b/>
              </w:rPr>
              <w:t>DESCRIPCIÓN.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D57071">
              <w:rPr>
                <w:rFonts w:ascii="Verdana" w:eastAsia="Arial" w:hAnsi="Verdana" w:cs="Arial"/>
                <w:b/>
                <w:color w:val="000000"/>
              </w:rPr>
              <w:t>MATERIALES, HERRAMIENTAS Y EQUIPO.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8711"/>
                <w:tab w:val="left" w:pos="9356"/>
              </w:tabs>
              <w:autoSpaceDE w:val="0"/>
              <w:autoSpaceDN w:val="0"/>
              <w:ind w:right="386"/>
              <w:contextualSpacing/>
              <w:mirrorIndents/>
              <w:jc w:val="both"/>
              <w:rPr>
                <w:rFonts w:ascii="Verdana" w:eastAsia="Arial" w:hAnsi="Verdana" w:cs="Arial"/>
              </w:rPr>
            </w:pPr>
            <w:r w:rsidRPr="00D57071">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D57071">
              <w:rPr>
                <w:rFonts w:ascii="Verdana" w:eastAsia="Arial" w:hAnsi="Verdana" w:cs="Arial"/>
                <w:b/>
                <w:color w:val="000000"/>
              </w:rPr>
              <w:t>FORMA DE EJECUCIÓN.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Asimismo, la Entidad Ejecutora aplicará la pintura en los rangos de tiempo, con el equipo y forma que indica el proveedor del material.</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8711"/>
                <w:tab w:val="left" w:pos="9356"/>
              </w:tabs>
              <w:autoSpaceDE w:val="0"/>
              <w:autoSpaceDN w:val="0"/>
              <w:ind w:right="386"/>
              <w:contextualSpacing/>
              <w:mirrorIndents/>
              <w:jc w:val="both"/>
              <w:rPr>
                <w:rFonts w:ascii="Verdana" w:eastAsia="Arial" w:hAnsi="Verdana" w:cs="Arial"/>
                <w:b/>
              </w:rPr>
            </w:pPr>
            <w:r w:rsidRPr="00D57071">
              <w:rPr>
                <w:rFonts w:ascii="Verdana" w:eastAsia="Arial" w:hAnsi="Verdana" w:cs="Arial"/>
                <w:b/>
              </w:rPr>
              <w:t>Criterios de Aceptación y Rechazo</w:t>
            </w:r>
          </w:p>
          <w:p w:rsidR="00BA4FFB" w:rsidRPr="00D57071" w:rsidRDefault="00BA4FFB" w:rsidP="00BA4FFB">
            <w:pPr>
              <w:widowControl w:val="0"/>
              <w:tabs>
                <w:tab w:val="left" w:pos="8711"/>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D57071">
              <w:rPr>
                <w:rFonts w:ascii="Verdana" w:eastAsia="Arial" w:hAnsi="Verdana" w:cs="Arial"/>
                <w:b/>
                <w:color w:val="000000"/>
              </w:rPr>
              <w:t>MEDICIÓN.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D57071">
              <w:rPr>
                <w:rFonts w:ascii="Verdana" w:eastAsia="Arial" w:hAnsi="Verdana" w:cs="Arial"/>
                <w:color w:val="000000"/>
              </w:rPr>
              <w:t xml:space="preserve">La pintura interior látex será medida en </w:t>
            </w:r>
            <w:r w:rsidRPr="00D57071">
              <w:rPr>
                <w:rFonts w:ascii="Verdana" w:eastAsia="Arial" w:hAnsi="Verdana" w:cs="Arial"/>
                <w:b/>
                <w:color w:val="000000"/>
              </w:rPr>
              <w:t>metros cuadrados</w:t>
            </w:r>
            <w:r w:rsidRPr="00D57071">
              <w:rPr>
                <w:rFonts w:ascii="Verdana" w:eastAsia="Arial" w:hAnsi="Verdana" w:cs="Arial"/>
              </w:rPr>
              <w:t xml:space="preserve">, tomando en cuenta únicamente las áreas netas del trabajo ejecutado y autorizado. </w:t>
            </w:r>
            <w:r w:rsidRPr="00D57071">
              <w:rPr>
                <w:rFonts w:ascii="Verdana" w:eastAsia="Arial" w:hAnsi="Verdana" w:cs="Tahoma"/>
              </w:rPr>
              <w:t>En la medición se descontarán todos los vanos de puertas, ventanas y otros determinados por el Inspector, pero si se incluirán las superficies netas de las jambas.</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D57071">
              <w:rPr>
                <w:rFonts w:ascii="Verdana" w:eastAsia="Arial" w:hAnsi="Verdana" w:cs="Arial"/>
                <w:b/>
                <w:color w:val="000000"/>
              </w:rPr>
              <w:t>APORTE PROPIO.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w:t>
            </w:r>
            <w:r w:rsidRPr="00D57071">
              <w:rPr>
                <w:rFonts w:ascii="Verdana" w:eastAsia="Arial" w:hAnsi="Verdana" w:cs="Tahoma"/>
              </w:rPr>
              <w:t>análisis de precios unitarios</w:t>
            </w:r>
            <w:r w:rsidRPr="00D5707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PINTURA EXTERIOR LATEX</w:t>
                  </w:r>
                </w:p>
              </w:tc>
            </w:tr>
          </w:tbl>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Este ítem se refiere a la aplicación de pintura exterior látex</w:t>
            </w:r>
            <w:r w:rsidRPr="00D57071">
              <w:rPr>
                <w:rFonts w:ascii="Verdana" w:eastAsia="Arial" w:hAnsi="Verdana" w:cs="Tahoma"/>
                <w:b/>
                <w:bCs/>
                <w:color w:val="000000"/>
              </w:rPr>
              <w:t>,</w:t>
            </w:r>
            <w:r w:rsidRPr="00D57071">
              <w:rPr>
                <w:rFonts w:ascii="Verdana" w:eastAsia="Arial" w:hAnsi="Verdana" w:cs="Tahoma"/>
                <w:color w:val="000000"/>
              </w:rPr>
              <w:t xml:space="preserve"> lavable en muros exteriores y otros que se indiquen en los planos constructivos y/o instrucciones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8711"/>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ind w:right="386"/>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Asimismo, la Entidad Ejecutora aplicará la pintura en los rangos de tiempo, con el equipo y forma que indica el proveedor del material.</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Arial"/>
                <w:color w:val="000000"/>
              </w:rPr>
              <w:t xml:space="preserve">Previo a la aplicación de la pintura, el Inspector de proyecto deberá aprobar la superficie que recibirá este tratamiento </w:t>
            </w:r>
            <w:r w:rsidRPr="00D57071">
              <w:rPr>
                <w:rFonts w:ascii="Verdana" w:eastAsia="Arial" w:hAnsi="Verdana" w:cs="Tahoma"/>
                <w:color w:val="000000"/>
              </w:rPr>
              <w:t>a la vez debe verificar que la superficie esté libre de grumos, humedad, moho, polvo o manchas, grasas, etc.</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ind w:right="386"/>
              <w:contextualSpacing/>
              <w:mirrorIndents/>
              <w:jc w:val="both"/>
              <w:rPr>
                <w:rFonts w:ascii="Verdana" w:eastAsia="Arial" w:hAnsi="Verdana" w:cs="Tahoma"/>
                <w:b/>
              </w:rPr>
            </w:pPr>
            <w:r w:rsidRPr="00D57071">
              <w:rPr>
                <w:rFonts w:ascii="Verdana" w:eastAsia="Arial" w:hAnsi="Verdana" w:cs="Tahoma"/>
                <w:b/>
              </w:rPr>
              <w:t>Criterios de Aceptación y Rechazo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D57071">
              <w:rPr>
                <w:rFonts w:ascii="Verdana" w:eastAsia="Arial" w:hAnsi="Verdana" w:cs="Tahoma"/>
                <w:color w:val="000000"/>
              </w:rPr>
              <w:t xml:space="preserve">La pintura exterior látex será medida en </w:t>
            </w:r>
            <w:r w:rsidRPr="00D57071">
              <w:rPr>
                <w:rFonts w:ascii="Verdana" w:eastAsia="Arial" w:hAnsi="Verdana" w:cs="Tahoma"/>
                <w:b/>
                <w:color w:val="000000"/>
              </w:rPr>
              <w:t>metros cuadrados</w:t>
            </w:r>
            <w:r w:rsidRPr="00D57071">
              <w:rPr>
                <w:rFonts w:ascii="Verdana" w:eastAsia="Arial" w:hAnsi="Verdana" w:cs="Arial"/>
              </w:rPr>
              <w:t xml:space="preserve">, tomando en cuenta únicamente las áreas netas del trabajo ejecutado y autorizado. </w:t>
            </w:r>
            <w:r w:rsidRPr="00D57071">
              <w:rPr>
                <w:rFonts w:ascii="Verdana" w:eastAsia="Arial" w:hAnsi="Verdana" w:cs="Tahoma"/>
              </w:rPr>
              <w:t>En la medición se descontarán todos los vanos de puertas, ventanas y otros determinados por el Inspector, pero si se incluirán las superficies netas de las jambas.</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560"/>
                <w:tab w:val="left" w:pos="9356"/>
              </w:tabs>
              <w:autoSpaceDE w:val="0"/>
              <w:autoSpaceDN w:val="0"/>
              <w:ind w:right="386"/>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de precios unitarios</w:t>
            </w:r>
            <w:r w:rsidRPr="00D5707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autoSpaceDE w:val="0"/>
              <w:autoSpaceDN w:val="0"/>
              <w:jc w:val="both"/>
              <w:rPr>
                <w:rFonts w:ascii="Verdana" w:eastAsia="Arial" w:hAnsi="Verdana" w:cs="Arial"/>
                <w:b/>
              </w:rPr>
            </w:pPr>
          </w:p>
          <w:tbl>
            <w:tblPr>
              <w:tblStyle w:val="Tablaconcuadrcula"/>
              <w:tblW w:w="9081" w:type="dxa"/>
              <w:tblLook w:val="04A0" w:firstRow="1" w:lastRow="0" w:firstColumn="1" w:lastColumn="0" w:noHBand="0" w:noVBand="1"/>
            </w:tblPr>
            <w:tblGrid>
              <w:gridCol w:w="550"/>
              <w:gridCol w:w="2248"/>
              <w:gridCol w:w="1079"/>
              <w:gridCol w:w="5204"/>
            </w:tblGrid>
            <w:tr w:rsidR="00BA4FFB" w:rsidRPr="00D57071" w:rsidTr="00BA4FFB">
              <w:trPr>
                <w:trHeight w:val="297"/>
              </w:trPr>
              <w:tc>
                <w:tcPr>
                  <w:tcW w:w="550"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N°</w:t>
                  </w:r>
                </w:p>
              </w:tc>
              <w:tc>
                <w:tcPr>
                  <w:tcW w:w="2248" w:type="dxa"/>
                  <w:shd w:val="clear" w:color="auto" w:fill="1F4E79"/>
                </w:tcPr>
                <w:p w:rsidR="00BA4FFB" w:rsidRPr="00D57071" w:rsidRDefault="00BA4FFB" w:rsidP="00BA4FFB">
                  <w:pPr>
                    <w:widowControl w:val="0"/>
                    <w:autoSpaceDE w:val="0"/>
                    <w:autoSpaceDN w:val="0"/>
                    <w:spacing w:line="360" w:lineRule="auto"/>
                    <w:jc w:val="center"/>
                    <w:rPr>
                      <w:rFonts w:ascii="Verdana" w:eastAsia="Arial" w:hAnsi="Verdana" w:cs="Arial"/>
                      <w:b/>
                      <w:sz w:val="18"/>
                    </w:rPr>
                  </w:pPr>
                  <w:r w:rsidRPr="00D57071">
                    <w:rPr>
                      <w:rFonts w:ascii="Verdana" w:eastAsia="Arial" w:hAnsi="Verdana" w:cs="Arial"/>
                      <w:b/>
                      <w:sz w:val="18"/>
                    </w:rPr>
                    <w:t>CÓDIGO</w:t>
                  </w:r>
                </w:p>
              </w:tc>
              <w:tc>
                <w:tcPr>
                  <w:tcW w:w="1079"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UNIDAD</w:t>
                  </w:r>
                </w:p>
              </w:tc>
              <w:tc>
                <w:tcPr>
                  <w:tcW w:w="5204" w:type="dxa"/>
                  <w:shd w:val="clear" w:color="auto" w:fill="1F4E79"/>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Verdana" w:eastAsia="Arial" w:hAnsi="Verdana" w:cs="Arial"/>
                      <w:b/>
                      <w:sz w:val="18"/>
                    </w:rPr>
                    <w:t>ÍTEM</w:t>
                  </w:r>
                </w:p>
              </w:tc>
            </w:tr>
            <w:tr w:rsidR="00BA4FFB" w:rsidRPr="00D57071" w:rsidTr="00BA4FFB">
              <w:trPr>
                <w:trHeight w:val="582"/>
              </w:trPr>
              <w:tc>
                <w:tcPr>
                  <w:tcW w:w="550" w:type="dxa"/>
                  <w:shd w:val="clear" w:color="auto" w:fill="B4C6E7"/>
                </w:tcPr>
                <w:p w:rsidR="00BA4FFB" w:rsidRPr="00D57071" w:rsidRDefault="00BA4FFB" w:rsidP="00BA4FFB">
                  <w:pPr>
                    <w:widowControl w:val="0"/>
                    <w:autoSpaceDE w:val="0"/>
                    <w:autoSpaceDN w:val="0"/>
                    <w:rPr>
                      <w:rFonts w:ascii="Verdana" w:eastAsia="Arial" w:hAnsi="Verdana" w:cs="Arial"/>
                      <w:b/>
                      <w:sz w:val="18"/>
                    </w:rPr>
                  </w:pPr>
                  <w:r w:rsidRPr="00D57071">
                    <w:rPr>
                      <w:rFonts w:ascii="Verdana" w:eastAsia="Arial" w:hAnsi="Verdana" w:cs="Arial"/>
                      <w:b/>
                      <w:sz w:val="18"/>
                    </w:rPr>
                    <w:t>36</w:t>
                  </w:r>
                </w:p>
              </w:tc>
              <w:tc>
                <w:tcPr>
                  <w:tcW w:w="2248" w:type="dxa"/>
                  <w:shd w:val="clear" w:color="auto" w:fill="B4C6E7"/>
                  <w:vAlign w:val="center"/>
                </w:tcPr>
                <w:p w:rsidR="00BA4FFB" w:rsidRPr="00D57071" w:rsidRDefault="00BA4FFB" w:rsidP="00BA4FFB">
                  <w:pPr>
                    <w:jc w:val="center"/>
                    <w:rPr>
                      <w:rFonts w:ascii="Verdana" w:hAnsi="Verdana"/>
                      <w:b/>
                      <w:bCs/>
                      <w:color w:val="212529"/>
                      <w:sz w:val="18"/>
                    </w:rPr>
                  </w:pPr>
                  <w:r w:rsidRPr="00D57071">
                    <w:rPr>
                      <w:rFonts w:ascii="Source Sans Pro" w:eastAsia="Arial" w:hAnsi="Source Sans Pro" w:cs="Arial"/>
                      <w:color w:val="212529"/>
                      <w:sz w:val="18"/>
                    </w:rPr>
                    <w:br/>
                  </w:r>
                  <w:r w:rsidRPr="00D57071">
                    <w:rPr>
                      <w:rFonts w:ascii="Verdana" w:eastAsia="Arial" w:hAnsi="Verdana" w:cs="Arial"/>
                      <w:b/>
                      <w:bCs/>
                      <w:color w:val="212529"/>
                      <w:sz w:val="18"/>
                    </w:rPr>
                    <w:t>VAC-IA-TAN-01</w:t>
                  </w:r>
                </w:p>
                <w:p w:rsidR="00BA4FFB" w:rsidRPr="00D57071" w:rsidRDefault="00BA4FFB" w:rsidP="00BA4FFB">
                  <w:pPr>
                    <w:widowControl w:val="0"/>
                    <w:autoSpaceDE w:val="0"/>
                    <w:autoSpaceDN w:val="0"/>
                    <w:jc w:val="center"/>
                    <w:rPr>
                      <w:rFonts w:ascii="Verdana" w:eastAsia="Arial" w:hAnsi="Verdana" w:cs="Arial"/>
                      <w:b/>
                      <w:sz w:val="18"/>
                    </w:rPr>
                  </w:pPr>
                </w:p>
              </w:tc>
              <w:tc>
                <w:tcPr>
                  <w:tcW w:w="1079" w:type="dxa"/>
                  <w:shd w:val="clear" w:color="auto" w:fill="B4C6E7"/>
                  <w:vAlign w:val="center"/>
                </w:tcPr>
                <w:p w:rsidR="00BA4FFB" w:rsidRPr="00D57071" w:rsidRDefault="00BA4FFB" w:rsidP="00BA4FFB">
                  <w:pPr>
                    <w:widowControl w:val="0"/>
                    <w:autoSpaceDE w:val="0"/>
                    <w:autoSpaceDN w:val="0"/>
                    <w:jc w:val="center"/>
                    <w:rPr>
                      <w:rFonts w:ascii="Verdana" w:eastAsia="Arial" w:hAnsi="Verdana" w:cs="Arial"/>
                      <w:b/>
                      <w:sz w:val="18"/>
                    </w:rPr>
                  </w:pPr>
                  <w:r w:rsidRPr="00D57071">
                    <w:rPr>
                      <w:rFonts w:ascii="Tahoma" w:hAnsi="Tahoma" w:cs="Tahoma"/>
                      <w:b/>
                      <w:sz w:val="18"/>
                    </w:rPr>
                    <w:t>GLB</w:t>
                  </w:r>
                </w:p>
              </w:tc>
              <w:tc>
                <w:tcPr>
                  <w:tcW w:w="5204" w:type="dxa"/>
                  <w:shd w:val="clear" w:color="auto" w:fill="B4C6E7"/>
                  <w:vAlign w:val="center"/>
                </w:tcPr>
                <w:p w:rsidR="00BA4FFB" w:rsidRPr="00D57071" w:rsidRDefault="00BA4FFB" w:rsidP="00BA4FFB">
                  <w:pPr>
                    <w:widowControl w:val="0"/>
                    <w:autoSpaceDE w:val="0"/>
                    <w:autoSpaceDN w:val="0"/>
                    <w:spacing w:line="276" w:lineRule="auto"/>
                    <w:jc w:val="center"/>
                    <w:rPr>
                      <w:rFonts w:ascii="Verdana" w:eastAsia="Arial" w:hAnsi="Verdana" w:cs="Arial"/>
                      <w:b/>
                      <w:sz w:val="18"/>
                    </w:rPr>
                  </w:pPr>
                  <w:r w:rsidRPr="00D57071">
                    <w:rPr>
                      <w:rFonts w:ascii="Verdana" w:eastAsia="Arial" w:hAnsi="Verdana" w:cs="Tahoma"/>
                      <w:b/>
                      <w:bCs/>
                      <w:sz w:val="18"/>
                    </w:rPr>
                    <w:t>PROVISIÓN Y COLOCADO DE TANQUE PLÁSTICO DE AGUA DE 450 LITROS C/ACCESORIOS</w:t>
                  </w:r>
                </w:p>
              </w:tc>
            </w:tr>
          </w:tbl>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560"/>
              </w:tabs>
              <w:autoSpaceDE w:val="0"/>
              <w:autoSpaceDN w:val="0"/>
              <w:jc w:val="both"/>
              <w:rPr>
                <w:rFonts w:ascii="Verdana" w:eastAsia="Arial" w:hAnsi="Verdana" w:cs="Calibri"/>
                <w:color w:val="000000"/>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BA4FFB" w:rsidRPr="00D57071" w:rsidRDefault="00BA4FFB" w:rsidP="00BA4FFB">
            <w:pPr>
              <w:widowControl w:val="0"/>
              <w:autoSpaceDE w:val="0"/>
              <w:autoSpaceDN w:val="0"/>
              <w:jc w:val="both"/>
              <w:rPr>
                <w:rFonts w:ascii="Verdana" w:eastAsia="Arial" w:hAnsi="Verdana" w:cs="Arial"/>
                <w:highlight w:val="yellow"/>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tabs>
                <w:tab w:val="left" w:pos="8711"/>
              </w:tabs>
              <w:autoSpaceDE w:val="0"/>
              <w:autoSpaceDN w:val="0"/>
              <w:jc w:val="both"/>
              <w:rPr>
                <w:rFonts w:ascii="Verdana" w:eastAsia="Arial" w:hAnsi="Verdana" w:cs="Tahoma"/>
              </w:rPr>
            </w:pPr>
            <w:r w:rsidRPr="00D57071">
              <w:rPr>
                <w:rFonts w:ascii="Verdana" w:eastAsia="Arial" w:hAnsi="Verdana" w:cs="Tahoma"/>
              </w:rPr>
              <w:t>Los materiales a emplearse deberán ser suministrados de acuerdo al siguiente detalle:</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autoSpaceDE w:val="0"/>
              <w:autoSpaceDN w:val="0"/>
              <w:jc w:val="both"/>
              <w:rPr>
                <w:rFonts w:ascii="Verdana" w:eastAsia="Arial" w:hAnsi="Verdana" w:cs="Tahoma"/>
              </w:rPr>
            </w:pPr>
          </w:p>
          <w:p w:rsidR="00BA4FFB" w:rsidRPr="00D57071" w:rsidRDefault="00BA4FFB" w:rsidP="00BA4FFB">
            <w:pPr>
              <w:widowControl w:val="0"/>
              <w:autoSpaceDE w:val="0"/>
              <w:autoSpaceDN w:val="0"/>
              <w:jc w:val="both"/>
              <w:rPr>
                <w:rFonts w:ascii="Verdana" w:eastAsia="Arial" w:hAnsi="Verdana" w:cs="Tahoma"/>
              </w:rPr>
            </w:pPr>
            <w:r w:rsidRPr="00D57071">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autoSpaceDE w:val="0"/>
              <w:autoSpaceDN w:val="0"/>
              <w:jc w:val="both"/>
              <w:rPr>
                <w:rFonts w:ascii="Verdana" w:eastAsia="Arial" w:hAnsi="Verdana" w:cs="Arial"/>
                <w:b/>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kern w:val="28"/>
              </w:rPr>
              <w:t>Se deberá garantizar la estabilidad y resistencia de toda la estructura y someter al tanque a las pruebas necesarias llenándolo, para el efecto, con agua limpia y potable.</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Arial"/>
                <w:kern w:val="28"/>
              </w:rPr>
            </w:pPr>
            <w:r w:rsidRPr="00D57071">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rsidR="00BA4FFB" w:rsidRPr="00D57071" w:rsidRDefault="00BA4FFB" w:rsidP="00BA4FFB">
            <w:pPr>
              <w:widowControl w:val="0"/>
              <w:autoSpaceDE w:val="0"/>
              <w:autoSpaceDN w:val="0"/>
              <w:jc w:val="both"/>
              <w:rPr>
                <w:rFonts w:ascii="Verdana" w:eastAsia="Arial" w:hAnsi="Verdana" w:cs="Arial"/>
                <w:kern w:val="28"/>
              </w:rPr>
            </w:pPr>
          </w:p>
          <w:p w:rsidR="00BA4FFB" w:rsidRPr="00D57071" w:rsidRDefault="00BA4FFB" w:rsidP="00BA4FFB">
            <w:pPr>
              <w:widowControl w:val="0"/>
              <w:autoSpaceDE w:val="0"/>
              <w:autoSpaceDN w:val="0"/>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autoSpaceDE w:val="0"/>
              <w:autoSpaceDN w:val="0"/>
              <w:jc w:val="both"/>
              <w:rPr>
                <w:rFonts w:ascii="Verdana" w:eastAsia="Arial" w:hAnsi="Verdana" w:cs="Tahoma"/>
                <w:b/>
              </w:rPr>
            </w:pPr>
          </w:p>
          <w:p w:rsidR="00BA4FFB" w:rsidRPr="00D57071" w:rsidRDefault="00BA4FFB" w:rsidP="00BA4FFB">
            <w:pPr>
              <w:widowControl w:val="0"/>
              <w:tabs>
                <w:tab w:val="left" w:pos="560"/>
              </w:tabs>
              <w:autoSpaceDE w:val="0"/>
              <w:autoSpaceDN w:val="0"/>
              <w:jc w:val="both"/>
              <w:rPr>
                <w:rFonts w:ascii="Verdana" w:eastAsia="Arial" w:hAnsi="Verdana" w:cs="Arial"/>
                <w:kern w:val="28"/>
              </w:rPr>
            </w:pPr>
            <w:r w:rsidRPr="00D57071">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BA4FFB" w:rsidRPr="00D57071" w:rsidRDefault="00BA4FFB" w:rsidP="00BA4FFB">
            <w:pPr>
              <w:widowControl w:val="0"/>
              <w:tabs>
                <w:tab w:val="left" w:pos="560"/>
              </w:tabs>
              <w:autoSpaceDE w:val="0"/>
              <w:autoSpaceDN w:val="0"/>
              <w:jc w:val="both"/>
              <w:rPr>
                <w:rFonts w:ascii="Verdana" w:eastAsia="Arial" w:hAnsi="Verdana" w:cs="Arial"/>
                <w:kern w:val="28"/>
              </w:rPr>
            </w:pPr>
          </w:p>
          <w:p w:rsidR="00BA4FFB" w:rsidRPr="00D57071" w:rsidRDefault="00BA4FFB" w:rsidP="00BA4FFB">
            <w:pPr>
              <w:widowControl w:val="0"/>
              <w:tabs>
                <w:tab w:val="left" w:pos="560"/>
              </w:tabs>
              <w:autoSpaceDE w:val="0"/>
              <w:autoSpaceDN w:val="0"/>
              <w:jc w:val="both"/>
              <w:rPr>
                <w:rFonts w:ascii="Verdana" w:eastAsia="Arial" w:hAnsi="Verdana" w:cs="Arial"/>
                <w:kern w:val="28"/>
              </w:rPr>
            </w:pPr>
            <w:r w:rsidRPr="00D57071">
              <w:rPr>
                <w:rFonts w:ascii="Verdana" w:eastAsia="Arial" w:hAnsi="Verdana" w:cs="Arial"/>
                <w:kern w:val="28"/>
              </w:rPr>
              <w:t>La Entidad Ejecutora deberá propiciar las herramientas y equipo (bombas) necesarios para realizar las pruebas correspondientes de buen funcionamiento, estanquidad y cero fugas.</w:t>
            </w:r>
          </w:p>
          <w:p w:rsidR="00BA4FFB" w:rsidRPr="00D57071" w:rsidRDefault="00BA4FFB" w:rsidP="00BA4FFB">
            <w:pPr>
              <w:widowControl w:val="0"/>
              <w:tabs>
                <w:tab w:val="left" w:pos="560"/>
              </w:tabs>
              <w:autoSpaceDE w:val="0"/>
              <w:autoSpaceDN w:val="0"/>
              <w:jc w:val="both"/>
              <w:rPr>
                <w:rFonts w:ascii="Verdana" w:eastAsia="Arial" w:hAnsi="Verdana" w:cs="Calibri"/>
                <w:color w:val="000000"/>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hAnsi="Verdana" w:cs="Verdana"/>
                      <w:b/>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rPr>
                  </w:pPr>
                  <w:r w:rsidRPr="00D57071">
                    <w:rPr>
                      <w:rFonts w:ascii="Verdana" w:eastAsia="Arial" w:hAnsi="Verdana" w:cs="Arial"/>
                      <w:b/>
                    </w:rPr>
                    <w:t>INSTALACIÓN DE AGUA POTABLE</w:t>
                  </w:r>
                </w:p>
              </w:tc>
            </w:tr>
          </w:tbl>
          <w:p w:rsidR="00BA4FFB" w:rsidRPr="00D57071" w:rsidRDefault="00BA4FFB" w:rsidP="00BA4FFB">
            <w:pPr>
              <w:widowControl w:val="0"/>
              <w:tabs>
                <w:tab w:val="left" w:pos="9356"/>
              </w:tabs>
              <w:autoSpaceDE w:val="0"/>
              <w:autoSpaceDN w:val="0"/>
              <w:spacing w:before="99"/>
              <w:contextualSpacing/>
              <w:mirrorIndents/>
              <w:outlineLvl w:val="0"/>
              <w:rPr>
                <w:rFonts w:ascii="Verdana" w:eastAsia="Arial" w:hAnsi="Verdana" w:cs="Arial"/>
                <w:b/>
                <w:bCs/>
              </w:rPr>
            </w:pPr>
            <w:r w:rsidRPr="00D57071">
              <w:rPr>
                <w:rFonts w:ascii="Verdana" w:eastAsia="Arial" w:hAnsi="Verdana" w:cs="Arial"/>
                <w:b/>
                <w:bCs/>
              </w:rPr>
              <w:t>DESCRIPCIÓN. -</w:t>
            </w:r>
          </w:p>
          <w:p w:rsidR="00BA4FFB" w:rsidRPr="00D57071" w:rsidRDefault="00BA4FFB" w:rsidP="00BA4FFB">
            <w:pPr>
              <w:widowControl w:val="0"/>
              <w:tabs>
                <w:tab w:val="left" w:pos="9356"/>
              </w:tabs>
              <w:autoSpaceDE w:val="0"/>
              <w:autoSpaceDN w:val="0"/>
              <w:spacing w:before="6"/>
              <w:ind w:right="156"/>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spacing w:before="6"/>
              <w:ind w:right="156"/>
              <w:contextualSpacing/>
              <w:mirrorIndents/>
              <w:jc w:val="both"/>
              <w:rPr>
                <w:rFonts w:ascii="Verdana" w:eastAsia="Arial" w:hAnsi="Verdana" w:cs="Arial"/>
              </w:rPr>
            </w:pPr>
            <w:r w:rsidRPr="00D57071">
              <w:rPr>
                <w:rFonts w:ascii="Verdana" w:eastAsia="Arial" w:hAnsi="Verdana" w:cs="Arial"/>
              </w:rPr>
              <w:t>Este ítem comprende la instalación y ejecución de todos los trabajos para efectuar las</w:t>
            </w:r>
            <w:r w:rsidRPr="00D57071">
              <w:rPr>
                <w:rFonts w:ascii="Verdana" w:eastAsia="Arial" w:hAnsi="Verdana" w:cs="Arial"/>
                <w:spacing w:val="-29"/>
              </w:rPr>
              <w:t xml:space="preserve"> </w:t>
            </w:r>
            <w:r w:rsidRPr="00D57071">
              <w:rPr>
                <w:rFonts w:ascii="Verdana" w:eastAsia="Arial" w:hAnsi="Verdana" w:cs="Arial"/>
              </w:rPr>
              <w:t>conexiones domiciliarias</w:t>
            </w:r>
            <w:r w:rsidRPr="00D57071">
              <w:rPr>
                <w:rFonts w:ascii="Verdana" w:eastAsia="Arial" w:hAnsi="Verdana" w:cs="Arial"/>
                <w:spacing w:val="-9"/>
              </w:rPr>
              <w:t xml:space="preserve"> </w:t>
            </w:r>
            <w:r w:rsidRPr="00D57071">
              <w:rPr>
                <w:rFonts w:ascii="Verdana" w:eastAsia="Arial" w:hAnsi="Verdana" w:cs="Arial"/>
              </w:rPr>
              <w:t>de</w:t>
            </w:r>
            <w:r w:rsidRPr="00D57071">
              <w:rPr>
                <w:rFonts w:ascii="Verdana" w:eastAsia="Arial" w:hAnsi="Verdana" w:cs="Arial"/>
                <w:spacing w:val="-8"/>
              </w:rPr>
              <w:t xml:space="preserve"> </w:t>
            </w:r>
            <w:r w:rsidRPr="00D57071">
              <w:rPr>
                <w:rFonts w:ascii="Verdana" w:eastAsia="Arial" w:hAnsi="Verdana" w:cs="Arial"/>
              </w:rPr>
              <w:t>agua</w:t>
            </w:r>
            <w:r w:rsidRPr="00D57071">
              <w:rPr>
                <w:rFonts w:ascii="Verdana" w:eastAsia="Arial" w:hAnsi="Verdana" w:cs="Arial"/>
                <w:spacing w:val="-9"/>
              </w:rPr>
              <w:t xml:space="preserve"> </w:t>
            </w:r>
            <w:r w:rsidRPr="00D57071">
              <w:rPr>
                <w:rFonts w:ascii="Verdana" w:eastAsia="Arial" w:hAnsi="Verdana" w:cs="Arial"/>
              </w:rPr>
              <w:t>potable</w:t>
            </w:r>
            <w:r w:rsidRPr="00D57071">
              <w:rPr>
                <w:rFonts w:ascii="Verdana" w:eastAsia="Arial" w:hAnsi="Verdana" w:cs="Arial"/>
                <w:spacing w:val="-10"/>
              </w:rPr>
              <w:t xml:space="preserve"> </w:t>
            </w:r>
            <w:r w:rsidRPr="00D57071">
              <w:rPr>
                <w:rFonts w:ascii="Verdana" w:eastAsia="Arial" w:hAnsi="Verdana" w:cs="Arial"/>
              </w:rPr>
              <w:t>de</w:t>
            </w:r>
            <w:r w:rsidRPr="00D57071">
              <w:rPr>
                <w:rFonts w:ascii="Verdana" w:eastAsia="Arial" w:hAnsi="Verdana" w:cs="Arial"/>
                <w:spacing w:val="-10"/>
              </w:rPr>
              <w:t xml:space="preserve"> </w:t>
            </w:r>
            <w:r w:rsidRPr="00D57071">
              <w:rPr>
                <w:rFonts w:ascii="Verdana" w:eastAsia="Arial" w:hAnsi="Verdana" w:cs="Arial"/>
              </w:rPr>
              <w:t>acuerdo</w:t>
            </w:r>
            <w:r w:rsidRPr="00D57071">
              <w:rPr>
                <w:rFonts w:ascii="Verdana" w:eastAsia="Arial" w:hAnsi="Verdana" w:cs="Arial"/>
                <w:spacing w:val="-7"/>
              </w:rPr>
              <w:t xml:space="preserve"> </w:t>
            </w:r>
            <w:r w:rsidRPr="00D57071">
              <w:rPr>
                <w:rFonts w:ascii="Verdana" w:eastAsia="Arial" w:hAnsi="Verdana" w:cs="Arial"/>
              </w:rPr>
              <w:t>a</w:t>
            </w:r>
            <w:r w:rsidRPr="00D57071">
              <w:rPr>
                <w:rFonts w:ascii="Verdana" w:eastAsia="Arial" w:hAnsi="Verdana" w:cs="Arial"/>
                <w:spacing w:val="-8"/>
              </w:rPr>
              <w:t xml:space="preserve"> </w:t>
            </w:r>
            <w:r w:rsidRPr="00D57071">
              <w:rPr>
                <w:rFonts w:ascii="Verdana" w:eastAsia="Arial" w:hAnsi="Verdana" w:cs="Arial"/>
              </w:rPr>
              <w:t>los</w:t>
            </w:r>
            <w:r w:rsidRPr="00D57071">
              <w:rPr>
                <w:rFonts w:ascii="Verdana" w:eastAsia="Arial" w:hAnsi="Verdana" w:cs="Arial"/>
                <w:spacing w:val="-9"/>
              </w:rPr>
              <w:t xml:space="preserve"> </w:t>
            </w:r>
            <w:r w:rsidRPr="00D57071">
              <w:rPr>
                <w:rFonts w:ascii="Verdana" w:eastAsia="Arial" w:hAnsi="Verdana" w:cs="Arial"/>
              </w:rPr>
              <w:t>planos</w:t>
            </w:r>
            <w:r w:rsidRPr="00D57071">
              <w:rPr>
                <w:rFonts w:ascii="Verdana" w:eastAsia="Arial" w:hAnsi="Verdana" w:cs="Arial"/>
                <w:spacing w:val="-9"/>
              </w:rPr>
              <w:t xml:space="preserve"> </w:t>
            </w:r>
            <w:r w:rsidRPr="00D57071">
              <w:rPr>
                <w:rFonts w:ascii="Verdana" w:eastAsia="Arial" w:hAnsi="Verdana" w:cs="Arial"/>
              </w:rPr>
              <w:t>de</w:t>
            </w:r>
            <w:r w:rsidRPr="00D57071">
              <w:rPr>
                <w:rFonts w:ascii="Verdana" w:eastAsia="Arial" w:hAnsi="Verdana" w:cs="Arial"/>
                <w:spacing w:val="-8"/>
              </w:rPr>
              <w:t xml:space="preserve"> </w:t>
            </w:r>
            <w:r w:rsidRPr="00D57071">
              <w:rPr>
                <w:rFonts w:ascii="Verdana" w:eastAsia="Arial" w:hAnsi="Verdana" w:cs="Arial"/>
              </w:rPr>
              <w:t>detalle</w:t>
            </w:r>
            <w:r w:rsidRPr="00D57071">
              <w:rPr>
                <w:rFonts w:ascii="Verdana" w:eastAsia="Arial" w:hAnsi="Verdana" w:cs="Arial"/>
                <w:spacing w:val="-6"/>
              </w:rPr>
              <w:t xml:space="preserve"> </w:t>
            </w:r>
            <w:r w:rsidRPr="00D57071">
              <w:rPr>
                <w:rFonts w:ascii="Verdana" w:eastAsia="Arial" w:hAnsi="Verdana" w:cs="Arial"/>
              </w:rPr>
              <w:t>y/o instrucciones del Inspector de proyecto.</w:t>
            </w:r>
          </w:p>
          <w:p w:rsidR="00BA4FFB" w:rsidRPr="00D57071" w:rsidRDefault="00BA4FFB" w:rsidP="00BA4FFB">
            <w:pPr>
              <w:widowControl w:val="0"/>
              <w:tabs>
                <w:tab w:val="left" w:pos="9356"/>
              </w:tabs>
              <w:autoSpaceDE w:val="0"/>
              <w:autoSpaceDN w:val="0"/>
              <w:spacing w:before="7"/>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spacing w:before="1" w:line="243" w:lineRule="exact"/>
              <w:contextualSpacing/>
              <w:mirrorIndents/>
              <w:outlineLvl w:val="0"/>
              <w:rPr>
                <w:rFonts w:ascii="Verdana" w:eastAsia="Arial" w:hAnsi="Verdana" w:cs="Arial"/>
                <w:b/>
                <w:bCs/>
              </w:rPr>
            </w:pPr>
            <w:r w:rsidRPr="00D57071">
              <w:rPr>
                <w:rFonts w:ascii="Verdana" w:eastAsia="Arial" w:hAnsi="Verdana" w:cs="Arial"/>
                <w:b/>
                <w:bCs/>
              </w:rPr>
              <w:t>MATERIALES, HERRAMIENTAS Y EQUIPO. -</w:t>
            </w:r>
          </w:p>
          <w:p w:rsidR="00BA4FFB" w:rsidRPr="00D57071" w:rsidRDefault="00BA4FFB" w:rsidP="00BA4FFB">
            <w:pPr>
              <w:widowControl w:val="0"/>
              <w:tabs>
                <w:tab w:val="left" w:pos="9356"/>
              </w:tabs>
              <w:autoSpaceDE w:val="0"/>
              <w:autoSpaceDN w:val="0"/>
              <w:spacing w:line="243" w:lineRule="exact"/>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spacing w:line="243" w:lineRule="exact"/>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outlineLvl w:val="0"/>
              <w:rPr>
                <w:rFonts w:ascii="Verdana" w:eastAsia="Arial" w:hAnsi="Verdana" w:cs="Verdana"/>
                <w:b/>
                <w:bCs/>
              </w:rPr>
            </w:pPr>
            <w:r w:rsidRPr="00D57071">
              <w:rPr>
                <w:rFonts w:ascii="Verdana" w:eastAsia="Arial" w:hAnsi="Verdana" w:cs="Arial"/>
                <w:b/>
                <w:bCs/>
              </w:rPr>
              <w:t>FORMA DE EJECUCIÓN. –</w:t>
            </w:r>
          </w:p>
          <w:p w:rsidR="00BA4FFB" w:rsidRPr="00D57071" w:rsidRDefault="00BA4FFB" w:rsidP="00BA4FFB">
            <w:pPr>
              <w:widowControl w:val="0"/>
              <w:tabs>
                <w:tab w:val="left" w:pos="9356"/>
              </w:tabs>
              <w:autoSpaceDE w:val="0"/>
              <w:autoSpaceDN w:val="0"/>
              <w:spacing w:before="11"/>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ind w:right="153"/>
              <w:contextualSpacing/>
              <w:mirrorIndents/>
              <w:jc w:val="both"/>
              <w:rPr>
                <w:rFonts w:ascii="Verdana" w:eastAsia="Arial" w:hAnsi="Verdana" w:cs="Arial"/>
              </w:rPr>
            </w:pPr>
            <w:r w:rsidRPr="00D57071">
              <w:rPr>
                <w:rFonts w:ascii="Verdana" w:eastAsia="Arial" w:hAnsi="Verdana" w:cs="Arial"/>
              </w:rPr>
              <w:t>Previa la instalación en la vivienda, el beneficiario será el encargado de las conexiones domiciliarias desde la tubería matriz hasta la</w:t>
            </w:r>
            <w:r w:rsidRPr="00D57071">
              <w:rPr>
                <w:rFonts w:ascii="Verdana" w:eastAsia="Arial" w:hAnsi="Verdana" w:cs="Arial"/>
                <w:spacing w:val="-20"/>
              </w:rPr>
              <w:t xml:space="preserve"> </w:t>
            </w:r>
            <w:r w:rsidRPr="00D57071">
              <w:rPr>
                <w:rFonts w:ascii="Verdana" w:eastAsia="Arial" w:hAnsi="Verdana" w:cs="Arial"/>
              </w:rPr>
              <w:t>llave</w:t>
            </w:r>
            <w:r w:rsidRPr="00D57071">
              <w:rPr>
                <w:rFonts w:ascii="Verdana" w:eastAsia="Arial" w:hAnsi="Verdana" w:cs="Arial"/>
                <w:spacing w:val="-17"/>
              </w:rPr>
              <w:t xml:space="preserve"> </w:t>
            </w:r>
            <w:r w:rsidRPr="00D57071">
              <w:rPr>
                <w:rFonts w:ascii="Verdana" w:eastAsia="Arial" w:hAnsi="Verdana" w:cs="Arial"/>
              </w:rPr>
              <w:t>de</w:t>
            </w:r>
            <w:r w:rsidRPr="00D57071">
              <w:rPr>
                <w:rFonts w:ascii="Verdana" w:eastAsia="Arial" w:hAnsi="Verdana" w:cs="Arial"/>
                <w:spacing w:val="-18"/>
              </w:rPr>
              <w:t xml:space="preserve"> </w:t>
            </w:r>
            <w:r w:rsidRPr="00D57071">
              <w:rPr>
                <w:rFonts w:ascii="Verdana" w:eastAsia="Arial" w:hAnsi="Verdana" w:cs="Arial"/>
              </w:rPr>
              <w:t>paso</w:t>
            </w:r>
            <w:r w:rsidRPr="00D57071">
              <w:rPr>
                <w:rFonts w:ascii="Verdana" w:eastAsia="Arial" w:hAnsi="Verdana" w:cs="Arial"/>
                <w:spacing w:val="-15"/>
              </w:rPr>
              <w:t xml:space="preserve"> </w:t>
            </w:r>
            <w:r w:rsidRPr="00D57071">
              <w:rPr>
                <w:rFonts w:ascii="Verdana" w:eastAsia="Arial" w:hAnsi="Verdana" w:cs="Arial"/>
              </w:rPr>
              <w:t>a</w:t>
            </w:r>
            <w:r w:rsidRPr="00D57071">
              <w:rPr>
                <w:rFonts w:ascii="Verdana" w:eastAsia="Arial" w:hAnsi="Verdana" w:cs="Arial"/>
                <w:spacing w:val="-12"/>
              </w:rPr>
              <w:t xml:space="preserve"> </w:t>
            </w:r>
            <w:r w:rsidRPr="00D57071">
              <w:rPr>
                <w:rFonts w:ascii="Verdana" w:eastAsia="Arial" w:hAnsi="Verdana" w:cs="Arial"/>
              </w:rPr>
              <w:t>instalarse</w:t>
            </w:r>
            <w:r w:rsidRPr="00D57071">
              <w:rPr>
                <w:rFonts w:ascii="Verdana" w:eastAsia="Arial" w:hAnsi="Verdana" w:cs="Arial"/>
                <w:spacing w:val="-14"/>
              </w:rPr>
              <w:t xml:space="preserve"> </w:t>
            </w:r>
            <w:r w:rsidRPr="00D57071">
              <w:rPr>
                <w:rFonts w:ascii="Verdana" w:eastAsia="Arial" w:hAnsi="Verdana" w:cs="Arial"/>
              </w:rPr>
              <w:t>en</w:t>
            </w:r>
            <w:r w:rsidRPr="00D57071">
              <w:rPr>
                <w:rFonts w:ascii="Verdana" w:eastAsia="Arial" w:hAnsi="Verdana" w:cs="Arial"/>
                <w:spacing w:val="-13"/>
              </w:rPr>
              <w:t xml:space="preserve"> </w:t>
            </w:r>
            <w:r w:rsidRPr="00D57071">
              <w:rPr>
                <w:rFonts w:ascii="Verdana" w:eastAsia="Arial" w:hAnsi="Verdana" w:cs="Arial"/>
              </w:rPr>
              <w:t>la</w:t>
            </w:r>
            <w:r w:rsidRPr="00D57071">
              <w:rPr>
                <w:rFonts w:ascii="Verdana" w:eastAsia="Arial" w:hAnsi="Verdana" w:cs="Arial"/>
                <w:spacing w:val="-15"/>
              </w:rPr>
              <w:t xml:space="preserve"> </w:t>
            </w:r>
            <w:r w:rsidRPr="00D57071">
              <w:rPr>
                <w:rFonts w:ascii="Verdana" w:eastAsia="Arial" w:hAnsi="Verdana" w:cs="Arial"/>
              </w:rPr>
              <w:t>cámara</w:t>
            </w:r>
            <w:r w:rsidRPr="00D57071">
              <w:rPr>
                <w:rFonts w:ascii="Verdana" w:eastAsia="Arial" w:hAnsi="Verdana" w:cs="Arial"/>
                <w:spacing w:val="-12"/>
              </w:rPr>
              <w:t xml:space="preserve"> </w:t>
            </w:r>
            <w:r w:rsidRPr="00D57071">
              <w:rPr>
                <w:rFonts w:ascii="Verdana" w:eastAsia="Arial" w:hAnsi="Verdana" w:cs="Arial"/>
              </w:rPr>
              <w:t>de</w:t>
            </w:r>
            <w:r w:rsidRPr="00D57071">
              <w:rPr>
                <w:rFonts w:ascii="Verdana" w:eastAsia="Arial" w:hAnsi="Verdana" w:cs="Arial"/>
                <w:spacing w:val="-15"/>
              </w:rPr>
              <w:t xml:space="preserve"> </w:t>
            </w:r>
            <w:r w:rsidRPr="00D57071">
              <w:rPr>
                <w:rFonts w:ascii="Verdana" w:eastAsia="Arial" w:hAnsi="Verdana" w:cs="Arial"/>
              </w:rPr>
              <w:t>medidor</w:t>
            </w:r>
            <w:r w:rsidRPr="00D57071">
              <w:rPr>
                <w:rFonts w:ascii="Verdana" w:eastAsia="Arial" w:hAnsi="Verdana" w:cs="Arial"/>
                <w:spacing w:val="-18"/>
              </w:rPr>
              <w:t xml:space="preserve"> </w:t>
            </w:r>
            <w:r w:rsidRPr="00D57071">
              <w:rPr>
                <w:rFonts w:ascii="Verdana" w:eastAsia="Arial" w:hAnsi="Verdana" w:cs="Arial"/>
              </w:rPr>
              <w:t>ubicado</w:t>
            </w:r>
            <w:r w:rsidRPr="00D57071">
              <w:rPr>
                <w:rFonts w:ascii="Verdana" w:eastAsia="Arial" w:hAnsi="Verdana" w:cs="Arial"/>
                <w:spacing w:val="-17"/>
              </w:rPr>
              <w:t xml:space="preserve"> </w:t>
            </w:r>
            <w:r w:rsidRPr="00D57071">
              <w:rPr>
                <w:rFonts w:ascii="Verdana" w:eastAsia="Arial" w:hAnsi="Verdana" w:cs="Arial"/>
              </w:rPr>
              <w:t>en</w:t>
            </w:r>
            <w:r w:rsidRPr="00D57071">
              <w:rPr>
                <w:rFonts w:ascii="Verdana" w:eastAsia="Arial" w:hAnsi="Verdana" w:cs="Arial"/>
                <w:spacing w:val="-11"/>
              </w:rPr>
              <w:t xml:space="preserve"> </w:t>
            </w:r>
            <w:r w:rsidRPr="00D57071">
              <w:rPr>
                <w:rFonts w:ascii="Verdana" w:eastAsia="Arial" w:hAnsi="Verdana" w:cs="Arial"/>
              </w:rPr>
              <w:t>la</w:t>
            </w:r>
            <w:r w:rsidRPr="00D57071">
              <w:rPr>
                <w:rFonts w:ascii="Verdana" w:eastAsia="Arial" w:hAnsi="Verdana" w:cs="Arial"/>
                <w:spacing w:val="-15"/>
              </w:rPr>
              <w:t xml:space="preserve"> </w:t>
            </w:r>
            <w:r w:rsidRPr="00D57071">
              <w:rPr>
                <w:rFonts w:ascii="Verdana" w:eastAsia="Arial" w:hAnsi="Verdana" w:cs="Arial"/>
              </w:rPr>
              <w:t>acera</w:t>
            </w:r>
            <w:r w:rsidRPr="00D57071">
              <w:rPr>
                <w:rFonts w:ascii="Verdana" w:eastAsia="Arial" w:hAnsi="Verdana" w:cs="Arial"/>
                <w:spacing w:val="-7"/>
              </w:rPr>
              <w:t xml:space="preserve"> </w:t>
            </w:r>
            <w:r w:rsidRPr="00D57071">
              <w:rPr>
                <w:rFonts w:ascii="Verdana" w:eastAsia="Arial" w:hAnsi="Verdana" w:cs="Arial"/>
              </w:rPr>
              <w:t>exterior</w:t>
            </w:r>
            <w:r w:rsidRPr="00D57071">
              <w:rPr>
                <w:rFonts w:ascii="Verdana" w:eastAsia="Arial" w:hAnsi="Verdana" w:cs="Arial"/>
                <w:spacing w:val="-14"/>
              </w:rPr>
              <w:t xml:space="preserve"> </w:t>
            </w:r>
            <w:r w:rsidRPr="00D57071">
              <w:rPr>
                <w:rFonts w:ascii="Verdana" w:eastAsia="Arial" w:hAnsi="Verdana" w:cs="Arial"/>
              </w:rPr>
              <w:t>de</w:t>
            </w:r>
            <w:r w:rsidRPr="00D57071">
              <w:rPr>
                <w:rFonts w:ascii="Verdana" w:eastAsia="Arial" w:hAnsi="Verdana" w:cs="Arial"/>
                <w:spacing w:val="-14"/>
              </w:rPr>
              <w:t xml:space="preserve"> </w:t>
            </w:r>
            <w:r w:rsidRPr="00D57071">
              <w:rPr>
                <w:rFonts w:ascii="Verdana" w:eastAsia="Arial" w:hAnsi="Verdana" w:cs="Arial"/>
              </w:rPr>
              <w:t>la</w:t>
            </w:r>
            <w:r w:rsidRPr="00D57071">
              <w:rPr>
                <w:rFonts w:ascii="Verdana" w:eastAsia="Arial" w:hAnsi="Verdana" w:cs="Arial"/>
                <w:spacing w:val="-16"/>
              </w:rPr>
              <w:t xml:space="preserve"> </w:t>
            </w:r>
            <w:r w:rsidRPr="00D57071">
              <w:rPr>
                <w:rFonts w:ascii="Verdana" w:eastAsia="Arial" w:hAnsi="Verdana" w:cs="Arial"/>
              </w:rPr>
              <w:t>vivienda, y de esta hasta el lugar de emplazamiento de la vivienda, para el correcto funcionamiento de las áreas donde se realice las conexiones hidráulicas.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presente ningún defecto de materiales, ejecución o dimensiones mediante algún método conveniente.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una buena ejecución del ítem se realizará pruebas hidráulicas y pruebas de aceptación del sistema.</w:t>
            </w:r>
          </w:p>
          <w:p w:rsidR="00BA4FFB" w:rsidRPr="00D57071" w:rsidRDefault="00BA4FFB" w:rsidP="00BA4FFB">
            <w:pPr>
              <w:widowControl w:val="0"/>
              <w:tabs>
                <w:tab w:val="left" w:pos="9356"/>
              </w:tabs>
              <w:autoSpaceDE w:val="0"/>
              <w:autoSpaceDN w:val="0"/>
              <w:ind w:right="159"/>
              <w:contextualSpacing/>
              <w:mirrorIndents/>
              <w:jc w:val="both"/>
              <w:rPr>
                <w:rFonts w:ascii="Verdana" w:eastAsia="Arial" w:hAnsi="Verdana" w:cs="Verdana"/>
              </w:rPr>
            </w:pPr>
            <w:r w:rsidRPr="00D57071">
              <w:rPr>
                <w:rFonts w:ascii="Verdana" w:eastAsia="Arial" w:hAnsi="Verdana" w:cs="Arial"/>
              </w:rPr>
              <w:t>La</w:t>
            </w:r>
            <w:r w:rsidRPr="00D57071">
              <w:rPr>
                <w:rFonts w:ascii="Verdana" w:eastAsia="Arial" w:hAnsi="Verdana" w:cs="Arial"/>
                <w:spacing w:val="-12"/>
              </w:rPr>
              <w:t xml:space="preserve"> </w:t>
            </w:r>
            <w:r w:rsidRPr="00D57071">
              <w:rPr>
                <w:rFonts w:ascii="Verdana" w:eastAsia="Arial" w:hAnsi="Verdana" w:cs="Arial"/>
              </w:rPr>
              <w:t>prueba</w:t>
            </w:r>
            <w:r w:rsidRPr="00D57071">
              <w:rPr>
                <w:rFonts w:ascii="Verdana" w:eastAsia="Arial" w:hAnsi="Verdana" w:cs="Arial"/>
                <w:spacing w:val="-10"/>
              </w:rPr>
              <w:t xml:space="preserve"> </w:t>
            </w:r>
            <w:r w:rsidRPr="00D57071">
              <w:rPr>
                <w:rFonts w:ascii="Verdana" w:eastAsia="Arial" w:hAnsi="Verdana" w:cs="Arial"/>
              </w:rPr>
              <w:t>hidráulica</w:t>
            </w:r>
            <w:r w:rsidRPr="00D57071">
              <w:rPr>
                <w:rFonts w:ascii="Verdana" w:eastAsia="Arial" w:hAnsi="Verdana" w:cs="Arial"/>
                <w:spacing w:val="-7"/>
              </w:rPr>
              <w:t xml:space="preserve"> </w:t>
            </w:r>
            <w:r w:rsidRPr="00D57071">
              <w:rPr>
                <w:rFonts w:ascii="Verdana" w:eastAsia="Arial" w:hAnsi="Verdana" w:cs="Arial"/>
              </w:rPr>
              <w:t>se</w:t>
            </w:r>
            <w:r w:rsidRPr="00D57071">
              <w:rPr>
                <w:rFonts w:ascii="Verdana" w:eastAsia="Arial" w:hAnsi="Verdana" w:cs="Arial"/>
                <w:spacing w:val="-11"/>
              </w:rPr>
              <w:t xml:space="preserve"> </w:t>
            </w:r>
            <w:r w:rsidRPr="00D57071">
              <w:rPr>
                <w:rFonts w:ascii="Verdana" w:eastAsia="Arial" w:hAnsi="Verdana" w:cs="Arial"/>
              </w:rPr>
              <w:t>realizará</w:t>
            </w:r>
            <w:r w:rsidRPr="00D57071">
              <w:rPr>
                <w:rFonts w:ascii="Verdana" w:eastAsia="Arial" w:hAnsi="Verdana" w:cs="Arial"/>
                <w:spacing w:val="-7"/>
              </w:rPr>
              <w:t xml:space="preserve"> </w:t>
            </w:r>
            <w:r w:rsidRPr="00D57071">
              <w:rPr>
                <w:rFonts w:ascii="Verdana" w:eastAsia="Arial" w:hAnsi="Verdana" w:cs="Arial"/>
              </w:rPr>
              <w:t>con</w:t>
            </w:r>
            <w:r w:rsidRPr="00D57071">
              <w:rPr>
                <w:rFonts w:ascii="Verdana" w:eastAsia="Arial" w:hAnsi="Verdana" w:cs="Arial"/>
                <w:spacing w:val="-9"/>
              </w:rPr>
              <w:t xml:space="preserve"> </w:t>
            </w:r>
            <w:r w:rsidRPr="00D57071">
              <w:rPr>
                <w:rFonts w:ascii="Verdana" w:eastAsia="Arial" w:hAnsi="Verdana" w:cs="Arial"/>
              </w:rPr>
              <w:t>una</w:t>
            </w:r>
            <w:r w:rsidRPr="00D57071">
              <w:rPr>
                <w:rFonts w:ascii="Verdana" w:eastAsia="Arial" w:hAnsi="Verdana" w:cs="Arial"/>
                <w:spacing w:val="-10"/>
              </w:rPr>
              <w:t xml:space="preserve"> </w:t>
            </w:r>
            <w:r w:rsidRPr="00D57071">
              <w:rPr>
                <w:rFonts w:ascii="Verdana" w:eastAsia="Arial" w:hAnsi="Verdana" w:cs="Arial"/>
              </w:rPr>
              <w:t>presión</w:t>
            </w:r>
            <w:r w:rsidRPr="00D57071">
              <w:rPr>
                <w:rFonts w:ascii="Verdana" w:eastAsia="Arial" w:hAnsi="Verdana" w:cs="Arial"/>
                <w:spacing w:val="-9"/>
              </w:rPr>
              <w:t xml:space="preserve"> </w:t>
            </w:r>
            <w:r w:rsidRPr="00D57071">
              <w:rPr>
                <w:rFonts w:ascii="Verdana" w:eastAsia="Arial" w:hAnsi="Verdana" w:cs="Arial"/>
              </w:rPr>
              <w:t>1,5</w:t>
            </w:r>
            <w:r w:rsidRPr="00D57071">
              <w:rPr>
                <w:rFonts w:ascii="Verdana" w:eastAsia="Arial" w:hAnsi="Verdana" w:cs="Arial"/>
                <w:spacing w:val="-9"/>
              </w:rPr>
              <w:t xml:space="preserve"> </w:t>
            </w:r>
            <w:r w:rsidRPr="00D57071">
              <w:rPr>
                <w:rFonts w:ascii="Verdana" w:eastAsia="Arial" w:hAnsi="Verdana" w:cs="Arial"/>
              </w:rPr>
              <w:t>mayor</w:t>
            </w:r>
            <w:r w:rsidRPr="00D57071">
              <w:rPr>
                <w:rFonts w:ascii="Verdana" w:eastAsia="Arial" w:hAnsi="Verdana" w:cs="Arial"/>
                <w:spacing w:val="-11"/>
              </w:rPr>
              <w:t xml:space="preserve"> </w:t>
            </w:r>
            <w:r w:rsidRPr="00D57071">
              <w:rPr>
                <w:rFonts w:ascii="Verdana" w:eastAsia="Arial" w:hAnsi="Verdana" w:cs="Arial"/>
              </w:rPr>
              <w:t>a</w:t>
            </w:r>
            <w:r w:rsidRPr="00D57071">
              <w:rPr>
                <w:rFonts w:ascii="Verdana" w:eastAsia="Arial" w:hAnsi="Verdana" w:cs="Arial"/>
                <w:spacing w:val="-8"/>
              </w:rPr>
              <w:t xml:space="preserve"> </w:t>
            </w:r>
            <w:r w:rsidRPr="00D57071">
              <w:rPr>
                <w:rFonts w:ascii="Verdana" w:eastAsia="Arial" w:hAnsi="Verdana" w:cs="Arial"/>
              </w:rPr>
              <w:t>la</w:t>
            </w:r>
            <w:r w:rsidRPr="00D57071">
              <w:rPr>
                <w:rFonts w:ascii="Verdana" w:eastAsia="Arial" w:hAnsi="Verdana" w:cs="Arial"/>
                <w:spacing w:val="-10"/>
              </w:rPr>
              <w:t xml:space="preserve"> </w:t>
            </w:r>
            <w:r w:rsidRPr="00D57071">
              <w:rPr>
                <w:rFonts w:ascii="Verdana" w:eastAsia="Arial" w:hAnsi="Verdana" w:cs="Arial"/>
              </w:rPr>
              <w:t>presión</w:t>
            </w:r>
            <w:r w:rsidRPr="00D57071">
              <w:rPr>
                <w:rFonts w:ascii="Verdana" w:eastAsia="Arial" w:hAnsi="Verdana" w:cs="Arial"/>
                <w:spacing w:val="-5"/>
              </w:rPr>
              <w:t xml:space="preserve"> </w:t>
            </w:r>
            <w:r w:rsidRPr="00D57071">
              <w:rPr>
                <w:rFonts w:ascii="Verdana" w:eastAsia="Arial" w:hAnsi="Verdana" w:cs="Arial"/>
              </w:rPr>
              <w:t>estática</w:t>
            </w:r>
            <w:r w:rsidRPr="00D57071">
              <w:rPr>
                <w:rFonts w:ascii="Verdana" w:eastAsia="Arial" w:hAnsi="Verdana" w:cs="Arial"/>
                <w:spacing w:val="-10"/>
              </w:rPr>
              <w:t xml:space="preserve"> </w:t>
            </w:r>
            <w:r w:rsidRPr="00D57071">
              <w:rPr>
                <w:rFonts w:ascii="Verdana" w:eastAsia="Arial" w:hAnsi="Verdana" w:cs="Arial"/>
              </w:rPr>
              <w:t>del</w:t>
            </w:r>
            <w:r w:rsidRPr="00D57071">
              <w:rPr>
                <w:rFonts w:ascii="Verdana" w:eastAsia="Arial" w:hAnsi="Verdana" w:cs="Arial"/>
                <w:spacing w:val="-7"/>
              </w:rPr>
              <w:t xml:space="preserve"> </w:t>
            </w:r>
            <w:r w:rsidRPr="00D57071">
              <w:rPr>
                <w:rFonts w:ascii="Verdana" w:eastAsia="Arial" w:hAnsi="Verdana" w:cs="Arial"/>
              </w:rPr>
              <w:t>servicio</w:t>
            </w:r>
            <w:r w:rsidRPr="00D57071">
              <w:rPr>
                <w:rFonts w:ascii="Verdana" w:eastAsia="Arial" w:hAnsi="Verdana" w:cs="Arial"/>
                <w:spacing w:val="-11"/>
              </w:rPr>
              <w:t xml:space="preserve"> </w:t>
            </w:r>
            <w:r w:rsidRPr="00D57071">
              <w:rPr>
                <w:rFonts w:ascii="Verdana" w:eastAsia="Arial" w:hAnsi="Verdana" w:cs="Arial"/>
              </w:rPr>
              <w:t>del sistema,</w:t>
            </w:r>
            <w:r w:rsidRPr="00D57071">
              <w:rPr>
                <w:rFonts w:ascii="Verdana" w:eastAsia="Arial" w:hAnsi="Verdana" w:cs="Arial"/>
                <w:spacing w:val="-10"/>
              </w:rPr>
              <w:t xml:space="preserve"> </w:t>
            </w:r>
            <w:r w:rsidRPr="00D57071">
              <w:rPr>
                <w:rFonts w:ascii="Verdana" w:eastAsia="Arial" w:hAnsi="Verdana" w:cs="Arial"/>
              </w:rPr>
              <w:t>se</w:t>
            </w:r>
            <w:r w:rsidRPr="00D57071">
              <w:rPr>
                <w:rFonts w:ascii="Verdana" w:eastAsia="Arial" w:hAnsi="Verdana" w:cs="Arial"/>
                <w:spacing w:val="-9"/>
              </w:rPr>
              <w:t xml:space="preserve"> </w:t>
            </w:r>
            <w:r w:rsidRPr="00D57071">
              <w:rPr>
                <w:rFonts w:ascii="Verdana" w:eastAsia="Arial" w:hAnsi="Verdana" w:cs="Arial"/>
              </w:rPr>
              <w:t>bloqueará</w:t>
            </w:r>
            <w:r w:rsidRPr="00D57071">
              <w:rPr>
                <w:rFonts w:ascii="Verdana" w:eastAsia="Arial" w:hAnsi="Verdana" w:cs="Arial"/>
                <w:spacing w:val="-5"/>
              </w:rPr>
              <w:t xml:space="preserve"> </w:t>
            </w:r>
            <w:r w:rsidRPr="00D57071">
              <w:rPr>
                <w:rFonts w:ascii="Verdana" w:eastAsia="Arial" w:hAnsi="Verdana" w:cs="Arial"/>
              </w:rPr>
              <w:t>el</w:t>
            </w:r>
            <w:r w:rsidRPr="00D57071">
              <w:rPr>
                <w:rFonts w:ascii="Verdana" w:eastAsia="Arial" w:hAnsi="Verdana" w:cs="Arial"/>
                <w:spacing w:val="-8"/>
              </w:rPr>
              <w:t xml:space="preserve"> </w:t>
            </w:r>
            <w:r w:rsidRPr="00D57071">
              <w:rPr>
                <w:rFonts w:ascii="Verdana" w:eastAsia="Arial" w:hAnsi="Verdana" w:cs="Arial"/>
              </w:rPr>
              <w:t>circuito</w:t>
            </w:r>
            <w:r w:rsidRPr="00D57071">
              <w:rPr>
                <w:rFonts w:ascii="Verdana" w:eastAsia="Arial" w:hAnsi="Verdana" w:cs="Arial"/>
                <w:spacing w:val="-10"/>
              </w:rPr>
              <w:t xml:space="preserve"> </w:t>
            </w:r>
            <w:r w:rsidRPr="00D57071">
              <w:rPr>
                <w:rFonts w:ascii="Verdana" w:eastAsia="Arial" w:hAnsi="Verdana" w:cs="Arial"/>
              </w:rPr>
              <w:t>o</w:t>
            </w:r>
            <w:r w:rsidRPr="00D57071">
              <w:rPr>
                <w:rFonts w:ascii="Verdana" w:eastAsia="Arial" w:hAnsi="Verdana" w:cs="Arial"/>
                <w:spacing w:val="-11"/>
              </w:rPr>
              <w:t xml:space="preserve"> </w:t>
            </w:r>
            <w:r w:rsidRPr="00D57071">
              <w:rPr>
                <w:rFonts w:ascii="Verdana" w:eastAsia="Arial" w:hAnsi="Verdana" w:cs="Arial"/>
              </w:rPr>
              <w:t>tramo</w:t>
            </w:r>
            <w:r w:rsidRPr="00D57071">
              <w:rPr>
                <w:rFonts w:ascii="Verdana" w:eastAsia="Arial" w:hAnsi="Verdana" w:cs="Arial"/>
                <w:spacing w:val="-9"/>
              </w:rPr>
              <w:t xml:space="preserve"> </w:t>
            </w:r>
            <w:r w:rsidRPr="00D57071">
              <w:rPr>
                <w:rFonts w:ascii="Verdana" w:eastAsia="Arial" w:hAnsi="Verdana" w:cs="Arial"/>
              </w:rPr>
              <w:t>a</w:t>
            </w:r>
            <w:r w:rsidRPr="00D57071">
              <w:rPr>
                <w:rFonts w:ascii="Verdana" w:eastAsia="Arial" w:hAnsi="Verdana" w:cs="Arial"/>
                <w:spacing w:val="-8"/>
              </w:rPr>
              <w:t xml:space="preserve"> </w:t>
            </w:r>
            <w:r w:rsidRPr="00D57071">
              <w:rPr>
                <w:rFonts w:ascii="Verdana" w:eastAsia="Arial" w:hAnsi="Verdana" w:cs="Arial"/>
              </w:rPr>
              <w:t>probar</w:t>
            </w:r>
            <w:r w:rsidRPr="00D57071">
              <w:rPr>
                <w:rFonts w:ascii="Verdana" w:eastAsia="Arial" w:hAnsi="Verdana" w:cs="Arial"/>
                <w:spacing w:val="-12"/>
              </w:rPr>
              <w:t xml:space="preserve"> </w:t>
            </w:r>
            <w:r w:rsidRPr="00D57071">
              <w:rPr>
                <w:rFonts w:ascii="Verdana" w:eastAsia="Arial" w:hAnsi="Verdana" w:cs="Arial"/>
              </w:rPr>
              <w:t>mediante</w:t>
            </w:r>
            <w:r w:rsidRPr="00D57071">
              <w:rPr>
                <w:rFonts w:ascii="Verdana" w:eastAsia="Arial" w:hAnsi="Verdana" w:cs="Arial"/>
                <w:spacing w:val="-11"/>
              </w:rPr>
              <w:t xml:space="preserve"> </w:t>
            </w:r>
            <w:r w:rsidRPr="00D57071">
              <w:rPr>
                <w:rFonts w:ascii="Verdana" w:eastAsia="Arial" w:hAnsi="Verdana" w:cs="Arial"/>
              </w:rPr>
              <w:t>tapones</w:t>
            </w:r>
            <w:r w:rsidRPr="00D57071">
              <w:rPr>
                <w:rFonts w:ascii="Verdana" w:eastAsia="Arial" w:hAnsi="Verdana" w:cs="Arial"/>
                <w:spacing w:val="-8"/>
              </w:rPr>
              <w:t xml:space="preserve"> </w:t>
            </w:r>
            <w:r w:rsidRPr="00D57071">
              <w:rPr>
                <w:rFonts w:ascii="Verdana" w:eastAsia="Arial" w:hAnsi="Verdana" w:cs="Arial"/>
              </w:rPr>
              <w:t>o</w:t>
            </w:r>
            <w:r w:rsidRPr="00D57071">
              <w:rPr>
                <w:rFonts w:ascii="Verdana" w:eastAsia="Arial" w:hAnsi="Verdana" w:cs="Arial"/>
                <w:spacing w:val="-9"/>
              </w:rPr>
              <w:t xml:space="preserve"> </w:t>
            </w:r>
            <w:r w:rsidRPr="00D57071">
              <w:rPr>
                <w:rFonts w:ascii="Verdana" w:eastAsia="Arial" w:hAnsi="Verdana" w:cs="Arial"/>
              </w:rPr>
              <w:t>cerrando</w:t>
            </w:r>
            <w:r w:rsidRPr="00D57071">
              <w:rPr>
                <w:rFonts w:ascii="Verdana" w:eastAsia="Arial" w:hAnsi="Verdana" w:cs="Arial"/>
                <w:spacing w:val="-8"/>
              </w:rPr>
              <w:t xml:space="preserve"> </w:t>
            </w:r>
            <w:r w:rsidRPr="00D57071">
              <w:rPr>
                <w:rFonts w:ascii="Verdana" w:eastAsia="Arial" w:hAnsi="Verdana" w:cs="Arial"/>
              </w:rPr>
              <w:t>completamente las válvulas</w:t>
            </w:r>
            <w:r w:rsidRPr="00D57071">
              <w:rPr>
                <w:rFonts w:ascii="Verdana" w:eastAsia="Arial" w:hAnsi="Verdana" w:cs="Arial"/>
                <w:spacing w:val="-6"/>
              </w:rPr>
              <w:t xml:space="preserve"> </w:t>
            </w:r>
            <w:r w:rsidRPr="00D57071">
              <w:rPr>
                <w:rFonts w:ascii="Verdana" w:eastAsia="Arial" w:hAnsi="Verdana" w:cs="Arial"/>
              </w:rPr>
              <w:t>necesarias.</w:t>
            </w:r>
          </w:p>
          <w:p w:rsidR="00BA4FFB" w:rsidRPr="00D57071" w:rsidRDefault="00BA4FFB" w:rsidP="00BA4FFB">
            <w:pPr>
              <w:widowControl w:val="0"/>
              <w:tabs>
                <w:tab w:val="left" w:pos="9356"/>
              </w:tabs>
              <w:autoSpaceDE w:val="0"/>
              <w:autoSpaceDN w:val="0"/>
              <w:spacing w:before="10"/>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outlineLvl w:val="0"/>
              <w:rPr>
                <w:rFonts w:ascii="Verdana" w:eastAsia="Arial" w:hAnsi="Verdana" w:cs="Arial"/>
                <w:b/>
                <w:bCs/>
              </w:rPr>
            </w:pPr>
            <w:r w:rsidRPr="00D57071">
              <w:rPr>
                <w:rFonts w:ascii="Verdana" w:eastAsia="Arial" w:hAnsi="Verdana" w:cs="Arial"/>
                <w:b/>
                <w:bCs/>
              </w:rPr>
              <w:t>MEDICIÓN. –</w:t>
            </w:r>
          </w:p>
          <w:p w:rsidR="00BA4FFB" w:rsidRPr="00D57071" w:rsidRDefault="00BA4FFB" w:rsidP="00BA4FFB">
            <w:pPr>
              <w:widowControl w:val="0"/>
              <w:tabs>
                <w:tab w:val="left" w:pos="9356"/>
              </w:tabs>
              <w:autoSpaceDE w:val="0"/>
              <w:autoSpaceDN w:val="0"/>
              <w:spacing w:before="1"/>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ind w:right="159"/>
              <w:contextualSpacing/>
              <w:mirrorIndents/>
              <w:jc w:val="both"/>
              <w:rPr>
                <w:rFonts w:ascii="Verdana" w:eastAsia="Arial" w:hAnsi="Verdana" w:cs="Arial"/>
              </w:rPr>
            </w:pPr>
            <w:r w:rsidRPr="00D57071">
              <w:rPr>
                <w:rFonts w:ascii="Verdana" w:eastAsia="Arial" w:hAnsi="Verdana" w:cs="Arial"/>
              </w:rPr>
              <w:t xml:space="preserve">La instalación de agua potable se medirá en forma </w:t>
            </w:r>
            <w:r w:rsidRPr="00D57071">
              <w:rPr>
                <w:rFonts w:ascii="Verdana" w:eastAsia="Arial" w:hAnsi="Verdana" w:cs="Arial"/>
                <w:b/>
              </w:rPr>
              <w:t xml:space="preserve">global </w:t>
            </w:r>
            <w:r w:rsidRPr="00D57071">
              <w:rPr>
                <w:rFonts w:ascii="Verdana" w:eastAsia="Arial" w:hAnsi="Verdana" w:cs="Arial"/>
              </w:rPr>
              <w:t>de acuerdo a lo efectivamente ejecutado para el buen funcionamiento, de acuerdo a planos autorizados y aprobados por el Inspector de proyecto.</w:t>
            </w:r>
          </w:p>
          <w:p w:rsidR="00BA4FFB" w:rsidRPr="00D57071" w:rsidRDefault="00BA4FFB" w:rsidP="00BA4FFB">
            <w:pPr>
              <w:widowControl w:val="0"/>
              <w:tabs>
                <w:tab w:val="left" w:pos="9356"/>
              </w:tabs>
              <w:autoSpaceDE w:val="0"/>
              <w:autoSpaceDN w:val="0"/>
              <w:contextualSpacing/>
              <w:mirrorIndents/>
              <w:outlineLvl w:val="0"/>
              <w:rPr>
                <w:rFonts w:ascii="Verdana" w:eastAsia="Arial" w:hAnsi="Verdana" w:cs="Arial"/>
                <w:b/>
                <w:bCs/>
              </w:rPr>
            </w:pPr>
          </w:p>
          <w:p w:rsidR="00BA4FFB" w:rsidRPr="00D57071" w:rsidRDefault="00BA4FFB" w:rsidP="00BA4FFB">
            <w:pPr>
              <w:widowControl w:val="0"/>
              <w:tabs>
                <w:tab w:val="left" w:pos="9356"/>
              </w:tabs>
              <w:autoSpaceDE w:val="0"/>
              <w:autoSpaceDN w:val="0"/>
              <w:contextualSpacing/>
              <w:mirrorIndents/>
              <w:outlineLvl w:val="0"/>
              <w:rPr>
                <w:rFonts w:ascii="Verdana" w:eastAsia="Arial" w:hAnsi="Verdana" w:cs="Arial"/>
                <w:b/>
                <w:bCs/>
              </w:rPr>
            </w:pPr>
            <w:r w:rsidRPr="00D57071">
              <w:rPr>
                <w:rFonts w:ascii="Verdana" w:eastAsia="Arial" w:hAnsi="Verdana" w:cs="Arial"/>
                <w:b/>
                <w:bCs/>
              </w:rPr>
              <w:t>APORTE PROPIO. –</w:t>
            </w:r>
          </w:p>
          <w:p w:rsidR="00BA4FFB" w:rsidRPr="00D57071" w:rsidRDefault="00BA4FFB" w:rsidP="00BA4FFB">
            <w:pPr>
              <w:widowControl w:val="0"/>
              <w:tabs>
                <w:tab w:val="left" w:pos="9356"/>
              </w:tabs>
              <w:autoSpaceDE w:val="0"/>
              <w:autoSpaceDN w:val="0"/>
              <w:spacing w:before="1"/>
              <w:contextualSpacing/>
              <w:mirrorIndents/>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de precios unitarios</w:t>
            </w:r>
            <w:r w:rsidRPr="00D57071">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ITEM</w:t>
                  </w:r>
                </w:p>
              </w:tc>
            </w:tr>
            <w:tr w:rsidR="00BA4FFB" w:rsidRPr="00D57071" w:rsidTr="00BA4FF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rPr>
                  </w:pPr>
                  <w:r w:rsidRPr="00D57071">
                    <w:rPr>
                      <w:rFonts w:ascii="Verdana" w:eastAsia="Arial" w:hAnsi="Verdana" w:cs="Arial"/>
                      <w:b/>
                      <w:bCs/>
                    </w:rPr>
                    <w:t>INSTALACIÓN SANITARIA</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Verdana" w:hAnsi="Verdana" w:cs="Tahoma"/>
                <w:spacing w:val="-1"/>
              </w:rPr>
            </w:pPr>
            <w:r w:rsidRPr="00D57071">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57071">
              <w:rPr>
                <w:rFonts w:ascii="Verdana" w:eastAsia="Arial" w:hAnsi="Verdana" w:cs="Arial"/>
              </w:rPr>
              <w:t xml:space="preserve">, </w:t>
            </w:r>
            <w:r w:rsidRPr="00D57071">
              <w:rPr>
                <w:rFonts w:ascii="Verdana" w:eastAsia="Verdana" w:hAnsi="Verdana" w:cs="Tahoma"/>
                <w:spacing w:val="-1"/>
              </w:rPr>
              <w:t>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materiales serán de calidad que aseguren la durabilidad y correcto funcionamiento de las instalaciones; previo a su empleo en obra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D57071">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D57071">
              <w:rPr>
                <w:rFonts w:ascii="Verdana" w:eastAsia="Arial" w:hAnsi="Verdana" w:cs="Arial"/>
                <w:color w:val="000000"/>
              </w:rPr>
              <w:t xml:space="preserve">El tratamiento de aguas grises de rejillas de pisos será a través de sumideros y se derivará al pozo de infiltración o canalizaciones. Se recomienda la construcción de cámaras de registro para facilitar la limpieza. </w:t>
            </w: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color w:val="000000"/>
              </w:rPr>
            </w:pPr>
            <w:r w:rsidRPr="00D57071">
              <w:rPr>
                <w:rFonts w:ascii="Verdana" w:eastAsia="Arial" w:hAnsi="Verdana" w:cs="Arial"/>
                <w:color w:val="000000"/>
              </w:rPr>
              <w:t xml:space="preserve">La instalación sanitaria se medirá en forma </w:t>
            </w:r>
            <w:r w:rsidRPr="00D57071">
              <w:rPr>
                <w:rFonts w:ascii="Verdana" w:eastAsia="Arial" w:hAnsi="Verdana" w:cs="Arial"/>
                <w:b/>
                <w:color w:val="000000"/>
              </w:rPr>
              <w:t xml:space="preserve">global, </w:t>
            </w:r>
            <w:r w:rsidRPr="00D57071">
              <w:rPr>
                <w:rFonts w:ascii="Verdana" w:eastAsia="Arial" w:hAnsi="Verdana" w:cs="Arial"/>
              </w:rPr>
              <w:t>incluyendo todos sus accesorios para el buen funcionamiento, de acuerdo a planos, autorizados y aprobados por 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tbl>
            <w:tblPr>
              <w:tblStyle w:val="Tablaconcuadrcula"/>
              <w:tblW w:w="9231" w:type="dxa"/>
              <w:tblLook w:val="04A0" w:firstRow="1" w:lastRow="0" w:firstColumn="1" w:lastColumn="0" w:noHBand="0" w:noVBand="1"/>
            </w:tblPr>
            <w:tblGrid>
              <w:gridCol w:w="559"/>
              <w:gridCol w:w="2285"/>
              <w:gridCol w:w="1097"/>
              <w:gridCol w:w="5290"/>
            </w:tblGrid>
            <w:tr w:rsidR="00BA4FFB" w:rsidRPr="00D57071" w:rsidTr="00BA4FFB">
              <w:trPr>
                <w:trHeight w:val="317"/>
              </w:trPr>
              <w:tc>
                <w:tcPr>
                  <w:tcW w:w="559"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N°</w:t>
                  </w:r>
                </w:p>
              </w:tc>
              <w:tc>
                <w:tcPr>
                  <w:tcW w:w="22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Arial"/>
                      <w:b/>
                      <w:sz w:val="18"/>
                    </w:rPr>
                    <w:t>CODIGO</w:t>
                  </w:r>
                </w:p>
              </w:tc>
              <w:tc>
                <w:tcPr>
                  <w:tcW w:w="109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UNIDAD</w:t>
                  </w:r>
                </w:p>
              </w:tc>
              <w:tc>
                <w:tcPr>
                  <w:tcW w:w="529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sz w:val="18"/>
                    </w:rPr>
                    <w:t>ITEM</w:t>
                  </w:r>
                </w:p>
              </w:tc>
            </w:tr>
            <w:tr w:rsidR="00BA4FFB" w:rsidRPr="00D57071" w:rsidTr="00BA4FFB">
              <w:trPr>
                <w:trHeight w:val="634"/>
              </w:trPr>
              <w:tc>
                <w:tcPr>
                  <w:tcW w:w="559"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hAnsi="Verdana"/>
                      <w:b/>
                      <w:sz w:val="18"/>
                    </w:rPr>
                    <w:t>39</w:t>
                  </w:r>
                </w:p>
              </w:tc>
              <w:tc>
                <w:tcPr>
                  <w:tcW w:w="22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Arial"/>
                      <w:b/>
                      <w:bCs/>
                      <w:color w:val="000000"/>
                      <w:sz w:val="18"/>
                    </w:rPr>
                    <w:t>VAC-IS-CAI-5</w:t>
                  </w:r>
                </w:p>
              </w:tc>
              <w:tc>
                <w:tcPr>
                  <w:tcW w:w="109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rPr>
                  </w:pPr>
                  <w:r w:rsidRPr="00D57071">
                    <w:rPr>
                      <w:rFonts w:ascii="Verdana" w:eastAsia="Arial" w:hAnsi="Verdana" w:cs="Tahoma"/>
                      <w:b/>
                      <w:sz w:val="18"/>
                    </w:rPr>
                    <w:t>PZA</w:t>
                  </w:r>
                </w:p>
              </w:tc>
              <w:tc>
                <w:tcPr>
                  <w:tcW w:w="529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rPr>
                  </w:pPr>
                  <w:r w:rsidRPr="00D57071">
                    <w:rPr>
                      <w:rFonts w:ascii="Verdana" w:eastAsia="Arial" w:hAnsi="Verdana" w:cs="Tahoma"/>
                      <w:b/>
                      <w:bCs/>
                      <w:sz w:val="18"/>
                    </w:rPr>
                    <w:t>CAMARA DE INSPECCIÓN DE LADRILLO GAMBOTE (24X12X6) (0,60X0,60)</w:t>
                  </w:r>
                </w:p>
              </w:tc>
            </w:tr>
          </w:tbl>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comprende la provisión, instalación y construcción de cámara de inspección de ladrillo gambote, incluyendo sus tapas de hormigón armado, de acuerdo a planos constructivos, y/o instrucción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materiales serán de calidad que aseguren la durabilidad y correcto funcionamiento de las instalaciones; previo a su empleo en obra deberá ser aprobado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r w:rsidRPr="00D57071">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color w:val="000000"/>
                <w:shd w:val="clear" w:color="auto" w:fill="FFFFFF"/>
              </w:rPr>
              <w:t>Previa verificación del nivel de la excavación y el asentamiento del terreno, los muros de ladrillo serán</w:t>
            </w:r>
            <w:r w:rsidRPr="00D57071">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Cuando los planos no establezcan otra cosa, el mortero de cemento para la mampostería de ladrillo gambote la dosificación será en proporción 1:4. Los ladrillos serán del tipo gambote de primera calidad.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relleno de tierra alrededor de las cámaras deberá ser ejecutado con material aprobado por el Inspector de proyecto por capas de 20 cm, apisonadas adecuadamente con humedad óptima.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una buena ejecución del ítem se realizará pruebas hidráulicas y pruebas de aceptación del sistema.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cámara de inspección de ladrillo gambote será medida en </w:t>
            </w:r>
            <w:r w:rsidRPr="00D57071">
              <w:rPr>
                <w:rFonts w:ascii="Verdana" w:eastAsia="Arial" w:hAnsi="Verdana" w:cs="Tahoma"/>
                <w:b/>
              </w:rPr>
              <w:t>pieza</w:t>
            </w:r>
            <w:r w:rsidRPr="00D57071">
              <w:rPr>
                <w:rFonts w:ascii="Verdana" w:eastAsia="Arial" w:hAnsi="Verdana" w:cs="Tahoma"/>
              </w:rPr>
              <w:t>, incluyendo todos sus accesorios para el buen funcionamiento.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30" w:type="dxa"/>
              <w:tblLook w:val="04A0" w:firstRow="1" w:lastRow="0" w:firstColumn="1" w:lastColumn="0" w:noHBand="0" w:noVBand="1"/>
            </w:tblPr>
            <w:tblGrid>
              <w:gridCol w:w="553"/>
              <w:gridCol w:w="2260"/>
              <w:gridCol w:w="1085"/>
              <w:gridCol w:w="5232"/>
            </w:tblGrid>
            <w:tr w:rsidR="00BA4FFB" w:rsidRPr="00D57071" w:rsidTr="00BA4FFB">
              <w:trPr>
                <w:trHeight w:val="361"/>
              </w:trPr>
              <w:tc>
                <w:tcPr>
                  <w:tcW w:w="55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6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3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343"/>
              </w:trPr>
              <w:tc>
                <w:tcPr>
                  <w:tcW w:w="553"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40</w:t>
                  </w:r>
                </w:p>
              </w:tc>
              <w:tc>
                <w:tcPr>
                  <w:tcW w:w="226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 - IS - CAS - 5</w:t>
                  </w:r>
                </w:p>
              </w:tc>
              <w:tc>
                <w:tcPr>
                  <w:tcW w:w="10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GLB</w:t>
                  </w:r>
                </w:p>
              </w:tc>
              <w:tc>
                <w:tcPr>
                  <w:tcW w:w="5232"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Arial"/>
                      <w:b/>
                      <w:sz w:val="18"/>
                    </w:rPr>
                    <w:t>CÁMARA SÉPTICA DE LADRILLO GAMBOTE (24X12X6) (1,50X1,50)</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Verdana" w:hAnsi="Verdana" w:cs="Tahoma"/>
                <w:spacing w:val="-1"/>
              </w:rPr>
            </w:pPr>
            <w:r w:rsidRPr="00D57071">
              <w:rPr>
                <w:rFonts w:ascii="Verdana" w:eastAsia="Arial" w:hAnsi="Verdana" w:cs="Tahoma"/>
              </w:rPr>
              <w:t xml:space="preserve">El ítem comprende la provisión, instalación y construcción de </w:t>
            </w:r>
            <w:r w:rsidRPr="00D57071">
              <w:rPr>
                <w:rFonts w:ascii="Verdana" w:eastAsia="Arial" w:hAnsi="Verdana" w:cs="Tahoma"/>
                <w:bCs/>
              </w:rPr>
              <w:t>cámara séptica de ladrillo gambote</w:t>
            </w:r>
            <w:r w:rsidRPr="00D57071">
              <w:rPr>
                <w:rFonts w:ascii="Verdana" w:eastAsia="Arial" w:hAnsi="Verdana" w:cs="Tahoma"/>
              </w:rPr>
              <w:t>, para desagüe sanitario que permiten efectuar la recolección y disposición de las aguas residuales, de acuerdo a planos constructivos</w:t>
            </w:r>
            <w:r w:rsidRPr="00D57071">
              <w:rPr>
                <w:rFonts w:ascii="Verdana" w:eastAsia="Arial" w:hAnsi="Verdana" w:cs="Arial"/>
              </w:rPr>
              <w:t xml:space="preserve">, </w:t>
            </w:r>
            <w:r w:rsidRPr="00D57071">
              <w:rPr>
                <w:rFonts w:ascii="Verdana" w:eastAsia="Verdana" w:hAnsi="Verdana" w:cs="Tahoma"/>
                <w:spacing w:val="-1"/>
              </w:rPr>
              <w:t>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materiales serán de calidad que aseguren la durabilidad y correcto funcionamiento de las instalaciones; previo a su empleo en obra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D57071">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color w:val="000000"/>
                <w:shd w:val="clear" w:color="auto" w:fill="FFFFFF"/>
              </w:rPr>
              <w:t>Previa verificación del nivel de la excavación y el asentamiento del terreno, los muros de ladrillo serán</w:t>
            </w:r>
            <w:r w:rsidRPr="00D57071">
              <w:rPr>
                <w:rFonts w:ascii="Verdana" w:eastAsia="Arial" w:hAnsi="Verdana" w:cs="Tahoma"/>
              </w:rPr>
              <w:t xml:space="preserve"> construidas sobre una base de hormigón ciclópeo de 5 cm., a continuación, se procederá con la ejecución de los muros laterales de mampostería de ladrillo.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Las cámaras sépticas deberán ser protegidas del sol y se mantendrán humedecidas 14 días después del hormigonado y no deberán ser cargadas hasta los 28 días después de su construcción.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instalación de la tubería de entrada y salida de la cámara y los accesorios necesarios deberán se provistos por la Entidad Ejecutora de acuerdo a los planos de detalle.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relleno de tierra alrededor de las cámaras deberá ser ejecutado con material aprobado por el Inspector de proyecto por capas de 20 cm, apisonadas adecuadamente con humedad óptima.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una buena ejecución del ítem se realizará pruebas hidráulicas y pruebas de aceptación del sistema.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cámara séptica de ladrillo gabote será medido en forma </w:t>
            </w:r>
            <w:r w:rsidRPr="00D57071">
              <w:rPr>
                <w:rFonts w:ascii="Verdana" w:eastAsia="Arial" w:hAnsi="Verdana" w:cs="Tahoma"/>
                <w:b/>
              </w:rPr>
              <w:t>Global</w:t>
            </w:r>
            <w:r w:rsidRPr="00D57071">
              <w:rPr>
                <w:rFonts w:ascii="Verdana" w:eastAsia="Arial" w:hAnsi="Verdana" w:cs="Tahoma"/>
              </w:rPr>
              <w:t>, incluyendo todos sus accesorios para el buen funcionamiento.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157" w:type="dxa"/>
              <w:tblLook w:val="04A0" w:firstRow="1" w:lastRow="0" w:firstColumn="1" w:lastColumn="0" w:noHBand="0" w:noVBand="1"/>
            </w:tblPr>
            <w:tblGrid>
              <w:gridCol w:w="555"/>
              <w:gridCol w:w="2267"/>
              <w:gridCol w:w="1088"/>
              <w:gridCol w:w="5247"/>
            </w:tblGrid>
            <w:tr w:rsidR="00BA4FFB" w:rsidRPr="00D57071" w:rsidTr="00BA4FFB">
              <w:trPr>
                <w:trHeight w:val="343"/>
              </w:trPr>
              <w:tc>
                <w:tcPr>
                  <w:tcW w:w="55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6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4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326"/>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41</w:t>
                  </w:r>
                </w:p>
              </w:tc>
              <w:tc>
                <w:tcPr>
                  <w:tcW w:w="226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sz w:val="18"/>
                    </w:rPr>
                    <w:t>VAC-IS-POA-4</w:t>
                  </w:r>
                </w:p>
              </w:tc>
              <w:tc>
                <w:tcPr>
                  <w:tcW w:w="108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GLB</w:t>
                  </w:r>
                </w:p>
              </w:tc>
              <w:tc>
                <w:tcPr>
                  <w:tcW w:w="524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POZO ABSORBENTE DE MAMPOSTERÍA DE PIEDRA H=2,50</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DESCRIPCIÓN.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Verdana" w:hAnsi="Verdana" w:cs="Tahoma"/>
                <w:spacing w:val="-1"/>
              </w:rPr>
            </w:pPr>
            <w:r w:rsidRPr="00D57071">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D57071">
              <w:rPr>
                <w:rFonts w:ascii="Verdana" w:eastAsia="Arial" w:hAnsi="Verdana" w:cs="Arial"/>
              </w:rPr>
              <w:t xml:space="preserve">, </w:t>
            </w:r>
            <w:r w:rsidRPr="00D57071">
              <w:rPr>
                <w:rFonts w:ascii="Verdana" w:eastAsia="Verdana" w:hAnsi="Verdana" w:cs="Tahoma"/>
                <w:spacing w:val="-1"/>
              </w:rPr>
              <w:t>e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cumplir con los requisitos establecidos en la Norma Boliviana del Hormigón Armado CBH-87 para los materiales que cubre esta norma.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materiales serán de calidad que aseguren la durabilidad y correcto funcionamiento de las instalaciones; previo a su empleo en obra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FORMA DE EJECUCIÓN.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shd w:val="clear" w:color="auto" w:fill="FFFFFF"/>
              </w:rPr>
            </w:pPr>
            <w:r w:rsidRPr="00D57071">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shd w:val="clear" w:color="auto" w:fill="FFFFFF"/>
              </w:rPr>
            </w:pPr>
            <w:r w:rsidRPr="00D57071">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Para una buena ejecución del ítem se realizará pruebas hidráulicas y pruebas de aceptación del sistema.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r w:rsidRPr="00D57071">
              <w:rPr>
                <w:rFonts w:ascii="Verdana" w:eastAsia="Arial" w:hAnsi="Verdana" w:cs="Arial"/>
                <w:b/>
              </w:rPr>
              <w:t>MEDICIÓN.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pozo absorbente de mampostería de piedra H=2,50 será medido en forma </w:t>
            </w:r>
            <w:r w:rsidRPr="00D57071">
              <w:rPr>
                <w:rFonts w:ascii="Verdana" w:eastAsia="Arial" w:hAnsi="Verdana" w:cs="Tahoma"/>
                <w:b/>
                <w:bCs/>
              </w:rPr>
              <w:t>global</w:t>
            </w:r>
            <w:r w:rsidRPr="00D57071">
              <w:rPr>
                <w:rFonts w:ascii="Verdana" w:eastAsia="Arial" w:hAnsi="Verdana" w:cs="Tahoma"/>
              </w:rPr>
              <w:t>, incluyendo todos sus accesorios para el buen funcionamiento del pozo de absorción.</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tbl>
            <w:tblPr>
              <w:tblStyle w:val="Tablaconcuadrcula"/>
              <w:tblW w:w="9157" w:type="dxa"/>
              <w:tblLook w:val="04A0" w:firstRow="1" w:lastRow="0" w:firstColumn="1" w:lastColumn="0" w:noHBand="0" w:noVBand="1"/>
            </w:tblPr>
            <w:tblGrid>
              <w:gridCol w:w="555"/>
              <w:gridCol w:w="2267"/>
              <w:gridCol w:w="1088"/>
              <w:gridCol w:w="5247"/>
            </w:tblGrid>
            <w:tr w:rsidR="00BA4FFB" w:rsidRPr="00D57071" w:rsidTr="00BA4FFB">
              <w:trPr>
                <w:trHeight w:val="316"/>
              </w:trPr>
              <w:tc>
                <w:tcPr>
                  <w:tcW w:w="55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N°</w:t>
                  </w:r>
                </w:p>
              </w:tc>
              <w:tc>
                <w:tcPr>
                  <w:tcW w:w="226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lang w:eastAsia="es-BO"/>
                    </w:rPr>
                  </w:pPr>
                  <w:r w:rsidRPr="00D57071">
                    <w:rPr>
                      <w:rFonts w:ascii="Verdana" w:eastAsia="Arial" w:hAnsi="Verdana" w:cs="Arial"/>
                      <w:b/>
                      <w:sz w:val="18"/>
                      <w:lang w:eastAsia="es-BO"/>
                    </w:rPr>
                    <w:t>CODIGO</w:t>
                  </w:r>
                </w:p>
              </w:tc>
              <w:tc>
                <w:tcPr>
                  <w:tcW w:w="108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UNIDAD</w:t>
                  </w:r>
                </w:p>
              </w:tc>
              <w:tc>
                <w:tcPr>
                  <w:tcW w:w="524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ITEM</w:t>
                  </w:r>
                </w:p>
              </w:tc>
            </w:tr>
            <w:tr w:rsidR="00BA4FFB" w:rsidRPr="00D57071" w:rsidTr="00BA4FFB">
              <w:trPr>
                <w:trHeight w:val="486"/>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hAnsi="Verdana"/>
                      <w:b/>
                      <w:sz w:val="18"/>
                      <w:lang w:eastAsia="es-BO"/>
                    </w:rPr>
                    <w:t>42</w:t>
                  </w:r>
                </w:p>
              </w:tc>
              <w:tc>
                <w:tcPr>
                  <w:tcW w:w="226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Tahoma"/>
                      <w:b/>
                      <w:sz w:val="18"/>
                      <w:lang w:eastAsia="es-BO"/>
                    </w:rPr>
                    <w:t>VAC-IS-ART-1</w:t>
                  </w:r>
                </w:p>
              </w:tc>
              <w:tc>
                <w:tcPr>
                  <w:tcW w:w="1088"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GLB</w:t>
                  </w:r>
                </w:p>
              </w:tc>
              <w:tc>
                <w:tcPr>
                  <w:tcW w:w="524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hAnsi="Verdana"/>
                      <w:b/>
                      <w:sz w:val="18"/>
                      <w:lang w:eastAsia="es-BO"/>
                    </w:rPr>
                  </w:pPr>
                  <w:r w:rsidRPr="00D57071">
                    <w:rPr>
                      <w:rFonts w:ascii="Verdana" w:eastAsia="Arial" w:hAnsi="Verdana" w:cs="Tahoma"/>
                      <w:b/>
                      <w:bCs/>
                      <w:sz w:val="18"/>
                      <w:lang w:eastAsia="es-BO"/>
                    </w:rPr>
                    <w:t>PROVISIÓN E INSTALACIÓN DE ARTEFACTOS PARA BAÑO</w:t>
                  </w:r>
                </w:p>
              </w:tc>
            </w:tr>
          </w:tbl>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se refiere a la </w:t>
            </w:r>
            <w:r w:rsidRPr="00D57071">
              <w:rPr>
                <w:rFonts w:ascii="Verdana" w:eastAsia="Arial" w:hAnsi="Verdana" w:cs="Tahoma"/>
                <w:bCs/>
              </w:rPr>
              <w:t>provisión e instalación de artefactos para baño</w:t>
            </w:r>
            <w:r w:rsidRPr="00D57071">
              <w:rPr>
                <w:rFonts w:ascii="Verdana" w:eastAsia="Arial" w:hAnsi="Verdana" w:cs="Tahoma"/>
              </w:rPr>
              <w:t xml:space="preserve">, de acuerdo a la ubicación y cantidad establecida en los planos de detalle, presentación de propuestas y/o instrucciones del Inspector de proyecto.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sidRPr="00D57071">
              <w:rPr>
                <w:rFonts w:ascii="Verdana" w:eastAsia="Arial" w:hAnsi="Verdana" w:cs="Tahoma"/>
              </w:rPr>
              <w:t xml:space="preserve">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b/>
              </w:rPr>
            </w:pPr>
            <w:r w:rsidRPr="00D57071">
              <w:rPr>
                <w:rFonts w:ascii="Verdana" w:eastAsia="Arial" w:hAnsi="Verdana" w:cs="Arial"/>
                <w:b/>
              </w:rPr>
              <w:t>Inodoros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prever todas las herramientas, equipos y accesorios necesarios para la ejecución del ítem. En general se seguirán las siguientes directrices: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r w:rsidRPr="00D57071">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Previa a la instalación se deberá verificar que toda la instalación de agua potable y desagüe sanitario este culminada.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Arial"/>
                <w:b/>
              </w:rPr>
            </w:pPr>
            <w:r w:rsidRPr="00D57071">
              <w:rPr>
                <w:rFonts w:ascii="Verdana" w:eastAsia="Arial" w:hAnsi="Verdana" w:cs="Arial"/>
                <w:b/>
              </w:rPr>
              <w:t>Lavamanos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Su ubicación e instalación del lavamanos será el indicado en los planos de construcción o los indicados por el Inspector de proyecto, donde exista el punto sanitario y el punto hidráulico.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Antes de la colocación la Entidad Ejecutora deberá presentar el artefacto al Inspector de proyecto para su aprobación correspondiente.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 realizará el replanteo donde se ubicará el lavamanos y el grifo de acuerdo a los detalles arquitectónicos, planos constructivos y/o instrucciones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Verificar que el revestimiento cerámico de las paredes y piso del baño este totalmente culminados.</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Colocar el lavamanos con pedestal con la posición final a instalar.</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Marcar la posición de la platina, uñetas, las grapas plásticas o los tornillos en la pared terminada (según sea el caso).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Fijar la platina, uñetas o las grapas plásticas (según sea el caso).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Perforar los agujeros marcados en la pared o en piso terminado (si el modelo lo permite). No fijar firmemente aún.</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Colocar el lavamanos en la platina, las grapas plásticas o tornillos (según sea el caso).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Posicionar el pedestal levantando el lavamanos suavemente y fijándolo contra la pared. Fijar la platina, uñetas o las grapas plásticas (según sea el caso).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Conectar los suministros de agua a la grifería con el chicotillo flexible comprobando el sellado en todos los elementos utilizados.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Arial"/>
                <w:b/>
              </w:rPr>
            </w:pPr>
            <w:r w:rsidRPr="00D57071">
              <w:rPr>
                <w:rFonts w:ascii="Verdana" w:eastAsia="Arial" w:hAnsi="Verdana" w:cs="Arial"/>
                <w:b/>
              </w:rPr>
              <w:t>Artefactos Sanitarios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Para la verificar la correcta instalación de los artefactos de baño se debe realizar la prueba hidráulica para lo cual se debe contar con una bomba de agua en el sitio.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 xml:space="preserve">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medición de la Provisión e Instalación de Artefactos para Baño se realizará por </w:t>
            </w:r>
            <w:r w:rsidRPr="00D57071">
              <w:rPr>
                <w:rFonts w:ascii="Verdana" w:eastAsia="Arial" w:hAnsi="Verdana" w:cs="Tahoma"/>
                <w:b/>
              </w:rPr>
              <w:t>Global</w:t>
            </w:r>
            <w:r w:rsidRPr="00D57071">
              <w:rPr>
                <w:rFonts w:ascii="Verdana" w:eastAsia="Arial" w:hAnsi="Verdana" w:cs="Tahoma"/>
              </w:rPr>
              <w:t xml:space="preserve"> de acuerdo a lo estipulado en la presentación de propuesta.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Arial"/>
                <w:u w:val="single"/>
              </w:rPr>
            </w:pPr>
          </w:p>
          <w:tbl>
            <w:tblPr>
              <w:tblStyle w:val="Tablaconcuadrcula"/>
              <w:tblW w:w="9117" w:type="dxa"/>
              <w:tblLook w:val="04A0" w:firstRow="1" w:lastRow="0" w:firstColumn="1" w:lastColumn="0" w:noHBand="0" w:noVBand="1"/>
            </w:tblPr>
            <w:tblGrid>
              <w:gridCol w:w="552"/>
              <w:gridCol w:w="2257"/>
              <w:gridCol w:w="1083"/>
              <w:gridCol w:w="5225"/>
            </w:tblGrid>
            <w:tr w:rsidR="00BA4FFB" w:rsidRPr="00D57071" w:rsidTr="00BA4FFB">
              <w:trPr>
                <w:trHeight w:val="382"/>
              </w:trPr>
              <w:tc>
                <w:tcPr>
                  <w:tcW w:w="55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N°</w:t>
                  </w:r>
                </w:p>
              </w:tc>
              <w:tc>
                <w:tcPr>
                  <w:tcW w:w="225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sz w:val="18"/>
                    </w:rPr>
                  </w:pPr>
                  <w:r w:rsidRPr="00D57071">
                    <w:rPr>
                      <w:rFonts w:ascii="Verdana" w:eastAsia="Arial" w:hAnsi="Verdana" w:cs="Arial"/>
                      <w:b/>
                      <w:sz w:val="18"/>
                    </w:rPr>
                    <w:t>CODIGO</w:t>
                  </w:r>
                </w:p>
              </w:tc>
              <w:tc>
                <w:tcPr>
                  <w:tcW w:w="108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UNIDAD</w:t>
                  </w:r>
                </w:p>
              </w:tc>
              <w:tc>
                <w:tcPr>
                  <w:tcW w:w="522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ITEM</w:t>
                  </w:r>
                </w:p>
              </w:tc>
            </w:tr>
            <w:tr w:rsidR="00BA4FFB" w:rsidRPr="00D57071" w:rsidTr="00BA4FFB">
              <w:trPr>
                <w:trHeight w:val="294"/>
              </w:trPr>
              <w:tc>
                <w:tcPr>
                  <w:tcW w:w="552"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Arial"/>
                      <w:b/>
                      <w:sz w:val="18"/>
                    </w:rPr>
                    <w:t>43</w:t>
                  </w:r>
                </w:p>
              </w:tc>
              <w:tc>
                <w:tcPr>
                  <w:tcW w:w="225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color w:val="000000"/>
                      <w:sz w:val="18"/>
                      <w:lang w:eastAsia="es-ES"/>
                    </w:rPr>
                    <w:t>VAC-IE-DUC-1</w:t>
                  </w:r>
                </w:p>
              </w:tc>
              <w:tc>
                <w:tcPr>
                  <w:tcW w:w="1083"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sz w:val="18"/>
                    </w:rPr>
                  </w:pPr>
                  <w:r w:rsidRPr="00D57071">
                    <w:rPr>
                      <w:rFonts w:ascii="Verdana" w:eastAsia="Arial" w:hAnsi="Verdana" w:cs="Tahoma"/>
                      <w:b/>
                      <w:color w:val="000000"/>
                      <w:sz w:val="18"/>
                      <w:lang w:eastAsia="es-ES"/>
                    </w:rPr>
                    <w:t>PZA</w:t>
                  </w:r>
                </w:p>
              </w:tc>
              <w:tc>
                <w:tcPr>
                  <w:tcW w:w="522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eastAsia="Arial" w:hAnsi="Verdana" w:cs="Arial"/>
                      <w:b/>
                      <w:sz w:val="18"/>
                    </w:rPr>
                  </w:pPr>
                  <w:r w:rsidRPr="00D57071">
                    <w:rPr>
                      <w:rFonts w:ascii="Verdana" w:eastAsia="Arial" w:hAnsi="Verdana" w:cs="Tahoma"/>
                      <w:b/>
                      <w:bCs/>
                      <w:sz w:val="18"/>
                    </w:rPr>
                    <w:t>PROVISIÓN Y COLOCADO DE DUCHA ELÉCTRICA</w:t>
                  </w:r>
                </w:p>
              </w:tc>
            </w:tr>
          </w:tbl>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b/>
                <w:color w:val="000000"/>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Este ítem se refiere a la </w:t>
            </w:r>
            <w:r w:rsidRPr="00D57071">
              <w:rPr>
                <w:rFonts w:ascii="Verdana" w:eastAsia="Arial" w:hAnsi="Verdana" w:cs="Tahoma"/>
                <w:bCs/>
                <w:color w:val="000000"/>
              </w:rPr>
              <w:t>provisión y colocado de ducha eléctrica</w:t>
            </w:r>
            <w:r w:rsidRPr="00D57071">
              <w:rPr>
                <w:rFonts w:ascii="Verdana" w:eastAsia="Arial" w:hAnsi="Verdana" w:cs="Tahoma"/>
                <w:color w:val="000000"/>
              </w:rPr>
              <w:t>, con todos sus accesorios, de acuerdo a lo establecido en los planos constructivos y/o instrucciones del Inspector de proyecto.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b/>
                <w:color w:val="000000"/>
              </w:rPr>
              <w:t>MATERIALES, HERRAMIENTAS Y EQUIPO.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hAnsi="Verdana"/>
                <w:color w:val="333333"/>
                <w:lang w:eastAsia="es-ES"/>
              </w:rPr>
              <w:br/>
            </w: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tabs>
                <w:tab w:val="left" w:pos="9356"/>
              </w:tabs>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spacing w:line="360" w:lineRule="auto"/>
              <w:contextualSpacing/>
              <w:mirrorIndents/>
              <w:jc w:val="both"/>
              <w:rPr>
                <w:rFonts w:ascii="Verdana" w:eastAsia="Arial" w:hAnsi="Verdana" w:cs="Tahoma"/>
                <w:b/>
                <w:color w:val="000000"/>
              </w:rPr>
            </w:pPr>
            <w:r w:rsidRPr="00D57071">
              <w:rPr>
                <w:rFonts w:ascii="Verdana" w:eastAsia="Arial" w:hAnsi="Verdana" w:cs="Tahoma"/>
                <w:b/>
                <w:color w:val="000000"/>
              </w:rPr>
              <w:t>FORMA DE EJECUCIÓN.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La ducha deberá ser instalada a una altura de aproximadamente 2.10 m. sobre el nivel del piso o lo indicado en los planos de detalle.</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r w:rsidRPr="00D57071">
              <w:rPr>
                <w:rFonts w:ascii="Verdana" w:eastAsia="Arial" w:hAnsi="Verdana" w:cs="Tahoma"/>
                <w:b/>
                <w:color w:val="000000"/>
              </w:rPr>
              <w:t>MEDICIÓN. –</w:t>
            </w: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La </w:t>
            </w:r>
            <w:r w:rsidRPr="00D57071">
              <w:rPr>
                <w:rFonts w:ascii="Verdana" w:eastAsia="Arial" w:hAnsi="Verdana" w:cs="Tahoma"/>
                <w:bCs/>
                <w:color w:val="000000"/>
              </w:rPr>
              <w:t>provisión y colocado de ducha eléctrica</w:t>
            </w:r>
            <w:r w:rsidRPr="00D57071">
              <w:rPr>
                <w:rFonts w:ascii="Verdana" w:eastAsia="Arial" w:hAnsi="Verdana" w:cs="Tahoma"/>
                <w:color w:val="000000"/>
              </w:rPr>
              <w:t xml:space="preserve"> se medirá por </w:t>
            </w:r>
            <w:r w:rsidRPr="00D57071">
              <w:rPr>
                <w:rFonts w:ascii="Verdana" w:eastAsia="Arial" w:hAnsi="Verdana" w:cs="Tahoma"/>
                <w:b/>
                <w:bCs/>
                <w:color w:val="000000"/>
              </w:rPr>
              <w:t>Pieza,</w:t>
            </w:r>
            <w:r w:rsidRPr="00D57071">
              <w:rPr>
                <w:rFonts w:ascii="Verdana" w:eastAsia="Arial" w:hAnsi="Verdana" w:cs="Tahoma"/>
                <w:color w:val="000000"/>
              </w:rPr>
              <w:t xml:space="preserve"> colocado y terminado en el sitio de acuerdo a planos y/o instrucciones del Inspector de proyecto.</w:t>
            </w:r>
          </w:p>
          <w:p w:rsidR="00BA4FFB" w:rsidRPr="00D57071" w:rsidRDefault="00BA4FFB" w:rsidP="00BA4FFB">
            <w:pPr>
              <w:widowControl w:val="0"/>
              <w:tabs>
                <w:tab w:val="left" w:pos="2025"/>
                <w:tab w:val="left" w:pos="9356"/>
              </w:tabs>
              <w:autoSpaceDE w:val="0"/>
              <w:autoSpaceDN w:val="0"/>
              <w:contextualSpacing/>
              <w:mirrorIndents/>
              <w:rPr>
                <w:rFonts w:ascii="Verdana" w:eastAsia="Arial" w:hAnsi="Verdana" w:cs="Arial"/>
                <w:b/>
              </w:rPr>
            </w:pPr>
          </w:p>
          <w:p w:rsidR="00BA4FFB" w:rsidRPr="00D57071" w:rsidRDefault="00BA4FFB" w:rsidP="00BA4FFB">
            <w:pPr>
              <w:widowControl w:val="0"/>
              <w:tabs>
                <w:tab w:val="left" w:pos="560"/>
                <w:tab w:val="left" w:pos="9356"/>
              </w:tabs>
              <w:autoSpaceDE w:val="0"/>
              <w:autoSpaceDN w:val="0"/>
              <w:spacing w:line="276" w:lineRule="auto"/>
              <w:contextualSpacing/>
              <w:mirrorIndents/>
              <w:jc w:val="both"/>
              <w:rPr>
                <w:rFonts w:ascii="Verdana" w:eastAsia="Arial" w:hAnsi="Verdana" w:cs="Arial"/>
                <w:b/>
              </w:rPr>
            </w:pPr>
            <w:r w:rsidRPr="00D57071">
              <w:rPr>
                <w:rFonts w:ascii="Verdana" w:eastAsia="Arial" w:hAnsi="Verdana" w:cs="Tahoma"/>
                <w:b/>
                <w:color w:val="000000"/>
              </w:rPr>
              <w:t>APORTE PROPIO.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Arial"/>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8610"/>
                <w:tab w:val="left" w:pos="9356"/>
              </w:tabs>
              <w:autoSpaceDE w:val="0"/>
              <w:autoSpaceDN w:val="0"/>
              <w:contextualSpacing/>
              <w:mirrorIndents/>
              <w:rPr>
                <w:rFonts w:ascii="Verdana" w:eastAsia="Arial" w:hAnsi="Verdana" w:cs="Arial"/>
              </w:rPr>
            </w:pPr>
          </w:p>
          <w:tbl>
            <w:tblPr>
              <w:tblStyle w:val="Tablaconcuadrcula"/>
              <w:tblW w:w="9117" w:type="dxa"/>
              <w:tblLook w:val="04A0" w:firstRow="1" w:lastRow="0" w:firstColumn="1" w:lastColumn="0" w:noHBand="0" w:noVBand="1"/>
            </w:tblPr>
            <w:tblGrid>
              <w:gridCol w:w="552"/>
              <w:gridCol w:w="2257"/>
              <w:gridCol w:w="1083"/>
              <w:gridCol w:w="5225"/>
            </w:tblGrid>
            <w:tr w:rsidR="00BA4FFB" w:rsidRPr="00D57071" w:rsidTr="00BA4FFB">
              <w:trPr>
                <w:trHeight w:val="316"/>
              </w:trPr>
              <w:tc>
                <w:tcPr>
                  <w:tcW w:w="55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N°</w:t>
                  </w:r>
                </w:p>
              </w:tc>
              <w:tc>
                <w:tcPr>
                  <w:tcW w:w="225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lang w:eastAsia="es-BO"/>
                    </w:rPr>
                  </w:pPr>
                  <w:r w:rsidRPr="00D57071">
                    <w:rPr>
                      <w:rFonts w:ascii="Verdana" w:eastAsia="Arial" w:hAnsi="Verdana" w:cs="Arial"/>
                      <w:b/>
                      <w:sz w:val="18"/>
                      <w:lang w:eastAsia="es-BO"/>
                    </w:rPr>
                    <w:t>CODIGO</w:t>
                  </w:r>
                </w:p>
              </w:tc>
              <w:tc>
                <w:tcPr>
                  <w:tcW w:w="108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UNIDAD</w:t>
                  </w:r>
                </w:p>
              </w:tc>
              <w:tc>
                <w:tcPr>
                  <w:tcW w:w="522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ITEM</w:t>
                  </w:r>
                </w:p>
              </w:tc>
            </w:tr>
            <w:tr w:rsidR="00BA4FFB" w:rsidRPr="00D57071" w:rsidTr="00BA4FFB">
              <w:trPr>
                <w:trHeight w:val="486"/>
              </w:trPr>
              <w:tc>
                <w:tcPr>
                  <w:tcW w:w="552"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hAnsi="Verdana"/>
                      <w:b/>
                      <w:sz w:val="18"/>
                      <w:lang w:eastAsia="es-BO"/>
                    </w:rPr>
                    <w:t>44</w:t>
                  </w:r>
                </w:p>
              </w:tc>
              <w:tc>
                <w:tcPr>
                  <w:tcW w:w="225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Tahoma"/>
                      <w:b/>
                      <w:sz w:val="18"/>
                      <w:lang w:eastAsia="es-BO"/>
                    </w:rPr>
                    <w:t>VAC-IE-PTI-1</w:t>
                  </w:r>
                </w:p>
              </w:tc>
              <w:tc>
                <w:tcPr>
                  <w:tcW w:w="1083"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Tahoma"/>
                      <w:b/>
                      <w:sz w:val="18"/>
                      <w:lang w:eastAsia="es-BO"/>
                    </w:rPr>
                    <w:t>PTO</w:t>
                  </w:r>
                </w:p>
              </w:tc>
              <w:tc>
                <w:tcPr>
                  <w:tcW w:w="522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hAnsi="Verdana"/>
                      <w:b/>
                      <w:sz w:val="18"/>
                      <w:lang w:eastAsia="es-BO"/>
                    </w:rPr>
                  </w:pPr>
                  <w:r w:rsidRPr="00D57071">
                    <w:rPr>
                      <w:rFonts w:ascii="Verdana" w:eastAsia="Arial" w:hAnsi="Verdana" w:cs="Tahoma"/>
                      <w:b/>
                      <w:bCs/>
                      <w:sz w:val="18"/>
                      <w:lang w:eastAsia="es-BO"/>
                    </w:rPr>
                    <w:t>PROVISIÓN E INSTALACIÓN DE PUESTA A TIERRA C/JABALINA</w:t>
                  </w:r>
                </w:p>
              </w:tc>
            </w:tr>
          </w:tbl>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Arial"/>
              </w:rPr>
              <w:t>Los accesorios deben ser de primera calidad dentro el mercado local y que cumplan las exigencias técnicas del proyecto.</w:t>
            </w:r>
          </w:p>
          <w:p w:rsidR="00BA4FFB" w:rsidRPr="00D57071" w:rsidRDefault="00BA4FFB" w:rsidP="00BA4FFB">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r w:rsidRPr="00D57071">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 jabalina debe ser colocada equidistante a una distancia mínima igual o superior a dos veces la longitud de cada jabalina. Es esencial evitar deformaciones en la jabalina.</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Arial"/>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provisión e instalación de puesta a tierra c/jabalina  la medición  se realizará por </w:t>
            </w:r>
            <w:r w:rsidRPr="00D57071">
              <w:rPr>
                <w:rFonts w:ascii="Verdana" w:eastAsia="Arial" w:hAnsi="Verdana" w:cs="Tahoma"/>
                <w:b/>
              </w:rPr>
              <w:t>Punto,</w:t>
            </w:r>
            <w:r w:rsidRPr="00D57071">
              <w:rPr>
                <w:rFonts w:ascii="Verdana" w:eastAsia="Arial" w:hAnsi="Verdana" w:cs="Tahoma"/>
              </w:rPr>
              <w:t xml:space="preserve"> de acuerdo a lo estipulado en la presentación de propuesta.</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u w:val="single"/>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p>
          <w:tbl>
            <w:tblPr>
              <w:tblStyle w:val="Tablaconcuadrcula"/>
              <w:tblW w:w="9157" w:type="dxa"/>
              <w:tblLook w:val="04A0" w:firstRow="1" w:lastRow="0" w:firstColumn="1" w:lastColumn="0" w:noHBand="0" w:noVBand="1"/>
            </w:tblPr>
            <w:tblGrid>
              <w:gridCol w:w="555"/>
              <w:gridCol w:w="2267"/>
              <w:gridCol w:w="1088"/>
              <w:gridCol w:w="5247"/>
            </w:tblGrid>
            <w:tr w:rsidR="00BA4FFB" w:rsidRPr="00D57071" w:rsidTr="00BA4FFB">
              <w:trPr>
                <w:trHeight w:val="372"/>
              </w:trPr>
              <w:tc>
                <w:tcPr>
                  <w:tcW w:w="55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N°</w:t>
                  </w:r>
                </w:p>
              </w:tc>
              <w:tc>
                <w:tcPr>
                  <w:tcW w:w="226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lang w:eastAsia="es-BO"/>
                    </w:rPr>
                  </w:pPr>
                  <w:r w:rsidRPr="00D57071">
                    <w:rPr>
                      <w:rFonts w:ascii="Verdana" w:eastAsia="Arial" w:hAnsi="Verdana" w:cs="Arial"/>
                      <w:b/>
                      <w:sz w:val="18"/>
                      <w:lang w:eastAsia="es-BO"/>
                    </w:rPr>
                    <w:t>CODIGO</w:t>
                  </w:r>
                </w:p>
              </w:tc>
              <w:tc>
                <w:tcPr>
                  <w:tcW w:w="1088"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UNIDAD</w:t>
                  </w:r>
                </w:p>
              </w:tc>
              <w:tc>
                <w:tcPr>
                  <w:tcW w:w="5247"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ITEM</w:t>
                  </w:r>
                </w:p>
              </w:tc>
            </w:tr>
            <w:tr w:rsidR="00BA4FFB" w:rsidRPr="00D57071" w:rsidTr="00BA4FFB">
              <w:trPr>
                <w:trHeight w:val="573"/>
              </w:trPr>
              <w:tc>
                <w:tcPr>
                  <w:tcW w:w="55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hAnsi="Verdana"/>
                      <w:b/>
                      <w:sz w:val="18"/>
                      <w:lang w:eastAsia="es-BO"/>
                    </w:rPr>
                    <w:t>45</w:t>
                  </w:r>
                </w:p>
              </w:tc>
              <w:tc>
                <w:tcPr>
                  <w:tcW w:w="226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Tahoma"/>
                      <w:b/>
                      <w:sz w:val="18"/>
                      <w:lang w:eastAsia="es-BO"/>
                    </w:rPr>
                    <w:t>VAC-IE-ILU-1</w:t>
                  </w:r>
                </w:p>
              </w:tc>
              <w:tc>
                <w:tcPr>
                  <w:tcW w:w="1088"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Tahoma"/>
                      <w:b/>
                      <w:sz w:val="18"/>
                      <w:lang w:eastAsia="es-BO"/>
                    </w:rPr>
                    <w:t>PTO</w:t>
                  </w:r>
                </w:p>
              </w:tc>
              <w:tc>
                <w:tcPr>
                  <w:tcW w:w="5247"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hAnsi="Verdana"/>
                      <w:b/>
                      <w:sz w:val="18"/>
                      <w:lang w:eastAsia="es-BO"/>
                    </w:rPr>
                  </w:pPr>
                  <w:r w:rsidRPr="00D57071">
                    <w:rPr>
                      <w:rFonts w:ascii="Verdana" w:eastAsia="Arial" w:hAnsi="Verdana" w:cs="Tahoma"/>
                      <w:b/>
                      <w:bCs/>
                      <w:sz w:val="18"/>
                      <w:lang w:eastAsia="es-BO"/>
                    </w:rPr>
                    <w:t>INSTALACIÓN ELÉCTRICA (PUNTO DE ILUMINACIÓN FOCO LED 18 W)</w:t>
                  </w:r>
                </w:p>
              </w:tc>
            </w:tr>
          </w:tbl>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hAnsi="Verdana" w:cs="Tahoma"/>
                <w:b/>
              </w:rPr>
            </w:pPr>
            <w:r w:rsidRPr="00D57071">
              <w:rPr>
                <w:rFonts w:ascii="Verdana" w:eastAsia="Arial" w:hAnsi="Verdana" w:cs="Tahoma"/>
                <w:b/>
              </w:rPr>
              <w:t>DESCRIPCIÓN.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comprende la </w:t>
            </w:r>
            <w:r w:rsidRPr="00D57071">
              <w:rPr>
                <w:rFonts w:ascii="Verdana" w:eastAsia="Arial" w:hAnsi="Verdana" w:cs="Tahoma"/>
                <w:bCs/>
              </w:rPr>
              <w:t>Instalación eléctrica (punto de iluminación Foco Led 18W)</w:t>
            </w:r>
            <w:r w:rsidRPr="00D57071">
              <w:rPr>
                <w:rFonts w:ascii="Verdana" w:eastAsia="Arial" w:hAnsi="Verdana" w:cs="Tahoma"/>
              </w:rPr>
              <w:t>, dispuesta de acuerdo a los detalles de planos del proyecto o bien a lo indicado por el Inspector de proyectos.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rPr>
            </w:pPr>
            <w:r w:rsidRPr="00D57071">
              <w:rPr>
                <w:rFonts w:ascii="Verdana" w:eastAsia="Arial" w:hAnsi="Verdana" w:cs="Arial"/>
              </w:rPr>
              <w:t>Los accesorios deben ser de primera calidad dentro el mercado local y que cumplan las exigencias técnicas del proyecto.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existiere discrepancia entre planos y especificaciones, se deberá presentar la solución a la Inspectoría, para obtener la aprobación de la misma.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rsidR="00BA4FFB" w:rsidRPr="00D57071" w:rsidRDefault="00BA4FFB" w:rsidP="00BA4FFB">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 xml:space="preserve">La </w:t>
            </w:r>
            <w:r w:rsidRPr="00D57071">
              <w:rPr>
                <w:rFonts w:ascii="Verdana" w:eastAsia="Arial" w:hAnsi="Verdana" w:cs="Tahoma"/>
                <w:bCs/>
              </w:rPr>
              <w:t>Instalación eléctrica (punto de iluminación Foco Led 18W)la</w:t>
            </w:r>
            <w:r w:rsidRPr="00D57071">
              <w:rPr>
                <w:rFonts w:ascii="Verdana" w:eastAsia="Arial" w:hAnsi="Verdana" w:cs="Tahoma"/>
              </w:rPr>
              <w:t xml:space="preserve"> medición se realizará por </w:t>
            </w:r>
            <w:r w:rsidRPr="00D57071">
              <w:rPr>
                <w:rFonts w:ascii="Verdana" w:eastAsia="Arial" w:hAnsi="Verdana" w:cs="Tahoma"/>
                <w:b/>
              </w:rPr>
              <w:t xml:space="preserve">Punto, </w:t>
            </w:r>
            <w:r w:rsidRPr="00D57071">
              <w:rPr>
                <w:rFonts w:ascii="Verdana" w:eastAsia="Arial" w:hAnsi="Verdana" w:cs="Tahoma"/>
              </w:rPr>
              <w:t>instalado con todos sus accesorios</w:t>
            </w:r>
            <w:r w:rsidRPr="00D57071">
              <w:rPr>
                <w:rFonts w:ascii="Verdana" w:eastAsia="Arial" w:hAnsi="Verdana" w:cs="Tahoma"/>
                <w:b/>
              </w:rPr>
              <w:t xml:space="preserve"> </w:t>
            </w:r>
            <w:r w:rsidRPr="00D57071">
              <w:rPr>
                <w:rFonts w:ascii="Verdana" w:eastAsia="Arial" w:hAnsi="Verdana" w:cs="Tahoma"/>
              </w:rPr>
              <w:t xml:space="preserve">y funcionamiento comprobado de acuerdo a planos y/o instrucción del Inspector de proyecto. </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u w:val="single"/>
              </w:rPr>
            </w:pPr>
            <w:r w:rsidRPr="00D57071">
              <w:rPr>
                <w:rFonts w:ascii="Verdana" w:eastAsia="Arial" w:hAnsi="Verdana" w:cs="Tahoma"/>
              </w:rPr>
              <w:t>Este aporte propio estará sujeto al cronograma de ejecución de obra de la Entidad Ejecutora.</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
              <w:tblW w:w="9130" w:type="dxa"/>
              <w:tblLook w:val="04A0" w:firstRow="1" w:lastRow="0" w:firstColumn="1" w:lastColumn="0" w:noHBand="0" w:noVBand="1"/>
            </w:tblPr>
            <w:tblGrid>
              <w:gridCol w:w="553"/>
              <w:gridCol w:w="2260"/>
              <w:gridCol w:w="1085"/>
              <w:gridCol w:w="5232"/>
            </w:tblGrid>
            <w:tr w:rsidR="00BA4FFB" w:rsidRPr="00D57071" w:rsidTr="00BA4FFB">
              <w:trPr>
                <w:trHeight w:val="378"/>
              </w:trPr>
              <w:tc>
                <w:tcPr>
                  <w:tcW w:w="553"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N°</w:t>
                  </w:r>
                </w:p>
              </w:tc>
              <w:tc>
                <w:tcPr>
                  <w:tcW w:w="226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hAnsi="Verdana"/>
                      <w:b/>
                      <w:sz w:val="18"/>
                      <w:lang w:eastAsia="es-BO"/>
                    </w:rPr>
                  </w:pPr>
                  <w:r w:rsidRPr="00D57071">
                    <w:rPr>
                      <w:rFonts w:ascii="Verdana" w:eastAsia="Arial" w:hAnsi="Verdana" w:cs="Arial"/>
                      <w:b/>
                      <w:sz w:val="18"/>
                      <w:lang w:eastAsia="es-BO"/>
                    </w:rPr>
                    <w:t>CODIGO</w:t>
                  </w:r>
                </w:p>
              </w:tc>
              <w:tc>
                <w:tcPr>
                  <w:tcW w:w="10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UNIDAD</w:t>
                  </w:r>
                </w:p>
              </w:tc>
              <w:tc>
                <w:tcPr>
                  <w:tcW w:w="5232"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ITEM</w:t>
                  </w:r>
                </w:p>
              </w:tc>
            </w:tr>
            <w:tr w:rsidR="00BA4FFB" w:rsidRPr="00D57071" w:rsidTr="00BA4FFB">
              <w:trPr>
                <w:trHeight w:val="582"/>
              </w:trPr>
              <w:tc>
                <w:tcPr>
                  <w:tcW w:w="553"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hAnsi="Verdana"/>
                      <w:b/>
                      <w:sz w:val="18"/>
                      <w:lang w:eastAsia="es-BO"/>
                    </w:rPr>
                    <w:t>46</w:t>
                  </w:r>
                </w:p>
              </w:tc>
              <w:tc>
                <w:tcPr>
                  <w:tcW w:w="226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VAC-IE-COR-2</w:t>
                  </w:r>
                </w:p>
              </w:tc>
              <w:tc>
                <w:tcPr>
                  <w:tcW w:w="10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hAnsi="Verdana"/>
                      <w:b/>
                      <w:sz w:val="18"/>
                      <w:lang w:eastAsia="es-BO"/>
                    </w:rPr>
                  </w:pPr>
                  <w:r w:rsidRPr="00D57071">
                    <w:rPr>
                      <w:rFonts w:ascii="Verdana" w:eastAsia="Arial" w:hAnsi="Verdana" w:cs="Arial"/>
                      <w:b/>
                      <w:sz w:val="18"/>
                      <w:lang w:eastAsia="es-BO"/>
                    </w:rPr>
                    <w:t>PTO</w:t>
                  </w:r>
                </w:p>
              </w:tc>
              <w:tc>
                <w:tcPr>
                  <w:tcW w:w="5232"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276" w:lineRule="auto"/>
                    <w:contextualSpacing/>
                    <w:mirrorIndents/>
                    <w:jc w:val="center"/>
                    <w:rPr>
                      <w:rFonts w:ascii="Verdana" w:hAnsi="Verdana"/>
                      <w:b/>
                      <w:sz w:val="18"/>
                      <w:lang w:eastAsia="es-BO"/>
                    </w:rPr>
                  </w:pPr>
                  <w:r w:rsidRPr="00D57071">
                    <w:rPr>
                      <w:rFonts w:ascii="Verdana" w:eastAsia="Arial" w:hAnsi="Verdana" w:cs="Tahoma"/>
                      <w:b/>
                      <w:bCs/>
                      <w:sz w:val="18"/>
                      <w:lang w:eastAsia="es-BO"/>
                    </w:rPr>
                    <w:t>INSTALACIÓN ELÉCTRICA (PUNTO TOMACORRIENTE SIMPLE)</w:t>
                  </w:r>
                </w:p>
              </w:tc>
            </w:tr>
          </w:tbl>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DESCRIPCIÓN.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comprende la Instalación eléctrica (punto de tomacorriente simple), dispuesta de acuerdo </w:t>
            </w:r>
            <w:r w:rsidRPr="00D57071">
              <w:rPr>
                <w:rFonts w:ascii="Verdana" w:eastAsia="Arial" w:hAnsi="Verdana" w:cs="Tahoma"/>
                <w:color w:val="000000"/>
              </w:rPr>
              <w:t>los planos constructivos y/o instrucciones del Inspector de 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MATERIALES, HERRAMIENTAS Y EQUIPO.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9" w:name="_Hlk166509050"/>
            <w:r w:rsidRPr="00D57071">
              <w:rPr>
                <w:rFonts w:ascii="Verdana" w:eastAsia="Arial" w:hAnsi="Verdana" w:cs="Tahoma"/>
              </w:rPr>
              <w:t>proyecto</w:t>
            </w:r>
            <w:bookmarkEnd w:id="199"/>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Arial"/>
              </w:rPr>
            </w:pPr>
            <w:r w:rsidRPr="00D57071">
              <w:rPr>
                <w:rFonts w:ascii="Verdana" w:eastAsia="Arial" w:hAnsi="Verdana" w:cs="Arial"/>
              </w:rPr>
              <w:t>Los accesorios deben ser de primera calidad dentro el mercado local y que cumplan las exigencias técnicas del proyecto.</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FORMA DE EJECUCIÓN.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general, la instalación eléctrica (punto tomacorriente simple) deberá cumplir con las siguientes directrices referidas a la ejecución:</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empalme, enlace o unión del cableado eléctrico de dos o más cables en una instalación eléctrica </w:t>
            </w:r>
            <w:r w:rsidRPr="00D57071">
              <w:rPr>
                <w:rFonts w:ascii="Verdana" w:eastAsia="Arial" w:hAnsi="Verdana" w:cs="Arial"/>
              </w:rPr>
              <w:t>se realizarán únicamente en las cajas dispuestas para este efecto</w:t>
            </w:r>
            <w:r w:rsidRPr="00D57071">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Arial"/>
              </w:rPr>
              <w:t xml:space="preserve">Los tomacorrientes deben instalarse a 0.40 m sobre el nivel del piso terminado, </w:t>
            </w:r>
            <w:r w:rsidRPr="00D57071">
              <w:rPr>
                <w:rFonts w:ascii="Verdana" w:eastAsia="Arial" w:hAnsi="Verdana" w:cs="Tahoma"/>
              </w:rPr>
              <w:t>y en los lugares indicados en planos y/o instrucciones del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existiere discrepancia entre planos y especificaciones, se deberá presentar la solución al Inspector de proyecto, para obtener la aprobación de la misma.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Instalación eléctrica (punto de tomacorriente simple) la medición se realizará por </w:t>
            </w:r>
            <w:r w:rsidRPr="00D57071">
              <w:rPr>
                <w:rFonts w:ascii="Verdana" w:eastAsia="Arial" w:hAnsi="Verdana" w:cs="Tahoma"/>
                <w:b/>
              </w:rPr>
              <w:t xml:space="preserve">Punto, </w:t>
            </w:r>
            <w:r w:rsidRPr="00D57071">
              <w:rPr>
                <w:rFonts w:ascii="Verdana" w:eastAsia="Arial" w:hAnsi="Verdana" w:cs="Tahoma"/>
              </w:rPr>
              <w:t xml:space="preserve">instalado con todos sus accesorios de acuerdo a planos constructivos y/o instrucción del Inspector de </w:t>
            </w:r>
            <w:bookmarkStart w:id="200" w:name="_Hlk166509234"/>
            <w:r w:rsidRPr="00D57071">
              <w:rPr>
                <w:rFonts w:ascii="Verdana" w:eastAsia="Arial" w:hAnsi="Verdana" w:cs="Tahoma"/>
              </w:rPr>
              <w:t>proyecto</w:t>
            </w:r>
            <w:r w:rsidRPr="00D57071">
              <w:rPr>
                <w:rFonts w:ascii="Verdana" w:eastAsia="Arial" w:hAnsi="Verdana" w:cs="Tahoma"/>
                <w:b/>
              </w:rPr>
              <w:t xml:space="preserve"> </w:t>
            </w:r>
            <w:bookmarkEnd w:id="200"/>
            <w:r w:rsidRPr="00D57071">
              <w:rPr>
                <w:rFonts w:ascii="Verdana" w:eastAsia="Arial" w:hAnsi="Verdana" w:cs="Tahoma"/>
              </w:rPr>
              <w:t>y funcionamiento comprobado mediante testeo o pruebas correspondientes.</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u w:val="single"/>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rPr>
            </w:pPr>
            <w:r w:rsidRPr="00D57071">
              <w:rPr>
                <w:rFonts w:ascii="Verdana" w:eastAsia="Arial" w:hAnsi="Verdana" w:cs="Tahoma"/>
                <w:b/>
              </w:rPr>
              <w:t>APORTE PROPIO.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D57071">
              <w:rPr>
                <w:rFonts w:ascii="Verdana" w:eastAsia="Arial" w:hAnsi="Verdana" w:cs="Tahoma"/>
              </w:rPr>
              <w:t>proyecto</w:t>
            </w:r>
            <w:r w:rsidRPr="00D57071">
              <w:rPr>
                <w:rFonts w:ascii="Verdana" w:eastAsia="Arial" w:hAnsi="Verdana" w:cs="Tahoma"/>
                <w:color w:val="000000"/>
              </w:rPr>
              <w:t>,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hAnsi="Verdana" w:cs="Verdana"/>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rPr>
                  </w:pPr>
                  <w:r w:rsidRPr="00D57071">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spacing w:line="276" w:lineRule="auto"/>
                    <w:contextualSpacing/>
                    <w:mirrorIndents/>
                    <w:jc w:val="center"/>
                    <w:rPr>
                      <w:rFonts w:ascii="Verdana" w:hAnsi="Verdana" w:cs="Verdana"/>
                      <w:b/>
                    </w:rPr>
                  </w:pPr>
                  <w:r w:rsidRPr="00D57071">
                    <w:rPr>
                      <w:rFonts w:ascii="Verdana" w:eastAsia="Arial" w:hAnsi="Verdana" w:cs="Arial"/>
                      <w:b/>
                    </w:rPr>
                    <w:t>INSTALACIÓN ELÉCTRICA (PUNTO TOMACORRIENTE DOBLE)</w:t>
                  </w:r>
                </w:p>
              </w:tc>
            </w:tr>
          </w:tbl>
          <w:p w:rsidR="00BA4FFB" w:rsidRPr="00D57071" w:rsidRDefault="00BA4FFB" w:rsidP="00BA4FFB">
            <w:pPr>
              <w:widowControl w:val="0"/>
              <w:tabs>
                <w:tab w:val="left" w:pos="9356"/>
              </w:tabs>
              <w:autoSpaceDE w:val="0"/>
              <w:autoSpaceDN w:val="0"/>
              <w:spacing w:before="99" w:after="240"/>
              <w:ind w:left="119"/>
              <w:contextualSpacing/>
              <w:mirrorIndents/>
              <w:jc w:val="both"/>
              <w:outlineLvl w:val="0"/>
              <w:rPr>
                <w:rFonts w:ascii="Verdana" w:eastAsia="Arial" w:hAnsi="Verdana" w:cs="Arial"/>
                <w:b/>
                <w:bCs/>
              </w:rPr>
            </w:pPr>
            <w:r w:rsidRPr="00D57071">
              <w:rPr>
                <w:rFonts w:ascii="Verdana" w:eastAsia="Arial" w:hAnsi="Verdana" w:cs="Arial"/>
                <w:b/>
                <w:bCs/>
              </w:rPr>
              <w:t>DESCRIPCIÓN.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Este Ítem comprende la Instalación eléctrica (punto de tomacorriente doble),de acuerdo a los detalles de planos del proyecto o bien a lo indicado por el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9356"/>
              </w:tabs>
              <w:autoSpaceDE w:val="0"/>
              <w:autoSpaceDN w:val="0"/>
              <w:spacing w:before="214" w:after="240" w:line="243" w:lineRule="exact"/>
              <w:ind w:left="119"/>
              <w:contextualSpacing/>
              <w:mirrorIndents/>
              <w:jc w:val="both"/>
              <w:outlineLvl w:val="0"/>
              <w:rPr>
                <w:rFonts w:ascii="Verdana" w:eastAsia="Arial" w:hAnsi="Verdana" w:cs="Verdana"/>
                <w:b/>
                <w:bCs/>
              </w:rPr>
            </w:pPr>
            <w:r w:rsidRPr="00D57071">
              <w:rPr>
                <w:rFonts w:ascii="Verdana" w:eastAsia="Arial" w:hAnsi="Verdana" w:cs="Arial"/>
                <w:b/>
                <w:bCs/>
              </w:rPr>
              <w:t>MATERIALES, HERRAMIENTAS Y EQUIPO.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spacing w:before="240"/>
              <w:contextualSpacing/>
              <w:mirrorIndents/>
              <w:jc w:val="both"/>
              <w:rPr>
                <w:rFonts w:ascii="Verdana" w:eastAsia="Arial" w:hAnsi="Verdana" w:cs="Tahoma"/>
              </w:rPr>
            </w:pPr>
            <w:bookmarkStart w:id="201" w:name="_Hlk99441616"/>
            <w:bookmarkStart w:id="202" w:name="_Hlk99440952"/>
            <w:r w:rsidRPr="00D57071">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D57071">
              <w:rPr>
                <w:rFonts w:ascii="Verdana" w:eastAsia="Arial" w:hAnsi="Verdana" w:cs="Arial"/>
              </w:rPr>
              <w:t>proyecto</w:t>
            </w:r>
            <w:r w:rsidRPr="00D57071">
              <w:rPr>
                <w:rFonts w:ascii="Verdana" w:eastAsia="Arial" w:hAnsi="Verdana" w:cs="Tahoma"/>
              </w:rPr>
              <w:t>.</w:t>
            </w:r>
            <w:bookmarkEnd w:id="201"/>
            <w:bookmarkEnd w:id="202"/>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Verdana"/>
                <w:b/>
                <w:bCs/>
              </w:rPr>
            </w:pPr>
          </w:p>
          <w:p w:rsidR="00BA4FFB" w:rsidRPr="00D57071" w:rsidRDefault="00BA4FFB" w:rsidP="00BA4FFB">
            <w:pPr>
              <w:widowControl w:val="0"/>
              <w:tabs>
                <w:tab w:val="left" w:pos="9356"/>
              </w:tabs>
              <w:autoSpaceDE w:val="0"/>
              <w:autoSpaceDN w:val="0"/>
              <w:ind w:left="119"/>
              <w:contextualSpacing/>
              <w:mirrorIndents/>
              <w:outlineLvl w:val="0"/>
              <w:rPr>
                <w:rFonts w:ascii="Verdana" w:eastAsia="Arial" w:hAnsi="Verdana" w:cs="Arial"/>
                <w:b/>
                <w:bCs/>
              </w:rPr>
            </w:pPr>
            <w:r w:rsidRPr="00D57071">
              <w:rPr>
                <w:rFonts w:ascii="Verdana" w:eastAsia="Arial" w:hAnsi="Verdana" w:cs="Arial"/>
                <w:b/>
                <w:bCs/>
              </w:rPr>
              <w:t>FORMA DE EJECUCIÓN. –</w:t>
            </w:r>
          </w:p>
          <w:p w:rsidR="00BA4FFB" w:rsidRPr="00D57071" w:rsidRDefault="00BA4FFB" w:rsidP="00BA4FFB">
            <w:pPr>
              <w:widowControl w:val="0"/>
              <w:tabs>
                <w:tab w:val="left" w:pos="9356"/>
              </w:tabs>
              <w:autoSpaceDE w:val="0"/>
              <w:autoSpaceDN w:val="0"/>
              <w:spacing w:before="6"/>
              <w:contextualSpacing/>
              <w:mirrorIndents/>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empalme, enlace o unión del cableado eléctrico de dos o más cables en una instalación eléctrica </w:t>
            </w:r>
            <w:r w:rsidRPr="00D57071">
              <w:rPr>
                <w:rFonts w:ascii="Verdana" w:eastAsia="Arial" w:hAnsi="Verdana" w:cs="Arial"/>
              </w:rPr>
              <w:t>se realizarán únicamente en las cajas dispuestas para este efecto</w:t>
            </w:r>
            <w:r w:rsidRPr="00D57071">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Durante la ejecución del trabajo, y antes de la aceptación final se hará pruebas en presencia del Inspector de </w:t>
            </w:r>
            <w:r w:rsidRPr="00D57071">
              <w:rPr>
                <w:rFonts w:ascii="Verdana" w:eastAsia="Arial" w:hAnsi="Verdana" w:cs="Arial"/>
              </w:rPr>
              <w:t>proyecto</w:t>
            </w:r>
            <w:r w:rsidRPr="00D57071">
              <w:rPr>
                <w:rFonts w:ascii="Verdana" w:eastAsia="Arial" w:hAnsi="Verdana" w:cs="Tahoma"/>
              </w:rPr>
              <w:t>, para asegurarse que materiales y mano de obra cumplan las especificaciones. Todo defecto encontrado será corregido inmediatamente, sin que afecte al presupuesto.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rPr>
            </w:pPr>
            <w:r w:rsidRPr="00D57071">
              <w:rPr>
                <w:rFonts w:ascii="Verdana" w:eastAsia="Arial" w:hAnsi="Verdana" w:cs="Arial"/>
              </w:rPr>
              <w:t xml:space="preserve">Los tomacorrientes deben instalarse a 0.40 m sobre el nivel del piso terminado, </w:t>
            </w:r>
            <w:r w:rsidRPr="00D57071">
              <w:rPr>
                <w:rFonts w:ascii="Verdana" w:eastAsia="Arial" w:hAnsi="Verdana" w:cs="Tahoma"/>
              </w:rPr>
              <w:t xml:space="preserve">y en los lugares indicados en planos y/o instrucciones del Inspector de </w:t>
            </w:r>
            <w:r w:rsidRPr="00D57071">
              <w:rPr>
                <w:rFonts w:ascii="Verdana" w:eastAsia="Arial" w:hAnsi="Verdana" w:cs="Arial"/>
              </w:rPr>
              <w:t>proyecto</w:t>
            </w:r>
            <w:r w:rsidRPr="00D57071">
              <w:rPr>
                <w:rFonts w:ascii="Verdana" w:eastAsia="Arial" w:hAnsi="Verdana" w:cs="Tahoma"/>
              </w:rPr>
              <w:t>.</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En caso de que existiere discrepancia entre planos y especificaciones, se deberá presentar la solución al Inspector de </w:t>
            </w:r>
            <w:r w:rsidRPr="00D57071">
              <w:rPr>
                <w:rFonts w:ascii="Verdana" w:eastAsia="Arial" w:hAnsi="Verdana" w:cs="Arial"/>
              </w:rPr>
              <w:t>proyecto</w:t>
            </w:r>
            <w:r w:rsidRPr="00D57071">
              <w:rPr>
                <w:rFonts w:ascii="Verdana" w:eastAsia="Arial" w:hAnsi="Verdana" w:cs="Tahoma"/>
              </w:rPr>
              <w:t>, para obtener la aprobación de la misma.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El Inspector de </w:t>
            </w:r>
            <w:r w:rsidRPr="00D57071">
              <w:rPr>
                <w:rFonts w:ascii="Verdana" w:eastAsia="Arial" w:hAnsi="Verdana" w:cs="Arial"/>
              </w:rPr>
              <w:t xml:space="preserve">proyecto </w:t>
            </w:r>
            <w:r w:rsidRPr="00D57071">
              <w:rPr>
                <w:rFonts w:ascii="Verdana" w:eastAsia="Arial" w:hAnsi="Verdana" w:cs="Tahoma"/>
              </w:rPr>
              <w:t>deberá verificar que la ejecución del ítem no presenta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9356"/>
              </w:tabs>
              <w:autoSpaceDE w:val="0"/>
              <w:autoSpaceDN w:val="0"/>
              <w:spacing w:before="6"/>
              <w:contextualSpacing/>
              <w:mirrorIndents/>
              <w:rPr>
                <w:rFonts w:ascii="Verdana" w:eastAsia="Arial" w:hAnsi="Verdana" w:cs="Verdana"/>
                <w:b/>
              </w:rPr>
            </w:pP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r w:rsidRPr="00D57071">
              <w:rPr>
                <w:rFonts w:ascii="Verdana" w:eastAsia="Arial" w:hAnsi="Verdana" w:cs="Tahoma"/>
                <w:b/>
              </w:rPr>
              <w:t>MEDICIÓN. -</w:t>
            </w:r>
          </w:p>
          <w:p w:rsidR="00BA4FFB" w:rsidRPr="00D57071" w:rsidRDefault="00BA4FFB" w:rsidP="00BA4FFB">
            <w:pPr>
              <w:widowControl w:val="0"/>
              <w:tabs>
                <w:tab w:val="left" w:pos="8711"/>
                <w:tab w:val="left" w:pos="9356"/>
              </w:tabs>
              <w:autoSpaceDE w:val="0"/>
              <w:autoSpaceDN w:val="0"/>
              <w:contextualSpacing/>
              <w:mirrorIndents/>
              <w:rPr>
                <w:rFonts w:ascii="Verdana" w:eastAsia="Arial" w:hAnsi="Verdana" w:cs="Tahoma"/>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 xml:space="preserve">La Instalación eléctrica (punto de tomacorriente doble), se medirá por </w:t>
            </w:r>
            <w:r w:rsidRPr="00D57071">
              <w:rPr>
                <w:rFonts w:ascii="Verdana" w:eastAsia="Arial" w:hAnsi="Verdana" w:cs="Tahoma"/>
                <w:b/>
              </w:rPr>
              <w:t xml:space="preserve">Punto, </w:t>
            </w:r>
            <w:r w:rsidRPr="00D57071">
              <w:rPr>
                <w:rFonts w:ascii="Verdana" w:eastAsia="Arial" w:hAnsi="Verdana" w:cs="Tahoma"/>
              </w:rPr>
              <w:t>instalado con todos sus accesorios</w:t>
            </w:r>
            <w:r w:rsidRPr="00D57071">
              <w:rPr>
                <w:rFonts w:ascii="Verdana" w:eastAsia="Arial" w:hAnsi="Verdana" w:cs="Tahoma"/>
                <w:b/>
              </w:rPr>
              <w:t xml:space="preserve"> </w:t>
            </w:r>
            <w:r w:rsidRPr="00D57071">
              <w:rPr>
                <w:rFonts w:ascii="Verdana" w:eastAsia="Arial" w:hAnsi="Verdana" w:cs="Tahoma"/>
              </w:rPr>
              <w:t xml:space="preserve">y funcionamiento comprobado de acuerdo a planos y/o instrucción del Inspector de </w:t>
            </w:r>
            <w:r w:rsidRPr="00D57071">
              <w:rPr>
                <w:rFonts w:ascii="Verdana" w:eastAsia="Arial" w:hAnsi="Verdana" w:cs="Arial"/>
              </w:rPr>
              <w:t>proyecto</w:t>
            </w:r>
            <w:r w:rsidRPr="00D57071">
              <w:rPr>
                <w:rFonts w:ascii="Verdana" w:eastAsia="Arial" w:hAnsi="Verdana" w:cs="Tahoma"/>
              </w:rPr>
              <w:t xml:space="preserve">. </w:t>
            </w:r>
          </w:p>
          <w:p w:rsidR="00BA4FFB" w:rsidRPr="00D57071" w:rsidRDefault="00BA4FFB" w:rsidP="00BA4FFB">
            <w:pPr>
              <w:widowControl w:val="0"/>
              <w:tabs>
                <w:tab w:val="left" w:pos="9356"/>
              </w:tabs>
              <w:autoSpaceDE w:val="0"/>
              <w:autoSpaceDN w:val="0"/>
              <w:spacing w:before="215"/>
              <w:contextualSpacing/>
              <w:mirrorIndents/>
              <w:jc w:val="both"/>
              <w:outlineLvl w:val="0"/>
              <w:rPr>
                <w:rFonts w:ascii="Verdana" w:eastAsia="Arial" w:hAnsi="Verdana" w:cs="Verdana"/>
                <w:b/>
                <w:bCs/>
              </w:rPr>
            </w:pPr>
            <w:r w:rsidRPr="00D57071">
              <w:rPr>
                <w:rFonts w:ascii="Verdana" w:eastAsia="Arial" w:hAnsi="Verdana" w:cs="Arial"/>
                <w:b/>
                <w:bCs/>
              </w:rPr>
              <w:t>APORTE PROPIO. –</w:t>
            </w:r>
          </w:p>
          <w:p w:rsidR="00BA4FFB" w:rsidRPr="00D57071" w:rsidRDefault="00BA4FFB" w:rsidP="00BA4FFB">
            <w:pPr>
              <w:widowControl w:val="0"/>
              <w:tabs>
                <w:tab w:val="left" w:pos="9356"/>
              </w:tabs>
              <w:autoSpaceDE w:val="0"/>
              <w:autoSpaceDN w:val="0"/>
              <w:spacing w:before="6"/>
              <w:ind w:right="154"/>
              <w:contextualSpacing/>
              <w:mirrorIndents/>
              <w:rPr>
                <w:rFonts w:ascii="Verdana" w:eastAsia="Arial" w:hAnsi="Verdana" w:cs="Arial"/>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BA4FFB" w:rsidRPr="00D57071" w:rsidRDefault="00BA4FFB" w:rsidP="00BA4FFB">
            <w:pPr>
              <w:widowControl w:val="0"/>
              <w:tabs>
                <w:tab w:val="left" w:pos="9356"/>
              </w:tabs>
              <w:autoSpaceDE w:val="0"/>
              <w:autoSpaceDN w:val="0"/>
              <w:spacing w:before="2"/>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rPr>
                <w:rFonts w:ascii="Verdana" w:eastAsia="Arial" w:hAnsi="Verdana" w:cs="Arial"/>
                <w:b/>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9356"/>
              </w:tabs>
              <w:autoSpaceDE w:val="0"/>
              <w:autoSpaceDN w:val="0"/>
              <w:contextualSpacing/>
              <w:mirrorIndents/>
              <w:rPr>
                <w:rFonts w:ascii="Verdana" w:eastAsia="Arial" w:hAnsi="Verdana" w:cs="Arial"/>
              </w:rPr>
            </w:pPr>
          </w:p>
          <w:tbl>
            <w:tblPr>
              <w:tblStyle w:val="Tablaconcuadrcula"/>
              <w:tblW w:w="9217" w:type="dxa"/>
              <w:tblLook w:val="04A0" w:firstRow="1" w:lastRow="0" w:firstColumn="1" w:lastColumn="0" w:noHBand="0" w:noVBand="1"/>
            </w:tblPr>
            <w:tblGrid>
              <w:gridCol w:w="558"/>
              <w:gridCol w:w="2282"/>
              <w:gridCol w:w="1095"/>
              <w:gridCol w:w="5282"/>
            </w:tblGrid>
            <w:tr w:rsidR="00BA4FFB" w:rsidRPr="00D57071" w:rsidTr="00BA4FFB">
              <w:trPr>
                <w:trHeight w:val="368"/>
              </w:trPr>
              <w:tc>
                <w:tcPr>
                  <w:tcW w:w="558"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N°</w:t>
                  </w:r>
                </w:p>
              </w:tc>
              <w:tc>
                <w:tcPr>
                  <w:tcW w:w="2282"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sz w:val="18"/>
                    </w:rPr>
                  </w:pPr>
                  <w:r w:rsidRPr="00D57071">
                    <w:rPr>
                      <w:rFonts w:ascii="Verdana" w:eastAsia="Arial" w:hAnsi="Verdana" w:cs="Arial"/>
                      <w:b/>
                      <w:sz w:val="18"/>
                    </w:rPr>
                    <w:t>CODIGO</w:t>
                  </w:r>
                </w:p>
              </w:tc>
              <w:tc>
                <w:tcPr>
                  <w:tcW w:w="109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UNIDAD</w:t>
                  </w:r>
                </w:p>
              </w:tc>
              <w:tc>
                <w:tcPr>
                  <w:tcW w:w="5282"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ITEM</w:t>
                  </w:r>
                </w:p>
              </w:tc>
            </w:tr>
            <w:tr w:rsidR="00BA4FFB" w:rsidRPr="00D57071" w:rsidTr="00BA4FFB">
              <w:trPr>
                <w:trHeight w:val="368"/>
              </w:trPr>
              <w:tc>
                <w:tcPr>
                  <w:tcW w:w="558"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hAnsi="Verdana" w:cs="Verdana"/>
                      <w:b/>
                      <w:sz w:val="18"/>
                    </w:rPr>
                    <w:t>47</w:t>
                  </w:r>
                </w:p>
              </w:tc>
              <w:tc>
                <w:tcPr>
                  <w:tcW w:w="2282"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VAC-IE-FUE-1</w:t>
                  </w:r>
                </w:p>
              </w:tc>
              <w:tc>
                <w:tcPr>
                  <w:tcW w:w="109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PTO</w:t>
                  </w:r>
                </w:p>
              </w:tc>
              <w:tc>
                <w:tcPr>
                  <w:tcW w:w="5282"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sz w:val="18"/>
                    </w:rPr>
                  </w:pPr>
                  <w:r w:rsidRPr="00D57071">
                    <w:rPr>
                      <w:rFonts w:ascii="Verdana" w:eastAsia="Arial" w:hAnsi="Verdana" w:cs="Arial"/>
                      <w:b/>
                      <w:sz w:val="18"/>
                    </w:rPr>
                    <w:t>INSTALACIÓN ELÉCTRICA (TOMA DE FUERZA)</w:t>
                  </w:r>
                </w:p>
              </w:tc>
            </w:tr>
          </w:tbl>
          <w:p w:rsidR="00BA4FFB" w:rsidRPr="00D57071" w:rsidRDefault="00BA4FFB" w:rsidP="00BA4FFB">
            <w:pPr>
              <w:widowControl w:val="0"/>
              <w:tabs>
                <w:tab w:val="left" w:pos="9356"/>
              </w:tabs>
              <w:autoSpaceDE w:val="0"/>
              <w:autoSpaceDN w:val="0"/>
              <w:spacing w:before="120"/>
              <w:ind w:left="119"/>
              <w:contextualSpacing/>
              <w:mirrorIndents/>
              <w:jc w:val="both"/>
              <w:outlineLvl w:val="0"/>
              <w:rPr>
                <w:rFonts w:ascii="Verdana" w:eastAsia="Arial" w:hAnsi="Verdana" w:cs="Arial"/>
                <w:b/>
                <w:bCs/>
              </w:rPr>
            </w:pPr>
            <w:r w:rsidRPr="00D57071">
              <w:rPr>
                <w:rFonts w:ascii="Verdana" w:eastAsia="Arial" w:hAnsi="Verdana" w:cs="Arial"/>
                <w:b/>
                <w:bCs/>
              </w:rPr>
              <w:t>DESCRIPCIÓN.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BA4FFB" w:rsidRPr="00D57071" w:rsidRDefault="00BA4FFB" w:rsidP="00BA4FFB">
            <w:pPr>
              <w:widowControl w:val="0"/>
              <w:tabs>
                <w:tab w:val="left" w:pos="9356"/>
              </w:tabs>
              <w:autoSpaceDE w:val="0"/>
              <w:autoSpaceDN w:val="0"/>
              <w:spacing w:before="120" w:after="240"/>
              <w:ind w:left="119"/>
              <w:contextualSpacing/>
              <w:mirrorIndents/>
              <w:jc w:val="both"/>
              <w:outlineLvl w:val="0"/>
              <w:rPr>
                <w:rFonts w:ascii="Verdana" w:eastAsia="Arial" w:hAnsi="Verdana" w:cs="Arial"/>
                <w:b/>
                <w:bCs/>
              </w:rPr>
            </w:pPr>
            <w:r w:rsidRPr="00D57071">
              <w:rPr>
                <w:rFonts w:ascii="Verdana" w:eastAsia="Arial" w:hAnsi="Verdana" w:cs="Arial"/>
                <w:b/>
                <w:bCs/>
              </w:rPr>
              <w:t>MATERIALES, HERRAMIENTAS Y EQUIPO. -</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bookmarkStart w:id="203" w:name="_Hlk129440156"/>
            <w:r w:rsidRPr="00D57071">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203"/>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Verdana"/>
              </w:rPr>
            </w:pPr>
            <w:r w:rsidRPr="00D57071">
              <w:rPr>
                <w:rFonts w:ascii="Verdana" w:eastAsia="Arial" w:hAnsi="Verdana" w:cs="Arial"/>
              </w:rPr>
              <w:t>Los accesorios deben ser de primera calidad dentro el mercado local y que cumplan las exigencias técnicas del proyecto.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Arial"/>
              </w:rPr>
            </w:pPr>
          </w:p>
          <w:p w:rsidR="00BA4FFB" w:rsidRPr="00D57071" w:rsidRDefault="00BA4FFB" w:rsidP="00BA4FFB">
            <w:pPr>
              <w:widowControl w:val="0"/>
              <w:tabs>
                <w:tab w:val="left" w:pos="9356"/>
              </w:tabs>
              <w:autoSpaceDE w:val="0"/>
              <w:autoSpaceDN w:val="0"/>
              <w:contextualSpacing/>
              <w:mirrorIndents/>
              <w:jc w:val="both"/>
              <w:outlineLvl w:val="0"/>
              <w:rPr>
                <w:rFonts w:ascii="Verdana" w:eastAsia="Arial" w:hAnsi="Verdana" w:cs="Arial"/>
                <w:b/>
                <w:bCs/>
              </w:rPr>
            </w:pPr>
            <w:r w:rsidRPr="00D57071">
              <w:rPr>
                <w:rFonts w:ascii="Verdana" w:eastAsia="Arial" w:hAnsi="Verdana" w:cs="Arial"/>
                <w:b/>
                <w:bCs/>
              </w:rPr>
              <w:t>FORMA DE EJECUCIÓN. –</w:t>
            </w:r>
          </w:p>
          <w:p w:rsidR="00BA4FFB" w:rsidRPr="00D57071" w:rsidRDefault="00BA4FFB" w:rsidP="00BA4FFB">
            <w:pPr>
              <w:widowControl w:val="0"/>
              <w:tabs>
                <w:tab w:val="left" w:pos="9356"/>
              </w:tabs>
              <w:autoSpaceDE w:val="0"/>
              <w:autoSpaceDN w:val="0"/>
              <w:contextualSpacing/>
              <w:mirrorIndents/>
              <w:jc w:val="both"/>
              <w:outlineLvl w:val="0"/>
              <w:rPr>
                <w:rFonts w:ascii="Verdana" w:eastAsia="Arial" w:hAnsi="Verdana" w:cs="Arial"/>
                <w:b/>
                <w:bCs/>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En caso de que existiere discrepancia entre planos y especificaciones, se deberá presentar la solución al Inspector de proyecto, para obtener la aprobación de la misma.</w:t>
            </w:r>
          </w:p>
          <w:p w:rsidR="00BA4FFB" w:rsidRPr="00D57071" w:rsidRDefault="00BA4FFB" w:rsidP="00BA4FFB">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spacing w:before="120"/>
              <w:contextualSpacing/>
              <w:mirrorIndents/>
              <w:jc w:val="both"/>
              <w:rPr>
                <w:rFonts w:ascii="Verdana" w:eastAsia="Arial" w:hAnsi="Verdana" w:cs="Tahoma"/>
              </w:rPr>
            </w:pPr>
            <w:r w:rsidRPr="00D57071">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BA4FFB" w:rsidRPr="00D57071" w:rsidRDefault="00BA4FFB" w:rsidP="00BA4FFB">
            <w:pPr>
              <w:widowControl w:val="0"/>
              <w:tabs>
                <w:tab w:val="left" w:pos="9356"/>
              </w:tabs>
              <w:autoSpaceDE w:val="0"/>
              <w:autoSpaceDN w:val="0"/>
              <w:spacing w:before="120"/>
              <w:contextualSpacing/>
              <w:mirrorIndents/>
              <w:outlineLvl w:val="0"/>
              <w:rPr>
                <w:rFonts w:ascii="Verdana" w:eastAsia="Arial" w:hAnsi="Verdana" w:cs="Verdana"/>
                <w:b/>
                <w:bCs/>
              </w:rPr>
            </w:pPr>
            <w:r w:rsidRPr="00D57071">
              <w:rPr>
                <w:rFonts w:ascii="Verdana" w:eastAsia="Arial" w:hAnsi="Verdana" w:cs="Arial"/>
                <w:b/>
                <w:bCs/>
              </w:rPr>
              <w:t>MEDICIÓN. –</w:t>
            </w:r>
          </w:p>
          <w:p w:rsidR="00BA4FFB" w:rsidRPr="00D57071" w:rsidRDefault="00BA4FFB" w:rsidP="00BA4FFB">
            <w:pPr>
              <w:widowControl w:val="0"/>
              <w:tabs>
                <w:tab w:val="left" w:pos="9356"/>
              </w:tabs>
              <w:autoSpaceDE w:val="0"/>
              <w:autoSpaceDN w:val="0"/>
              <w:spacing w:before="120"/>
              <w:ind w:right="161"/>
              <w:contextualSpacing/>
              <w:mirrorIndents/>
              <w:rPr>
                <w:rFonts w:ascii="Verdana" w:eastAsia="Arial" w:hAnsi="Verdana" w:cs="Arial"/>
                <w:bCs/>
              </w:rPr>
            </w:pPr>
            <w:r w:rsidRPr="00D57071">
              <w:rPr>
                <w:rFonts w:ascii="Verdana" w:eastAsia="Arial" w:hAnsi="Verdana" w:cs="Arial"/>
              </w:rPr>
              <w:t xml:space="preserve">La Instalación Eléctrica (toma de fuerza) se medirá por </w:t>
            </w:r>
            <w:r w:rsidRPr="00D57071">
              <w:rPr>
                <w:rFonts w:ascii="Verdana" w:eastAsia="Arial" w:hAnsi="Verdana" w:cs="Arial"/>
                <w:b/>
              </w:rPr>
              <w:t xml:space="preserve">Punto, </w:t>
            </w:r>
            <w:r w:rsidRPr="00D57071">
              <w:rPr>
                <w:rFonts w:ascii="Verdana" w:eastAsia="Arial" w:hAnsi="Verdana" w:cs="Arial"/>
                <w:bCs/>
              </w:rPr>
              <w:t>correctamente instalado por la Entidad Ejecutora y aprobado por el Inspector de proyecto.</w:t>
            </w:r>
          </w:p>
          <w:p w:rsidR="00BA4FFB" w:rsidRPr="00D57071" w:rsidRDefault="00BA4FFB" w:rsidP="00BA4FFB">
            <w:pPr>
              <w:widowControl w:val="0"/>
              <w:tabs>
                <w:tab w:val="left" w:pos="9356"/>
              </w:tabs>
              <w:autoSpaceDE w:val="0"/>
              <w:autoSpaceDN w:val="0"/>
              <w:spacing w:before="120"/>
              <w:contextualSpacing/>
              <w:mirrorIndents/>
              <w:outlineLvl w:val="0"/>
              <w:rPr>
                <w:rFonts w:ascii="Verdana" w:eastAsia="Arial" w:hAnsi="Verdana" w:cs="Arial"/>
                <w:b/>
                <w:bCs/>
              </w:rPr>
            </w:pPr>
            <w:r w:rsidRPr="00D57071">
              <w:rPr>
                <w:rFonts w:ascii="Verdana" w:eastAsia="Arial" w:hAnsi="Verdana" w:cs="Arial"/>
                <w:b/>
                <w:bCs/>
              </w:rPr>
              <w:t>APORTE PROPIO. –</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rsidR="00BA4FFB" w:rsidRPr="00D57071" w:rsidRDefault="00BA4FFB" w:rsidP="00BA4FFB">
            <w:pPr>
              <w:widowControl w:val="0"/>
              <w:tabs>
                <w:tab w:val="left" w:pos="9356"/>
              </w:tabs>
              <w:autoSpaceDE w:val="0"/>
              <w:autoSpaceDN w:val="0"/>
              <w:spacing w:before="120"/>
              <w:contextualSpacing/>
              <w:mirrorIndents/>
              <w:rPr>
                <w:rFonts w:ascii="Verdana" w:eastAsia="Arial" w:hAnsi="Verdana" w:cs="Arial"/>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9356"/>
              </w:tabs>
              <w:autoSpaceDE w:val="0"/>
              <w:autoSpaceDN w:val="0"/>
              <w:spacing w:before="3"/>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spacing w:before="3"/>
              <w:contextualSpacing/>
              <w:mirrorIndents/>
              <w:rPr>
                <w:rFonts w:ascii="Verdana" w:eastAsia="Arial" w:hAnsi="Verdana" w:cs="Arial"/>
              </w:rPr>
            </w:pPr>
          </w:p>
          <w:tbl>
            <w:tblPr>
              <w:tblStyle w:val="Tablaconcuadrcula"/>
              <w:tblW w:w="8993" w:type="dxa"/>
              <w:tblLook w:val="04A0" w:firstRow="1" w:lastRow="0" w:firstColumn="1" w:lastColumn="0" w:noHBand="0" w:noVBand="1"/>
            </w:tblPr>
            <w:tblGrid>
              <w:gridCol w:w="545"/>
              <w:gridCol w:w="2226"/>
              <w:gridCol w:w="1069"/>
              <w:gridCol w:w="5153"/>
            </w:tblGrid>
            <w:tr w:rsidR="00BA4FFB" w:rsidRPr="00D57071" w:rsidTr="00BA4FFB">
              <w:trPr>
                <w:trHeight w:val="301"/>
              </w:trPr>
              <w:tc>
                <w:tcPr>
                  <w:tcW w:w="545"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N°</w:t>
                  </w:r>
                </w:p>
              </w:tc>
              <w:tc>
                <w:tcPr>
                  <w:tcW w:w="2226"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sz w:val="18"/>
                    </w:rPr>
                  </w:pPr>
                  <w:r w:rsidRPr="00D57071">
                    <w:rPr>
                      <w:rFonts w:ascii="Verdana" w:eastAsia="Arial" w:hAnsi="Verdana" w:cs="Arial"/>
                      <w:b/>
                      <w:sz w:val="18"/>
                    </w:rPr>
                    <w:t>CODIGO</w:t>
                  </w:r>
                </w:p>
              </w:tc>
              <w:tc>
                <w:tcPr>
                  <w:tcW w:w="1069"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UNIDAD</w:t>
                  </w:r>
                </w:p>
              </w:tc>
              <w:tc>
                <w:tcPr>
                  <w:tcW w:w="5153" w:type="dxa"/>
                  <w:tcBorders>
                    <w:top w:val="single" w:sz="4" w:space="0" w:color="auto"/>
                    <w:left w:val="single" w:sz="4" w:space="0" w:color="auto"/>
                    <w:bottom w:val="single" w:sz="4" w:space="0" w:color="auto"/>
                    <w:right w:val="single" w:sz="4" w:space="0" w:color="auto"/>
                  </w:tcBorders>
                  <w:shd w:val="clear" w:color="auto" w:fill="323E4F"/>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ITEM</w:t>
                  </w:r>
                </w:p>
              </w:tc>
            </w:tr>
            <w:tr w:rsidR="00BA4FFB" w:rsidRPr="00D57071" w:rsidTr="00BA4FFB">
              <w:trPr>
                <w:trHeight w:val="301"/>
              </w:trPr>
              <w:tc>
                <w:tcPr>
                  <w:tcW w:w="545"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hAnsi="Verdana" w:cs="Verdana"/>
                      <w:b/>
                      <w:sz w:val="18"/>
                    </w:rPr>
                    <w:t>49</w:t>
                  </w:r>
                </w:p>
              </w:tc>
              <w:tc>
                <w:tcPr>
                  <w:tcW w:w="2226"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VAC-IE-TBD-1</w:t>
                  </w:r>
                </w:p>
              </w:tc>
              <w:tc>
                <w:tcPr>
                  <w:tcW w:w="1069"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contextualSpacing/>
                    <w:mirrorIndents/>
                    <w:jc w:val="center"/>
                    <w:rPr>
                      <w:rFonts w:ascii="Verdana" w:hAnsi="Verdana" w:cs="Verdana"/>
                      <w:b/>
                      <w:sz w:val="18"/>
                    </w:rPr>
                  </w:pPr>
                  <w:r w:rsidRPr="00D57071">
                    <w:rPr>
                      <w:rFonts w:ascii="Verdana" w:eastAsia="Arial" w:hAnsi="Verdana" w:cs="Arial"/>
                      <w:b/>
                      <w:sz w:val="18"/>
                    </w:rPr>
                    <w:t>GLB</w:t>
                  </w:r>
                </w:p>
              </w:tc>
              <w:tc>
                <w:tcPr>
                  <w:tcW w:w="5153"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N w:val="0"/>
                    <w:spacing w:line="360" w:lineRule="auto"/>
                    <w:contextualSpacing/>
                    <w:mirrorIndents/>
                    <w:jc w:val="center"/>
                    <w:rPr>
                      <w:rFonts w:ascii="Verdana" w:hAnsi="Verdana" w:cs="Verdana"/>
                      <w:b/>
                      <w:sz w:val="18"/>
                    </w:rPr>
                  </w:pPr>
                  <w:r w:rsidRPr="00D57071">
                    <w:rPr>
                      <w:rFonts w:ascii="Verdana" w:eastAsia="Arial" w:hAnsi="Verdana" w:cs="Arial"/>
                      <w:b/>
                      <w:sz w:val="18"/>
                    </w:rPr>
                    <w:t>TABLERO DE DISTRIBUCIÓN (3 CIRCUITOS)</w:t>
                  </w:r>
                </w:p>
              </w:tc>
            </w:tr>
          </w:tbl>
          <w:p w:rsidR="00BA4FFB" w:rsidRPr="00D57071" w:rsidRDefault="00BA4FFB" w:rsidP="00BA4FFB">
            <w:pPr>
              <w:widowControl w:val="0"/>
              <w:tabs>
                <w:tab w:val="left" w:pos="9356"/>
              </w:tabs>
              <w:autoSpaceDE w:val="0"/>
              <w:autoSpaceDN w:val="0"/>
              <w:spacing w:before="100"/>
              <w:ind w:left="119"/>
              <w:contextualSpacing/>
              <w:mirrorIndents/>
              <w:outlineLvl w:val="0"/>
              <w:rPr>
                <w:rFonts w:ascii="Verdana" w:eastAsia="Arial" w:hAnsi="Verdana" w:cs="Arial"/>
                <w:b/>
                <w:bCs/>
              </w:rPr>
            </w:pPr>
            <w:r w:rsidRPr="00D57071">
              <w:rPr>
                <w:rFonts w:ascii="Verdana" w:eastAsia="Arial" w:hAnsi="Verdana" w:cs="Arial"/>
                <w:b/>
                <w:bCs/>
              </w:rPr>
              <w:t>DESCRIPCIÓN. –</w:t>
            </w:r>
          </w:p>
          <w:p w:rsidR="00BA4FFB" w:rsidRPr="00D57071" w:rsidRDefault="00BA4FFB" w:rsidP="00BA4FFB">
            <w:pPr>
              <w:widowControl w:val="0"/>
              <w:tabs>
                <w:tab w:val="left" w:pos="9356"/>
              </w:tabs>
              <w:autoSpaceDE w:val="0"/>
              <w:autoSpaceDN w:val="0"/>
              <w:spacing w:before="10"/>
              <w:contextualSpacing/>
              <w:mirrorIndents/>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BA4FFB" w:rsidRPr="00D57071" w:rsidRDefault="00BA4FFB" w:rsidP="00BA4FFB">
            <w:pPr>
              <w:widowControl w:val="0"/>
              <w:tabs>
                <w:tab w:val="left" w:pos="9356"/>
              </w:tabs>
              <w:autoSpaceDE w:val="0"/>
              <w:autoSpaceDN w:val="0"/>
              <w:spacing w:before="197"/>
              <w:ind w:left="119"/>
              <w:contextualSpacing/>
              <w:mirrorIndents/>
              <w:outlineLvl w:val="0"/>
              <w:rPr>
                <w:rFonts w:ascii="Verdana" w:eastAsia="Arial" w:hAnsi="Verdana" w:cs="Arial"/>
                <w:b/>
                <w:bCs/>
              </w:rPr>
            </w:pPr>
            <w:r w:rsidRPr="00D57071">
              <w:rPr>
                <w:rFonts w:ascii="Verdana" w:eastAsia="Arial" w:hAnsi="Verdana" w:cs="Arial"/>
                <w:b/>
                <w:bCs/>
              </w:rPr>
              <w:t>MATERIALES, HERRAMIENTAS Y EQUIPO. –</w:t>
            </w:r>
          </w:p>
          <w:p w:rsidR="00BA4FFB" w:rsidRPr="00D57071" w:rsidRDefault="00BA4FFB" w:rsidP="00BA4FFB">
            <w:pPr>
              <w:widowControl w:val="0"/>
              <w:tabs>
                <w:tab w:val="left" w:pos="9356"/>
              </w:tabs>
              <w:autoSpaceDE w:val="0"/>
              <w:autoSpaceDN w:val="0"/>
              <w:spacing w:before="11"/>
              <w:contextualSpacing/>
              <w:mirrorIndents/>
              <w:rPr>
                <w:rFonts w:ascii="Verdana" w:eastAsia="Arial" w:hAnsi="Verdana" w:cs="Arial"/>
                <w:b/>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BA4FFB" w:rsidRPr="00D57071" w:rsidRDefault="00BA4FFB" w:rsidP="00BA4FFB">
            <w:pPr>
              <w:widowControl w:val="0"/>
              <w:tabs>
                <w:tab w:val="left" w:pos="8711"/>
                <w:tab w:val="left" w:pos="9356"/>
              </w:tabs>
              <w:autoSpaceDE w:val="0"/>
              <w:autoSpaceDN w:val="0"/>
              <w:spacing w:before="240"/>
              <w:contextualSpacing/>
              <w:mirrorIndents/>
              <w:jc w:val="both"/>
              <w:rPr>
                <w:rFonts w:ascii="Verdana" w:eastAsia="Arial" w:hAnsi="Verdana" w:cs="Tahoma"/>
              </w:rPr>
            </w:pPr>
            <w:r w:rsidRPr="00D57071">
              <w:rPr>
                <w:rFonts w:ascii="Verdana" w:eastAsia="Arial" w:hAnsi="Verdana" w:cs="Tahoma"/>
              </w:rPr>
              <w:t>Los accesorios deben ser de primera calidad dentro el mercado local y que cumplan las exigencias técnicas del proyecto.</w:t>
            </w:r>
          </w:p>
          <w:p w:rsidR="00BA4FFB" w:rsidRPr="00D57071" w:rsidRDefault="00BA4FFB" w:rsidP="00BA4FFB">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rsidR="00BA4FFB" w:rsidRPr="00D57071" w:rsidRDefault="00BA4FFB" w:rsidP="00BA4FFB">
            <w:pPr>
              <w:widowControl w:val="0"/>
              <w:tabs>
                <w:tab w:val="left" w:pos="9356"/>
              </w:tabs>
              <w:autoSpaceDE w:val="0"/>
              <w:autoSpaceDN w:val="0"/>
              <w:ind w:left="390"/>
              <w:contextualSpacing/>
              <w:mirrorIndents/>
              <w:outlineLvl w:val="0"/>
              <w:rPr>
                <w:rFonts w:ascii="Verdana" w:eastAsia="Arial" w:hAnsi="Verdana" w:cs="Verdana"/>
                <w:b/>
                <w:bCs/>
              </w:rPr>
            </w:pPr>
            <w:r w:rsidRPr="00D57071">
              <w:rPr>
                <w:rFonts w:ascii="Verdana" w:eastAsia="Arial" w:hAnsi="Verdana" w:cs="Arial"/>
                <w:b/>
                <w:bCs/>
              </w:rPr>
              <w:t>FORMA DE EJECUCIÓN. –</w:t>
            </w:r>
          </w:p>
          <w:p w:rsidR="00BA4FFB" w:rsidRPr="00D57071" w:rsidRDefault="00BA4FFB" w:rsidP="00BA4FFB">
            <w:pPr>
              <w:widowControl w:val="0"/>
              <w:tabs>
                <w:tab w:val="left" w:pos="8711"/>
                <w:tab w:val="left" w:pos="9356"/>
              </w:tabs>
              <w:autoSpaceDE w:val="0"/>
              <w:autoSpaceDN w:val="0"/>
              <w:spacing w:before="240"/>
              <w:contextualSpacing/>
              <w:mirrorIndents/>
              <w:jc w:val="both"/>
              <w:rPr>
                <w:rFonts w:ascii="Verdana" w:eastAsia="Arial" w:hAnsi="Verdana" w:cs="Tahoma"/>
              </w:rPr>
            </w:pPr>
            <w:r w:rsidRPr="00D57071">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En caso de que existiere discrepancia entre planos y especificaciones, se deberá presentar la solución al Inspector de proyecto, para obtener la aprobación de la misma.</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D57071">
              <w:rPr>
                <w:rFonts w:ascii="Verdana" w:eastAsia="Arial" w:hAnsi="Verdana" w:cs="Tahoma"/>
                <w:b/>
              </w:rPr>
              <w:t>Criterios de Control, Aceptación y Rechazo</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p>
          <w:p w:rsidR="00BA4FFB" w:rsidRPr="00D57071" w:rsidRDefault="00BA4FFB" w:rsidP="00BA4FFB">
            <w:pPr>
              <w:widowControl w:val="0"/>
              <w:tabs>
                <w:tab w:val="left" w:pos="8711"/>
                <w:tab w:val="left" w:pos="9356"/>
              </w:tabs>
              <w:autoSpaceDE w:val="0"/>
              <w:autoSpaceDN w:val="0"/>
              <w:contextualSpacing/>
              <w:mirrorIndents/>
              <w:jc w:val="both"/>
              <w:rPr>
                <w:rFonts w:ascii="Verdana" w:eastAsia="Arial" w:hAnsi="Verdana" w:cs="Tahoma"/>
              </w:rPr>
            </w:pPr>
            <w:r w:rsidRPr="00D57071">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BA4FFB" w:rsidRPr="00D57071" w:rsidRDefault="00BA4FFB" w:rsidP="00BA4FFB">
            <w:pPr>
              <w:widowControl w:val="0"/>
              <w:tabs>
                <w:tab w:val="left" w:pos="9356"/>
              </w:tabs>
              <w:autoSpaceDE w:val="0"/>
              <w:autoSpaceDN w:val="0"/>
              <w:spacing w:before="7"/>
              <w:contextualSpacing/>
              <w:mirrorIndents/>
              <w:rPr>
                <w:rFonts w:ascii="Verdana" w:eastAsia="Arial" w:hAnsi="Verdana" w:cs="Verdana"/>
              </w:rPr>
            </w:pPr>
          </w:p>
          <w:p w:rsidR="00BA4FFB" w:rsidRPr="00D57071" w:rsidRDefault="00BA4FFB" w:rsidP="00BA4FFB">
            <w:pPr>
              <w:widowControl w:val="0"/>
              <w:tabs>
                <w:tab w:val="left" w:pos="9356"/>
              </w:tabs>
              <w:autoSpaceDE w:val="0"/>
              <w:autoSpaceDN w:val="0"/>
              <w:spacing w:before="1"/>
              <w:ind w:left="119"/>
              <w:contextualSpacing/>
              <w:mirrorIndents/>
              <w:outlineLvl w:val="0"/>
              <w:rPr>
                <w:rFonts w:ascii="Verdana" w:eastAsia="Arial" w:hAnsi="Verdana" w:cs="Arial"/>
                <w:b/>
                <w:bCs/>
              </w:rPr>
            </w:pPr>
            <w:r w:rsidRPr="00D57071">
              <w:rPr>
                <w:rFonts w:ascii="Verdana" w:eastAsia="Arial" w:hAnsi="Verdana" w:cs="Arial"/>
                <w:b/>
                <w:bCs/>
              </w:rPr>
              <w:t>MEDICIÓN. –</w:t>
            </w:r>
          </w:p>
          <w:p w:rsidR="00BA4FFB" w:rsidRPr="00D57071" w:rsidRDefault="00BA4FFB" w:rsidP="00BA4FFB">
            <w:pPr>
              <w:widowControl w:val="0"/>
              <w:tabs>
                <w:tab w:val="left" w:pos="9356"/>
              </w:tabs>
              <w:autoSpaceDE w:val="0"/>
              <w:autoSpaceDN w:val="0"/>
              <w:spacing w:before="1"/>
              <w:contextualSpacing/>
              <w:mirrorIndents/>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D57071">
              <w:rPr>
                <w:rFonts w:ascii="Verdana" w:eastAsia="Arial" w:hAnsi="Verdana" w:cs="Tahoma"/>
                <w:color w:val="000000"/>
                <w:lang w:eastAsia="es-ES"/>
              </w:rPr>
              <w:t>El tablero de distribución (3 circuitos) se medirá en forma Global, de acuerdo a lo estipulado en la presentación de propuesta.</w:t>
            </w:r>
          </w:p>
          <w:p w:rsidR="00BA4FFB" w:rsidRPr="00D57071" w:rsidRDefault="00BA4FFB" w:rsidP="00BA4FFB">
            <w:pPr>
              <w:widowControl w:val="0"/>
              <w:tabs>
                <w:tab w:val="left" w:pos="9356"/>
              </w:tabs>
              <w:autoSpaceDE w:val="0"/>
              <w:autoSpaceDN w:val="0"/>
              <w:ind w:left="119"/>
              <w:contextualSpacing/>
              <w:mirrorIndents/>
              <w:outlineLvl w:val="0"/>
              <w:rPr>
                <w:rFonts w:ascii="Verdana" w:eastAsia="Arial" w:hAnsi="Verdana" w:cs="Arial"/>
                <w:b/>
                <w:bCs/>
              </w:rPr>
            </w:pPr>
          </w:p>
          <w:p w:rsidR="00BA4FFB" w:rsidRPr="00D57071" w:rsidRDefault="00BA4FFB" w:rsidP="00BA4FFB">
            <w:pPr>
              <w:widowControl w:val="0"/>
              <w:tabs>
                <w:tab w:val="left" w:pos="9356"/>
              </w:tabs>
              <w:autoSpaceDE w:val="0"/>
              <w:autoSpaceDN w:val="0"/>
              <w:ind w:left="119"/>
              <w:contextualSpacing/>
              <w:mirrorIndents/>
              <w:outlineLvl w:val="0"/>
              <w:rPr>
                <w:rFonts w:ascii="Verdana" w:eastAsia="Arial" w:hAnsi="Verdana" w:cs="Arial"/>
                <w:b/>
                <w:bCs/>
              </w:rPr>
            </w:pPr>
            <w:r w:rsidRPr="00D57071">
              <w:rPr>
                <w:rFonts w:ascii="Verdana" w:eastAsia="Arial" w:hAnsi="Verdana" w:cs="Arial"/>
                <w:b/>
                <w:bCs/>
              </w:rPr>
              <w:t>APORTE PROPIO. –</w:t>
            </w:r>
          </w:p>
          <w:p w:rsidR="00BA4FFB" w:rsidRPr="00D57071" w:rsidRDefault="00BA4FFB" w:rsidP="00BA4FFB">
            <w:pPr>
              <w:widowControl w:val="0"/>
              <w:tabs>
                <w:tab w:val="left" w:pos="9356"/>
              </w:tabs>
              <w:autoSpaceDE w:val="0"/>
              <w:autoSpaceDN w:val="0"/>
              <w:spacing w:before="8"/>
              <w:contextualSpacing/>
              <w:mirrorIndents/>
              <w:rPr>
                <w:rFonts w:ascii="Verdana" w:eastAsia="Arial" w:hAnsi="Verdana" w:cs="Arial"/>
                <w:b/>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D57071">
              <w:rPr>
                <w:rFonts w:ascii="Verdana" w:eastAsia="Arial" w:hAnsi="Verdana" w:cs="Tahoma"/>
                <w:color w:val="000000"/>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BA4FFB" w:rsidRPr="00D57071" w:rsidRDefault="00BA4FFB" w:rsidP="00BA4FFB">
            <w:pPr>
              <w:widowControl w:val="0"/>
              <w:tabs>
                <w:tab w:val="left" w:pos="9356"/>
              </w:tabs>
              <w:autoSpaceDE w:val="0"/>
              <w:autoSpaceDN w:val="0"/>
              <w:spacing w:before="4"/>
              <w:contextualSpacing/>
              <w:mirrorIndents/>
              <w:rPr>
                <w:rFonts w:ascii="Verdana" w:eastAsia="Arial" w:hAnsi="Verdana" w:cs="Arial"/>
              </w:rPr>
            </w:pPr>
          </w:p>
          <w:p w:rsidR="00BA4FFB" w:rsidRPr="00D57071" w:rsidRDefault="00BA4FFB" w:rsidP="00BA4FFB">
            <w:pPr>
              <w:widowControl w:val="0"/>
              <w:tabs>
                <w:tab w:val="left" w:pos="9356"/>
              </w:tabs>
              <w:autoSpaceDE w:val="0"/>
              <w:autoSpaceDN w:val="0"/>
              <w:ind w:left="119"/>
              <w:contextualSpacing/>
              <w:mirrorIndents/>
              <w:rPr>
                <w:rFonts w:ascii="Verdana" w:eastAsia="Arial" w:hAnsi="Verdana" w:cs="Arial"/>
              </w:rPr>
            </w:pPr>
            <w:r w:rsidRPr="00D57071">
              <w:rPr>
                <w:rFonts w:ascii="Verdana" w:eastAsia="Arial" w:hAnsi="Verdana" w:cs="Arial"/>
              </w:rPr>
              <w:t>Este aporte estará sujeto al cronograma de ejecución de obra de la Entidad Ejecutora.</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ITEM</w:t>
                  </w:r>
                </w:p>
              </w:tc>
            </w:tr>
            <w:tr w:rsidR="00BA4FFB" w:rsidRPr="00D57071" w:rsidTr="00BA4FFB">
              <w:tc>
                <w:tcPr>
                  <w:tcW w:w="584" w:type="dxa"/>
                  <w:tcBorders>
                    <w:top w:val="single" w:sz="4" w:space="0" w:color="auto"/>
                    <w:left w:val="single" w:sz="4" w:space="0" w:color="auto"/>
                    <w:bottom w:val="single" w:sz="4" w:space="0" w:color="auto"/>
                    <w:right w:val="single" w:sz="4" w:space="0" w:color="auto"/>
                  </w:tcBorders>
                  <w:shd w:val="clear" w:color="auto" w:fill="B4C6E7"/>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contextualSpacing/>
                    <w:mirrorIndents/>
                    <w:jc w:val="center"/>
                    <w:rPr>
                      <w:rFonts w:ascii="Verdana" w:eastAsia="Arial" w:hAnsi="Verdana" w:cs="Arial"/>
                      <w:b/>
                    </w:rPr>
                  </w:pPr>
                  <w:r w:rsidRPr="00D57071">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BA4FFB" w:rsidRPr="00D57071" w:rsidRDefault="00BA4FFB" w:rsidP="00BA4FFB">
                  <w:pPr>
                    <w:widowControl w:val="0"/>
                    <w:tabs>
                      <w:tab w:val="left" w:pos="9356"/>
                    </w:tabs>
                    <w:autoSpaceDE w:val="0"/>
                    <w:autoSpaceDN w:val="0"/>
                    <w:spacing w:line="360" w:lineRule="auto"/>
                    <w:contextualSpacing/>
                    <w:mirrorIndents/>
                    <w:jc w:val="center"/>
                    <w:rPr>
                      <w:rFonts w:ascii="Verdana" w:eastAsia="Arial" w:hAnsi="Verdana" w:cs="Arial"/>
                      <w:b/>
                    </w:rPr>
                  </w:pPr>
                  <w:r w:rsidRPr="00D57071">
                    <w:rPr>
                      <w:rFonts w:ascii="Verdana" w:eastAsia="Arial" w:hAnsi="Verdana" w:cs="Tahoma"/>
                      <w:b/>
                      <w:color w:val="000000"/>
                      <w:lang w:eastAsia="es-ES"/>
                    </w:rPr>
                    <w:t>LIMPIEZA GENERAL</w:t>
                  </w:r>
                </w:p>
              </w:tc>
            </w:tr>
          </w:tbl>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D57071">
              <w:rPr>
                <w:rFonts w:ascii="Verdana" w:eastAsia="Arial" w:hAnsi="Verdana" w:cs="Tahoma"/>
                <w:b/>
                <w:color w:val="000000"/>
                <w:lang w:eastAsia="es-ES"/>
              </w:rPr>
              <w:t>DESCRIPCIÓN.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D57071">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D57071">
              <w:rPr>
                <w:rFonts w:ascii="Verdana" w:eastAsia="Arial" w:hAnsi="Verdana" w:cs="Tahoma"/>
                <w:b/>
                <w:color w:val="000000"/>
                <w:lang w:eastAsia="es-ES"/>
              </w:rPr>
              <w:t>MATERIALES, HERRAMIENTAS Y EQUIPO.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D57071">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D57071">
              <w:rPr>
                <w:rFonts w:ascii="Verdana" w:eastAsia="Arial" w:hAnsi="Verdana" w:cs="Tahoma"/>
                <w:b/>
                <w:color w:val="000000"/>
                <w:lang w:eastAsia="es-ES"/>
              </w:rPr>
              <w:t>FORMA DE EJECUCIÓN.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D57071">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D57071">
              <w:rPr>
                <w:rFonts w:ascii="Verdana" w:eastAsia="Arial" w:hAnsi="Verdana" w:cs="Tahoma"/>
                <w:color w:val="000000"/>
                <w:lang w:eastAsia="es-ES"/>
              </w:rPr>
              <w:t>todos los trabajos necesarios para mantener la obra libre de desechos para aprobación y aceptación</w:t>
            </w:r>
            <w:r w:rsidRPr="00D57071">
              <w:rPr>
                <w:rFonts w:ascii="Verdana" w:eastAsia="Arial" w:hAnsi="Verdana" w:cs="Tahoma"/>
                <w:color w:val="000000"/>
                <w:lang w:val="es-MX" w:eastAsia="es-ES"/>
              </w:rPr>
              <w:t xml:space="preserve"> </w:t>
            </w:r>
            <w:r w:rsidRPr="00D57071">
              <w:rPr>
                <w:rFonts w:ascii="Verdana" w:eastAsia="Arial" w:hAnsi="Verdana" w:cs="Tahoma"/>
                <w:color w:val="000000"/>
                <w:lang w:eastAsia="es-ES"/>
              </w:rPr>
              <w:t xml:space="preserve">del Inspector de proyecto.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val="es-MX" w:eastAsia="es-ES"/>
              </w:rPr>
            </w:pPr>
            <w:r w:rsidRPr="00D57071">
              <w:rPr>
                <w:rFonts w:ascii="Verdana" w:eastAsia="Arial" w:hAnsi="Verdana" w:cs="Tahoma"/>
                <w:color w:val="000000"/>
                <w:lang w:eastAsia="es-ES"/>
              </w:rPr>
              <w:t xml:space="preserve">El método para realizar el trabajo de limpieza será propuesto por la Entidad Ejecutora y Aprobado por el Inspector de proyecto. </w:t>
            </w:r>
            <w:r w:rsidRPr="00D57071">
              <w:rPr>
                <w:rFonts w:ascii="Verdana" w:eastAsia="Arial" w:hAnsi="Verdana" w:cs="Tahoma"/>
                <w:color w:val="000000"/>
                <w:lang w:val="es-MX" w:eastAsia="es-ES"/>
              </w:rPr>
              <w:t xml:space="preserve"> </w:t>
            </w:r>
            <w:r w:rsidRPr="00D57071">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D57071">
              <w:rPr>
                <w:rFonts w:ascii="Verdana" w:eastAsia="Arial" w:hAnsi="Verdana" w:cs="Tahoma"/>
                <w:b/>
                <w:color w:val="000000"/>
                <w:lang w:eastAsia="es-ES"/>
              </w:rPr>
              <w:t>MEDICIÓN. -</w:t>
            </w: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D57071">
              <w:rPr>
                <w:rFonts w:ascii="Verdana" w:eastAsia="Arial" w:hAnsi="Verdana" w:cs="Tahoma"/>
                <w:color w:val="000000"/>
                <w:lang w:eastAsia="es-ES"/>
              </w:rPr>
              <w:t>El ítem limpieza general será medido de forma</w:t>
            </w:r>
            <w:r w:rsidRPr="00D57071">
              <w:rPr>
                <w:rFonts w:ascii="Verdana" w:eastAsia="Arial" w:hAnsi="Verdana" w:cs="Tahoma"/>
                <w:b/>
                <w:color w:val="000000"/>
                <w:lang w:eastAsia="es-ES"/>
              </w:rPr>
              <w:t xml:space="preserve"> global.</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iCs/>
                <w:color w:val="000000"/>
                <w:lang w:val="es-ES_tradnl" w:eastAsia="es-ES"/>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b/>
                <w:color w:val="000000"/>
              </w:rPr>
            </w:pPr>
            <w:r w:rsidRPr="00D57071">
              <w:rPr>
                <w:rFonts w:ascii="Verdana" w:eastAsia="Arial" w:hAnsi="Verdana" w:cs="Tahoma"/>
                <w:b/>
                <w:color w:val="000000"/>
              </w:rPr>
              <w:t>APORTE PROPIO. -</w:t>
            </w:r>
          </w:p>
          <w:p w:rsidR="00BA4FFB" w:rsidRPr="00D57071" w:rsidRDefault="00BA4FFB" w:rsidP="00BA4FFB">
            <w:pPr>
              <w:widowControl w:val="0"/>
              <w:tabs>
                <w:tab w:val="left" w:pos="2025"/>
                <w:tab w:val="left" w:pos="9356"/>
              </w:tabs>
              <w:autoSpaceDE w:val="0"/>
              <w:autoSpaceDN w:val="0"/>
              <w:contextualSpacing/>
              <w:mirrorIndents/>
              <w:jc w:val="both"/>
              <w:rPr>
                <w:rFonts w:ascii="Verdana" w:eastAsia="Arial" w:hAnsi="Verdana" w:cs="Arial"/>
                <w:b/>
              </w:rPr>
            </w:pP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 xml:space="preserve">El aporte propio se encuentra especificado en el análisis </w:t>
            </w:r>
            <w:r w:rsidRPr="00D57071">
              <w:rPr>
                <w:rFonts w:ascii="Verdana" w:eastAsia="Arial" w:hAnsi="Verdana" w:cs="Tahoma"/>
              </w:rPr>
              <w:t xml:space="preserve">de precios unitarios, </w:t>
            </w:r>
            <w:r w:rsidRPr="00D57071">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BA4FFB" w:rsidRPr="00D57071" w:rsidRDefault="00BA4FFB" w:rsidP="00BA4FFB">
            <w:pPr>
              <w:widowControl w:val="0"/>
              <w:tabs>
                <w:tab w:val="left" w:pos="9356"/>
              </w:tabs>
              <w:autoSpaceDE w:val="0"/>
              <w:autoSpaceDN w:val="0"/>
              <w:contextualSpacing/>
              <w:mirrorIndents/>
              <w:jc w:val="both"/>
              <w:rPr>
                <w:rFonts w:ascii="Verdana" w:eastAsia="Arial" w:hAnsi="Verdana" w:cs="Tahoma"/>
                <w:color w:val="000000"/>
              </w:rPr>
            </w:pPr>
          </w:p>
          <w:p w:rsidR="00BA4FFB" w:rsidRPr="00D57071" w:rsidRDefault="00BA4FFB" w:rsidP="00BA4FFB">
            <w:pPr>
              <w:widowControl w:val="0"/>
              <w:tabs>
                <w:tab w:val="left" w:pos="560"/>
                <w:tab w:val="left" w:pos="9356"/>
              </w:tabs>
              <w:autoSpaceDE w:val="0"/>
              <w:autoSpaceDN w:val="0"/>
              <w:contextualSpacing/>
              <w:mirrorIndents/>
              <w:jc w:val="both"/>
              <w:rPr>
                <w:rFonts w:ascii="Verdana" w:eastAsia="Arial" w:hAnsi="Verdana" w:cs="Tahoma"/>
                <w:color w:val="000000"/>
              </w:rPr>
            </w:pPr>
            <w:r w:rsidRPr="00D57071">
              <w:rPr>
                <w:rFonts w:ascii="Verdana" w:eastAsia="Arial" w:hAnsi="Verdana" w:cs="Tahoma"/>
                <w:color w:val="000000"/>
              </w:rPr>
              <w:t>Este aporte propio estará sujeto al cronograma de ejecución de obra de la Entidad Ejecutora.</w:t>
            </w:r>
          </w:p>
          <w:p w:rsidR="00BA4FFB" w:rsidRDefault="00BA4FFB" w:rsidP="00BA4FFB">
            <w:pPr>
              <w:keepNext/>
              <w:spacing w:before="240" w:after="60" w:line="260" w:lineRule="atLeast"/>
              <w:outlineLvl w:val="0"/>
              <w:rPr>
                <w:rFonts w:ascii="Tahoma" w:hAnsi="Tahoma" w:cs="Tahoma"/>
                <w:b/>
                <w:bCs/>
                <w:color w:val="000000"/>
                <w:kern w:val="32"/>
                <w:lang w:val="es-ES_tradnl"/>
              </w:rPr>
            </w:pPr>
          </w:p>
        </w:tc>
      </w:tr>
    </w:tbl>
    <w:p w:rsidR="00BA4FFB" w:rsidRDefault="00BA4FFB" w:rsidP="00BA4FFB">
      <w:pPr>
        <w:keepNext/>
        <w:spacing w:before="240" w:after="60" w:line="260" w:lineRule="atLeast"/>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873"/>
        <w:gridCol w:w="3976"/>
        <w:gridCol w:w="604"/>
        <w:gridCol w:w="3810"/>
      </w:tblGrid>
      <w:tr w:rsidR="00BA4FFB" w:rsidRPr="00E043EF" w:rsidTr="00BA4FFB">
        <w:trPr>
          <w:trHeight w:val="600"/>
        </w:trPr>
        <w:tc>
          <w:tcPr>
            <w:tcW w:w="471" w:type="pct"/>
            <w:tcBorders>
              <w:top w:val="nil"/>
              <w:left w:val="nil"/>
              <w:bottom w:val="nil"/>
              <w:right w:val="nil"/>
            </w:tcBorders>
            <w:shd w:val="clear" w:color="auto" w:fill="auto"/>
            <w:noWrap/>
            <w:vAlign w:val="bottom"/>
            <w:hideMark/>
          </w:tcPr>
          <w:p w:rsidR="00BA4FFB" w:rsidRPr="00E043EF" w:rsidRDefault="00BA4FFB" w:rsidP="00BA4FFB">
            <w:pPr>
              <w:rPr>
                <w:rFonts w:ascii="Calibri" w:hAnsi="Calibri" w:cs="Calibri"/>
                <w:color w:val="000000"/>
                <w:lang w:eastAsia="es-BO"/>
              </w:rPr>
            </w:pPr>
          </w:p>
          <w:tbl>
            <w:tblPr>
              <w:tblW w:w="0" w:type="auto"/>
              <w:tblCellSpacing w:w="0" w:type="dxa"/>
              <w:tblCellMar>
                <w:left w:w="0" w:type="dxa"/>
                <w:right w:w="0" w:type="dxa"/>
              </w:tblCellMar>
              <w:tblLook w:val="04A0" w:firstRow="1" w:lastRow="0" w:firstColumn="1" w:lastColumn="0" w:noHBand="0" w:noVBand="1"/>
            </w:tblPr>
            <w:tblGrid>
              <w:gridCol w:w="733"/>
            </w:tblGrid>
            <w:tr w:rsidR="00BA4FFB" w:rsidRPr="00E043EF" w:rsidTr="00BA4FFB">
              <w:trPr>
                <w:trHeight w:val="600"/>
                <w:tblCellSpacing w:w="0" w:type="dxa"/>
              </w:trPr>
              <w:tc>
                <w:tcPr>
                  <w:tcW w:w="1060" w:type="dxa"/>
                  <w:tcBorders>
                    <w:top w:val="nil"/>
                    <w:left w:val="nil"/>
                    <w:bottom w:val="nil"/>
                    <w:right w:val="nil"/>
                  </w:tcBorders>
                  <w:shd w:val="clear" w:color="auto" w:fill="auto"/>
                  <w:noWrap/>
                  <w:vAlign w:val="bottom"/>
                  <w:hideMark/>
                </w:tcPr>
                <w:p w:rsidR="00BA4FFB" w:rsidRPr="00E043EF" w:rsidRDefault="00BA4FFB" w:rsidP="00BA4FFB">
                  <w:pPr>
                    <w:rPr>
                      <w:rFonts w:ascii="Calibri" w:hAnsi="Calibri" w:cs="Calibri"/>
                      <w:color w:val="000000"/>
                      <w:lang w:eastAsia="es-BO"/>
                    </w:rPr>
                  </w:pPr>
                </w:p>
              </w:tc>
            </w:tr>
          </w:tbl>
          <w:p w:rsidR="00BA4FFB" w:rsidRPr="00E043EF" w:rsidRDefault="00BA4FFB" w:rsidP="00BA4FFB">
            <w:pPr>
              <w:rPr>
                <w:rFonts w:ascii="Calibri" w:hAnsi="Calibri" w:cs="Calibri"/>
                <w:color w:val="000000"/>
                <w:lang w:eastAsia="es-BO"/>
              </w:rPr>
            </w:pPr>
          </w:p>
        </w:tc>
        <w:tc>
          <w:tcPr>
            <w:tcW w:w="2147" w:type="pct"/>
            <w:tcBorders>
              <w:top w:val="nil"/>
              <w:left w:val="nil"/>
              <w:bottom w:val="nil"/>
              <w:right w:val="nil"/>
            </w:tcBorders>
            <w:shd w:val="clear" w:color="auto" w:fill="auto"/>
            <w:noWrap/>
            <w:vAlign w:val="bottom"/>
            <w:hideMark/>
          </w:tcPr>
          <w:p w:rsidR="00BA4FFB" w:rsidRPr="00E043EF" w:rsidRDefault="00BA4FFB" w:rsidP="00BA4FFB">
            <w:pPr>
              <w:rPr>
                <w:lang w:eastAsia="es-BO"/>
              </w:rPr>
            </w:pPr>
          </w:p>
        </w:tc>
        <w:tc>
          <w:tcPr>
            <w:tcW w:w="325" w:type="pct"/>
            <w:tcBorders>
              <w:top w:val="nil"/>
              <w:left w:val="nil"/>
              <w:bottom w:val="nil"/>
              <w:right w:val="nil"/>
            </w:tcBorders>
            <w:shd w:val="clear" w:color="auto" w:fill="auto"/>
            <w:noWrap/>
            <w:vAlign w:val="bottom"/>
            <w:hideMark/>
          </w:tcPr>
          <w:p w:rsidR="00BA4FFB" w:rsidRPr="00E043EF" w:rsidRDefault="00BA4FFB" w:rsidP="00BA4FFB">
            <w:pPr>
              <w:rPr>
                <w:lang w:eastAsia="es-BO"/>
              </w:rPr>
            </w:pPr>
          </w:p>
        </w:tc>
        <w:tc>
          <w:tcPr>
            <w:tcW w:w="2057" w:type="pct"/>
            <w:tcBorders>
              <w:top w:val="nil"/>
              <w:left w:val="nil"/>
              <w:bottom w:val="nil"/>
              <w:right w:val="nil"/>
            </w:tcBorders>
            <w:shd w:val="clear" w:color="auto" w:fill="auto"/>
            <w:noWrap/>
            <w:vAlign w:val="bottom"/>
            <w:hideMark/>
          </w:tcPr>
          <w:p w:rsidR="00BA4FFB" w:rsidRPr="00E043EF" w:rsidRDefault="00BA4FFB" w:rsidP="00BA4FFB">
            <w:pPr>
              <w:rPr>
                <w:lang w:eastAsia="es-BO"/>
              </w:rPr>
            </w:pPr>
          </w:p>
        </w:tc>
      </w:tr>
      <w:tr w:rsidR="00BA4FFB" w:rsidRPr="00E043EF" w:rsidTr="00BA4FFB">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BA4FFB" w:rsidRPr="00E043EF" w:rsidRDefault="00BA4FFB" w:rsidP="00BA4FFB">
            <w:pPr>
              <w:jc w:val="center"/>
              <w:rPr>
                <w:rFonts w:ascii="Calibri" w:hAnsi="Calibri" w:cs="Calibri"/>
                <w:color w:val="000000"/>
                <w:lang w:eastAsia="es-BO"/>
              </w:rPr>
            </w:pPr>
            <w:r w:rsidRPr="00227699">
              <w:rPr>
                <w:rFonts w:ascii="Calibri" w:hAnsi="Calibri" w:cs="Calibri"/>
                <w:color w:val="000000"/>
                <w:lang w:eastAsia="es-BO"/>
              </w:rPr>
              <w:t>PROYECTO DE VIVIENDA CUALITATIVA EN EL MUNICIPIO DE ARBIETO -FASE(XIX) 2025- COCHABAMBA</w:t>
            </w:r>
          </w:p>
        </w:tc>
      </w:tr>
      <w:tr w:rsidR="00BA4FFB" w:rsidRPr="00E043EF" w:rsidTr="00BA4FFB">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BA4FFB" w:rsidRPr="00E043EF" w:rsidRDefault="00BA4FFB" w:rsidP="00BA4FFB">
            <w:pPr>
              <w:jc w:val="center"/>
              <w:rPr>
                <w:rFonts w:ascii="Calibri" w:hAnsi="Calibri" w:cs="Calibri"/>
                <w:color w:val="000000"/>
                <w:lang w:eastAsia="es-BO"/>
              </w:rPr>
            </w:pPr>
            <w:r w:rsidRPr="00E043EF">
              <w:rPr>
                <w:rFonts w:ascii="Calibri" w:hAnsi="Calibri" w:cs="Calibri"/>
                <w:color w:val="000000"/>
                <w:lang w:eastAsia="es-BO"/>
              </w:rPr>
              <w:t>DESCRIPCION DE INSUMOS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000000" w:fill="66B2FF"/>
            <w:noWrap/>
            <w:vAlign w:val="bottom"/>
            <w:hideMark/>
          </w:tcPr>
          <w:p w:rsidR="00BA4FFB" w:rsidRPr="00E043EF" w:rsidRDefault="00BA4FFB" w:rsidP="00BA4FFB">
            <w:pPr>
              <w:jc w:val="center"/>
              <w:rPr>
                <w:rFonts w:ascii="Calibri" w:hAnsi="Calibri" w:cs="Calibri"/>
                <w:color w:val="000000"/>
                <w:lang w:eastAsia="es-BO"/>
              </w:rPr>
            </w:pPr>
            <w:r w:rsidRPr="00E043EF">
              <w:rPr>
                <w:rFonts w:ascii="Calibri" w:hAnsi="Calibri" w:cs="Calibri"/>
                <w:color w:val="000000"/>
                <w:lang w:eastAsia="es-BO"/>
              </w:rPr>
              <w:t>No.</w:t>
            </w:r>
          </w:p>
        </w:tc>
        <w:tc>
          <w:tcPr>
            <w:tcW w:w="2147" w:type="pct"/>
            <w:tcBorders>
              <w:top w:val="nil"/>
              <w:left w:val="nil"/>
              <w:bottom w:val="single" w:sz="4" w:space="0" w:color="000000"/>
              <w:right w:val="single" w:sz="4" w:space="0" w:color="000000"/>
            </w:tcBorders>
            <w:shd w:val="clear" w:color="000000" w:fill="66B2FF"/>
            <w:noWrap/>
            <w:vAlign w:val="bottom"/>
            <w:hideMark/>
          </w:tcPr>
          <w:p w:rsidR="00BA4FFB" w:rsidRPr="00E043EF" w:rsidRDefault="00BA4FFB" w:rsidP="00BA4FFB">
            <w:pPr>
              <w:jc w:val="center"/>
              <w:rPr>
                <w:rFonts w:ascii="Calibri" w:hAnsi="Calibri" w:cs="Calibri"/>
                <w:color w:val="000000"/>
                <w:lang w:eastAsia="es-BO"/>
              </w:rPr>
            </w:pPr>
            <w:r w:rsidRPr="00E043EF">
              <w:rPr>
                <w:rFonts w:ascii="Calibri" w:hAnsi="Calibri" w:cs="Calibri"/>
                <w:color w:val="000000"/>
                <w:lang w:eastAsia="es-BO"/>
              </w:rPr>
              <w:t>NOMBRE DEL INSUMO</w:t>
            </w:r>
          </w:p>
        </w:tc>
        <w:tc>
          <w:tcPr>
            <w:tcW w:w="325" w:type="pct"/>
            <w:tcBorders>
              <w:top w:val="nil"/>
              <w:left w:val="nil"/>
              <w:bottom w:val="single" w:sz="4" w:space="0" w:color="000000"/>
              <w:right w:val="single" w:sz="4" w:space="0" w:color="000000"/>
            </w:tcBorders>
            <w:shd w:val="clear" w:color="000000" w:fill="66B2FF"/>
            <w:noWrap/>
            <w:vAlign w:val="bottom"/>
            <w:hideMark/>
          </w:tcPr>
          <w:p w:rsidR="00BA4FFB" w:rsidRPr="00E043EF" w:rsidRDefault="00BA4FFB" w:rsidP="00BA4FFB">
            <w:pPr>
              <w:jc w:val="center"/>
              <w:rPr>
                <w:rFonts w:ascii="Calibri" w:hAnsi="Calibri" w:cs="Calibri"/>
                <w:color w:val="000000"/>
                <w:lang w:eastAsia="es-BO"/>
              </w:rPr>
            </w:pPr>
            <w:r w:rsidRPr="00E043EF">
              <w:rPr>
                <w:rFonts w:ascii="Calibri" w:hAnsi="Calibri" w:cs="Calibri"/>
                <w:color w:val="000000"/>
                <w:lang w:eastAsia="es-BO"/>
              </w:rPr>
              <w:t>UNIDAD</w:t>
            </w:r>
          </w:p>
        </w:tc>
        <w:tc>
          <w:tcPr>
            <w:tcW w:w="2057" w:type="pct"/>
            <w:tcBorders>
              <w:top w:val="nil"/>
              <w:left w:val="nil"/>
              <w:bottom w:val="single" w:sz="4" w:space="0" w:color="000000"/>
              <w:right w:val="single" w:sz="4" w:space="0" w:color="000000"/>
            </w:tcBorders>
            <w:shd w:val="clear" w:color="000000" w:fill="66B2FF"/>
            <w:noWrap/>
            <w:vAlign w:val="bottom"/>
            <w:hideMark/>
          </w:tcPr>
          <w:p w:rsidR="00BA4FFB" w:rsidRPr="00E043EF" w:rsidRDefault="00BA4FFB" w:rsidP="00BA4FFB">
            <w:pPr>
              <w:jc w:val="center"/>
              <w:rPr>
                <w:rFonts w:ascii="Calibri" w:hAnsi="Calibri" w:cs="Calibri"/>
                <w:color w:val="000000"/>
                <w:lang w:eastAsia="es-BO"/>
              </w:rPr>
            </w:pPr>
            <w:r w:rsidRPr="00E043EF">
              <w:rPr>
                <w:rFonts w:ascii="Calibri" w:hAnsi="Calibri" w:cs="Calibri"/>
                <w:color w:val="000000"/>
                <w:lang w:eastAsia="es-BO"/>
              </w:rPr>
              <w:t>ESPECIFICACIONES TECNICAS (REQUISITOS SOBRE EL PRODUCTO)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ALAMBRE DE COBRE Nº 10 AWG</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 un elemento que provee la trayectoria para el flujo de la corriente en las instalaciones eléctricas.</w:t>
            </w:r>
            <w:r w:rsidRPr="00E043E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043EF">
              <w:rPr>
                <w:rFonts w:ascii="Calibri" w:hAnsi="Calibri" w:cs="Calibri"/>
                <w:color w:val="000000"/>
                <w:lang w:eastAsia="es-BO"/>
              </w:rPr>
              <w:br/>
              <w:t>Deberá ser de buena calidad, de marca reconocida y deberá cumplir con la Norma NB777 Instalaciones Eléctricas.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ALAMBRE DE COBRE Nº 12 AWG</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 un elemento que provee la trayectoria para el flujo de la corriente en las instalaciones eléctricas.</w:t>
            </w:r>
            <w:r w:rsidRPr="00E043EF">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043EF">
              <w:rPr>
                <w:rFonts w:ascii="Calibri" w:hAnsi="Calibri" w:cs="Calibri"/>
                <w:color w:val="000000"/>
                <w:lang w:eastAsia="es-BO"/>
              </w:rPr>
              <w:br/>
              <w:t>Deberá ser de buena calidad, de marca reconocida y deberá cumplir con la Norma NB777 Instalaciones Eléctricas.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ALAMBRE DE COBRE Nº 14 AWG</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 un elemento que provee la trayectoria para el flujo de la corriente en las instalaciones eléctricas.</w:t>
            </w:r>
            <w:r w:rsidRPr="00E043E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043EF">
              <w:rPr>
                <w:rFonts w:ascii="Calibri" w:hAnsi="Calibri" w:cs="Calibri"/>
                <w:color w:val="000000"/>
                <w:lang w:eastAsia="es-BO"/>
              </w:rPr>
              <w:br/>
              <w:t>Deberá ser de buena calidad, de marca reconocida y deberá cumplir con la Norma NB777 Instalaciones Eléctricas.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ALQUITRÁN</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KG</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043EF">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043E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BARNIZ</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043EF">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043EF">
              <w:rPr>
                <w:rFonts w:ascii="Calibri" w:hAnsi="Calibri" w:cs="Calibri"/>
                <w:color w:val="000000"/>
                <w:lang w:eastAsia="es-BO"/>
              </w:rPr>
              <w:br/>
              <w:t xml:space="preserve">La madera barnizada presenta una gran resistencia a las aguas de lluvia, destacando además la veta natural de ella. </w:t>
            </w:r>
            <w:r w:rsidRPr="00E043EF">
              <w:rPr>
                <w:rFonts w:ascii="Calibri" w:hAnsi="Calibri" w:cs="Calibri"/>
                <w:color w:val="000000"/>
                <w:lang w:eastAsia="es-BO"/>
              </w:rPr>
              <w:br/>
              <w:t>Las características del material serán:</w:t>
            </w:r>
            <w:r w:rsidRPr="00E043EF">
              <w:rPr>
                <w:rFonts w:ascii="Calibri" w:hAnsi="Calibri" w:cs="Calibri"/>
                <w:color w:val="000000"/>
                <w:lang w:eastAsia="es-BO"/>
              </w:rPr>
              <w:br/>
              <w:t>Naturaleza Química: Resinas sintéticas disueltas en aguarrás mineral.</w:t>
            </w:r>
            <w:r w:rsidRPr="00E043EF">
              <w:rPr>
                <w:rFonts w:ascii="Calibri" w:hAnsi="Calibri" w:cs="Calibri"/>
                <w:color w:val="000000"/>
                <w:lang w:eastAsia="es-BO"/>
              </w:rPr>
              <w:br/>
              <w:t>Color: Incoloro y varios de acuerdo a requerimiento.</w:t>
            </w:r>
            <w:r w:rsidRPr="00E043EF">
              <w:rPr>
                <w:rFonts w:ascii="Calibri" w:hAnsi="Calibri" w:cs="Calibri"/>
                <w:color w:val="000000"/>
                <w:lang w:eastAsia="es-BO"/>
              </w:rPr>
              <w:br/>
              <w:t>Acabado: Brillante.</w:t>
            </w:r>
            <w:r w:rsidRPr="00E043EF">
              <w:rPr>
                <w:rFonts w:ascii="Calibri" w:hAnsi="Calibri" w:cs="Calibri"/>
                <w:color w:val="000000"/>
                <w:lang w:eastAsia="es-BO"/>
              </w:rPr>
              <w:br/>
              <w:t>Rendimiento: 40±5 m²/gal/mano, dependiendo del grado de absorción, rugosidad y espesor de película.</w:t>
            </w:r>
            <w:r w:rsidRPr="00E043EF">
              <w:rPr>
                <w:rFonts w:ascii="Calibri" w:hAnsi="Calibri" w:cs="Calibri"/>
                <w:color w:val="000000"/>
                <w:lang w:eastAsia="es-BO"/>
              </w:rPr>
              <w:br/>
              <w:t>Número de capas: 2 para interior, y &gt;3 para exterior con tinte.</w:t>
            </w:r>
            <w:r w:rsidRPr="00E043EF">
              <w:rPr>
                <w:rFonts w:ascii="Calibri" w:hAnsi="Calibri" w:cs="Calibri"/>
                <w:color w:val="000000"/>
                <w:lang w:eastAsia="es-BO"/>
              </w:rPr>
              <w:br/>
              <w:t>Aplicación: Brocha, rodillo y pistola.</w:t>
            </w:r>
            <w:r w:rsidRPr="00E043EF">
              <w:rPr>
                <w:rFonts w:ascii="Calibri" w:hAnsi="Calibri" w:cs="Calibri"/>
                <w:color w:val="000000"/>
                <w:lang w:eastAsia="es-BO"/>
              </w:rPr>
              <w:br/>
              <w:t>Diluyente: Aguarrás mineral.</w:t>
            </w:r>
            <w:r w:rsidRPr="00E043EF">
              <w:rPr>
                <w:rFonts w:ascii="Calibri" w:hAnsi="Calibri" w:cs="Calibri"/>
                <w:color w:val="000000"/>
                <w:lang w:eastAsia="es-BO"/>
              </w:rPr>
              <w:br/>
              <w:t>Dilución: ¼ lt/gl para brocha y rodillo, y ½ lt/gl para pistola.</w:t>
            </w:r>
            <w:r w:rsidRPr="00E043EF">
              <w:rPr>
                <w:rFonts w:ascii="Calibri" w:hAnsi="Calibri" w:cs="Calibri"/>
                <w:color w:val="000000"/>
                <w:lang w:eastAsia="es-BO"/>
              </w:rPr>
              <w:br/>
              <w:t>Condiciones de secado: 20ºC, 60% H.R y 50 micrones espesor húmedo.</w:t>
            </w:r>
            <w:r w:rsidRPr="00E043EF">
              <w:rPr>
                <w:rFonts w:ascii="Calibri" w:hAnsi="Calibri" w:cs="Calibri"/>
                <w:color w:val="000000"/>
                <w:lang w:eastAsia="es-BO"/>
              </w:rPr>
              <w:br/>
              <w:t>Secado Tacto: 6-8 horas.</w:t>
            </w:r>
            <w:r w:rsidRPr="00E043EF">
              <w:rPr>
                <w:rFonts w:ascii="Calibri" w:hAnsi="Calibri" w:cs="Calibri"/>
                <w:color w:val="000000"/>
                <w:lang w:eastAsia="es-BO"/>
              </w:rPr>
              <w:br/>
              <w:t>Secado entre manos: 24 horas.</w:t>
            </w:r>
            <w:r w:rsidRPr="00E043EF">
              <w:rPr>
                <w:rFonts w:ascii="Calibri" w:hAnsi="Calibri" w:cs="Calibri"/>
                <w:color w:val="000000"/>
                <w:lang w:eastAsia="es-BO"/>
              </w:rPr>
              <w:br/>
              <w:t>Secado final: 48 horas.</w:t>
            </w:r>
            <w:r w:rsidRPr="00E043EF">
              <w:rPr>
                <w:rFonts w:ascii="Calibri" w:hAnsi="Calibri" w:cs="Calibri"/>
                <w:color w:val="000000"/>
                <w:lang w:eastAsia="es-BO"/>
              </w:rPr>
              <w:br/>
              <w:t>Estabilidad de almacenaje: 24 meses en envases herméticamente cerrados 10-30ºC y H.R. menor a 80%.</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BISAGRA DE 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se emplea en puertas y ventanas. (Permite abrir la hoja de la puerta o ventana).</w:t>
            </w:r>
            <w:r w:rsidRPr="00E043EF">
              <w:rPr>
                <w:rFonts w:ascii="Calibri" w:hAnsi="Calibri" w:cs="Calibri"/>
                <w:color w:val="000000"/>
                <w:lang w:eastAsia="es-BO"/>
              </w:rPr>
              <w:br/>
              <w:t>Características que debe cumplir:</w:t>
            </w:r>
            <w:r w:rsidRPr="00E043EF">
              <w:rPr>
                <w:rFonts w:ascii="Calibri" w:hAnsi="Calibri" w:cs="Calibri"/>
                <w:color w:val="000000"/>
                <w:lang w:eastAsia="es-BO"/>
              </w:rPr>
              <w:br/>
              <w:t xml:space="preserve">Dimensiones mínimas: </w:t>
            </w:r>
            <w:r w:rsidRPr="00E043EF">
              <w:rPr>
                <w:rFonts w:ascii="Calibri" w:hAnsi="Calibri" w:cs="Calibri"/>
                <w:color w:val="000000"/>
                <w:lang w:eastAsia="es-BO"/>
              </w:rPr>
              <w:br/>
              <w:t>- Largo x ancho: 102.0 x 102.0 mm.</w:t>
            </w:r>
            <w:r w:rsidRPr="00E043EF">
              <w:rPr>
                <w:rFonts w:ascii="Calibri" w:hAnsi="Calibri" w:cs="Calibri"/>
                <w:color w:val="000000"/>
                <w:lang w:eastAsia="es-BO"/>
              </w:rPr>
              <w:br/>
              <w:t>- Espesor: 2.5 mm.</w:t>
            </w:r>
            <w:r w:rsidRPr="00E043EF">
              <w:rPr>
                <w:rFonts w:ascii="Calibri" w:hAnsi="Calibri" w:cs="Calibri"/>
                <w:color w:val="000000"/>
                <w:lang w:eastAsia="es-BO"/>
              </w:rPr>
              <w:br/>
              <w:t>Terminado: Cobrizado, o de acuerdo al Inspector de Obra.</w:t>
            </w:r>
            <w:r w:rsidRPr="00E043EF">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CAJA DE REGISTRO DE PVC</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043EF">
              <w:rPr>
                <w:rFonts w:ascii="Calibri" w:hAnsi="Calibri" w:cs="Calibri"/>
                <w:color w:val="000000"/>
                <w:lang w:eastAsia="es-BO"/>
              </w:rPr>
              <w:br/>
              <w:t>El limpiador y el pegamento para PVC serán de buena calidad debidamente aprobado por el Inspector de Obra.</w:t>
            </w:r>
            <w:r w:rsidRPr="00E043EF">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043EF">
              <w:rPr>
                <w:rFonts w:ascii="Calibri" w:hAnsi="Calibri" w:cs="Calibri"/>
                <w:color w:val="000000"/>
                <w:lang w:eastAsia="es-BO"/>
              </w:rPr>
              <w:br/>
              <w:t>Características que debe cumplir:</w:t>
            </w:r>
            <w:r w:rsidRPr="00E043EF">
              <w:rPr>
                <w:rFonts w:ascii="Calibri" w:hAnsi="Calibri" w:cs="Calibri"/>
                <w:color w:val="000000"/>
                <w:lang w:eastAsia="es-BO"/>
              </w:rPr>
              <w:br/>
              <w:t>• La caja de registro de PVC de terminación M/H</w:t>
            </w:r>
            <w:r w:rsidRPr="00E043EF">
              <w:rPr>
                <w:rFonts w:ascii="Calibri" w:hAnsi="Calibri" w:cs="Calibri"/>
                <w:color w:val="000000"/>
                <w:lang w:eastAsia="es-BO"/>
              </w:rPr>
              <w:br/>
              <w:t xml:space="preserve">• No deberá ser piezas  obtenidas mediante cortes o cortados en seco, </w:t>
            </w:r>
            <w:r w:rsidRPr="00E043EF">
              <w:rPr>
                <w:rFonts w:ascii="Calibri" w:hAnsi="Calibri" w:cs="Calibri"/>
                <w:color w:val="000000"/>
                <w:lang w:eastAsia="es-BO"/>
              </w:rPr>
              <w:br/>
              <w:t xml:space="preserve">• Dimensiones de altura 30cm y ancho de 40cm </w:t>
            </w:r>
            <w:r w:rsidRPr="00E043E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CAJA PARA 1 TÉRMICO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043EF">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CAJA PARA 3 TÉRMICOS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CAJA PLÁSTICA CIRCULAR</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043EF">
              <w:rPr>
                <w:rFonts w:ascii="Calibri" w:hAnsi="Calibri" w:cs="Calibri"/>
                <w:color w:val="000000"/>
                <w:lang w:eastAsia="es-BO"/>
              </w:rPr>
              <w:br/>
              <w:t>Caja plástica circular; Material: PVC; Uso para instalaciones eléctricas en general. Recomendado su uso en áreas húmedas.</w:t>
            </w:r>
            <w:r w:rsidRPr="00E043E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043EF">
              <w:rPr>
                <w:rFonts w:ascii="Calibri" w:hAnsi="Calibri" w:cs="Calibri"/>
                <w:color w:val="000000"/>
                <w:lang w:eastAsia="es-BO"/>
              </w:rPr>
              <w:br/>
              <w:t>Deberá ser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CAJA PLÁSTICA RECTANGULAR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043EF">
              <w:rPr>
                <w:rFonts w:ascii="Calibri" w:hAnsi="Calibri" w:cs="Calibri"/>
                <w:color w:val="000000"/>
                <w:lang w:eastAsia="es-BO"/>
              </w:rPr>
              <w:br/>
            </w:r>
            <w:r w:rsidRPr="00E043EF">
              <w:rPr>
                <w:rFonts w:ascii="Calibri" w:hAnsi="Calibri" w:cs="Calibri"/>
                <w:color w:val="000000"/>
                <w:lang w:eastAsia="es-BO"/>
              </w:rPr>
              <w:br/>
              <w:t>Caja plástica rectangular; Medida: 2"" x 4"";Material: PVC; Uso para instalaciones eléctricas en general; Recomendado su uso en áreas húmedas.</w:t>
            </w:r>
            <w:r w:rsidRPr="00E043E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043EF">
              <w:rPr>
                <w:rFonts w:ascii="Calibri" w:hAnsi="Calibri" w:cs="Calibri"/>
                <w:color w:val="000000"/>
                <w:lang w:eastAsia="es-BO"/>
              </w:rPr>
              <w:br/>
              <w:t>Deberá ser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CAJA SIFONADA PVC INC/REJILLA DE PISO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043EF">
              <w:rPr>
                <w:rFonts w:ascii="Calibri" w:hAnsi="Calibri" w:cs="Calibri"/>
                <w:color w:val="000000"/>
                <w:lang w:eastAsia="es-BO"/>
              </w:rPr>
              <w:br/>
              <w:t xml:space="preserve">los accesorios deben tener las siguientes características: </w:t>
            </w:r>
            <w:r w:rsidRPr="00E043EF">
              <w:rPr>
                <w:rFonts w:ascii="Calibri" w:hAnsi="Calibri" w:cs="Calibri"/>
                <w:color w:val="000000"/>
                <w:lang w:eastAsia="es-BO"/>
              </w:rPr>
              <w:br/>
              <w:t xml:space="preserve">• Dimensiones de 4” x2” con sello hidráulico </w:t>
            </w:r>
            <w:r w:rsidRPr="00E043EF">
              <w:rPr>
                <w:rFonts w:ascii="Calibri" w:hAnsi="Calibri" w:cs="Calibri"/>
                <w:color w:val="000000"/>
                <w:lang w:eastAsia="es-BO"/>
              </w:rPr>
              <w:br/>
              <w:t>• Caja sifonada con sifón interno extraíble</w:t>
            </w:r>
            <w:r w:rsidRPr="00E043EF">
              <w:rPr>
                <w:rFonts w:ascii="Calibri" w:hAnsi="Calibri" w:cs="Calibri"/>
                <w:color w:val="000000"/>
                <w:lang w:eastAsia="es-BO"/>
              </w:rPr>
              <w:br/>
              <w:t>• La caja debe tener su tapa de rejilla metálica de diámetro de 9.7 cm o 4”.</w:t>
            </w:r>
            <w:r w:rsidRPr="00E043EF">
              <w:rPr>
                <w:rFonts w:ascii="Calibri" w:hAnsi="Calibri" w:cs="Calibri"/>
                <w:color w:val="000000"/>
                <w:lang w:eastAsia="es-BO"/>
              </w:rPr>
              <w:br/>
              <w:t xml:space="preserve">• La procedencia del material sera de fabrica por inyección de molde </w:t>
            </w:r>
            <w:r w:rsidRPr="00E043EF">
              <w:rPr>
                <w:rFonts w:ascii="Calibri" w:hAnsi="Calibri" w:cs="Calibri"/>
                <w:color w:val="000000"/>
                <w:lang w:eastAsia="es-BO"/>
              </w:rPr>
              <w:br/>
              <w:t>• No deberá ser el uso de piezas espaciales obtenidas mediante cortes</w:t>
            </w:r>
            <w:r w:rsidRPr="00E043EF">
              <w:rPr>
                <w:rFonts w:ascii="Calibri" w:hAnsi="Calibri" w:cs="Calibri"/>
                <w:color w:val="000000"/>
                <w:lang w:eastAsia="es-BO"/>
              </w:rPr>
              <w:br/>
              <w:t xml:space="preserve">• Superficie externa e interna lisas y estar libres de grietas, fisuras, ondulaciones y otros defectos que alteren su calidad. </w:t>
            </w:r>
            <w:r w:rsidRPr="00E043EF">
              <w:rPr>
                <w:rFonts w:ascii="Calibri" w:hAnsi="Calibri" w:cs="Calibri"/>
                <w:color w:val="000000"/>
                <w:lang w:eastAsia="es-BO"/>
              </w:rPr>
              <w:br/>
              <w:t xml:space="preserve">• Los accesorios deberán ser de color uniforme. </w:t>
            </w:r>
            <w:r w:rsidRPr="00E043E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043E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CAÑERÍA DE ALUMINIO 1/2" (BRAZO DE DUCHA)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CARTÓN ASFALTICO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043EF">
              <w:rPr>
                <w:rFonts w:ascii="Calibri" w:hAnsi="Calibri" w:cs="Calibri"/>
                <w:color w:val="000000"/>
                <w:lang w:eastAsia="es-BO"/>
              </w:rPr>
              <w:br/>
              <w:t>Ideal para impermeabilizar elementos constructivos como cimentaciones. Resiste el ataque de microorganismos y bacterias. Soporta movimientos estructurales.</w:t>
            </w:r>
            <w:r w:rsidRPr="00E043EF">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043EF">
              <w:rPr>
                <w:rFonts w:ascii="Calibri" w:hAnsi="Calibri" w:cs="Calibri"/>
                <w:color w:val="000000"/>
                <w:lang w:eastAsia="es-BO"/>
              </w:rPr>
              <w:br/>
              <w:t>Se debe tomar las previsiones para evitar accidentes como intoxicaciones, inflamaciones y explosiones.</w:t>
            </w:r>
            <w:r w:rsidRPr="00E043EF">
              <w:rPr>
                <w:rFonts w:ascii="Calibri" w:hAnsi="Calibri" w:cs="Calibri"/>
                <w:color w:val="000000"/>
                <w:lang w:eastAsia="es-BO"/>
              </w:rPr>
              <w:br/>
              <w:t>Características:</w:t>
            </w:r>
            <w:r w:rsidRPr="00E043EF">
              <w:rPr>
                <w:rFonts w:ascii="Calibri" w:hAnsi="Calibri" w:cs="Calibri"/>
                <w:color w:val="000000"/>
                <w:lang w:eastAsia="es-BO"/>
              </w:rPr>
              <w:br/>
              <w:t>• Debe tener alta resistencia a la intemperie</w:t>
            </w:r>
            <w:r w:rsidRPr="00E043EF">
              <w:rPr>
                <w:rFonts w:ascii="Calibri" w:hAnsi="Calibri" w:cs="Calibri"/>
                <w:color w:val="000000"/>
                <w:lang w:eastAsia="es-BO"/>
              </w:rPr>
              <w:br/>
              <w:t xml:space="preserve">• Posee buenas características mecánicas tanto al impacto como al desgaste </w:t>
            </w:r>
            <w:r w:rsidRPr="00E043EF">
              <w:rPr>
                <w:rFonts w:ascii="Calibri" w:hAnsi="Calibri" w:cs="Calibri"/>
                <w:color w:val="000000"/>
                <w:lang w:eastAsia="es-BO"/>
              </w:rPr>
              <w:br/>
              <w:t xml:space="preserve">• Presenta baja absorción de agua </w:t>
            </w:r>
            <w:r w:rsidRPr="00E043EF">
              <w:rPr>
                <w:rFonts w:ascii="Calibri" w:hAnsi="Calibri" w:cs="Calibri"/>
                <w:color w:val="000000"/>
                <w:lang w:eastAsia="es-BO"/>
              </w:rPr>
              <w:br/>
              <w:t xml:space="preserve">• Se aplica fácil y rápido </w:t>
            </w:r>
            <w:r w:rsidRPr="00E043EF">
              <w:rPr>
                <w:rFonts w:ascii="Calibri" w:hAnsi="Calibri" w:cs="Calibri"/>
                <w:color w:val="000000"/>
                <w:lang w:eastAsia="es-BO"/>
              </w:rPr>
              <w:br/>
              <w:t>• Resistente al ataque de hongos, mohos y bacterias.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CEMENTO BLANCO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KG</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043EF">
              <w:rPr>
                <w:rFonts w:ascii="Calibri" w:hAnsi="Calibri" w:cs="Calibri"/>
                <w:color w:val="000000"/>
                <w:lang w:eastAsia="es-BO"/>
              </w:rPr>
              <w:br/>
              <w:t xml:space="preserve">El ingrediente distintivo en su elaboración es la caliza, la cual es de una calidad superior y presenta bajos niveles de hierro. </w:t>
            </w:r>
            <w:r w:rsidRPr="00E043E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043EF">
              <w:rPr>
                <w:rFonts w:ascii="Calibri" w:hAnsi="Calibri" w:cs="Calibri"/>
                <w:color w:val="000000"/>
                <w:lang w:eastAsia="es-BO"/>
              </w:rPr>
              <w:br/>
              <w:t>Además, su particular tonalidad lo convierte en un componente perfecto para lograr increíbles acabados artísticos.</w:t>
            </w:r>
            <w:r w:rsidRPr="00E043EF">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043EF">
              <w:rPr>
                <w:rFonts w:ascii="Calibri" w:hAnsi="Calibri" w:cs="Calibri"/>
                <w:color w:val="000000"/>
                <w:lang w:eastAsia="es-BO"/>
              </w:rPr>
              <w:br/>
              <w:t>El cemento blanco está compuesto por:</w:t>
            </w:r>
            <w:r w:rsidRPr="00E043E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043E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043E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CEMENTO COLA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KG</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043EF">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043E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043EF">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043EF">
              <w:rPr>
                <w:rFonts w:ascii="Calibri" w:hAnsi="Calibri" w:cs="Calibri"/>
                <w:color w:val="000000"/>
                <w:lang w:eastAsia="es-BO"/>
              </w:rPr>
              <w:br/>
              <w:t>Tendrá las siguientes características:</w:t>
            </w:r>
            <w:r w:rsidRPr="00E043EF">
              <w:rPr>
                <w:rFonts w:ascii="Calibri" w:hAnsi="Calibri" w:cs="Calibri"/>
                <w:color w:val="000000"/>
                <w:lang w:eastAsia="es-BO"/>
              </w:rPr>
              <w:br/>
              <w:t>• Excelente grado de retención de agua Conforme UNE-EN 12004-Anexo ZA Agua de amasado 26 ± 2%</w:t>
            </w:r>
            <w:r w:rsidRPr="00E043EF">
              <w:rPr>
                <w:rFonts w:ascii="Calibri" w:hAnsi="Calibri" w:cs="Calibri"/>
                <w:color w:val="000000"/>
                <w:lang w:eastAsia="es-BO"/>
              </w:rPr>
              <w:br/>
              <w:t>• Temperatura de aplicación +5ºC a +35ºC</w:t>
            </w:r>
            <w:r w:rsidRPr="00E043EF">
              <w:rPr>
                <w:rFonts w:ascii="Calibri" w:hAnsi="Calibri" w:cs="Calibri"/>
                <w:color w:val="000000"/>
                <w:lang w:eastAsia="es-BO"/>
              </w:rPr>
              <w:br/>
              <w:t>• Tiempo de vida de la mezcla 2 horas</w:t>
            </w:r>
            <w:r w:rsidRPr="00E043EF">
              <w:rPr>
                <w:rFonts w:ascii="Calibri" w:hAnsi="Calibri" w:cs="Calibri"/>
                <w:color w:val="000000"/>
                <w:lang w:eastAsia="es-BO"/>
              </w:rPr>
              <w:br/>
              <w:t>• Tiempo de ajuste de las baldosas 30 minutos</w:t>
            </w:r>
            <w:r w:rsidRPr="00E043EF">
              <w:rPr>
                <w:rFonts w:ascii="Calibri" w:hAnsi="Calibri" w:cs="Calibri"/>
                <w:color w:val="000000"/>
                <w:lang w:eastAsia="es-BO"/>
              </w:rPr>
              <w:br/>
              <w:t>• Relleno de juntas 24 horas</w:t>
            </w:r>
            <w:r w:rsidRPr="00E043EF">
              <w:rPr>
                <w:rFonts w:ascii="Calibri" w:hAnsi="Calibri" w:cs="Calibri"/>
                <w:color w:val="000000"/>
                <w:lang w:eastAsia="es-BO"/>
              </w:rPr>
              <w:br/>
              <w:t>• Reacción al fuego</w:t>
            </w:r>
            <w:r w:rsidRPr="00E043EF">
              <w:rPr>
                <w:rFonts w:ascii="Calibri" w:hAnsi="Calibri" w:cs="Calibri"/>
                <w:color w:val="000000"/>
                <w:lang w:eastAsia="es-BO"/>
              </w:rPr>
              <w:br/>
              <w:t>• Tiempo abierto 20 minutos</w:t>
            </w:r>
            <w:r w:rsidRPr="00E043EF">
              <w:rPr>
                <w:rFonts w:ascii="Calibri" w:hAnsi="Calibri" w:cs="Calibri"/>
                <w:color w:val="000000"/>
                <w:lang w:eastAsia="es-BO"/>
              </w:rPr>
              <w:br/>
              <w:t>• Adherencia inicial ≥ 0.5 N/mm</w:t>
            </w:r>
            <w:r w:rsidRPr="00E043EF">
              <w:rPr>
                <w:rFonts w:ascii="Calibri" w:hAnsi="Calibri" w:cs="Calibri"/>
                <w:color w:val="000000"/>
                <w:lang w:eastAsia="es-BO"/>
              </w:rPr>
              <w:br/>
              <w:t>• Adherencia tras inmersión en agua ≥ 0.5 N/mm2</w:t>
            </w:r>
            <w:r w:rsidRPr="00E043EF">
              <w:rPr>
                <w:rFonts w:ascii="Calibri" w:hAnsi="Calibri" w:cs="Calibri"/>
                <w:color w:val="000000"/>
                <w:lang w:eastAsia="es-BO"/>
              </w:rPr>
              <w:br/>
              <w:t>• No requiere mezclas, basta agregar agua.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CEMENTO PORTLAND</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Pr>
                <w:rFonts w:ascii="Calibri" w:hAnsi="Calibri" w:cs="Calibri"/>
                <w:color w:val="000000"/>
                <w:lang w:eastAsia="es-BO"/>
              </w:rPr>
              <w:t>BL</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043EF">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043EF">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043E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043E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CERÁMICA NACIONAL</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43E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043EF">
              <w:rPr>
                <w:rFonts w:ascii="Calibri" w:hAnsi="Calibri" w:cs="Calibri"/>
                <w:color w:val="000000"/>
                <w:lang w:eastAsia="es-BO"/>
              </w:rPr>
              <w:br/>
              <w:t>El zócalo de cerámica será esmaltado de color homogéneo y su superficie sin ondulaciones e imperfecciones, desportillados y con un ancho de 10 cm.</w:t>
            </w:r>
            <w:r w:rsidRPr="00E043E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43EF">
              <w:rPr>
                <w:rFonts w:ascii="Calibri" w:hAnsi="Calibri" w:cs="Calibri"/>
                <w:color w:val="000000"/>
                <w:lang w:eastAsia="es-BO"/>
              </w:rPr>
              <w:br/>
              <w:t>Antes de la colocación de la cerámica, la Entidad Ejecutora suministrará una muestra que deberá ser aprobada por el Inspector de Obra.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19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CERÁMICA NACIONAL TIPO PORCELANATO (60X60)</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043E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043EF">
              <w:rPr>
                <w:rFonts w:ascii="Calibri" w:hAnsi="Calibri" w:cs="Calibri"/>
                <w:color w:val="000000"/>
                <w:lang w:eastAsia="es-BO"/>
              </w:rPr>
              <w:br/>
              <w:t>El zócalo de cerámica será esmaltado de color homogéneo y su superficie sin ondulaciones e imperfecciones, desportillados y con un ancho de 10 cm.</w:t>
            </w:r>
            <w:r w:rsidRPr="00E043E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043EF">
              <w:rPr>
                <w:rFonts w:ascii="Calibri" w:hAnsi="Calibri" w:cs="Calibri"/>
                <w:color w:val="000000"/>
                <w:lang w:eastAsia="es-BO"/>
              </w:rPr>
              <w:br/>
              <w:t>Antes de la colocación de la cerámica, la Entidad Ejecutora suministrará una muestra que deberá ser aprobada por el Inspector de Obra.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CHAPA EXTERIOR</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CHAPA INTERIOR</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CHICOTILLO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Largo: 40 a 60 cm</w:t>
            </w:r>
            <w:r w:rsidRPr="00E043EF">
              <w:rPr>
                <w:rFonts w:ascii="Calibri" w:hAnsi="Calibri" w:cs="Calibri"/>
                <w:color w:val="000000"/>
                <w:lang w:eastAsia="es-BO"/>
              </w:rPr>
              <w:br/>
              <w:t>• Ancho: 4.1 cm x 3/8"" (Diámetro de la manguera)</w:t>
            </w:r>
            <w:r w:rsidRPr="00E043EF">
              <w:rPr>
                <w:rFonts w:ascii="Calibri" w:hAnsi="Calibri" w:cs="Calibri"/>
                <w:color w:val="000000"/>
                <w:lang w:eastAsia="es-BO"/>
              </w:rPr>
              <w:br/>
              <w:t>• Rosca: 1/2 para entrada a grifería y de 1/2 para punto hidráulico.</w:t>
            </w:r>
            <w:r w:rsidRPr="00E043EF">
              <w:rPr>
                <w:rFonts w:ascii="Calibri" w:hAnsi="Calibri" w:cs="Calibri"/>
                <w:color w:val="000000"/>
                <w:lang w:eastAsia="es-BO"/>
              </w:rPr>
              <w:br/>
              <w:t>• Material: plástico PVC flexible de alta resistencia</w:t>
            </w:r>
            <w:r w:rsidRPr="00E043EF">
              <w:rPr>
                <w:rFonts w:ascii="Calibri" w:hAnsi="Calibri" w:cs="Calibri"/>
                <w:color w:val="000000"/>
                <w:lang w:eastAsia="es-BO"/>
              </w:rPr>
              <w:br/>
              <w:t>• Temperatura: De 4°C a 66°C.</w:t>
            </w:r>
            <w:r w:rsidRPr="00E043EF">
              <w:rPr>
                <w:rFonts w:ascii="Calibri" w:hAnsi="Calibri" w:cs="Calibri"/>
                <w:color w:val="000000"/>
                <w:lang w:eastAsia="es-BO"/>
              </w:rPr>
              <w:br/>
              <w:t xml:space="preserve">• Resistente a la corrosión, pelado y decoloración de agua. </w:t>
            </w:r>
            <w:r w:rsidRPr="00E043EF">
              <w:rPr>
                <w:rFonts w:ascii="Calibri" w:hAnsi="Calibri" w:cs="Calibri"/>
                <w:color w:val="000000"/>
                <w:lang w:eastAsia="es-BO"/>
              </w:rPr>
              <w:br/>
              <w:t>• Resistente al efecto de jabones y limpiadores de tocador.</w:t>
            </w:r>
            <w:r w:rsidRPr="00E043EF">
              <w:rPr>
                <w:rFonts w:ascii="Calibri" w:hAnsi="Calibri" w:cs="Calibri"/>
                <w:color w:val="000000"/>
                <w:lang w:eastAsia="es-BO"/>
              </w:rPr>
              <w:br/>
              <w:t>• Recubrimientos no tóxicos.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CINTA AISLANTE</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CODO FG GALVANIZADO DE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043EF">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043EF">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043EF">
              <w:rPr>
                <w:rFonts w:ascii="Calibri" w:hAnsi="Calibri" w:cs="Calibri"/>
                <w:color w:val="000000"/>
                <w:lang w:eastAsia="es-BO"/>
              </w:rPr>
              <w:br/>
              <w:t>Características destacadas:</w:t>
            </w:r>
            <w:r w:rsidRPr="00E043EF">
              <w:rPr>
                <w:rFonts w:ascii="Calibri" w:hAnsi="Calibri" w:cs="Calibri"/>
                <w:color w:val="000000"/>
                <w:lang w:eastAsia="es-BO"/>
              </w:rPr>
              <w:br/>
              <w:t>• Diámetro nominal: 15 mm (½"")</w:t>
            </w:r>
            <w:r w:rsidRPr="00E043EF">
              <w:rPr>
                <w:rFonts w:ascii="Calibri" w:hAnsi="Calibri" w:cs="Calibri"/>
                <w:color w:val="000000"/>
                <w:lang w:eastAsia="es-BO"/>
              </w:rPr>
              <w:br/>
              <w:t>• Angulo entre ejes de recorrido: 90°</w:t>
            </w:r>
            <w:r w:rsidRPr="00E043EF">
              <w:rPr>
                <w:rFonts w:ascii="Calibri" w:hAnsi="Calibri" w:cs="Calibri"/>
                <w:color w:val="000000"/>
                <w:lang w:eastAsia="es-BO"/>
              </w:rPr>
              <w:br/>
              <w:t>• Distancia cara a centro: 28 mm ± 1.5 mm</w:t>
            </w:r>
            <w:r w:rsidRPr="00E043EF">
              <w:rPr>
                <w:rFonts w:ascii="Calibri" w:hAnsi="Calibri" w:cs="Calibri"/>
                <w:color w:val="000000"/>
                <w:lang w:eastAsia="es-BO"/>
              </w:rPr>
              <w:br/>
              <w:t>• Longitud de presentación: 15 mm ± 1.5 mm</w:t>
            </w:r>
            <w:r w:rsidRPr="00E043EF">
              <w:rPr>
                <w:rFonts w:ascii="Calibri" w:hAnsi="Calibri" w:cs="Calibri"/>
                <w:color w:val="000000"/>
                <w:lang w:eastAsia="es-BO"/>
              </w:rPr>
              <w:br/>
              <w:t>Debe cumplir con la NB 645:2007: Tuberías de fierro fundido dúctil, acoples y accesorios para líneas de tuberías de presión (Primera revisión).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CODO PVC DE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accesorios deberán ser de color uniforme.</w:t>
            </w:r>
            <w:r w:rsidRPr="00E043EF">
              <w:rPr>
                <w:rFonts w:ascii="Calibri" w:hAnsi="Calibri" w:cs="Calibri"/>
                <w:color w:val="000000"/>
                <w:lang w:eastAsia="es-BO"/>
              </w:rPr>
              <w:br/>
              <w:t>• -Los accesorios procederán de fábrica por inyección de molde, no aceptándose el uso de piezas especiales obtenidas mediante cortes o cortadas en seco.</w:t>
            </w:r>
            <w:r w:rsidRPr="00E043EF">
              <w:rPr>
                <w:rFonts w:ascii="Calibri" w:hAnsi="Calibri" w:cs="Calibri"/>
                <w:color w:val="000000"/>
                <w:lang w:eastAsia="es-BO"/>
              </w:rPr>
              <w:br/>
              <w:t>Debe cumplir con la NB 1216011:2007: Tuberías plásticas - Tubos de policloruro de vinilo no plastificado (PVC-U) para conducción de agua potable.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CODO PVC DE 5/8"</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Será de Material de Poli cloruro de Vinilo (PVC), los tubos deberán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El codo deberá ser de material PVC de color uniforme.</w:t>
            </w:r>
            <w:r w:rsidRPr="00E043EF">
              <w:rPr>
                <w:rFonts w:ascii="Calibri" w:hAnsi="Calibri" w:cs="Calibri"/>
                <w:color w:val="000000"/>
                <w:lang w:eastAsia="es-BO"/>
              </w:rPr>
              <w:br/>
              <w:t>• El codo procederá de fábrica por inyección de molde, no aceptándose el uso de piezas especiales obtenidas mediante cortes.</w:t>
            </w:r>
            <w:r w:rsidRPr="00E043EF">
              <w:rPr>
                <w:rFonts w:ascii="Calibri" w:hAnsi="Calibri" w:cs="Calibri"/>
                <w:color w:val="000000"/>
                <w:lang w:eastAsia="es-BO"/>
              </w:rPr>
              <w:br/>
              <w:t>Características:</w:t>
            </w:r>
            <w:r w:rsidRPr="00E043EF">
              <w:rPr>
                <w:rFonts w:ascii="Calibri" w:hAnsi="Calibri" w:cs="Calibri"/>
                <w:color w:val="000000"/>
                <w:lang w:eastAsia="es-BO"/>
              </w:rPr>
              <w:br/>
              <w:t>• Diámetro nominal: 15 mm (½"")</w:t>
            </w:r>
            <w:r w:rsidRPr="00E043EF">
              <w:rPr>
                <w:rFonts w:ascii="Calibri" w:hAnsi="Calibri" w:cs="Calibri"/>
                <w:color w:val="000000"/>
                <w:lang w:eastAsia="es-BO"/>
              </w:rPr>
              <w:br/>
              <w:t>• Angulo entre ejes de recorrido: 90°</w:t>
            </w:r>
            <w:r w:rsidRPr="00E043EF">
              <w:rPr>
                <w:rFonts w:ascii="Calibri" w:hAnsi="Calibri" w:cs="Calibri"/>
                <w:color w:val="000000"/>
                <w:lang w:eastAsia="es-BO"/>
              </w:rPr>
              <w:br/>
              <w:t>• Distancia cara a centro: 28 mm ± 1.5 mm</w:t>
            </w:r>
            <w:r w:rsidRPr="00E043EF">
              <w:rPr>
                <w:rFonts w:ascii="Calibri" w:hAnsi="Calibri" w:cs="Calibri"/>
                <w:color w:val="000000"/>
                <w:lang w:eastAsia="es-BO"/>
              </w:rPr>
              <w:br/>
              <w:t>• Longitud de presentación: 15 mm ± 1.5 mm</w:t>
            </w:r>
            <w:r w:rsidRPr="00E043EF">
              <w:rPr>
                <w:rFonts w:ascii="Calibri" w:hAnsi="Calibri" w:cs="Calibri"/>
                <w:color w:val="000000"/>
                <w:lang w:eastAsia="es-BO"/>
              </w:rPr>
              <w:br/>
              <w:t>Debe cumplir con la NB 645:2007: Tuberías de fierro fundido dúctil, acoples y accesorios para líneas de tuberías de presión.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CODO PVC DESAGÜE 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w:t>
            </w:r>
            <w:r w:rsidRPr="00E043EF">
              <w:rPr>
                <w:rFonts w:ascii="Calibri" w:hAnsi="Calibri" w:cs="Calibri"/>
                <w:color w:val="000000"/>
                <w:lang w:eastAsia="es-BO"/>
              </w:rPr>
              <w:br/>
              <w:t>• Las juntas serán del Tipo campana – espiga</w:t>
            </w:r>
            <w:r w:rsidRPr="00E043EF">
              <w:rPr>
                <w:rFonts w:ascii="Calibri" w:hAnsi="Calibri" w:cs="Calibri"/>
                <w:color w:val="000000"/>
                <w:lang w:eastAsia="es-BO"/>
              </w:rPr>
              <w:br/>
              <w:t>• Las tuberías de PVC deberán cumplir con las siguientes normas:</w:t>
            </w:r>
            <w:r w:rsidRPr="00E043EF">
              <w:rPr>
                <w:rFonts w:ascii="Calibri" w:hAnsi="Calibri" w:cs="Calibri"/>
                <w:color w:val="000000"/>
                <w:lang w:eastAsia="es-BO"/>
              </w:rPr>
              <w:br/>
              <w:t>-  Normas Bolivianas:         NB 213-77</w:t>
            </w:r>
            <w:r w:rsidRPr="00E043EF">
              <w:rPr>
                <w:rFonts w:ascii="Calibri" w:hAnsi="Calibri" w:cs="Calibri"/>
                <w:color w:val="000000"/>
                <w:lang w:eastAsia="es-BO"/>
              </w:rPr>
              <w:br/>
              <w:t>- Normas ASTM:               D-1785 y D-2241</w:t>
            </w:r>
            <w:r w:rsidRPr="00E043E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43EF">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CODO PVC DESAGÜE 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w:t>
            </w:r>
            <w:r w:rsidRPr="00E043EF">
              <w:rPr>
                <w:rFonts w:ascii="Calibri" w:hAnsi="Calibri" w:cs="Calibri"/>
                <w:color w:val="000000"/>
                <w:lang w:eastAsia="es-BO"/>
              </w:rPr>
              <w:br/>
              <w:t>• Las juntas serán del Tipo campana – espiga</w:t>
            </w:r>
            <w:r w:rsidRPr="00E043EF">
              <w:rPr>
                <w:rFonts w:ascii="Calibri" w:hAnsi="Calibri" w:cs="Calibri"/>
                <w:color w:val="000000"/>
                <w:lang w:eastAsia="es-BO"/>
              </w:rPr>
              <w:br/>
              <w:t>• Las tuberías de PVC deberán cumplir con las siguientes normas:</w:t>
            </w:r>
            <w:r w:rsidRPr="00E043EF">
              <w:rPr>
                <w:rFonts w:ascii="Calibri" w:hAnsi="Calibri" w:cs="Calibri"/>
                <w:color w:val="000000"/>
                <w:lang w:eastAsia="es-BO"/>
              </w:rPr>
              <w:br/>
              <w:t>-  Normas Bolivianas:         NB 213-77</w:t>
            </w:r>
            <w:r w:rsidRPr="00E043EF">
              <w:rPr>
                <w:rFonts w:ascii="Calibri" w:hAnsi="Calibri" w:cs="Calibri"/>
                <w:color w:val="000000"/>
                <w:lang w:eastAsia="es-BO"/>
              </w:rPr>
              <w:br/>
              <w:t>- Normas ASTM:               D-1785 y D-2241</w:t>
            </w:r>
            <w:r w:rsidRPr="00E043E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043EF">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29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COPLA PVC DE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043EF">
              <w:rPr>
                <w:rFonts w:ascii="Calibri" w:hAnsi="Calibri" w:cs="Calibri"/>
                <w:color w:val="000000"/>
                <w:lang w:eastAsia="es-BO"/>
              </w:rPr>
              <w:br/>
              <w:t>La copla deberá ser de PVC de primera calidad y marca conocida.</w:t>
            </w:r>
            <w:r w:rsidRPr="00E043EF">
              <w:rPr>
                <w:rFonts w:ascii="Calibri" w:hAnsi="Calibri" w:cs="Calibri"/>
                <w:color w:val="000000"/>
                <w:lang w:eastAsia="es-BO"/>
              </w:rPr>
              <w:br/>
              <w:t>REQUISITOS:</w:t>
            </w:r>
            <w:r w:rsidRPr="00E043EF">
              <w:rPr>
                <w:rFonts w:ascii="Calibri" w:hAnsi="Calibri" w:cs="Calibri"/>
                <w:color w:val="000000"/>
                <w:lang w:eastAsia="es-BO"/>
              </w:rPr>
              <w:br/>
              <w:t>• El proveedor deberá especificar el tipo, espesor, y resistencia.</w:t>
            </w:r>
            <w:r w:rsidRPr="00E043EF">
              <w:rPr>
                <w:rFonts w:ascii="Calibri" w:hAnsi="Calibri" w:cs="Calibri"/>
                <w:color w:val="000000"/>
                <w:lang w:eastAsia="es-BO"/>
              </w:rPr>
              <w:br/>
              <w:t>• La superficie del accesorio deberá ser lisa y libre de grietas, fisuras y otros defectos que alteren su calidad.</w:t>
            </w:r>
            <w:r w:rsidRPr="00E043EF">
              <w:rPr>
                <w:rFonts w:ascii="Calibri" w:hAnsi="Calibri" w:cs="Calibri"/>
                <w:color w:val="000000"/>
                <w:lang w:eastAsia="es-BO"/>
              </w:rPr>
              <w:br/>
              <w:t>• El accesorio deberá ser de color uniforme.</w:t>
            </w:r>
            <w:r w:rsidRPr="00E043EF">
              <w:rPr>
                <w:rFonts w:ascii="Calibri" w:hAnsi="Calibri" w:cs="Calibri"/>
                <w:color w:val="000000"/>
                <w:lang w:eastAsia="es-BO"/>
              </w:rPr>
              <w:br/>
              <w:t>Deberá cumplir con la  NB 1216011:2007 : Tuberías plásticas - Tubos de poli(cloruro de vinilo) no plastificado (PVC-U) para conducción de agua potable</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CORDEL</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Entidad Ejecutora deberá garantizar que el material de referencia sea de buena calidad y de marca reconocida.</w:t>
            </w:r>
            <w:r w:rsidRPr="00E043EF">
              <w:rPr>
                <w:rFonts w:ascii="Calibri" w:hAnsi="Calibri" w:cs="Calibri"/>
                <w:color w:val="000000"/>
                <w:lang w:eastAsia="es-BO"/>
              </w:rPr>
              <w:br/>
              <w:t>•  Cordel de nylon reflectante y resistente</w:t>
            </w:r>
            <w:r w:rsidRPr="00E043EF">
              <w:rPr>
                <w:rFonts w:ascii="Calibri" w:hAnsi="Calibri" w:cs="Calibri"/>
                <w:color w:val="000000"/>
                <w:lang w:eastAsia="es-BO"/>
              </w:rPr>
              <w:br/>
              <w:t>•  Mango resistente a los impactos</w:t>
            </w:r>
            <w:r w:rsidRPr="00E043EF">
              <w:rPr>
                <w:rFonts w:ascii="Calibri" w:hAnsi="Calibri" w:cs="Calibri"/>
                <w:color w:val="000000"/>
                <w:lang w:eastAsia="es-BO"/>
              </w:rPr>
              <w:br/>
              <w:t>•  Bobina para enrollar y desenrollar fácilmente</w:t>
            </w:r>
            <w:r w:rsidRPr="00E043EF">
              <w:rPr>
                <w:rFonts w:ascii="Calibri" w:hAnsi="Calibri" w:cs="Calibri"/>
                <w:color w:val="000000"/>
                <w:lang w:eastAsia="es-BO"/>
              </w:rPr>
              <w:br/>
              <w:t>•  Tensión de ruptura 30 kg.</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DUCHA PLÁSTICA ELÉCTRICA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es implementado en el baño, la ducha plástica de 3 temperaturas de buena calidad, de marca reconocida en el mercado.</w:t>
            </w:r>
            <w:r w:rsidRPr="00E043EF">
              <w:rPr>
                <w:rFonts w:ascii="Calibri" w:hAnsi="Calibri" w:cs="Calibri"/>
                <w:color w:val="000000"/>
                <w:lang w:eastAsia="es-BO"/>
              </w:rPr>
              <w:br/>
              <w:t>REQUISITOS:</w:t>
            </w:r>
            <w:r w:rsidRPr="00E043EF">
              <w:rPr>
                <w:rFonts w:ascii="Calibri" w:hAnsi="Calibri" w:cs="Calibri"/>
                <w:color w:val="000000"/>
                <w:lang w:eastAsia="es-BO"/>
              </w:rPr>
              <w:br/>
              <w:t xml:space="preserve">• Deberá ser instalada con sus accesorios para un perfecto funcionamiento </w:t>
            </w:r>
            <w:r w:rsidRPr="00E043EF">
              <w:rPr>
                <w:rFonts w:ascii="Calibri" w:hAnsi="Calibri" w:cs="Calibri"/>
                <w:color w:val="000000"/>
                <w:lang w:eastAsia="es-BO"/>
              </w:rPr>
              <w:br/>
              <w:t>La Entidad Ejecutora deberá garantizar que el material de referencia sea de buena calidad y de marca reconocida.</w:t>
            </w:r>
            <w:r w:rsidRPr="00E043E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ESQUINERO DE ALUMINIO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043EF">
              <w:rPr>
                <w:rFonts w:ascii="Calibri" w:hAnsi="Calibri" w:cs="Calibri"/>
                <w:color w:val="000000"/>
                <w:lang w:eastAsia="es-BO"/>
              </w:rPr>
              <w:br/>
              <w:t>REQUISITOS:</w:t>
            </w:r>
            <w:r w:rsidRPr="00E043EF">
              <w:rPr>
                <w:rFonts w:ascii="Calibri" w:hAnsi="Calibri" w:cs="Calibri"/>
                <w:color w:val="000000"/>
                <w:lang w:eastAsia="es-BO"/>
              </w:rPr>
              <w:br/>
              <w:t>• El material de aluminio deberá ser ligero y fácil de manejar, resistente a la corrosión y al desgaste, y duradero.</w:t>
            </w:r>
            <w:r w:rsidRPr="00E043EF">
              <w:rPr>
                <w:rFonts w:ascii="Calibri" w:hAnsi="Calibri" w:cs="Calibri"/>
                <w:color w:val="000000"/>
                <w:lang w:eastAsia="es-BO"/>
              </w:rPr>
              <w:br/>
              <w:t>• Deberá tener alta dureza superficial para resistir arañazos e impactos.</w:t>
            </w:r>
            <w:r w:rsidRPr="00E043EF">
              <w:rPr>
                <w:rFonts w:ascii="Calibri" w:hAnsi="Calibri" w:cs="Calibri"/>
                <w:color w:val="000000"/>
                <w:lang w:eastAsia="es-BO"/>
              </w:rPr>
              <w:br/>
              <w:t>• Deben ser resistentes a la humedad y al agua.</w:t>
            </w:r>
            <w:r w:rsidRPr="00E043EF">
              <w:rPr>
                <w:rFonts w:ascii="Calibri" w:hAnsi="Calibri" w:cs="Calibri"/>
                <w:color w:val="000000"/>
                <w:lang w:eastAsia="es-BO"/>
              </w:rPr>
              <w:br/>
              <w:t>• Deben tener buena conductividad térmica para disipar el calor eficientemente..</w:t>
            </w:r>
            <w:r w:rsidRPr="00E043EF">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043EF">
              <w:rPr>
                <w:rFonts w:ascii="Calibri" w:hAnsi="Calibri" w:cs="Calibri"/>
                <w:color w:val="000000"/>
                <w:lang w:eastAsia="es-BO"/>
              </w:rPr>
              <w:br/>
              <w:t>• Deberán cumplir con las normativas de calidad y seguridad correspondientes.</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FIERRO CORRUGADO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Pr>
                <w:rFonts w:ascii="Calibri" w:hAnsi="Calibri" w:cs="Calibri"/>
                <w:color w:val="000000"/>
                <w:lang w:eastAsia="es-BO"/>
              </w:rPr>
              <w:t>BR</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Barras de acero que presentan resaltos o corrugas que mejoran la adherencia con el hormigón.</w:t>
            </w:r>
            <w:r w:rsidRPr="00E043E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43EF">
              <w:rPr>
                <w:rFonts w:ascii="Calibri" w:hAnsi="Calibri" w:cs="Calibri"/>
                <w:color w:val="000000"/>
                <w:lang w:eastAsia="es-BO"/>
              </w:rPr>
              <w:br/>
              <w:t>Las barras no presentarán defectos superficiales, grietas, ni sopladuras; la sección equivalente no será inferior al 95% de la sección nominal.</w:t>
            </w:r>
            <w:r w:rsidRPr="00E043E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043EF">
              <w:rPr>
                <w:rFonts w:ascii="Calibri" w:hAnsi="Calibri" w:cs="Calibri"/>
                <w:color w:val="000000"/>
                <w:lang w:eastAsia="es-BO"/>
              </w:rPr>
              <w:br/>
              <w:t>Se prohíbe el uso de barras lisas trefiladas como armaduras para el hormigón armado, excepto en componentes de mallas electro soldadas.</w:t>
            </w:r>
            <w:r w:rsidRPr="00E043E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43E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FIERRO CORRUGADO 1/4"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Pr>
                <w:rFonts w:ascii="Calibri" w:hAnsi="Calibri" w:cs="Calibri"/>
                <w:color w:val="000000"/>
                <w:lang w:eastAsia="es-BO"/>
              </w:rPr>
              <w:t>BR</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Barras de acero que presenta resaltos o corrugas que mejoran la adherencia con el hormigón.</w:t>
            </w:r>
            <w:r w:rsidRPr="00E043E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43EF">
              <w:rPr>
                <w:rFonts w:ascii="Calibri" w:hAnsi="Calibri" w:cs="Calibri"/>
                <w:color w:val="000000"/>
                <w:lang w:eastAsia="es-BO"/>
              </w:rPr>
              <w:br/>
              <w:t>Las barras no presentarán defectos superficiales, grietas, ni sopladuras; la sección equivalente no será inferior al 95% de la sección nominal.</w:t>
            </w:r>
            <w:r w:rsidRPr="00E043E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43EF">
              <w:rPr>
                <w:rFonts w:ascii="Calibri" w:hAnsi="Calibri" w:cs="Calibri"/>
                <w:color w:val="000000"/>
                <w:lang w:eastAsia="es-BO"/>
              </w:rPr>
              <w:br/>
              <w:t>Se prohíbe el uso de barras lisas trefiladas como armaduras para el hormigón armado, excepto en componentes de mallas electro soldadas.</w:t>
            </w:r>
            <w:r w:rsidRPr="00E043E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43E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FIERRO CORRUGADO 3/8"</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Pr>
                <w:rFonts w:ascii="Calibri" w:hAnsi="Calibri" w:cs="Calibri"/>
                <w:color w:val="000000"/>
                <w:lang w:eastAsia="es-BO"/>
              </w:rPr>
              <w:t>BR</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Barras de acero que presenta resaltos o corrugas que mejoran la adherencia con el hormigón.</w:t>
            </w:r>
            <w:r w:rsidRPr="00E043E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43EF">
              <w:rPr>
                <w:rFonts w:ascii="Calibri" w:hAnsi="Calibri" w:cs="Calibri"/>
                <w:color w:val="000000"/>
                <w:lang w:eastAsia="es-BO"/>
              </w:rPr>
              <w:br/>
              <w:t>Las barras no presentarán defectos superficiales, grietas, ni sopladuras; la sección equivalente no será inferior al 95% de la sección nominal.</w:t>
            </w:r>
            <w:r w:rsidRPr="00E043E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43EF">
              <w:rPr>
                <w:rFonts w:ascii="Calibri" w:hAnsi="Calibri" w:cs="Calibri"/>
                <w:color w:val="000000"/>
                <w:lang w:eastAsia="es-BO"/>
              </w:rPr>
              <w:br/>
              <w:t>Se prohíbe el uso de barras lisas trefiladas como armaduras para el hormigón armado, excepto en componentes de mallas electro soldadas.</w:t>
            </w:r>
            <w:r w:rsidRPr="00E043E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43E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FIERRO CORRUGADO 5/16"</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Pr>
                <w:rFonts w:ascii="Calibri" w:hAnsi="Calibri" w:cs="Calibri"/>
                <w:color w:val="000000"/>
                <w:lang w:eastAsia="es-BO"/>
              </w:rPr>
              <w:t>BR</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Barras de acero que presenta resaltos o corrugas que mejoran la adherencia con el hormigón.</w:t>
            </w:r>
            <w:r w:rsidRPr="00E043E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043EF">
              <w:rPr>
                <w:rFonts w:ascii="Calibri" w:hAnsi="Calibri" w:cs="Calibri"/>
                <w:color w:val="000000"/>
                <w:lang w:eastAsia="es-BO"/>
              </w:rPr>
              <w:br/>
              <w:t>Las barras no presentarán defectos superficiales, grietas, ni sopladuras; la sección equivalente no será inferior al 95% de la sección nominal.</w:t>
            </w:r>
            <w:r w:rsidRPr="00E043E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043EF">
              <w:rPr>
                <w:rFonts w:ascii="Calibri" w:hAnsi="Calibri" w:cs="Calibri"/>
                <w:color w:val="000000"/>
                <w:lang w:eastAsia="es-BO"/>
              </w:rPr>
              <w:br/>
              <w:t>Se prohíbe el uso de barras lisas trefiladas como armaduras para el hormigón armado, excepto en componentes de mallas electro soldadas.</w:t>
            </w:r>
            <w:r w:rsidRPr="00E043E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043E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FOCOS LED 18W</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043EF">
              <w:rPr>
                <w:rFonts w:ascii="Calibri" w:hAnsi="Calibri" w:cs="Calibri"/>
                <w:color w:val="000000"/>
                <w:lang w:eastAsia="es-BO"/>
              </w:rPr>
              <w:br/>
            </w:r>
            <w:r w:rsidRPr="00E043EF">
              <w:rPr>
                <w:rFonts w:ascii="Calibri" w:hAnsi="Calibri" w:cs="Calibri"/>
                <w:color w:val="000000"/>
                <w:lang w:eastAsia="es-BO"/>
              </w:rPr>
              <w:br/>
              <w:t>REQUISITOS:</w:t>
            </w:r>
            <w:r w:rsidRPr="00E043EF">
              <w:rPr>
                <w:rFonts w:ascii="Calibri" w:hAnsi="Calibri" w:cs="Calibri"/>
                <w:color w:val="000000"/>
                <w:lang w:eastAsia="es-BO"/>
              </w:rPr>
              <w:br/>
              <w:t>Alta resistencia de aislamiento, Vida útil de ≥ 15.000 horas, Interior de viviendas.</w:t>
            </w:r>
            <w:r w:rsidRPr="00E043EF">
              <w:rPr>
                <w:rFonts w:ascii="Calibri" w:hAnsi="Calibri" w:cs="Calibri"/>
                <w:color w:val="000000"/>
                <w:lang w:eastAsia="es-BO"/>
              </w:rPr>
              <w:br/>
              <w:t>Tensión nominal VAC 100 – 240, Temperatura de operación (ºC) -30 +50, Flujo luminoso ≥ 1.700 lumenes, Temperatura de color: 6,500K.</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GRIFERÍA PARA LAVAMANOS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043E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43EF">
              <w:rPr>
                <w:rFonts w:ascii="Calibri" w:hAnsi="Calibri" w:cs="Calibri"/>
                <w:color w:val="000000"/>
                <w:lang w:eastAsia="es-BO"/>
              </w:rPr>
              <w:br/>
              <w:t xml:space="preserve">La Entidad Ejecutora deberá garantizar que el material de referencia sea de buena calidad y de marca reconocida. </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39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GRIFERÍA PARA LAVAPLATOS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043E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043EF">
              <w:rPr>
                <w:rFonts w:ascii="Calibri" w:hAnsi="Calibri" w:cs="Calibri"/>
                <w:color w:val="000000"/>
                <w:lang w:eastAsia="es-BO"/>
              </w:rPr>
              <w:br/>
              <w:t xml:space="preserve">La Entidad Ejecutora deberá garantizar que el material de referencia sea de buena calidad y de marca reconocida. </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IMPERMEABILIZANTE</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043E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043E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IMPERMEABILIZANTE CRIL, SOL Y LLUVIA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043EF">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INODORO T/BAJO MAS ACCESORIOS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p>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Entidad Ejecutora deberá garantizar que el material de referencia sea de buena calidad y de marca recococida.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INTERRUPTOR</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Tensión nominal: 250V AC; 127 V AC</w:t>
            </w:r>
            <w:r w:rsidRPr="00E043EF">
              <w:rPr>
                <w:rFonts w:ascii="Calibri" w:hAnsi="Calibri" w:cs="Calibri"/>
                <w:color w:val="000000"/>
                <w:lang w:eastAsia="es-BO"/>
              </w:rPr>
              <w:br/>
              <w:t>Corriente nominal (In): 10 A</w:t>
            </w:r>
            <w:r w:rsidRPr="00E043EF">
              <w:rPr>
                <w:rFonts w:ascii="Calibri" w:hAnsi="Calibri" w:cs="Calibri"/>
                <w:color w:val="000000"/>
                <w:lang w:eastAsia="es-BO"/>
              </w:rPr>
              <w:br/>
              <w:t>Frecuencia: 60 Hz.</w:t>
            </w:r>
            <w:r w:rsidRPr="00E043EF">
              <w:rPr>
                <w:rFonts w:ascii="Calibri" w:hAnsi="Calibri" w:cs="Calibri"/>
                <w:color w:val="000000"/>
                <w:lang w:eastAsia="es-BO"/>
              </w:rPr>
              <w:br/>
              <w:t>Operaciones mecánicas: Superior a 40.000 operaciones (Apertura- cierre), con carga a corriente nominal.</w:t>
            </w:r>
            <w:r w:rsidRPr="00E043EF">
              <w:rPr>
                <w:rFonts w:ascii="Calibri" w:hAnsi="Calibri" w:cs="Calibri"/>
                <w:color w:val="000000"/>
                <w:lang w:eastAsia="es-BO"/>
              </w:rPr>
              <w:br/>
              <w:t>Mascara: Polocarbonato autoextinguible.</w:t>
            </w:r>
            <w:r w:rsidRPr="00E043EF">
              <w:rPr>
                <w:rFonts w:ascii="Calibri" w:hAnsi="Calibri" w:cs="Calibri"/>
                <w:color w:val="000000"/>
                <w:lang w:eastAsia="es-BO"/>
              </w:rPr>
              <w:br/>
              <w:t>Acepta: 2 cables de 2.5 mm^2 (14 AWG)</w:t>
            </w:r>
            <w:r w:rsidRPr="00E043EF">
              <w:rPr>
                <w:rFonts w:ascii="Calibri" w:hAnsi="Calibri" w:cs="Calibri"/>
                <w:color w:val="000000"/>
                <w:lang w:eastAsia="es-BO"/>
              </w:rPr>
              <w:br/>
              <w:t>Luz piloto pre cableada, fácil instalación.</w:t>
            </w:r>
            <w:r w:rsidRPr="00E043EF">
              <w:rPr>
                <w:rFonts w:ascii="Calibri" w:hAnsi="Calibri" w:cs="Calibri"/>
                <w:color w:val="000000"/>
                <w:lang w:eastAsia="es-BO"/>
              </w:rPr>
              <w:br/>
              <w:t>Base en polifenilo y tecla fabricada en ABS.</w:t>
            </w:r>
            <w:r w:rsidRPr="00E043EF">
              <w:rPr>
                <w:rFonts w:ascii="Calibri" w:hAnsi="Calibri" w:cs="Calibri"/>
                <w:color w:val="000000"/>
                <w:lang w:eastAsia="es-BO"/>
              </w:rPr>
              <w:br/>
              <w:t>Soportan hasta 850 °C (elevación de temperatura).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JABALINA 5/8" X 60 CM MAS CONECTOR</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Conexión de cable o cable conductor de cobre o acero cubierto con un vástago de tierra cilíndrica en acero cubierto.</w:t>
            </w:r>
            <w:r w:rsidRPr="00E043EF">
              <w:rPr>
                <w:rFonts w:ascii="Calibri" w:hAnsi="Calibri" w:cs="Calibri"/>
                <w:color w:val="000000"/>
                <w:lang w:eastAsia="es-BO"/>
              </w:rPr>
              <w:br/>
              <w:t>La jabalina es una barra de acero cobreada que funciona como un electrodo que va insertado en el suelo del terreno para realizar la descarga a tierra.</w:t>
            </w:r>
            <w:r w:rsidRPr="00E043EF">
              <w:rPr>
                <w:rFonts w:ascii="Calibri" w:hAnsi="Calibri" w:cs="Calibri"/>
                <w:color w:val="000000"/>
                <w:lang w:eastAsia="es-BO"/>
              </w:rPr>
              <w:br/>
              <w:t>Las dimensiones mínimas serán de longitud de 60 cm y el grosos de 5/8”.</w:t>
            </w:r>
            <w:r>
              <w:t xml:space="preserve"> </w:t>
            </w:r>
            <w:r w:rsidRPr="00E043EF">
              <w:rPr>
                <w:rFonts w:ascii="Calibri" w:hAnsi="Calibri" w:cs="Calibri"/>
                <w:color w:val="000000"/>
                <w:lang w:eastAsia="es-BO"/>
              </w:rPr>
              <w:t>Protección tubo PCV + Tapa</w:t>
            </w:r>
            <w:r w:rsidRPr="00E043EF">
              <w:rPr>
                <w:rFonts w:ascii="Calibri" w:hAnsi="Calibri" w:cs="Calibri"/>
                <w:color w:val="000000"/>
                <w:lang w:eastAsia="es-BO"/>
              </w:rPr>
              <w:br/>
              <w:t>La Entidad Ejecutora deberá garantizar que el material de referencia sea de buena calidad.</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LADRILLO 6H (25X15X10)</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Ladrillo 6H (25X15X10) de producción nacional.</w:t>
            </w:r>
            <w:r w:rsidRPr="00E043EF">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043EF">
              <w:rPr>
                <w:rFonts w:ascii="Calibri" w:hAnsi="Calibri" w:cs="Calibri"/>
                <w:color w:val="000000"/>
                <w:lang w:eastAsia="es-BO"/>
              </w:rPr>
              <w:br/>
              <w:t>Debiendo cumplir con los certificados de calidad ISO 9001:2008 cuando corresponda o según instrucciones del Inspector del Proyecto.</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LADRILLO GAMBOTE (24X12X6)</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LAVAMANOS CON PEDESTAL MAS ACCESORIOS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043EF">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043EF">
              <w:rPr>
                <w:rFonts w:ascii="Calibri" w:hAnsi="Calibri" w:cs="Calibri"/>
                <w:color w:val="000000"/>
                <w:lang w:eastAsia="es-BO"/>
              </w:rPr>
              <w:br/>
              <w:t>También deberá tener las propiedades químicas respectivas tales como: resistencia al manchado y resistencia a los químicos.</w:t>
            </w:r>
            <w:r w:rsidRPr="00E043EF">
              <w:rPr>
                <w:rFonts w:ascii="Calibri" w:hAnsi="Calibri" w:cs="Calibri"/>
                <w:color w:val="000000"/>
                <w:lang w:eastAsia="es-BO"/>
              </w:rPr>
              <w:br/>
              <w:t xml:space="preserve">Incluye los accesorios: </w:t>
            </w:r>
            <w:r w:rsidRPr="00E043EF">
              <w:rPr>
                <w:rFonts w:ascii="Calibri" w:hAnsi="Calibri" w:cs="Calibri"/>
                <w:color w:val="000000"/>
                <w:lang w:eastAsia="es-BO"/>
              </w:rPr>
              <w:br/>
              <w:t xml:space="preserve">• Uñetas </w:t>
            </w:r>
            <w:r w:rsidRPr="00E043EF">
              <w:rPr>
                <w:rFonts w:ascii="Calibri" w:hAnsi="Calibri" w:cs="Calibri"/>
                <w:color w:val="000000"/>
                <w:lang w:eastAsia="es-BO"/>
              </w:rPr>
              <w:br/>
              <w:t>• Grifería</w:t>
            </w:r>
            <w:r w:rsidRPr="00E043EF">
              <w:rPr>
                <w:rFonts w:ascii="Calibri" w:hAnsi="Calibri" w:cs="Calibri"/>
                <w:color w:val="000000"/>
                <w:lang w:eastAsia="es-BO"/>
              </w:rPr>
              <w:br/>
              <w:t xml:space="preserve">• Tapón </w:t>
            </w:r>
            <w:r w:rsidRPr="00E043EF">
              <w:rPr>
                <w:rFonts w:ascii="Calibri" w:hAnsi="Calibri" w:cs="Calibri"/>
                <w:color w:val="000000"/>
                <w:lang w:eastAsia="es-BO"/>
              </w:rPr>
              <w:br/>
              <w:t xml:space="preserve">• Desagüe </w:t>
            </w:r>
            <w:r w:rsidRPr="00E043EF">
              <w:rPr>
                <w:rFonts w:ascii="Calibri" w:hAnsi="Calibri" w:cs="Calibri"/>
                <w:color w:val="000000"/>
                <w:lang w:eastAsia="es-BO"/>
              </w:rPr>
              <w:br/>
              <w:t>• Sopapa</w:t>
            </w:r>
            <w:r w:rsidRPr="00E043EF">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LAVAPLATOS 2 FOSAS Y 1 FREGADERO MAS SOPAPA Y SIFÓN</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043E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043EF">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043EF">
              <w:rPr>
                <w:rFonts w:ascii="Calibri" w:hAnsi="Calibri" w:cs="Calibri"/>
                <w:color w:val="000000"/>
                <w:lang w:eastAsia="es-BO"/>
              </w:rPr>
              <w:br/>
            </w:r>
            <w:r w:rsidRPr="00E043EF">
              <w:rPr>
                <w:rFonts w:ascii="Calibri" w:hAnsi="Calibri" w:cs="Calibri"/>
                <w:color w:val="000000"/>
                <w:lang w:eastAsia="es-BO"/>
              </w:rPr>
              <w:br/>
              <w:t>Modelo: Sobreponer</w:t>
            </w:r>
            <w:r w:rsidRPr="00E043EF">
              <w:rPr>
                <w:rFonts w:ascii="Calibri" w:hAnsi="Calibri" w:cs="Calibri"/>
                <w:color w:val="000000"/>
                <w:lang w:eastAsia="es-BO"/>
              </w:rPr>
              <w:br/>
              <w:t>Material: Acero inoxidable</w:t>
            </w:r>
            <w:r w:rsidRPr="00E043EF">
              <w:rPr>
                <w:rFonts w:ascii="Calibri" w:hAnsi="Calibri" w:cs="Calibri"/>
                <w:color w:val="000000"/>
                <w:lang w:eastAsia="es-BO"/>
              </w:rPr>
              <w:br/>
              <w:t>Ancho:  44 cm aprox.</w:t>
            </w:r>
            <w:r w:rsidRPr="00E043EF">
              <w:rPr>
                <w:rFonts w:ascii="Calibri" w:hAnsi="Calibri" w:cs="Calibri"/>
                <w:color w:val="000000"/>
                <w:lang w:eastAsia="es-BO"/>
              </w:rPr>
              <w:br/>
              <w:t>Largo:  78 cm aprox.</w:t>
            </w:r>
            <w:r w:rsidRPr="00E043EF">
              <w:rPr>
                <w:rFonts w:ascii="Calibri" w:hAnsi="Calibri" w:cs="Calibri"/>
                <w:color w:val="000000"/>
                <w:lang w:eastAsia="es-BO"/>
              </w:rPr>
              <w:br/>
              <w:t>Ubicación del seca platos: Izquierda/derecha</w:t>
            </w:r>
            <w:r w:rsidRPr="00E043EF">
              <w:rPr>
                <w:rFonts w:ascii="Calibri" w:hAnsi="Calibri" w:cs="Calibri"/>
                <w:color w:val="000000"/>
                <w:lang w:eastAsia="es-BO"/>
              </w:rPr>
              <w:br/>
              <w:t>Rebalse: Incluido</w:t>
            </w:r>
            <w:r w:rsidRPr="00E043EF">
              <w:rPr>
                <w:rFonts w:ascii="Calibri" w:hAnsi="Calibri" w:cs="Calibri"/>
                <w:color w:val="000000"/>
                <w:lang w:eastAsia="es-BO"/>
              </w:rPr>
              <w:br/>
              <w:t>Desagüe: Incluido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49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LLAVE DE PASO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043E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LLAVE DE PASO 1/2" PARA DUCHA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043EF">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MASA ACRÍLICA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E043EF">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043EF">
              <w:rPr>
                <w:rFonts w:ascii="Calibri" w:hAnsi="Calibri" w:cs="Calibri"/>
                <w:color w:val="000000"/>
                <w:lang w:eastAsia="es-BO"/>
              </w:rPr>
              <w:br/>
              <w:t>Servirá para corregir pequeñas imperfecciones,  especialmente en muros, paredes y cielos raso.</w:t>
            </w:r>
            <w:r w:rsidRPr="00E043EF">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MASA CORRIDA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043EF">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NIPLE PVC DE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Requisitos sobre el Producto:</w:t>
            </w:r>
            <w:r w:rsidRPr="00E043EF">
              <w:rPr>
                <w:rFonts w:ascii="Calibri" w:hAnsi="Calibri" w:cs="Calibri"/>
                <w:color w:val="000000"/>
                <w:lang w:eastAsia="es-BO"/>
              </w:rPr>
              <w:br/>
              <w:t>Deberá ser de PVC de primera calidad y marca conocida.</w:t>
            </w:r>
            <w:r w:rsidRPr="00E043EF">
              <w:rPr>
                <w:rFonts w:ascii="Calibri" w:hAnsi="Calibri" w:cs="Calibri"/>
                <w:color w:val="000000"/>
                <w:lang w:eastAsia="es-BO"/>
              </w:rPr>
              <w:br/>
              <w:t>El proveedor deberá especificar el tipo, espesor, y resistencia.</w:t>
            </w:r>
            <w:r w:rsidRPr="00E043EF">
              <w:rPr>
                <w:rFonts w:ascii="Calibri" w:hAnsi="Calibri" w:cs="Calibri"/>
                <w:color w:val="000000"/>
                <w:lang w:eastAsia="es-BO"/>
              </w:rPr>
              <w:br/>
              <w:t>La superficie del accesorio deberá ser lisa y libre de grietas, fisuras y otros defectos que alteren su calidad.</w:t>
            </w:r>
            <w:r w:rsidRPr="00E043EF">
              <w:rPr>
                <w:rFonts w:ascii="Calibri" w:hAnsi="Calibri" w:cs="Calibri"/>
                <w:color w:val="000000"/>
                <w:lang w:eastAsia="es-BO"/>
              </w:rPr>
              <w:br/>
              <w:t>El accesorio deberá ser de color uniforme.</w:t>
            </w:r>
            <w:r w:rsidRPr="00E043EF">
              <w:rPr>
                <w:rFonts w:ascii="Calibri" w:hAnsi="Calibri" w:cs="Calibri"/>
                <w:color w:val="000000"/>
                <w:lang w:eastAsia="es-BO"/>
              </w:rPr>
              <w:br/>
              <w:t>Otros Requisitos</w:t>
            </w:r>
            <w:r w:rsidRPr="00E043E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PEGAMENTO PARA PVC</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Requisitos sobre el Producto</w:t>
            </w:r>
            <w:r w:rsidRPr="00E043EF">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043EF">
              <w:rPr>
                <w:rFonts w:ascii="Calibri" w:hAnsi="Calibri" w:cs="Calibri"/>
                <w:color w:val="000000"/>
                <w:lang w:eastAsia="es-BO"/>
              </w:rPr>
              <w:br/>
              <w:t>El pegamento debe ser:</w:t>
            </w:r>
            <w:r w:rsidRPr="00E043E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043EF">
              <w:rPr>
                <w:rFonts w:ascii="Calibri" w:hAnsi="Calibri" w:cs="Calibri"/>
                <w:color w:val="000000"/>
                <w:lang w:eastAsia="es-BO"/>
              </w:rPr>
              <w:br/>
              <w:t>• Debe ser atoxico para su uso en conexiones sanitarias y agua, que evite el desgaste del PVC durante su vida.</w:t>
            </w:r>
            <w:r w:rsidRPr="00E043EF">
              <w:rPr>
                <w:rFonts w:ascii="Calibri" w:hAnsi="Calibri" w:cs="Calibri"/>
                <w:color w:val="000000"/>
                <w:lang w:eastAsia="es-BO"/>
              </w:rPr>
              <w:br/>
              <w:t>• Debe   ser   antiadherente    para   una   buena   manipulación durante su uso lo que impide el agarrotamiento.</w:t>
            </w:r>
            <w:r w:rsidRPr="00E043EF">
              <w:rPr>
                <w:rFonts w:ascii="Calibri" w:hAnsi="Calibri" w:cs="Calibri"/>
                <w:color w:val="000000"/>
                <w:lang w:eastAsia="es-BO"/>
              </w:rPr>
              <w:br/>
              <w:t>•      Deberá ser de mediano espesor, de fraguado rápido, para usos múltiples, resistente a las aguas servidas.</w:t>
            </w:r>
            <w:r w:rsidRPr="00E043EF">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043EF">
              <w:rPr>
                <w:rFonts w:ascii="Calibri" w:hAnsi="Calibri" w:cs="Calibri"/>
                <w:color w:val="000000"/>
                <w:lang w:eastAsia="es-BO"/>
              </w:rPr>
              <w:br/>
              <w:t xml:space="preserve">Temperatura de almacenamiento +5 a +35ºC </w:t>
            </w:r>
            <w:r w:rsidRPr="00E043EF">
              <w:rPr>
                <w:rFonts w:ascii="Calibri" w:hAnsi="Calibri" w:cs="Calibri"/>
                <w:color w:val="000000"/>
                <w:lang w:eastAsia="es-BO"/>
              </w:rPr>
              <w:br/>
              <w:t>Almacenamiento 12 meses en lugar seco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PINTURA LATEX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Requisitos sobre el producto:</w:t>
            </w:r>
            <w:r w:rsidRPr="00E043EF">
              <w:rPr>
                <w:rFonts w:ascii="Calibri" w:hAnsi="Calibri" w:cs="Calibri"/>
                <w:color w:val="000000"/>
                <w:lang w:eastAsia="es-BO"/>
              </w:rPr>
              <w:br/>
              <w:t>La Entidad Ejecutora deberá garantizar que el material de referencia sea de buena calidad y de marca reconocida.</w:t>
            </w:r>
            <w:r w:rsidRPr="00E043EF">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043EF">
              <w:rPr>
                <w:rFonts w:ascii="Calibri" w:hAnsi="Calibri" w:cs="Calibri"/>
                <w:color w:val="000000"/>
                <w:lang w:eastAsia="es-BO"/>
              </w:rPr>
              <w:br/>
              <w:t xml:space="preserve">CARACTERÍSTICAS: </w:t>
            </w:r>
            <w:r w:rsidRPr="00E043EF">
              <w:rPr>
                <w:rFonts w:ascii="Calibri" w:hAnsi="Calibri" w:cs="Calibri"/>
                <w:color w:val="000000"/>
                <w:lang w:eastAsia="es-BO"/>
              </w:rPr>
              <w:br/>
              <w:t>Pintura acrílica al agua, se diluye con agua fácil secado al aire, resistente a hongos y moho super lavable con respuesta favorable al medio ambiente</w:t>
            </w:r>
            <w:r w:rsidRPr="00E043EF">
              <w:rPr>
                <w:rFonts w:ascii="Calibri" w:hAnsi="Calibri" w:cs="Calibri"/>
                <w:color w:val="000000"/>
                <w:lang w:eastAsia="es-BO"/>
              </w:rPr>
              <w:br/>
              <w:t>Buena resistencia a la luz y a la intemperie.</w:t>
            </w:r>
            <w:r w:rsidRPr="00E043EF">
              <w:rPr>
                <w:rFonts w:ascii="Calibri" w:hAnsi="Calibri" w:cs="Calibri"/>
                <w:color w:val="000000"/>
                <w:lang w:eastAsia="es-BO"/>
              </w:rPr>
              <w:br/>
              <w:t xml:space="preserve">Es lavable y muy resistente a la abrasión en húmedo. </w:t>
            </w:r>
            <w:r w:rsidRPr="00E043EF">
              <w:rPr>
                <w:rFonts w:ascii="Calibri" w:hAnsi="Calibri" w:cs="Calibri"/>
                <w:color w:val="000000"/>
                <w:lang w:eastAsia="es-BO"/>
              </w:rPr>
              <w:br/>
              <w:t>Uso: Interiores  y exteriores</w:t>
            </w:r>
            <w:r w:rsidRPr="00E043EF">
              <w:rPr>
                <w:rFonts w:ascii="Calibri" w:hAnsi="Calibri" w:cs="Calibri"/>
                <w:color w:val="000000"/>
                <w:lang w:eastAsia="es-BO"/>
              </w:rPr>
              <w:br/>
            </w:r>
            <w:r w:rsidRPr="00E043EF">
              <w:rPr>
                <w:rFonts w:ascii="Calibri" w:hAnsi="Calibri" w:cs="Calibri"/>
                <w:color w:val="000000"/>
                <w:lang w:eastAsia="es-BO"/>
              </w:rPr>
              <w:br/>
              <w:t xml:space="preserve">Calidad: </w:t>
            </w:r>
            <w:r w:rsidRPr="00E043EF">
              <w:rPr>
                <w:rFonts w:ascii="Calibri" w:hAnsi="Calibri" w:cs="Calibri"/>
                <w:color w:val="000000"/>
                <w:lang w:eastAsia="es-BO"/>
              </w:rPr>
              <w:br/>
              <w:t>La Entidad Ejecutora garantizará, la calidad en función a los requisitos exigidos.</w:t>
            </w:r>
            <w:r w:rsidRPr="00E043EF">
              <w:rPr>
                <w:rFonts w:ascii="Calibri" w:hAnsi="Calibri" w:cs="Calibri"/>
                <w:color w:val="000000"/>
                <w:lang w:eastAsia="es-BO"/>
              </w:rPr>
              <w:br/>
            </w:r>
            <w:r w:rsidRPr="00E043EF">
              <w:rPr>
                <w:rFonts w:ascii="Calibri" w:hAnsi="Calibri" w:cs="Calibri"/>
                <w:color w:val="000000"/>
                <w:lang w:eastAsia="es-BO"/>
              </w:rPr>
              <w:br/>
              <w:t xml:space="preserve">Almacenamiento: </w:t>
            </w:r>
            <w:r w:rsidRPr="00E043EF">
              <w:rPr>
                <w:rFonts w:ascii="Calibri" w:hAnsi="Calibri" w:cs="Calibri"/>
                <w:color w:val="000000"/>
                <w:lang w:eastAsia="es-BO"/>
              </w:rPr>
              <w:br/>
              <w:t>Se debe almacenar en lugares techados y protegidos del medio ambiente.</w:t>
            </w:r>
            <w:r w:rsidRPr="00E043EF">
              <w:rPr>
                <w:rFonts w:ascii="Calibri" w:hAnsi="Calibri" w:cs="Calibri"/>
                <w:color w:val="000000"/>
                <w:lang w:eastAsia="es-BO"/>
              </w:rPr>
              <w:br/>
            </w:r>
            <w:r w:rsidRPr="00E043EF">
              <w:rPr>
                <w:rFonts w:ascii="Calibri" w:hAnsi="Calibri" w:cs="Calibri"/>
                <w:color w:val="000000"/>
                <w:lang w:eastAsia="es-BO"/>
              </w:rPr>
              <w:br/>
              <w:t>Color:</w:t>
            </w:r>
            <w:r w:rsidRPr="00E043E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043EF">
              <w:rPr>
                <w:rFonts w:ascii="Calibri" w:hAnsi="Calibri" w:cs="Calibri"/>
                <w:color w:val="000000"/>
                <w:lang w:eastAsia="es-BO"/>
              </w:rPr>
              <w:br/>
              <w:t>Deberá contar una simbología de la Bandera Nacional en un lugar visible donde forme parte del frontis de la vivienda y/o tipología lateral que sea visible.</w:t>
            </w:r>
            <w:r w:rsidRPr="00E043E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043EF">
              <w:rPr>
                <w:rFonts w:ascii="Calibri" w:hAnsi="Calibri" w:cs="Calibri"/>
                <w:color w:val="000000"/>
                <w:lang w:eastAsia="es-BO"/>
              </w:rPr>
              <w:br/>
              <w:t>Todos estos acabados de pintura serán en coordinación y aprobación del i</w:t>
            </w:r>
            <w:r>
              <w:rPr>
                <w:rFonts w:ascii="Calibri" w:hAnsi="Calibri" w:cs="Calibri"/>
                <w:color w:val="000000"/>
                <w:lang w:eastAsia="es-BO"/>
              </w:rPr>
              <w:t>nspector de obra.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PLASTOFORMO 10/100/44 CM</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E043EF">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043EF">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043EF">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PUERTA TABLERO DE MADERA SEMIDURA (0,80X2,30) INC/MARCO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43EF">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43E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43E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43E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43EF">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PUERTA TABLERO DE MADERA SEMIDURA (0,90X2,30) INC/MARCO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43EF">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43E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43E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43E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43EF">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59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PUERTA TABLERO DE MADERA SEMIDURA (1.00X2.30) INC/MARCO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043EF">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043E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043E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043E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043EF">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REJILLA DE PISO METÁLICA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SELLA ROSCA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043EF">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SELLADOR DE PARED </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LT</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043EF">
              <w:rPr>
                <w:rFonts w:ascii="Calibri" w:hAnsi="Calibri" w:cs="Calibri"/>
                <w:color w:val="000000"/>
                <w:lang w:eastAsia="es-BO"/>
              </w:rPr>
              <w:br/>
              <w:t>REQUISITOS:</w:t>
            </w:r>
            <w:r w:rsidRPr="00E043E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043EF">
              <w:rPr>
                <w:rFonts w:ascii="Calibri" w:hAnsi="Calibri" w:cs="Calibri"/>
                <w:color w:val="000000"/>
                <w:lang w:eastAsia="es-BO"/>
              </w:rPr>
              <w:br/>
              <w:t xml:space="preserve">Será usado para el sellado de superficies de concreto, yeso y estuco que tendrán como acabado pinturas Látex o sintética. </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SIFÓN DE PVC</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Un sifón es un dispositivo hidráulico que se utiliza para trasvasar un líquido de un recipiente a otro. Consiste simplemente en un tubo en forma de U invertida.</w:t>
            </w:r>
            <w:r w:rsidRPr="00E043EF">
              <w:rPr>
                <w:rFonts w:ascii="Calibri" w:hAnsi="Calibri" w:cs="Calibri"/>
                <w:color w:val="000000"/>
                <w:lang w:eastAsia="es-BO"/>
              </w:rPr>
              <w:br/>
              <w:t>CARACTERÍSTICAS</w:t>
            </w:r>
            <w:r w:rsidRPr="00E043EF">
              <w:rPr>
                <w:rFonts w:ascii="Calibri" w:hAnsi="Calibri" w:cs="Calibri"/>
                <w:color w:val="000000"/>
                <w:lang w:eastAsia="es-BO"/>
              </w:rPr>
              <w:br/>
              <w:t>1 1/4" Desagüe Lavatorio con Cola PVC y Tapón</w:t>
            </w:r>
            <w:r w:rsidRPr="00E043EF">
              <w:rPr>
                <w:rFonts w:ascii="Calibri" w:hAnsi="Calibri" w:cs="Calibri"/>
                <w:color w:val="000000"/>
                <w:lang w:eastAsia="es-BO"/>
              </w:rPr>
              <w:br/>
              <w:t>Gran resistencia a la humedad, aunque son vulnerables a los ácidos</w:t>
            </w:r>
            <w:r w:rsidRPr="00E043EF">
              <w:rPr>
                <w:rFonts w:ascii="Calibri" w:hAnsi="Calibri" w:cs="Calibri"/>
                <w:color w:val="000000"/>
                <w:lang w:eastAsia="es-BO"/>
              </w:rPr>
              <w:br/>
              <w:t>Sifón Lavatorio 1 1/4'</w:t>
            </w:r>
            <w:r w:rsidRPr="00E043EF">
              <w:rPr>
                <w:rFonts w:ascii="Calibri" w:hAnsi="Calibri" w:cs="Calibri"/>
                <w:color w:val="000000"/>
                <w:lang w:eastAsia="es-BO"/>
              </w:rPr>
              <w:br/>
              <w:t xml:space="preserve">Salida Recta 32 mm </w:t>
            </w:r>
            <w:r w:rsidRPr="00E043E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SOCKET PLATO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043EF">
              <w:rPr>
                <w:rFonts w:ascii="Calibri" w:hAnsi="Calibri" w:cs="Calibri"/>
                <w:color w:val="000000"/>
                <w:lang w:eastAsia="es-BO"/>
              </w:rPr>
              <w:br/>
              <w:t>– Corriente nominal (IN): 4A.</w:t>
            </w:r>
            <w:r w:rsidRPr="00E043EF">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Conectores tipo bornera que permiten la conexión de cables conductores hasta calibre #12 AWG tanto cable sólido y como cable flexible.</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TANQUE PLÁSTICO DE AGUA 450 LITROS C/ACCESORIOS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GLB</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043EF">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043EF">
              <w:rPr>
                <w:rFonts w:ascii="Calibri" w:hAnsi="Calibri" w:cs="Calibri"/>
                <w:color w:val="000000"/>
                <w:lang w:eastAsia="es-BO"/>
              </w:rPr>
              <w:br/>
              <w:t>Las características que debe cumplir:</w:t>
            </w:r>
            <w:r w:rsidRPr="00E043EF">
              <w:rPr>
                <w:rFonts w:ascii="Calibri" w:hAnsi="Calibri" w:cs="Calibri"/>
                <w:color w:val="000000"/>
                <w:lang w:eastAsia="es-BO"/>
              </w:rPr>
              <w:br/>
              <w:t xml:space="preserve">• Capa externa negra, con protección UV </w:t>
            </w:r>
            <w:r w:rsidRPr="00E043EF">
              <w:rPr>
                <w:rFonts w:ascii="Calibri" w:hAnsi="Calibri" w:cs="Calibri"/>
                <w:color w:val="000000"/>
                <w:lang w:eastAsia="es-BO"/>
              </w:rPr>
              <w:br/>
              <w:t>• Capa interna que impidan la proliferación de bacterias, algas, hongos y esporas</w:t>
            </w:r>
            <w:r w:rsidRPr="00E043EF">
              <w:rPr>
                <w:rFonts w:ascii="Calibri" w:hAnsi="Calibri" w:cs="Calibri"/>
                <w:color w:val="000000"/>
                <w:lang w:eastAsia="es-BO"/>
              </w:rPr>
              <w:br/>
              <w:t xml:space="preserve">•  Tapa de fácil acceso y sellado </w:t>
            </w:r>
            <w:r w:rsidRPr="00E043EF">
              <w:rPr>
                <w:rFonts w:ascii="Calibri" w:hAnsi="Calibri" w:cs="Calibri"/>
                <w:color w:val="000000"/>
                <w:lang w:eastAsia="es-BO"/>
              </w:rPr>
              <w:br/>
              <w:t xml:space="preserve">• Material insípido, atoxico e higiénico </w:t>
            </w:r>
            <w:r w:rsidRPr="00E043EF">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043EF">
              <w:rPr>
                <w:rFonts w:ascii="Calibri" w:hAnsi="Calibri" w:cs="Calibri"/>
                <w:color w:val="000000"/>
                <w:lang w:eastAsia="es-BO"/>
              </w:rPr>
              <w:br/>
              <w:t xml:space="preserve">La Entidad Ejecutora deberá garantizar que el material de referencia sea de buena calidad y de marca reconocida. </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TEE PVC D=1/2"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43EF">
              <w:rPr>
                <w:rFonts w:ascii="Calibri" w:hAnsi="Calibri" w:cs="Calibri"/>
                <w:color w:val="000000"/>
                <w:lang w:eastAsia="es-BO"/>
              </w:rPr>
              <w:br/>
              <w:t>Material de Policloruro de Vinilo (PVC) de 1/2", deberá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TEE PVC DESAGÜE 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43EF">
              <w:rPr>
                <w:rFonts w:ascii="Calibri" w:hAnsi="Calibri" w:cs="Calibri"/>
                <w:color w:val="000000"/>
                <w:lang w:eastAsia="es-BO"/>
              </w:rPr>
              <w:br/>
              <w:t>Material de Policloruro de Vinilo (PVC) de 2", deberá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TEE PVC DESAGÜE 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69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TEE PVC DESAGÜE 4" A 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043EF">
              <w:rPr>
                <w:rFonts w:ascii="Calibri" w:hAnsi="Calibri" w:cs="Calibri"/>
                <w:color w:val="000000"/>
                <w:lang w:eastAsia="es-BO"/>
              </w:rPr>
              <w:br/>
              <w:t>REQUISITOS:</w:t>
            </w:r>
            <w:r w:rsidRPr="00E043E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43EF">
              <w:rPr>
                <w:rFonts w:ascii="Calibri" w:hAnsi="Calibri" w:cs="Calibri"/>
                <w:color w:val="000000"/>
                <w:lang w:eastAsia="es-BO"/>
              </w:rPr>
              <w:br/>
              <w:t>Material de Policloruro de Vinilo (PVC) de 4" a 2", deberá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TEFLÓN 3/4"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Cinta adhesiva que se coloca en las roscas y juntas de unión para evitar fugas en las tuberías.</w:t>
            </w:r>
            <w:r w:rsidRPr="00E043EF">
              <w:rPr>
                <w:rFonts w:ascii="Calibri" w:hAnsi="Calibri" w:cs="Calibri"/>
                <w:color w:val="000000"/>
                <w:lang w:eastAsia="es-BO"/>
              </w:rPr>
              <w:br/>
              <w:t>REQUISITOS:</w:t>
            </w:r>
            <w:r w:rsidRPr="00E043E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043EF">
              <w:rPr>
                <w:rFonts w:ascii="Calibri" w:hAnsi="Calibri" w:cs="Calibri"/>
                <w:color w:val="000000"/>
                <w:lang w:eastAsia="es-BO"/>
              </w:rPr>
              <w:br/>
              <w:t>Tamaño de 3/4"</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TÉRMICO DE 20 AMP</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43EF">
              <w:rPr>
                <w:rFonts w:ascii="Calibri" w:hAnsi="Calibri" w:cs="Calibri"/>
                <w:color w:val="000000"/>
                <w:lang w:eastAsia="es-BO"/>
              </w:rPr>
              <w:br/>
              <w:t>Vida mecánica 20.000 maniobras</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TÉRMICO DE 25 AMP</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Numero de polos: 2; Interruptor Llave Térmica Bipolar Peso 0.65 kg; Dimensiones 20 × 20 × 5 cm; Marca: Reconocida</w:t>
            </w:r>
            <w:r w:rsidRPr="00E043EF">
              <w:rPr>
                <w:rFonts w:ascii="Calibri" w:hAnsi="Calibri" w:cs="Calibri"/>
                <w:color w:val="000000"/>
                <w:lang w:eastAsia="es-BO"/>
              </w:rPr>
              <w:br/>
              <w:t xml:space="preserve">Línea bipolar; Material PVC; Amperaje: 2×25; </w:t>
            </w:r>
            <w:r w:rsidRPr="00E043EF">
              <w:rPr>
                <w:rFonts w:ascii="Calibri" w:hAnsi="Calibri" w:cs="Calibri"/>
                <w:color w:val="000000"/>
                <w:lang w:eastAsia="es-BO"/>
              </w:rPr>
              <w:br/>
              <w:t>Cantidad de módulos: 1</w:t>
            </w:r>
            <w:r w:rsidRPr="00E043EF">
              <w:rPr>
                <w:rFonts w:ascii="Calibri" w:hAnsi="Calibri" w:cs="Calibri"/>
                <w:color w:val="000000"/>
                <w:lang w:eastAsia="es-BO"/>
              </w:rPr>
              <w:br/>
              <w:t>Corriente nominal: 25 A; SKU 6566</w:t>
            </w:r>
            <w:r w:rsidRPr="00E043EF">
              <w:rPr>
                <w:rFonts w:ascii="Calibri" w:hAnsi="Calibri" w:cs="Calibri"/>
                <w:color w:val="000000"/>
                <w:lang w:eastAsia="es-BO"/>
              </w:rPr>
              <w:br/>
              <w:t>Unidades por paquete: 1</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TÉRMICO DE 32 AMP</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TOMACORRIENTE DOBLE</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Deberá ser de primera calidad y marca conocida, los tomacorrientes deberán ser bipolares con una capacidad mínima nominal de 10 amperios/250 voltios.</w:t>
            </w:r>
            <w:r w:rsidRPr="00E043EF">
              <w:rPr>
                <w:rFonts w:ascii="Calibri" w:hAnsi="Calibri" w:cs="Calibri"/>
                <w:color w:val="000000"/>
                <w:lang w:eastAsia="es-BO"/>
              </w:rPr>
              <w:br/>
              <w:t>La superficie del accesorio deberá ser lisa y libre de grietas, fisuras y otros defectos que alteren su calidad.</w:t>
            </w:r>
            <w:r w:rsidRPr="00E043EF">
              <w:rPr>
                <w:rFonts w:ascii="Calibri" w:hAnsi="Calibri" w:cs="Calibri"/>
                <w:color w:val="000000"/>
                <w:lang w:eastAsia="es-BO"/>
              </w:rPr>
              <w:br/>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TOMACORRIENTE SIMPLE</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Material de Poli cloruro de Vinilo (PVC), los tubos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TOPE DE PUERTA</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77</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TUBO PVC 1/2"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Tubo de policloruro de vinilo (PVC) con diámetro nominal de 1/2”. Cuya principal aplicación se da en Instalaciones sanitarias. </w:t>
            </w:r>
            <w:r w:rsidRPr="00E043EF">
              <w:rPr>
                <w:rFonts w:ascii="Calibri" w:hAnsi="Calibri" w:cs="Calibri"/>
                <w:color w:val="000000"/>
                <w:lang w:eastAsia="es-BO"/>
              </w:rPr>
              <w:br/>
              <w:t>REQUISITOS:</w:t>
            </w:r>
            <w:r w:rsidRPr="00E043EF">
              <w:rPr>
                <w:rFonts w:ascii="Calibri" w:hAnsi="Calibri" w:cs="Calibri"/>
                <w:color w:val="000000"/>
                <w:lang w:eastAsia="es-BO"/>
              </w:rPr>
              <w:br/>
              <w:t xml:space="preserve">Material de Policloruro de Vinilo (PVC) de 1/2", los tubos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w:t>
            </w:r>
            <w:r w:rsidRPr="00E043EF">
              <w:rPr>
                <w:rFonts w:ascii="Calibri" w:hAnsi="Calibri" w:cs="Calibri"/>
                <w:color w:val="000000"/>
                <w:lang w:eastAsia="es-BO"/>
              </w:rPr>
              <w:br/>
              <w:t>Las juntas serán del Tipo campana – espiga</w:t>
            </w:r>
            <w:r w:rsidRPr="00E043EF">
              <w:rPr>
                <w:rFonts w:ascii="Calibri" w:hAnsi="Calibri" w:cs="Calibri"/>
                <w:color w:val="000000"/>
                <w:lang w:eastAsia="es-BO"/>
              </w:rPr>
              <w:br/>
              <w:t>Las tuberías de PVC deberán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78</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TUBO PVC 5/8"</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Material de Poli cloruro de Vinilo (PVC), los tubos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Las tuberías de PVC y sus accesorios deberán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79</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TUBO PVC DESAGUE 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spacing w:after="240"/>
              <w:rPr>
                <w:rFonts w:ascii="Calibri" w:hAnsi="Calibri" w:cs="Calibri"/>
                <w:color w:val="000000"/>
                <w:lang w:eastAsia="es-BO"/>
              </w:rPr>
            </w:pPr>
            <w:r w:rsidRPr="00E043EF">
              <w:rPr>
                <w:rFonts w:ascii="Calibri" w:hAnsi="Calibri" w:cs="Calibri"/>
                <w:color w:val="000000"/>
                <w:lang w:eastAsia="es-BO"/>
              </w:rPr>
              <w:t xml:space="preserve">Tubo de policloruro de vinilo (PVC) con diámetro nominal de 2”. Cuya principal aplicación se da en Instalaciones sanitarias. </w:t>
            </w:r>
            <w:r w:rsidRPr="00E043EF">
              <w:rPr>
                <w:rFonts w:ascii="Calibri" w:hAnsi="Calibri" w:cs="Calibri"/>
                <w:color w:val="000000"/>
                <w:lang w:eastAsia="es-BO"/>
              </w:rPr>
              <w:br/>
              <w:t>REQUISITOS:</w:t>
            </w:r>
            <w:r w:rsidRPr="00E043EF">
              <w:rPr>
                <w:rFonts w:ascii="Calibri" w:hAnsi="Calibri" w:cs="Calibri"/>
                <w:color w:val="000000"/>
                <w:lang w:eastAsia="es-BO"/>
              </w:rPr>
              <w:br/>
              <w:t xml:space="preserve">Material de Policloruro de Vinilo (PVC) de 2", los tubos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w:t>
            </w:r>
            <w:r w:rsidRPr="00E043EF">
              <w:rPr>
                <w:rFonts w:ascii="Calibri" w:hAnsi="Calibri" w:cs="Calibri"/>
                <w:color w:val="000000"/>
                <w:lang w:eastAsia="es-BO"/>
              </w:rPr>
              <w:br/>
              <w:t>Las juntas serán del Tipo campana – espiga</w:t>
            </w:r>
            <w:r w:rsidRPr="00E043EF">
              <w:rPr>
                <w:rFonts w:ascii="Calibri" w:hAnsi="Calibri" w:cs="Calibri"/>
                <w:color w:val="000000"/>
                <w:lang w:eastAsia="es-BO"/>
              </w:rPr>
              <w:br/>
              <w:t>Las tuberías de PVC deberán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80</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TUBO PVC DESAGÜE 4"</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Tubo de policloruro de vinilo (PVC) con diámetro nominal de 4”. Cuya principal aplicación se da en Instalaciones hidráulicas. </w:t>
            </w:r>
            <w:r w:rsidRPr="00E043EF">
              <w:rPr>
                <w:rFonts w:ascii="Calibri" w:hAnsi="Calibri" w:cs="Calibri"/>
                <w:color w:val="000000"/>
                <w:lang w:eastAsia="es-BO"/>
              </w:rPr>
              <w:br/>
              <w:t>REQUISITOS:</w:t>
            </w:r>
            <w:r w:rsidRPr="00E043EF">
              <w:rPr>
                <w:rFonts w:ascii="Calibri" w:hAnsi="Calibri" w:cs="Calibri"/>
                <w:color w:val="000000"/>
                <w:lang w:eastAsia="es-BO"/>
              </w:rPr>
              <w:br/>
              <w:t xml:space="preserve">Material de Policloruro de Vinilo (PVC) de 4", los tubos deben tener las siguientes características: </w:t>
            </w:r>
            <w:r w:rsidRPr="00E043EF">
              <w:rPr>
                <w:rFonts w:ascii="Calibri" w:hAnsi="Calibri" w:cs="Calibri"/>
                <w:color w:val="000000"/>
                <w:lang w:eastAsia="es-BO"/>
              </w:rPr>
              <w:br/>
              <w:t>• Superficie externa e interna lisas y estar libres de grietas, fisuras, ondulaciones y otros defectos que alteren su calidad.</w:t>
            </w:r>
            <w:r w:rsidRPr="00E043EF">
              <w:rPr>
                <w:rFonts w:ascii="Calibri" w:hAnsi="Calibri" w:cs="Calibri"/>
                <w:color w:val="000000"/>
                <w:lang w:eastAsia="es-BO"/>
              </w:rPr>
              <w:br/>
              <w:t>• Los tubos deberán ser de color uniforme.</w:t>
            </w:r>
            <w:r w:rsidRPr="00E043EF">
              <w:rPr>
                <w:rFonts w:ascii="Calibri" w:hAnsi="Calibri" w:cs="Calibri"/>
                <w:color w:val="000000"/>
                <w:lang w:eastAsia="es-BO"/>
              </w:rPr>
              <w:br/>
              <w:t>• Los tubos procederán de fábrica por inyección de molde, no aceptándose el uso de piezas especiales obtenidas mediante cortes o cortadas en seco.</w:t>
            </w:r>
            <w:r w:rsidRPr="00E043EF">
              <w:rPr>
                <w:rFonts w:ascii="Calibri" w:hAnsi="Calibri" w:cs="Calibri"/>
                <w:color w:val="000000"/>
                <w:lang w:eastAsia="es-BO"/>
              </w:rPr>
              <w:br/>
              <w:t>Las juntas serán del Tipo campana – espiga</w:t>
            </w:r>
            <w:r w:rsidRPr="00E043EF">
              <w:rPr>
                <w:rFonts w:ascii="Calibri" w:hAnsi="Calibri" w:cs="Calibri"/>
                <w:color w:val="000000"/>
                <w:lang w:eastAsia="es-BO"/>
              </w:rPr>
              <w:br/>
              <w:t>Las tuberías de PVC deberán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81</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VENTANA DE ALUMINIO LÍNEA 25 C/VIDRIO 4MM MAS ACCESORIOS</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82</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VIDRIO DE 3 MM</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83</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VIDRIO DE 4 MM</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M2</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E043EF">
              <w:rPr>
                <w:rFonts w:ascii="Calibri" w:hAnsi="Calibri" w:cs="Calibri"/>
                <w:color w:val="000000"/>
                <w:lang w:eastAsia="es-BO"/>
              </w:rPr>
              <w:br/>
              <w:t>Los vidrios serán de primera calidad y sin defectos y con un espesor de 4 mm.</w:t>
            </w:r>
            <w:r w:rsidRPr="00E043EF">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E043EF">
              <w:rPr>
                <w:rFonts w:ascii="Calibri" w:hAnsi="Calibri" w:cs="Calibri"/>
                <w:color w:val="000000"/>
                <w:lang w:eastAsia="es-BO"/>
              </w:rPr>
              <w:br/>
              <w:t>La Entidad Ejecutora deberá garantizar que el material de referencia sea de buena calidad y de marca reconocida.</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84</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VIGUETA PRETENSADA H=10CM</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M</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E043EF">
              <w:rPr>
                <w:rFonts w:ascii="Calibri" w:hAnsi="Calibri" w:cs="Calibri"/>
                <w:color w:val="000000"/>
                <w:lang w:eastAsia="es-BO"/>
              </w:rPr>
              <w:br/>
              <w:t>REQUISITOS:</w:t>
            </w:r>
            <w:r w:rsidRPr="00E043EF">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E043EF">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E043EF">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E043EF">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E043EF">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85</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YEE PVC DESAGÜE 4" A 2"</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PZA</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043EF">
              <w:rPr>
                <w:rFonts w:ascii="Calibri" w:hAnsi="Calibri" w:cs="Calibri"/>
                <w:color w:val="000000"/>
                <w:lang w:eastAsia="es-BO"/>
              </w:rPr>
              <w:br/>
              <w:t xml:space="preserve">REQUISITOS: </w:t>
            </w:r>
            <w:r w:rsidRPr="00E043EF">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043EF">
              <w:rPr>
                <w:rFonts w:ascii="Calibri" w:hAnsi="Calibri" w:cs="Calibri"/>
                <w:color w:val="000000"/>
                <w:lang w:eastAsia="es-BO"/>
              </w:rPr>
              <w:br/>
              <w:t>- Material de Policloruro de Vinilo (PVC), deberá cumplir con las siguientes normas:</w:t>
            </w:r>
            <w:r w:rsidRPr="00E043EF">
              <w:rPr>
                <w:rFonts w:ascii="Calibri" w:hAnsi="Calibri" w:cs="Calibri"/>
                <w:color w:val="000000"/>
                <w:lang w:eastAsia="es-BO"/>
              </w:rPr>
              <w:br/>
              <w:t xml:space="preserve"> -Normas Bolivianas:         NB 213-77</w:t>
            </w:r>
            <w:r w:rsidRPr="00E043EF">
              <w:rPr>
                <w:rFonts w:ascii="Calibri" w:hAnsi="Calibri" w:cs="Calibri"/>
                <w:color w:val="000000"/>
                <w:lang w:eastAsia="es-BO"/>
              </w:rPr>
              <w:br/>
              <w:t xml:space="preserve"> -Normas ASTM:   D-1785 y D-2241</w:t>
            </w:r>
            <w:r w:rsidRPr="00E043E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A4FFB" w:rsidRPr="00E043EF" w:rsidTr="00BA4FFB">
        <w:trPr>
          <w:trHeight w:val="600"/>
        </w:trPr>
        <w:tc>
          <w:tcPr>
            <w:tcW w:w="471" w:type="pct"/>
            <w:tcBorders>
              <w:top w:val="nil"/>
              <w:left w:val="single" w:sz="4" w:space="0" w:color="000000"/>
              <w:bottom w:val="single" w:sz="4" w:space="0" w:color="000000"/>
              <w:right w:val="single" w:sz="4" w:space="0" w:color="000000"/>
            </w:tcBorders>
            <w:shd w:val="clear" w:color="auto" w:fill="auto"/>
            <w:noWrap/>
            <w:vAlign w:val="bottom"/>
            <w:hideMark/>
          </w:tcPr>
          <w:p w:rsidR="00BA4FFB" w:rsidRPr="00E043EF" w:rsidRDefault="00BA4FFB" w:rsidP="00BA4FFB">
            <w:pPr>
              <w:jc w:val="right"/>
              <w:rPr>
                <w:rFonts w:ascii="Calibri" w:hAnsi="Calibri" w:cs="Calibri"/>
                <w:color w:val="000000"/>
                <w:lang w:eastAsia="es-BO"/>
              </w:rPr>
            </w:pPr>
            <w:r w:rsidRPr="00E043EF">
              <w:rPr>
                <w:rFonts w:ascii="Calibri" w:hAnsi="Calibri" w:cs="Calibri"/>
                <w:color w:val="000000"/>
                <w:lang w:eastAsia="es-BO"/>
              </w:rPr>
              <w:t>86</w:t>
            </w:r>
          </w:p>
        </w:tc>
        <w:tc>
          <w:tcPr>
            <w:tcW w:w="2147"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YESO</w:t>
            </w:r>
          </w:p>
        </w:tc>
        <w:tc>
          <w:tcPr>
            <w:tcW w:w="325" w:type="pct"/>
            <w:tcBorders>
              <w:top w:val="nil"/>
              <w:left w:val="nil"/>
              <w:bottom w:val="single" w:sz="4" w:space="0" w:color="000000"/>
              <w:right w:val="single" w:sz="4" w:space="0" w:color="000000"/>
            </w:tcBorders>
            <w:shd w:val="clear" w:color="auto" w:fill="auto"/>
            <w:noWrap/>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KG</w:t>
            </w:r>
          </w:p>
        </w:tc>
        <w:tc>
          <w:tcPr>
            <w:tcW w:w="2057" w:type="pct"/>
            <w:tcBorders>
              <w:top w:val="nil"/>
              <w:left w:val="nil"/>
              <w:bottom w:val="single" w:sz="4" w:space="0" w:color="000000"/>
              <w:right w:val="single" w:sz="4" w:space="0" w:color="000000"/>
            </w:tcBorders>
            <w:shd w:val="clear" w:color="auto" w:fill="auto"/>
            <w:vAlign w:val="bottom"/>
            <w:hideMark/>
          </w:tcPr>
          <w:p w:rsidR="00BA4FFB" w:rsidRPr="00E043EF" w:rsidRDefault="00BA4FFB" w:rsidP="00BA4FFB">
            <w:pPr>
              <w:rPr>
                <w:rFonts w:ascii="Calibri" w:hAnsi="Calibri" w:cs="Calibri"/>
                <w:color w:val="000000"/>
                <w:lang w:eastAsia="es-BO"/>
              </w:rPr>
            </w:pPr>
            <w:r w:rsidRPr="00E043EF">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043E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rsidR="00BA4FFB" w:rsidRDefault="00BA4FFB" w:rsidP="00BA4FFB">
      <w:pPr>
        <w:rPr>
          <w:rFonts w:ascii="Verdana" w:hAnsi="Verdana"/>
        </w:rPr>
      </w:pPr>
    </w:p>
    <w:p w:rsidR="00BA4FFB" w:rsidRPr="00882269" w:rsidRDefault="00BA4FFB" w:rsidP="00BA4FFB">
      <w:pPr>
        <w:keepNext/>
        <w:spacing w:before="240" w:after="60" w:line="260" w:lineRule="atLeast"/>
        <w:outlineLvl w:val="0"/>
        <w:rPr>
          <w:rFonts w:ascii="Tahoma" w:hAnsi="Tahoma" w:cs="Tahoma"/>
          <w:b/>
          <w:bCs/>
          <w:color w:val="000000"/>
          <w:kern w:val="32"/>
          <w:lang w:val="es-ES_tradnl"/>
        </w:rPr>
      </w:pPr>
    </w:p>
    <w:p w:rsidR="002E754B" w:rsidRPr="00BA4FFB" w:rsidRDefault="00BA4FFB" w:rsidP="00BA4FF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2E754B" w:rsidRDefault="002E754B" w:rsidP="001D0769">
      <w:pPr>
        <w:jc w:val="center"/>
        <w:rPr>
          <w:rFonts w:ascii="Verdana" w:hAnsi="Verdana" w:cs="Arial"/>
          <w:b/>
          <w:sz w:val="18"/>
          <w:szCs w:val="16"/>
        </w:rPr>
      </w:pPr>
    </w:p>
    <w:p w:rsidR="00011157" w:rsidRDefault="00011157"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AA587C" w:rsidRDefault="00AA587C" w:rsidP="001D0769">
      <w:pPr>
        <w:jc w:val="center"/>
        <w:rPr>
          <w:rFonts w:ascii="Verdana" w:hAnsi="Verdana" w:cs="Arial"/>
          <w:b/>
          <w:sz w:val="18"/>
          <w:szCs w:val="16"/>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4" w:name="_Hlk146219645"/>
      <w:r w:rsidRPr="00843294">
        <w:rPr>
          <w:rFonts w:ascii="Verdana" w:hAnsi="Verdana" w:cs="Arial"/>
          <w:sz w:val="18"/>
          <w:szCs w:val="18"/>
          <w:lang w:val="es-BO"/>
        </w:rPr>
        <w:t>vigente hasta la suscripción del contrato.</w:t>
      </w:r>
      <w:bookmarkEnd w:id="204"/>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A4FFB" w:rsidRPr="00317ABB" w:rsidTr="00BA4FFB">
        <w:trPr>
          <w:trHeight w:val="20"/>
          <w:tblHeader/>
          <w:jc w:val="center"/>
        </w:trPr>
        <w:tc>
          <w:tcPr>
            <w:tcW w:w="0" w:type="auto"/>
            <w:gridSpan w:val="3"/>
            <w:shd w:val="clear" w:color="auto" w:fill="BDD6EE"/>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A4FFB" w:rsidRPr="00317ABB" w:rsidTr="00BA4FFB">
        <w:trPr>
          <w:trHeight w:val="20"/>
          <w:jc w:val="center"/>
        </w:trPr>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BA4FFB" w:rsidRPr="00317ABB" w:rsidRDefault="00BA4FFB" w:rsidP="00BA4FF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Condiciones Adicionales Propuestas (***)</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BA4FFB" w:rsidRPr="00317ABB" w:rsidRDefault="00BA4FFB" w:rsidP="00BA4FF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BA4FFB" w:rsidRPr="00317ABB" w:rsidRDefault="00BA4FFB" w:rsidP="00BA4FF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BA4FFB" w:rsidRPr="00317ABB" w:rsidRDefault="00BA4FFB" w:rsidP="00BA4FF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BA4FFB" w:rsidRPr="00317ABB" w:rsidRDefault="00BA4FFB" w:rsidP="00BA4F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BA4FFB" w:rsidRPr="00317ABB" w:rsidRDefault="00BA4FFB" w:rsidP="00BA4FF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BA4FFB" w:rsidRPr="00AA07C4" w:rsidRDefault="00BA4FFB" w:rsidP="00BA4FF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BA4FFB" w:rsidRPr="001F5BA3" w:rsidRDefault="00BA4FFB" w:rsidP="00BA4FF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BA4FFB" w:rsidRPr="00317ABB" w:rsidRDefault="00BA4FFB" w:rsidP="00BA4F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A4FFB" w:rsidRPr="00317ABB" w:rsidTr="00BA4FFB">
        <w:trPr>
          <w:trHeight w:val="307"/>
          <w:jc w:val="center"/>
        </w:trPr>
        <w:tc>
          <w:tcPr>
            <w:tcW w:w="0" w:type="auto"/>
            <w:vMerge w:val="restart"/>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BA4FFB" w:rsidRPr="00190284" w:rsidRDefault="00BA4FFB" w:rsidP="00BA4FF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BA4FFB" w:rsidRPr="00BB28D2" w:rsidRDefault="00BA4FFB" w:rsidP="00BA4FF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BA4FFB" w:rsidRPr="00317ABB" w:rsidTr="00BA4FFB">
        <w:trPr>
          <w:trHeight w:val="700"/>
          <w:jc w:val="center"/>
        </w:trPr>
        <w:tc>
          <w:tcPr>
            <w:tcW w:w="0" w:type="auto"/>
            <w:vMerge/>
            <w:shd w:val="clear" w:color="auto" w:fill="auto"/>
            <w:vAlign w:val="center"/>
          </w:tcPr>
          <w:p w:rsidR="00BA4FFB" w:rsidRDefault="00BA4FFB" w:rsidP="00BA4F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BA4FFB" w:rsidRPr="00C62EAD" w:rsidRDefault="00BA4FFB" w:rsidP="00BA4FF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BA4FFB" w:rsidRDefault="00BA4FFB" w:rsidP="00BA4FFB">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BA4FFB" w:rsidRPr="00BB28D2" w:rsidRDefault="00BA4FFB" w:rsidP="00BA4FFB">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p>
        </w:tc>
      </w:tr>
      <w:tr w:rsidR="00BA4FFB" w:rsidRPr="00317ABB" w:rsidTr="00BA4FFB">
        <w:trPr>
          <w:trHeight w:val="179"/>
          <w:jc w:val="center"/>
        </w:trPr>
        <w:tc>
          <w:tcPr>
            <w:tcW w:w="0" w:type="auto"/>
            <w:vMerge/>
            <w:shd w:val="clear" w:color="auto" w:fill="auto"/>
            <w:vAlign w:val="center"/>
          </w:tcPr>
          <w:p w:rsidR="00BA4FFB" w:rsidRDefault="00BA4FFB" w:rsidP="00BA4FFB">
            <w:pPr>
              <w:jc w:val="center"/>
              <w:rPr>
                <w:rFonts w:ascii="Tahoma" w:hAnsi="Tahoma" w:cs="Tahoma"/>
                <w:sz w:val="16"/>
                <w:szCs w:val="16"/>
              </w:rPr>
            </w:pPr>
          </w:p>
        </w:tc>
        <w:tc>
          <w:tcPr>
            <w:tcW w:w="0" w:type="auto"/>
            <w:vMerge/>
            <w:shd w:val="clear" w:color="auto" w:fill="auto"/>
            <w:vAlign w:val="center"/>
          </w:tcPr>
          <w:p w:rsidR="00BA4FFB" w:rsidRPr="00317ABB" w:rsidRDefault="00BA4FFB" w:rsidP="00BA4F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p>
        </w:tc>
      </w:tr>
      <w:tr w:rsidR="00BA4FFB" w:rsidRPr="00317ABB" w:rsidTr="00BA4FFB">
        <w:trPr>
          <w:trHeight w:val="20"/>
          <w:jc w:val="center"/>
        </w:trPr>
        <w:tc>
          <w:tcPr>
            <w:tcW w:w="0" w:type="auto"/>
            <w:gridSpan w:val="2"/>
            <w:shd w:val="clear" w:color="auto" w:fill="BFBFBF"/>
            <w:vAlign w:val="center"/>
          </w:tcPr>
          <w:p w:rsidR="00BA4FFB" w:rsidRPr="00317ABB" w:rsidRDefault="00BA4FFB" w:rsidP="00BA4FF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BA4FFB" w:rsidRPr="00317ABB" w:rsidRDefault="00BA4FFB" w:rsidP="00BA4FF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BA4FFB" w:rsidRPr="00317ABB" w:rsidRDefault="00BA4FFB" w:rsidP="00BA4FFB">
            <w:pPr>
              <w:jc w:val="center"/>
              <w:rPr>
                <w:rFonts w:ascii="Tahoma" w:hAnsi="Tahoma" w:cs="Tahoma"/>
                <w:b/>
                <w:sz w:val="24"/>
                <w:szCs w:val="24"/>
              </w:rPr>
            </w:pPr>
          </w:p>
        </w:tc>
      </w:tr>
    </w:tbl>
    <w:p w:rsidR="00BA4FFB" w:rsidRPr="00317ABB" w:rsidRDefault="00BA4FFB" w:rsidP="00BA4FFB">
      <w:pPr>
        <w:jc w:val="both"/>
        <w:rPr>
          <w:rFonts w:ascii="Tahoma" w:hAnsi="Tahoma" w:cs="Tahoma"/>
          <w:sz w:val="18"/>
          <w:szCs w:val="18"/>
        </w:rPr>
      </w:pPr>
    </w:p>
    <w:p w:rsidR="00BA4FFB" w:rsidRPr="00F96FEE" w:rsidRDefault="00BA4FFB" w:rsidP="00BA4FFB">
      <w:pPr>
        <w:jc w:val="both"/>
        <w:rPr>
          <w:rFonts w:ascii="Tahoma" w:hAnsi="Tahoma" w:cs="Tahoma"/>
          <w:sz w:val="18"/>
          <w:szCs w:val="18"/>
        </w:rPr>
      </w:pPr>
      <w:r w:rsidRPr="00F96FEE">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w:t>
      </w:r>
      <w:r>
        <w:rPr>
          <w:rFonts w:ascii="Tahoma" w:hAnsi="Tahoma" w:cs="Tahoma"/>
          <w:sz w:val="18"/>
          <w:szCs w:val="18"/>
        </w:rPr>
        <w:t>zonabilidad y proporcionalidad.</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La suma de los puntajes asignados para las condiciones adicionales solicitadas deberá ser 35 pun</w:t>
      </w:r>
      <w:r>
        <w:rPr>
          <w:rFonts w:ascii="Tahoma" w:hAnsi="Tahoma" w:cs="Tahoma"/>
          <w:sz w:val="18"/>
          <w:szCs w:val="18"/>
        </w:rPr>
        <w:t>tos.</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El proponente podrá ofertar condiciones adicionales superiores a las solicitadas en el presente Formulario, que mejoren la calidad del objeto de contratación, siempre que estas características fuesen beneficiosas para la entidad y/o no afecten para el fin</w:t>
      </w:r>
      <w:r>
        <w:rPr>
          <w:rFonts w:ascii="Tahoma" w:hAnsi="Tahoma" w:cs="Tahoma"/>
          <w:sz w:val="18"/>
          <w:szCs w:val="18"/>
        </w:rPr>
        <w:t xml:space="preserve"> que fue requerido el servicio.</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xml:space="preserve">NOTA: </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FE6DF9" w:rsidRDefault="00FE6DF9" w:rsidP="00430F97">
      <w:pPr>
        <w:jc w:val="center"/>
        <w:rPr>
          <w:rFonts w:ascii="Verdana" w:hAnsi="Verdana" w:cs="Arial"/>
          <w:b/>
          <w:sz w:val="18"/>
          <w:szCs w:val="18"/>
        </w:rPr>
      </w:pPr>
    </w:p>
    <w:p w:rsidR="00FE6DF9" w:rsidRDefault="00FE6DF9" w:rsidP="00430F97">
      <w:pPr>
        <w:jc w:val="center"/>
        <w:rPr>
          <w:rFonts w:ascii="Verdana" w:hAnsi="Verdana" w:cs="Arial"/>
          <w:b/>
          <w:sz w:val="18"/>
          <w:szCs w:val="18"/>
        </w:rPr>
      </w:pPr>
    </w:p>
    <w:p w:rsidR="00FE6DF9" w:rsidRPr="00653C8D" w:rsidRDefault="00FE6DF9" w:rsidP="00430F97">
      <w:pPr>
        <w:jc w:val="cente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3E1" w:rsidRDefault="00A663E1">
      <w:r>
        <w:separator/>
      </w:r>
    </w:p>
  </w:endnote>
  <w:endnote w:type="continuationSeparator" w:id="0">
    <w:p w:rsidR="00A663E1" w:rsidRDefault="00A6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Bookman Old Style">
    <w:charset w:val="00"/>
    <w:family w:val="roman"/>
    <w:pitch w:val="variable"/>
    <w:sig w:usb0="00000287" w:usb1="00000000" w:usb2="00000000" w:usb3="00000000" w:csb0="0000009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FFB" w:rsidRDefault="00BA4FFB">
    <w:pPr>
      <w:pStyle w:val="Piedepgina"/>
      <w:jc w:val="right"/>
    </w:pPr>
    <w:r>
      <w:fldChar w:fldCharType="begin"/>
    </w:r>
    <w:r>
      <w:instrText>PAGE   \* MERGEFORMAT</w:instrText>
    </w:r>
    <w:r>
      <w:fldChar w:fldCharType="separate"/>
    </w:r>
    <w:r w:rsidR="00AA587C" w:rsidRPr="00AA587C">
      <w:rPr>
        <w:noProof/>
        <w:lang w:val="es-ES"/>
      </w:rPr>
      <w:t>229</w:t>
    </w:r>
    <w:r>
      <w:fldChar w:fldCharType="end"/>
    </w:r>
  </w:p>
  <w:p w:rsidR="00BA4FFB" w:rsidRDefault="00BA4F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FFB" w:rsidRDefault="00BA4FF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A4FFB" w:rsidRDefault="00BA4FF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3E1" w:rsidRDefault="00A663E1">
      <w:r>
        <w:separator/>
      </w:r>
    </w:p>
  </w:footnote>
  <w:footnote w:type="continuationSeparator" w:id="0">
    <w:p w:rsidR="00A663E1" w:rsidRDefault="00A66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4" w:space="0" w:color="auto"/>
      </w:tblBorders>
      <w:tblLook w:val="04A0" w:firstRow="1" w:lastRow="0" w:firstColumn="1" w:lastColumn="0" w:noHBand="0" w:noVBand="1"/>
    </w:tblPr>
    <w:tblGrid>
      <w:gridCol w:w="5219"/>
      <w:gridCol w:w="4044"/>
    </w:tblGrid>
    <w:tr w:rsidR="00BA4FFB" w:rsidRPr="00455B62" w:rsidTr="00BE5901">
      <w:trPr>
        <w:jc w:val="center"/>
      </w:trPr>
      <w:tc>
        <w:tcPr>
          <w:tcW w:w="2817" w:type="pct"/>
          <w:shd w:val="clear" w:color="auto" w:fill="auto"/>
        </w:tcPr>
        <w:p w:rsidR="00BA4FFB" w:rsidRPr="00BE5901" w:rsidRDefault="00BA4FFB"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A4FFB" w:rsidRPr="00BE5901" w:rsidRDefault="00BA4FFB" w:rsidP="00BE5901">
          <w:pPr>
            <w:pStyle w:val="Encabezado"/>
            <w:tabs>
              <w:tab w:val="clear" w:pos="4419"/>
              <w:tab w:val="clear" w:pos="8838"/>
            </w:tabs>
            <w:rPr>
              <w:rFonts w:ascii="Verdana" w:hAnsi="Verdana"/>
              <w:i/>
              <w:sz w:val="16"/>
              <w:szCs w:val="16"/>
            </w:rPr>
          </w:pPr>
        </w:p>
      </w:tc>
      <w:tc>
        <w:tcPr>
          <w:tcW w:w="2183" w:type="pct"/>
          <w:shd w:val="clear" w:color="auto" w:fill="auto"/>
        </w:tcPr>
        <w:p w:rsidR="00BA4FFB" w:rsidRPr="00BE5901" w:rsidRDefault="00BA4FFB"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A4FFB" w:rsidRPr="00A017BF" w:rsidRDefault="00BA4FF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4" w:space="0" w:color="auto"/>
      </w:tblBorders>
      <w:tblLook w:val="04A0" w:firstRow="1" w:lastRow="0" w:firstColumn="1" w:lastColumn="0" w:noHBand="0" w:noVBand="1"/>
    </w:tblPr>
    <w:tblGrid>
      <w:gridCol w:w="5219"/>
      <w:gridCol w:w="4044"/>
    </w:tblGrid>
    <w:tr w:rsidR="00BA4FFB" w:rsidRPr="00455B62" w:rsidTr="00BE5901">
      <w:trPr>
        <w:jc w:val="center"/>
      </w:trPr>
      <w:tc>
        <w:tcPr>
          <w:tcW w:w="2817" w:type="pct"/>
          <w:shd w:val="clear" w:color="auto" w:fill="auto"/>
        </w:tcPr>
        <w:p w:rsidR="00BA4FFB" w:rsidRPr="00BE5901" w:rsidRDefault="00BA4FFB"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A4FFB" w:rsidRPr="00BE5901" w:rsidRDefault="00BA4FFB" w:rsidP="00BE5901">
          <w:pPr>
            <w:pStyle w:val="Encabezado"/>
            <w:tabs>
              <w:tab w:val="clear" w:pos="4419"/>
              <w:tab w:val="clear" w:pos="8838"/>
            </w:tabs>
            <w:rPr>
              <w:rFonts w:ascii="Verdana" w:hAnsi="Verdana"/>
              <w:i/>
              <w:sz w:val="16"/>
              <w:szCs w:val="16"/>
            </w:rPr>
          </w:pPr>
        </w:p>
      </w:tc>
      <w:tc>
        <w:tcPr>
          <w:tcW w:w="2183" w:type="pct"/>
          <w:shd w:val="clear" w:color="auto" w:fill="auto"/>
        </w:tcPr>
        <w:p w:rsidR="00BA4FFB" w:rsidRPr="00BE5901" w:rsidRDefault="00BA4FFB"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A4FFB" w:rsidRDefault="00BA4FFB">
    <w:pPr>
      <w:spacing w:line="264" w:lineRule="auto"/>
    </w:pPr>
    <w:r w:rsidRPr="00BE5901">
      <w:rPr>
        <w:color w:val="5B9BD5"/>
      </w:rPr>
      <w:t>[Título del documento]</w:t>
    </w:r>
  </w:p>
  <w:p w:rsidR="00BA4FFB" w:rsidRDefault="00BA4F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99"/>
  </w:num>
  <w:num w:numId="78">
    <w:abstractNumId w:val="104"/>
  </w:num>
  <w:num w:numId="79">
    <w:abstractNumId w:val="91"/>
  </w:num>
  <w:num w:numId="80">
    <w:abstractNumId w:val="2"/>
  </w:num>
  <w:num w:numId="81">
    <w:abstractNumId w:val="111"/>
  </w:num>
  <w:num w:numId="82">
    <w:abstractNumId w:val="66"/>
  </w:num>
  <w:num w:numId="83">
    <w:abstractNumId w:val="38"/>
  </w:num>
  <w:num w:numId="84">
    <w:abstractNumId w:val="45"/>
  </w:num>
  <w:num w:numId="85">
    <w:abstractNumId w:val="76"/>
  </w:num>
  <w:num w:numId="86">
    <w:abstractNumId w:val="3"/>
  </w:num>
  <w:num w:numId="87">
    <w:abstractNumId w:val="90"/>
  </w:num>
  <w:num w:numId="88">
    <w:abstractNumId w:val="1"/>
  </w:num>
  <w:num w:numId="89">
    <w:abstractNumId w:val="9"/>
  </w:num>
  <w:num w:numId="90">
    <w:abstractNumId w:val="24"/>
  </w:num>
  <w:num w:numId="91">
    <w:abstractNumId w:val="94"/>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89"/>
  </w:num>
  <w:num w:numId="99">
    <w:abstractNumId w:val="116"/>
  </w:num>
  <w:num w:numId="100">
    <w:abstractNumId w:val="33"/>
  </w:num>
  <w:num w:numId="101">
    <w:abstractNumId w:val="8"/>
  </w:num>
  <w:num w:numId="102">
    <w:abstractNumId w:val="7"/>
  </w:num>
  <w:num w:numId="10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7"/>
  </w:num>
  <w:num w:numId="106">
    <w:abstractNumId w:val="113"/>
  </w:num>
  <w:num w:numId="107">
    <w:abstractNumId w:val="65"/>
  </w:num>
  <w:num w:numId="108">
    <w:abstractNumId w:val="40"/>
  </w:num>
  <w:num w:numId="109">
    <w:abstractNumId w:val="75"/>
  </w:num>
  <w:num w:numId="110">
    <w:abstractNumId w:val="100"/>
  </w:num>
  <w:num w:numId="111">
    <w:abstractNumId w:val="61"/>
  </w:num>
  <w:num w:numId="112">
    <w:abstractNumId w:val="58"/>
  </w:num>
  <w:num w:numId="113">
    <w:abstractNumId w:val="98"/>
  </w:num>
  <w:num w:numId="114">
    <w:abstractNumId w:val="53"/>
  </w:num>
  <w:num w:numId="115">
    <w:abstractNumId w:val="88"/>
  </w:num>
  <w:num w:numId="116">
    <w:abstractNumId w:val="21"/>
  </w:num>
  <w:num w:numId="117">
    <w:abstractNumId w:val="55"/>
  </w:num>
  <w:num w:numId="118">
    <w:abstractNumId w:val="37"/>
  </w:num>
  <w:num w:numId="119">
    <w:abstractNumId w:val="72"/>
  </w:num>
  <w:num w:numId="1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lvlOverride w:ilvl="0"/>
    <w:lvlOverride w:ilvl="1">
      <w:startOverride w:val="1"/>
    </w:lvlOverride>
    <w:lvlOverride w:ilvl="2"/>
    <w:lvlOverride w:ilvl="3"/>
    <w:lvlOverride w:ilvl="4"/>
    <w:lvlOverride w:ilvl="5"/>
    <w:lvlOverride w:ilvl="6"/>
    <w:lvlOverride w:ilvl="7"/>
    <w:lvlOverride w:ilvl="8"/>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0272D622"/>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con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un-hngf-qj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C007F-E364-4073-A6C6-C7167E59C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126</Pages>
  <Words>86908</Words>
  <Characters>477999</Characters>
  <Application>Microsoft Office Word</Application>
  <DocSecurity>0</DocSecurity>
  <Lines>3983</Lines>
  <Paragraphs>1127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563780</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2025-04-24T21:18:00Z</cp:lastPrinted>
  <dcterms:created xsi:type="dcterms:W3CDTF">2025-04-28T23:57:00Z</dcterms:created>
  <dcterms:modified xsi:type="dcterms:W3CDTF">2025-04-29T23:23:00Z</dcterms:modified>
</cp:coreProperties>
</file>